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26" w:rsidRDefault="00AD056B" w:rsidP="00AD056B">
      <w:pPr>
        <w:pStyle w:val="210"/>
        <w:tabs>
          <w:tab w:val="left" w:leader="underscore" w:pos="7178"/>
          <w:tab w:val="left" w:leader="underscore" w:pos="7826"/>
          <w:tab w:val="left" w:leader="underscore" w:pos="8834"/>
        </w:tabs>
        <w:spacing w:after="0"/>
        <w:ind w:left="5440" w:right="400"/>
        <w:rPr>
          <w:lang w:val="ru-RU"/>
        </w:rPr>
      </w:pPr>
      <w:r w:rsidRPr="00186137">
        <w:rPr>
          <w:lang w:val="ru-RU"/>
        </w:rPr>
        <w:t xml:space="preserve">УТВЕРЖДЕНО </w:t>
      </w:r>
    </w:p>
    <w:p w:rsidR="00443B26" w:rsidRDefault="00AD056B" w:rsidP="00AD056B">
      <w:pPr>
        <w:pStyle w:val="210"/>
        <w:tabs>
          <w:tab w:val="left" w:leader="underscore" w:pos="7178"/>
          <w:tab w:val="left" w:leader="underscore" w:pos="7826"/>
          <w:tab w:val="left" w:leader="underscore" w:pos="8834"/>
        </w:tabs>
        <w:spacing w:after="0"/>
        <w:ind w:left="5440" w:right="400"/>
        <w:rPr>
          <w:lang w:val="ru-RU"/>
        </w:rPr>
      </w:pPr>
      <w:r w:rsidRPr="00186137">
        <w:rPr>
          <w:lang w:val="ru-RU"/>
        </w:rPr>
        <w:t xml:space="preserve">Постановление </w:t>
      </w:r>
    </w:p>
    <w:p w:rsidR="00443B26" w:rsidRDefault="00AD056B" w:rsidP="00AD056B">
      <w:pPr>
        <w:pStyle w:val="210"/>
        <w:tabs>
          <w:tab w:val="left" w:leader="underscore" w:pos="7178"/>
          <w:tab w:val="left" w:leader="underscore" w:pos="7826"/>
          <w:tab w:val="left" w:leader="underscore" w:pos="8834"/>
        </w:tabs>
        <w:spacing w:after="0"/>
        <w:ind w:left="5440" w:right="400"/>
        <w:rPr>
          <w:lang w:val="ru-RU"/>
        </w:rPr>
      </w:pPr>
      <w:r w:rsidRPr="00186137">
        <w:rPr>
          <w:lang w:val="ru-RU"/>
        </w:rPr>
        <w:t xml:space="preserve">Министерства образования Республики Беларусь </w:t>
      </w:r>
    </w:p>
    <w:p w:rsidR="00AD056B" w:rsidRPr="00186137" w:rsidRDefault="00AD056B" w:rsidP="00AD056B">
      <w:pPr>
        <w:pStyle w:val="210"/>
        <w:tabs>
          <w:tab w:val="left" w:leader="underscore" w:pos="7178"/>
          <w:tab w:val="left" w:leader="underscore" w:pos="7826"/>
          <w:tab w:val="left" w:leader="underscore" w:pos="8834"/>
        </w:tabs>
        <w:spacing w:after="0"/>
        <w:ind w:left="5440" w:right="400"/>
        <w:rPr>
          <w:rFonts w:ascii="Arial Unicode MS" w:hAnsi="Arial Unicode MS" w:cs="Arial Unicode MS"/>
          <w:lang w:val="ru-RU"/>
        </w:rPr>
      </w:pPr>
      <w:r w:rsidRPr="00186137">
        <w:rPr>
          <w:rStyle w:val="220"/>
          <w:lang w:val="ru-RU"/>
        </w:rPr>
        <w:tab/>
        <w:t>20</w:t>
      </w:r>
      <w:r w:rsidRPr="00186137">
        <w:rPr>
          <w:rStyle w:val="220"/>
          <w:lang w:val="ru-RU"/>
        </w:rPr>
        <w:tab/>
        <w:t>№</w:t>
      </w:r>
      <w:r w:rsidRPr="00186137">
        <w:rPr>
          <w:rStyle w:val="220"/>
          <w:lang w:val="ru-RU"/>
        </w:rPr>
        <w:tab/>
      </w:r>
    </w:p>
    <w:p w:rsidR="00AD056B" w:rsidRPr="00186137" w:rsidRDefault="00AD056B" w:rsidP="00AD056B">
      <w:pPr>
        <w:pStyle w:val="310"/>
        <w:spacing w:before="0" w:after="0" w:line="240" w:lineRule="auto"/>
        <w:rPr>
          <w:lang w:val="ru-RU"/>
        </w:rPr>
      </w:pPr>
    </w:p>
    <w:p w:rsidR="00AD056B" w:rsidRPr="00443B26" w:rsidRDefault="00AD056B" w:rsidP="00AD056B">
      <w:pPr>
        <w:pStyle w:val="310"/>
        <w:spacing w:before="0" w:after="0" w:line="240" w:lineRule="auto"/>
        <w:rPr>
          <w:sz w:val="30"/>
          <w:szCs w:val="30"/>
          <w:lang w:val="ru-RU"/>
        </w:rPr>
      </w:pPr>
      <w:r w:rsidRPr="00443B26">
        <w:rPr>
          <w:sz w:val="30"/>
          <w:szCs w:val="30"/>
          <w:lang w:val="ru-RU"/>
        </w:rPr>
        <w:t xml:space="preserve">ОБРАЗОВАТЕЛЬНЫЙ СТАНДАРТ </w:t>
      </w:r>
    </w:p>
    <w:p w:rsidR="00AD056B" w:rsidRPr="00443B26" w:rsidRDefault="00AD056B" w:rsidP="00AD056B">
      <w:pPr>
        <w:pStyle w:val="310"/>
        <w:spacing w:before="0" w:after="0" w:line="240" w:lineRule="auto"/>
        <w:rPr>
          <w:sz w:val="30"/>
          <w:szCs w:val="30"/>
          <w:lang w:val="ru-RU"/>
        </w:rPr>
      </w:pPr>
      <w:r w:rsidRPr="00443B26">
        <w:rPr>
          <w:sz w:val="30"/>
          <w:szCs w:val="30"/>
          <w:lang w:val="ru-RU"/>
        </w:rPr>
        <w:t xml:space="preserve">ВЫСШЕГО ОБРАЗОВАНИЯ </w:t>
      </w:r>
    </w:p>
    <w:p w:rsidR="00AD056B" w:rsidRPr="00443B26" w:rsidRDefault="00AD056B" w:rsidP="00AD056B">
      <w:pPr>
        <w:pStyle w:val="310"/>
        <w:spacing w:before="0" w:after="0" w:line="240" w:lineRule="auto"/>
        <w:rPr>
          <w:rStyle w:val="34"/>
          <w:b w:val="0"/>
          <w:bCs w:val="0"/>
          <w:sz w:val="30"/>
          <w:szCs w:val="30"/>
          <w:lang w:val="ru-RU"/>
        </w:rPr>
      </w:pPr>
      <w:r w:rsidRPr="00443B26">
        <w:rPr>
          <w:b w:val="0"/>
          <w:sz w:val="30"/>
          <w:szCs w:val="30"/>
          <w:lang w:val="ru-RU"/>
        </w:rPr>
        <w:t>(ОСВО</w:t>
      </w:r>
      <w:r w:rsidRPr="00443B26">
        <w:rPr>
          <w:rStyle w:val="34"/>
          <w:b w:val="0"/>
          <w:bCs w:val="0"/>
          <w:sz w:val="30"/>
          <w:szCs w:val="30"/>
          <w:lang w:val="ru-RU"/>
        </w:rPr>
        <w:t xml:space="preserve"> 1-21 03 02-2021)</w:t>
      </w:r>
    </w:p>
    <w:p w:rsidR="00AD056B" w:rsidRPr="00443B26" w:rsidRDefault="00AD056B" w:rsidP="00443B26">
      <w:pPr>
        <w:pStyle w:val="310"/>
        <w:spacing w:before="0" w:after="0" w:line="240" w:lineRule="auto"/>
        <w:rPr>
          <w:rFonts w:ascii="Arial Unicode MS" w:hAnsi="Arial Unicode MS" w:cs="Arial Unicode MS"/>
          <w:sz w:val="30"/>
          <w:szCs w:val="30"/>
          <w:lang w:val="ru-RU"/>
        </w:rPr>
      </w:pPr>
    </w:p>
    <w:p w:rsidR="00AD056B" w:rsidRPr="00443B26" w:rsidRDefault="00AD056B" w:rsidP="00443B26">
      <w:pPr>
        <w:pStyle w:val="410"/>
        <w:spacing w:before="0" w:after="0" w:line="240" w:lineRule="auto"/>
        <w:rPr>
          <w:rStyle w:val="42"/>
          <w:sz w:val="30"/>
          <w:szCs w:val="30"/>
          <w:lang w:val="ru-RU"/>
        </w:rPr>
      </w:pPr>
      <w:r w:rsidRPr="00443B26">
        <w:rPr>
          <w:rStyle w:val="42"/>
          <w:sz w:val="30"/>
          <w:szCs w:val="30"/>
          <w:lang w:val="ru-RU"/>
        </w:rPr>
        <w:t>ВЫСШЕЕ ОБРАЗОВАНИЕ. I СТУПЕНЬ</w:t>
      </w:r>
    </w:p>
    <w:p w:rsidR="00AD056B" w:rsidRPr="00443B26" w:rsidRDefault="00AD056B" w:rsidP="00443B26">
      <w:pPr>
        <w:pStyle w:val="410"/>
        <w:spacing w:before="0" w:after="0" w:line="240" w:lineRule="auto"/>
        <w:ind w:firstLine="1701"/>
        <w:jc w:val="both"/>
        <w:rPr>
          <w:rFonts w:ascii="Arial Unicode MS" w:hAnsi="Arial Unicode MS" w:cs="Arial Unicode MS"/>
          <w:b/>
          <w:sz w:val="30"/>
          <w:szCs w:val="30"/>
          <w:lang w:val="ru-RU"/>
        </w:rPr>
      </w:pPr>
      <w:r w:rsidRPr="00443B26">
        <w:rPr>
          <w:rStyle w:val="42"/>
          <w:sz w:val="30"/>
          <w:szCs w:val="30"/>
          <w:lang w:val="ru-RU"/>
        </w:rPr>
        <w:t>Специальность</w:t>
      </w:r>
      <w:r w:rsidRPr="00443B26">
        <w:rPr>
          <w:sz w:val="30"/>
          <w:szCs w:val="30"/>
          <w:lang w:val="ru-RU"/>
        </w:rPr>
        <w:t xml:space="preserve"> </w:t>
      </w:r>
      <w:r w:rsidRPr="00443B26">
        <w:rPr>
          <w:b/>
          <w:sz w:val="30"/>
          <w:szCs w:val="30"/>
          <w:lang w:val="ru-RU"/>
        </w:rPr>
        <w:t>1-21 03 02 Регионоведение</w:t>
      </w:r>
    </w:p>
    <w:p w:rsidR="00443B26" w:rsidRDefault="00443B26" w:rsidP="00443B26">
      <w:pPr>
        <w:pStyle w:val="a3"/>
        <w:spacing w:after="0"/>
        <w:ind w:firstLine="1701"/>
        <w:rPr>
          <w:rStyle w:val="aff"/>
          <w:sz w:val="30"/>
          <w:szCs w:val="30"/>
          <w:lang w:val="ru-RU"/>
        </w:rPr>
      </w:pPr>
    </w:p>
    <w:p w:rsidR="00AD056B" w:rsidRPr="00443B26" w:rsidRDefault="00AD056B" w:rsidP="00443B26">
      <w:pPr>
        <w:pStyle w:val="a3"/>
        <w:spacing w:after="0"/>
        <w:ind w:firstLine="1701"/>
        <w:rPr>
          <w:rFonts w:ascii="Arial Unicode MS" w:hAnsi="Arial Unicode MS" w:cs="Arial Unicode MS"/>
          <w:b/>
          <w:sz w:val="30"/>
          <w:szCs w:val="30"/>
          <w:lang w:val="ru-RU"/>
        </w:rPr>
      </w:pPr>
      <w:r w:rsidRPr="00443B26">
        <w:rPr>
          <w:rStyle w:val="aff"/>
          <w:sz w:val="30"/>
          <w:szCs w:val="30"/>
          <w:lang w:val="ru-RU"/>
        </w:rPr>
        <w:t>Квалификация</w:t>
      </w:r>
      <w:r w:rsidRPr="00443B26">
        <w:rPr>
          <w:b/>
          <w:sz w:val="30"/>
          <w:szCs w:val="30"/>
          <w:lang w:val="ru-RU"/>
        </w:rPr>
        <w:t xml:space="preserve"> </w:t>
      </w:r>
      <w:proofErr w:type="spellStart"/>
      <w:r w:rsidRPr="00443B26">
        <w:rPr>
          <w:b/>
          <w:sz w:val="30"/>
          <w:szCs w:val="30"/>
          <w:lang w:val="ru-RU"/>
        </w:rPr>
        <w:t>Регионовед</w:t>
      </w:r>
      <w:proofErr w:type="spellEnd"/>
    </w:p>
    <w:p w:rsidR="00AD056B" w:rsidRPr="00443B26" w:rsidRDefault="00AD056B" w:rsidP="00443B26">
      <w:pPr>
        <w:pStyle w:val="510"/>
        <w:spacing w:before="0" w:after="0" w:line="240" w:lineRule="auto"/>
        <w:ind w:firstLine="0"/>
        <w:jc w:val="both"/>
        <w:rPr>
          <w:rStyle w:val="52"/>
          <w:sz w:val="30"/>
          <w:szCs w:val="30"/>
          <w:lang w:val="ru-RU"/>
        </w:rPr>
      </w:pPr>
    </w:p>
    <w:p w:rsidR="00AD056B" w:rsidRDefault="00AD056B" w:rsidP="00443B26">
      <w:pPr>
        <w:pStyle w:val="510"/>
        <w:spacing w:before="0" w:after="0" w:line="240" w:lineRule="auto"/>
        <w:ind w:firstLine="0"/>
        <w:jc w:val="center"/>
        <w:rPr>
          <w:rStyle w:val="52"/>
          <w:sz w:val="30"/>
          <w:szCs w:val="30"/>
          <w:lang w:val="ru-RU"/>
        </w:rPr>
      </w:pPr>
      <w:r w:rsidRPr="00443B26">
        <w:rPr>
          <w:rStyle w:val="52"/>
          <w:sz w:val="30"/>
          <w:szCs w:val="30"/>
          <w:lang w:val="ru-RU"/>
        </w:rPr>
        <w:t>ВЫШЭЙШАЯ АДУКАЦЫЯ. I СТУПЕНЬ</w:t>
      </w:r>
    </w:p>
    <w:p w:rsidR="00AD056B" w:rsidRPr="00443B26" w:rsidRDefault="00AD056B" w:rsidP="00443B26">
      <w:pPr>
        <w:pStyle w:val="510"/>
        <w:spacing w:before="0" w:after="0" w:line="240" w:lineRule="auto"/>
        <w:ind w:firstLine="1701"/>
        <w:jc w:val="both"/>
        <w:rPr>
          <w:rFonts w:ascii="Arial Unicode MS" w:hAnsi="Arial Unicode MS" w:cs="Arial Unicode MS"/>
          <w:b/>
          <w:sz w:val="30"/>
          <w:szCs w:val="30"/>
          <w:lang w:val="ru-RU"/>
        </w:rPr>
      </w:pPr>
      <w:proofErr w:type="spellStart"/>
      <w:r w:rsidRPr="00443B26">
        <w:rPr>
          <w:rStyle w:val="52"/>
          <w:sz w:val="30"/>
          <w:szCs w:val="30"/>
          <w:lang w:val="ru-RU"/>
        </w:rPr>
        <w:t>Спецыяльнасць</w:t>
      </w:r>
      <w:proofErr w:type="spellEnd"/>
      <w:r w:rsidRPr="00443B26">
        <w:rPr>
          <w:sz w:val="30"/>
          <w:szCs w:val="30"/>
          <w:lang w:val="ru-RU"/>
        </w:rPr>
        <w:t xml:space="preserve"> </w:t>
      </w:r>
      <w:r w:rsidRPr="00443B26">
        <w:rPr>
          <w:b/>
          <w:sz w:val="30"/>
          <w:szCs w:val="30"/>
          <w:lang w:val="ru-RU"/>
        </w:rPr>
        <w:t xml:space="preserve">1-21 03 02 </w:t>
      </w:r>
      <w:proofErr w:type="spellStart"/>
      <w:r w:rsidRPr="00443B26">
        <w:rPr>
          <w:b/>
          <w:sz w:val="30"/>
          <w:szCs w:val="30"/>
          <w:lang w:val="ru-RU"/>
        </w:rPr>
        <w:t>Рэгіёназнаўства</w:t>
      </w:r>
      <w:proofErr w:type="spellEnd"/>
    </w:p>
    <w:p w:rsidR="00443B26" w:rsidRDefault="00443B26" w:rsidP="00443B26">
      <w:pPr>
        <w:pStyle w:val="a3"/>
        <w:spacing w:after="0"/>
        <w:ind w:firstLine="1701"/>
        <w:rPr>
          <w:rStyle w:val="aff"/>
          <w:sz w:val="30"/>
          <w:szCs w:val="30"/>
          <w:lang w:val="ru-RU"/>
        </w:rPr>
      </w:pPr>
    </w:p>
    <w:p w:rsidR="00AD056B" w:rsidRPr="00443B26" w:rsidRDefault="00AD056B" w:rsidP="00443B26">
      <w:pPr>
        <w:pStyle w:val="a3"/>
        <w:spacing w:after="0"/>
        <w:ind w:firstLine="1701"/>
        <w:rPr>
          <w:rFonts w:ascii="Arial Unicode MS" w:hAnsi="Arial Unicode MS" w:cs="Arial Unicode MS"/>
          <w:b/>
          <w:sz w:val="30"/>
          <w:szCs w:val="30"/>
          <w:lang w:val="ru-RU"/>
        </w:rPr>
      </w:pPr>
      <w:proofErr w:type="spellStart"/>
      <w:r w:rsidRPr="00443B26">
        <w:rPr>
          <w:rStyle w:val="aff"/>
          <w:sz w:val="30"/>
          <w:szCs w:val="30"/>
          <w:lang w:val="ru-RU"/>
        </w:rPr>
        <w:t>Кваліфікацыя</w:t>
      </w:r>
      <w:proofErr w:type="spellEnd"/>
      <w:r w:rsidRPr="00443B26">
        <w:rPr>
          <w:b/>
          <w:sz w:val="30"/>
          <w:szCs w:val="30"/>
          <w:lang w:val="ru-RU"/>
        </w:rPr>
        <w:t xml:space="preserve"> </w:t>
      </w:r>
      <w:r w:rsidR="00443B26">
        <w:rPr>
          <w:b/>
          <w:sz w:val="30"/>
          <w:szCs w:val="30"/>
          <w:lang w:val="ru-RU"/>
        </w:rPr>
        <w:t xml:space="preserve">   </w:t>
      </w:r>
      <w:proofErr w:type="spellStart"/>
      <w:r w:rsidRPr="00443B26">
        <w:rPr>
          <w:b/>
          <w:sz w:val="30"/>
          <w:szCs w:val="30"/>
          <w:lang w:val="ru-RU"/>
        </w:rPr>
        <w:t>Регіёназнаўца</w:t>
      </w:r>
      <w:proofErr w:type="spellEnd"/>
    </w:p>
    <w:p w:rsidR="00AD056B" w:rsidRPr="00443B26" w:rsidRDefault="00AD056B" w:rsidP="00443B26">
      <w:pPr>
        <w:pStyle w:val="a3"/>
        <w:spacing w:after="0"/>
        <w:rPr>
          <w:rStyle w:val="aff"/>
          <w:sz w:val="30"/>
          <w:szCs w:val="30"/>
          <w:lang w:val="ru-RU"/>
        </w:rPr>
      </w:pPr>
    </w:p>
    <w:p w:rsidR="00AD056B" w:rsidRPr="00443B26" w:rsidRDefault="00AD056B" w:rsidP="00443B26">
      <w:pPr>
        <w:pStyle w:val="510"/>
        <w:spacing w:before="0" w:after="0" w:line="240" w:lineRule="auto"/>
        <w:ind w:firstLine="0"/>
        <w:jc w:val="center"/>
        <w:rPr>
          <w:rStyle w:val="52"/>
          <w:sz w:val="30"/>
          <w:szCs w:val="30"/>
        </w:rPr>
      </w:pPr>
      <w:r w:rsidRPr="00443B26">
        <w:rPr>
          <w:rStyle w:val="52"/>
          <w:sz w:val="30"/>
          <w:szCs w:val="30"/>
          <w:lang w:val="ru-RU"/>
        </w:rPr>
        <w:t xml:space="preserve">HIGHER EDUCATION. </w:t>
      </w:r>
      <w:r w:rsidRPr="00443B26">
        <w:rPr>
          <w:rStyle w:val="52"/>
          <w:sz w:val="30"/>
          <w:szCs w:val="30"/>
        </w:rPr>
        <w:t>I STAGE</w:t>
      </w:r>
    </w:p>
    <w:p w:rsidR="00AD056B" w:rsidRPr="00443B26" w:rsidRDefault="00AD056B" w:rsidP="00443B26">
      <w:pPr>
        <w:pStyle w:val="510"/>
        <w:spacing w:before="0" w:after="0" w:line="240" w:lineRule="auto"/>
        <w:ind w:firstLine="1701"/>
        <w:jc w:val="both"/>
        <w:rPr>
          <w:rFonts w:ascii="Arial Unicode MS" w:hAnsi="Arial Unicode MS" w:cs="Arial Unicode MS"/>
          <w:b/>
          <w:sz w:val="30"/>
          <w:szCs w:val="30"/>
        </w:rPr>
      </w:pPr>
      <w:proofErr w:type="spellStart"/>
      <w:r w:rsidRPr="00443B26">
        <w:rPr>
          <w:rStyle w:val="52"/>
          <w:sz w:val="30"/>
          <w:szCs w:val="30"/>
        </w:rPr>
        <w:t>Speciality</w:t>
      </w:r>
      <w:proofErr w:type="spellEnd"/>
      <w:r w:rsidRPr="00443B26">
        <w:rPr>
          <w:sz w:val="30"/>
          <w:szCs w:val="30"/>
        </w:rPr>
        <w:t xml:space="preserve"> </w:t>
      </w:r>
      <w:r w:rsidR="00443B26" w:rsidRPr="00D760EE">
        <w:rPr>
          <w:sz w:val="30"/>
          <w:szCs w:val="30"/>
        </w:rPr>
        <w:t xml:space="preserve">      </w:t>
      </w:r>
      <w:r w:rsidRPr="00443B26">
        <w:rPr>
          <w:b/>
          <w:sz w:val="30"/>
          <w:szCs w:val="30"/>
        </w:rPr>
        <w:t>1-21 03 02 Regional Studies</w:t>
      </w:r>
    </w:p>
    <w:p w:rsidR="00443B26" w:rsidRDefault="00443B26" w:rsidP="00443B26">
      <w:pPr>
        <w:pStyle w:val="a3"/>
        <w:spacing w:after="0"/>
        <w:ind w:firstLine="1701"/>
        <w:rPr>
          <w:rStyle w:val="aff"/>
          <w:sz w:val="30"/>
          <w:szCs w:val="30"/>
          <w:lang w:val="en-US"/>
        </w:rPr>
      </w:pPr>
    </w:p>
    <w:p w:rsidR="00AD056B" w:rsidRPr="00443B26" w:rsidRDefault="00AD056B" w:rsidP="00443B26">
      <w:pPr>
        <w:pStyle w:val="a3"/>
        <w:spacing w:after="0"/>
        <w:ind w:firstLine="1701"/>
        <w:rPr>
          <w:rFonts w:ascii="Arial Unicode MS" w:hAnsi="Arial Unicode MS" w:cs="Arial Unicode MS"/>
          <w:b/>
          <w:sz w:val="30"/>
          <w:szCs w:val="30"/>
          <w:lang w:val="en-US"/>
        </w:rPr>
      </w:pPr>
      <w:r w:rsidRPr="00443B26">
        <w:rPr>
          <w:rStyle w:val="aff"/>
          <w:sz w:val="30"/>
          <w:szCs w:val="30"/>
          <w:lang w:val="en-US"/>
        </w:rPr>
        <w:t>Qualification Regional Studies Professional</w:t>
      </w:r>
    </w:p>
    <w:p w:rsidR="00E8179B" w:rsidRPr="00D97320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186137" w:rsidRDefault="00E8179B" w:rsidP="00443B26">
      <w:pPr>
        <w:shd w:val="clear" w:color="auto" w:fill="FFFFFF"/>
        <w:jc w:val="center"/>
        <w:rPr>
          <w:sz w:val="30"/>
          <w:szCs w:val="30"/>
        </w:rPr>
      </w:pPr>
      <w:r w:rsidRPr="00186137">
        <w:rPr>
          <w:b/>
          <w:bCs/>
          <w:sz w:val="30"/>
          <w:szCs w:val="30"/>
        </w:rPr>
        <w:t>ГЛАВА 1</w:t>
      </w:r>
    </w:p>
    <w:p w:rsidR="00E8179B" w:rsidRPr="00186137" w:rsidRDefault="00E8179B" w:rsidP="00443B26">
      <w:pPr>
        <w:shd w:val="clear" w:color="auto" w:fill="FFFFFF"/>
        <w:jc w:val="center"/>
        <w:rPr>
          <w:sz w:val="30"/>
          <w:szCs w:val="30"/>
        </w:rPr>
      </w:pPr>
      <w:r w:rsidRPr="00186137">
        <w:rPr>
          <w:b/>
          <w:bCs/>
          <w:sz w:val="30"/>
          <w:szCs w:val="30"/>
        </w:rPr>
        <w:t>ОБЩИЕ ПОЛОЖЕНИЯ</w:t>
      </w:r>
    </w:p>
    <w:p w:rsidR="00E8179B" w:rsidRPr="00186137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186137" w:rsidRDefault="00E8179B" w:rsidP="00AD056B">
      <w:pPr>
        <w:pStyle w:val="30"/>
        <w:spacing w:line="238" w:lineRule="auto"/>
        <w:ind w:firstLine="709"/>
        <w:rPr>
          <w:sz w:val="30"/>
          <w:szCs w:val="30"/>
        </w:rPr>
      </w:pPr>
      <w:r w:rsidRPr="00186137">
        <w:rPr>
          <w:spacing w:val="-4"/>
          <w:sz w:val="30"/>
          <w:szCs w:val="30"/>
        </w:rPr>
        <w:t>1. </w:t>
      </w:r>
      <w:r w:rsidR="00AB741C" w:rsidRPr="00186137">
        <w:rPr>
          <w:spacing w:val="-4"/>
          <w:sz w:val="30"/>
          <w:szCs w:val="30"/>
        </w:rPr>
        <w:t>Образовательный стандарт высшего образования I ступени по специальности</w:t>
      </w:r>
      <w:r w:rsidR="00AD056B" w:rsidRPr="00186137">
        <w:rPr>
          <w:spacing w:val="-4"/>
          <w:sz w:val="30"/>
          <w:szCs w:val="30"/>
        </w:rPr>
        <w:t xml:space="preserve"> 1-21 03 02 Регионоведение</w:t>
      </w:r>
      <w:r w:rsidR="00AB741C" w:rsidRPr="00186137">
        <w:rPr>
          <w:spacing w:val="-4"/>
          <w:sz w:val="30"/>
          <w:szCs w:val="30"/>
        </w:rPr>
        <w:t xml:space="preserve"> </w:t>
      </w:r>
      <w:r w:rsidR="00300AC4" w:rsidRPr="0018613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186137">
        <w:rPr>
          <w:spacing w:val="-6"/>
          <w:sz w:val="30"/>
          <w:szCs w:val="30"/>
        </w:rPr>
        <w:t xml:space="preserve">разработке </w:t>
      </w:r>
      <w:r w:rsidR="003424F6" w:rsidRPr="0018613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186137">
        <w:rPr>
          <w:spacing w:val="-6"/>
          <w:sz w:val="30"/>
          <w:szCs w:val="30"/>
        </w:rPr>
        <w:t>I ступени</w:t>
      </w:r>
      <w:r w:rsidR="003424F6" w:rsidRPr="0018613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186137">
        <w:rPr>
          <w:spacing w:val="-6"/>
          <w:sz w:val="30"/>
          <w:szCs w:val="30"/>
        </w:rPr>
        <w:t xml:space="preserve"> </w:t>
      </w:r>
      <w:r w:rsidR="00747F3B" w:rsidRPr="00186137">
        <w:rPr>
          <w:spacing w:val="-6"/>
          <w:sz w:val="30"/>
          <w:szCs w:val="30"/>
        </w:rPr>
        <w:t>I ступени</w:t>
      </w:r>
      <w:r w:rsidR="003424F6" w:rsidRPr="00186137">
        <w:rPr>
          <w:spacing w:val="-6"/>
          <w:sz w:val="30"/>
          <w:szCs w:val="30"/>
        </w:rPr>
        <w:t>, обеспечивающей получение</w:t>
      </w:r>
      <w:r w:rsidR="003424F6" w:rsidRPr="00186137">
        <w:rPr>
          <w:sz w:val="30"/>
          <w:szCs w:val="30"/>
        </w:rPr>
        <w:t xml:space="preserve"> квалификации </w:t>
      </w:r>
      <w:r w:rsidR="003424F6" w:rsidRPr="0018613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186137">
        <w:rPr>
          <w:spacing w:val="-6"/>
          <w:sz w:val="30"/>
          <w:szCs w:val="30"/>
        </w:rPr>
        <w:t xml:space="preserve"> </w:t>
      </w:r>
      <w:r w:rsidR="003424F6" w:rsidRPr="00186137">
        <w:rPr>
          <w:spacing w:val="-6"/>
          <w:sz w:val="30"/>
          <w:szCs w:val="30"/>
        </w:rPr>
        <w:t>(далее</w:t>
      </w:r>
      <w:r w:rsidR="00320816" w:rsidRPr="00186137">
        <w:rPr>
          <w:spacing w:val="-6"/>
          <w:sz w:val="30"/>
          <w:szCs w:val="30"/>
        </w:rPr>
        <w:t xml:space="preserve">, если не установлено иное </w:t>
      </w:r>
      <w:r w:rsidR="001626F8" w:rsidRPr="00186137">
        <w:rPr>
          <w:spacing w:val="-6"/>
          <w:sz w:val="30"/>
          <w:szCs w:val="30"/>
        </w:rPr>
        <w:t xml:space="preserve">– </w:t>
      </w:r>
      <w:r w:rsidR="00C74966" w:rsidRPr="00186137">
        <w:rPr>
          <w:spacing w:val="-6"/>
          <w:sz w:val="30"/>
          <w:szCs w:val="30"/>
        </w:rPr>
        <w:t>образовательн</w:t>
      </w:r>
      <w:r w:rsidR="003B02C0" w:rsidRPr="00186137">
        <w:rPr>
          <w:spacing w:val="-6"/>
          <w:sz w:val="30"/>
          <w:szCs w:val="30"/>
        </w:rPr>
        <w:t>ая</w:t>
      </w:r>
      <w:r w:rsidR="001626F8" w:rsidRPr="00186137">
        <w:rPr>
          <w:spacing w:val="-6"/>
          <w:sz w:val="30"/>
          <w:szCs w:val="30"/>
        </w:rPr>
        <w:t xml:space="preserve"> </w:t>
      </w:r>
      <w:r w:rsidR="00267BC8" w:rsidRPr="00186137">
        <w:rPr>
          <w:spacing w:val="-6"/>
          <w:sz w:val="30"/>
          <w:szCs w:val="30"/>
        </w:rPr>
        <w:t>программ</w:t>
      </w:r>
      <w:r w:rsidR="003B02C0" w:rsidRPr="00186137">
        <w:rPr>
          <w:spacing w:val="-6"/>
          <w:sz w:val="30"/>
          <w:szCs w:val="30"/>
        </w:rPr>
        <w:t>а</w:t>
      </w:r>
      <w:r w:rsidR="00267BC8" w:rsidRPr="00186137">
        <w:rPr>
          <w:spacing w:val="-6"/>
          <w:sz w:val="30"/>
          <w:szCs w:val="30"/>
        </w:rPr>
        <w:t xml:space="preserve"> </w:t>
      </w:r>
      <w:r w:rsidR="001626F8" w:rsidRPr="00186137">
        <w:rPr>
          <w:spacing w:val="-6"/>
          <w:sz w:val="30"/>
          <w:szCs w:val="30"/>
        </w:rPr>
        <w:t>высшего образования I</w:t>
      </w:r>
      <w:r w:rsidR="00311B07" w:rsidRPr="00186137">
        <w:rPr>
          <w:spacing w:val="-6"/>
          <w:sz w:val="30"/>
          <w:szCs w:val="30"/>
        </w:rPr>
        <w:t> </w:t>
      </w:r>
      <w:r w:rsidR="001626F8" w:rsidRPr="00186137">
        <w:rPr>
          <w:spacing w:val="-6"/>
          <w:sz w:val="30"/>
          <w:szCs w:val="30"/>
        </w:rPr>
        <w:t>ступени</w:t>
      </w:r>
      <w:r w:rsidR="003424F6" w:rsidRPr="00186137">
        <w:rPr>
          <w:spacing w:val="-6"/>
          <w:sz w:val="30"/>
          <w:szCs w:val="30"/>
        </w:rPr>
        <w:t>), учебно</w:t>
      </w:r>
      <w:r w:rsidR="000A5174" w:rsidRPr="00186137">
        <w:rPr>
          <w:spacing w:val="-6"/>
          <w:sz w:val="30"/>
          <w:szCs w:val="30"/>
        </w:rPr>
        <w:t>-методической</w:t>
      </w:r>
      <w:r w:rsidR="00C74966" w:rsidRPr="00186137">
        <w:rPr>
          <w:spacing w:val="-6"/>
          <w:sz w:val="30"/>
          <w:szCs w:val="30"/>
        </w:rPr>
        <w:t xml:space="preserve"> </w:t>
      </w:r>
      <w:r w:rsidR="00267BC8" w:rsidRPr="00186137">
        <w:rPr>
          <w:spacing w:val="-6"/>
          <w:sz w:val="30"/>
          <w:szCs w:val="30"/>
        </w:rPr>
        <w:t xml:space="preserve">документации, учебных </w:t>
      </w:r>
      <w:r w:rsidR="003424F6" w:rsidRPr="0018613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186137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186137">
        <w:rPr>
          <w:spacing w:val="-4"/>
          <w:sz w:val="30"/>
          <w:szCs w:val="30"/>
        </w:rPr>
        <w:t xml:space="preserve">Настоящий образовательный </w:t>
      </w:r>
      <w:r w:rsidR="00B0638F" w:rsidRPr="00186137">
        <w:rPr>
          <w:spacing w:val="-4"/>
          <w:sz w:val="30"/>
          <w:szCs w:val="30"/>
        </w:rPr>
        <w:t xml:space="preserve">стандарт </w:t>
      </w:r>
      <w:r w:rsidR="003424F6" w:rsidRPr="0018613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18613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186137">
        <w:rPr>
          <w:spacing w:val="-4"/>
          <w:sz w:val="30"/>
          <w:szCs w:val="30"/>
        </w:rPr>
        <w:t xml:space="preserve">по </w:t>
      </w:r>
      <w:r w:rsidR="00B0638F" w:rsidRPr="00186137">
        <w:rPr>
          <w:spacing w:val="-4"/>
          <w:sz w:val="30"/>
          <w:szCs w:val="30"/>
        </w:rPr>
        <w:lastRenderedPageBreak/>
        <w:t xml:space="preserve">образовательной программе высшего образования I ступени </w:t>
      </w:r>
      <w:r w:rsidR="00997FAB" w:rsidRPr="00186137">
        <w:rPr>
          <w:spacing w:val="-4"/>
          <w:sz w:val="30"/>
          <w:szCs w:val="30"/>
        </w:rPr>
        <w:t>по специальности</w:t>
      </w:r>
      <w:r w:rsidR="00C231DD" w:rsidRPr="00186137">
        <w:rPr>
          <w:spacing w:val="-4"/>
          <w:sz w:val="30"/>
          <w:szCs w:val="30"/>
        </w:rPr>
        <w:t xml:space="preserve"> 1-21 03 02 Регионоведение</w:t>
      </w:r>
      <w:r w:rsidR="00997FAB" w:rsidRPr="00186137">
        <w:rPr>
          <w:sz w:val="30"/>
          <w:szCs w:val="30"/>
        </w:rPr>
        <w:t>.</w:t>
      </w:r>
    </w:p>
    <w:p w:rsidR="00F07260" w:rsidRPr="0018613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2. </w:t>
      </w:r>
      <w:r w:rsidR="00F07260" w:rsidRPr="00186137">
        <w:rPr>
          <w:sz w:val="30"/>
          <w:szCs w:val="30"/>
          <w:lang w:val="ru-RU"/>
        </w:rPr>
        <w:t xml:space="preserve">В настоящем </w:t>
      </w:r>
      <w:r w:rsidR="00CE1F55" w:rsidRPr="00186137">
        <w:rPr>
          <w:sz w:val="30"/>
          <w:szCs w:val="30"/>
          <w:lang w:val="ru-RU"/>
        </w:rPr>
        <w:t xml:space="preserve">образовательном </w:t>
      </w:r>
      <w:r w:rsidR="00F07260" w:rsidRPr="00186137">
        <w:rPr>
          <w:sz w:val="30"/>
          <w:szCs w:val="30"/>
          <w:lang w:val="ru-RU"/>
        </w:rPr>
        <w:t>стандарте использованы ссылки на следующие</w:t>
      </w:r>
      <w:r w:rsidR="00372597" w:rsidRPr="00186137">
        <w:rPr>
          <w:sz w:val="30"/>
          <w:szCs w:val="30"/>
          <w:lang w:val="ru-RU"/>
        </w:rPr>
        <w:t xml:space="preserve"> </w:t>
      </w:r>
      <w:r w:rsidR="009249F6" w:rsidRPr="00186137">
        <w:rPr>
          <w:sz w:val="30"/>
          <w:szCs w:val="30"/>
          <w:lang w:val="ru-RU"/>
        </w:rPr>
        <w:t>акты</w:t>
      </w:r>
      <w:r w:rsidR="00A60F49" w:rsidRPr="00186137">
        <w:rPr>
          <w:sz w:val="30"/>
          <w:szCs w:val="30"/>
          <w:lang w:val="ru-RU" w:eastAsia="ru-RU"/>
        </w:rPr>
        <w:t xml:space="preserve"> законодательства</w:t>
      </w:r>
      <w:r w:rsidR="00F07260" w:rsidRPr="00186137">
        <w:rPr>
          <w:sz w:val="30"/>
          <w:szCs w:val="30"/>
          <w:lang w:val="ru-RU"/>
        </w:rPr>
        <w:t>:</w:t>
      </w:r>
    </w:p>
    <w:p w:rsidR="00F07260" w:rsidRPr="0018613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Кодекс Республики Беларусь об образовании</w:t>
      </w:r>
      <w:r w:rsidR="00875090" w:rsidRPr="00186137">
        <w:rPr>
          <w:sz w:val="30"/>
          <w:szCs w:val="30"/>
          <w:lang w:val="ru-RU"/>
        </w:rPr>
        <w:t>;</w:t>
      </w:r>
      <w:r w:rsidRPr="00186137">
        <w:rPr>
          <w:sz w:val="30"/>
          <w:szCs w:val="30"/>
          <w:lang w:val="ru-RU"/>
        </w:rPr>
        <w:t xml:space="preserve"> </w:t>
      </w:r>
    </w:p>
    <w:p w:rsidR="00F07260" w:rsidRPr="0018613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СТБ </w:t>
      </w:r>
      <w:r w:rsidR="00A60F49" w:rsidRPr="00186137">
        <w:rPr>
          <w:sz w:val="30"/>
          <w:szCs w:val="30"/>
        </w:rPr>
        <w:t>ISO</w:t>
      </w:r>
      <w:r w:rsidRPr="00186137">
        <w:rPr>
          <w:sz w:val="30"/>
          <w:szCs w:val="30"/>
        </w:rPr>
        <w:t xml:space="preserve"> 9000-20</w:t>
      </w:r>
      <w:r w:rsidR="00150CD5" w:rsidRPr="00186137">
        <w:rPr>
          <w:sz w:val="30"/>
          <w:szCs w:val="30"/>
        </w:rPr>
        <w:t>15</w:t>
      </w:r>
      <w:r w:rsidR="00F07260" w:rsidRPr="00186137">
        <w:rPr>
          <w:sz w:val="30"/>
          <w:szCs w:val="30"/>
        </w:rPr>
        <w:t xml:space="preserve"> Систем</w:t>
      </w:r>
      <w:r w:rsidR="00C935DC" w:rsidRPr="00186137">
        <w:rPr>
          <w:sz w:val="30"/>
          <w:szCs w:val="30"/>
        </w:rPr>
        <w:t>ы</w:t>
      </w:r>
      <w:r w:rsidR="00F07260" w:rsidRPr="0018613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186137">
        <w:rPr>
          <w:sz w:val="30"/>
          <w:szCs w:val="30"/>
        </w:rPr>
        <w:t xml:space="preserve"> (далее –</w:t>
      </w:r>
      <w:r w:rsidR="00336837" w:rsidRPr="00186137">
        <w:rPr>
          <w:sz w:val="30"/>
          <w:szCs w:val="30"/>
        </w:rPr>
        <w:t xml:space="preserve"> </w:t>
      </w:r>
      <w:r w:rsidR="00C40CF0" w:rsidRPr="00186137">
        <w:rPr>
          <w:sz w:val="30"/>
          <w:szCs w:val="30"/>
        </w:rPr>
        <w:t xml:space="preserve">СТБ </w:t>
      </w:r>
      <w:r w:rsidR="00875090" w:rsidRPr="00186137">
        <w:rPr>
          <w:sz w:val="30"/>
          <w:szCs w:val="30"/>
        </w:rPr>
        <w:t>I</w:t>
      </w:r>
      <w:r w:rsidR="0016479D" w:rsidRPr="00186137">
        <w:rPr>
          <w:sz w:val="30"/>
          <w:szCs w:val="30"/>
        </w:rPr>
        <w:t>S</w:t>
      </w:r>
      <w:r w:rsidR="00C40CF0" w:rsidRPr="00186137">
        <w:rPr>
          <w:sz w:val="30"/>
          <w:szCs w:val="30"/>
        </w:rPr>
        <w:t>О 9000-20</w:t>
      </w:r>
      <w:r w:rsidR="00150CD5" w:rsidRPr="00186137">
        <w:rPr>
          <w:sz w:val="30"/>
          <w:szCs w:val="30"/>
        </w:rPr>
        <w:t>15</w:t>
      </w:r>
      <w:r w:rsidR="00C40CF0" w:rsidRPr="00186137">
        <w:rPr>
          <w:sz w:val="30"/>
          <w:szCs w:val="30"/>
        </w:rPr>
        <w:t>)</w:t>
      </w:r>
      <w:r w:rsidR="00A60F49" w:rsidRPr="00186137">
        <w:rPr>
          <w:sz w:val="30"/>
          <w:szCs w:val="30"/>
        </w:rPr>
        <w:t>;</w:t>
      </w:r>
    </w:p>
    <w:p w:rsidR="00F07260" w:rsidRPr="0018613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 xml:space="preserve">Общегосударственный классификатор Республики Беларусь </w:t>
      </w:r>
      <w:r w:rsidR="00A60F49" w:rsidRPr="00186137">
        <w:rPr>
          <w:sz w:val="30"/>
          <w:szCs w:val="30"/>
          <w:lang w:val="ru-RU"/>
        </w:rPr>
        <w:t>ОКРБ 011-2009</w:t>
      </w:r>
      <w:r w:rsidR="00765E5F" w:rsidRPr="00186137">
        <w:rPr>
          <w:sz w:val="30"/>
          <w:szCs w:val="30"/>
          <w:lang w:val="ru-RU"/>
        </w:rPr>
        <w:t xml:space="preserve"> </w:t>
      </w:r>
      <w:r w:rsidRPr="00186137">
        <w:rPr>
          <w:sz w:val="30"/>
          <w:szCs w:val="30"/>
          <w:lang w:val="ru-RU"/>
        </w:rPr>
        <w:t>«</w:t>
      </w:r>
      <w:r w:rsidR="00F07260" w:rsidRPr="00186137">
        <w:rPr>
          <w:sz w:val="30"/>
          <w:szCs w:val="30"/>
          <w:lang w:val="ru-RU"/>
        </w:rPr>
        <w:t>Специальности и квалификации</w:t>
      </w:r>
      <w:r w:rsidRPr="00186137">
        <w:rPr>
          <w:sz w:val="30"/>
          <w:szCs w:val="30"/>
          <w:lang w:val="ru-RU"/>
        </w:rPr>
        <w:t>»</w:t>
      </w:r>
      <w:r w:rsidR="00C40CF0" w:rsidRPr="00186137">
        <w:rPr>
          <w:sz w:val="30"/>
          <w:szCs w:val="30"/>
          <w:lang w:val="ru-RU"/>
        </w:rPr>
        <w:t xml:space="preserve"> (далее – ОКРБ 011-2009)</w:t>
      </w:r>
      <w:r w:rsidR="00A60F49" w:rsidRPr="00186137">
        <w:rPr>
          <w:sz w:val="30"/>
          <w:szCs w:val="30"/>
          <w:lang w:val="ru-RU"/>
        </w:rPr>
        <w:t>;</w:t>
      </w:r>
    </w:p>
    <w:p w:rsidR="00FB40D0" w:rsidRPr="00186137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186137">
        <w:rPr>
          <w:spacing w:val="-6"/>
          <w:sz w:val="30"/>
          <w:szCs w:val="30"/>
          <w:lang w:val="ru-RU"/>
        </w:rPr>
        <w:t xml:space="preserve">Общегосударственный </w:t>
      </w:r>
      <w:hyperlink r:id="rId8" w:history="1">
        <w:r w:rsidRPr="00186137">
          <w:rPr>
            <w:spacing w:val="-6"/>
            <w:sz w:val="30"/>
            <w:szCs w:val="30"/>
            <w:lang w:val="ru-RU"/>
          </w:rPr>
          <w:t>классификатор</w:t>
        </w:r>
      </w:hyperlink>
      <w:r w:rsidRPr="00186137">
        <w:rPr>
          <w:spacing w:val="-6"/>
          <w:sz w:val="30"/>
          <w:szCs w:val="30"/>
          <w:lang w:val="ru-RU"/>
        </w:rPr>
        <w:t xml:space="preserve"> Республики Беларусь </w:t>
      </w:r>
      <w:r w:rsidR="00A60F49" w:rsidRPr="00186137">
        <w:rPr>
          <w:spacing w:val="-6"/>
          <w:sz w:val="30"/>
          <w:szCs w:val="30"/>
          <w:lang w:val="ru-RU"/>
        </w:rPr>
        <w:t xml:space="preserve">ОКРБ 005-2011 </w:t>
      </w:r>
      <w:r w:rsidRPr="00186137">
        <w:rPr>
          <w:spacing w:val="-6"/>
          <w:sz w:val="30"/>
          <w:szCs w:val="30"/>
          <w:lang w:val="ru-RU"/>
        </w:rPr>
        <w:t>«Виды экономической деятельности»</w:t>
      </w:r>
      <w:r w:rsidR="00C40CF0" w:rsidRPr="00186137">
        <w:rPr>
          <w:spacing w:val="-6"/>
          <w:sz w:val="30"/>
          <w:szCs w:val="30"/>
          <w:lang w:val="ru-RU"/>
        </w:rPr>
        <w:t xml:space="preserve"> (далее – ОКРБ 005-2011)</w:t>
      </w:r>
      <w:r w:rsidR="00A60F49" w:rsidRPr="00186137">
        <w:rPr>
          <w:spacing w:val="-6"/>
          <w:sz w:val="30"/>
          <w:szCs w:val="30"/>
          <w:lang w:val="ru-RU"/>
        </w:rPr>
        <w:t>.</w:t>
      </w:r>
    </w:p>
    <w:p w:rsidR="003424F6" w:rsidRPr="0018613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3. </w:t>
      </w:r>
      <w:r w:rsidR="003424F6" w:rsidRPr="00186137">
        <w:rPr>
          <w:sz w:val="30"/>
          <w:szCs w:val="30"/>
          <w:lang w:val="ru-RU"/>
        </w:rPr>
        <w:t xml:space="preserve">В настоящем </w:t>
      </w:r>
      <w:r w:rsidR="00CE1F55" w:rsidRPr="00186137">
        <w:rPr>
          <w:sz w:val="30"/>
          <w:szCs w:val="30"/>
          <w:lang w:val="ru-RU"/>
        </w:rPr>
        <w:t xml:space="preserve">образовательном </w:t>
      </w:r>
      <w:r w:rsidR="003424F6" w:rsidRPr="00186137">
        <w:rPr>
          <w:sz w:val="30"/>
          <w:szCs w:val="30"/>
          <w:lang w:val="ru-RU"/>
        </w:rPr>
        <w:t xml:space="preserve">стандарте применяются термины, </w:t>
      </w:r>
      <w:r w:rsidR="003845EF" w:rsidRPr="00186137">
        <w:rPr>
          <w:sz w:val="30"/>
          <w:szCs w:val="30"/>
          <w:lang w:val="ru-RU"/>
        </w:rPr>
        <w:t>установленные</w:t>
      </w:r>
      <w:r w:rsidR="003424F6" w:rsidRPr="00186137">
        <w:rPr>
          <w:sz w:val="30"/>
          <w:szCs w:val="30"/>
          <w:lang w:val="ru-RU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186137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87754" w:rsidRPr="00186137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iCs/>
          <w:sz w:val="30"/>
          <w:szCs w:val="30"/>
          <w:lang w:val="ru-RU"/>
        </w:rPr>
        <w:t xml:space="preserve">зачетная </w:t>
      </w:r>
      <w:r w:rsidR="00087754" w:rsidRPr="00186137">
        <w:rPr>
          <w:bCs/>
          <w:iCs/>
          <w:sz w:val="30"/>
          <w:szCs w:val="30"/>
          <w:lang w:val="ru-RU"/>
        </w:rPr>
        <w:t>единица – числовой способ выражения трудоемкости учебной работы студента</w:t>
      </w:r>
      <w:r w:rsidR="002C0DB9" w:rsidRPr="00186137">
        <w:rPr>
          <w:bCs/>
          <w:iCs/>
          <w:sz w:val="30"/>
          <w:szCs w:val="30"/>
          <w:lang w:val="ru-RU"/>
        </w:rPr>
        <w:t xml:space="preserve">, </w:t>
      </w:r>
      <w:r w:rsidR="00087754" w:rsidRPr="00186137">
        <w:rPr>
          <w:bCs/>
          <w:iCs/>
          <w:sz w:val="30"/>
          <w:szCs w:val="30"/>
          <w:lang w:val="ru-RU"/>
        </w:rPr>
        <w:t>курсанта, слушателя, основанный на достижении результатов обучения</w:t>
      </w:r>
      <w:r w:rsidRPr="00186137">
        <w:rPr>
          <w:bCs/>
          <w:iCs/>
          <w:sz w:val="30"/>
          <w:szCs w:val="30"/>
          <w:lang w:val="ru-RU"/>
        </w:rPr>
        <w:t>;</w:t>
      </w:r>
    </w:p>
    <w:p w:rsidR="00A60F49" w:rsidRPr="00186137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186137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186137">
        <w:rPr>
          <w:bCs/>
          <w:spacing w:val="-2"/>
          <w:sz w:val="30"/>
          <w:szCs w:val="30"/>
          <w:lang w:val="ru-RU"/>
        </w:rPr>
        <w:t xml:space="preserve">компетентность </w:t>
      </w:r>
      <w:r w:rsidR="00235525" w:rsidRPr="00186137">
        <w:rPr>
          <w:bCs/>
          <w:spacing w:val="-2"/>
          <w:sz w:val="30"/>
          <w:szCs w:val="30"/>
          <w:lang w:val="ru-RU"/>
        </w:rPr>
        <w:t xml:space="preserve">– способность применять знания и навыки для достижения намеченных результатов (СТБ </w:t>
      </w:r>
      <w:r w:rsidR="002C0DB9" w:rsidRPr="00186137">
        <w:rPr>
          <w:bCs/>
          <w:sz w:val="30"/>
          <w:szCs w:val="30"/>
          <w:lang w:val="ru-RU"/>
        </w:rPr>
        <w:t>ISO</w:t>
      </w:r>
      <w:r w:rsidR="002C0DB9" w:rsidRPr="00186137">
        <w:rPr>
          <w:bCs/>
          <w:spacing w:val="-2"/>
          <w:sz w:val="30"/>
          <w:szCs w:val="30"/>
          <w:lang w:val="ru-RU"/>
        </w:rPr>
        <w:t xml:space="preserve"> </w:t>
      </w:r>
      <w:r w:rsidR="00235525" w:rsidRPr="00186137">
        <w:rPr>
          <w:bCs/>
          <w:spacing w:val="-2"/>
          <w:sz w:val="30"/>
          <w:szCs w:val="30"/>
          <w:lang w:val="ru-RU"/>
        </w:rPr>
        <w:t>900</w:t>
      </w:r>
      <w:r w:rsidRPr="00186137">
        <w:rPr>
          <w:bCs/>
          <w:spacing w:val="-2"/>
          <w:sz w:val="30"/>
          <w:szCs w:val="30"/>
          <w:lang w:val="ru-RU"/>
        </w:rPr>
        <w:t>0-2015);</w:t>
      </w:r>
    </w:p>
    <w:p w:rsidR="003424F6" w:rsidRPr="00C92B00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 xml:space="preserve">компетенция </w:t>
      </w:r>
      <w:r w:rsidR="003424F6" w:rsidRPr="00186137">
        <w:rPr>
          <w:bCs/>
          <w:sz w:val="30"/>
          <w:szCs w:val="30"/>
        </w:rPr>
        <w:t>– знания, умения</w:t>
      </w:r>
      <w:r w:rsidR="0016479D" w:rsidRPr="00186137">
        <w:rPr>
          <w:bCs/>
          <w:sz w:val="30"/>
          <w:szCs w:val="30"/>
        </w:rPr>
        <w:t xml:space="preserve"> и</w:t>
      </w:r>
      <w:r w:rsidR="003424F6" w:rsidRPr="00186137">
        <w:rPr>
          <w:bCs/>
          <w:sz w:val="30"/>
          <w:szCs w:val="30"/>
        </w:rPr>
        <w:t xml:space="preserve"> опыт, необходимые для решения </w:t>
      </w:r>
      <w:r w:rsidR="003424F6" w:rsidRPr="00C92B00">
        <w:rPr>
          <w:bCs/>
          <w:sz w:val="30"/>
          <w:szCs w:val="30"/>
        </w:rPr>
        <w:t>теоретических и практи</w:t>
      </w:r>
      <w:r w:rsidRPr="00C92B00">
        <w:rPr>
          <w:bCs/>
          <w:sz w:val="30"/>
          <w:szCs w:val="30"/>
        </w:rPr>
        <w:t>ческих задач;</w:t>
      </w:r>
    </w:p>
    <w:p w:rsidR="00505E0E" w:rsidRPr="00186137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C92B00">
        <w:rPr>
          <w:bCs/>
          <w:sz w:val="30"/>
          <w:szCs w:val="30"/>
        </w:rPr>
        <w:t xml:space="preserve">модуль </w:t>
      </w:r>
      <w:r w:rsidR="00505E0E" w:rsidRPr="00C92B00">
        <w:rPr>
          <w:bCs/>
          <w:sz w:val="30"/>
          <w:szCs w:val="30"/>
        </w:rPr>
        <w:t>–</w:t>
      </w:r>
      <w:r w:rsidR="00505E0E" w:rsidRPr="00186137">
        <w:rPr>
          <w:bCs/>
          <w:sz w:val="30"/>
          <w:szCs w:val="30"/>
        </w:rPr>
        <w:t xml:space="preserve"> </w:t>
      </w:r>
      <w:r w:rsidR="00505E0E" w:rsidRPr="00186137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186137">
        <w:rPr>
          <w:bCs/>
          <w:sz w:val="30"/>
          <w:szCs w:val="30"/>
          <w:lang w:eastAsia="be-BY"/>
        </w:rPr>
        <w:t xml:space="preserve"> </w:t>
      </w:r>
      <w:r w:rsidR="00372597" w:rsidRPr="00186137">
        <w:rPr>
          <w:bCs/>
          <w:sz w:val="30"/>
          <w:szCs w:val="30"/>
        </w:rPr>
        <w:t>высшего образования I ступени</w:t>
      </w:r>
      <w:r w:rsidR="00505E0E" w:rsidRPr="00186137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186137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186137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 xml:space="preserve">обеспечение </w:t>
      </w:r>
      <w:r w:rsidR="003424F6" w:rsidRPr="00186137">
        <w:rPr>
          <w:bCs/>
          <w:sz w:val="30"/>
          <w:szCs w:val="30"/>
        </w:rPr>
        <w:t xml:space="preserve">качества – </w:t>
      </w:r>
      <w:r w:rsidR="00235525" w:rsidRPr="00186137">
        <w:rPr>
          <w:bCs/>
          <w:sz w:val="30"/>
          <w:szCs w:val="30"/>
        </w:rPr>
        <w:t xml:space="preserve">часть менеджмента качества, направленная на обеспечение уверенности, что требования к качеству </w:t>
      </w:r>
      <w:r w:rsidR="003424F6" w:rsidRPr="00186137">
        <w:rPr>
          <w:bCs/>
          <w:sz w:val="30"/>
          <w:szCs w:val="30"/>
        </w:rPr>
        <w:t>будут выполнены (СТБ</w:t>
      </w:r>
      <w:r w:rsidR="00F20BBA" w:rsidRPr="00186137">
        <w:rPr>
          <w:bCs/>
          <w:sz w:val="30"/>
          <w:szCs w:val="30"/>
        </w:rPr>
        <w:t xml:space="preserve"> </w:t>
      </w:r>
      <w:r w:rsidR="002C0DB9" w:rsidRPr="00186137">
        <w:rPr>
          <w:bCs/>
          <w:sz w:val="30"/>
          <w:szCs w:val="30"/>
        </w:rPr>
        <w:t xml:space="preserve">ISO </w:t>
      </w:r>
      <w:r w:rsidR="003424F6" w:rsidRPr="00186137">
        <w:rPr>
          <w:bCs/>
          <w:sz w:val="30"/>
          <w:szCs w:val="30"/>
        </w:rPr>
        <w:t>9000-20</w:t>
      </w:r>
      <w:r w:rsidR="00235525" w:rsidRPr="00186137">
        <w:rPr>
          <w:bCs/>
          <w:sz w:val="30"/>
          <w:szCs w:val="30"/>
        </w:rPr>
        <w:t>15</w:t>
      </w:r>
      <w:r w:rsidRPr="00186137">
        <w:rPr>
          <w:bCs/>
          <w:sz w:val="30"/>
          <w:szCs w:val="30"/>
        </w:rPr>
        <w:t>);</w:t>
      </w:r>
    </w:p>
    <w:p w:rsidR="00C231DD" w:rsidRPr="00186137" w:rsidRDefault="00C231DD" w:rsidP="00C231DD">
      <w:pPr>
        <w:spacing w:line="223" w:lineRule="auto"/>
        <w:ind w:firstLine="709"/>
        <w:jc w:val="both"/>
        <w:rPr>
          <w:bCs/>
          <w:sz w:val="30"/>
          <w:szCs w:val="30"/>
        </w:rPr>
      </w:pPr>
      <w:proofErr w:type="spellStart"/>
      <w:r w:rsidRPr="00186137">
        <w:rPr>
          <w:bCs/>
          <w:sz w:val="30"/>
          <w:szCs w:val="30"/>
        </w:rPr>
        <w:t>регионовед</w:t>
      </w:r>
      <w:proofErr w:type="spellEnd"/>
      <w:r w:rsidRPr="00186137">
        <w:rPr>
          <w:bCs/>
          <w:sz w:val="30"/>
          <w:szCs w:val="30"/>
        </w:rPr>
        <w:t xml:space="preserve"> – квалификация специалиста с высшим образованием в области регионоведения;</w:t>
      </w:r>
    </w:p>
    <w:p w:rsidR="00C231DD" w:rsidRPr="00186137" w:rsidRDefault="00C231DD" w:rsidP="00C231DD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 xml:space="preserve">регионоведение – междисциплинарная отрасль научных знаний, задача которой состоит в комплексном изучении социальных, культурных, религиозных, лингвистических, демографических, экономических, </w:t>
      </w:r>
      <w:r w:rsidRPr="00186137">
        <w:rPr>
          <w:bCs/>
          <w:sz w:val="30"/>
          <w:szCs w:val="30"/>
        </w:rPr>
        <w:lastRenderedPageBreak/>
        <w:t>политических и иных процессов на регионально-</w:t>
      </w:r>
      <w:proofErr w:type="spellStart"/>
      <w:r w:rsidRPr="00186137">
        <w:rPr>
          <w:bCs/>
          <w:sz w:val="30"/>
          <w:szCs w:val="30"/>
        </w:rPr>
        <w:t>страновом</w:t>
      </w:r>
      <w:proofErr w:type="spellEnd"/>
      <w:r w:rsidRPr="00186137">
        <w:rPr>
          <w:bCs/>
          <w:sz w:val="30"/>
          <w:szCs w:val="30"/>
        </w:rPr>
        <w:t xml:space="preserve"> уровне в исторической ретроспективе и на современном этапе.</w:t>
      </w:r>
    </w:p>
    <w:p w:rsidR="001F3D00" w:rsidRPr="00186137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186137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186137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186137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>специализированные компетенции – компетенции, формируемые в соответствии с требованиями к специалисту с высшим образованием I</w:t>
      </w:r>
      <w:r w:rsidR="002E4AA9" w:rsidRPr="00186137">
        <w:rPr>
          <w:bCs/>
          <w:sz w:val="30"/>
          <w:szCs w:val="30"/>
        </w:rPr>
        <w:t> </w:t>
      </w:r>
      <w:r w:rsidRPr="00186137">
        <w:rPr>
          <w:bCs/>
          <w:sz w:val="30"/>
          <w:szCs w:val="30"/>
        </w:rPr>
        <w:t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образования;</w:t>
      </w:r>
    </w:p>
    <w:p w:rsidR="001A0503" w:rsidRPr="00186137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 xml:space="preserve">специальность </w:t>
      </w:r>
      <w:r w:rsidR="003424F6" w:rsidRPr="00186137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186137">
        <w:rPr>
          <w:bCs/>
          <w:sz w:val="30"/>
          <w:szCs w:val="30"/>
        </w:rPr>
        <w:t>навыков</w:t>
      </w:r>
      <w:r w:rsidR="003424F6" w:rsidRPr="00186137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186137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186137">
        <w:rPr>
          <w:bCs/>
          <w:sz w:val="30"/>
          <w:szCs w:val="30"/>
        </w:rPr>
        <w:t xml:space="preserve"> (ОКРБ 011-2009)</w:t>
      </w:r>
      <w:r w:rsidR="001A0503" w:rsidRPr="00186137">
        <w:rPr>
          <w:bCs/>
          <w:sz w:val="30"/>
          <w:szCs w:val="30"/>
        </w:rPr>
        <w:t>;</w:t>
      </w:r>
    </w:p>
    <w:p w:rsidR="003424F6" w:rsidRPr="00186137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186137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186137">
        <w:rPr>
          <w:bCs/>
          <w:spacing w:val="-4"/>
          <w:sz w:val="30"/>
          <w:szCs w:val="30"/>
        </w:rPr>
        <w:t>I</w:t>
      </w:r>
      <w:r w:rsidR="002E4AA9" w:rsidRPr="00186137">
        <w:rPr>
          <w:bCs/>
          <w:spacing w:val="-4"/>
          <w:sz w:val="30"/>
          <w:szCs w:val="30"/>
        </w:rPr>
        <w:t> </w:t>
      </w:r>
      <w:r w:rsidRPr="00186137">
        <w:rPr>
          <w:bCs/>
          <w:spacing w:val="-4"/>
          <w:sz w:val="30"/>
          <w:szCs w:val="30"/>
        </w:rPr>
        <w:t xml:space="preserve">ступени </w:t>
      </w:r>
      <w:r w:rsidRPr="00186137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186137">
        <w:rPr>
          <w:sz w:val="30"/>
          <w:szCs w:val="30"/>
        </w:rPr>
        <w:t xml:space="preserve"> запросам государства и общества.</w:t>
      </w:r>
    </w:p>
    <w:p w:rsidR="00622CCD" w:rsidRPr="00186137" w:rsidRDefault="00E8179B" w:rsidP="00A24370">
      <w:pPr>
        <w:pStyle w:val="a5"/>
        <w:spacing w:after="0" w:line="230" w:lineRule="auto"/>
        <w:ind w:left="0" w:firstLine="709"/>
        <w:jc w:val="both"/>
        <w:rPr>
          <w:bCs/>
          <w:spacing w:val="-6"/>
          <w:sz w:val="30"/>
          <w:szCs w:val="30"/>
          <w:lang w:val="ru-RU"/>
        </w:rPr>
      </w:pPr>
      <w:r w:rsidRPr="00186137">
        <w:rPr>
          <w:bCs/>
          <w:spacing w:val="-6"/>
          <w:sz w:val="30"/>
          <w:szCs w:val="30"/>
          <w:lang w:val="ru-RU"/>
        </w:rPr>
        <w:t>4. </w:t>
      </w:r>
      <w:r w:rsidR="00356970" w:rsidRPr="00186137">
        <w:rPr>
          <w:bCs/>
          <w:spacing w:val="-6"/>
          <w:sz w:val="30"/>
          <w:szCs w:val="30"/>
          <w:lang w:val="ru-RU"/>
        </w:rPr>
        <w:t>Специальность 1-21 03 02 Регионоведение в соответствии с ОКРБ 011-2009 относится к профилю образования D «Гуманитарные науки», направлению образования 21 «Гуманитарные науки» и обеспечивает получение квалификации «</w:t>
      </w:r>
      <w:proofErr w:type="spellStart"/>
      <w:r w:rsidR="00356970" w:rsidRPr="00186137">
        <w:rPr>
          <w:bCs/>
          <w:spacing w:val="-6"/>
          <w:sz w:val="30"/>
          <w:szCs w:val="30"/>
          <w:lang w:val="ru-RU"/>
        </w:rPr>
        <w:t>Регионовед</w:t>
      </w:r>
      <w:proofErr w:type="spellEnd"/>
      <w:r w:rsidR="00356970" w:rsidRPr="00186137">
        <w:rPr>
          <w:bCs/>
          <w:spacing w:val="-6"/>
          <w:sz w:val="30"/>
          <w:szCs w:val="30"/>
          <w:lang w:val="ru-RU"/>
        </w:rPr>
        <w:t>».</w:t>
      </w:r>
      <w:r w:rsidR="00622CCD" w:rsidRPr="00186137">
        <w:rPr>
          <w:bCs/>
          <w:spacing w:val="-6"/>
          <w:sz w:val="30"/>
          <w:szCs w:val="30"/>
          <w:lang w:val="ru-RU"/>
        </w:rPr>
        <w:t xml:space="preserve"> </w:t>
      </w:r>
    </w:p>
    <w:p w:rsidR="008A31CC" w:rsidRPr="00186137" w:rsidRDefault="00E8179B" w:rsidP="00356970">
      <w:pPr>
        <w:pStyle w:val="a5"/>
        <w:spacing w:before="80" w:after="0" w:line="230" w:lineRule="auto"/>
        <w:ind w:left="0" w:firstLine="709"/>
        <w:jc w:val="both"/>
        <w:rPr>
          <w:bCs/>
          <w:spacing w:val="-6"/>
          <w:sz w:val="30"/>
          <w:szCs w:val="30"/>
          <w:lang w:val="ru-RU"/>
        </w:rPr>
      </w:pPr>
      <w:r w:rsidRPr="00186137">
        <w:rPr>
          <w:bCs/>
          <w:spacing w:val="-6"/>
          <w:sz w:val="30"/>
          <w:szCs w:val="30"/>
          <w:lang w:val="ru-RU"/>
        </w:rPr>
        <w:t>5. </w:t>
      </w:r>
      <w:r w:rsidR="00356970" w:rsidRPr="00186137">
        <w:rPr>
          <w:bCs/>
          <w:spacing w:val="-6"/>
          <w:sz w:val="30"/>
          <w:szCs w:val="30"/>
          <w:lang w:val="ru-RU"/>
        </w:rPr>
        <w:t>Специальность 1-21 03 02 «Регионоведение»</w:t>
      </w:r>
      <w:r w:rsidR="008A31CC" w:rsidRPr="00186137">
        <w:rPr>
          <w:bCs/>
          <w:spacing w:val="-6"/>
          <w:sz w:val="30"/>
          <w:szCs w:val="30"/>
          <w:lang w:val="ru-RU"/>
        </w:rPr>
        <w:t xml:space="preserve"> относится к уровню 6 </w:t>
      </w:r>
      <w:r w:rsidR="008A31CC" w:rsidRPr="00186137">
        <w:rPr>
          <w:spacing w:val="-4"/>
          <w:sz w:val="30"/>
          <w:szCs w:val="30"/>
          <w:lang w:val="ru-RU" w:eastAsia="be-BY"/>
        </w:rPr>
        <w:t>Национальной рамки квалификаций высшего образования Республики Беларусь.</w:t>
      </w:r>
    </w:p>
    <w:p w:rsidR="00E8179B" w:rsidRPr="00186137" w:rsidRDefault="00E8179B" w:rsidP="00E8179B">
      <w:pPr>
        <w:jc w:val="center"/>
        <w:rPr>
          <w:sz w:val="30"/>
          <w:szCs w:val="30"/>
          <w:lang w:eastAsia="x-none"/>
        </w:rPr>
      </w:pPr>
    </w:p>
    <w:p w:rsidR="00E8179B" w:rsidRPr="00186137" w:rsidRDefault="00E8179B" w:rsidP="00E8179B">
      <w:pPr>
        <w:jc w:val="center"/>
        <w:rPr>
          <w:bCs/>
          <w:sz w:val="30"/>
          <w:szCs w:val="30"/>
          <w:lang w:eastAsia="x-none"/>
        </w:rPr>
      </w:pPr>
      <w:r w:rsidRPr="00186137">
        <w:rPr>
          <w:b/>
          <w:bCs/>
          <w:sz w:val="30"/>
          <w:szCs w:val="30"/>
          <w:lang w:eastAsia="x-none"/>
        </w:rPr>
        <w:t>ГЛАВА 2</w:t>
      </w:r>
      <w:r w:rsidRPr="00186137">
        <w:rPr>
          <w:bCs/>
          <w:sz w:val="30"/>
          <w:szCs w:val="30"/>
          <w:lang w:eastAsia="x-none"/>
        </w:rPr>
        <w:t xml:space="preserve"> </w:t>
      </w:r>
    </w:p>
    <w:p w:rsidR="00E8179B" w:rsidRPr="00186137" w:rsidRDefault="00E8179B" w:rsidP="00E8179B">
      <w:pPr>
        <w:jc w:val="center"/>
        <w:rPr>
          <w:b/>
          <w:spacing w:val="-16"/>
          <w:sz w:val="30"/>
          <w:szCs w:val="30"/>
          <w:lang w:eastAsia="x-none"/>
        </w:rPr>
      </w:pPr>
      <w:r w:rsidRPr="00186137">
        <w:rPr>
          <w:b/>
          <w:spacing w:val="-16"/>
          <w:sz w:val="30"/>
          <w:szCs w:val="30"/>
          <w:lang w:eastAsia="x-none"/>
        </w:rPr>
        <w:t>ТРЕБОВАНИЯ К УРОВНЮ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:rsidR="00E8179B" w:rsidRPr="00186137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186137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6. </w:t>
      </w:r>
      <w:r w:rsidR="00EF1BEE" w:rsidRPr="00186137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186137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186137">
        <w:rPr>
          <w:sz w:val="30"/>
          <w:szCs w:val="30"/>
        </w:rPr>
        <w:t>Прием лиц для получения высшего образования I ступени</w:t>
      </w:r>
      <w:r w:rsidRPr="00186137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F07260" w:rsidRPr="00186137" w:rsidRDefault="00857F3A" w:rsidP="00A24370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lastRenderedPageBreak/>
        <w:t>7. </w:t>
      </w:r>
      <w:r w:rsidR="00F07260" w:rsidRPr="00186137">
        <w:rPr>
          <w:sz w:val="30"/>
          <w:szCs w:val="30"/>
          <w:lang w:val="ru-RU"/>
        </w:rPr>
        <w:t>Обучение по специальности предусматривает следующие формы</w:t>
      </w:r>
      <w:r w:rsidR="00D11E6E" w:rsidRPr="00186137">
        <w:rPr>
          <w:sz w:val="30"/>
          <w:szCs w:val="30"/>
          <w:lang w:val="ru-RU"/>
        </w:rPr>
        <w:t xml:space="preserve"> получения высшего образования I ступени</w:t>
      </w:r>
      <w:r w:rsidR="00F07260" w:rsidRPr="00186137">
        <w:rPr>
          <w:sz w:val="30"/>
          <w:szCs w:val="30"/>
          <w:lang w:val="ru-RU"/>
        </w:rPr>
        <w:t>:</w:t>
      </w:r>
      <w:r w:rsidR="00356970" w:rsidRPr="00186137">
        <w:rPr>
          <w:sz w:val="30"/>
          <w:szCs w:val="30"/>
          <w:lang w:val="ru-RU"/>
        </w:rPr>
        <w:t xml:space="preserve"> очная (дневная, вечерняя), заочная (в </w:t>
      </w:r>
      <w:proofErr w:type="spellStart"/>
      <w:r w:rsidR="00356970" w:rsidRPr="00186137">
        <w:rPr>
          <w:sz w:val="30"/>
          <w:szCs w:val="30"/>
          <w:lang w:val="ru-RU"/>
        </w:rPr>
        <w:t>т.ч</w:t>
      </w:r>
      <w:proofErr w:type="spellEnd"/>
      <w:r w:rsidR="00356970" w:rsidRPr="00186137">
        <w:rPr>
          <w:sz w:val="30"/>
          <w:szCs w:val="30"/>
          <w:lang w:val="ru-RU"/>
        </w:rPr>
        <w:t>. дистанционная).</w:t>
      </w:r>
    </w:p>
    <w:p w:rsidR="009676B8" w:rsidRPr="00186137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bookmarkStart w:id="0" w:name="_Toc495224281"/>
      <w:bookmarkStart w:id="1" w:name="_Toc495287441"/>
      <w:bookmarkStart w:id="2" w:name="_Toc495743129"/>
      <w:bookmarkStart w:id="3" w:name="_Toc495743405"/>
      <w:bookmarkStart w:id="4" w:name="_Toc61858659"/>
      <w:r w:rsidRPr="00186137">
        <w:rPr>
          <w:spacing w:val="-6"/>
          <w:sz w:val="30"/>
          <w:szCs w:val="30"/>
          <w:lang w:val="ru-RU"/>
        </w:rPr>
        <w:t>8. </w:t>
      </w:r>
      <w:r w:rsidR="008C7DC0" w:rsidRPr="00186137">
        <w:rPr>
          <w:spacing w:val="-6"/>
          <w:sz w:val="30"/>
          <w:szCs w:val="30"/>
          <w:lang w:val="ru-RU"/>
        </w:rPr>
        <w:t xml:space="preserve">Срок </w:t>
      </w:r>
      <w:r w:rsidR="009676B8" w:rsidRPr="00186137">
        <w:rPr>
          <w:spacing w:val="-6"/>
          <w:sz w:val="30"/>
          <w:szCs w:val="30"/>
          <w:lang w:val="ru-RU"/>
        </w:rPr>
        <w:t xml:space="preserve">получения высшего образования </w:t>
      </w:r>
      <w:r w:rsidR="00FB3C7B" w:rsidRPr="00186137">
        <w:rPr>
          <w:spacing w:val="-6"/>
          <w:sz w:val="30"/>
          <w:szCs w:val="30"/>
          <w:lang w:val="ru-RU"/>
        </w:rPr>
        <w:t xml:space="preserve">I ступени </w:t>
      </w:r>
      <w:r w:rsidR="00D14517" w:rsidRPr="00186137">
        <w:rPr>
          <w:spacing w:val="-6"/>
          <w:sz w:val="30"/>
          <w:szCs w:val="30"/>
          <w:lang w:val="ru-RU"/>
        </w:rPr>
        <w:t xml:space="preserve">в дневной форме </w:t>
      </w:r>
      <w:r w:rsidR="009676B8" w:rsidRPr="00186137">
        <w:rPr>
          <w:spacing w:val="-6"/>
          <w:sz w:val="30"/>
          <w:szCs w:val="30"/>
          <w:lang w:val="ru-RU"/>
        </w:rPr>
        <w:t xml:space="preserve">составляет </w:t>
      </w:r>
      <w:r w:rsidR="00356970" w:rsidRPr="00186137">
        <w:rPr>
          <w:spacing w:val="-6"/>
          <w:sz w:val="30"/>
          <w:szCs w:val="30"/>
          <w:lang w:val="ru-RU"/>
        </w:rPr>
        <w:t>4</w:t>
      </w:r>
      <w:r w:rsidR="009676B8" w:rsidRPr="00186137">
        <w:rPr>
          <w:spacing w:val="-6"/>
          <w:sz w:val="30"/>
          <w:szCs w:val="30"/>
          <w:lang w:val="ru-RU"/>
        </w:rPr>
        <w:t xml:space="preserve"> </w:t>
      </w:r>
      <w:r w:rsidR="00012185" w:rsidRPr="00186137">
        <w:rPr>
          <w:spacing w:val="-6"/>
          <w:sz w:val="30"/>
          <w:szCs w:val="30"/>
          <w:lang w:val="ru-RU"/>
        </w:rPr>
        <w:t>года</w:t>
      </w:r>
      <w:r w:rsidR="009676B8" w:rsidRPr="00186137">
        <w:rPr>
          <w:spacing w:val="-6"/>
          <w:sz w:val="30"/>
          <w:szCs w:val="30"/>
          <w:lang w:val="ru-RU"/>
        </w:rPr>
        <w:t>.</w:t>
      </w:r>
    </w:p>
    <w:p w:rsidR="00E42864" w:rsidRPr="00186137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r w:rsidRPr="00186137">
        <w:rPr>
          <w:spacing w:val="-6"/>
          <w:sz w:val="30"/>
          <w:szCs w:val="30"/>
          <w:lang w:val="ru-RU"/>
        </w:rPr>
        <w:t xml:space="preserve">Срок получения высшего образования </w:t>
      </w:r>
      <w:r w:rsidR="00FB3C7B" w:rsidRPr="00186137">
        <w:rPr>
          <w:spacing w:val="-6"/>
          <w:sz w:val="30"/>
          <w:szCs w:val="30"/>
          <w:lang w:val="ru-RU"/>
        </w:rPr>
        <w:t xml:space="preserve">I ступени </w:t>
      </w:r>
      <w:r w:rsidRPr="00186137">
        <w:rPr>
          <w:spacing w:val="-6"/>
          <w:sz w:val="30"/>
          <w:szCs w:val="30"/>
          <w:lang w:val="ru-RU"/>
        </w:rPr>
        <w:t xml:space="preserve">в вечерней форме </w:t>
      </w:r>
      <w:r w:rsidR="00E42864" w:rsidRPr="00186137">
        <w:rPr>
          <w:spacing w:val="-6"/>
          <w:sz w:val="30"/>
          <w:szCs w:val="30"/>
          <w:lang w:val="ru-RU"/>
        </w:rPr>
        <w:t xml:space="preserve">составляет </w:t>
      </w:r>
      <w:r w:rsidR="00356970" w:rsidRPr="00186137">
        <w:rPr>
          <w:spacing w:val="-6"/>
          <w:sz w:val="30"/>
          <w:szCs w:val="30"/>
          <w:lang w:val="ru-RU"/>
        </w:rPr>
        <w:t>5</w:t>
      </w:r>
      <w:r w:rsidR="00E42864" w:rsidRPr="00186137">
        <w:rPr>
          <w:spacing w:val="-6"/>
          <w:sz w:val="30"/>
          <w:szCs w:val="30"/>
          <w:lang w:val="ru-RU"/>
        </w:rPr>
        <w:t xml:space="preserve"> </w:t>
      </w:r>
      <w:r w:rsidR="00D90454" w:rsidRPr="00186137">
        <w:rPr>
          <w:spacing w:val="-6"/>
          <w:sz w:val="30"/>
          <w:szCs w:val="30"/>
          <w:lang w:val="ru-RU"/>
        </w:rPr>
        <w:t>лет</w:t>
      </w:r>
      <w:r w:rsidR="00E42864" w:rsidRPr="00186137">
        <w:rPr>
          <w:spacing w:val="-6"/>
          <w:sz w:val="30"/>
          <w:szCs w:val="30"/>
          <w:lang w:val="ru-RU"/>
        </w:rPr>
        <w:t>.</w:t>
      </w:r>
    </w:p>
    <w:p w:rsidR="00E42864" w:rsidRPr="00186137" w:rsidRDefault="00D60CD0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r w:rsidRPr="00186137">
        <w:rPr>
          <w:spacing w:val="-6"/>
          <w:sz w:val="30"/>
          <w:szCs w:val="30"/>
          <w:lang w:val="ru-RU"/>
        </w:rPr>
        <w:t>Срок получения высшего образования</w:t>
      </w:r>
      <w:r w:rsidR="00FB3C7B" w:rsidRPr="00186137">
        <w:rPr>
          <w:spacing w:val="-6"/>
          <w:sz w:val="30"/>
          <w:szCs w:val="30"/>
          <w:lang w:val="ru-RU"/>
        </w:rPr>
        <w:t xml:space="preserve"> I ступени</w:t>
      </w:r>
      <w:r w:rsidRPr="00186137">
        <w:rPr>
          <w:spacing w:val="-6"/>
          <w:sz w:val="30"/>
          <w:szCs w:val="30"/>
          <w:lang w:val="ru-RU"/>
        </w:rPr>
        <w:t xml:space="preserve"> в заочной </w:t>
      </w:r>
      <w:r w:rsidR="00356970" w:rsidRPr="00186137">
        <w:rPr>
          <w:spacing w:val="-6"/>
          <w:sz w:val="30"/>
          <w:szCs w:val="30"/>
          <w:lang w:val="ru-RU"/>
        </w:rPr>
        <w:t>форме составляет 5 лет.</w:t>
      </w:r>
    </w:p>
    <w:p w:rsidR="00511E09" w:rsidRPr="00186137" w:rsidRDefault="00511E09" w:rsidP="00A24370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 xml:space="preserve">Срок получения высшего образования </w:t>
      </w:r>
      <w:r w:rsidR="00FB3C7B" w:rsidRPr="00186137">
        <w:rPr>
          <w:sz w:val="30"/>
          <w:szCs w:val="30"/>
          <w:lang w:val="ru-RU"/>
        </w:rPr>
        <w:t xml:space="preserve">I ступени </w:t>
      </w:r>
      <w:r w:rsidRPr="00186137">
        <w:rPr>
          <w:sz w:val="30"/>
          <w:szCs w:val="30"/>
          <w:lang w:val="ru-RU"/>
        </w:rPr>
        <w:t xml:space="preserve">в дистанционной </w:t>
      </w:r>
      <w:r w:rsidR="00356970" w:rsidRPr="00186137">
        <w:rPr>
          <w:spacing w:val="-6"/>
          <w:sz w:val="30"/>
          <w:szCs w:val="30"/>
          <w:lang w:val="ru-RU"/>
        </w:rPr>
        <w:t>форме составляет 5 лет.</w:t>
      </w:r>
    </w:p>
    <w:p w:rsidR="00991A69" w:rsidRPr="00186137" w:rsidRDefault="00857F3A" w:rsidP="00356970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186137">
        <w:rPr>
          <w:sz w:val="30"/>
          <w:szCs w:val="30"/>
          <w:lang w:val="ru-RU"/>
        </w:rPr>
        <w:t>9. </w:t>
      </w:r>
      <w:r w:rsidR="00991A69" w:rsidRPr="00186137">
        <w:rPr>
          <w:sz w:val="30"/>
          <w:szCs w:val="30"/>
          <w:lang w:val="ru-RU"/>
        </w:rPr>
        <w:t xml:space="preserve">Перечень специальностей среднего специального образования, </w:t>
      </w:r>
      <w:r w:rsidR="00991A69" w:rsidRPr="00186137">
        <w:rPr>
          <w:sz w:val="30"/>
          <w:szCs w:val="30"/>
          <w:lang w:val="ru-RU" w:eastAsia="be-BY"/>
        </w:rPr>
        <w:t>образовательные программы по</w:t>
      </w:r>
      <w:r w:rsidR="00991A69" w:rsidRPr="00186137">
        <w:rPr>
          <w:sz w:val="30"/>
          <w:szCs w:val="30"/>
          <w:lang w:val="ru-RU"/>
        </w:rPr>
        <w:t xml:space="preserve"> которым могут быть интегрированы с образовательной программой высшего образования I ступени по </w:t>
      </w:r>
      <w:r w:rsidR="00991A69" w:rsidRPr="00186137">
        <w:rPr>
          <w:sz w:val="30"/>
          <w:szCs w:val="30"/>
          <w:lang w:val="ru-RU" w:eastAsia="be-BY"/>
        </w:rPr>
        <w:t xml:space="preserve">специальности </w:t>
      </w:r>
      <w:r w:rsidR="00356970" w:rsidRPr="00186137">
        <w:rPr>
          <w:bCs/>
          <w:spacing w:val="-6"/>
          <w:sz w:val="30"/>
          <w:szCs w:val="30"/>
          <w:lang w:val="ru-RU"/>
        </w:rPr>
        <w:t>1-21 03 02 Регионоведение</w:t>
      </w:r>
      <w:r w:rsidR="00991A69" w:rsidRPr="00186137">
        <w:rPr>
          <w:sz w:val="30"/>
          <w:szCs w:val="30"/>
          <w:lang w:val="ru-RU" w:eastAsia="be-BY"/>
        </w:rPr>
        <w:t>, определяется</w:t>
      </w:r>
      <w:r w:rsidR="00356970" w:rsidRPr="00186137">
        <w:rPr>
          <w:sz w:val="30"/>
          <w:szCs w:val="30"/>
          <w:lang w:val="ru-RU" w:eastAsia="be-BY"/>
        </w:rPr>
        <w:t xml:space="preserve"> </w:t>
      </w:r>
      <w:r w:rsidR="00991A69" w:rsidRPr="00186137">
        <w:rPr>
          <w:sz w:val="30"/>
          <w:szCs w:val="30"/>
          <w:lang w:val="ru-RU" w:eastAsia="be-BY"/>
        </w:rPr>
        <w:t>Министерством образования Республики Беларусь.</w:t>
      </w:r>
    </w:p>
    <w:p w:rsidR="009676B8" w:rsidRPr="00186137" w:rsidRDefault="009676B8" w:rsidP="00356970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r w:rsidRPr="00186137">
        <w:rPr>
          <w:spacing w:val="-6"/>
          <w:sz w:val="30"/>
          <w:szCs w:val="30"/>
          <w:lang w:val="ru-RU"/>
        </w:rPr>
        <w:t xml:space="preserve">Срок получения высшего образования </w:t>
      </w:r>
      <w:r w:rsidR="00D14517" w:rsidRPr="00186137">
        <w:rPr>
          <w:spacing w:val="-6"/>
          <w:sz w:val="30"/>
          <w:szCs w:val="30"/>
          <w:lang w:val="ru-RU"/>
        </w:rPr>
        <w:t>по специальности</w:t>
      </w:r>
      <w:r w:rsidR="00D14517" w:rsidRPr="00186137">
        <w:rPr>
          <w:sz w:val="30"/>
          <w:szCs w:val="30"/>
          <w:lang w:val="ru-RU"/>
        </w:rPr>
        <w:t xml:space="preserve"> </w:t>
      </w:r>
      <w:r w:rsidR="00356970" w:rsidRPr="00186137">
        <w:rPr>
          <w:bCs/>
          <w:spacing w:val="-6"/>
          <w:sz w:val="30"/>
          <w:szCs w:val="30"/>
          <w:lang w:val="ru-RU"/>
        </w:rPr>
        <w:t xml:space="preserve">1-21 03 02 Регионоведение </w:t>
      </w:r>
      <w:r w:rsidRPr="00186137">
        <w:rPr>
          <w:spacing w:val="-6"/>
          <w:sz w:val="30"/>
          <w:szCs w:val="30"/>
          <w:lang w:val="ru-RU"/>
        </w:rPr>
        <w:t xml:space="preserve">лицами, </w:t>
      </w:r>
      <w:r w:rsidR="008C7DC0" w:rsidRPr="00186137">
        <w:rPr>
          <w:spacing w:val="-6"/>
          <w:sz w:val="30"/>
          <w:szCs w:val="30"/>
          <w:lang w:val="ru-RU"/>
        </w:rPr>
        <w:t>обучающимися по образовательной программе</w:t>
      </w:r>
      <w:r w:rsidR="00650ED6" w:rsidRPr="00186137">
        <w:rPr>
          <w:spacing w:val="-6"/>
          <w:sz w:val="30"/>
          <w:szCs w:val="30"/>
          <w:lang w:val="ru-RU"/>
        </w:rPr>
        <w:t xml:space="preserve"> высшего образования </w:t>
      </w:r>
      <w:r w:rsidR="00AA5481" w:rsidRPr="00186137">
        <w:rPr>
          <w:spacing w:val="-6"/>
          <w:sz w:val="30"/>
          <w:szCs w:val="30"/>
          <w:lang w:val="ru-RU"/>
        </w:rPr>
        <w:t>I ступени</w:t>
      </w:r>
      <w:r w:rsidR="00650ED6" w:rsidRPr="00186137">
        <w:rPr>
          <w:spacing w:val="-6"/>
          <w:sz w:val="30"/>
          <w:szCs w:val="30"/>
          <w:lang w:val="ru-RU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186137">
        <w:rPr>
          <w:spacing w:val="-6"/>
          <w:sz w:val="30"/>
          <w:szCs w:val="30"/>
          <w:lang w:val="ru-RU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186137">
        <w:rPr>
          <w:spacing w:val="-6"/>
          <w:sz w:val="30"/>
          <w:szCs w:val="30"/>
          <w:lang w:val="ru-RU"/>
        </w:rPr>
        <w:t>настоящего образовательного ста</w:t>
      </w:r>
      <w:r w:rsidRPr="00186137">
        <w:rPr>
          <w:spacing w:val="-6"/>
          <w:sz w:val="30"/>
          <w:szCs w:val="30"/>
          <w:lang w:val="ru-RU"/>
        </w:rPr>
        <w:t>ндарт</w:t>
      </w:r>
      <w:r w:rsidR="00D14517" w:rsidRPr="00186137">
        <w:rPr>
          <w:spacing w:val="-6"/>
          <w:sz w:val="30"/>
          <w:szCs w:val="30"/>
          <w:lang w:val="ru-RU"/>
        </w:rPr>
        <w:t>а</w:t>
      </w:r>
      <w:r w:rsidR="00D11E6E" w:rsidRPr="00186137">
        <w:rPr>
          <w:spacing w:val="-6"/>
          <w:sz w:val="30"/>
          <w:szCs w:val="30"/>
          <w:lang w:val="ru-RU"/>
        </w:rPr>
        <w:t xml:space="preserve"> в соответствии с законодательством</w:t>
      </w:r>
      <w:r w:rsidR="00D14517" w:rsidRPr="00186137">
        <w:rPr>
          <w:spacing w:val="-6"/>
          <w:sz w:val="30"/>
          <w:szCs w:val="30"/>
          <w:lang w:val="ru-RU"/>
        </w:rPr>
        <w:t>.</w:t>
      </w:r>
    </w:p>
    <w:p w:rsidR="009676B8" w:rsidRPr="0018613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186137">
        <w:rPr>
          <w:spacing w:val="-4"/>
          <w:sz w:val="30"/>
          <w:szCs w:val="30"/>
          <w:lang w:val="ru-RU"/>
        </w:rPr>
        <w:t xml:space="preserve">Срок обучения по образовательной программе высшего образования </w:t>
      </w:r>
      <w:r w:rsidR="00F8783B" w:rsidRPr="00186137">
        <w:rPr>
          <w:spacing w:val="-4"/>
          <w:sz w:val="30"/>
          <w:szCs w:val="30"/>
          <w:lang w:val="ru-RU"/>
        </w:rPr>
        <w:t>I</w:t>
      </w:r>
      <w:r w:rsidR="00C73F18" w:rsidRPr="00186137">
        <w:rPr>
          <w:spacing w:val="-4"/>
          <w:sz w:val="30"/>
          <w:szCs w:val="30"/>
          <w:lang w:val="ru-RU"/>
        </w:rPr>
        <w:t> </w:t>
      </w:r>
      <w:r w:rsidR="00F8783B" w:rsidRPr="00186137">
        <w:rPr>
          <w:spacing w:val="-4"/>
          <w:sz w:val="30"/>
          <w:szCs w:val="30"/>
          <w:lang w:val="ru-RU"/>
        </w:rPr>
        <w:t>ступени</w:t>
      </w:r>
      <w:r w:rsidRPr="00186137">
        <w:rPr>
          <w:spacing w:val="-4"/>
          <w:sz w:val="30"/>
          <w:szCs w:val="30"/>
          <w:lang w:val="ru-RU"/>
        </w:rPr>
        <w:t xml:space="preserve"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186137">
        <w:rPr>
          <w:spacing w:val="-4"/>
          <w:sz w:val="30"/>
          <w:szCs w:val="30"/>
          <w:lang w:val="ru-RU"/>
        </w:rPr>
        <w:t>в вечерней</w:t>
      </w:r>
      <w:proofErr w:type="gramEnd"/>
      <w:r w:rsidRPr="00186137">
        <w:rPr>
          <w:spacing w:val="-4"/>
          <w:sz w:val="30"/>
          <w:szCs w:val="30"/>
          <w:lang w:val="ru-RU"/>
        </w:rPr>
        <w:t xml:space="preserve"> и заочной</w:t>
      </w:r>
      <w:r w:rsidR="0023244B" w:rsidRPr="00186137">
        <w:rPr>
          <w:spacing w:val="-4"/>
          <w:sz w:val="30"/>
          <w:szCs w:val="30"/>
          <w:lang w:val="ru-RU"/>
        </w:rPr>
        <w:t xml:space="preserve"> (в </w:t>
      </w:r>
      <w:proofErr w:type="spellStart"/>
      <w:r w:rsidR="0023244B" w:rsidRPr="00186137">
        <w:rPr>
          <w:spacing w:val="-4"/>
          <w:sz w:val="30"/>
          <w:szCs w:val="30"/>
          <w:lang w:val="ru-RU"/>
        </w:rPr>
        <w:t>т.ч</w:t>
      </w:r>
      <w:proofErr w:type="spellEnd"/>
      <w:r w:rsidR="0023244B" w:rsidRPr="00186137">
        <w:rPr>
          <w:spacing w:val="-4"/>
          <w:sz w:val="30"/>
          <w:szCs w:val="30"/>
          <w:lang w:val="ru-RU"/>
        </w:rPr>
        <w:t>. дистанционной)</w:t>
      </w:r>
      <w:r w:rsidRPr="00186137">
        <w:rPr>
          <w:spacing w:val="-4"/>
          <w:sz w:val="30"/>
          <w:szCs w:val="30"/>
          <w:lang w:val="ru-RU"/>
        </w:rPr>
        <w:t xml:space="preserve"> формах может увеличиваться на 0,5 – 1 год относительно срока обучения по данной образовательной программе в дневной форме. </w:t>
      </w:r>
    </w:p>
    <w:p w:rsidR="001D279C" w:rsidRPr="00186137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10. </w:t>
      </w:r>
      <w:r w:rsidR="001D279C" w:rsidRPr="00186137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186137">
        <w:rPr>
          <w:sz w:val="30"/>
          <w:szCs w:val="30"/>
          <w:lang w:eastAsia="x-none"/>
        </w:rPr>
        <w:t xml:space="preserve"> I ступени</w:t>
      </w:r>
      <w:r w:rsidR="001D279C" w:rsidRPr="00186137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186137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186137">
        <w:rPr>
          <w:spacing w:val="-4"/>
          <w:sz w:val="30"/>
          <w:szCs w:val="30"/>
        </w:rPr>
        <w:t xml:space="preserve">При обучении по индивидуальному учебному плану лиц с ограниченными возможностями учреждение </w:t>
      </w:r>
      <w:r w:rsidR="00FB3C7B" w:rsidRPr="00186137">
        <w:rPr>
          <w:spacing w:val="-4"/>
          <w:sz w:val="30"/>
          <w:szCs w:val="30"/>
        </w:rPr>
        <w:t xml:space="preserve">высшего </w:t>
      </w:r>
      <w:r w:rsidRPr="00186137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186137">
        <w:rPr>
          <w:spacing w:val="-4"/>
          <w:sz w:val="30"/>
          <w:szCs w:val="30"/>
        </w:rPr>
        <w:t> </w:t>
      </w:r>
      <w:r w:rsidRPr="00186137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186137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186137">
        <w:rPr>
          <w:spacing w:val="-4"/>
          <w:sz w:val="30"/>
          <w:szCs w:val="30"/>
        </w:rPr>
        <w:t>11</w:t>
      </w:r>
      <w:r w:rsidRPr="00D97320">
        <w:rPr>
          <w:spacing w:val="-4"/>
          <w:sz w:val="30"/>
          <w:szCs w:val="30"/>
        </w:rPr>
        <w:t>. </w:t>
      </w:r>
      <w:r w:rsidR="001D279C" w:rsidRPr="00D97320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D97320">
        <w:rPr>
          <w:spacing w:val="-4"/>
          <w:sz w:val="30"/>
          <w:szCs w:val="30"/>
        </w:rPr>
        <w:t>высшего образования</w:t>
      </w:r>
      <w:r w:rsidR="00FB3C7B" w:rsidRPr="00D97320">
        <w:rPr>
          <w:spacing w:val="-4"/>
          <w:sz w:val="30"/>
          <w:szCs w:val="30"/>
          <w:lang w:eastAsia="x-none"/>
        </w:rPr>
        <w:t xml:space="preserve"> I ступени</w:t>
      </w:r>
      <w:r w:rsidR="001D279C" w:rsidRPr="00D97320">
        <w:rPr>
          <w:spacing w:val="-4"/>
          <w:sz w:val="30"/>
          <w:szCs w:val="30"/>
        </w:rPr>
        <w:t xml:space="preserve"> составляет</w:t>
      </w:r>
      <w:r w:rsidR="001D279C" w:rsidRPr="00D97320">
        <w:rPr>
          <w:sz w:val="30"/>
          <w:szCs w:val="30"/>
        </w:rPr>
        <w:t xml:space="preserve"> </w:t>
      </w:r>
      <w:r w:rsidR="00C5549C" w:rsidRPr="00D97320">
        <w:rPr>
          <w:sz w:val="30"/>
          <w:szCs w:val="30"/>
        </w:rPr>
        <w:t>240</w:t>
      </w:r>
      <w:r w:rsidR="001D279C" w:rsidRPr="00D97320">
        <w:rPr>
          <w:sz w:val="30"/>
          <w:szCs w:val="30"/>
        </w:rPr>
        <w:t xml:space="preserve"> зачетных единиц.</w:t>
      </w:r>
    </w:p>
    <w:p w:rsidR="001D279C" w:rsidRPr="00186137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</w:t>
      </w:r>
      <w:r w:rsidRPr="00186137">
        <w:rPr>
          <w:sz w:val="30"/>
          <w:szCs w:val="30"/>
        </w:rPr>
        <w:lastRenderedPageBreak/>
        <w:t>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857F3A" w:rsidRPr="00186137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857F3A" w:rsidRPr="00186137" w:rsidRDefault="00857F3A" w:rsidP="00857F3A">
      <w:pPr>
        <w:jc w:val="center"/>
        <w:rPr>
          <w:b/>
          <w:sz w:val="30"/>
          <w:szCs w:val="30"/>
        </w:rPr>
      </w:pPr>
      <w:r w:rsidRPr="00186137">
        <w:rPr>
          <w:b/>
          <w:sz w:val="30"/>
          <w:szCs w:val="30"/>
        </w:rPr>
        <w:t>ГЛАВА 3</w:t>
      </w:r>
    </w:p>
    <w:p w:rsidR="00857F3A" w:rsidRPr="00186137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186137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186137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bookmarkEnd w:id="0"/>
    <w:bookmarkEnd w:id="1"/>
    <w:bookmarkEnd w:id="2"/>
    <w:bookmarkEnd w:id="3"/>
    <w:bookmarkEnd w:id="4"/>
    <w:p w:rsidR="00F07260" w:rsidRPr="00186137" w:rsidRDefault="00857F3A" w:rsidP="00A24370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12. </w:t>
      </w:r>
      <w:r w:rsidR="002F3CCE" w:rsidRPr="00186137">
        <w:rPr>
          <w:sz w:val="30"/>
          <w:szCs w:val="30"/>
          <w:lang w:val="ru-RU"/>
        </w:rPr>
        <w:t xml:space="preserve">Основными </w:t>
      </w:r>
      <w:r w:rsidR="00427812" w:rsidRPr="00186137">
        <w:rPr>
          <w:sz w:val="30"/>
          <w:szCs w:val="30"/>
          <w:lang w:val="ru-RU"/>
        </w:rPr>
        <w:t>видами</w:t>
      </w:r>
      <w:r w:rsidR="00F07260" w:rsidRPr="00186137">
        <w:rPr>
          <w:sz w:val="30"/>
          <w:szCs w:val="30"/>
          <w:lang w:val="ru-RU"/>
        </w:rPr>
        <w:t xml:space="preserve"> профессиональной деятельности</w:t>
      </w:r>
      <w:r w:rsidR="002F3CCE" w:rsidRPr="00186137">
        <w:rPr>
          <w:sz w:val="30"/>
          <w:szCs w:val="30"/>
          <w:lang w:val="ru-RU"/>
        </w:rPr>
        <w:t xml:space="preserve"> специалиста</w:t>
      </w:r>
      <w:r w:rsidR="00D11E6E" w:rsidRPr="00186137">
        <w:rPr>
          <w:sz w:val="30"/>
          <w:szCs w:val="30"/>
          <w:lang w:val="ru-RU"/>
        </w:rPr>
        <w:t xml:space="preserve"> в соответствии с ОКРБ 005-2011 </w:t>
      </w:r>
      <w:r w:rsidR="002F3CCE" w:rsidRPr="00186137">
        <w:rPr>
          <w:sz w:val="30"/>
          <w:szCs w:val="30"/>
          <w:lang w:val="ru-RU"/>
        </w:rPr>
        <w:t>являются</w:t>
      </w:r>
      <w:r w:rsidR="00F07260" w:rsidRPr="00186137">
        <w:rPr>
          <w:sz w:val="30"/>
          <w:szCs w:val="30"/>
          <w:lang w:val="ru-RU"/>
        </w:rPr>
        <w:t>: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6399 Прочие виды информационного обслуживания, не включенные в другие группировки;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722 Научные исследования и разработки в области общественных и гуманитарных наук;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732 Исследование конъюнктуры рынка и изучение общественного мнения;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74909 Иная профессиональная, научная и техническая деятельность;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823 Организация конференций и профессиональных выставок;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841 Государственное управление общего характера, управление в социально-экономической сфере;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8421 Международная деятельность;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8559 Прочие виды образования, не включенные в другие группировки;</w:t>
      </w:r>
    </w:p>
    <w:p w:rsidR="00C5549C" w:rsidRPr="00186137" w:rsidRDefault="00C5549C" w:rsidP="00186137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990 Деятельность экстерриториальных организаций и органов.</w:t>
      </w:r>
    </w:p>
    <w:p w:rsidR="00427812" w:rsidRPr="00186137" w:rsidRDefault="00427812" w:rsidP="00C554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186137">
        <w:rPr>
          <w:rFonts w:ascii="Times New Roman" w:hAnsi="Times New Roman" w:cs="Times New Roman"/>
          <w:sz w:val="30"/>
          <w:szCs w:val="30"/>
        </w:rPr>
        <w:t>ины</w:t>
      </w:r>
      <w:r w:rsidRPr="0018613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A2779E" w:rsidRPr="00186137" w:rsidRDefault="00857F3A" w:rsidP="00C5549C">
      <w:pPr>
        <w:pStyle w:val="a5"/>
        <w:spacing w:after="0"/>
        <w:ind w:left="0" w:firstLine="709"/>
        <w:jc w:val="both"/>
        <w:outlineLvl w:val="0"/>
        <w:rPr>
          <w:i/>
          <w:sz w:val="22"/>
          <w:szCs w:val="22"/>
          <w:lang w:val="ru-RU"/>
        </w:rPr>
      </w:pPr>
      <w:r w:rsidRPr="00186137">
        <w:rPr>
          <w:sz w:val="30"/>
          <w:szCs w:val="30"/>
          <w:lang w:val="ru-RU"/>
        </w:rPr>
        <w:t>13. </w:t>
      </w:r>
      <w:r w:rsidR="00F07260" w:rsidRPr="00186137">
        <w:rPr>
          <w:sz w:val="30"/>
          <w:szCs w:val="30"/>
          <w:lang w:val="ru-RU"/>
        </w:rPr>
        <w:t xml:space="preserve">Объектами профессиональной деятельности </w:t>
      </w:r>
      <w:r w:rsidR="002F3CCE" w:rsidRPr="00186137">
        <w:rPr>
          <w:sz w:val="30"/>
          <w:szCs w:val="30"/>
          <w:lang w:val="ru-RU"/>
        </w:rPr>
        <w:t xml:space="preserve">специалиста </w:t>
      </w:r>
      <w:r w:rsidR="00F07260" w:rsidRPr="00186137">
        <w:rPr>
          <w:sz w:val="30"/>
          <w:szCs w:val="30"/>
          <w:lang w:val="ru-RU"/>
        </w:rPr>
        <w:t>являются</w:t>
      </w:r>
      <w:r w:rsidR="00D11E6E" w:rsidRPr="00186137">
        <w:rPr>
          <w:sz w:val="30"/>
          <w:szCs w:val="30"/>
          <w:lang w:val="ru-RU"/>
        </w:rPr>
        <w:t>:</w:t>
      </w:r>
      <w:r w:rsidR="00C5549C" w:rsidRPr="00186137">
        <w:rPr>
          <w:sz w:val="30"/>
          <w:szCs w:val="30"/>
          <w:lang w:val="ru-RU"/>
        </w:rPr>
        <w:t xml:space="preserve"> историко-культурное наследие и туризм, межличностное и межкультурное взаимодействие, образовательные системы, общественные отношения в области внешнеполитической и внешнеэкономической деятельности, научно-исследовательский процесс, функционирующие рынки, производственные процессы, маркетинговые исследования, процессы и системы управления, информационно-аналитическое обеспечение.</w:t>
      </w:r>
      <w:r w:rsidRPr="00186137">
        <w:rPr>
          <w:sz w:val="30"/>
          <w:szCs w:val="30"/>
          <w:lang w:val="ru-RU"/>
        </w:rPr>
        <w:t xml:space="preserve"> </w:t>
      </w:r>
    </w:p>
    <w:p w:rsidR="00C5549C" w:rsidRPr="00186137" w:rsidRDefault="00857F3A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5" w:name="_Toc495224283"/>
      <w:bookmarkStart w:id="6" w:name="_Toc495287443"/>
      <w:bookmarkStart w:id="7" w:name="_Toc495743131"/>
      <w:bookmarkStart w:id="8" w:name="_Toc495743407"/>
      <w:bookmarkStart w:id="9" w:name="_Toc61858662"/>
      <w:r w:rsidRPr="00186137">
        <w:rPr>
          <w:rFonts w:ascii="Times New Roman" w:hAnsi="Times New Roman" w:cs="Times New Roman"/>
          <w:spacing w:val="-6"/>
          <w:sz w:val="30"/>
          <w:szCs w:val="30"/>
        </w:rPr>
        <w:t>14. </w:t>
      </w:r>
      <w:r w:rsidR="00317F5B" w:rsidRPr="00186137">
        <w:rPr>
          <w:rFonts w:ascii="Times New Roman" w:hAnsi="Times New Roman" w:cs="Times New Roman"/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  <w:r w:rsidR="00C5549C" w:rsidRPr="00186137">
        <w:rPr>
          <w:rFonts w:ascii="Times New Roman" w:hAnsi="Times New Roman" w:cs="Times New Roman"/>
          <w:spacing w:val="-6"/>
          <w:sz w:val="30"/>
          <w:szCs w:val="30"/>
        </w:rPr>
        <w:t xml:space="preserve"> экспертно-аналитические, информационно-коммуникационные, организационно-управленческие, внешнеэкономические, научно-исследовательские, проектные, инновационные.</w:t>
      </w:r>
    </w:p>
    <w:p w:rsidR="00C5549C" w:rsidRPr="00186137" w:rsidRDefault="00C5549C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Экспертно-аналитические:</w:t>
      </w:r>
    </w:p>
    <w:p w:rsidR="00C5549C" w:rsidRPr="00186137" w:rsidRDefault="00C5549C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 xml:space="preserve">анализ ключевых направлений формирования и развития общественно-политических и социально-экономических институтов в странах конкретных </w:t>
      </w:r>
      <w:r w:rsidRPr="00186137">
        <w:rPr>
          <w:rFonts w:ascii="Times New Roman" w:hAnsi="Times New Roman" w:cs="Times New Roman"/>
          <w:spacing w:val="-6"/>
          <w:sz w:val="30"/>
          <w:szCs w:val="30"/>
        </w:rPr>
        <w:lastRenderedPageBreak/>
        <w:t>регионов, характеристика социально-культурных событий и процессов с выявлением их связи с объективными тенденциями и закономерностями комплексного развития на макрорегиональном, региональном и локальном уровнях</w:t>
      </w:r>
      <w:r w:rsidR="00DE2F89" w:rsidRPr="0018613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Информационно-коммуникационные: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практическое лингвистическое, экспертное и организационное обеспечение межличностной, корпоративной и международной коммуникации с учетом знания важнейших исторических, политических, экономических, культурных и религиозных особенностей выбранного региона.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Организационно-управленческие: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обоснование и принятие в пределах должностных обязанностей решений, совершения действий, направленных на обеспечение эффективной деятельности органов управления и самоуправления, дипломатических представительств и консульских учреждений, государственных и частных корпораций и других организаций.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Внешнеэкономические: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участие в разработке и реализации программ, планов, мероприятий, направленных на повышение конкурентоспособности и эффективности национальной экономики, диверсификацию внешних рынков, расширение экспорта товаров и услуг и развитие сотрудничества с зарубежными странами и регионами.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Научно-исследовательские: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комплексное изучение социальных, культурных, религиозных, лингвистических, демографических, экономических, политических и иных процессов на регионально-</w:t>
      </w:r>
      <w:proofErr w:type="spellStart"/>
      <w:r w:rsidRPr="00186137">
        <w:rPr>
          <w:rFonts w:ascii="Times New Roman" w:hAnsi="Times New Roman" w:cs="Times New Roman"/>
          <w:spacing w:val="-6"/>
          <w:sz w:val="30"/>
          <w:szCs w:val="30"/>
        </w:rPr>
        <w:t>страновом</w:t>
      </w:r>
      <w:proofErr w:type="spellEnd"/>
      <w:r w:rsidRPr="00186137">
        <w:rPr>
          <w:rFonts w:ascii="Times New Roman" w:hAnsi="Times New Roman" w:cs="Times New Roman"/>
          <w:spacing w:val="-6"/>
          <w:sz w:val="30"/>
          <w:szCs w:val="30"/>
        </w:rPr>
        <w:t xml:space="preserve"> уровне в исторической ретроспективе и на современном этапе.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Проектные: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участие в разработке и реализации основанных на комплексной аналитической оценке стран и регионов проектов в сфере профессиональной деятельности с глубоким, всесторонним учетом историко-культурных, историко-политических, историко-демографических и иных особенностей стран и регионов.</w:t>
      </w:r>
    </w:p>
    <w:p w:rsidR="00DE2F89" w:rsidRPr="00186137" w:rsidRDefault="00DE2F89" w:rsidP="00C554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Инновационные:</w:t>
      </w:r>
    </w:p>
    <w:p w:rsidR="00DE2F89" w:rsidRPr="00186137" w:rsidRDefault="00DE2F89" w:rsidP="00DE2F8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86137">
        <w:rPr>
          <w:rFonts w:ascii="Times New Roman" w:hAnsi="Times New Roman" w:cs="Times New Roman"/>
          <w:spacing w:val="-6"/>
          <w:sz w:val="30"/>
          <w:szCs w:val="30"/>
        </w:rPr>
        <w:t>разработка и внедрение решений, нацеленных на обеспечение эффективного установления, поддержания и развития политических, социально-культурных, торгово-экономических связей с различными странами и регионами всего мира, включая повышение знаний и умений белорусских специалистов как инструмента развития экспорта.</w:t>
      </w:r>
    </w:p>
    <w:p w:rsidR="00DE2F89" w:rsidRPr="00186137" w:rsidRDefault="00DE2F89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DE2F89" w:rsidRPr="00186137" w:rsidRDefault="00DE2F89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857F3A" w:rsidRPr="00186137" w:rsidRDefault="00857F3A" w:rsidP="00443B26">
      <w:pPr>
        <w:shd w:val="clear" w:color="auto" w:fill="FFFFFF"/>
        <w:jc w:val="center"/>
        <w:rPr>
          <w:sz w:val="30"/>
          <w:szCs w:val="30"/>
        </w:rPr>
      </w:pPr>
      <w:r w:rsidRPr="00186137">
        <w:rPr>
          <w:b/>
          <w:bCs/>
          <w:sz w:val="30"/>
          <w:szCs w:val="30"/>
        </w:rPr>
        <w:lastRenderedPageBreak/>
        <w:t>ГЛАВА 4</w:t>
      </w:r>
    </w:p>
    <w:p w:rsidR="00857F3A" w:rsidRPr="00186137" w:rsidRDefault="00857F3A" w:rsidP="00443B26">
      <w:pPr>
        <w:shd w:val="clear" w:color="auto" w:fill="FFFFFF"/>
        <w:jc w:val="center"/>
        <w:rPr>
          <w:sz w:val="30"/>
          <w:szCs w:val="30"/>
        </w:rPr>
      </w:pPr>
      <w:r w:rsidRPr="00186137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186137" w:rsidRDefault="00857F3A" w:rsidP="00C95A80">
      <w:pPr>
        <w:widowControl w:val="0"/>
        <w:ind w:firstLine="709"/>
        <w:jc w:val="both"/>
        <w:rPr>
          <w:i/>
        </w:rPr>
      </w:pPr>
    </w:p>
    <w:p w:rsidR="00150CD5" w:rsidRPr="00186137" w:rsidRDefault="00857F3A" w:rsidP="00186137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186137">
        <w:rPr>
          <w:spacing w:val="-6"/>
          <w:sz w:val="30"/>
          <w:szCs w:val="30"/>
        </w:rPr>
        <w:t>15. </w:t>
      </w:r>
      <w:r w:rsidR="00E16863" w:rsidRPr="00186137">
        <w:rPr>
          <w:spacing w:val="-6"/>
          <w:sz w:val="30"/>
          <w:szCs w:val="30"/>
        </w:rPr>
        <w:t>Специалист</w:t>
      </w:r>
      <w:r w:rsidR="00150CD5" w:rsidRPr="00186137">
        <w:rPr>
          <w:spacing w:val="-6"/>
          <w:sz w:val="30"/>
          <w:szCs w:val="30"/>
        </w:rPr>
        <w:t xml:space="preserve">, освоивший </w:t>
      </w:r>
      <w:r w:rsidR="00A46540" w:rsidRPr="00186137">
        <w:rPr>
          <w:spacing w:val="-6"/>
          <w:sz w:val="30"/>
          <w:szCs w:val="30"/>
        </w:rPr>
        <w:t xml:space="preserve">содержание </w:t>
      </w:r>
      <w:r w:rsidR="00150CD5" w:rsidRPr="00186137">
        <w:rPr>
          <w:spacing w:val="-6"/>
          <w:sz w:val="30"/>
          <w:szCs w:val="30"/>
        </w:rPr>
        <w:t>образовательн</w:t>
      </w:r>
      <w:r w:rsidR="00A46540" w:rsidRPr="00186137">
        <w:rPr>
          <w:spacing w:val="-6"/>
          <w:sz w:val="30"/>
          <w:szCs w:val="30"/>
        </w:rPr>
        <w:t>ой</w:t>
      </w:r>
      <w:r w:rsidR="00150CD5" w:rsidRPr="00186137">
        <w:rPr>
          <w:spacing w:val="-6"/>
          <w:sz w:val="30"/>
          <w:szCs w:val="30"/>
        </w:rPr>
        <w:t xml:space="preserve"> программ</w:t>
      </w:r>
      <w:r w:rsidR="00A46540" w:rsidRPr="00186137">
        <w:rPr>
          <w:spacing w:val="-6"/>
          <w:sz w:val="30"/>
          <w:szCs w:val="30"/>
        </w:rPr>
        <w:t>ы</w:t>
      </w:r>
      <w:r w:rsidR="00150CD5" w:rsidRPr="00186137">
        <w:rPr>
          <w:spacing w:val="-6"/>
          <w:sz w:val="30"/>
          <w:szCs w:val="30"/>
        </w:rPr>
        <w:t xml:space="preserve"> </w:t>
      </w:r>
      <w:r w:rsidR="00372597" w:rsidRPr="00186137">
        <w:rPr>
          <w:spacing w:val="-6"/>
          <w:sz w:val="30"/>
          <w:szCs w:val="30"/>
        </w:rPr>
        <w:t xml:space="preserve">высшего образования I ступени </w:t>
      </w:r>
      <w:r w:rsidR="00150CD5" w:rsidRPr="00186137">
        <w:rPr>
          <w:spacing w:val="-6"/>
          <w:sz w:val="30"/>
          <w:szCs w:val="30"/>
        </w:rPr>
        <w:t>по специальности</w:t>
      </w:r>
      <w:r w:rsidR="00F378FE" w:rsidRPr="00186137">
        <w:rPr>
          <w:sz w:val="30"/>
          <w:szCs w:val="30"/>
        </w:rPr>
        <w:t xml:space="preserve"> </w:t>
      </w:r>
      <w:r w:rsidR="00186137" w:rsidRPr="00186137">
        <w:rPr>
          <w:bCs/>
          <w:spacing w:val="-6"/>
          <w:sz w:val="30"/>
          <w:szCs w:val="30"/>
        </w:rPr>
        <w:t>1-21 03 02 Регионоведение</w:t>
      </w:r>
      <w:r w:rsidR="00150CD5" w:rsidRPr="00186137">
        <w:rPr>
          <w:sz w:val="30"/>
          <w:szCs w:val="30"/>
        </w:rPr>
        <w:t xml:space="preserve">, должен обладать </w:t>
      </w:r>
      <w:r w:rsidR="00372597" w:rsidRPr="00186137">
        <w:rPr>
          <w:sz w:val="30"/>
          <w:szCs w:val="30"/>
        </w:rPr>
        <w:t xml:space="preserve">универсальными, базовыми </w:t>
      </w:r>
      <w:r w:rsidR="00432472" w:rsidRPr="00186137">
        <w:rPr>
          <w:spacing w:val="4"/>
          <w:sz w:val="30"/>
          <w:szCs w:val="30"/>
        </w:rPr>
        <w:t xml:space="preserve">профессиональными </w:t>
      </w:r>
      <w:r w:rsidR="00A46540" w:rsidRPr="00186137">
        <w:rPr>
          <w:spacing w:val="4"/>
          <w:sz w:val="30"/>
          <w:szCs w:val="30"/>
        </w:rPr>
        <w:t xml:space="preserve">и </w:t>
      </w:r>
      <w:r w:rsidR="00150CD5" w:rsidRPr="00186137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186137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186137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186137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186137">
        <w:rPr>
          <w:bCs/>
          <w:sz w:val="30"/>
          <w:szCs w:val="30"/>
          <w:lang w:eastAsia="be-BY"/>
        </w:rPr>
        <w:t>.</w:t>
      </w:r>
    </w:p>
    <w:p w:rsidR="00150CD5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16. </w:t>
      </w:r>
      <w:r w:rsidR="00E16863" w:rsidRPr="00186137">
        <w:rPr>
          <w:sz w:val="30"/>
          <w:szCs w:val="30"/>
        </w:rPr>
        <w:t>Специалист</w:t>
      </w:r>
      <w:r w:rsidR="00150CD5" w:rsidRPr="00186137">
        <w:rPr>
          <w:sz w:val="30"/>
          <w:szCs w:val="30"/>
        </w:rPr>
        <w:t xml:space="preserve">, освоивший </w:t>
      </w:r>
      <w:r w:rsidR="008B184D" w:rsidRPr="00186137">
        <w:rPr>
          <w:sz w:val="30"/>
          <w:szCs w:val="30"/>
        </w:rPr>
        <w:t xml:space="preserve">содержание </w:t>
      </w:r>
      <w:r w:rsidR="00150CD5" w:rsidRPr="00186137">
        <w:rPr>
          <w:sz w:val="30"/>
          <w:szCs w:val="30"/>
        </w:rPr>
        <w:t>образовательн</w:t>
      </w:r>
      <w:r w:rsidR="008B184D" w:rsidRPr="00186137">
        <w:rPr>
          <w:sz w:val="30"/>
          <w:szCs w:val="30"/>
        </w:rPr>
        <w:t>ой</w:t>
      </w:r>
      <w:r w:rsidR="00150CD5" w:rsidRPr="00186137">
        <w:rPr>
          <w:sz w:val="30"/>
          <w:szCs w:val="30"/>
        </w:rPr>
        <w:t xml:space="preserve"> программ</w:t>
      </w:r>
      <w:r w:rsidR="008B184D" w:rsidRPr="00186137">
        <w:rPr>
          <w:sz w:val="30"/>
          <w:szCs w:val="30"/>
        </w:rPr>
        <w:t>ы</w:t>
      </w:r>
      <w:r w:rsidR="00150CD5" w:rsidRPr="00186137">
        <w:rPr>
          <w:sz w:val="30"/>
          <w:szCs w:val="30"/>
        </w:rPr>
        <w:t xml:space="preserve"> </w:t>
      </w:r>
      <w:r w:rsidR="00372597" w:rsidRPr="00186137">
        <w:rPr>
          <w:sz w:val="30"/>
          <w:szCs w:val="30"/>
        </w:rPr>
        <w:t>высшего образования I ступени</w:t>
      </w:r>
      <w:r w:rsidR="00150CD5" w:rsidRPr="00186137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186137">
        <w:rPr>
          <w:sz w:val="30"/>
          <w:szCs w:val="30"/>
        </w:rPr>
        <w:t xml:space="preserve"> (далее – УК):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УК-1. 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УК-2. Уметь анализировать и оценивать социально-значимые явления, события, процессы, быть способным к проявлению предпринимательской инициативы и реализации научных, технических, социальных инноваций.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УК-3. Владеть высоким уровнем культуры политического мышления и поведения, позволяющего быть активным участником политической жизни страны.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УК-4. Быть способным анализировать основные этапы и закономерности исторического развития общества для формирования гражданской позиции.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УК-5. Быть способным к уважительному отношению к национальному и мировому историческому наследию, культурным традициям различных стран и регионов, толерантно воспринимать этнические, конфессиональные, культурные и иные социальные различия.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УК-6. Владеть государственными и иностранными языками, в том числе языком изучаемого региона, для осуществления коммуникаций и решения задач профессиональной деятельности.</w:t>
      </w:r>
    </w:p>
    <w:p w:rsidR="00186137" w:rsidRPr="00186137" w:rsidRDefault="00186137" w:rsidP="00186137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УК-7. Владеть навыками </w:t>
      </w:r>
      <w:proofErr w:type="spellStart"/>
      <w:r w:rsidRPr="00186137">
        <w:rPr>
          <w:sz w:val="30"/>
          <w:szCs w:val="30"/>
        </w:rPr>
        <w:t>здоровьесбережения</w:t>
      </w:r>
      <w:proofErr w:type="spellEnd"/>
      <w:r w:rsidRPr="00186137">
        <w:rPr>
          <w:sz w:val="30"/>
          <w:szCs w:val="30"/>
        </w:rPr>
        <w:t>.</w:t>
      </w:r>
    </w:p>
    <w:p w:rsidR="00C63D4C" w:rsidRDefault="00857F3A" w:rsidP="003A5E54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17. </w:t>
      </w:r>
      <w:r w:rsidR="004471EA" w:rsidRPr="00186137">
        <w:rPr>
          <w:sz w:val="30"/>
          <w:szCs w:val="30"/>
        </w:rPr>
        <w:t>Специалист</w:t>
      </w:r>
      <w:r w:rsidR="00150CD5" w:rsidRPr="00186137">
        <w:rPr>
          <w:sz w:val="30"/>
          <w:szCs w:val="30"/>
        </w:rPr>
        <w:t xml:space="preserve">, освоивший </w:t>
      </w:r>
      <w:r w:rsidR="008B184D" w:rsidRPr="00186137">
        <w:rPr>
          <w:sz w:val="30"/>
          <w:szCs w:val="30"/>
        </w:rPr>
        <w:t xml:space="preserve">содержание </w:t>
      </w:r>
      <w:r w:rsidR="00150CD5" w:rsidRPr="00186137">
        <w:rPr>
          <w:sz w:val="30"/>
          <w:szCs w:val="30"/>
        </w:rPr>
        <w:t>образовательн</w:t>
      </w:r>
      <w:r w:rsidR="008B184D" w:rsidRPr="00186137">
        <w:rPr>
          <w:sz w:val="30"/>
          <w:szCs w:val="30"/>
        </w:rPr>
        <w:t>ой</w:t>
      </w:r>
      <w:r w:rsidR="00150CD5" w:rsidRPr="00186137">
        <w:rPr>
          <w:sz w:val="30"/>
          <w:szCs w:val="30"/>
        </w:rPr>
        <w:t xml:space="preserve"> программ</w:t>
      </w:r>
      <w:r w:rsidR="008B184D" w:rsidRPr="00186137">
        <w:rPr>
          <w:sz w:val="30"/>
          <w:szCs w:val="30"/>
        </w:rPr>
        <w:t>ы</w:t>
      </w:r>
      <w:r w:rsidR="00150CD5" w:rsidRPr="00186137">
        <w:rPr>
          <w:sz w:val="30"/>
          <w:szCs w:val="30"/>
        </w:rPr>
        <w:t xml:space="preserve"> </w:t>
      </w:r>
      <w:r w:rsidR="00372597" w:rsidRPr="00186137">
        <w:rPr>
          <w:sz w:val="30"/>
          <w:szCs w:val="30"/>
        </w:rPr>
        <w:t>высшего образования I ступени</w:t>
      </w:r>
      <w:r w:rsidR="00150CD5" w:rsidRPr="00186137">
        <w:rPr>
          <w:sz w:val="30"/>
          <w:szCs w:val="30"/>
        </w:rPr>
        <w:t xml:space="preserve">, </w:t>
      </w:r>
      <w:r w:rsidR="00150CD5" w:rsidRPr="0018613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186137">
        <w:rPr>
          <w:sz w:val="30"/>
          <w:szCs w:val="30"/>
        </w:rPr>
        <w:t xml:space="preserve"> (далее – БПК):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БПК-1. Уметь применять современные информационные и коммуникационные технологии при решении задач по изучению стран и регионов.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БПК-2. Быть способным эффективно осуществлять коммуникацию в глобальном пространстве и межкультурной среде, готовить научные </w:t>
      </w:r>
      <w:r w:rsidRPr="00186137">
        <w:rPr>
          <w:sz w:val="30"/>
          <w:szCs w:val="30"/>
        </w:rPr>
        <w:lastRenderedPageBreak/>
        <w:t>тексты, участвовать в дискуссиях на профессиональные темы.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БПК-3. Уметь способным составлять комплексную характеристику изучаемого региона, исходя из его исторических, географических, политических, социальных, экономических, демографических, этнических, религиозных, культурных, лингвистических и иных особенностей.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БПК-4. Уметь формировать и применять на практике методологический инструментарий изучения региональных событий, явлений и концепций в национальном, межрегиональном и глобальном контекстах.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БПК-5. Быть способным выявлять и анализировать основные закономерности развития белорусского общества в контексте мировых цивилизаций на различных исторических этапах.</w:t>
      </w:r>
    </w:p>
    <w:p w:rsidR="00186137" w:rsidRPr="00186137" w:rsidRDefault="00186137" w:rsidP="00186137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БПК-6. Владеть основным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энергосбережения.</w:t>
      </w:r>
    </w:p>
    <w:p w:rsidR="00150CD5" w:rsidRPr="00186137" w:rsidRDefault="00857F3A" w:rsidP="00842AF7">
      <w:pPr>
        <w:widowControl w:val="0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18. </w:t>
      </w:r>
      <w:r w:rsidR="00150CD5" w:rsidRPr="00186137">
        <w:rPr>
          <w:sz w:val="30"/>
          <w:szCs w:val="30"/>
        </w:rPr>
        <w:t xml:space="preserve">При разработке образовательной программы </w:t>
      </w:r>
      <w:r w:rsidR="00606E3B" w:rsidRPr="00186137">
        <w:rPr>
          <w:sz w:val="30"/>
          <w:szCs w:val="30"/>
        </w:rPr>
        <w:t>высшего образования I</w:t>
      </w:r>
      <w:r w:rsidR="0033634C" w:rsidRPr="00186137">
        <w:rPr>
          <w:sz w:val="30"/>
          <w:szCs w:val="30"/>
        </w:rPr>
        <w:t> </w:t>
      </w:r>
      <w:r w:rsidR="00606E3B" w:rsidRPr="00186137">
        <w:rPr>
          <w:sz w:val="30"/>
          <w:szCs w:val="30"/>
        </w:rPr>
        <w:t xml:space="preserve">ступени </w:t>
      </w:r>
      <w:r w:rsidR="00150CD5" w:rsidRPr="0018613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186137">
        <w:rPr>
          <w:sz w:val="30"/>
          <w:szCs w:val="30"/>
        </w:rPr>
        <w:t xml:space="preserve">УК </w:t>
      </w:r>
      <w:r w:rsidR="00150CD5" w:rsidRPr="00186137">
        <w:rPr>
          <w:sz w:val="30"/>
          <w:szCs w:val="30"/>
        </w:rPr>
        <w:t xml:space="preserve">и </w:t>
      </w:r>
      <w:r w:rsidR="009375C2" w:rsidRPr="00186137">
        <w:rPr>
          <w:sz w:val="30"/>
          <w:szCs w:val="30"/>
        </w:rPr>
        <w:t xml:space="preserve">БПК </w:t>
      </w:r>
      <w:r w:rsidR="00150CD5" w:rsidRPr="0018613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186137">
        <w:rPr>
          <w:sz w:val="30"/>
          <w:szCs w:val="30"/>
        </w:rPr>
        <w:t>высшего образования I</w:t>
      </w:r>
      <w:r w:rsidR="002B4C66" w:rsidRPr="00186137">
        <w:rPr>
          <w:sz w:val="30"/>
          <w:szCs w:val="30"/>
        </w:rPr>
        <w:t> </w:t>
      </w:r>
      <w:r w:rsidR="00606E3B" w:rsidRPr="00186137">
        <w:rPr>
          <w:sz w:val="30"/>
          <w:szCs w:val="30"/>
        </w:rPr>
        <w:t>ступени</w:t>
      </w:r>
      <w:r w:rsidR="00F01B9A" w:rsidRPr="0018613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18613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18613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18613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186137">
        <w:rPr>
          <w:rFonts w:ascii="Times New Roman" w:hAnsi="Times New Roman" w:cs="Times New Roman"/>
          <w:sz w:val="30"/>
          <w:szCs w:val="30"/>
        </w:rPr>
        <w:t>высшего образования I</w:t>
      </w:r>
      <w:r w:rsidR="0033634C" w:rsidRPr="00186137">
        <w:rPr>
          <w:rFonts w:ascii="Times New Roman" w:hAnsi="Times New Roman" w:cs="Times New Roman"/>
          <w:sz w:val="30"/>
          <w:szCs w:val="30"/>
        </w:rPr>
        <w:t> </w:t>
      </w:r>
      <w:r w:rsidRPr="00186137">
        <w:rPr>
          <w:rFonts w:ascii="Times New Roman" w:hAnsi="Times New Roman" w:cs="Times New Roman"/>
          <w:sz w:val="30"/>
          <w:szCs w:val="30"/>
        </w:rPr>
        <w:t>ступени</w:t>
      </w:r>
      <w:r w:rsidRPr="0018613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18613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18613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18613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18613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186137">
        <w:rPr>
          <w:rFonts w:ascii="Times New Roman" w:hAnsi="Times New Roman" w:cs="Times New Roman"/>
          <w:sz w:val="30"/>
          <w:szCs w:val="30"/>
        </w:rPr>
        <w:t xml:space="preserve">высшего образования I ступени </w:t>
      </w:r>
      <w:r w:rsidR="002004E4" w:rsidRPr="0018613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18613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1861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18613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186137">
        <w:rPr>
          <w:rFonts w:ascii="Times New Roman" w:hAnsi="Times New Roman" w:cs="Times New Roman"/>
          <w:sz w:val="30"/>
          <w:szCs w:val="30"/>
        </w:rPr>
        <w:t xml:space="preserve">УК </w:t>
      </w:r>
      <w:r w:rsidRPr="0018613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18613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186137">
        <w:rPr>
          <w:rFonts w:ascii="Times New Roman" w:hAnsi="Times New Roman" w:cs="Times New Roman"/>
          <w:sz w:val="30"/>
          <w:szCs w:val="30"/>
        </w:rPr>
        <w:t xml:space="preserve">УК </w:t>
      </w:r>
      <w:r w:rsidRPr="0018613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186137">
        <w:rPr>
          <w:rFonts w:ascii="Times New Roman" w:hAnsi="Times New Roman" w:cs="Times New Roman"/>
          <w:sz w:val="30"/>
          <w:szCs w:val="30"/>
        </w:rPr>
        <w:t>БПК</w:t>
      </w:r>
      <w:r w:rsidRPr="0018613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18613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18613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186137">
        <w:rPr>
          <w:rFonts w:ascii="Times New Roman" w:hAnsi="Times New Roman" w:cs="Times New Roman"/>
          <w:sz w:val="30"/>
          <w:szCs w:val="30"/>
        </w:rPr>
        <w:t>УК</w:t>
      </w:r>
      <w:r w:rsidRPr="0018613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186137">
        <w:rPr>
          <w:rFonts w:ascii="Times New Roman" w:hAnsi="Times New Roman" w:cs="Times New Roman"/>
          <w:sz w:val="30"/>
          <w:szCs w:val="30"/>
        </w:rPr>
        <w:t>специалисту</w:t>
      </w:r>
      <w:r w:rsidRPr="0018613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186137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186137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186137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186137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:rsidR="00857F3A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186137" w:rsidRPr="00186137" w:rsidRDefault="00186137" w:rsidP="00186137"/>
    <w:p w:rsidR="00857F3A" w:rsidRPr="00186137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186137">
        <w:rPr>
          <w:b/>
          <w:bCs/>
          <w:sz w:val="30"/>
          <w:szCs w:val="30"/>
        </w:rPr>
        <w:lastRenderedPageBreak/>
        <w:t>ГЛАВА 5</w:t>
      </w:r>
    </w:p>
    <w:p w:rsidR="00857F3A" w:rsidRPr="00186137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186137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857F3A" w:rsidRPr="0018613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18613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186137">
        <w:rPr>
          <w:b w:val="0"/>
          <w:sz w:val="30"/>
          <w:szCs w:val="30"/>
        </w:rPr>
        <w:t>19. </w:t>
      </w:r>
      <w:r w:rsidR="00A970B6" w:rsidRPr="00186137">
        <w:rPr>
          <w:b w:val="0"/>
          <w:sz w:val="30"/>
          <w:szCs w:val="30"/>
        </w:rPr>
        <w:t>Образовательн</w:t>
      </w:r>
      <w:r w:rsidR="007E04E0" w:rsidRPr="00186137">
        <w:rPr>
          <w:b w:val="0"/>
          <w:sz w:val="30"/>
          <w:szCs w:val="30"/>
        </w:rPr>
        <w:t>ая</w:t>
      </w:r>
      <w:r w:rsidR="00A970B6" w:rsidRPr="00186137">
        <w:rPr>
          <w:b w:val="0"/>
          <w:sz w:val="30"/>
          <w:szCs w:val="30"/>
        </w:rPr>
        <w:t xml:space="preserve"> программ</w:t>
      </w:r>
      <w:r w:rsidR="007E04E0" w:rsidRPr="00186137">
        <w:rPr>
          <w:b w:val="0"/>
          <w:sz w:val="30"/>
          <w:szCs w:val="30"/>
        </w:rPr>
        <w:t>а</w:t>
      </w:r>
      <w:r w:rsidR="00A970B6" w:rsidRPr="00186137">
        <w:rPr>
          <w:b w:val="0"/>
          <w:sz w:val="30"/>
          <w:szCs w:val="30"/>
        </w:rPr>
        <w:t xml:space="preserve"> </w:t>
      </w:r>
      <w:r w:rsidR="00372597" w:rsidRPr="00186137">
        <w:rPr>
          <w:b w:val="0"/>
          <w:sz w:val="30"/>
          <w:szCs w:val="30"/>
        </w:rPr>
        <w:t xml:space="preserve">высшего образования I ступени </w:t>
      </w:r>
      <w:r w:rsidR="00CB0E58" w:rsidRPr="00186137">
        <w:rPr>
          <w:b w:val="0"/>
          <w:sz w:val="30"/>
          <w:szCs w:val="30"/>
        </w:rPr>
        <w:t>включа</w:t>
      </w:r>
      <w:r w:rsidR="007E04E0" w:rsidRPr="00186137">
        <w:rPr>
          <w:b w:val="0"/>
          <w:sz w:val="30"/>
          <w:szCs w:val="30"/>
        </w:rPr>
        <w:t>е</w:t>
      </w:r>
      <w:r w:rsidR="00CB0E58" w:rsidRPr="00186137">
        <w:rPr>
          <w:b w:val="0"/>
          <w:sz w:val="30"/>
          <w:szCs w:val="30"/>
        </w:rPr>
        <w:t xml:space="preserve">т </w:t>
      </w:r>
      <w:r w:rsidR="00A970B6" w:rsidRPr="0018613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18613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186137">
        <w:rPr>
          <w:b w:val="0"/>
          <w:spacing w:val="-6"/>
          <w:sz w:val="30"/>
          <w:szCs w:val="30"/>
        </w:rPr>
        <w:t xml:space="preserve">типовой учебный план </w:t>
      </w:r>
      <w:r w:rsidRPr="00C92B00">
        <w:rPr>
          <w:b w:val="0"/>
          <w:spacing w:val="-6"/>
          <w:sz w:val="30"/>
          <w:szCs w:val="30"/>
        </w:rPr>
        <w:t>по специальности</w:t>
      </w:r>
      <w:r w:rsidRPr="00186137">
        <w:rPr>
          <w:b w:val="0"/>
          <w:spacing w:val="-6"/>
          <w:sz w:val="30"/>
          <w:szCs w:val="30"/>
        </w:rPr>
        <w:t>;</w:t>
      </w:r>
    </w:p>
    <w:p w:rsidR="00A970B6" w:rsidRPr="0018613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учебный план учреждения высшего образования по </w:t>
      </w:r>
      <w:r w:rsidRPr="00C92B00">
        <w:rPr>
          <w:sz w:val="30"/>
          <w:szCs w:val="30"/>
        </w:rPr>
        <w:t>специальности</w:t>
      </w:r>
      <w:r w:rsidRPr="00186137">
        <w:rPr>
          <w:sz w:val="30"/>
          <w:szCs w:val="30"/>
        </w:rPr>
        <w:t>;</w:t>
      </w:r>
    </w:p>
    <w:p w:rsidR="00A970B6" w:rsidRPr="0018613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типовые учебные программы по учебным дисциплинам;</w:t>
      </w:r>
    </w:p>
    <w:p w:rsidR="00A970B6" w:rsidRPr="0018613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186137">
        <w:rPr>
          <w:sz w:val="30"/>
          <w:szCs w:val="30"/>
        </w:rPr>
        <w:t>;</w:t>
      </w:r>
    </w:p>
    <w:p w:rsidR="00A970B6" w:rsidRPr="0018613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186137">
        <w:rPr>
          <w:b w:val="0"/>
          <w:sz w:val="30"/>
          <w:szCs w:val="30"/>
        </w:rPr>
        <w:t>программы практик</w:t>
      </w:r>
      <w:r w:rsidR="00C92B29" w:rsidRPr="00186137">
        <w:rPr>
          <w:b w:val="0"/>
          <w:sz w:val="30"/>
          <w:szCs w:val="30"/>
        </w:rPr>
        <w:t>.</w:t>
      </w:r>
    </w:p>
    <w:p w:rsidR="00150CD5" w:rsidRPr="00186137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20. </w:t>
      </w:r>
      <w:r w:rsidR="00150CD5" w:rsidRPr="00186137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18613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186137">
        <w:rPr>
          <w:sz w:val="30"/>
          <w:szCs w:val="30"/>
        </w:rPr>
        <w:t xml:space="preserve">высшего </w:t>
      </w:r>
      <w:r w:rsidRPr="0018613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186137">
        <w:rPr>
          <w:sz w:val="30"/>
          <w:szCs w:val="30"/>
        </w:rPr>
        <w:t>,</w:t>
      </w:r>
      <w:r w:rsidRPr="0018613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18613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186137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</w:rPr>
      </w:pPr>
      <w:r w:rsidRPr="00186137">
        <w:rPr>
          <w:sz w:val="30"/>
          <w:szCs w:val="30"/>
        </w:rPr>
        <w:t>21. </w:t>
      </w:r>
      <w:r w:rsidR="00150CD5" w:rsidRPr="00186137">
        <w:rPr>
          <w:sz w:val="30"/>
          <w:szCs w:val="30"/>
        </w:rPr>
        <w:t xml:space="preserve">Учебный план учреждения </w:t>
      </w:r>
      <w:r w:rsidR="00E840D3" w:rsidRPr="00186137">
        <w:rPr>
          <w:sz w:val="30"/>
          <w:szCs w:val="30"/>
        </w:rPr>
        <w:t xml:space="preserve">высшего </w:t>
      </w:r>
      <w:r w:rsidR="00150CD5" w:rsidRPr="00186137">
        <w:rPr>
          <w:sz w:val="30"/>
          <w:szCs w:val="30"/>
        </w:rPr>
        <w:t>образования по специальности</w:t>
      </w:r>
      <w:r w:rsidR="00E840D3" w:rsidRPr="00186137">
        <w:rPr>
          <w:sz w:val="30"/>
          <w:szCs w:val="30"/>
        </w:rPr>
        <w:t xml:space="preserve"> (направлению специальности)</w:t>
      </w:r>
      <w:r w:rsidR="00150CD5" w:rsidRPr="00186137">
        <w:rPr>
          <w:sz w:val="30"/>
          <w:szCs w:val="30"/>
        </w:rPr>
        <w:t xml:space="preserve"> разрабатывается в соответствии со структурой, приведенной в таблице 1.</w:t>
      </w:r>
    </w:p>
    <w:p w:rsidR="00150CD5" w:rsidRPr="0018613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186137">
        <w:rPr>
          <w:sz w:val="30"/>
          <w:szCs w:val="30"/>
        </w:rPr>
        <w:t xml:space="preserve">Таблица 1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6933"/>
        <w:gridCol w:w="1829"/>
        <w:gridCol w:w="13"/>
      </w:tblGrid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№</w:t>
            </w:r>
            <w:r w:rsidR="00181338" w:rsidRPr="00186137">
              <w:rPr>
                <w:sz w:val="26"/>
                <w:szCs w:val="26"/>
              </w:rPr>
              <w:t xml:space="preserve"> </w:t>
            </w:r>
            <w:r w:rsidRPr="00186137">
              <w:rPr>
                <w:sz w:val="26"/>
                <w:szCs w:val="26"/>
              </w:rPr>
              <w:t>п/п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186137">
              <w:rPr>
                <w:sz w:val="26"/>
                <w:szCs w:val="26"/>
              </w:rPr>
              <w:t xml:space="preserve">модулей, </w:t>
            </w:r>
            <w:r w:rsidRPr="0018613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1829" w:type="dxa"/>
            <w:vAlign w:val="center"/>
          </w:tcPr>
          <w:p w:rsidR="00E11493" w:rsidRPr="0018613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18613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18613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242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29" w:type="dxa"/>
            <w:vAlign w:val="center"/>
          </w:tcPr>
          <w:p w:rsidR="00E11493" w:rsidRPr="00186137" w:rsidRDefault="00DD263C" w:rsidP="00A24370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257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1.1.</w:t>
            </w:r>
          </w:p>
        </w:tc>
        <w:tc>
          <w:tcPr>
            <w:tcW w:w="6933" w:type="dxa"/>
            <w:vAlign w:val="center"/>
          </w:tcPr>
          <w:p w:rsidR="00E11493" w:rsidRPr="00443B26" w:rsidRDefault="00E11493" w:rsidP="00DD263C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443B26">
              <w:rPr>
                <w:sz w:val="26"/>
                <w:szCs w:val="26"/>
              </w:rPr>
              <w:t>Государственный компонент</w:t>
            </w:r>
            <w:r w:rsidR="003E1DE6" w:rsidRPr="00443B26">
              <w:rPr>
                <w:sz w:val="26"/>
                <w:szCs w:val="26"/>
              </w:rPr>
              <w:t>:</w:t>
            </w:r>
            <w:r w:rsidR="00186137" w:rsidRPr="00443B26">
              <w:rPr>
                <w:sz w:val="26"/>
                <w:szCs w:val="26"/>
              </w:rPr>
              <w:t xml:space="preserve"> (социально-гуманитарный модуль-1: философия, политология, экономика; история Беларуси: история белорусской государственности, историко-культурный и экономический потенциал Беларуси; лингвистический модуль-1: иностранный язык; лингвистический модуль-2: язык изучаемого региона; регионоведение: основы регионоведения, сравнительные региональные исследования</w:t>
            </w:r>
            <w:r w:rsidR="00D97320" w:rsidRPr="00443B26">
              <w:rPr>
                <w:sz w:val="26"/>
                <w:szCs w:val="26"/>
              </w:rPr>
              <w:t xml:space="preserve"> </w:t>
            </w:r>
            <w:r w:rsidR="00D97320" w:rsidRPr="00C92B00">
              <w:rPr>
                <w:sz w:val="26"/>
                <w:szCs w:val="26"/>
              </w:rPr>
              <w:t>и историко-типологическое районирование Беларуси</w:t>
            </w:r>
            <w:r w:rsidR="00186137" w:rsidRPr="00443B26">
              <w:rPr>
                <w:sz w:val="26"/>
                <w:szCs w:val="26"/>
              </w:rPr>
              <w:t>; курсовая работа</w:t>
            </w:r>
          </w:p>
        </w:tc>
        <w:tc>
          <w:tcPr>
            <w:tcW w:w="1829" w:type="dxa"/>
            <w:vAlign w:val="center"/>
          </w:tcPr>
          <w:p w:rsidR="00E11493" w:rsidRPr="00186137" w:rsidRDefault="00DD263C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1.2.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DD263C">
            <w:pPr>
              <w:jc w:val="both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 xml:space="preserve">Компонент учреждения </w:t>
            </w:r>
            <w:r w:rsidR="00DD013B" w:rsidRPr="00186137">
              <w:rPr>
                <w:sz w:val="26"/>
                <w:szCs w:val="26"/>
              </w:rPr>
              <w:t xml:space="preserve">высшего </w:t>
            </w:r>
            <w:r w:rsidRPr="00186137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29" w:type="dxa"/>
            <w:vAlign w:val="center"/>
          </w:tcPr>
          <w:p w:rsidR="00E11493" w:rsidRPr="00186137" w:rsidRDefault="00DD263C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1.3.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29" w:type="dxa"/>
            <w:vAlign w:val="center"/>
          </w:tcPr>
          <w:p w:rsidR="00E11493" w:rsidRPr="00186137" w:rsidRDefault="00E11493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1.4.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rPr>
                <w:sz w:val="26"/>
                <w:szCs w:val="26"/>
              </w:rPr>
            </w:pPr>
            <w:r w:rsidRPr="00186137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829" w:type="dxa"/>
            <w:vAlign w:val="center"/>
          </w:tcPr>
          <w:p w:rsidR="00E11493" w:rsidRPr="00186137" w:rsidRDefault="00E11493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C92B00" w:rsidRPr="00186137" w:rsidTr="00443B26">
        <w:trPr>
          <w:gridBefore w:val="1"/>
          <w:wBefore w:w="8" w:type="dxa"/>
          <w:trHeight w:val="308"/>
          <w:jc w:val="center"/>
        </w:trPr>
        <w:tc>
          <w:tcPr>
            <w:tcW w:w="851" w:type="dxa"/>
            <w:vAlign w:val="center"/>
          </w:tcPr>
          <w:p w:rsidR="00C92B00" w:rsidRPr="00186137" w:rsidRDefault="00C92B00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6933" w:type="dxa"/>
            <w:vAlign w:val="center"/>
          </w:tcPr>
          <w:p w:rsidR="00C92B00" w:rsidRPr="00186137" w:rsidRDefault="00C92B00" w:rsidP="00DD263C">
            <w:pPr>
              <w:jc w:val="both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 xml:space="preserve">Учебная практика </w:t>
            </w:r>
            <w:r w:rsidRPr="00DD263C">
              <w:rPr>
                <w:sz w:val="26"/>
                <w:szCs w:val="26"/>
                <w:lang w:val="be-BY"/>
              </w:rPr>
              <w:t>(</w:t>
            </w:r>
            <w:proofErr w:type="spellStart"/>
            <w:r w:rsidRPr="00DD263C">
              <w:rPr>
                <w:sz w:val="26"/>
                <w:szCs w:val="26"/>
                <w:lang w:val="be-BY"/>
              </w:rPr>
              <w:t>эвристическая</w:t>
            </w:r>
            <w:proofErr w:type="spellEnd"/>
            <w:r w:rsidRPr="00DD263C">
              <w:rPr>
                <w:sz w:val="26"/>
                <w:szCs w:val="26"/>
                <w:lang w:val="be-BY"/>
              </w:rPr>
              <w:t xml:space="preserve">, </w:t>
            </w:r>
            <w:proofErr w:type="spellStart"/>
            <w:r w:rsidRPr="00DD263C">
              <w:rPr>
                <w:sz w:val="26"/>
                <w:szCs w:val="26"/>
                <w:lang w:val="be-BY"/>
              </w:rPr>
              <w:t>регионоведческая</w:t>
            </w:r>
            <w:proofErr w:type="spellEnd"/>
            <w:r w:rsidRPr="00DD263C">
              <w:rPr>
                <w:sz w:val="26"/>
                <w:szCs w:val="26"/>
                <w:lang w:val="be-BY"/>
              </w:rPr>
              <w:t xml:space="preserve"> (</w:t>
            </w:r>
            <w:r w:rsidRPr="00DD263C">
              <w:rPr>
                <w:sz w:val="26"/>
                <w:szCs w:val="26"/>
              </w:rPr>
              <w:t>ознакомительная))</w:t>
            </w:r>
          </w:p>
        </w:tc>
        <w:tc>
          <w:tcPr>
            <w:tcW w:w="1842" w:type="dxa"/>
            <w:gridSpan w:val="2"/>
            <w:vAlign w:val="center"/>
          </w:tcPr>
          <w:p w:rsidR="00C92B00" w:rsidRPr="00C92B00" w:rsidRDefault="00C92B00" w:rsidP="00A24370">
            <w:pPr>
              <w:jc w:val="center"/>
              <w:rPr>
                <w:b/>
                <w:sz w:val="26"/>
                <w:szCs w:val="26"/>
              </w:rPr>
            </w:pPr>
            <w:r w:rsidRPr="00C92B00">
              <w:rPr>
                <w:b/>
                <w:sz w:val="26"/>
                <w:szCs w:val="26"/>
              </w:rPr>
              <w:t>6</w:t>
            </w:r>
          </w:p>
        </w:tc>
      </w:tr>
      <w:tr w:rsidR="00C92B00" w:rsidRPr="00186137" w:rsidTr="00443B26">
        <w:trPr>
          <w:trHeight w:val="308"/>
          <w:jc w:val="center"/>
        </w:trPr>
        <w:tc>
          <w:tcPr>
            <w:tcW w:w="859" w:type="dxa"/>
            <w:gridSpan w:val="2"/>
            <w:vAlign w:val="center"/>
          </w:tcPr>
          <w:p w:rsidR="00C92B00" w:rsidRPr="00186137" w:rsidRDefault="00C92B00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933" w:type="dxa"/>
            <w:vAlign w:val="center"/>
          </w:tcPr>
          <w:p w:rsidR="00C92B00" w:rsidRPr="00186137" w:rsidRDefault="00C92B00" w:rsidP="00DD263C">
            <w:pPr>
              <w:jc w:val="both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>Производственная практика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D263C">
              <w:rPr>
                <w:sz w:val="26"/>
                <w:szCs w:val="26"/>
              </w:rPr>
              <w:t>(экскурсионно-туристическая, информационно-аналитическая, преддипломная)</w:t>
            </w:r>
          </w:p>
        </w:tc>
        <w:tc>
          <w:tcPr>
            <w:tcW w:w="1842" w:type="dxa"/>
            <w:gridSpan w:val="2"/>
            <w:vAlign w:val="center"/>
          </w:tcPr>
          <w:p w:rsidR="00C92B00" w:rsidRPr="00C92B00" w:rsidRDefault="00C92B00" w:rsidP="00A24370">
            <w:pPr>
              <w:jc w:val="center"/>
              <w:rPr>
                <w:b/>
                <w:sz w:val="26"/>
                <w:szCs w:val="26"/>
              </w:rPr>
            </w:pPr>
            <w:r w:rsidRPr="00C92B00">
              <w:rPr>
                <w:b/>
                <w:sz w:val="26"/>
                <w:szCs w:val="26"/>
              </w:rPr>
              <w:t>14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284"/>
          <w:jc w:val="center"/>
        </w:trPr>
        <w:tc>
          <w:tcPr>
            <w:tcW w:w="851" w:type="dxa"/>
            <w:vAlign w:val="center"/>
          </w:tcPr>
          <w:p w:rsidR="00E11493" w:rsidRPr="00186137" w:rsidRDefault="00FF3BE9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>4</w:t>
            </w:r>
            <w:r w:rsidR="00E11493" w:rsidRPr="0018613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rPr>
                <w:b/>
                <w:spacing w:val="2"/>
                <w:sz w:val="26"/>
                <w:szCs w:val="26"/>
              </w:rPr>
            </w:pPr>
            <w:r w:rsidRPr="00186137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29" w:type="dxa"/>
            <w:vAlign w:val="center"/>
          </w:tcPr>
          <w:p w:rsidR="00E11493" w:rsidRPr="00186137" w:rsidRDefault="00C92B00" w:rsidP="00C92B00">
            <w:pPr>
              <w:jc w:val="center"/>
              <w:rPr>
                <w:b/>
                <w:sz w:val="26"/>
                <w:szCs w:val="26"/>
              </w:rPr>
            </w:pPr>
            <w:r w:rsidRPr="00C92B00">
              <w:rPr>
                <w:b/>
                <w:sz w:val="26"/>
                <w:szCs w:val="26"/>
              </w:rPr>
              <w:t>10</w:t>
            </w:r>
            <w:r w:rsidR="00E11493" w:rsidRPr="0018613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18</w:t>
            </w:r>
            <w:r w:rsidR="00E11493" w:rsidRPr="0018613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11493" w:rsidRPr="00186137" w:rsidTr="00443B26">
        <w:trPr>
          <w:gridBefore w:val="1"/>
          <w:gridAfter w:val="1"/>
          <w:wBefore w:w="8" w:type="dxa"/>
          <w:wAfter w:w="13" w:type="dxa"/>
          <w:trHeight w:val="437"/>
          <w:jc w:val="center"/>
        </w:trPr>
        <w:tc>
          <w:tcPr>
            <w:tcW w:w="851" w:type="dxa"/>
            <w:vAlign w:val="center"/>
          </w:tcPr>
          <w:p w:rsidR="00E11493" w:rsidRPr="00186137" w:rsidRDefault="00E11493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3" w:type="dxa"/>
            <w:vAlign w:val="center"/>
          </w:tcPr>
          <w:p w:rsidR="00E11493" w:rsidRPr="00186137" w:rsidRDefault="00E11493" w:rsidP="00A24370">
            <w:pPr>
              <w:rPr>
                <w:b/>
                <w:sz w:val="26"/>
                <w:szCs w:val="26"/>
              </w:rPr>
            </w:pPr>
            <w:r w:rsidRPr="0018613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29" w:type="dxa"/>
            <w:vAlign w:val="center"/>
          </w:tcPr>
          <w:p w:rsidR="00E11493" w:rsidRPr="00DD263C" w:rsidRDefault="00DD263C" w:rsidP="00A24370">
            <w:pPr>
              <w:jc w:val="center"/>
              <w:rPr>
                <w:b/>
                <w:sz w:val="26"/>
                <w:szCs w:val="26"/>
              </w:rPr>
            </w:pPr>
            <w:r w:rsidRPr="00DD263C">
              <w:rPr>
                <w:b/>
                <w:sz w:val="26"/>
                <w:szCs w:val="26"/>
              </w:rPr>
              <w:t>240</w:t>
            </w:r>
          </w:p>
        </w:tc>
      </w:tr>
    </w:tbl>
    <w:p w:rsidR="00443B26" w:rsidRDefault="00443B26" w:rsidP="00BB3642">
      <w:pPr>
        <w:ind w:firstLine="709"/>
        <w:jc w:val="both"/>
        <w:rPr>
          <w:sz w:val="30"/>
          <w:szCs w:val="30"/>
        </w:rPr>
      </w:pPr>
    </w:p>
    <w:p w:rsidR="00150CD5" w:rsidRPr="00186137" w:rsidRDefault="00857F3A" w:rsidP="00BB3642">
      <w:pPr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22. </w:t>
      </w:r>
      <w:r w:rsidR="00150CD5" w:rsidRPr="00186137">
        <w:rPr>
          <w:sz w:val="30"/>
          <w:szCs w:val="30"/>
        </w:rPr>
        <w:t xml:space="preserve">Распределение трудоемкости между отдельными </w:t>
      </w:r>
      <w:r w:rsidR="00D43A90" w:rsidRPr="00186137">
        <w:rPr>
          <w:sz w:val="30"/>
          <w:szCs w:val="30"/>
        </w:rPr>
        <w:t xml:space="preserve">модулями и </w:t>
      </w:r>
      <w:r w:rsidR="00150CD5" w:rsidRPr="00186137">
        <w:rPr>
          <w:sz w:val="30"/>
          <w:szCs w:val="30"/>
        </w:rPr>
        <w:t xml:space="preserve">учебными дисциплинами </w:t>
      </w:r>
      <w:r w:rsidR="00150CD5" w:rsidRPr="00186137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186137">
        <w:rPr>
          <w:sz w:val="30"/>
          <w:szCs w:val="30"/>
        </w:rPr>
        <w:t xml:space="preserve"> практик осуществляется учреждением </w:t>
      </w:r>
      <w:r w:rsidR="00BB72A8" w:rsidRPr="00186137">
        <w:rPr>
          <w:sz w:val="30"/>
          <w:szCs w:val="30"/>
        </w:rPr>
        <w:t xml:space="preserve">высшего </w:t>
      </w:r>
      <w:r w:rsidR="00150CD5" w:rsidRPr="00186137">
        <w:rPr>
          <w:sz w:val="30"/>
          <w:szCs w:val="30"/>
        </w:rPr>
        <w:t>образования.</w:t>
      </w:r>
    </w:p>
    <w:p w:rsidR="00150CD5" w:rsidRPr="00186137" w:rsidRDefault="003D3448" w:rsidP="00BB3642">
      <w:pPr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23. </w:t>
      </w:r>
      <w:r w:rsidR="0044441E" w:rsidRPr="00186137">
        <w:rPr>
          <w:sz w:val="30"/>
          <w:szCs w:val="30"/>
        </w:rPr>
        <w:t xml:space="preserve">Наименования </w:t>
      </w:r>
      <w:r w:rsidR="00150CD5" w:rsidRPr="00186137">
        <w:rPr>
          <w:sz w:val="30"/>
          <w:szCs w:val="30"/>
        </w:rPr>
        <w:t xml:space="preserve">учебных и производственных практик </w:t>
      </w:r>
      <w:r w:rsidR="0044441E" w:rsidRPr="00186137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186137">
        <w:rPr>
          <w:sz w:val="30"/>
          <w:szCs w:val="30"/>
        </w:rPr>
        <w:t>особенност</w:t>
      </w:r>
      <w:r w:rsidR="0044441E" w:rsidRPr="00186137">
        <w:rPr>
          <w:sz w:val="30"/>
          <w:szCs w:val="30"/>
        </w:rPr>
        <w:t>ей</w:t>
      </w:r>
      <w:r w:rsidR="00E31A55" w:rsidRPr="00186137">
        <w:rPr>
          <w:sz w:val="30"/>
          <w:szCs w:val="30"/>
        </w:rPr>
        <w:t xml:space="preserve"> профессиональной деятельности специалиста</w:t>
      </w:r>
      <w:r w:rsidR="00150CD5" w:rsidRPr="00186137">
        <w:rPr>
          <w:sz w:val="30"/>
          <w:szCs w:val="30"/>
        </w:rPr>
        <w:t>.</w:t>
      </w:r>
    </w:p>
    <w:p w:rsidR="00150CD5" w:rsidRPr="00186137" w:rsidRDefault="003D3448" w:rsidP="00BB3642">
      <w:pPr>
        <w:ind w:firstLine="709"/>
        <w:jc w:val="both"/>
        <w:rPr>
          <w:sz w:val="30"/>
          <w:szCs w:val="30"/>
        </w:rPr>
      </w:pPr>
      <w:r w:rsidRPr="00186137">
        <w:rPr>
          <w:spacing w:val="-2"/>
          <w:sz w:val="30"/>
          <w:szCs w:val="30"/>
        </w:rPr>
        <w:t>24. </w:t>
      </w:r>
      <w:r w:rsidR="00150CD5" w:rsidRPr="00186137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186137">
        <w:rPr>
          <w:sz w:val="30"/>
          <w:szCs w:val="30"/>
        </w:rPr>
        <w:t xml:space="preserve"> </w:t>
      </w:r>
      <w:r w:rsidR="00150CD5" w:rsidRPr="00186137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186137">
        <w:rPr>
          <w:sz w:val="30"/>
          <w:szCs w:val="30"/>
        </w:rPr>
        <w:t>должна составлять не менее шести зачетных единиц.</w:t>
      </w:r>
    </w:p>
    <w:p w:rsidR="00150CD5" w:rsidRPr="00186137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25. </w:t>
      </w:r>
      <w:r w:rsidR="00150CD5" w:rsidRPr="00186137">
        <w:rPr>
          <w:sz w:val="30"/>
          <w:szCs w:val="30"/>
        </w:rPr>
        <w:t xml:space="preserve">При разработке учебного плана учреждения </w:t>
      </w:r>
      <w:r w:rsidR="00DD013B" w:rsidRPr="00186137">
        <w:rPr>
          <w:sz w:val="30"/>
          <w:szCs w:val="30"/>
        </w:rPr>
        <w:t xml:space="preserve">высшего </w:t>
      </w:r>
      <w:r w:rsidR="00150CD5" w:rsidRPr="00186137">
        <w:rPr>
          <w:sz w:val="30"/>
          <w:szCs w:val="30"/>
        </w:rPr>
        <w:t>образования по специальности рекомендуется предусматривать в рамках компонента учреждения</w:t>
      </w:r>
      <w:r w:rsidR="00DD013B" w:rsidRPr="00186137">
        <w:rPr>
          <w:sz w:val="30"/>
          <w:szCs w:val="30"/>
        </w:rPr>
        <w:t xml:space="preserve"> высшего </w:t>
      </w:r>
      <w:r w:rsidR="00150CD5" w:rsidRPr="00186137">
        <w:rPr>
          <w:sz w:val="30"/>
          <w:szCs w:val="30"/>
        </w:rPr>
        <w:t xml:space="preserve">образования </w:t>
      </w:r>
      <w:r w:rsidR="00D43A90" w:rsidRPr="00186137">
        <w:rPr>
          <w:sz w:val="30"/>
          <w:szCs w:val="30"/>
        </w:rPr>
        <w:t xml:space="preserve">модули и </w:t>
      </w:r>
      <w:r w:rsidR="00150CD5" w:rsidRPr="00186137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186137">
        <w:rPr>
          <w:sz w:val="30"/>
          <w:szCs w:val="30"/>
        </w:rPr>
        <w:t xml:space="preserve"> </w:t>
      </w:r>
      <w:r w:rsidR="00181338" w:rsidRPr="00186137">
        <w:rPr>
          <w:sz w:val="30"/>
          <w:szCs w:val="30"/>
        </w:rPr>
        <w:t xml:space="preserve">процентов </w:t>
      </w:r>
      <w:r w:rsidR="00150CD5" w:rsidRPr="00186137">
        <w:rPr>
          <w:sz w:val="30"/>
          <w:szCs w:val="30"/>
        </w:rPr>
        <w:t>от общего объема теоретического обучения.</w:t>
      </w:r>
    </w:p>
    <w:p w:rsidR="00C70120" w:rsidRPr="00186137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186137">
        <w:rPr>
          <w:spacing w:val="-6"/>
          <w:sz w:val="30"/>
          <w:szCs w:val="30"/>
        </w:rPr>
        <w:t>26. </w:t>
      </w:r>
      <w:r w:rsidR="00344620" w:rsidRPr="00186137">
        <w:rPr>
          <w:spacing w:val="-6"/>
          <w:sz w:val="30"/>
          <w:szCs w:val="30"/>
        </w:rPr>
        <w:t xml:space="preserve">Коды </w:t>
      </w:r>
      <w:r w:rsidR="00181338" w:rsidRPr="00186137">
        <w:rPr>
          <w:spacing w:val="-6"/>
          <w:sz w:val="30"/>
          <w:szCs w:val="30"/>
        </w:rPr>
        <w:t xml:space="preserve">УК </w:t>
      </w:r>
      <w:r w:rsidR="00344620" w:rsidRPr="00186137">
        <w:rPr>
          <w:spacing w:val="-6"/>
          <w:sz w:val="30"/>
          <w:szCs w:val="30"/>
        </w:rPr>
        <w:t xml:space="preserve">и </w:t>
      </w:r>
      <w:r w:rsidR="00181338" w:rsidRPr="00186137">
        <w:rPr>
          <w:spacing w:val="-6"/>
          <w:sz w:val="30"/>
          <w:szCs w:val="30"/>
        </w:rPr>
        <w:t>БПК</w:t>
      </w:r>
      <w:r w:rsidR="00344620" w:rsidRPr="0018613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18613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186137">
        <w:rPr>
          <w:spacing w:val="-6"/>
          <w:sz w:val="30"/>
          <w:szCs w:val="30"/>
        </w:rPr>
        <w:t>, указаны в таблице 2.</w:t>
      </w:r>
    </w:p>
    <w:p w:rsidR="00BA43FE" w:rsidRPr="00186137" w:rsidRDefault="00BA43FE" w:rsidP="00B514D0">
      <w:pPr>
        <w:widowControl w:val="0"/>
        <w:spacing w:before="40" w:after="60"/>
        <w:ind w:firstLine="709"/>
        <w:jc w:val="right"/>
        <w:rPr>
          <w:sz w:val="30"/>
          <w:szCs w:val="30"/>
        </w:rPr>
      </w:pPr>
      <w:r w:rsidRPr="0018613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393"/>
      </w:tblGrid>
      <w:tr w:rsidR="00BA43FE" w:rsidRPr="00B514D0" w:rsidTr="00B514D0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B514D0" w:rsidRDefault="00BA43FE" w:rsidP="00B514D0">
            <w:pPr>
              <w:widowControl w:val="0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№</w:t>
            </w:r>
          </w:p>
          <w:p w:rsidR="00BA43FE" w:rsidRPr="00B514D0" w:rsidRDefault="00BA43FE" w:rsidP="00B514D0">
            <w:pPr>
              <w:widowControl w:val="0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:rsidR="00BA43FE" w:rsidRPr="00B514D0" w:rsidRDefault="00BA43FE" w:rsidP="00B514D0">
            <w:pPr>
              <w:widowControl w:val="0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 xml:space="preserve">Наименование </w:t>
            </w:r>
            <w:r w:rsidR="00344620" w:rsidRPr="00B514D0">
              <w:rPr>
                <w:sz w:val="26"/>
                <w:szCs w:val="26"/>
              </w:rPr>
              <w:t xml:space="preserve">модулей, </w:t>
            </w:r>
            <w:r w:rsidRPr="00B514D0">
              <w:rPr>
                <w:sz w:val="26"/>
                <w:szCs w:val="26"/>
              </w:rPr>
              <w:t xml:space="preserve">учебных дисциплин </w:t>
            </w:r>
          </w:p>
        </w:tc>
        <w:tc>
          <w:tcPr>
            <w:tcW w:w="3393" w:type="dxa"/>
            <w:vAlign w:val="center"/>
          </w:tcPr>
          <w:p w:rsidR="00BA43FE" w:rsidRPr="00B514D0" w:rsidRDefault="00180114" w:rsidP="00B514D0">
            <w:pPr>
              <w:widowControl w:val="0"/>
              <w:jc w:val="center"/>
              <w:rPr>
                <w:sz w:val="26"/>
                <w:szCs w:val="26"/>
              </w:rPr>
            </w:pPr>
            <w:r w:rsidRPr="00B514D0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B514D0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DD263C" w:rsidRPr="00B514D0" w:rsidTr="00B514D0">
        <w:trPr>
          <w:trHeight w:val="242"/>
          <w:jc w:val="center"/>
        </w:trPr>
        <w:tc>
          <w:tcPr>
            <w:tcW w:w="851" w:type="dxa"/>
            <w:vAlign w:val="center"/>
          </w:tcPr>
          <w:p w:rsidR="00DD263C" w:rsidRPr="00C92B00" w:rsidRDefault="00DD263C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</w:t>
            </w:r>
            <w:r w:rsidR="00B514D0" w:rsidRPr="00C92B00">
              <w:rPr>
                <w:sz w:val="26"/>
                <w:szCs w:val="26"/>
              </w:rPr>
              <w:t>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 xml:space="preserve">Социально-гуманитарный модуль-1 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Философия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УК–1, БПК–4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Политология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УК–3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1.3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Экономика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УК–2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История белорусской государственности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УК–4, БПК–5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2.2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Историко-культурный и экономический потенциал Беларуси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УК–4,5, БПК–5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Лингвистический модуль-1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3.1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УК–6, БПК–2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Лингвистический модуль-2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4.1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Язык изучаемого региона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УК–6, БПК–2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lastRenderedPageBreak/>
              <w:t>1.</w:t>
            </w:r>
            <w:r w:rsidR="00DD263C" w:rsidRPr="00C92B00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Регионоведение</w:t>
            </w:r>
          </w:p>
        </w:tc>
        <w:tc>
          <w:tcPr>
            <w:tcW w:w="3393" w:type="dxa"/>
            <w:vAlign w:val="center"/>
          </w:tcPr>
          <w:p w:rsidR="00DD263C" w:rsidRPr="00C92B00" w:rsidRDefault="00B514D0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УК–5, БПК-3,4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5.1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Основы регионоведения</w:t>
            </w:r>
          </w:p>
        </w:tc>
        <w:tc>
          <w:tcPr>
            <w:tcW w:w="3393" w:type="dxa"/>
            <w:vAlign w:val="center"/>
          </w:tcPr>
          <w:p w:rsidR="00DD263C" w:rsidRPr="00C92B0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5.2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Сравнительные региональные исследования</w:t>
            </w:r>
            <w:r w:rsidR="00D97320" w:rsidRPr="00B514D0">
              <w:rPr>
                <w:sz w:val="26"/>
                <w:szCs w:val="26"/>
              </w:rPr>
              <w:t xml:space="preserve">  и историко-типологическое районирование Беларуси</w:t>
            </w:r>
          </w:p>
        </w:tc>
        <w:tc>
          <w:tcPr>
            <w:tcW w:w="3393" w:type="dxa"/>
            <w:vAlign w:val="center"/>
          </w:tcPr>
          <w:p w:rsidR="00DD263C" w:rsidRPr="00C92B0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tabs>
                <w:tab w:val="left" w:pos="7092"/>
              </w:tabs>
              <w:jc w:val="bot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Курсовая работа</w:t>
            </w:r>
          </w:p>
        </w:tc>
        <w:tc>
          <w:tcPr>
            <w:tcW w:w="3393" w:type="dxa"/>
            <w:vAlign w:val="center"/>
          </w:tcPr>
          <w:p w:rsidR="00DD263C" w:rsidRPr="00C92B00" w:rsidRDefault="00B514D0" w:rsidP="00DD263C">
            <w:pPr>
              <w:pStyle w:val="TableParagraph"/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УК–4, БПК–1,2</w:t>
            </w: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6.1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pStyle w:val="TableParagrap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Курсовая работа 1</w:t>
            </w:r>
          </w:p>
        </w:tc>
        <w:tc>
          <w:tcPr>
            <w:tcW w:w="3393" w:type="dxa"/>
            <w:vAlign w:val="center"/>
          </w:tcPr>
          <w:p w:rsidR="00DD263C" w:rsidRPr="00C92B0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6.2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pStyle w:val="TableParagrap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Курсовая работа 2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D263C" w:rsidRPr="00B514D0" w:rsidTr="00B514D0">
        <w:trPr>
          <w:trHeight w:val="308"/>
          <w:jc w:val="center"/>
        </w:trPr>
        <w:tc>
          <w:tcPr>
            <w:tcW w:w="851" w:type="dxa"/>
            <w:vAlign w:val="center"/>
          </w:tcPr>
          <w:p w:rsidR="00DD263C" w:rsidRPr="00C92B00" w:rsidRDefault="00B514D0" w:rsidP="00B514D0">
            <w:pPr>
              <w:tabs>
                <w:tab w:val="left" w:pos="7092"/>
              </w:tabs>
              <w:jc w:val="center"/>
              <w:rPr>
                <w:sz w:val="26"/>
                <w:szCs w:val="26"/>
              </w:rPr>
            </w:pPr>
            <w:r w:rsidRPr="00C92B00">
              <w:rPr>
                <w:sz w:val="26"/>
                <w:szCs w:val="26"/>
              </w:rPr>
              <w:t>1.</w:t>
            </w:r>
            <w:r w:rsidR="00DD263C" w:rsidRPr="00C92B00">
              <w:rPr>
                <w:sz w:val="26"/>
                <w:szCs w:val="26"/>
              </w:rPr>
              <w:t>6.3</w:t>
            </w:r>
          </w:p>
        </w:tc>
        <w:tc>
          <w:tcPr>
            <w:tcW w:w="5245" w:type="dxa"/>
            <w:vAlign w:val="center"/>
          </w:tcPr>
          <w:p w:rsidR="00DD263C" w:rsidRPr="00B514D0" w:rsidRDefault="00DD263C" w:rsidP="00DD263C">
            <w:pPr>
              <w:pStyle w:val="TableParagraph"/>
              <w:rPr>
                <w:sz w:val="26"/>
                <w:szCs w:val="26"/>
              </w:rPr>
            </w:pPr>
            <w:r w:rsidRPr="00B514D0">
              <w:rPr>
                <w:sz w:val="26"/>
                <w:szCs w:val="26"/>
              </w:rPr>
              <w:t>Курсовая работа 3</w:t>
            </w:r>
          </w:p>
        </w:tc>
        <w:tc>
          <w:tcPr>
            <w:tcW w:w="3393" w:type="dxa"/>
            <w:vAlign w:val="center"/>
          </w:tcPr>
          <w:p w:rsidR="00DD263C" w:rsidRPr="00B514D0" w:rsidRDefault="00DD263C" w:rsidP="00DD263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:rsidR="003E1268" w:rsidRPr="00186137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186137">
        <w:rPr>
          <w:sz w:val="30"/>
          <w:szCs w:val="30"/>
        </w:rPr>
        <w:t>27. </w:t>
      </w:r>
      <w:r w:rsidR="003E1268" w:rsidRPr="00186137">
        <w:rPr>
          <w:sz w:val="30"/>
          <w:szCs w:val="30"/>
        </w:rPr>
        <w:t xml:space="preserve">Результаты обучения </w:t>
      </w:r>
      <w:r w:rsidR="00B27AF0" w:rsidRPr="00186137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186137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186137">
        <w:rPr>
          <w:spacing w:val="-2"/>
          <w:sz w:val="30"/>
          <w:szCs w:val="30"/>
        </w:rPr>
        <w:t>граммами</w:t>
      </w:r>
      <w:r w:rsidR="003E1268" w:rsidRPr="00186137">
        <w:rPr>
          <w:spacing w:val="-2"/>
          <w:sz w:val="30"/>
          <w:szCs w:val="30"/>
        </w:rPr>
        <w:t>.</w:t>
      </w:r>
    </w:p>
    <w:p w:rsidR="000825B0" w:rsidRPr="00186137" w:rsidRDefault="003D3448" w:rsidP="00A24370">
      <w:pPr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28. </w:t>
      </w:r>
      <w:r w:rsidR="000825B0" w:rsidRPr="00186137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186137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186137">
        <w:rPr>
          <w:spacing w:val="-2"/>
          <w:sz w:val="30"/>
          <w:szCs w:val="30"/>
        </w:rPr>
        <w:t xml:space="preserve">высшего </w:t>
      </w:r>
      <w:r w:rsidR="00C70120" w:rsidRPr="00186137">
        <w:rPr>
          <w:spacing w:val="-2"/>
          <w:sz w:val="30"/>
          <w:szCs w:val="30"/>
        </w:rPr>
        <w:t xml:space="preserve">образования </w:t>
      </w:r>
      <w:r w:rsidR="000825B0" w:rsidRPr="00186137">
        <w:rPr>
          <w:spacing w:val="-2"/>
          <w:sz w:val="30"/>
          <w:szCs w:val="30"/>
        </w:rPr>
        <w:t>планирует</w:t>
      </w:r>
      <w:r w:rsidR="000825B0" w:rsidRPr="00186137">
        <w:rPr>
          <w:sz w:val="30"/>
          <w:szCs w:val="30"/>
        </w:rPr>
        <w:t xml:space="preserve"> </w:t>
      </w:r>
      <w:r w:rsidR="00C70120" w:rsidRPr="00186137">
        <w:rPr>
          <w:sz w:val="30"/>
          <w:szCs w:val="30"/>
        </w:rPr>
        <w:t>самостоятельно</w:t>
      </w:r>
      <w:r w:rsidR="000825B0" w:rsidRPr="00186137">
        <w:rPr>
          <w:sz w:val="30"/>
          <w:szCs w:val="30"/>
        </w:rPr>
        <w:t>.</w:t>
      </w:r>
      <w:r w:rsidR="00C70120" w:rsidRPr="00186137">
        <w:rPr>
          <w:sz w:val="30"/>
          <w:szCs w:val="30"/>
        </w:rPr>
        <w:t xml:space="preserve"> </w:t>
      </w:r>
      <w:r w:rsidR="000825B0" w:rsidRPr="00186137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186137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186137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z w:val="30"/>
          <w:szCs w:val="30"/>
        </w:rPr>
        <w:t>29. </w:t>
      </w:r>
      <w:r w:rsidR="00C70120" w:rsidRPr="00186137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186137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186137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186137">
        <w:rPr>
          <w:rFonts w:ascii="Times New Roman" w:hAnsi="Times New Roman" w:cs="Times New Roman"/>
          <w:sz w:val="30"/>
          <w:szCs w:val="30"/>
        </w:rPr>
        <w:t xml:space="preserve">высшего образования I ступени </w:t>
      </w:r>
      <w:r w:rsidR="00C70120" w:rsidRPr="00186137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C70120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137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186137">
        <w:rPr>
          <w:rFonts w:ascii="Times New Roman" w:hAnsi="Times New Roman" w:cs="Times New Roman"/>
          <w:spacing w:val="-2"/>
          <w:sz w:val="30"/>
          <w:szCs w:val="30"/>
        </w:rPr>
        <w:t xml:space="preserve">Совокупность запланированных результатов обучения должна обеспечивать выпускнику </w:t>
      </w:r>
      <w:r w:rsidR="00C70120" w:rsidRPr="0018613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18613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18613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18613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18613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18613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</w:t>
      </w:r>
      <w:r w:rsidR="00594FF3" w:rsidRPr="0018613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18613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B514D0" w:rsidRPr="00186137" w:rsidRDefault="00B514D0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186137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0" w:name="_Hlk70607888"/>
      <w:r w:rsidRPr="00186137">
        <w:rPr>
          <w:b/>
          <w:bCs/>
          <w:sz w:val="30"/>
          <w:szCs w:val="30"/>
        </w:rPr>
        <w:t>ГЛАВА 6</w:t>
      </w:r>
    </w:p>
    <w:p w:rsidR="006C3ACE" w:rsidRPr="00186137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186137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0"/>
    <w:p w:rsidR="006C3ACE" w:rsidRPr="00186137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186137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31. </w:t>
      </w:r>
      <w:r w:rsidR="0041057B" w:rsidRPr="00186137">
        <w:rPr>
          <w:sz w:val="30"/>
          <w:szCs w:val="30"/>
        </w:rPr>
        <w:t xml:space="preserve">Педагогические </w:t>
      </w:r>
      <w:r w:rsidR="00594FF3" w:rsidRPr="00186137">
        <w:rPr>
          <w:sz w:val="30"/>
          <w:szCs w:val="30"/>
        </w:rPr>
        <w:t xml:space="preserve">работники </w:t>
      </w:r>
      <w:r w:rsidR="00A970B6" w:rsidRPr="00186137">
        <w:rPr>
          <w:sz w:val="30"/>
          <w:szCs w:val="30"/>
        </w:rPr>
        <w:t>учреждения высшего образования должны:</w:t>
      </w:r>
    </w:p>
    <w:p w:rsidR="00A970B6" w:rsidRPr="0018613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заниматься научно-методической деятельностью;</w:t>
      </w:r>
    </w:p>
    <w:p w:rsidR="00A970B6" w:rsidRPr="0018613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18613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18613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186137">
        <w:rPr>
          <w:sz w:val="30"/>
          <w:szCs w:val="30"/>
        </w:rPr>
        <w:t xml:space="preserve">, </w:t>
      </w:r>
      <w:r w:rsidR="006D4FE1" w:rsidRPr="00186137">
        <w:rPr>
          <w:sz w:val="30"/>
          <w:szCs w:val="30"/>
        </w:rPr>
        <w:t>курсантами, слушателями</w:t>
      </w:r>
      <w:r w:rsidRPr="00186137">
        <w:rPr>
          <w:sz w:val="30"/>
          <w:szCs w:val="30"/>
        </w:rPr>
        <w:t>.</w:t>
      </w:r>
    </w:p>
    <w:p w:rsidR="005177D4" w:rsidRPr="0018613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Для чтения лекций по решению совета учреждения высшего </w:t>
      </w:r>
      <w:r w:rsidRPr="00186137">
        <w:rPr>
          <w:sz w:val="30"/>
          <w:szCs w:val="30"/>
        </w:rPr>
        <w:lastRenderedPageBreak/>
        <w:t>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5177D4" w:rsidRPr="00186137" w:rsidRDefault="005177D4" w:rsidP="001E7A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186137">
        <w:rPr>
          <w:rFonts w:eastAsia="Calibri"/>
          <w:spacing w:val="-6"/>
          <w:sz w:val="30"/>
          <w:szCs w:val="30"/>
          <w:lang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5177D4" w:rsidRPr="0018613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</w:t>
      </w:r>
      <w:r w:rsidR="00886C8C" w:rsidRPr="00186137">
        <w:rPr>
          <w:sz w:val="30"/>
          <w:szCs w:val="30"/>
        </w:rPr>
        <w:t>(</w:t>
      </w:r>
      <w:r w:rsidRPr="00186137">
        <w:rPr>
          <w:sz w:val="30"/>
          <w:szCs w:val="30"/>
        </w:rPr>
        <w:t>дипломными работами</w:t>
      </w:r>
      <w:r w:rsidR="00886C8C" w:rsidRPr="00186137">
        <w:rPr>
          <w:sz w:val="30"/>
          <w:szCs w:val="30"/>
        </w:rPr>
        <w:t>)</w:t>
      </w:r>
      <w:r w:rsidR="000933EB" w:rsidRPr="00186137">
        <w:rPr>
          <w:sz w:val="30"/>
          <w:szCs w:val="30"/>
        </w:rPr>
        <w:t xml:space="preserve"> и др.</w:t>
      </w:r>
      <w:r w:rsidRPr="00186137">
        <w:rPr>
          <w:sz w:val="30"/>
          <w:szCs w:val="30"/>
        </w:rPr>
        <w:t>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A970B6" w:rsidRPr="00186137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32. </w:t>
      </w:r>
      <w:r w:rsidR="00A970B6" w:rsidRPr="00186137">
        <w:rPr>
          <w:sz w:val="30"/>
          <w:szCs w:val="30"/>
        </w:rPr>
        <w:t>Учреждение высшего образования должно располагать:</w:t>
      </w:r>
    </w:p>
    <w:p w:rsidR="00A970B6" w:rsidRPr="0018613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186137">
        <w:rPr>
          <w:sz w:val="30"/>
          <w:szCs w:val="30"/>
        </w:rPr>
        <w:t xml:space="preserve">, </w:t>
      </w:r>
      <w:r w:rsidR="006D4FE1" w:rsidRPr="00186137">
        <w:rPr>
          <w:sz w:val="30"/>
          <w:szCs w:val="30"/>
        </w:rPr>
        <w:t>курсанта, слушателя</w:t>
      </w:r>
      <w:r w:rsidRPr="00186137">
        <w:rPr>
          <w:sz w:val="30"/>
          <w:szCs w:val="30"/>
        </w:rPr>
        <w:t>;</w:t>
      </w:r>
    </w:p>
    <w:p w:rsidR="00A970B6" w:rsidRPr="0018613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18613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186137">
        <w:rPr>
          <w:spacing w:val="-6"/>
          <w:sz w:val="30"/>
          <w:szCs w:val="30"/>
        </w:rPr>
        <w:t>ой</w:t>
      </w:r>
      <w:r w:rsidRPr="00186137">
        <w:rPr>
          <w:spacing w:val="-6"/>
          <w:sz w:val="30"/>
          <w:szCs w:val="30"/>
        </w:rPr>
        <w:t xml:space="preserve"> программ</w:t>
      </w:r>
      <w:r w:rsidR="007E04E0" w:rsidRPr="00186137">
        <w:rPr>
          <w:spacing w:val="-6"/>
          <w:sz w:val="30"/>
          <w:szCs w:val="30"/>
        </w:rPr>
        <w:t>ы</w:t>
      </w:r>
      <w:r w:rsidRPr="00186137">
        <w:rPr>
          <w:spacing w:val="-6"/>
          <w:sz w:val="30"/>
          <w:szCs w:val="30"/>
        </w:rPr>
        <w:t xml:space="preserve"> </w:t>
      </w:r>
      <w:r w:rsidR="00372597" w:rsidRPr="00186137">
        <w:rPr>
          <w:spacing w:val="-6"/>
          <w:sz w:val="30"/>
          <w:szCs w:val="30"/>
        </w:rPr>
        <w:t>высшего образования I ступени</w:t>
      </w:r>
      <w:r w:rsidR="006829C0" w:rsidRPr="00186137">
        <w:rPr>
          <w:spacing w:val="-6"/>
          <w:sz w:val="30"/>
          <w:szCs w:val="30"/>
        </w:rPr>
        <w:t xml:space="preserve"> </w:t>
      </w:r>
      <w:r w:rsidRPr="00186137">
        <w:rPr>
          <w:spacing w:val="-6"/>
          <w:sz w:val="30"/>
          <w:szCs w:val="30"/>
        </w:rPr>
        <w:t>(приборы, оборудование, инструменты,</w:t>
      </w:r>
      <w:r w:rsidR="006B36A4" w:rsidRPr="00186137">
        <w:rPr>
          <w:spacing w:val="-6"/>
          <w:sz w:val="30"/>
          <w:szCs w:val="30"/>
        </w:rPr>
        <w:t xml:space="preserve"> </w:t>
      </w:r>
      <w:r w:rsidRPr="0018613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18613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18613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18613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18613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18613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77C75" w:rsidRPr="00186137" w:rsidRDefault="00C77C75" w:rsidP="001E7AAA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18613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77C75" w:rsidRPr="00186137" w:rsidRDefault="00F02909" w:rsidP="00520D2A">
      <w:pPr>
        <w:widowControl w:val="0"/>
        <w:spacing w:line="228" w:lineRule="auto"/>
        <w:ind w:firstLine="709"/>
        <w:jc w:val="both"/>
        <w:rPr>
          <w:spacing w:val="-6"/>
          <w:sz w:val="30"/>
          <w:szCs w:val="30"/>
        </w:rPr>
      </w:pPr>
      <w:r w:rsidRPr="00186137">
        <w:rPr>
          <w:spacing w:val="-6"/>
          <w:sz w:val="30"/>
          <w:szCs w:val="30"/>
        </w:rPr>
        <w:t xml:space="preserve">Требования к </w:t>
      </w:r>
      <w:r w:rsidR="00C77C75" w:rsidRPr="00186137">
        <w:rPr>
          <w:spacing w:val="-6"/>
          <w:sz w:val="30"/>
          <w:szCs w:val="30"/>
        </w:rPr>
        <w:t>реализации образовательных программ высшего образования I ступени в сетевой форме должн</w:t>
      </w:r>
      <w:r w:rsidRPr="00186137">
        <w:rPr>
          <w:spacing w:val="-6"/>
          <w:sz w:val="30"/>
          <w:szCs w:val="30"/>
        </w:rPr>
        <w:t>ы</w:t>
      </w:r>
      <w:r w:rsidR="00C77C75" w:rsidRPr="00186137">
        <w:rPr>
          <w:spacing w:val="-6"/>
          <w:sz w:val="30"/>
          <w:szCs w:val="30"/>
        </w:rPr>
        <w:t xml:space="preserve"> обеспечиваться совокупностью ресурсов материально-технического обеспечения, представляем</w:t>
      </w:r>
      <w:r w:rsidRPr="00186137">
        <w:rPr>
          <w:spacing w:val="-6"/>
          <w:sz w:val="30"/>
          <w:szCs w:val="30"/>
        </w:rPr>
        <w:t>ых</w:t>
      </w:r>
      <w:r w:rsidR="00C77C75" w:rsidRPr="00186137">
        <w:rPr>
          <w:spacing w:val="-6"/>
          <w:sz w:val="30"/>
          <w:szCs w:val="30"/>
        </w:rPr>
        <w:t xml:space="preserve"> учреждениями </w:t>
      </w:r>
      <w:r w:rsidR="00E11932" w:rsidRPr="00186137">
        <w:rPr>
          <w:spacing w:val="-6"/>
          <w:sz w:val="30"/>
          <w:szCs w:val="30"/>
        </w:rPr>
        <w:t xml:space="preserve">высшего </w:t>
      </w:r>
      <w:r w:rsidR="00C77C75" w:rsidRPr="0018613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</w:t>
      </w:r>
      <w:r w:rsidRPr="00186137">
        <w:rPr>
          <w:spacing w:val="-6"/>
          <w:sz w:val="30"/>
          <w:szCs w:val="30"/>
        </w:rPr>
        <w:t>высшего образования I ступени</w:t>
      </w:r>
      <w:r w:rsidR="00C77C75" w:rsidRPr="00186137">
        <w:rPr>
          <w:spacing w:val="-6"/>
          <w:sz w:val="30"/>
          <w:szCs w:val="30"/>
        </w:rPr>
        <w:t xml:space="preserve"> в сетевой форме.</w:t>
      </w:r>
    </w:p>
    <w:p w:rsidR="00A970B6" w:rsidRPr="00186137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33. </w:t>
      </w:r>
      <w:r w:rsidR="00A970B6" w:rsidRPr="00186137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18613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учебные </w:t>
      </w:r>
      <w:r w:rsidR="00A970B6" w:rsidRPr="00186137">
        <w:rPr>
          <w:sz w:val="30"/>
          <w:szCs w:val="30"/>
        </w:rPr>
        <w:t xml:space="preserve">дисциплины </w:t>
      </w:r>
      <w:r w:rsidR="00FF57FD" w:rsidRPr="00186137">
        <w:rPr>
          <w:sz w:val="30"/>
          <w:szCs w:val="30"/>
        </w:rPr>
        <w:t xml:space="preserve">(модули) </w:t>
      </w:r>
      <w:r w:rsidR="00A970B6" w:rsidRPr="00186137">
        <w:rPr>
          <w:sz w:val="30"/>
          <w:szCs w:val="30"/>
        </w:rPr>
        <w:t xml:space="preserve">должны быть </w:t>
      </w:r>
      <w:r w:rsidR="000E41C5" w:rsidRPr="00186137">
        <w:rPr>
          <w:sz w:val="30"/>
          <w:szCs w:val="30"/>
        </w:rPr>
        <w:t>обеспечены</w:t>
      </w:r>
      <w:r w:rsidR="00A970B6" w:rsidRPr="00186137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</w:t>
      </w:r>
      <w:r w:rsidR="00FF57FD" w:rsidRPr="00186137">
        <w:rPr>
          <w:sz w:val="30"/>
          <w:szCs w:val="30"/>
        </w:rPr>
        <w:t>, в том числе в электронном виде</w:t>
      </w:r>
      <w:r w:rsidR="00A970B6" w:rsidRPr="00186137">
        <w:rPr>
          <w:sz w:val="30"/>
          <w:szCs w:val="30"/>
        </w:rPr>
        <w:t>;</w:t>
      </w:r>
    </w:p>
    <w:p w:rsidR="00A970B6" w:rsidRPr="0018613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186137">
        <w:rPr>
          <w:bCs/>
          <w:sz w:val="30"/>
          <w:szCs w:val="30"/>
        </w:rPr>
        <w:lastRenderedPageBreak/>
        <w:t>должен быть обеспечен</w:t>
      </w:r>
      <w:r w:rsidRPr="00186137">
        <w:rPr>
          <w:sz w:val="30"/>
          <w:szCs w:val="30"/>
        </w:rPr>
        <w:t xml:space="preserve"> доступ для каждого </w:t>
      </w:r>
      <w:r w:rsidRPr="00186137">
        <w:rPr>
          <w:bCs/>
          <w:sz w:val="30"/>
          <w:szCs w:val="30"/>
        </w:rPr>
        <w:t>студента</w:t>
      </w:r>
      <w:r w:rsidR="00594FF3" w:rsidRPr="00186137">
        <w:rPr>
          <w:bCs/>
          <w:sz w:val="30"/>
          <w:szCs w:val="30"/>
        </w:rPr>
        <w:t>,</w:t>
      </w:r>
      <w:r w:rsidR="006D4FE1" w:rsidRPr="00186137">
        <w:rPr>
          <w:bCs/>
          <w:sz w:val="30"/>
          <w:szCs w:val="30"/>
        </w:rPr>
        <w:t xml:space="preserve"> курсанта, слушателя</w:t>
      </w:r>
      <w:r w:rsidRPr="00186137">
        <w:rPr>
          <w:bCs/>
          <w:sz w:val="30"/>
          <w:szCs w:val="30"/>
        </w:rPr>
        <w:t xml:space="preserve"> к библиотечным</w:t>
      </w:r>
      <w:r w:rsidRPr="00186137">
        <w:rPr>
          <w:sz w:val="30"/>
          <w:szCs w:val="30"/>
        </w:rPr>
        <w:t xml:space="preserve"> </w:t>
      </w:r>
      <w:r w:rsidRPr="0018613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186137">
        <w:rPr>
          <w:bCs/>
          <w:sz w:val="30"/>
          <w:szCs w:val="30"/>
        </w:rPr>
        <w:t xml:space="preserve"> (модулям)</w:t>
      </w:r>
      <w:r w:rsidRPr="00186137">
        <w:rPr>
          <w:bCs/>
          <w:sz w:val="30"/>
          <w:szCs w:val="30"/>
        </w:rPr>
        <w:t>.</w:t>
      </w:r>
    </w:p>
    <w:p w:rsidR="00A970B6" w:rsidRPr="0018613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186137">
        <w:rPr>
          <w:sz w:val="30"/>
          <w:szCs w:val="30"/>
        </w:rPr>
        <w:t>компетентностному</w:t>
      </w:r>
      <w:proofErr w:type="spellEnd"/>
      <w:r w:rsidRPr="00186137">
        <w:rPr>
          <w:sz w:val="30"/>
          <w:szCs w:val="30"/>
        </w:rPr>
        <w:t xml:space="preserve"> подходу (</w:t>
      </w:r>
      <w:r w:rsidR="006E066D" w:rsidRPr="00186137">
        <w:rPr>
          <w:sz w:val="30"/>
          <w:szCs w:val="30"/>
        </w:rPr>
        <w:t xml:space="preserve">креативного и диалогового обучения, </w:t>
      </w:r>
      <w:r w:rsidRPr="00186137">
        <w:rPr>
          <w:sz w:val="30"/>
          <w:szCs w:val="30"/>
        </w:rP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186137">
        <w:rPr>
          <w:bCs/>
          <w:sz w:val="30"/>
          <w:szCs w:val="30"/>
        </w:rPr>
        <w:t xml:space="preserve">сайте учреждения </w:t>
      </w:r>
      <w:r w:rsidR="00606C50" w:rsidRPr="00186137">
        <w:rPr>
          <w:bCs/>
          <w:sz w:val="30"/>
          <w:szCs w:val="30"/>
        </w:rPr>
        <w:t xml:space="preserve">высшего </w:t>
      </w:r>
      <w:r w:rsidRPr="00186137">
        <w:rPr>
          <w:bCs/>
          <w:sz w:val="30"/>
          <w:szCs w:val="30"/>
        </w:rPr>
        <w:t xml:space="preserve">образования </w:t>
      </w:r>
      <w:r w:rsidRPr="00186137">
        <w:rPr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18613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186137">
        <w:rPr>
          <w:bCs/>
          <w:spacing w:val="-6"/>
          <w:sz w:val="30"/>
          <w:szCs w:val="30"/>
        </w:rPr>
        <w:t>, а также</w:t>
      </w:r>
      <w:r w:rsidRPr="00186137">
        <w:rPr>
          <w:bCs/>
          <w:spacing w:val="-6"/>
          <w:sz w:val="30"/>
          <w:szCs w:val="30"/>
        </w:rPr>
        <w:t xml:space="preserve"> для студентов</w:t>
      </w:r>
      <w:r w:rsidR="002F312B" w:rsidRPr="00186137">
        <w:rPr>
          <w:bCs/>
          <w:spacing w:val="-6"/>
          <w:sz w:val="30"/>
          <w:szCs w:val="30"/>
        </w:rPr>
        <w:t>, курсантов, слушателей</w:t>
      </w:r>
      <w:r w:rsidRPr="0018613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186137">
        <w:rPr>
          <w:spacing w:val="-4"/>
          <w:sz w:val="30"/>
          <w:szCs w:val="30"/>
        </w:rPr>
        <w:t xml:space="preserve">представляется на </w:t>
      </w:r>
      <w:r w:rsidRPr="0018613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186137">
        <w:rPr>
          <w:sz w:val="30"/>
          <w:szCs w:val="30"/>
        </w:rPr>
        <w:t>знать, уметь, владеть</w:t>
      </w:r>
      <w:r w:rsidRPr="00186137">
        <w:rPr>
          <w:bCs/>
          <w:sz w:val="30"/>
          <w:szCs w:val="30"/>
        </w:rPr>
        <w:t xml:space="preserve">), </w:t>
      </w:r>
      <w:r w:rsidR="00886C8C" w:rsidRPr="00186137">
        <w:rPr>
          <w:bCs/>
          <w:sz w:val="30"/>
          <w:szCs w:val="30"/>
        </w:rPr>
        <w:t xml:space="preserve">семестр, </w:t>
      </w:r>
      <w:proofErr w:type="spellStart"/>
      <w:r w:rsidRPr="00186137">
        <w:rPr>
          <w:bCs/>
          <w:sz w:val="30"/>
          <w:szCs w:val="30"/>
        </w:rPr>
        <w:t>пререквизиты</w:t>
      </w:r>
      <w:proofErr w:type="spellEnd"/>
      <w:r w:rsidRPr="00186137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18613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186137">
        <w:rPr>
          <w:sz w:val="30"/>
          <w:szCs w:val="30"/>
        </w:rPr>
        <w:t xml:space="preserve">каталог учебных дисциплин (модулей) </w:t>
      </w:r>
      <w:r w:rsidRPr="0018613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186137">
        <w:rPr>
          <w:bCs/>
          <w:sz w:val="30"/>
          <w:szCs w:val="30"/>
        </w:rPr>
        <w:t>высшего образования I ступени</w:t>
      </w:r>
      <w:r w:rsidRPr="00186137">
        <w:rPr>
          <w:bCs/>
          <w:sz w:val="30"/>
          <w:szCs w:val="30"/>
        </w:rPr>
        <w:t xml:space="preserve"> с зачетными единицами.</w:t>
      </w:r>
    </w:p>
    <w:p w:rsidR="00B8124B" w:rsidRPr="0018613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186137">
        <w:rPr>
          <w:bCs/>
          <w:sz w:val="30"/>
          <w:szCs w:val="30"/>
        </w:rPr>
        <w:t xml:space="preserve">Учреждения </w:t>
      </w:r>
      <w:r w:rsidR="00606C50" w:rsidRPr="00186137">
        <w:rPr>
          <w:bCs/>
          <w:sz w:val="30"/>
          <w:szCs w:val="30"/>
        </w:rPr>
        <w:t xml:space="preserve">высшего </w:t>
      </w:r>
      <w:r w:rsidRPr="0018613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186137">
        <w:rPr>
          <w:bCs/>
          <w:spacing w:val="-2"/>
          <w:sz w:val="30"/>
          <w:szCs w:val="30"/>
        </w:rPr>
        <w:t xml:space="preserve">каталога </w:t>
      </w:r>
      <w:r w:rsidRPr="00186137">
        <w:rPr>
          <w:spacing w:val="-2"/>
          <w:sz w:val="30"/>
          <w:szCs w:val="30"/>
        </w:rPr>
        <w:t xml:space="preserve">учебных дисциплин (модулей) </w:t>
      </w:r>
      <w:r w:rsidRPr="0018613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606C50" w:rsidRPr="00186137" w:rsidRDefault="00606C50" w:rsidP="00A24370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18613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I ступени в сетевой форме должны обеспечиваться совокупностью ресурсов научно-методического обеспечения, представляемых учреждениями </w:t>
      </w:r>
      <w:r w:rsidR="00E11932" w:rsidRPr="00186137">
        <w:rPr>
          <w:spacing w:val="-6"/>
          <w:sz w:val="30"/>
          <w:szCs w:val="30"/>
        </w:rPr>
        <w:t xml:space="preserve">высшего </w:t>
      </w:r>
      <w:r w:rsidRPr="00186137">
        <w:rPr>
          <w:spacing w:val="-6"/>
          <w:sz w:val="30"/>
          <w:szCs w:val="30"/>
        </w:rPr>
        <w:t>образования (организациями), участвующими в реализации программы высшего образования I ступени в сетевой форме.</w:t>
      </w:r>
    </w:p>
    <w:p w:rsidR="003B04E4" w:rsidRPr="00186137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186137">
        <w:rPr>
          <w:spacing w:val="-6"/>
          <w:sz w:val="30"/>
          <w:szCs w:val="30"/>
        </w:rPr>
        <w:t>34. </w:t>
      </w:r>
      <w:r w:rsidR="003B04E4" w:rsidRPr="00186137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186137">
        <w:rPr>
          <w:spacing w:val="-6"/>
          <w:sz w:val="30"/>
          <w:szCs w:val="30"/>
        </w:rPr>
        <w:t>законодательством</w:t>
      </w:r>
      <w:r w:rsidR="003B04E4" w:rsidRPr="00186137">
        <w:rPr>
          <w:spacing w:val="-6"/>
          <w:sz w:val="30"/>
          <w:szCs w:val="30"/>
        </w:rPr>
        <w:t>.</w:t>
      </w:r>
    </w:p>
    <w:p w:rsidR="003B04E4" w:rsidRPr="00186137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186137">
        <w:rPr>
          <w:sz w:val="30"/>
          <w:szCs w:val="30"/>
        </w:rPr>
        <w:t>35. </w:t>
      </w:r>
      <w:r w:rsidR="003B04E4" w:rsidRPr="00186137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18613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lastRenderedPageBreak/>
        <w:t>36. </w:t>
      </w:r>
      <w:r w:rsidR="00164F76" w:rsidRPr="00186137">
        <w:rPr>
          <w:sz w:val="30"/>
          <w:szCs w:val="30"/>
          <w:lang w:val="ru-RU"/>
        </w:rPr>
        <w:t xml:space="preserve">Конкретные формы и процедуры </w:t>
      </w:r>
      <w:r w:rsidR="001B40D5" w:rsidRPr="00186137">
        <w:rPr>
          <w:sz w:val="30"/>
          <w:szCs w:val="30"/>
          <w:lang w:val="ru-RU"/>
        </w:rPr>
        <w:t xml:space="preserve">промежуточного контроля </w:t>
      </w:r>
      <w:proofErr w:type="gramStart"/>
      <w:r w:rsidR="001B40D5" w:rsidRPr="00186137">
        <w:rPr>
          <w:sz w:val="30"/>
          <w:szCs w:val="30"/>
          <w:lang w:val="ru-RU"/>
        </w:rPr>
        <w:t>знаний</w:t>
      </w:r>
      <w:proofErr w:type="gramEnd"/>
      <w:r w:rsidR="001B40D5" w:rsidRPr="00186137">
        <w:rPr>
          <w:sz w:val="30"/>
          <w:szCs w:val="30"/>
          <w:lang w:val="ru-RU"/>
        </w:rPr>
        <w:t xml:space="preserve"> </w:t>
      </w:r>
      <w:r w:rsidR="00164F76" w:rsidRPr="00186137">
        <w:rPr>
          <w:sz w:val="30"/>
          <w:szCs w:val="30"/>
          <w:lang w:val="ru-RU"/>
        </w:rPr>
        <w:t xml:space="preserve">обучающихся по каждой </w:t>
      </w:r>
      <w:r w:rsidR="001B40D5" w:rsidRPr="00186137">
        <w:rPr>
          <w:sz w:val="30"/>
          <w:szCs w:val="30"/>
          <w:lang w:val="ru-RU"/>
        </w:rPr>
        <w:t xml:space="preserve">учебной </w:t>
      </w:r>
      <w:r w:rsidR="00164F76" w:rsidRPr="00186137">
        <w:rPr>
          <w:sz w:val="30"/>
          <w:szCs w:val="30"/>
          <w:lang w:val="ru-RU"/>
        </w:rPr>
        <w:t>дисциплине разрабатываются соответствующей кафедрой учреждения высшего образования</w:t>
      </w:r>
      <w:r w:rsidR="000E41C5" w:rsidRPr="00186137">
        <w:rPr>
          <w:sz w:val="30"/>
          <w:szCs w:val="30"/>
          <w:lang w:val="ru-RU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186137">
        <w:rPr>
          <w:sz w:val="30"/>
          <w:szCs w:val="30"/>
          <w:lang w:val="ru-RU"/>
        </w:rPr>
        <w:t>.</w:t>
      </w:r>
    </w:p>
    <w:p w:rsidR="00164F76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37. </w:t>
      </w:r>
      <w:r w:rsidR="00164F76" w:rsidRPr="00186137">
        <w:rPr>
          <w:sz w:val="30"/>
          <w:szCs w:val="30"/>
          <w:lang w:val="ru-RU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186137">
        <w:rPr>
          <w:sz w:val="30"/>
          <w:szCs w:val="30"/>
          <w:lang w:val="ru-RU"/>
        </w:rPr>
        <w:t xml:space="preserve">высшего образования I ступени </w:t>
      </w:r>
      <w:r w:rsidR="00FA235D" w:rsidRPr="00186137">
        <w:rPr>
          <w:sz w:val="30"/>
          <w:szCs w:val="30"/>
          <w:lang w:val="ru-RU"/>
        </w:rPr>
        <w:t>создаются фонды оценочных средств, вклю</w:t>
      </w:r>
      <w:r w:rsidR="00303DFE" w:rsidRPr="00186137">
        <w:rPr>
          <w:sz w:val="30"/>
          <w:szCs w:val="30"/>
          <w:lang w:val="ru-RU"/>
        </w:rPr>
        <w:t xml:space="preserve">чающие типовые задания, </w:t>
      </w:r>
      <w:r w:rsidR="00E25E99" w:rsidRPr="00186137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186137">
        <w:rPr>
          <w:sz w:val="30"/>
          <w:szCs w:val="30"/>
          <w:lang w:val="ru-RU"/>
        </w:rPr>
        <w:t>к</w:t>
      </w:r>
      <w:r w:rsidR="00FA235D" w:rsidRPr="00186137">
        <w:rPr>
          <w:sz w:val="30"/>
          <w:szCs w:val="30"/>
          <w:lang w:val="ru-RU"/>
        </w:rPr>
        <w:t>онтрольные работы, тесты</w:t>
      </w:r>
      <w:r w:rsidR="00303DFE" w:rsidRPr="00186137">
        <w:rPr>
          <w:sz w:val="30"/>
          <w:szCs w:val="30"/>
          <w:lang w:val="ru-RU"/>
        </w:rPr>
        <w:t>, комплексные</w:t>
      </w:r>
      <w:r w:rsidR="00FA235D" w:rsidRPr="00186137">
        <w:rPr>
          <w:sz w:val="30"/>
          <w:szCs w:val="30"/>
          <w:lang w:val="ru-RU"/>
        </w:rPr>
        <w:t xml:space="preserve"> квалификационные </w:t>
      </w:r>
      <w:r w:rsidR="00765BA2" w:rsidRPr="00186137">
        <w:rPr>
          <w:sz w:val="30"/>
          <w:szCs w:val="30"/>
          <w:lang w:val="ru-RU"/>
        </w:rPr>
        <w:t>задания</w:t>
      </w:r>
      <w:r w:rsidR="00FA235D" w:rsidRPr="00186137">
        <w:rPr>
          <w:sz w:val="30"/>
          <w:szCs w:val="30"/>
          <w:lang w:val="ru-RU"/>
        </w:rPr>
        <w:t xml:space="preserve">, тематику </w:t>
      </w:r>
      <w:r w:rsidR="00594FF3" w:rsidRPr="00186137">
        <w:rPr>
          <w:spacing w:val="-4"/>
          <w:sz w:val="30"/>
          <w:szCs w:val="30"/>
          <w:lang w:val="ru-RU"/>
        </w:rPr>
        <w:t>курсовых проектов (курсовых работ)</w:t>
      </w:r>
      <w:r w:rsidR="00FA235D" w:rsidRPr="00186137">
        <w:rPr>
          <w:sz w:val="30"/>
          <w:szCs w:val="30"/>
          <w:lang w:val="ru-RU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186137">
        <w:rPr>
          <w:sz w:val="30"/>
          <w:szCs w:val="30"/>
          <w:lang w:val="ru-RU"/>
        </w:rPr>
        <w:t>роведения самооценки компетенций</w:t>
      </w:r>
      <w:r w:rsidR="00FA235D" w:rsidRPr="00186137">
        <w:rPr>
          <w:sz w:val="30"/>
          <w:szCs w:val="30"/>
          <w:lang w:val="ru-RU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  <w:lang w:val="ru-RU"/>
        </w:rPr>
      </w:pPr>
      <w:r w:rsidRPr="00186137">
        <w:rPr>
          <w:spacing w:val="-4"/>
          <w:sz w:val="30"/>
          <w:szCs w:val="30"/>
          <w:lang w:val="ru-RU"/>
        </w:rPr>
        <w:t>38. </w:t>
      </w:r>
      <w:r w:rsidR="00F13FD9" w:rsidRPr="00186137">
        <w:rPr>
          <w:spacing w:val="-4"/>
          <w:sz w:val="30"/>
          <w:szCs w:val="30"/>
          <w:lang w:val="ru-RU"/>
        </w:rPr>
        <w:t xml:space="preserve">Оценочными </w:t>
      </w:r>
      <w:r w:rsidR="00FA235D" w:rsidRPr="00186137">
        <w:rPr>
          <w:spacing w:val="-4"/>
          <w:sz w:val="30"/>
          <w:szCs w:val="30"/>
          <w:lang w:val="ru-RU"/>
        </w:rPr>
        <w:t>средства</w:t>
      </w:r>
      <w:r w:rsidR="00F13FD9" w:rsidRPr="00186137">
        <w:rPr>
          <w:spacing w:val="-4"/>
          <w:sz w:val="30"/>
          <w:szCs w:val="30"/>
          <w:lang w:val="ru-RU"/>
        </w:rPr>
        <w:t>ми</w:t>
      </w:r>
      <w:r w:rsidR="00FA235D" w:rsidRPr="00186137">
        <w:rPr>
          <w:spacing w:val="-4"/>
          <w:sz w:val="30"/>
          <w:szCs w:val="30"/>
          <w:lang w:val="ru-RU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6C3ACE" w:rsidRPr="00186137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eastAsia="x-none"/>
        </w:rPr>
      </w:pPr>
      <w:bookmarkStart w:id="11" w:name="_Hlk70607984"/>
      <w:r w:rsidRPr="00186137">
        <w:rPr>
          <w:b/>
          <w:sz w:val="30"/>
          <w:szCs w:val="30"/>
          <w:lang w:eastAsia="x-none"/>
        </w:rPr>
        <w:t>ГЛАВА 7</w:t>
      </w:r>
    </w:p>
    <w:p w:rsidR="006C3ACE" w:rsidRPr="00186137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eastAsia="x-none"/>
        </w:rPr>
      </w:pPr>
      <w:r w:rsidRPr="00186137">
        <w:rPr>
          <w:b/>
          <w:bCs/>
          <w:sz w:val="30"/>
          <w:szCs w:val="30"/>
          <w:lang w:eastAsia="x-none"/>
        </w:rPr>
        <w:t>ТРЕБОВАНИЯ К ИТОГОВОЙ АТТЕСТАЦИИ</w:t>
      </w:r>
    </w:p>
    <w:bookmarkEnd w:id="11"/>
    <w:p w:rsidR="006C3ACE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F07260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t>39. </w:t>
      </w:r>
      <w:r w:rsidR="00F07260" w:rsidRPr="00186137">
        <w:rPr>
          <w:bCs/>
          <w:sz w:val="30"/>
          <w:szCs w:val="30"/>
          <w:lang w:val="ru-RU"/>
        </w:rPr>
        <w:t xml:space="preserve">Итоговая аттестация </w:t>
      </w:r>
      <w:r w:rsidR="00096D04" w:rsidRPr="00186137">
        <w:rPr>
          <w:bCs/>
          <w:sz w:val="30"/>
          <w:szCs w:val="30"/>
          <w:lang w:val="ru-RU"/>
        </w:rPr>
        <w:t>осуществляется государственной экзаменационной комиссией.</w:t>
      </w:r>
    </w:p>
    <w:p w:rsidR="00096D04" w:rsidRPr="0018613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t xml:space="preserve">К итоговой аттестации допускаются </w:t>
      </w:r>
      <w:r w:rsidR="0071716C" w:rsidRPr="00186137">
        <w:rPr>
          <w:bCs/>
          <w:sz w:val="30"/>
          <w:szCs w:val="30"/>
          <w:lang w:val="ru-RU"/>
        </w:rPr>
        <w:t>студенты</w:t>
      </w:r>
      <w:r w:rsidR="00B33429" w:rsidRPr="00186137">
        <w:rPr>
          <w:bCs/>
          <w:sz w:val="30"/>
          <w:szCs w:val="30"/>
          <w:lang w:val="ru-RU"/>
        </w:rPr>
        <w:t xml:space="preserve">, </w:t>
      </w:r>
      <w:r w:rsidR="006D4FE1" w:rsidRPr="00186137">
        <w:rPr>
          <w:bCs/>
          <w:sz w:val="30"/>
          <w:szCs w:val="30"/>
          <w:lang w:val="ru-RU"/>
        </w:rPr>
        <w:t>курсанты, слушатели</w:t>
      </w:r>
      <w:r w:rsidRPr="00186137">
        <w:rPr>
          <w:bCs/>
          <w:sz w:val="30"/>
          <w:szCs w:val="30"/>
          <w:lang w:val="ru-RU"/>
        </w:rPr>
        <w:t xml:space="preserve">, полностью выполнившие </w:t>
      </w:r>
      <w:r w:rsidR="00BB72A8" w:rsidRPr="00186137">
        <w:rPr>
          <w:bCs/>
          <w:sz w:val="30"/>
          <w:szCs w:val="30"/>
          <w:lang w:val="ru-RU"/>
        </w:rPr>
        <w:t>соответствующи</w:t>
      </w:r>
      <w:r w:rsidR="00B16E37" w:rsidRPr="00186137">
        <w:rPr>
          <w:bCs/>
          <w:sz w:val="30"/>
          <w:szCs w:val="30"/>
          <w:lang w:val="ru-RU"/>
        </w:rPr>
        <w:t>е</w:t>
      </w:r>
      <w:r w:rsidR="00BB72A8" w:rsidRPr="00186137">
        <w:rPr>
          <w:bCs/>
          <w:sz w:val="30"/>
          <w:szCs w:val="30"/>
          <w:lang w:val="ru-RU"/>
        </w:rPr>
        <w:t xml:space="preserve"> </w:t>
      </w:r>
      <w:r w:rsidRPr="00186137">
        <w:rPr>
          <w:bCs/>
          <w:sz w:val="30"/>
          <w:szCs w:val="30"/>
          <w:lang w:val="ru-RU"/>
        </w:rPr>
        <w:t>учебный план</w:t>
      </w:r>
      <w:r w:rsidR="0071716C" w:rsidRPr="00186137">
        <w:rPr>
          <w:bCs/>
          <w:sz w:val="30"/>
          <w:szCs w:val="30"/>
          <w:lang w:val="ru-RU"/>
        </w:rPr>
        <w:t xml:space="preserve"> и учебные программы</w:t>
      </w:r>
      <w:r w:rsidRPr="00186137">
        <w:rPr>
          <w:bCs/>
          <w:sz w:val="30"/>
          <w:szCs w:val="30"/>
          <w:lang w:val="ru-RU"/>
        </w:rPr>
        <w:t>.</w:t>
      </w:r>
    </w:p>
    <w:p w:rsidR="00FE19FC" w:rsidRPr="00186137" w:rsidRDefault="00096D04" w:rsidP="00DD263C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186137">
        <w:rPr>
          <w:bCs/>
          <w:sz w:val="30"/>
          <w:szCs w:val="30"/>
          <w:lang w:val="ru-RU"/>
        </w:rPr>
        <w:t xml:space="preserve">Итоговая аттестация </w:t>
      </w:r>
      <w:r w:rsidR="00FB31BE" w:rsidRPr="00186137">
        <w:rPr>
          <w:bCs/>
          <w:sz w:val="30"/>
          <w:szCs w:val="30"/>
          <w:lang w:val="ru-RU"/>
        </w:rPr>
        <w:t>студентов</w:t>
      </w:r>
      <w:r w:rsidR="00B33429" w:rsidRPr="00186137">
        <w:rPr>
          <w:bCs/>
          <w:sz w:val="30"/>
          <w:szCs w:val="30"/>
          <w:lang w:val="ru-RU"/>
        </w:rPr>
        <w:t xml:space="preserve">, </w:t>
      </w:r>
      <w:r w:rsidR="00FB31BE" w:rsidRPr="00186137">
        <w:rPr>
          <w:bCs/>
          <w:sz w:val="30"/>
          <w:szCs w:val="30"/>
          <w:lang w:val="ru-RU"/>
        </w:rPr>
        <w:t>курсантов, слушателей</w:t>
      </w:r>
      <w:r w:rsidRPr="00186137">
        <w:rPr>
          <w:bCs/>
          <w:sz w:val="30"/>
          <w:szCs w:val="30"/>
          <w:lang w:val="ru-RU"/>
        </w:rPr>
        <w:t xml:space="preserve"> при освоении образовательн</w:t>
      </w:r>
      <w:r w:rsidR="006247D7" w:rsidRPr="00186137">
        <w:rPr>
          <w:bCs/>
          <w:sz w:val="30"/>
          <w:szCs w:val="30"/>
          <w:lang w:val="ru-RU"/>
        </w:rPr>
        <w:t>ой</w:t>
      </w:r>
      <w:r w:rsidRPr="00186137">
        <w:rPr>
          <w:bCs/>
          <w:sz w:val="30"/>
          <w:szCs w:val="30"/>
          <w:lang w:val="ru-RU"/>
        </w:rPr>
        <w:t xml:space="preserve"> программ</w:t>
      </w:r>
      <w:r w:rsidR="006247D7" w:rsidRPr="00186137">
        <w:rPr>
          <w:bCs/>
          <w:sz w:val="30"/>
          <w:szCs w:val="30"/>
          <w:lang w:val="ru-RU"/>
        </w:rPr>
        <w:t>ы</w:t>
      </w:r>
      <w:r w:rsidRPr="00186137">
        <w:rPr>
          <w:bCs/>
          <w:sz w:val="30"/>
          <w:szCs w:val="30"/>
          <w:lang w:val="ru-RU"/>
        </w:rPr>
        <w:t xml:space="preserve"> </w:t>
      </w:r>
      <w:r w:rsidR="00372597" w:rsidRPr="00186137">
        <w:rPr>
          <w:sz w:val="30"/>
          <w:szCs w:val="30"/>
          <w:lang w:val="ru-RU"/>
        </w:rPr>
        <w:t>высшего образования I ступени</w:t>
      </w:r>
      <w:r w:rsidR="00372597" w:rsidRPr="00186137">
        <w:rPr>
          <w:bCs/>
          <w:sz w:val="30"/>
          <w:szCs w:val="30"/>
          <w:lang w:val="ru-RU"/>
        </w:rPr>
        <w:t xml:space="preserve"> </w:t>
      </w:r>
      <w:r w:rsidR="00DD263C" w:rsidRPr="00DD263C">
        <w:rPr>
          <w:bCs/>
          <w:sz w:val="30"/>
          <w:szCs w:val="30"/>
          <w:lang w:val="ru-RU"/>
        </w:rPr>
        <w:t>1-21 03 02 Регионоведение</w:t>
      </w:r>
      <w:r w:rsidR="00DD263C" w:rsidRPr="00186137">
        <w:rPr>
          <w:bCs/>
          <w:i/>
          <w:sz w:val="22"/>
          <w:szCs w:val="22"/>
          <w:lang w:val="ru-RU"/>
        </w:rPr>
        <w:t xml:space="preserve"> </w:t>
      </w:r>
      <w:r w:rsidR="00372597" w:rsidRPr="00186137">
        <w:rPr>
          <w:bCs/>
          <w:sz w:val="30"/>
          <w:szCs w:val="30"/>
          <w:lang w:val="ru-RU"/>
        </w:rPr>
        <w:t xml:space="preserve">проводится в форме </w:t>
      </w:r>
      <w:r w:rsidR="00DD263C" w:rsidRPr="00DD263C">
        <w:rPr>
          <w:bCs/>
          <w:sz w:val="30"/>
          <w:szCs w:val="30"/>
          <w:lang w:val="ru-RU"/>
        </w:rPr>
        <w:t>государственного экзамена по специальности, специализации и защиты дипломной работы.</w:t>
      </w:r>
    </w:p>
    <w:p w:rsidR="00F07260" w:rsidRPr="0018613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>При подготовке к итоговой аттестации</w:t>
      </w:r>
      <w:r w:rsidR="00664A25" w:rsidRPr="00186137">
        <w:rPr>
          <w:sz w:val="30"/>
          <w:szCs w:val="30"/>
          <w:lang w:val="ru-RU"/>
        </w:rPr>
        <w:t xml:space="preserve"> формируются или развиваются компетенции, приведенные в </w:t>
      </w:r>
      <w:r w:rsidR="006C17B4" w:rsidRPr="00186137">
        <w:rPr>
          <w:sz w:val="30"/>
          <w:szCs w:val="30"/>
          <w:lang w:val="ru-RU"/>
        </w:rPr>
        <w:t>таблице 2</w:t>
      </w:r>
      <w:r w:rsidR="0050483B" w:rsidRPr="00186137">
        <w:rPr>
          <w:sz w:val="30"/>
          <w:szCs w:val="30"/>
          <w:lang w:val="ru-RU"/>
        </w:rPr>
        <w:t xml:space="preserve"> настоящего образовательного стандарта</w:t>
      </w:r>
      <w:r w:rsidR="00664A25" w:rsidRPr="00186137">
        <w:rPr>
          <w:sz w:val="30"/>
          <w:szCs w:val="30"/>
          <w:lang w:val="ru-RU"/>
        </w:rPr>
        <w:t>.</w:t>
      </w:r>
    </w:p>
    <w:p w:rsidR="00F07260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t>40. </w:t>
      </w:r>
      <w:r w:rsidR="00F07260" w:rsidRPr="00186137">
        <w:rPr>
          <w:bCs/>
          <w:sz w:val="30"/>
          <w:szCs w:val="30"/>
          <w:lang w:val="ru-RU"/>
        </w:rPr>
        <w:t xml:space="preserve">Программа </w:t>
      </w:r>
      <w:r w:rsidR="00173CFD" w:rsidRPr="00186137">
        <w:rPr>
          <w:bCs/>
          <w:sz w:val="30"/>
          <w:szCs w:val="30"/>
          <w:lang w:val="ru-RU"/>
        </w:rPr>
        <w:t>государственного экзамена</w:t>
      </w:r>
      <w:r w:rsidR="00412CD2" w:rsidRPr="00186137">
        <w:rPr>
          <w:bCs/>
          <w:sz w:val="30"/>
          <w:szCs w:val="30"/>
          <w:lang w:val="ru-RU"/>
        </w:rPr>
        <w:t xml:space="preserve"> </w:t>
      </w:r>
      <w:r w:rsidR="00F07260" w:rsidRPr="00186137">
        <w:rPr>
          <w:bCs/>
          <w:sz w:val="30"/>
          <w:szCs w:val="30"/>
          <w:lang w:val="ru-RU"/>
        </w:rPr>
        <w:t>разрабатыва</w:t>
      </w:r>
      <w:r w:rsidR="00412CD2" w:rsidRPr="00186137">
        <w:rPr>
          <w:bCs/>
          <w:sz w:val="30"/>
          <w:szCs w:val="30"/>
          <w:lang w:val="ru-RU"/>
        </w:rPr>
        <w:t>е</w:t>
      </w:r>
      <w:r w:rsidR="00F07260" w:rsidRPr="00186137">
        <w:rPr>
          <w:bCs/>
          <w:sz w:val="30"/>
          <w:szCs w:val="30"/>
          <w:lang w:val="ru-RU"/>
        </w:rPr>
        <w:t xml:space="preserve">тся </w:t>
      </w:r>
      <w:r w:rsidR="006B6851" w:rsidRPr="00186137">
        <w:rPr>
          <w:bCs/>
          <w:sz w:val="30"/>
          <w:szCs w:val="30"/>
          <w:lang w:val="ru-RU"/>
        </w:rPr>
        <w:t>учреждением высшего образования</w:t>
      </w:r>
      <w:r w:rsidR="00F07260" w:rsidRPr="00186137">
        <w:rPr>
          <w:bCs/>
          <w:sz w:val="30"/>
          <w:szCs w:val="30"/>
          <w:lang w:val="ru-RU"/>
        </w:rPr>
        <w:t xml:space="preserve"> в соответствии с </w:t>
      </w:r>
      <w:r w:rsidR="006A5D86" w:rsidRPr="00186137">
        <w:rPr>
          <w:bCs/>
          <w:sz w:val="30"/>
          <w:szCs w:val="30"/>
          <w:lang w:val="ru-RU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186137">
        <w:rPr>
          <w:bCs/>
          <w:sz w:val="30"/>
          <w:szCs w:val="30"/>
          <w:lang w:val="ru-RU"/>
        </w:rPr>
        <w:t>.</w:t>
      </w:r>
    </w:p>
    <w:p w:rsidR="00F07260" w:rsidRPr="0018613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bCs/>
          <w:sz w:val="30"/>
          <w:szCs w:val="30"/>
          <w:lang w:val="ru-RU"/>
        </w:rPr>
        <w:lastRenderedPageBreak/>
        <w:t>41. </w:t>
      </w:r>
      <w:r w:rsidR="00F07260" w:rsidRPr="00186137">
        <w:rPr>
          <w:bCs/>
          <w:sz w:val="30"/>
          <w:szCs w:val="30"/>
          <w:lang w:val="ru-RU"/>
        </w:rPr>
        <w:t>Требования к структуре, содержанию, о</w:t>
      </w:r>
      <w:r w:rsidR="00FE301E" w:rsidRPr="00186137">
        <w:rPr>
          <w:bCs/>
          <w:sz w:val="30"/>
          <w:szCs w:val="30"/>
          <w:lang w:val="ru-RU"/>
        </w:rPr>
        <w:t xml:space="preserve">бъему и порядку защиты </w:t>
      </w:r>
      <w:r w:rsidR="00FE301E" w:rsidRPr="00C92B00">
        <w:rPr>
          <w:bCs/>
          <w:sz w:val="30"/>
          <w:szCs w:val="30"/>
          <w:lang w:val="ru-RU"/>
        </w:rPr>
        <w:t>дипломной работы</w:t>
      </w:r>
      <w:r w:rsidR="00F07260" w:rsidRPr="00186137">
        <w:rPr>
          <w:bCs/>
          <w:sz w:val="30"/>
          <w:szCs w:val="30"/>
          <w:lang w:val="ru-RU"/>
        </w:rPr>
        <w:t xml:space="preserve"> определяются </w:t>
      </w:r>
      <w:r w:rsidR="00FE301E" w:rsidRPr="00186137">
        <w:rPr>
          <w:bCs/>
          <w:sz w:val="30"/>
          <w:szCs w:val="30"/>
          <w:lang w:val="ru-RU"/>
        </w:rPr>
        <w:t>учреждением высшего образования</w:t>
      </w:r>
      <w:r w:rsidR="00F07260" w:rsidRPr="00186137">
        <w:rPr>
          <w:bCs/>
          <w:sz w:val="30"/>
          <w:szCs w:val="30"/>
          <w:lang w:val="ru-RU"/>
        </w:rPr>
        <w:t xml:space="preserve"> на основ</w:t>
      </w:r>
      <w:r w:rsidR="006A5D86" w:rsidRPr="00186137">
        <w:rPr>
          <w:bCs/>
          <w:sz w:val="30"/>
          <w:szCs w:val="30"/>
          <w:lang w:val="ru-RU"/>
        </w:rPr>
        <w:t>е</w:t>
      </w:r>
      <w:r w:rsidR="00F07260" w:rsidRPr="00186137">
        <w:rPr>
          <w:bCs/>
          <w:sz w:val="30"/>
          <w:szCs w:val="30"/>
          <w:lang w:val="ru-RU"/>
        </w:rPr>
        <w:t xml:space="preserve"> настоящего образовательного стандарта и </w:t>
      </w:r>
      <w:r w:rsidR="006A5D86" w:rsidRPr="00186137">
        <w:rPr>
          <w:bCs/>
          <w:sz w:val="30"/>
          <w:szCs w:val="30"/>
          <w:lang w:val="ru-RU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186137">
        <w:rPr>
          <w:bCs/>
          <w:sz w:val="30"/>
          <w:szCs w:val="30"/>
          <w:lang w:val="ru-RU"/>
        </w:rPr>
        <w:t>.</w:t>
      </w:r>
    </w:p>
    <w:p w:rsidR="00CD5A36" w:rsidRPr="0018613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186137">
        <w:rPr>
          <w:sz w:val="30"/>
          <w:szCs w:val="30"/>
          <w:lang w:val="ru-RU"/>
        </w:rPr>
        <w:t xml:space="preserve">Тематика </w:t>
      </w:r>
      <w:r w:rsidRPr="00C92B00">
        <w:rPr>
          <w:sz w:val="30"/>
          <w:szCs w:val="30"/>
          <w:lang w:val="ru-RU"/>
        </w:rPr>
        <w:t>дипломных работ</w:t>
      </w:r>
      <w:r w:rsidRPr="00186137">
        <w:rPr>
          <w:sz w:val="30"/>
          <w:szCs w:val="30"/>
          <w:lang w:val="ru-RU"/>
        </w:rPr>
        <w:t xml:space="preserve"> должна определяться актуальностью и практической значимостью.</w:t>
      </w:r>
    </w:p>
    <w:p w:rsidR="00CD5A36" w:rsidRPr="0018613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18613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186137" w:rsidSect="00311B0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5"/>
    <w:bookmarkEnd w:id="6"/>
    <w:bookmarkEnd w:id="7"/>
    <w:bookmarkEnd w:id="8"/>
    <w:bookmarkEnd w:id="9"/>
    <w:p w:rsidR="003E2365" w:rsidRPr="00B01327" w:rsidRDefault="003E2365" w:rsidP="003E2365">
      <w:pPr>
        <w:widowControl w:val="0"/>
        <w:autoSpaceDE w:val="0"/>
        <w:autoSpaceDN w:val="0"/>
        <w:spacing w:before="126"/>
        <w:rPr>
          <w:b/>
          <w:bCs/>
          <w:sz w:val="28"/>
          <w:szCs w:val="28"/>
        </w:rPr>
      </w:pPr>
      <w:proofErr w:type="spellStart"/>
      <w:r w:rsidRPr="00360DB9">
        <w:rPr>
          <w:b/>
          <w:bCs/>
          <w:sz w:val="28"/>
          <w:szCs w:val="28"/>
          <w:lang w:val="be-BY"/>
        </w:rPr>
        <w:lastRenderedPageBreak/>
        <w:t>Руководители</w:t>
      </w:r>
      <w:proofErr w:type="spellEnd"/>
      <w:r w:rsidRPr="00360DB9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360DB9">
        <w:rPr>
          <w:b/>
          <w:bCs/>
          <w:sz w:val="28"/>
          <w:szCs w:val="28"/>
          <w:lang w:val="be-BY"/>
        </w:rPr>
        <w:t>разработки</w:t>
      </w:r>
      <w:proofErr w:type="spellEnd"/>
      <w:r w:rsidRPr="00360DB9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360DB9">
        <w:rPr>
          <w:b/>
          <w:bCs/>
          <w:sz w:val="28"/>
          <w:szCs w:val="28"/>
          <w:lang w:val="be-BY"/>
        </w:rPr>
        <w:t>образовательного</w:t>
      </w:r>
      <w:proofErr w:type="spellEnd"/>
      <w:r w:rsidRPr="00360DB9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360DB9">
        <w:rPr>
          <w:b/>
          <w:bCs/>
          <w:sz w:val="28"/>
          <w:szCs w:val="28"/>
          <w:lang w:val="be-BY"/>
        </w:rPr>
        <w:t>стандарта</w:t>
      </w:r>
      <w:proofErr w:type="spellEnd"/>
      <w:r w:rsidRPr="00B01327">
        <w:rPr>
          <w:b/>
          <w:bCs/>
          <w:sz w:val="28"/>
          <w:szCs w:val="28"/>
          <w:lang w:val="be-BY"/>
        </w:rPr>
        <w:t xml:space="preserve"> </w:t>
      </w:r>
    </w:p>
    <w:p w:rsidR="003E2365" w:rsidRPr="00B01327" w:rsidRDefault="003E2365" w:rsidP="003E2365">
      <w:pPr>
        <w:tabs>
          <w:tab w:val="num" w:pos="0"/>
          <w:tab w:val="left" w:pos="709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2616"/>
        <w:gridCol w:w="2294"/>
      </w:tblGrid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360DB9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Руководитель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коллектива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разработчиков</w:t>
            </w:r>
            <w:proofErr w:type="spellEnd"/>
            <w:r w:rsidRPr="009F0B6B"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 xml:space="preserve">   </w:t>
            </w: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bCs/>
                <w:sz w:val="28"/>
                <w:szCs w:val="28"/>
                <w:lang w:val="be-BY"/>
              </w:rPr>
              <w:t>А.Г.Кохановский</w:t>
            </w:r>
            <w:proofErr w:type="spellEnd"/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sz w:val="28"/>
                <w:szCs w:val="28"/>
                <w:lang w:val="be-BY"/>
              </w:rPr>
            </w:pPr>
            <w:r w:rsidRPr="009F0B6B">
              <w:rPr>
                <w:sz w:val="28"/>
                <w:szCs w:val="28"/>
                <w:lang w:val="be-BY"/>
              </w:rPr>
              <w:t>_____.______.2021</w:t>
            </w: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sz w:val="40"/>
                <w:szCs w:val="40"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360DB9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Председатель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УМО</w:t>
            </w: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по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гуманитарному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образованию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r w:rsidRPr="009F0B6B">
              <w:rPr>
                <w:sz w:val="28"/>
                <w:szCs w:val="28"/>
                <w:lang w:val="be-BY"/>
              </w:rPr>
              <w:t xml:space="preserve">    </w:t>
            </w: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О.Н.Здрок</w:t>
            </w:r>
            <w:proofErr w:type="spellEnd"/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sz w:val="28"/>
                <w:szCs w:val="28"/>
                <w:lang w:val="be-BY"/>
              </w:rPr>
            </w:pPr>
            <w:r w:rsidRPr="009F0B6B">
              <w:rPr>
                <w:sz w:val="28"/>
                <w:szCs w:val="28"/>
                <w:lang w:val="be-BY"/>
              </w:rPr>
              <w:t>_____.______.2021</w:t>
            </w: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sz w:val="40"/>
                <w:szCs w:val="40"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Ректор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Белорусского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государственного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университета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9F0B6B">
              <w:rPr>
                <w:sz w:val="28"/>
                <w:szCs w:val="28"/>
                <w:lang w:val="be-BY"/>
              </w:rPr>
              <w:t>А.Д.К</w:t>
            </w:r>
            <w:r>
              <w:rPr>
                <w:sz w:val="28"/>
                <w:szCs w:val="28"/>
                <w:lang w:val="be-BY"/>
              </w:rPr>
              <w:t>о</w:t>
            </w:r>
            <w:r w:rsidRPr="009F0B6B">
              <w:rPr>
                <w:sz w:val="28"/>
                <w:szCs w:val="28"/>
                <w:lang w:val="be-BY"/>
              </w:rPr>
              <w:t>роль</w:t>
            </w:r>
            <w:proofErr w:type="spellEnd"/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>_____.______.2021</w:t>
            </w: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3E2365" w:rsidRPr="009F0B6B" w:rsidTr="00206D02">
        <w:tc>
          <w:tcPr>
            <w:tcW w:w="4690" w:type="dxa"/>
            <w:shd w:val="clear" w:color="auto" w:fill="auto"/>
          </w:tcPr>
          <w:p w:rsidR="003E2365" w:rsidRPr="009F0B6B" w:rsidRDefault="003E2365" w:rsidP="006E39E7">
            <w:pPr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3E2365" w:rsidRPr="009F0B6B" w:rsidRDefault="003E2365" w:rsidP="006E39E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r w:rsidRPr="00360DB9">
              <w:rPr>
                <w:sz w:val="28"/>
                <w:szCs w:val="28"/>
                <w:lang w:val="be-BY"/>
              </w:rPr>
              <w:t>СОГЛАСОВАНО</w:t>
            </w:r>
          </w:p>
        </w:tc>
        <w:tc>
          <w:tcPr>
            <w:tcW w:w="4910" w:type="dxa"/>
            <w:gridSpan w:val="2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r w:rsidRPr="00360DB9">
              <w:rPr>
                <w:sz w:val="28"/>
                <w:szCs w:val="28"/>
                <w:lang w:val="be-BY"/>
              </w:rPr>
              <w:t>СОГЛАСОВАНО</w:t>
            </w: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  <w:proofErr w:type="spellStart"/>
            <w:r w:rsidRPr="00360DB9">
              <w:rPr>
                <w:sz w:val="28"/>
                <w:szCs w:val="28"/>
                <w:lang w:val="be-BY"/>
              </w:rPr>
              <w:t>Первый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заместитель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Министра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образования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Республики</w:t>
            </w:r>
            <w:proofErr w:type="spellEnd"/>
            <w:r w:rsidRPr="00360DB9">
              <w:rPr>
                <w:sz w:val="28"/>
                <w:szCs w:val="28"/>
                <w:lang w:val="be-BY"/>
              </w:rPr>
              <w:t xml:space="preserve"> Беларусь</w:t>
            </w:r>
          </w:p>
          <w:p w:rsidR="00206D02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6B72DC" w:rsidRPr="009F0B6B" w:rsidRDefault="006B72DC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</w:t>
            </w:r>
            <w:r w:rsidRPr="00360DB9">
              <w:rPr>
                <w:sz w:val="28"/>
                <w:szCs w:val="28"/>
                <w:lang w:val="be-BY"/>
              </w:rPr>
              <w:t xml:space="preserve">И.А. </w:t>
            </w:r>
            <w:proofErr w:type="spellStart"/>
            <w:r w:rsidRPr="00360DB9">
              <w:rPr>
                <w:sz w:val="28"/>
                <w:szCs w:val="28"/>
                <w:lang w:val="be-BY"/>
              </w:rPr>
              <w:t>Старовойтова</w:t>
            </w:r>
            <w:proofErr w:type="spellEnd"/>
          </w:p>
        </w:tc>
        <w:tc>
          <w:tcPr>
            <w:tcW w:w="4910" w:type="dxa"/>
            <w:gridSpan w:val="2"/>
            <w:shd w:val="clear" w:color="auto" w:fill="auto"/>
          </w:tcPr>
          <w:p w:rsidR="006B72DC" w:rsidRPr="006B72DC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</w:rPr>
            </w:pPr>
            <w:r w:rsidRPr="006B72DC">
              <w:rPr>
                <w:sz w:val="28"/>
                <w:szCs w:val="28"/>
              </w:rPr>
              <w:t xml:space="preserve">Министр </w:t>
            </w:r>
            <w:r w:rsidR="00A30246">
              <w:rPr>
                <w:sz w:val="28"/>
                <w:szCs w:val="28"/>
              </w:rPr>
              <w:t>экономики</w:t>
            </w:r>
          </w:p>
          <w:p w:rsidR="00206D02" w:rsidRPr="006B72DC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</w:rPr>
            </w:pPr>
            <w:r w:rsidRPr="006B72DC">
              <w:rPr>
                <w:sz w:val="28"/>
                <w:szCs w:val="28"/>
              </w:rPr>
              <w:t>Республики Беларусь</w:t>
            </w:r>
          </w:p>
          <w:p w:rsidR="00206D02" w:rsidRPr="006B72DC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</w:rPr>
            </w:pPr>
          </w:p>
          <w:p w:rsidR="00206D02" w:rsidRPr="009F0B6B" w:rsidRDefault="00206D02" w:rsidP="00A30246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</w:t>
            </w:r>
            <w:r w:rsidR="00A30246">
              <w:rPr>
                <w:sz w:val="28"/>
                <w:szCs w:val="28"/>
                <w:lang w:val="be-BY"/>
              </w:rPr>
              <w:t>А.В.Червяков</w:t>
            </w:r>
            <w:bookmarkStart w:id="12" w:name="_GoBack"/>
            <w:bookmarkEnd w:id="12"/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>_____._____.2021</w:t>
            </w:r>
          </w:p>
        </w:tc>
        <w:tc>
          <w:tcPr>
            <w:tcW w:w="4910" w:type="dxa"/>
            <w:gridSpan w:val="2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>_____._____.2021</w:t>
            </w:r>
          </w:p>
        </w:tc>
      </w:tr>
      <w:tr w:rsidR="00206D02" w:rsidRPr="009F0B6B" w:rsidTr="00206D02">
        <w:trPr>
          <w:trHeight w:val="281"/>
        </w:trPr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/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/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/>
                <w:sz w:val="28"/>
                <w:szCs w:val="28"/>
                <w:lang w:val="be-BY"/>
              </w:rPr>
            </w:pPr>
            <w:r w:rsidRPr="009F0B6B">
              <w:rPr>
                <w:b/>
                <w:sz w:val="28"/>
                <w:szCs w:val="28"/>
                <w:lang w:val="be-BY"/>
              </w:rPr>
              <w:t>Эксперты:</w:t>
            </w:r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480" w:lineRule="auto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480" w:lineRule="auto"/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6B72DC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</w:rPr>
            </w:pPr>
            <w:r w:rsidRPr="006B72DC">
              <w:rPr>
                <w:sz w:val="28"/>
                <w:szCs w:val="28"/>
              </w:rPr>
              <w:t>Председатель Постоянной комиссии по образованию, культуре и науке Палаты представителей Национального собрания Республики Беларусь</w:t>
            </w: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01327">
              <w:rPr>
                <w:bCs/>
                <w:sz w:val="28"/>
                <w:szCs w:val="28"/>
                <w:lang w:val="be-BY"/>
              </w:rPr>
              <w:t xml:space="preserve">                              </w:t>
            </w:r>
            <w:proofErr w:type="spellStart"/>
            <w:r>
              <w:rPr>
                <w:bCs/>
                <w:sz w:val="28"/>
                <w:szCs w:val="28"/>
                <w:lang w:val="be-BY"/>
              </w:rPr>
              <w:t>И.А.Марзалюк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>_____._____.2021</w:t>
            </w:r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rPr>
                <w:bCs/>
                <w:sz w:val="40"/>
                <w:szCs w:val="40"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be-BY"/>
              </w:rPr>
              <w:t>Ректор</w:t>
            </w:r>
            <w:proofErr w:type="spellEnd"/>
            <w:r w:rsidRPr="009F0B6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e-BY"/>
              </w:rPr>
              <w:t>Государственного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e-BY"/>
              </w:rPr>
              <w:t>учреждения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e-BY"/>
              </w:rPr>
              <w:t>образования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 w:rsidRPr="00360DB9">
              <w:rPr>
                <w:sz w:val="28"/>
                <w:szCs w:val="28"/>
              </w:rPr>
              <w:t>«Республиканский институт высшей школы»</w:t>
            </w: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</w:p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spacing w:line="280" w:lineRule="exact"/>
              <w:rPr>
                <w:bCs/>
                <w:sz w:val="28"/>
                <w:szCs w:val="28"/>
                <w:lang w:val="be-BY"/>
              </w:rPr>
            </w:pPr>
            <w:r w:rsidRPr="00B01327">
              <w:rPr>
                <w:bCs/>
                <w:sz w:val="28"/>
                <w:szCs w:val="28"/>
                <w:lang w:val="be-BY"/>
              </w:rPr>
              <w:t xml:space="preserve">                              </w:t>
            </w:r>
            <w:proofErr w:type="spellStart"/>
            <w:r w:rsidRPr="00360DB9">
              <w:rPr>
                <w:bCs/>
                <w:sz w:val="28"/>
                <w:szCs w:val="28"/>
                <w:lang w:val="be-BY"/>
              </w:rPr>
              <w:t>Ю.П.Бондарь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  <w:tr w:rsidR="00206D02" w:rsidRPr="009F0B6B" w:rsidTr="00206D02">
        <w:tc>
          <w:tcPr>
            <w:tcW w:w="4690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  <w:r w:rsidRPr="009F0B6B">
              <w:rPr>
                <w:bCs/>
                <w:sz w:val="28"/>
                <w:szCs w:val="28"/>
                <w:lang w:val="be-BY"/>
              </w:rPr>
              <w:t>_____._____.2021</w:t>
            </w:r>
          </w:p>
        </w:tc>
        <w:tc>
          <w:tcPr>
            <w:tcW w:w="2616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206D02" w:rsidRPr="009F0B6B" w:rsidRDefault="00206D02" w:rsidP="00206D0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3267D3" w:rsidRPr="00186137" w:rsidRDefault="003267D3" w:rsidP="003E2365">
      <w:pPr>
        <w:widowControl w:val="0"/>
        <w:autoSpaceDE w:val="0"/>
        <w:autoSpaceDN w:val="0"/>
        <w:spacing w:before="126"/>
        <w:rPr>
          <w:sz w:val="30"/>
          <w:szCs w:val="30"/>
        </w:rPr>
      </w:pPr>
    </w:p>
    <w:sectPr w:rsidR="003267D3" w:rsidRPr="00186137" w:rsidSect="00CE6F81">
      <w:headerReference w:type="default" r:id="rId10"/>
      <w:footerReference w:type="defaul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79" w:rsidRDefault="00332B79">
      <w:r>
        <w:separator/>
      </w:r>
    </w:p>
  </w:endnote>
  <w:endnote w:type="continuationSeparator" w:id="0">
    <w:p w:rsidR="00332B79" w:rsidRDefault="003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246">
      <w:rPr>
        <w:noProof/>
      </w:rPr>
      <w:t>15</w:t>
    </w:r>
    <w: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93" w:rsidRDefault="00C14D1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E2365" w:rsidRPr="003E2365">
      <w:rPr>
        <w:noProof/>
        <w:lang w:val="ru-RU"/>
      </w:rPr>
      <w:t>17</w:t>
    </w:r>
    <w:r>
      <w:fldChar w:fldCharType="end"/>
    </w:r>
  </w:p>
  <w:p w:rsidR="00B86593" w:rsidRDefault="00332B79" w:rsidP="00AF7F5A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79" w:rsidRDefault="00332B79">
      <w:r>
        <w:separator/>
      </w:r>
    </w:p>
  </w:footnote>
  <w:footnote w:type="continuationSeparator" w:id="0">
    <w:p w:rsidR="00332B79" w:rsidRDefault="0033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93" w:rsidRPr="00A94008" w:rsidRDefault="00C14D1D" w:rsidP="00A94008">
    <w:pPr>
      <w:pStyle w:val="af2"/>
      <w:jc w:val="right"/>
      <w:rPr>
        <w:lang w:val="ru-RU"/>
      </w:rPr>
    </w:pPr>
    <w:r>
      <w:rPr>
        <w:lang w:val="ru-RU"/>
      </w:rPr>
      <w:t>ОСВО 1-21 80 25-2021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6D5D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BF"/>
    <w:rsid w:val="00133A55"/>
    <w:rsid w:val="00134FD7"/>
    <w:rsid w:val="001366B6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137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A7415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6D02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02DF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6CB8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2B79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56970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E2365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71B7"/>
    <w:rsid w:val="00442F83"/>
    <w:rsid w:val="00443B26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5CD0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42B2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B72DC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6675"/>
    <w:rsid w:val="007A38FA"/>
    <w:rsid w:val="007A3DDD"/>
    <w:rsid w:val="007B1289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2AF7"/>
    <w:rsid w:val="00847303"/>
    <w:rsid w:val="00847AEC"/>
    <w:rsid w:val="00850C1A"/>
    <w:rsid w:val="00854959"/>
    <w:rsid w:val="00857F3A"/>
    <w:rsid w:val="0086599C"/>
    <w:rsid w:val="008669C5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0F9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3DB8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0246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056B"/>
    <w:rsid w:val="00AD494A"/>
    <w:rsid w:val="00AD68A8"/>
    <w:rsid w:val="00AD6D0A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4D0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4D1D"/>
    <w:rsid w:val="00C157CC"/>
    <w:rsid w:val="00C15C7C"/>
    <w:rsid w:val="00C160A4"/>
    <w:rsid w:val="00C208A6"/>
    <w:rsid w:val="00C20DD2"/>
    <w:rsid w:val="00C231D5"/>
    <w:rsid w:val="00C231DD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549C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86246"/>
    <w:rsid w:val="00C905BF"/>
    <w:rsid w:val="00C912D8"/>
    <w:rsid w:val="00C92B00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37F53"/>
    <w:rsid w:val="00D421CF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760EE"/>
    <w:rsid w:val="00D80953"/>
    <w:rsid w:val="00D83FA4"/>
    <w:rsid w:val="00D90454"/>
    <w:rsid w:val="00D91D93"/>
    <w:rsid w:val="00D92E7D"/>
    <w:rsid w:val="00D95830"/>
    <w:rsid w:val="00D96DA5"/>
    <w:rsid w:val="00D97320"/>
    <w:rsid w:val="00DA024A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263C"/>
    <w:rsid w:val="00DD3098"/>
    <w:rsid w:val="00DD444B"/>
    <w:rsid w:val="00DD53A9"/>
    <w:rsid w:val="00DD73F1"/>
    <w:rsid w:val="00DE2F89"/>
    <w:rsid w:val="00DE4307"/>
    <w:rsid w:val="00DE51C2"/>
    <w:rsid w:val="00DE755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8F9CF"/>
  <w15:chartTrackingRefBased/>
  <w15:docId w15:val="{84275071-BD46-4E64-8447-EE20258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  <w:lang w:val="ru-RU" w:eastAsia="ru-RU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  <w:lang w:val="ru-RU" w:eastAsia="ru-RU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  <w:lang w:val="ru-RU" w:eastAsia="ru-RU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customStyle="1" w:styleId="15">
    <w:name w:val="Название1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25">
    <w:name w:val="Основной текст (2)"/>
    <w:link w:val="210"/>
    <w:uiPriority w:val="99"/>
    <w:rsid w:val="00AD056B"/>
    <w:rPr>
      <w:sz w:val="28"/>
      <w:szCs w:val="28"/>
      <w:shd w:val="clear" w:color="auto" w:fill="FFFFFF"/>
    </w:rPr>
  </w:style>
  <w:style w:type="character" w:customStyle="1" w:styleId="220">
    <w:name w:val="Основной текст (2)2"/>
    <w:uiPriority w:val="99"/>
    <w:rsid w:val="00AD056B"/>
  </w:style>
  <w:style w:type="character" w:customStyle="1" w:styleId="33">
    <w:name w:val="Основной текст (3)"/>
    <w:link w:val="310"/>
    <w:uiPriority w:val="99"/>
    <w:rsid w:val="00AD056B"/>
    <w:rPr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uiPriority w:val="99"/>
    <w:rsid w:val="00AD056B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41">
    <w:name w:val="Основной текст (4)"/>
    <w:link w:val="410"/>
    <w:uiPriority w:val="99"/>
    <w:rsid w:val="00AD056B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uiPriority w:val="99"/>
    <w:rsid w:val="00AD05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сновной текст + Полужирный"/>
    <w:uiPriority w:val="99"/>
    <w:rsid w:val="00AD056B"/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"/>
    <w:link w:val="510"/>
    <w:uiPriority w:val="99"/>
    <w:rsid w:val="00AD056B"/>
    <w:rPr>
      <w:sz w:val="28"/>
      <w:szCs w:val="28"/>
      <w:shd w:val="clear" w:color="auto" w:fill="FFFFFF"/>
    </w:rPr>
  </w:style>
  <w:style w:type="character" w:customStyle="1" w:styleId="52">
    <w:name w:val="Основной текст (5) + Полужирный"/>
    <w:uiPriority w:val="99"/>
    <w:rsid w:val="00AD05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D056B"/>
    <w:pPr>
      <w:shd w:val="clear" w:color="auto" w:fill="FFFFFF"/>
      <w:spacing w:after="600" w:line="331" w:lineRule="exact"/>
    </w:pPr>
    <w:rPr>
      <w:sz w:val="28"/>
      <w:szCs w:val="28"/>
      <w:lang w:val="en-US" w:eastAsia="en-US"/>
    </w:rPr>
  </w:style>
  <w:style w:type="paragraph" w:customStyle="1" w:styleId="310">
    <w:name w:val="Основной текст (3)1"/>
    <w:basedOn w:val="a"/>
    <w:link w:val="33"/>
    <w:uiPriority w:val="99"/>
    <w:rsid w:val="00AD056B"/>
    <w:pPr>
      <w:shd w:val="clear" w:color="auto" w:fill="FFFFFF"/>
      <w:spacing w:before="600" w:after="300" w:line="326" w:lineRule="exact"/>
      <w:jc w:val="center"/>
    </w:pPr>
    <w:rPr>
      <w:b/>
      <w:bCs/>
      <w:sz w:val="28"/>
      <w:szCs w:val="28"/>
      <w:lang w:val="en-US" w:eastAsia="en-US"/>
    </w:rPr>
  </w:style>
  <w:style w:type="paragraph" w:customStyle="1" w:styleId="410">
    <w:name w:val="Основной текст (4)1"/>
    <w:basedOn w:val="a"/>
    <w:link w:val="41"/>
    <w:uiPriority w:val="99"/>
    <w:rsid w:val="00AD056B"/>
    <w:pPr>
      <w:shd w:val="clear" w:color="auto" w:fill="FFFFFF"/>
      <w:spacing w:before="300" w:after="300" w:line="336" w:lineRule="exact"/>
      <w:jc w:val="center"/>
    </w:pPr>
    <w:rPr>
      <w:sz w:val="28"/>
      <w:szCs w:val="28"/>
      <w:lang w:val="en-US" w:eastAsia="en-US"/>
    </w:rPr>
  </w:style>
  <w:style w:type="paragraph" w:customStyle="1" w:styleId="510">
    <w:name w:val="Основной текст (5)1"/>
    <w:basedOn w:val="a"/>
    <w:link w:val="51"/>
    <w:uiPriority w:val="99"/>
    <w:rsid w:val="00AD056B"/>
    <w:pPr>
      <w:shd w:val="clear" w:color="auto" w:fill="FFFFFF"/>
      <w:spacing w:before="300" w:after="300" w:line="326" w:lineRule="exact"/>
      <w:ind w:firstLine="1660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263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314D-4609-43C9-BF55-586DFB61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30688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Burachonak Aliaksandr V.</cp:lastModifiedBy>
  <cp:revision>5</cp:revision>
  <cp:lastPrinted>2021-05-28T12:28:00Z</cp:lastPrinted>
  <dcterms:created xsi:type="dcterms:W3CDTF">2021-05-28T06:56:00Z</dcterms:created>
  <dcterms:modified xsi:type="dcterms:W3CDTF">2021-05-31T11:30:00Z</dcterms:modified>
</cp:coreProperties>
</file>