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71DC5" w14:textId="77777777" w:rsidR="006D1704" w:rsidRPr="00CE2013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CE2013" w:rsidRPr="00CE2013" w14:paraId="61F7D761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DD167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CE2013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E73729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BD21A" w14:textId="77777777" w:rsidR="006D1704" w:rsidRPr="00CE2013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CE2013" w:rsidRPr="00CE2013" w14:paraId="4EC2D66A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C0E9D52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B64102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E8CB10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CE2013" w:rsidRPr="00CE2013" w14:paraId="4AF7A0E3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883CA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4A9B6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F6FFB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CE2013" w:rsidRPr="00CE2013" w14:paraId="23BACA18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E400DB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01839B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B22DE67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CE2013" w14:paraId="1BBC017D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FE7C8CB" w14:textId="77777777" w:rsidR="006D1704" w:rsidRPr="00CE2013" w:rsidRDefault="007F3B0D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 апреля</w:t>
            </w:r>
            <w:r w:rsidR="00DD69B9" w:rsidRPr="00CE201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CE201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CE201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CE201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  <w:p w14:paraId="0A0EF7EE" w14:textId="77777777" w:rsidR="006D1704" w:rsidRPr="00CE2013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7B4A1350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D3EA8F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DA4B96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789298F3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2B028BDA" w14:textId="77777777" w:rsidR="006D1704" w:rsidRPr="00CE2013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CE201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1691E357" w14:textId="77777777" w:rsidR="006D1704" w:rsidRPr="00CE2013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A6232B" w:rsidRPr="00CE2013" w14:paraId="1348B0E3" w14:textId="77777777" w:rsidTr="000754C4">
        <w:trPr>
          <w:trHeight w:val="611"/>
        </w:trPr>
        <w:tc>
          <w:tcPr>
            <w:tcW w:w="4678" w:type="dxa"/>
          </w:tcPr>
          <w:p w14:paraId="75CB4CA8" w14:textId="77777777" w:rsidR="006D1704" w:rsidRPr="00CE2013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E2013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E77D6C" w:rsidRPr="00CE2013">
              <w:rPr>
                <w:rFonts w:ascii="Times New Roman" w:hAnsi="Times New Roman"/>
                <w:sz w:val="30"/>
                <w:szCs w:val="30"/>
              </w:rPr>
              <w:t>ых</w:t>
            </w:r>
            <w:r w:rsidRPr="00CE2013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E77D6C" w:rsidRPr="00CE2013">
              <w:rPr>
                <w:rFonts w:ascii="Times New Roman" w:hAnsi="Times New Roman"/>
                <w:sz w:val="30"/>
                <w:szCs w:val="30"/>
              </w:rPr>
              <w:t>ов</w:t>
            </w:r>
            <w:r w:rsidRPr="00CE2013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CE2013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0754C4" w:rsidRPr="00CE2013">
              <w:rPr>
                <w:rFonts w:ascii="Times New Roman" w:hAnsi="Times New Roman"/>
                <w:sz w:val="30"/>
                <w:szCs w:val="30"/>
              </w:rPr>
              <w:t> </w:t>
            </w:r>
            <w:r w:rsidRPr="00CE2013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CE201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66B69EA6" w14:textId="77777777" w:rsidR="006D1704" w:rsidRPr="00CE2013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06F12A43" w14:textId="77777777" w:rsidR="00907CFC" w:rsidRPr="00CE2013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CE2013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CE2013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CE2013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6CEF0BA7" w14:textId="77777777" w:rsidR="00D82990" w:rsidRPr="00CE2013" w:rsidRDefault="00D82990" w:rsidP="00D82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2013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14:paraId="299EF22A" w14:textId="77777777" w:rsidR="006D1704" w:rsidRPr="00CE2013" w:rsidRDefault="00D82990" w:rsidP="00D82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2013">
        <w:rPr>
          <w:rFonts w:ascii="Times New Roman" w:eastAsia="Calibri" w:hAnsi="Times New Roman" w:cs="Times New Roman"/>
          <w:sz w:val="30"/>
          <w:szCs w:val="30"/>
        </w:rPr>
        <w:t xml:space="preserve">1.1. образовательный стандарт высшего образования I ступени по специальности </w:t>
      </w:r>
      <w:r w:rsidR="00D739A4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1-23 01 01 «Международные отношения» </w:t>
      </w:r>
      <w:r w:rsidR="00D279C8" w:rsidRPr="00CE2013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9D0348" w:rsidRPr="00CE2013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1BD0FB2" w14:textId="77777777" w:rsidR="00D739A4" w:rsidRPr="00CE2013" w:rsidRDefault="00D739A4" w:rsidP="00D82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2013">
        <w:rPr>
          <w:rFonts w:ascii="Times New Roman" w:eastAsia="Calibri" w:hAnsi="Times New Roman" w:cs="Times New Roman"/>
          <w:sz w:val="30"/>
          <w:szCs w:val="30"/>
        </w:rPr>
        <w:t>1.</w:t>
      </w:r>
      <w:r w:rsidR="00E77D6C" w:rsidRPr="00CE2013">
        <w:rPr>
          <w:rFonts w:ascii="Times New Roman" w:eastAsia="Calibri" w:hAnsi="Times New Roman" w:cs="Times New Roman"/>
          <w:sz w:val="30"/>
          <w:szCs w:val="30"/>
        </w:rPr>
        <w:t>2</w:t>
      </w:r>
      <w:r w:rsidRPr="00CE2013">
        <w:rPr>
          <w:rFonts w:ascii="Times New Roman" w:eastAsia="Calibri" w:hAnsi="Times New Roman" w:cs="Times New Roman"/>
          <w:sz w:val="30"/>
          <w:szCs w:val="30"/>
        </w:rPr>
        <w:t>. образовательный стандарт высшего образования I ступени по специальности</w:t>
      </w:r>
      <w:r w:rsidR="00BA5FE9" w:rsidRPr="00CE20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A5FE9"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1-23 01 02 «Лингвистическое обеспечение межкультурных коммуникаций (по направлениям)»</w:t>
      </w:r>
      <w:r w:rsidR="00BA5FE9" w:rsidRPr="00CE2013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(прилагается)</w:t>
      </w:r>
      <w:r w:rsidR="00BA5FE9" w:rsidRPr="00CE2013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D1002B8" w14:textId="77777777" w:rsidR="00D82990" w:rsidRPr="00CE2013" w:rsidRDefault="00D739A4" w:rsidP="00D82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2013">
        <w:rPr>
          <w:rFonts w:ascii="Times New Roman" w:eastAsia="Calibri" w:hAnsi="Times New Roman" w:cs="Times New Roman"/>
          <w:sz w:val="30"/>
          <w:szCs w:val="30"/>
        </w:rPr>
        <w:t>1.</w:t>
      </w:r>
      <w:r w:rsidR="00E77D6C" w:rsidRPr="00CE2013">
        <w:rPr>
          <w:rFonts w:ascii="Times New Roman" w:eastAsia="Calibri" w:hAnsi="Times New Roman" w:cs="Times New Roman"/>
          <w:sz w:val="30"/>
          <w:szCs w:val="30"/>
        </w:rPr>
        <w:t>3</w:t>
      </w:r>
      <w:r w:rsidRPr="00CE2013">
        <w:rPr>
          <w:rFonts w:ascii="Times New Roman" w:eastAsia="Calibri" w:hAnsi="Times New Roman" w:cs="Times New Roman"/>
          <w:sz w:val="30"/>
          <w:szCs w:val="30"/>
        </w:rPr>
        <w:t>. образовательный стандарт высшего образования I ступени по специальности</w:t>
      </w:r>
      <w:r w:rsidR="00BA5FE9" w:rsidRPr="00CE20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A5FE9"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1-25 01 03 «Мировая экономика» </w:t>
      </w:r>
      <w:r w:rsidR="00BA5FE9" w:rsidRPr="00CE2013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BA5FE9" w:rsidRPr="00CE201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A452BA1" w14:textId="77777777" w:rsidR="006D1704" w:rsidRPr="00CE2013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CE2013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5AA790B6" w14:textId="77777777" w:rsidR="006D1704" w:rsidRPr="00CE2013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9676C0F" w14:textId="77777777" w:rsidR="00D82990" w:rsidRPr="00CE2013" w:rsidRDefault="00D82990" w:rsidP="00D8299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3FA96267" w14:textId="77777777" w:rsidR="006D1704" w:rsidRPr="00CE2013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030D2EC" w14:textId="77777777" w:rsidR="006D1704" w:rsidRPr="00CE2013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C1888D7" w14:textId="77777777" w:rsidR="006D1704" w:rsidRPr="00CE2013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4468987" w14:textId="77777777" w:rsidR="00F84CE5" w:rsidRPr="00CE2013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116EFB1" w14:textId="77777777" w:rsidR="00F84CE5" w:rsidRPr="00CE2013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7F5FF23" w14:textId="77777777" w:rsidR="00F84CE5" w:rsidRPr="00CE2013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349D780" w14:textId="77777777" w:rsidR="00DD69B9" w:rsidRPr="00CE2013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2DD437C" w14:textId="77777777" w:rsidR="006D1704" w:rsidRPr="00CE2013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CE2013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1D72BACD" w14:textId="77777777" w:rsidR="006D1704" w:rsidRPr="00CE2013" w:rsidRDefault="009D0348" w:rsidP="00E044E7">
      <w:pPr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2013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</w:t>
      </w:r>
      <w:r w:rsidR="00D739A4" w:rsidRPr="00CE2013">
        <w:rPr>
          <w:rFonts w:ascii="Times New Roman" w:eastAsia="Times New Roman" w:hAnsi="Times New Roman" w:cs="Times New Roman"/>
          <w:sz w:val="30"/>
          <w:szCs w:val="30"/>
        </w:rPr>
        <w:t>иностранных дел</w:t>
      </w:r>
      <w:r w:rsidRPr="00CE201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574FA47" w14:textId="77777777" w:rsidR="009D0348" w:rsidRPr="00CE2013" w:rsidRDefault="009D0348" w:rsidP="00E044E7">
      <w:pPr>
        <w:spacing w:after="0" w:line="280" w:lineRule="atLeast"/>
        <w:jc w:val="both"/>
        <w:rPr>
          <w:rFonts w:ascii="Times New Roman" w:hAnsi="Times New Roman" w:cs="Times New Roman"/>
          <w:b/>
        </w:rPr>
      </w:pPr>
      <w:r w:rsidRPr="00CE2013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14:paraId="03B24B4A" w14:textId="77777777" w:rsidR="006D1704" w:rsidRPr="00CE2013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FF1306" w14:textId="77777777" w:rsidR="006D1704" w:rsidRPr="00CE2013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89AF68" w14:textId="77777777" w:rsidR="006D1704" w:rsidRPr="00CE2013" w:rsidRDefault="006D1704" w:rsidP="006D1704">
      <w:pPr>
        <w:sectPr w:rsidR="006D1704" w:rsidRPr="00CE2013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321B2E01" w14:textId="77777777" w:rsidR="00D739A4" w:rsidRPr="00CE2013" w:rsidRDefault="00D739A4" w:rsidP="00D739A4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57C0B4B4" w14:textId="77777777" w:rsidR="00C8026E" w:rsidRPr="00CE2013" w:rsidRDefault="00D739A4" w:rsidP="00D739A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</w:t>
      </w:r>
      <w:r w:rsidR="00C8026E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тановление</w:t>
      </w:r>
    </w:p>
    <w:p w14:paraId="16E13D27" w14:textId="77777777" w:rsidR="00D739A4" w:rsidRPr="00CE2013" w:rsidRDefault="00D739A4" w:rsidP="00D739A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14:paraId="59F3B9E3" w14:textId="77777777" w:rsidR="00D739A4" w:rsidRPr="00CE2013" w:rsidRDefault="007F3B0D" w:rsidP="00D739A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</w:t>
      </w:r>
      <w:r w:rsidR="00D739A4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2022 №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92</w:t>
      </w:r>
      <w:r w:rsidR="00D739A4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14:paraId="762F268F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14:paraId="09E727C6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03ED9918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D16F01B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1-23 01 01-2021)</w:t>
      </w:r>
    </w:p>
    <w:p w14:paraId="0406131B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17975F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C1709EE" w14:textId="77777777" w:rsidR="00D739A4" w:rsidRPr="00CE2013" w:rsidRDefault="00D739A4" w:rsidP="00D739A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4" w:name="_Hlk73108119"/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1-23 01 01 Международные отношения</w:t>
      </w:r>
      <w:bookmarkEnd w:id="4"/>
    </w:p>
    <w:p w14:paraId="5AE4B106" w14:textId="77777777" w:rsidR="00D739A4" w:rsidRPr="00CE2013" w:rsidRDefault="00D739A4" w:rsidP="00D73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x-none"/>
        </w:rPr>
        <w:t xml:space="preserve">Квалификация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Специалист по международным отношениям. Переводчик-референт (с указанием языков общения)</w:t>
      </w:r>
    </w:p>
    <w:p w14:paraId="12680A8D" w14:textId="77777777" w:rsidR="00D739A4" w:rsidRPr="00CE2013" w:rsidRDefault="00D739A4" w:rsidP="00D739A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3C696EC2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33CAD069" w14:textId="77777777" w:rsidR="00D739A4" w:rsidRPr="00CE2013" w:rsidRDefault="00D739A4" w:rsidP="00D739A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1-23 01 01 Міжнародныя адносіны</w:t>
      </w:r>
    </w:p>
    <w:p w14:paraId="06AA0E03" w14:textId="77777777" w:rsidR="00D739A4" w:rsidRPr="00CE2013" w:rsidRDefault="00D739A4" w:rsidP="00D73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x-none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x-none"/>
        </w:rPr>
        <w:t xml:space="preserve">Кваліфікацыя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Спецыяліст па міжнародных адносінах. Перакладчык-рэферэнт (з указаннем моў зносін)</w:t>
      </w:r>
    </w:p>
    <w:p w14:paraId="44E82F9A" w14:textId="77777777" w:rsidR="00D739A4" w:rsidRPr="00CE2013" w:rsidRDefault="00D739A4" w:rsidP="00D739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1A770EB9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647C98A3" w14:textId="77777777" w:rsidR="00D739A4" w:rsidRPr="00CE2013" w:rsidRDefault="00D739A4" w:rsidP="00D739A4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1-23 01 01 International Relations</w:t>
      </w:r>
    </w:p>
    <w:p w14:paraId="1AF87F5B" w14:textId="77777777" w:rsidR="00D739A4" w:rsidRPr="00CE2013" w:rsidRDefault="00D739A4" w:rsidP="00D739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Specialist in International Relations. Interpreter-referent (specifying the languages of communication)</w:t>
      </w:r>
    </w:p>
    <w:bookmarkEnd w:id="0"/>
    <w:bookmarkEnd w:id="1"/>
    <w:bookmarkEnd w:id="2"/>
    <w:bookmarkEnd w:id="3"/>
    <w:p w14:paraId="4A3A8D3D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43494C6E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6E05E7AF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7396089A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D4E8AA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1-23 01 01 «Международные отношения»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4BEEB12D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1-23 01 01 «Международные отношения».</w:t>
      </w:r>
    </w:p>
    <w:p w14:paraId="1F0FE903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406ACD84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5C5B07FC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2B4E2FE1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CE2013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br/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718FA2B4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положения и словарь (далее – 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2E61B6AC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75A9B1E2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0A1A1D4C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26E29932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E1BC98F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14:paraId="6B106E34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060B95F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международные отношения – совокупность экономических, политических, идеологических, правовых, военных и других отношений между государствами, их союзами, блокам, организациями, а также иными экономическими, политическими, социальными субъектами, действующими на международной арене;</w:t>
      </w:r>
    </w:p>
    <w:p w14:paraId="49B474B6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2AEE460E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12025C0F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результаты обучения – знания, умения и навыки (опыт),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7F925E2C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2D33BD10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34E8EB0D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14:paraId="668E1C33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CE20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x-none" w:eastAsia="x-none"/>
        </w:rPr>
        <w:t xml:space="preserve">1-23 01 01 </w:t>
      </w:r>
      <w:r w:rsidRPr="00CE20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x-none" w:eastAsia="x-none"/>
        </w:rPr>
        <w:t>Международные отношения</w:t>
      </w:r>
      <w:r w:rsidRPr="00CE201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x-none"/>
        </w:rPr>
        <w:t>»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Е «Коммуникации. Право. Экономика. Управление. Экономика и организация производства», направлению образования 23 «Коммуникации»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и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обеспечивает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получение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квалификации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: «Специалист по международным отношениям. Переводчик-референт (с указанием языков общения)»</w:t>
      </w:r>
      <w:r w:rsidRPr="00CE2013">
        <w:rPr>
          <w:rFonts w:ascii="Times New Roman" w:eastAsia="Times New Roman" w:hAnsi="Times New Roman" w:cs="Times New Roman"/>
          <w:bCs/>
          <w:lang w:eastAsia="x-none"/>
        </w:rPr>
        <w:t>.</w:t>
      </w:r>
    </w:p>
    <w:p w14:paraId="74DCBF7E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1-23 01 01 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Международные отношения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53AB4559" w14:textId="77777777" w:rsidR="00D739A4" w:rsidRPr="00CE2013" w:rsidRDefault="00D739A4" w:rsidP="00D739A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14:paraId="6C905BD8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1C4D85FD" w14:textId="77777777" w:rsidR="0014089B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ТРЕБОВАНИЯ К УРОВНЮ</w:t>
      </w:r>
      <w:r w:rsidRPr="00CE2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ОСНОВНОГО ОБРАЗОВАНИЯ ЛИЦ, ПОСТУПАЮЩИХ ДЛЯ ПОЛУЧЕНИЯ ВЫСШЕГО ОБРАЗОВАНИЯ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7920589D" w14:textId="56B94309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68F475A5" w14:textId="77777777" w:rsidR="00D739A4" w:rsidRPr="00CE2013" w:rsidRDefault="00D739A4" w:rsidP="00D739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05522977" w14:textId="77777777" w:rsidR="00D739A4" w:rsidRPr="00CE2013" w:rsidRDefault="00D739A4" w:rsidP="00D7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3C0D6AA2" w14:textId="77777777" w:rsidR="00D739A4" w:rsidRPr="00CE2013" w:rsidRDefault="00D739A4" w:rsidP="00D73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69C0AFBA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7. 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ая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(дневн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ая, вечерняя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, заочная (в том числе дистанционная)</w:t>
      </w:r>
      <w:r w:rsidRPr="00CE2013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.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14:paraId="20225B79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611BEFD2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 ступени в вечерней форме составляет 5 лет.</w:t>
      </w:r>
    </w:p>
    <w:p w14:paraId="07CC3458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4000BA68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14:paraId="76FC0896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1-23 01 01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Международные отношения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3DE25668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1-23 01 01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Международные отношения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2F19AD9F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в вечерней и заочной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(в том числе дистанционной) форм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ах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</w:t>
      </w:r>
    </w:p>
    <w:p w14:paraId="07267E70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14:paraId="6ACD41B6" w14:textId="3EA2A7B6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7D533A"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заочной </w:t>
      </w:r>
      <w:r w:rsidR="007D533A"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(в том числе дистанционной)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14:paraId="5F5ED7B4" w14:textId="651A0CF4" w:rsidR="004A724B" w:rsidRPr="00CE2013" w:rsidRDefault="004A724B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36FE8DF" w14:textId="674592FE" w:rsidR="0014089B" w:rsidRPr="00CE2013" w:rsidRDefault="0014089B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3250E42" w14:textId="6FA10112" w:rsidR="0014089B" w:rsidRPr="00CE2013" w:rsidRDefault="0014089B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EB2FC90" w14:textId="77777777" w:rsidR="0014089B" w:rsidRPr="00CE2013" w:rsidRDefault="0014089B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4860681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34B47534" w14:textId="77777777" w:rsidR="00D739A4" w:rsidRPr="00CE2013" w:rsidRDefault="00D739A4" w:rsidP="00D739A4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CE2013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0A012CC7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5"/>
    <w:bookmarkEnd w:id="6"/>
    <w:bookmarkEnd w:id="7"/>
    <w:bookmarkEnd w:id="8"/>
    <w:bookmarkEnd w:id="9"/>
    <w:p w14:paraId="6A1F7C72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с высшим образованием (далее – специалист)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соответствии с ОКРБ 005-2011 являются: </w:t>
      </w:r>
    </w:p>
    <w:p w14:paraId="54F61D6B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722 Научные исследования и разработки в области общественных и гуманитарных наук;</w:t>
      </w:r>
    </w:p>
    <w:p w14:paraId="00D38351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8421 Международная деятельность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14:paraId="4D616E0D" w14:textId="77777777" w:rsidR="00D739A4" w:rsidRPr="00CE2013" w:rsidRDefault="00D739A4" w:rsidP="00D739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84220 Оборонная деятельность.</w:t>
      </w:r>
    </w:p>
    <w:p w14:paraId="2DC7C855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45D417D" w14:textId="270E6FE4" w:rsidR="00D739A4" w:rsidRPr="00CE2013" w:rsidRDefault="00D739A4" w:rsidP="00D739A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образовательные системы, </w:t>
      </w:r>
      <w:r w:rsidR="00FE6162"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образовательный процесс,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учебно-методическое обеспечение, образовательные инновации, общественные отношения в сфере международных отношений и внешней политики.</w:t>
      </w:r>
    </w:p>
    <w:p w14:paraId="68A645BA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0" w:name="_Toc495224283"/>
      <w:bookmarkStart w:id="11" w:name="_Toc495287443"/>
      <w:bookmarkStart w:id="12" w:name="_Toc495743131"/>
      <w:bookmarkStart w:id="13" w:name="_Toc495743407"/>
      <w:bookmarkStart w:id="14" w:name="_Toc61858662"/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4DCDF14C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 производственные (международные):</w:t>
      </w:r>
    </w:p>
    <w:p w14:paraId="70AECCB2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способностью к государственному мышлению;</w:t>
      </w:r>
    </w:p>
    <w:p w14:paraId="7CEFAB91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осознавать национальные интересы и участвовать в их отстаивании;</w:t>
      </w:r>
    </w:p>
    <w:p w14:paraId="1195D0E4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 научно-исследовательские:</w:t>
      </w:r>
    </w:p>
    <w:p w14:paraId="3B7B6E01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достижения науки и передовых технологий;</w:t>
      </w:r>
    </w:p>
    <w:p w14:paraId="0937F887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проводить научные исследования в области истории международных отношений и внешней политике;</w:t>
      </w:r>
    </w:p>
    <w:p w14:paraId="4346168E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 проектные:</w:t>
      </w:r>
    </w:p>
    <w:p w14:paraId="72DC124F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разрабатывать практические рекомендации по использованию научных исследований;</w:t>
      </w:r>
    </w:p>
    <w:p w14:paraId="7FB760E6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планировать и проводить экспериментальные исследования, оформлять научно-техническую документацию и проектную документацию;</w:t>
      </w:r>
    </w:p>
    <w:p w14:paraId="390D4FAA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14.4.</w:t>
      </w:r>
      <w:r w:rsidR="00E77D6C"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организационно-управленческие:</w:t>
      </w:r>
    </w:p>
    <w:p w14:paraId="4EB60D31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осуществлять организационно-управленческих функции в международной сфере;</w:t>
      </w:r>
    </w:p>
    <w:p w14:paraId="3924E1E0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14.5. инновационные:</w:t>
      </w:r>
    </w:p>
    <w:p w14:paraId="56FA1661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разрабатывать планы и программы организации инновационной деятельности;</w:t>
      </w:r>
    </w:p>
    <w:p w14:paraId="5339766E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разрабатывать технико-экономическое обоснование инновационных проектов в профессиональной деятельности.</w:t>
      </w:r>
    </w:p>
    <w:p w14:paraId="20DD6C6B" w14:textId="038FDEE2" w:rsidR="004A724B" w:rsidRPr="00CE2013" w:rsidRDefault="004A724B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1662AEA" w14:textId="77777777" w:rsidR="0014089B" w:rsidRPr="00CE2013" w:rsidRDefault="0014089B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9950AC7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4</w:t>
      </w:r>
    </w:p>
    <w:p w14:paraId="15CB6031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363600DB" w14:textId="77777777" w:rsidR="00D739A4" w:rsidRPr="00CE2013" w:rsidRDefault="00D739A4" w:rsidP="00D739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0CBAF38" w14:textId="77777777" w:rsidR="00D739A4" w:rsidRPr="00CE2013" w:rsidRDefault="00D739A4" w:rsidP="00D739A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1-23 01 01 «Международные отношения», должен обладать универсальными, базовыми </w:t>
      </w:r>
      <w:r w:rsidRPr="00CE201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310DD322" w14:textId="77777777" w:rsidR="00D739A4" w:rsidRPr="00CE2013" w:rsidRDefault="00D739A4" w:rsidP="00D739A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7A698661" w14:textId="77777777" w:rsidR="00D739A4" w:rsidRPr="00CE2013" w:rsidRDefault="00D739A4" w:rsidP="00D739A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D553EEF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14:paraId="0A5C2EDE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0D7EBE89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14:paraId="526056F9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14:paraId="54F57A0E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 Быть способным к саморазвитию и совершенствованию в профессиональной деятельности;</w:t>
      </w:r>
    </w:p>
    <w:p w14:paraId="68583EA1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 Проявлять инициативу и адаптироваться к изменениям в профессиональной деятельности;</w:t>
      </w:r>
    </w:p>
    <w:p w14:paraId="1C6794A3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 Обладать гуманистическим мировоззрением, качествами гражданственности и патриотизма;</w:t>
      </w:r>
    </w:p>
    <w:p w14:paraId="4CBDE524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 Обладать современной культурой мышления, использовать основы философских знаний в профессиональной деятельности;</w:t>
      </w:r>
    </w:p>
    <w:p w14:paraId="2C0C6B33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14:paraId="73794430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 Анализировать социально-экономические явления и процессы, происходящие в обществе и мире, применять экономические знания в практической профессиональной деятельности;</w:t>
      </w:r>
    </w:p>
    <w:p w14:paraId="0E39DC47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 Использовать языковой материал в профессиональной деятельности на белорусском языке;</w:t>
      </w:r>
    </w:p>
    <w:p w14:paraId="5CC44690" w14:textId="77777777" w:rsidR="00D739A4" w:rsidRPr="00CE2013" w:rsidRDefault="00D739A4" w:rsidP="00D739A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 Владеть навыками </w:t>
      </w:r>
      <w:proofErr w:type="spellStart"/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0D3FA0C" w14:textId="77777777" w:rsidR="00D739A4" w:rsidRPr="00CE2013" w:rsidRDefault="00D739A4" w:rsidP="00D739A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0F2C823E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 Формулировать сообщение (описание, повествование, рассуждение) на иностранном языке по широкому спектру тем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социокультурной направленности;</w:t>
      </w:r>
    </w:p>
    <w:p w14:paraId="398D3CF2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 Осуществлять речевое взаимодействие на иностранном языке в рамках непредсказуемых ситуаций, понимать устную речь как живую, так и в записи, выбирать необходимый стиль речи (неофициальный, нейтральный, официальный, научный) и правильно использовать языковой материал в профессиональной деятельности;</w:t>
      </w:r>
    </w:p>
    <w:p w14:paraId="7A67E122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 Сочетать глобальный, региональный и локальный подходы для описания и анализа геополитических и социально-экономических процессов и явлений в зарубежных государствах, анализировать тенденции их развития;</w:t>
      </w:r>
    </w:p>
    <w:p w14:paraId="7E34D1A7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 Выявлять и оценивать основные факты и события истории международных отношений ХХ века и внешней политики Беларуси, определять особенности систем международных отношений и их эволюцию, характеризовать и пояснять позицию Беларуси по основным международным проблемам;</w:t>
      </w:r>
    </w:p>
    <w:p w14:paraId="02D2A18E" w14:textId="77777777" w:rsidR="00FE6162" w:rsidRPr="00CE2013" w:rsidRDefault="00FE6162" w:rsidP="00FE6162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 Понимать основные теории международных отношений, различать отечественные и зарубежные теоретические школы, выявлять причины возникновения и определять сущность конфликтов, опираться на правовые основы международного взаимодействия, анализировать нормативную правовую базу международного сотрудничества Республики Беларусь и других государств мира;</w:t>
      </w:r>
    </w:p>
    <w:p w14:paraId="23A16D00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 Определять сущность современной мировой политики, глобальные, региональные и национальные угрозы и риски, выявлять тенденции глобального развития, роль международных организаций, характеризовать динамику основных тенденций развития международной безопасности и понимать их влияние на национальную безопасность Беларуси;</w:t>
      </w:r>
    </w:p>
    <w:p w14:paraId="02DF5698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 Выделять, формулировать и оценивать ключевые направления и особенности развития различных геополитических подсистем международных отношений в ХХI в.;</w:t>
      </w:r>
    </w:p>
    <w:p w14:paraId="4D09C488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 Характеризовать международные правовые основы дипломатической службы, организовывать протокольно-деловые мероприятия, использовать нормы дипломатического этикета, понимать роль, свойства и особенности экономической дипломатии на современном этапе развития международных отношений;</w:t>
      </w:r>
    </w:p>
    <w:p w14:paraId="0AC581E9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 Применять научные подходы, концепции и методы, выработанные в рамках современных социальных и гуманитарных наук, для анализа теоретических проблем, объяснения исторических факторов, определяющих современные международные отношения;</w:t>
      </w:r>
    </w:p>
    <w:p w14:paraId="56156C5C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 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современных технологий поиска, обработки и анализа информации, каталогизировать накопленный массив информации, использовать на практике понятийно-категориальный аппарат, принятый в среде специалистов по организации международной деятельности, в том числе на иностранном языке;</w:t>
      </w:r>
    </w:p>
    <w:p w14:paraId="0EEADF6A" w14:textId="77777777" w:rsidR="00D739A4" w:rsidRPr="00CE2013" w:rsidRDefault="00D739A4" w:rsidP="00D739A4">
      <w:pPr>
        <w:widowControl w:val="0"/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 Применять основные методы защиты населения от негативного воздействия факторов антропогенного, техногенного и естественного происхождения.</w:t>
      </w:r>
    </w:p>
    <w:p w14:paraId="63899EC0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319C2343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CE201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CE201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14:paraId="4E019050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CE201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D0A3823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7C185FD7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E21C619" w14:textId="77777777" w:rsidR="00D739A4" w:rsidRPr="00CE2013" w:rsidRDefault="00D739A4" w:rsidP="00D73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984D4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68296106" w14:textId="77777777" w:rsidR="00D739A4" w:rsidRPr="00CE2013" w:rsidRDefault="00D739A4" w:rsidP="00D739A4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  <w:r w:rsidRPr="00CE2013"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  <w:br/>
      </w:r>
      <w:r w:rsidRPr="00CE2013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14:paraId="167C233C" w14:textId="77777777" w:rsidR="00D739A4" w:rsidRPr="00CE2013" w:rsidRDefault="00D739A4" w:rsidP="00D739A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6083FF" w14:textId="77777777" w:rsidR="00D739A4" w:rsidRPr="00CE2013" w:rsidRDefault="00D739A4" w:rsidP="00D739A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18B4A741" w14:textId="77777777" w:rsidR="00D739A4" w:rsidRPr="00CE2013" w:rsidRDefault="00D739A4" w:rsidP="00D739A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65812561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учебный план учреждения высшего образования по специальности;</w:t>
      </w:r>
    </w:p>
    <w:p w14:paraId="2683DFFE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2C34E060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3909932" w14:textId="77777777" w:rsidR="00D739A4" w:rsidRPr="00CE2013" w:rsidRDefault="00D739A4" w:rsidP="00D739A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5D51D03B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6AE42B3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</w:t>
      </w:r>
      <w:r w:rsidRPr="00CE201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id="1"/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64189A6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1B4A56C3" w14:textId="77777777" w:rsidR="00D739A4" w:rsidRPr="00CE2013" w:rsidRDefault="00D739A4" w:rsidP="00D739A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0DEF25D3" w14:textId="77777777" w:rsidR="00D739A4" w:rsidRPr="00CE2013" w:rsidRDefault="00D739A4" w:rsidP="00D739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209"/>
        <w:gridCol w:w="1757"/>
      </w:tblGrid>
      <w:tr w:rsidR="00CE2013" w:rsidRPr="00CE2013" w14:paraId="3789F7B0" w14:textId="77777777" w:rsidTr="002B0E8E">
        <w:trPr>
          <w:trHeight w:val="543"/>
          <w:jc w:val="center"/>
        </w:trPr>
        <w:tc>
          <w:tcPr>
            <w:tcW w:w="375" w:type="pct"/>
            <w:vAlign w:val="center"/>
          </w:tcPr>
          <w:p w14:paraId="2A8ABEDC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78" w:type="pct"/>
            <w:vAlign w:val="center"/>
          </w:tcPr>
          <w:p w14:paraId="27C8C209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44" w:type="pct"/>
            <w:vAlign w:val="center"/>
          </w:tcPr>
          <w:p w14:paraId="5BC88B04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E2013" w:rsidRPr="00CE2013" w14:paraId="4C8BDD7F" w14:textId="77777777" w:rsidTr="002B0E8E">
        <w:trPr>
          <w:trHeight w:val="242"/>
          <w:jc w:val="center"/>
        </w:trPr>
        <w:tc>
          <w:tcPr>
            <w:tcW w:w="375" w:type="pct"/>
            <w:vAlign w:val="center"/>
          </w:tcPr>
          <w:p w14:paraId="42EFEF9B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8" w:type="pct"/>
            <w:vAlign w:val="center"/>
          </w:tcPr>
          <w:p w14:paraId="09C7F0E4" w14:textId="77777777" w:rsidR="00D739A4" w:rsidRPr="00CE2013" w:rsidRDefault="00D739A4" w:rsidP="00D7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44" w:type="pct"/>
            <w:vAlign w:val="center"/>
          </w:tcPr>
          <w:p w14:paraId="56711DAA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190-210</w:t>
            </w:r>
          </w:p>
        </w:tc>
      </w:tr>
      <w:tr w:rsidR="00CE2013" w:rsidRPr="00CE2013" w14:paraId="6B6F0F09" w14:textId="77777777" w:rsidTr="002B0E8E">
        <w:trPr>
          <w:trHeight w:val="257"/>
          <w:jc w:val="center"/>
        </w:trPr>
        <w:tc>
          <w:tcPr>
            <w:tcW w:w="375" w:type="pct"/>
            <w:vAlign w:val="center"/>
          </w:tcPr>
          <w:p w14:paraId="2CBD29B4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78" w:type="pct"/>
            <w:vAlign w:val="center"/>
          </w:tcPr>
          <w:p w14:paraId="6FF5ACB0" w14:textId="77777777" w:rsidR="00D739A4" w:rsidRPr="00CE2013" w:rsidRDefault="00D739A4" w:rsidP="00D7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Социально-гуманитарный модуль (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История, Политология, Экономика, Философия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Иностранный язык первый (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Иностранный язык первый (общее владение), Иностранный язык первый (для профессиональной деятельности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)); Иностранный язык второй (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Иностранный язык второй (общее владение), Иностранный язык второй (для профессиональной деятельности)</w:t>
            </w:r>
            <w:r w:rsidRPr="00CE201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)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; Международные процессы и внешняя политика государств в ХХ в. (</w:t>
            </w:r>
            <w:r w:rsidRPr="00CE20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Международные процессы первой половины ХХ в.,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Международные процессы второй половины ХХ в.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); 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Беларусь в системе международных отношений (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История внешней политики Беларуси,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Внешняя политика Республики Беларусь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Теоретические основы международных отношений (</w:t>
            </w:r>
            <w:r w:rsidRPr="00CE2013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>Введение в теорию международных отношений, Международное публичное право, Конфликтология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Мировая политика и проблемы безопасности (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Мировая политика, Международные 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организации,</w:t>
            </w:r>
            <w:r w:rsidRPr="00CE20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Международная безопасность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Региональные подсистемы международных отношений в ХХI в. (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Региональная подсистема международных отношений (АТР), Региональная подсистема международных отношений (Европы и Северной Америки), Региональная подсистема международных отношений (Ближний и Средний Восток, Африка), Региональная подсистема международных отношений (Латинская Америка)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Дипломатия (</w:t>
            </w:r>
            <w:r w:rsidRPr="00CE201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Основы дипломатии и дипломатическая служба Республики Беларусь, Экономическая дипломатия Республики Беларусь</w:t>
            </w:r>
            <w:r w:rsidRPr="00CE20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); Курсовая работа</w:t>
            </w:r>
          </w:p>
        </w:tc>
        <w:tc>
          <w:tcPr>
            <w:tcW w:w="844" w:type="pct"/>
            <w:vAlign w:val="center"/>
          </w:tcPr>
          <w:p w14:paraId="3EEED506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90-108</w:t>
            </w:r>
          </w:p>
        </w:tc>
      </w:tr>
      <w:tr w:rsidR="00CE2013" w:rsidRPr="00CE2013" w14:paraId="4D3A3200" w14:textId="77777777" w:rsidTr="002B0E8E">
        <w:trPr>
          <w:trHeight w:val="308"/>
          <w:jc w:val="center"/>
        </w:trPr>
        <w:tc>
          <w:tcPr>
            <w:tcW w:w="375" w:type="pct"/>
            <w:vAlign w:val="center"/>
          </w:tcPr>
          <w:p w14:paraId="1EA0AD87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78" w:type="pct"/>
            <w:vAlign w:val="center"/>
          </w:tcPr>
          <w:p w14:paraId="152DE531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4" w:type="pct"/>
            <w:vAlign w:val="center"/>
          </w:tcPr>
          <w:p w14:paraId="1CBE57C7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90-118</w:t>
            </w:r>
          </w:p>
        </w:tc>
      </w:tr>
      <w:tr w:rsidR="00CE2013" w:rsidRPr="00CE2013" w14:paraId="7799D165" w14:textId="77777777" w:rsidTr="002B0E8E">
        <w:trPr>
          <w:trHeight w:val="308"/>
          <w:jc w:val="center"/>
        </w:trPr>
        <w:tc>
          <w:tcPr>
            <w:tcW w:w="375" w:type="pct"/>
            <w:vAlign w:val="center"/>
          </w:tcPr>
          <w:p w14:paraId="4C9D197E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78" w:type="pct"/>
            <w:vAlign w:val="center"/>
          </w:tcPr>
          <w:p w14:paraId="41E7DB67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44" w:type="pct"/>
            <w:vAlign w:val="center"/>
          </w:tcPr>
          <w:p w14:paraId="76D8D615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1FC5C7EA" w14:textId="77777777" w:rsidTr="002B0E8E">
        <w:trPr>
          <w:trHeight w:val="308"/>
          <w:jc w:val="center"/>
        </w:trPr>
        <w:tc>
          <w:tcPr>
            <w:tcW w:w="375" w:type="pct"/>
            <w:vAlign w:val="center"/>
          </w:tcPr>
          <w:p w14:paraId="630313F0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78" w:type="pct"/>
            <w:vAlign w:val="center"/>
          </w:tcPr>
          <w:p w14:paraId="0820CEF5" w14:textId="77777777" w:rsidR="00D739A4" w:rsidRPr="00CE2013" w:rsidRDefault="00D739A4" w:rsidP="00D7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3"/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44" w:type="pct"/>
            <w:vAlign w:val="center"/>
          </w:tcPr>
          <w:p w14:paraId="6DB04EA3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5E47BBE4" w14:textId="77777777" w:rsidTr="002B0E8E">
        <w:trPr>
          <w:trHeight w:val="308"/>
          <w:jc w:val="center"/>
        </w:trPr>
        <w:tc>
          <w:tcPr>
            <w:tcW w:w="375" w:type="pct"/>
            <w:vAlign w:val="center"/>
          </w:tcPr>
          <w:p w14:paraId="019329DD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8" w:type="pct"/>
            <w:vAlign w:val="center"/>
          </w:tcPr>
          <w:p w14:paraId="05B9AC33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44" w:type="pct"/>
            <w:vAlign w:val="center"/>
          </w:tcPr>
          <w:p w14:paraId="3F0FDAC0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6-8</w:t>
            </w:r>
          </w:p>
        </w:tc>
      </w:tr>
      <w:tr w:rsidR="00CE2013" w:rsidRPr="00CE2013" w14:paraId="7E6475DD" w14:textId="77777777" w:rsidTr="002B0E8E">
        <w:trPr>
          <w:trHeight w:val="308"/>
          <w:jc w:val="center"/>
        </w:trPr>
        <w:tc>
          <w:tcPr>
            <w:tcW w:w="378" w:type="pct"/>
            <w:vAlign w:val="center"/>
          </w:tcPr>
          <w:p w14:paraId="01000701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77" w:type="pct"/>
            <w:vAlign w:val="center"/>
          </w:tcPr>
          <w:p w14:paraId="7919576C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45" w:type="pct"/>
            <w:vAlign w:val="center"/>
          </w:tcPr>
          <w:p w14:paraId="5C3BD4ED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12-15</w:t>
            </w:r>
          </w:p>
        </w:tc>
      </w:tr>
      <w:tr w:rsidR="00CE2013" w:rsidRPr="00CE2013" w14:paraId="4CD27BA9" w14:textId="77777777" w:rsidTr="002B0E8E">
        <w:trPr>
          <w:trHeight w:val="284"/>
          <w:jc w:val="center"/>
        </w:trPr>
        <w:tc>
          <w:tcPr>
            <w:tcW w:w="375" w:type="pct"/>
            <w:vAlign w:val="center"/>
          </w:tcPr>
          <w:p w14:paraId="6F0AA375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78" w:type="pct"/>
            <w:vAlign w:val="center"/>
          </w:tcPr>
          <w:p w14:paraId="062DA93B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44" w:type="pct"/>
            <w:vAlign w:val="center"/>
          </w:tcPr>
          <w:p w14:paraId="20C1FB4D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10-12 </w:t>
            </w:r>
          </w:p>
        </w:tc>
      </w:tr>
      <w:tr w:rsidR="00CE2013" w:rsidRPr="00CE2013" w14:paraId="532BE57D" w14:textId="77777777" w:rsidTr="002B0E8E">
        <w:trPr>
          <w:trHeight w:val="465"/>
          <w:jc w:val="center"/>
        </w:trPr>
        <w:tc>
          <w:tcPr>
            <w:tcW w:w="375" w:type="pct"/>
            <w:vAlign w:val="center"/>
          </w:tcPr>
          <w:p w14:paraId="41DECF32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78" w:type="pct"/>
            <w:vAlign w:val="center"/>
          </w:tcPr>
          <w:p w14:paraId="1BBF91F9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44" w:type="pct"/>
            <w:vAlign w:val="center"/>
          </w:tcPr>
          <w:p w14:paraId="1F4FCB03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14:paraId="560FDD7A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39B06ED5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4098AF3B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3C8739B5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2ABDB557" w14:textId="77777777" w:rsidR="00D739A4" w:rsidRPr="00CE2013" w:rsidRDefault="00D739A4" w:rsidP="00D739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AE28340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6ED21460" w14:textId="77777777" w:rsidR="00D739A4" w:rsidRPr="00CE2013" w:rsidRDefault="00D739A4" w:rsidP="00D739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5721"/>
        <w:gridCol w:w="3054"/>
      </w:tblGrid>
      <w:tr w:rsidR="00CE2013" w:rsidRPr="00CE2013" w14:paraId="727BD36E" w14:textId="77777777" w:rsidTr="002B0E8E">
        <w:trPr>
          <w:trHeight w:val="543"/>
          <w:tblHeader/>
          <w:jc w:val="center"/>
        </w:trPr>
        <w:tc>
          <w:tcPr>
            <w:tcW w:w="443" w:type="pct"/>
            <w:vAlign w:val="center"/>
          </w:tcPr>
          <w:p w14:paraId="0C6496D2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9FAB828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71" w:type="pct"/>
            <w:vAlign w:val="center"/>
          </w:tcPr>
          <w:p w14:paraId="72777D0B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586" w:type="pct"/>
            <w:vAlign w:val="center"/>
          </w:tcPr>
          <w:p w14:paraId="6D04F6C5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E2013" w:rsidRPr="00CE2013" w14:paraId="0FD8D92F" w14:textId="77777777" w:rsidTr="002B0E8E">
        <w:trPr>
          <w:trHeight w:val="242"/>
          <w:jc w:val="center"/>
        </w:trPr>
        <w:tc>
          <w:tcPr>
            <w:tcW w:w="443" w:type="pct"/>
            <w:vAlign w:val="center"/>
          </w:tcPr>
          <w:p w14:paraId="136B2A82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971" w:type="pct"/>
            <w:vAlign w:val="center"/>
          </w:tcPr>
          <w:p w14:paraId="114A8755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586" w:type="pct"/>
            <w:vAlign w:val="center"/>
          </w:tcPr>
          <w:p w14:paraId="73369401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0AF548AD" w14:textId="77777777" w:rsidTr="002B0E8E">
        <w:trPr>
          <w:trHeight w:val="242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C6E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EF5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348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УК-2,4,9</w:t>
            </w:r>
          </w:p>
        </w:tc>
      </w:tr>
      <w:tr w:rsidR="00CE2013" w:rsidRPr="00CE2013" w14:paraId="3DAECD2F" w14:textId="77777777" w:rsidTr="002B0E8E">
        <w:trPr>
          <w:trHeight w:val="242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E50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F7B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Политология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473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УК-5,6</w:t>
            </w:r>
          </w:p>
        </w:tc>
      </w:tr>
      <w:tr w:rsidR="00CE2013" w:rsidRPr="00CE2013" w14:paraId="5AC9C8E0" w14:textId="77777777" w:rsidTr="002B0E8E">
        <w:trPr>
          <w:trHeight w:val="242"/>
          <w:jc w:val="center"/>
        </w:trPr>
        <w:tc>
          <w:tcPr>
            <w:tcW w:w="443" w:type="pct"/>
          </w:tcPr>
          <w:p w14:paraId="760260C2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971" w:type="pct"/>
          </w:tcPr>
          <w:p w14:paraId="5446E6C4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586" w:type="pct"/>
          </w:tcPr>
          <w:p w14:paraId="3F0FC372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CE2013" w:rsidRPr="00CE2013" w14:paraId="5670C2AE" w14:textId="77777777" w:rsidTr="002B0E8E">
        <w:trPr>
          <w:trHeight w:val="242"/>
          <w:jc w:val="center"/>
        </w:trPr>
        <w:tc>
          <w:tcPr>
            <w:tcW w:w="443" w:type="pct"/>
          </w:tcPr>
          <w:p w14:paraId="0A2C18C3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971" w:type="pct"/>
          </w:tcPr>
          <w:p w14:paraId="58BEAD15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586" w:type="pct"/>
          </w:tcPr>
          <w:p w14:paraId="2602D9F8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УК-4,8</w:t>
            </w:r>
          </w:p>
        </w:tc>
      </w:tr>
      <w:tr w:rsidR="00CE2013" w:rsidRPr="00CE2013" w14:paraId="6683B63A" w14:textId="77777777" w:rsidTr="002B0E8E">
        <w:trPr>
          <w:trHeight w:val="308"/>
          <w:jc w:val="center"/>
        </w:trPr>
        <w:tc>
          <w:tcPr>
            <w:tcW w:w="443" w:type="pct"/>
            <w:vAlign w:val="center"/>
          </w:tcPr>
          <w:p w14:paraId="3EE960E8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971" w:type="pct"/>
            <w:vAlign w:val="center"/>
          </w:tcPr>
          <w:p w14:paraId="1A377A00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 первый</w:t>
            </w:r>
          </w:p>
        </w:tc>
        <w:tc>
          <w:tcPr>
            <w:tcW w:w="1586" w:type="pct"/>
            <w:vAlign w:val="center"/>
          </w:tcPr>
          <w:p w14:paraId="5D50240C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УК-2,3; БПК-1,2</w:t>
            </w:r>
          </w:p>
        </w:tc>
      </w:tr>
      <w:tr w:rsidR="00CE2013" w:rsidRPr="00CE2013" w14:paraId="1A5D40C8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F0D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79B7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 второй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BD9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УК-2,3; БПК-2 </w:t>
            </w:r>
          </w:p>
        </w:tc>
      </w:tr>
      <w:tr w:rsidR="00CE2013" w:rsidRPr="00CE2013" w14:paraId="7015F39E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055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9EC9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Международные процессы и внешняя политика государств в ХХ в.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3773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УК-4,7,9; БПК-3,4,6 </w:t>
            </w:r>
          </w:p>
        </w:tc>
      </w:tr>
      <w:tr w:rsidR="00CE2013" w:rsidRPr="00CE2013" w14:paraId="618463A9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E120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91A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Беларусь в системе международных отношений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84A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УК-2,4,7,9; БПК-4,6</w:t>
            </w:r>
          </w:p>
        </w:tc>
      </w:tr>
      <w:tr w:rsidR="00CE2013" w:rsidRPr="00CE2013" w14:paraId="106E009C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3000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2A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Теоретические основы международных отношений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3CD1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УК-1,4; БПК-3,5,9</w:t>
            </w:r>
          </w:p>
        </w:tc>
      </w:tr>
      <w:tr w:rsidR="00CE2013" w:rsidRPr="00CE2013" w14:paraId="116EB768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C9D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8DC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Мировая политика и проблемы безопасности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A5A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УК-5,7; БПК-3,5,6,9</w:t>
            </w:r>
          </w:p>
        </w:tc>
      </w:tr>
      <w:tr w:rsidR="00CE2013" w:rsidRPr="00CE2013" w14:paraId="36C4E1C6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DC3C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044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Региональные подсистемы международных отношений в ХХI в.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BB4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УК-4,5,9; БПК-3,6,7,9</w:t>
            </w:r>
          </w:p>
        </w:tc>
      </w:tr>
      <w:tr w:rsidR="00CE2013" w:rsidRPr="00CE2013" w14:paraId="547ECC36" w14:textId="77777777" w:rsidTr="002B0E8E">
        <w:trPr>
          <w:trHeight w:val="30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CA9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02C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Дипломатия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041D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УК-2,4,5; БПК-8</w:t>
            </w:r>
          </w:p>
        </w:tc>
      </w:tr>
      <w:tr w:rsidR="00CE2013" w:rsidRPr="00CE2013" w14:paraId="1FF39C6B" w14:textId="77777777" w:rsidTr="002B0E8E">
        <w:trPr>
          <w:trHeight w:val="308"/>
          <w:jc w:val="center"/>
        </w:trPr>
        <w:tc>
          <w:tcPr>
            <w:tcW w:w="443" w:type="pct"/>
            <w:vAlign w:val="center"/>
          </w:tcPr>
          <w:p w14:paraId="1F6D213D" w14:textId="77777777" w:rsidR="00D739A4" w:rsidRPr="00CE2013" w:rsidRDefault="00D739A4" w:rsidP="00D739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971" w:type="pct"/>
            <w:vAlign w:val="center"/>
          </w:tcPr>
          <w:p w14:paraId="38A0F109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586" w:type="pct"/>
            <w:vAlign w:val="center"/>
          </w:tcPr>
          <w:p w14:paraId="114BB1E0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УК-1,5,6; БПК-9,10</w:t>
            </w:r>
          </w:p>
        </w:tc>
      </w:tr>
      <w:tr w:rsidR="00CE2013" w:rsidRPr="00CE2013" w14:paraId="74B3B6B3" w14:textId="77777777" w:rsidTr="002B0E8E">
        <w:trPr>
          <w:trHeight w:val="308"/>
          <w:jc w:val="center"/>
        </w:trPr>
        <w:tc>
          <w:tcPr>
            <w:tcW w:w="443" w:type="pct"/>
          </w:tcPr>
          <w:p w14:paraId="5FC477A1" w14:textId="77777777" w:rsidR="00D739A4" w:rsidRPr="00CE2013" w:rsidRDefault="00D739A4" w:rsidP="00D739A4">
            <w:pPr>
              <w:tabs>
                <w:tab w:val="left" w:pos="387"/>
              </w:tabs>
              <w:spacing w:after="0" w:line="240" w:lineRule="auto"/>
              <w:ind w:left="-38" w:right="-3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15" w:name="_Hlk73174323"/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971" w:type="pct"/>
          </w:tcPr>
          <w:p w14:paraId="0F2E55A0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586" w:type="pct"/>
            <w:vAlign w:val="center"/>
          </w:tcPr>
          <w:p w14:paraId="7F979172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E2013" w:rsidRPr="00CE2013" w14:paraId="7D846A0F" w14:textId="77777777" w:rsidTr="002B0E8E">
        <w:trPr>
          <w:trHeight w:val="308"/>
          <w:jc w:val="center"/>
        </w:trPr>
        <w:tc>
          <w:tcPr>
            <w:tcW w:w="443" w:type="pct"/>
          </w:tcPr>
          <w:p w14:paraId="2D74EDA2" w14:textId="77777777" w:rsidR="00D739A4" w:rsidRPr="00CE2013" w:rsidRDefault="00D739A4" w:rsidP="00D739A4">
            <w:pPr>
              <w:tabs>
                <w:tab w:val="left" w:pos="387"/>
              </w:tabs>
              <w:spacing w:after="0" w:line="240" w:lineRule="auto"/>
              <w:ind w:left="-38" w:right="-3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2971" w:type="pct"/>
          </w:tcPr>
          <w:p w14:paraId="79CD3C63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586" w:type="pct"/>
            <w:vAlign w:val="center"/>
          </w:tcPr>
          <w:p w14:paraId="51928851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УК-12</w:t>
            </w:r>
          </w:p>
        </w:tc>
      </w:tr>
      <w:tr w:rsidR="00CE2013" w:rsidRPr="00CE2013" w14:paraId="0D6C029D" w14:textId="77777777" w:rsidTr="002B0E8E">
        <w:trPr>
          <w:trHeight w:val="308"/>
          <w:jc w:val="center"/>
        </w:trPr>
        <w:tc>
          <w:tcPr>
            <w:tcW w:w="443" w:type="pct"/>
          </w:tcPr>
          <w:p w14:paraId="5BE5AB19" w14:textId="77777777" w:rsidR="00D739A4" w:rsidRPr="00CE2013" w:rsidRDefault="00D739A4" w:rsidP="00D739A4">
            <w:pPr>
              <w:tabs>
                <w:tab w:val="left" w:pos="387"/>
              </w:tabs>
              <w:spacing w:after="0" w:line="240" w:lineRule="auto"/>
              <w:ind w:left="-38" w:right="-3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2971" w:type="pct"/>
          </w:tcPr>
          <w:p w14:paraId="14E1BC6B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586" w:type="pct"/>
            <w:vAlign w:val="center"/>
          </w:tcPr>
          <w:p w14:paraId="330622A6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УК-11</w:t>
            </w:r>
          </w:p>
        </w:tc>
      </w:tr>
      <w:tr w:rsidR="00CE2013" w:rsidRPr="00CE2013" w14:paraId="11C6C790" w14:textId="77777777" w:rsidTr="002B0E8E">
        <w:trPr>
          <w:trHeight w:val="308"/>
          <w:jc w:val="center"/>
        </w:trPr>
        <w:tc>
          <w:tcPr>
            <w:tcW w:w="443" w:type="pct"/>
          </w:tcPr>
          <w:p w14:paraId="03ACFF61" w14:textId="77777777" w:rsidR="00D739A4" w:rsidRPr="00CE2013" w:rsidRDefault="00D739A4" w:rsidP="00D739A4">
            <w:pPr>
              <w:tabs>
                <w:tab w:val="left" w:pos="387"/>
              </w:tabs>
              <w:spacing w:after="0" w:line="240" w:lineRule="auto"/>
              <w:ind w:left="-38" w:right="-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2971" w:type="pct"/>
          </w:tcPr>
          <w:p w14:paraId="1ECDE483" w14:textId="77777777" w:rsidR="00D739A4" w:rsidRPr="00CE2013" w:rsidRDefault="00D739A4" w:rsidP="00D7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586" w:type="pct"/>
            <w:vAlign w:val="center"/>
          </w:tcPr>
          <w:p w14:paraId="5BC438E0" w14:textId="77777777" w:rsidR="00D739A4" w:rsidRPr="00CE2013" w:rsidRDefault="00D739A4" w:rsidP="00D7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БПК-11</w:t>
            </w:r>
          </w:p>
        </w:tc>
      </w:tr>
    </w:tbl>
    <w:bookmarkEnd w:id="15"/>
    <w:p w14:paraId="11E29F28" w14:textId="77777777" w:rsidR="00D739A4" w:rsidRPr="00CE2013" w:rsidRDefault="00D739A4" w:rsidP="00D73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6B046A8B" w14:textId="77777777" w:rsidR="007D533A" w:rsidRPr="00CE2013" w:rsidRDefault="007D533A" w:rsidP="007D533A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46F59B00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57483B7F" w14:textId="77777777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91F5194" w14:textId="0789304C" w:rsidR="00D739A4" w:rsidRPr="00CE2013" w:rsidRDefault="00D739A4" w:rsidP="00D7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0E8C8E" w14:textId="0A32FF3A" w:rsidR="0014089B" w:rsidRPr="00CE2013" w:rsidRDefault="0014089B" w:rsidP="00D7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760D2A" w14:textId="3320408B" w:rsidR="0014089B" w:rsidRPr="00CE2013" w:rsidRDefault="0014089B" w:rsidP="00D7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58E4AB" w14:textId="77777777" w:rsidR="0014089B" w:rsidRPr="00CE2013" w:rsidRDefault="0014089B" w:rsidP="00D7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895776" w14:textId="77777777" w:rsidR="00D739A4" w:rsidRPr="00CE2013" w:rsidRDefault="00D739A4" w:rsidP="00D7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6" w:name="_Hlk70607888"/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14:paraId="5CED0249" w14:textId="77777777" w:rsidR="00D739A4" w:rsidRPr="00CE2013" w:rsidRDefault="00D739A4" w:rsidP="00D739A4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2013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6"/>
    <w:p w14:paraId="0B7DA21C" w14:textId="77777777" w:rsidR="00D739A4" w:rsidRPr="00CE2013" w:rsidRDefault="00D739A4" w:rsidP="00D739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C0BBC0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15EF9BB4" w14:textId="77777777" w:rsidR="00D739A4" w:rsidRPr="00CE2013" w:rsidRDefault="00D739A4" w:rsidP="00D739A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2435120C" w14:textId="77777777" w:rsidR="00D739A4" w:rsidRPr="00CE2013" w:rsidRDefault="00D739A4" w:rsidP="00D739A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3021F0B" w14:textId="77777777" w:rsidR="00D739A4" w:rsidRPr="00CE2013" w:rsidRDefault="00D739A4" w:rsidP="00D739A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236DA3D1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403252F5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5A54629" w14:textId="77777777" w:rsidR="00D739A4" w:rsidRPr="00CE2013" w:rsidRDefault="00D739A4" w:rsidP="00D739A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108185D6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53F82EA5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32249DA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05782F34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6EB78CDE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2A41C95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3CE94464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электронным информационным ресурсам (локального доступа, удаленного доступа) по всем учебным дисциплинам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5BF17603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59492815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693830C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44173FE5" w14:textId="2D9888C6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представляется на русском и</w:t>
      </w:r>
      <w:r w:rsidR="00C30D55"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(или) белорусском языке и английском языке;</w:t>
      </w:r>
    </w:p>
    <w:p w14:paraId="4AFB1A8B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E3624FC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1E358CE6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076B139F" w14:textId="77777777" w:rsidR="00D739A4" w:rsidRPr="00CE2013" w:rsidRDefault="00D739A4" w:rsidP="00D739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31DC79DA" w14:textId="77777777" w:rsidR="00D739A4" w:rsidRPr="00CE2013" w:rsidRDefault="00D739A4" w:rsidP="00D739A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723B77C9" w14:textId="77777777" w:rsidR="00D739A4" w:rsidRPr="00CE2013" w:rsidRDefault="00D739A4" w:rsidP="00D739A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6E6F40D2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D169A39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37. 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27273FC5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27C631D9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79731E08" w14:textId="77777777" w:rsidR="00D739A4" w:rsidRPr="00CE2013" w:rsidRDefault="00D739A4" w:rsidP="00D739A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7" w:name="_Hlk70607984"/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50540EB1" w14:textId="77777777" w:rsidR="00D739A4" w:rsidRPr="00CE2013" w:rsidRDefault="00D739A4" w:rsidP="00D739A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14:paraId="43C48AD2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660E710E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3140CF6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43422244" w14:textId="04B80CA3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по специальности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1-23 01 01 «Международные отношения»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по специальности, специализации и защиты дипломной работы</w:t>
      </w:r>
      <w:r w:rsidR="00C30D55"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14:paraId="5B296FEE" w14:textId="2F5CBE35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</w:t>
      </w:r>
      <w:r w:rsidR="0014089B"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2 настоящего образовательного стандарта.</w:t>
      </w:r>
    </w:p>
    <w:p w14:paraId="5FB7E682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D12FC65" w14:textId="77777777" w:rsidR="00D739A4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4C696923" w14:textId="77777777" w:rsidR="00A26BB0" w:rsidRPr="00CE2013" w:rsidRDefault="00D739A4" w:rsidP="00D739A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A26BB0" w:rsidRPr="00CE2013" w:rsidSect="004A724B">
          <w:footerReference w:type="default" r:id="rId12"/>
          <w:footerReference w:type="first" r:id="rId13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2F33145" w14:textId="77777777" w:rsidR="00452B1E" w:rsidRPr="00CE2013" w:rsidRDefault="00452B1E" w:rsidP="00452B1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28425112" w14:textId="77777777" w:rsidR="00753EC6" w:rsidRPr="00CE2013" w:rsidRDefault="00753EC6" w:rsidP="00452B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14:paraId="46B5D778" w14:textId="4ED3A3DE" w:rsidR="00452B1E" w:rsidRPr="00CE2013" w:rsidRDefault="00452B1E" w:rsidP="00452B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14:paraId="4917E14D" w14:textId="45BFFE97" w:rsidR="00452B1E" w:rsidRPr="00CE2013" w:rsidRDefault="00452B1E" w:rsidP="00452B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25.04.2022 № 92</w:t>
      </w:r>
    </w:p>
    <w:p w14:paraId="342B1520" w14:textId="77777777" w:rsidR="00A26BB0" w:rsidRPr="00CE2013" w:rsidRDefault="00A26BB0" w:rsidP="00A26BB0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D63168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7B32593D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596801B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(ОСВО 1-23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01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02-2021)</w:t>
      </w:r>
    </w:p>
    <w:p w14:paraId="09BD6AE5" w14:textId="77777777" w:rsidR="00A26BB0" w:rsidRPr="00CE2013" w:rsidRDefault="00A26BB0" w:rsidP="00A26B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BA99ED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BAFDE8F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Специальность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1-23 01 02 Лингвистическое обеспечение межкультурных коммуникаций (по направлениям)</w:t>
      </w:r>
    </w:p>
    <w:p w14:paraId="74F9D608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Направление специальности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1-23 01 02-01 Лингвистическое обеспечение межкультурных коммуникаций (информационное обслуживание)</w:t>
      </w:r>
    </w:p>
    <w:p w14:paraId="2F94F90D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Направление специальности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1-23 01 02-02 Лингвистическое обеспечение межкультурных коммуникаций (международный туризм)</w:t>
      </w:r>
    </w:p>
    <w:p w14:paraId="01234337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Направление специальности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1-23 01 02-03 Лингвистическое обеспечение межкультурных коммуникаций (связи с общественностью)</w:t>
      </w:r>
    </w:p>
    <w:p w14:paraId="40D64024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Направление специальности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1-23 01 02-04 Лингвистическое обеспечение межкультурных коммуникаций (внешнеполитические отношения)</w:t>
      </w:r>
    </w:p>
    <w:p w14:paraId="76677087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Направление специальности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1-23 01 02-05 Лингвистическое обеспечение межкультурных коммуникаций (внешнеэкономические связи)</w:t>
      </w:r>
    </w:p>
    <w:p w14:paraId="7954F356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Квалификация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Специалист по межкультурным коммуникациям. Переводчик-референт (с указанием языков общения)</w:t>
      </w:r>
    </w:p>
    <w:p w14:paraId="4B0813AA" w14:textId="77777777" w:rsidR="00A26BB0" w:rsidRPr="00CE2013" w:rsidRDefault="00A26BB0" w:rsidP="00A26B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E7507B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38072B7E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>Спецыяльнасць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1-23 01 02 Лінгвістычнае забеспячэнне міжкультурных камунікацый (па напрамках)</w:t>
      </w:r>
    </w:p>
    <w:p w14:paraId="061C4C15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 xml:space="preserve">1-23 01 02-01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Лінгвістычнае забеспячэнне міжкультурных камунікацый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(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і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нфармацыйнае абслугоўванне)</w:t>
      </w:r>
    </w:p>
    <w:p w14:paraId="069F63CD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 xml:space="preserve">1-23 01 02-02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Лінгвістычнае забеспячэнне міжкультурных камунікацый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(міжнародны турызм)</w:t>
      </w:r>
    </w:p>
    <w:p w14:paraId="2BC45C5B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 xml:space="preserve">1-23 01 02-03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Лінгвістычнае забеспячэнне міжкультурных камунікацый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(сувязі з грамадскасцю)</w:t>
      </w:r>
    </w:p>
    <w:p w14:paraId="2717E155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 xml:space="preserve">1-23 01 02-04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Лінгвістычнае забеспячэнне міжкультурных камунікацый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(знешнепалітычныя адносіны)</w:t>
      </w:r>
    </w:p>
    <w:p w14:paraId="5A2C3E4A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 xml:space="preserve">1-23 01 02-05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Лінгвістычнае забеспячэнне міжкультурных камунікацый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ru-RU"/>
        </w:rPr>
        <w:t>(знешнеэканамічныя сувязі)</w:t>
      </w:r>
    </w:p>
    <w:p w14:paraId="6E5E7080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>Кваліфікацыя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Спецыяліст па міжкультурным камунікацыям, перакладчык-рэферэнт (з пазначэннем моў зносін)</w:t>
      </w:r>
    </w:p>
    <w:p w14:paraId="380ED39D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</w:p>
    <w:p w14:paraId="2BD90447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lastRenderedPageBreak/>
        <w:t>HIGHER</w:t>
      </w:r>
      <w:r w:rsidR="00E77D6C"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  <w:r w:rsidR="00E77D6C"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="00E77D6C"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3F85F441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proofErr w:type="spellStart"/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Speciality</w:t>
      </w:r>
      <w:proofErr w:type="spellEnd"/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1-23 01 02 Language Support of Intercultural Communication (majors in)</w:t>
      </w:r>
    </w:p>
    <w:p w14:paraId="10F84100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1-23 01 02-01 Language Support of Intercultural Communication (Information Support)</w:t>
      </w:r>
    </w:p>
    <w:p w14:paraId="1EE2593F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1-23 01 02-02 Language Support of Intercultural Communication (International Tourism)</w:t>
      </w:r>
    </w:p>
    <w:p w14:paraId="6C867ADC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1-23 01 02-03 Language Support of Intercultural Communication (Public Relations)</w:t>
      </w:r>
    </w:p>
    <w:p w14:paraId="7E2433DE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1-23 01 02-04 Language Support of Intercultural Communication (Foreign Policy Relations)</w:t>
      </w:r>
    </w:p>
    <w:p w14:paraId="4DE6C5DB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1-23 01 02-05 Language Support of Intercultural Communication (Foreign Economic Relations)</w:t>
      </w:r>
    </w:p>
    <w:p w14:paraId="2941464A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Qualification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Specialist in Intercultural Communication. Translator/Interpreter (Advisor) (specifying the languages of communication)</w:t>
      </w:r>
    </w:p>
    <w:p w14:paraId="483255A8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4E0CE087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5F0E745B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4892B4A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F2A471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1-23 01 02 «Лингвистическое обеспечение межкультурных коммуникаций (по направлениям)»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3F5E29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1-23 01 02 «Лингвистическое обеспечение межкультурных коммуникаций (по направлениям)».</w:t>
      </w:r>
    </w:p>
    <w:p w14:paraId="1B02C5A0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54644DE3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 Республики Беларусь об образовании;</w:t>
      </w:r>
    </w:p>
    <w:p w14:paraId="270CD13D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ОКРБ 011-2009 «Специальности и квалификации» (далее – ОКРБ 011-2009);</w:t>
      </w:r>
    </w:p>
    <w:p w14:paraId="31C3C77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14" w:history="1">
        <w:r w:rsidRPr="00CE2013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ОКРБ 005-2011«Виды экономической деятельности» (далее – ОКРБ 005-2011);</w:t>
      </w:r>
    </w:p>
    <w:p w14:paraId="3EC8ADF9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33C6FFB3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3. 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14:paraId="744C527C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 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2F0564CC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14:paraId="7CF8A26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697C11E7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57C7B0BF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22D46375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лингвистическое обеспечение межкультурной коммуникации – вид профессиональной деятельности, обеспечивающий конструирование и реализацию коммуникативных технологий, направленных на эффективное общение в мультикультурной среде;</w:t>
      </w:r>
    </w:p>
    <w:p w14:paraId="48F851B3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межкультурная коммуникация – вид коммуникации, предполагающий общение между представителями различных культур и субкультур;</w:t>
      </w:r>
    </w:p>
    <w:p w14:paraId="796323D4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6B627A1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 </w:t>
      </w:r>
    </w:p>
    <w:p w14:paraId="3BF3C5B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11F4B7DA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743DECC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опыта, – подсистема группы специальностей (ОКРБ 011-2009);</w:t>
      </w:r>
    </w:p>
    <w:p w14:paraId="06B16C2F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применять базовые общекультурные знания и умения, а также социально-личностные качества, соответствующие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запросам государства и общества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5F8FEB1D" w14:textId="4481CC26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4. Специальность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1-23 01 02 «Лингвистическое обеспечение межкультурных коммуникаций (по направлениям)»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соответствии с ОКРБ 011-2009 относится к профилю образования </w:t>
      </w:r>
      <w:r w:rsidR="00353162"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Е «Коммуникации. Право. Экономика. Управление. Экономика и организация производства»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направлению образования 23 «Коммуникации» и обеспечивает получение квалификации «С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пециалист по межкультурным коммуникациям. Переводчик-референт (с указанием языков общения)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».</w:t>
      </w:r>
    </w:p>
    <w:p w14:paraId="2F3B9F89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Согласно ОКРБ 011-2009 по специальности предусмотрены направления специальности:</w:t>
      </w:r>
    </w:p>
    <w:p w14:paraId="1D64291B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1-23 01 02-01 «Лингвистическое обеспечение межкультурных коммуникаций (информационное обслуживание)»;</w:t>
      </w:r>
    </w:p>
    <w:p w14:paraId="2689BE9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1-23 01 02-02 «Лингвистическое обеспечение межкультурных коммуникаций (международный туризм)»;</w:t>
      </w:r>
    </w:p>
    <w:p w14:paraId="0D6148CD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1-23 01 02-03 «Лингвистическое обеспечение межкультурных коммуникаций (связи с общественностью)»;</w:t>
      </w:r>
    </w:p>
    <w:p w14:paraId="68329ED0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1-23 01 02-04 «Лингвистическое обеспечение межкультурных коммуникаций (внешнеполитические отношения)»;</w:t>
      </w:r>
    </w:p>
    <w:p w14:paraId="7903703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1-23 01 02-05 «Лингвистическое обеспечение межкультурных коммуникаций (внешнеэкономические связи)».</w:t>
      </w:r>
    </w:p>
    <w:p w14:paraId="13F417D1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5. Специальность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1-23 01 02 «Лингвистическое обеспечение межкультурных коммуникаций (по направлениям)»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относится к уровню 6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14:paraId="5C9486BF" w14:textId="77777777" w:rsidR="004A724B" w:rsidRPr="00CE2013" w:rsidRDefault="004A724B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9022BB9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2</w:t>
      </w:r>
    </w:p>
    <w:p w14:paraId="735425FB" w14:textId="77777777" w:rsidR="004333A2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ТРЕБОВАНИЯ К УРОВНЮ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ОСНОВНОГО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ОБРАЗОВАНИЯ ЛИЦ, ПОСТУПАЮЩИХ ДЛЯ ПОЛУЧЕНИЯ ВЫСШЕГО ОБРАЗОВАНИЯ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 СТУПЕНИ, ФОРМАМ И СРОКАМ ПОЛУЧЕНИЯ </w:t>
      </w:r>
    </w:p>
    <w:p w14:paraId="7E41FCD9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 СТУПЕНИ</w:t>
      </w:r>
    </w:p>
    <w:p w14:paraId="448E1BF9" w14:textId="77777777" w:rsidR="00A26BB0" w:rsidRPr="00CE2013" w:rsidRDefault="00A26BB0" w:rsidP="00A26B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AD40523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52D5D5D9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079C045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Обучение по специальности предусматривает очную (дневную) форму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ступени.</w:t>
      </w:r>
    </w:p>
    <w:p w14:paraId="09D1FA20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Срок получения высшего образования I ступени в дневной форме составляет 4,5 года.</w:t>
      </w:r>
    </w:p>
    <w:p w14:paraId="5775563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9. Перечень специальностей среднего специального образования,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образовательные программы по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которым могут быть интегрированы с образовательной программой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специальности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1-23 01 02 «Лингвистическое обеспечение межкультурных коммуникаций (по направлениям)»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>, определяется Министерством образования.</w:t>
      </w:r>
    </w:p>
    <w:p w14:paraId="4B789B53" w14:textId="597D7312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Срок получения высшего образования по специальности 1-23 01 02 «Лингвистическое обеспечение межкультурных коммуникаций (по направлениям)» лицами, обучающимися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6CEB8CDA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10. Общий объем образовательной программы высшего образования I ступени составляет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270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зачетных единиц.</w:t>
      </w:r>
    </w:p>
    <w:p w14:paraId="23876EE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</w:t>
      </w:r>
    </w:p>
    <w:p w14:paraId="14321E4A" w14:textId="77777777" w:rsidR="004333A2" w:rsidRPr="00CE2013" w:rsidRDefault="004333A2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1C0C962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3BFA9FE6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18D5189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21D311F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74F24B0D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63 Деятельность в области информационного обслуживания;</w:t>
      </w:r>
    </w:p>
    <w:p w14:paraId="0E3614E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7021 Деятельность по связям с общественностью;</w:t>
      </w:r>
    </w:p>
    <w:p w14:paraId="4BCDB4D1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7022 Консультирование по вопросам коммерческой деятельности и прочее консультирование по вопросам управления;</w:t>
      </w:r>
    </w:p>
    <w:p w14:paraId="2D9EA545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722 Научные исследования и разработки в области общественных и гуманитарных наук;</w:t>
      </w:r>
    </w:p>
    <w:p w14:paraId="3A371EC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73 Рекламная деятельность и изучение конъюнктуры рынка;</w:t>
      </w:r>
    </w:p>
    <w:p w14:paraId="6FA3D86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743 Деятельность по письменному и устному переводу;</w:t>
      </w:r>
    </w:p>
    <w:p w14:paraId="7BB1149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791 Туристическая деятельность;</w:t>
      </w:r>
    </w:p>
    <w:p w14:paraId="5370FCB0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79902 Экскурсионное обслуживание;</w:t>
      </w:r>
    </w:p>
    <w:p w14:paraId="309ADF8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79909 Прочая деятельность, сопутствующая туристической;</w:t>
      </w:r>
    </w:p>
    <w:p w14:paraId="407F087A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82300 Организация конференций и профессиональных выставок;</w:t>
      </w:r>
    </w:p>
    <w:p w14:paraId="64750B8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84 Государственное управление;</w:t>
      </w:r>
    </w:p>
    <w:p w14:paraId="7947563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8421 Международная деятельность;</w:t>
      </w:r>
    </w:p>
    <w:p w14:paraId="40C43E19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85 Образование.</w:t>
      </w:r>
    </w:p>
    <w:p w14:paraId="438F1A20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63EA1DAE" w14:textId="77777777" w:rsidR="00A26BB0" w:rsidRPr="00CE2013" w:rsidRDefault="00A26BB0" w:rsidP="00A26BB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13. 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Объектами профессиональной деятельности специалиста являются: модели, стереотипы, способы коммуникативного поведения, их порождение и интерпретация; процессы межличностной и межкультурной коммуникации.</w:t>
      </w:r>
    </w:p>
    <w:p w14:paraId="2781972C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3191293C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14.1. научно-исследовательские:</w:t>
      </w:r>
    </w:p>
    <w:p w14:paraId="28E7A9C1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научно-исследовательская деятельность в составе группы;</w:t>
      </w:r>
    </w:p>
    <w:p w14:paraId="5A682B7A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подготовка объектов и освоение методов исследования;</w:t>
      </w:r>
    </w:p>
    <w:p w14:paraId="6958C368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проведении маркетиновых и иных исследований по заданной методике;</w:t>
      </w:r>
    </w:p>
    <w:p w14:paraId="0D4D4FB1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выбор методов работы;</w:t>
      </w:r>
    </w:p>
    <w:p w14:paraId="69F6E3C8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14:paraId="3F8D6F7C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подготовке научных отчетов, обзоров, публикаций, патентов;</w:t>
      </w:r>
    </w:p>
    <w:p w14:paraId="2FFABD3E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Calibri" w:hAnsi="Times New Roman" w:cs="Times New Roman"/>
          <w:spacing w:val="-14"/>
          <w:sz w:val="30"/>
          <w:szCs w:val="30"/>
          <w:lang w:val="be-BY"/>
        </w:rPr>
        <w:t>работа со справочными системами, поиск и обработка научной информации</w:t>
      </w: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;</w:t>
      </w:r>
    </w:p>
    <w:p w14:paraId="413ABB28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14.2. научно-производственные и проектные:</w:t>
      </w:r>
    </w:p>
    <w:p w14:paraId="052AB9E3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организация эффективного коммуникативного процесса в различных сферах международного сотрудничества;</w:t>
      </w:r>
    </w:p>
    <w:p w14:paraId="5329F076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разработка и реализация стратегии коммуникативного поведения в ситуациях делового общения, в международных организациях, в средствах массовой информации;</w:t>
      </w:r>
    </w:p>
    <w:p w14:paraId="0AFAC526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осуществление различных видов перевода в сфере переводческих услуг;</w:t>
      </w:r>
    </w:p>
    <w:p w14:paraId="5169F3F5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z w:val="30"/>
          <w:szCs w:val="30"/>
          <w:lang w:val="be-BY"/>
        </w:rPr>
        <w:t>ведение переговорного процесса;</w:t>
      </w:r>
    </w:p>
    <w:p w14:paraId="68C0DDD6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14"/>
          <w:sz w:val="30"/>
          <w:szCs w:val="30"/>
          <w:lang w:val="be-BY"/>
        </w:rPr>
        <w:t>подготовка договоров, меморандумов, коммюнике, публичных выступлений</w:t>
      </w: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</w:t>
      </w:r>
      <w:r w:rsidRPr="00CE2013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в соответствии с нормами официально-делового стиля и правилами риторики,</w:t>
      </w:r>
      <w:r w:rsidRPr="00CE20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 сложившимися на базе иностранного языка и культуры</w:t>
      </w: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;</w:t>
      </w:r>
    </w:p>
    <w:p w14:paraId="4A0B40CB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обработка и анализ полученных данных с помощью современных информационных технологий;</w:t>
      </w:r>
    </w:p>
    <w:p w14:paraId="2CC194B9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14"/>
          <w:sz w:val="30"/>
          <w:szCs w:val="30"/>
          <w:lang w:val="be-BY"/>
        </w:rPr>
        <w:t>участие в подготовке и оформлении научно-технических и других проектов;</w:t>
      </w:r>
    </w:p>
    <w:p w14:paraId="1973430B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14.3. организационные и управленческие:</w:t>
      </w:r>
    </w:p>
    <w:p w14:paraId="75DFBB8F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планировании и проведении мероприятий на различных организационных уровнях;</w:t>
      </w:r>
    </w:p>
    <w:p w14:paraId="232B507E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lastRenderedPageBreak/>
        <w:t>планирование и организация мероприятий по созданию положительного</w:t>
      </w: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образа субъекта социального функционирования;</w:t>
      </w:r>
    </w:p>
    <w:p w14:paraId="4FBBA8D8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организации семинаров, конференций и других специальных мероприятий;</w:t>
      </w:r>
    </w:p>
    <w:p w14:paraId="6D4953B6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продвижение проектов </w:t>
      </w:r>
      <w:r w:rsidRPr="00CE20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и их информационное сопровождение</w:t>
      </w: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;</w:t>
      </w:r>
    </w:p>
    <w:p w14:paraId="311D66E0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составлении бюджета мероприятия и иной отчетной документаци;</w:t>
      </w:r>
    </w:p>
    <w:p w14:paraId="50007FA8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CE20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разработке вариантов управленческих решений.</w:t>
      </w:r>
    </w:p>
    <w:p w14:paraId="3E2E3988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E61E6A8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5CDA831C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45E4BF55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738D0AE0" w14:textId="77777777" w:rsidR="00A26BB0" w:rsidRPr="00CE2013" w:rsidRDefault="00A26BB0" w:rsidP="00A26BB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15. 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по специальности 1-23 01 02 «Лингвистическое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обеспечение межкультурных коммуникаций (по направлениям)», должен обладать универсальными, базовыми профессиональными и специализированными компетенциями.</w:t>
      </w:r>
    </w:p>
    <w:p w14:paraId="04E71BE7" w14:textId="77777777" w:rsidR="00A26BB0" w:rsidRPr="00CE2013" w:rsidRDefault="00A26BB0" w:rsidP="00A26BB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31262F61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20F47A80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УК-1. Владеть основами исследовательской деятельности, осуществлять поиск, анализ и синтез информации; </w:t>
      </w:r>
    </w:p>
    <w:p w14:paraId="5E0C474E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18186E21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УК-3. Осуществлять коммуникации на иностранном языке для решения задач межличностного и межкультурного взаимодействия; </w:t>
      </w:r>
    </w:p>
    <w:p w14:paraId="7C45A5F3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16FC63CD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6B8D6126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29D4D90E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6597B770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; </w:t>
      </w:r>
    </w:p>
    <w:p w14:paraId="08653D3A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2EEA7F03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УК-10. Анализировать и оценивать экономические и социальные процессы, проявлять предпринимательскую инициативу;</w:t>
      </w:r>
    </w:p>
    <w:p w14:paraId="75175E9E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1C95CD02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39E69813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Владеть культурой устной и письменной речи при осуществлении коммуникации на государственных языках в профессиональной деятельности;</w:t>
      </w:r>
    </w:p>
    <w:p w14:paraId="5E64DC47" w14:textId="77777777" w:rsidR="00A26BB0" w:rsidRPr="00CE2013" w:rsidRDefault="00A26BB0" w:rsidP="00A26BB0">
      <w:pPr>
        <w:tabs>
          <w:tab w:val="left" w:pos="874"/>
          <w:tab w:val="left" w:pos="1701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знания о вербальных и невербальных средствах коммуникации при выборе коммуникативного кода в соответствии с параметрами ситуации;</w:t>
      </w:r>
    </w:p>
    <w:p w14:paraId="5E6385A7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Осуществлять межъязыковое и межкультурное взаимодействие с учетом культурных ценностей, норм и стереотипов речевого поведения;</w:t>
      </w:r>
    </w:p>
    <w:p w14:paraId="2B0B4D28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 Применять знания о свойствах языкового знака при интерпретации семантической структуры языковых единиц разных типов;</w:t>
      </w:r>
    </w:p>
    <w:p w14:paraId="6B9BCA2D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БПК-5. Осуществлять дискурсивную деятельность с соблюдением закономерностей сочетаемости языковых единиц разных уровней; </w:t>
      </w:r>
    </w:p>
    <w:p w14:paraId="52A80799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Анализировать и использовать базовые прагматические категории в процессе коммуникации;</w:t>
      </w:r>
    </w:p>
    <w:p w14:paraId="13385E1D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БПК-7. Осуществлять иноязычную коммуникацию в соответствии с нормой и с учетом узуальных особенностей фонетической системы иностранного языка; </w:t>
      </w:r>
    </w:p>
    <w:p w14:paraId="747F36BA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БПК-8. Осуществлять иноязычную коммуникацию в соответствии с нормой и с учетом узуальных особенностей грамматической системы иностранного языка; </w:t>
      </w:r>
    </w:p>
    <w:p w14:paraId="4F63869D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Осуществлять иноязычную устную и письменную коммуникацию в соответствии с нормой и узусом языковой системы;</w:t>
      </w:r>
    </w:p>
    <w:p w14:paraId="3830176B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БПК-10.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27FF2A4E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Применять знания о базовых действиях и условиях переводческой деятельности для решения профессиональных задач;</w:t>
      </w:r>
    </w:p>
    <w:p w14:paraId="0306C24A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 Осуществлять переводческую деятельность для решения профессиональных задач;</w:t>
      </w:r>
    </w:p>
    <w:p w14:paraId="35583D17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БПК-13. Осуществлять межкультурную коммуникацию на основе семиотического анализа культурологических единиц и явлений; </w:t>
      </w:r>
    </w:p>
    <w:p w14:paraId="152C7BA5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БПК-14. Применять эффективные стратегии и тактики устной и письменной коммуникации на иностранном языке для решения профессиональных задач;</w:t>
      </w:r>
    </w:p>
    <w:p w14:paraId="66901CB7" w14:textId="77777777" w:rsidR="00A26BB0" w:rsidRPr="00CE2013" w:rsidRDefault="00A26BB0" w:rsidP="00A26BB0">
      <w:pPr>
        <w:tabs>
          <w:tab w:val="left" w:pos="874"/>
          <w:tab w:val="left" w:pos="1843"/>
        </w:tabs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БПК-15. Осуществлять эффективное взаимодействие в мультикультурном профессиональном сообществе.</w:t>
      </w:r>
    </w:p>
    <w:p w14:paraId="41AA8607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45E48373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6A93A280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3CCDEC88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Дополнительные УК и специализированные компетенции устанавливаются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 основе требований рынка труда, обобщения зарубежного опыта, проведения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консультаций с ведущими работодателями, объединениями работодателей соответствующей отрасли, иных источников.</w:t>
      </w:r>
    </w:p>
    <w:p w14:paraId="42F7E3B0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3AE6BF50" w14:textId="77777777" w:rsidR="00A26BB0" w:rsidRPr="00CE2013" w:rsidRDefault="00A26BB0" w:rsidP="00A26B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463AE0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3E4D82E9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3EA3EED3" w14:textId="77777777" w:rsidR="00A26BB0" w:rsidRPr="00CE2013" w:rsidRDefault="00A26BB0" w:rsidP="00A26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14:paraId="320DE7C0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807515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D1899A6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03CB21D1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22DCFE5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1316C214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6B2024A6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4B2AD4AA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52D4803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75307527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включается время, предусмотренное на подготовку к экзамену (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5F0B3FBE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4D994F7D" w14:textId="77777777" w:rsidR="00A26BB0" w:rsidRPr="00CE2013" w:rsidRDefault="00A26BB0" w:rsidP="00A26B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9"/>
        <w:gridCol w:w="7218"/>
        <w:gridCol w:w="1841"/>
      </w:tblGrid>
      <w:tr w:rsidR="00CE2013" w:rsidRPr="00CE2013" w14:paraId="2994809B" w14:textId="77777777" w:rsidTr="002B0E8E">
        <w:trPr>
          <w:cantSplit/>
          <w:trHeight w:val="227"/>
          <w:jc w:val="center"/>
        </w:trPr>
        <w:tc>
          <w:tcPr>
            <w:tcW w:w="579" w:type="dxa"/>
          </w:tcPr>
          <w:p w14:paraId="0D8B44BB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218" w:type="dxa"/>
          </w:tcPr>
          <w:p w14:paraId="32D87700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355A1643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841" w:type="dxa"/>
          </w:tcPr>
          <w:p w14:paraId="5C14EB52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E2013" w:rsidRPr="00CE2013" w14:paraId="5CCB042D" w14:textId="77777777" w:rsidTr="002B0E8E">
        <w:trPr>
          <w:trHeight w:val="227"/>
          <w:jc w:val="center"/>
        </w:trPr>
        <w:tc>
          <w:tcPr>
            <w:tcW w:w="579" w:type="dxa"/>
          </w:tcPr>
          <w:p w14:paraId="41168FA7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18" w:type="dxa"/>
          </w:tcPr>
          <w:p w14:paraId="1991CF3D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1" w:type="dxa"/>
          </w:tcPr>
          <w:p w14:paraId="09C81B46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198-250</w:t>
            </w:r>
          </w:p>
        </w:tc>
      </w:tr>
      <w:tr w:rsidR="00CE2013" w:rsidRPr="00CE2013" w14:paraId="39DB46E1" w14:textId="77777777" w:rsidTr="002B0E8E">
        <w:trPr>
          <w:trHeight w:val="227"/>
          <w:jc w:val="center"/>
        </w:trPr>
        <w:tc>
          <w:tcPr>
            <w:tcW w:w="579" w:type="dxa"/>
          </w:tcPr>
          <w:p w14:paraId="736C1194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218" w:type="dxa"/>
          </w:tcPr>
          <w:p w14:paraId="13EB55CD" w14:textId="3CB470D3" w:rsidR="00A26BB0" w:rsidRPr="00CE2013" w:rsidRDefault="00A26BB0" w:rsidP="00A2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модуль социально-гуманитарных дисциплин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История, Политология, Философия, Экономика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Безопасность жизнедеятельности человека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vertAlign w:val="superscript"/>
                <w:lang w:eastAsia="ru-RU"/>
              </w:rPr>
              <w:footnoteReference w:id="4"/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Информационные технологии в профессиональной деятельности; Язык и культура речи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Белорусский язык и культура речи, Русский язык и культура речи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Межкультурная коммуникация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Введение в теорию коммуникации, Теория и практика межкультурной коммуникации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Культурологические основы коммуникации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Культурология, Семиотика культуры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Лингвистические основы коммуникации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Семантика, Синтактика, Прагматика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Практическая фонетика первого иностранного языка; Коммуникативная грамматика первого иностранного языка; Практика устной и письменной речи первого иностранного языка; Практическая фонетика второго иностранного языка; Практическая грамматика второго иностранного языка; Практика устной и письменной речи второго иностранного языка; Перевод (на базе первого иностранного языка)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Теория перевода, Основы перевода</w:t>
            </w:r>
            <w:r w:rsidRPr="00CE20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Профессиональная коммуникация (</w:t>
            </w:r>
            <w:r w:rsidRPr="00CE2013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Стратегии коммуникативного поведения (на иностранном языке), Культурный контекст профессионального общения (на иностранном языке)</w:t>
            </w:r>
          </w:p>
        </w:tc>
        <w:tc>
          <w:tcPr>
            <w:tcW w:w="1841" w:type="dxa"/>
          </w:tcPr>
          <w:p w14:paraId="464756D7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86-160</w:t>
            </w:r>
          </w:p>
        </w:tc>
      </w:tr>
      <w:tr w:rsidR="00CE2013" w:rsidRPr="00CE2013" w14:paraId="1EC525B2" w14:textId="77777777" w:rsidTr="002B0E8E">
        <w:trPr>
          <w:trHeight w:val="227"/>
          <w:jc w:val="center"/>
        </w:trPr>
        <w:tc>
          <w:tcPr>
            <w:tcW w:w="579" w:type="dxa"/>
          </w:tcPr>
          <w:p w14:paraId="2C3AF83C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218" w:type="dxa"/>
          </w:tcPr>
          <w:p w14:paraId="6D51EF1C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841" w:type="dxa"/>
          </w:tcPr>
          <w:p w14:paraId="7B4EF2CA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90-164</w:t>
            </w:r>
          </w:p>
        </w:tc>
      </w:tr>
      <w:tr w:rsidR="00CE2013" w:rsidRPr="00CE2013" w14:paraId="7B92C5A7" w14:textId="77777777" w:rsidTr="002B0E8E">
        <w:trPr>
          <w:trHeight w:val="227"/>
          <w:jc w:val="center"/>
        </w:trPr>
        <w:tc>
          <w:tcPr>
            <w:tcW w:w="579" w:type="dxa"/>
          </w:tcPr>
          <w:p w14:paraId="0C43F050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218" w:type="dxa"/>
          </w:tcPr>
          <w:p w14:paraId="2566EDF4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1" w:type="dxa"/>
          </w:tcPr>
          <w:p w14:paraId="78C368A7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06C9DB6A" w14:textId="77777777" w:rsidTr="002B0E8E">
        <w:trPr>
          <w:trHeight w:val="227"/>
          <w:jc w:val="center"/>
        </w:trPr>
        <w:tc>
          <w:tcPr>
            <w:tcW w:w="579" w:type="dxa"/>
          </w:tcPr>
          <w:p w14:paraId="48B58297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7218" w:type="dxa"/>
          </w:tcPr>
          <w:p w14:paraId="765FBC7C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Третий иностранный язык)</w:t>
            </w:r>
          </w:p>
        </w:tc>
        <w:tc>
          <w:tcPr>
            <w:tcW w:w="1841" w:type="dxa"/>
          </w:tcPr>
          <w:p w14:paraId="51CED4E3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44260C6E" w14:textId="77777777" w:rsidTr="002B0E8E">
        <w:trPr>
          <w:trHeight w:val="227"/>
          <w:jc w:val="center"/>
        </w:trPr>
        <w:tc>
          <w:tcPr>
            <w:tcW w:w="579" w:type="dxa"/>
          </w:tcPr>
          <w:p w14:paraId="08F327E9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18" w:type="dxa"/>
          </w:tcPr>
          <w:p w14:paraId="734EC42C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41" w:type="dxa"/>
            <w:vAlign w:val="center"/>
          </w:tcPr>
          <w:p w14:paraId="2FC8C478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3-8</w:t>
            </w:r>
          </w:p>
        </w:tc>
      </w:tr>
      <w:tr w:rsidR="00CE2013" w:rsidRPr="00CE2013" w14:paraId="67AF6914" w14:textId="77777777" w:rsidTr="002B0E8E">
        <w:trPr>
          <w:trHeight w:val="227"/>
          <w:jc w:val="center"/>
        </w:trPr>
        <w:tc>
          <w:tcPr>
            <w:tcW w:w="579" w:type="dxa"/>
          </w:tcPr>
          <w:p w14:paraId="02B7B3D4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18" w:type="dxa"/>
          </w:tcPr>
          <w:p w14:paraId="5C7A73A7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1" w:type="dxa"/>
          </w:tcPr>
          <w:p w14:paraId="60B3AAE1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13-42</w:t>
            </w:r>
          </w:p>
        </w:tc>
      </w:tr>
      <w:tr w:rsidR="00CE2013" w:rsidRPr="00CE2013" w14:paraId="5BE9896D" w14:textId="77777777" w:rsidTr="002B0E8E">
        <w:trPr>
          <w:trHeight w:val="227"/>
          <w:jc w:val="center"/>
        </w:trPr>
        <w:tc>
          <w:tcPr>
            <w:tcW w:w="579" w:type="dxa"/>
          </w:tcPr>
          <w:p w14:paraId="4F5F2152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18" w:type="dxa"/>
          </w:tcPr>
          <w:p w14:paraId="0F8E26B3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1" w:type="dxa"/>
          </w:tcPr>
          <w:p w14:paraId="5B6F67AF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4-22</w:t>
            </w:r>
          </w:p>
        </w:tc>
      </w:tr>
      <w:tr w:rsidR="00CE2013" w:rsidRPr="00CE2013" w14:paraId="5C6CD47A" w14:textId="77777777" w:rsidTr="002B0E8E">
        <w:trPr>
          <w:trHeight w:val="227"/>
          <w:jc w:val="center"/>
        </w:trPr>
        <w:tc>
          <w:tcPr>
            <w:tcW w:w="579" w:type="dxa"/>
          </w:tcPr>
          <w:p w14:paraId="294A072C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18" w:type="dxa"/>
          </w:tcPr>
          <w:p w14:paraId="1801DE08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1" w:type="dxa"/>
          </w:tcPr>
          <w:p w14:paraId="1AAF917B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270</w:t>
            </w:r>
          </w:p>
        </w:tc>
      </w:tr>
    </w:tbl>
    <w:p w14:paraId="5620406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2E52D74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3B1A8DC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04BEA960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1746852" w14:textId="77777777" w:rsidR="00A26BB0" w:rsidRPr="00CE2013" w:rsidRDefault="00A26BB0" w:rsidP="00A26B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09D2DE3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79A3C84E" w14:textId="77777777" w:rsidR="00A26BB0" w:rsidRPr="00CE2013" w:rsidRDefault="00A26BB0" w:rsidP="00A26B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4"/>
        <w:gridCol w:w="7080"/>
        <w:gridCol w:w="1804"/>
      </w:tblGrid>
      <w:tr w:rsidR="00CE2013" w:rsidRPr="00CE2013" w14:paraId="2E9A1FBA" w14:textId="77777777" w:rsidTr="002B0E8E">
        <w:trPr>
          <w:cantSplit/>
          <w:trHeight w:val="227"/>
          <w:jc w:val="center"/>
        </w:trPr>
        <w:tc>
          <w:tcPr>
            <w:tcW w:w="664" w:type="dxa"/>
            <w:shd w:val="clear" w:color="auto" w:fill="auto"/>
          </w:tcPr>
          <w:p w14:paraId="1B4860DC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en-US"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№</w:t>
            </w:r>
          </w:p>
          <w:p w14:paraId="42B88999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0" w:type="dxa"/>
            <w:shd w:val="clear" w:color="auto" w:fill="auto"/>
          </w:tcPr>
          <w:p w14:paraId="3C839CD5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804" w:type="dxa"/>
            <w:shd w:val="clear" w:color="auto" w:fill="auto"/>
          </w:tcPr>
          <w:p w14:paraId="20246096" w14:textId="77777777" w:rsidR="00A26BB0" w:rsidRPr="00CE2013" w:rsidRDefault="00A26BB0" w:rsidP="00A2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E2013" w:rsidRPr="00CE2013" w14:paraId="459FE09E" w14:textId="77777777" w:rsidTr="002B0E8E">
        <w:trPr>
          <w:trHeight w:val="227"/>
          <w:jc w:val="center"/>
        </w:trPr>
        <w:tc>
          <w:tcPr>
            <w:tcW w:w="664" w:type="dxa"/>
          </w:tcPr>
          <w:p w14:paraId="69BFF61D" w14:textId="77777777" w:rsidR="00A26BB0" w:rsidRPr="00CE2013" w:rsidRDefault="00A26BB0" w:rsidP="00A26BB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0" w:type="dxa"/>
          </w:tcPr>
          <w:p w14:paraId="0451A4AF" w14:textId="77777777" w:rsidR="00A26BB0" w:rsidRPr="00CE2013" w:rsidRDefault="00A26BB0" w:rsidP="00A2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Модуль социально-гуманитарных дисциплин</w:t>
            </w:r>
          </w:p>
        </w:tc>
        <w:tc>
          <w:tcPr>
            <w:tcW w:w="1804" w:type="dxa"/>
          </w:tcPr>
          <w:p w14:paraId="4B278180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CE2013" w:rsidRPr="00CE2013" w14:paraId="29EF8B7B" w14:textId="77777777" w:rsidTr="002B0E8E">
        <w:trPr>
          <w:trHeight w:val="227"/>
          <w:jc w:val="center"/>
        </w:trPr>
        <w:tc>
          <w:tcPr>
            <w:tcW w:w="664" w:type="dxa"/>
          </w:tcPr>
          <w:p w14:paraId="2178F46D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0" w:type="dxa"/>
          </w:tcPr>
          <w:p w14:paraId="3845CA12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804" w:type="dxa"/>
          </w:tcPr>
          <w:p w14:paraId="6865F186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УК-9</w:t>
            </w:r>
          </w:p>
        </w:tc>
      </w:tr>
      <w:tr w:rsidR="00CE2013" w:rsidRPr="00CE2013" w14:paraId="667DDAE0" w14:textId="77777777" w:rsidTr="002B0E8E">
        <w:trPr>
          <w:trHeight w:val="227"/>
          <w:jc w:val="center"/>
        </w:trPr>
        <w:tc>
          <w:tcPr>
            <w:tcW w:w="664" w:type="dxa"/>
          </w:tcPr>
          <w:p w14:paraId="65C6B37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0" w:type="dxa"/>
          </w:tcPr>
          <w:p w14:paraId="12DED404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804" w:type="dxa"/>
          </w:tcPr>
          <w:p w14:paraId="09784864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УК-7</w:t>
            </w:r>
          </w:p>
        </w:tc>
      </w:tr>
      <w:tr w:rsidR="00CE2013" w:rsidRPr="00CE2013" w14:paraId="2F67DE02" w14:textId="77777777" w:rsidTr="002B0E8E">
        <w:trPr>
          <w:trHeight w:val="227"/>
          <w:jc w:val="center"/>
        </w:trPr>
        <w:tc>
          <w:tcPr>
            <w:tcW w:w="664" w:type="dxa"/>
          </w:tcPr>
          <w:p w14:paraId="0542A63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0" w:type="dxa"/>
          </w:tcPr>
          <w:p w14:paraId="68EF0922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804" w:type="dxa"/>
          </w:tcPr>
          <w:p w14:paraId="353E3AF0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УК-8</w:t>
            </w:r>
          </w:p>
        </w:tc>
      </w:tr>
      <w:tr w:rsidR="00CE2013" w:rsidRPr="00CE2013" w14:paraId="70C41AB0" w14:textId="77777777" w:rsidTr="002B0E8E">
        <w:trPr>
          <w:trHeight w:val="227"/>
          <w:jc w:val="center"/>
        </w:trPr>
        <w:tc>
          <w:tcPr>
            <w:tcW w:w="664" w:type="dxa"/>
          </w:tcPr>
          <w:p w14:paraId="3EBCBDE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0" w:type="dxa"/>
          </w:tcPr>
          <w:p w14:paraId="69CD41B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804" w:type="dxa"/>
          </w:tcPr>
          <w:p w14:paraId="025E2528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УК-10</w:t>
            </w:r>
          </w:p>
        </w:tc>
      </w:tr>
      <w:tr w:rsidR="00CE2013" w:rsidRPr="00CE2013" w14:paraId="0A7E4BCF" w14:textId="77777777" w:rsidTr="002B0E8E">
        <w:trPr>
          <w:trHeight w:val="227"/>
          <w:jc w:val="center"/>
        </w:trPr>
        <w:tc>
          <w:tcPr>
            <w:tcW w:w="664" w:type="dxa"/>
          </w:tcPr>
          <w:p w14:paraId="2E40C3C2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0" w:type="dxa"/>
          </w:tcPr>
          <w:p w14:paraId="05A2B09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804" w:type="dxa"/>
          </w:tcPr>
          <w:p w14:paraId="4D5D2C6E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БПК-10</w:t>
            </w:r>
          </w:p>
        </w:tc>
      </w:tr>
      <w:tr w:rsidR="00CE2013" w:rsidRPr="00CE2013" w14:paraId="4A3B448B" w14:textId="77777777" w:rsidTr="002B0E8E">
        <w:trPr>
          <w:trHeight w:val="227"/>
          <w:jc w:val="center"/>
        </w:trPr>
        <w:tc>
          <w:tcPr>
            <w:tcW w:w="664" w:type="dxa"/>
          </w:tcPr>
          <w:p w14:paraId="2A2F017E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0" w:type="dxa"/>
          </w:tcPr>
          <w:p w14:paraId="68590893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804" w:type="dxa"/>
          </w:tcPr>
          <w:p w14:paraId="3AAAEC62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УК-2</w:t>
            </w:r>
          </w:p>
        </w:tc>
      </w:tr>
      <w:tr w:rsidR="00CE2013" w:rsidRPr="00CE2013" w14:paraId="42BE5E86" w14:textId="77777777" w:rsidTr="002B0E8E">
        <w:trPr>
          <w:trHeight w:val="227"/>
          <w:jc w:val="center"/>
        </w:trPr>
        <w:tc>
          <w:tcPr>
            <w:tcW w:w="664" w:type="dxa"/>
          </w:tcPr>
          <w:p w14:paraId="5EC1534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0" w:type="dxa"/>
          </w:tcPr>
          <w:p w14:paraId="39A488E9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Язык и культура речи</w:t>
            </w:r>
          </w:p>
        </w:tc>
        <w:tc>
          <w:tcPr>
            <w:tcW w:w="1804" w:type="dxa"/>
          </w:tcPr>
          <w:p w14:paraId="78251C5F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</w:t>
            </w:r>
          </w:p>
        </w:tc>
      </w:tr>
      <w:tr w:rsidR="00CE2013" w:rsidRPr="00CE2013" w14:paraId="52235332" w14:textId="77777777" w:rsidTr="002B0E8E">
        <w:trPr>
          <w:trHeight w:val="227"/>
          <w:jc w:val="center"/>
        </w:trPr>
        <w:tc>
          <w:tcPr>
            <w:tcW w:w="664" w:type="dxa"/>
          </w:tcPr>
          <w:p w14:paraId="1C3D17D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080" w:type="dxa"/>
          </w:tcPr>
          <w:p w14:paraId="6EC77E4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Межкультурная коммуникация</w:t>
            </w:r>
          </w:p>
        </w:tc>
        <w:tc>
          <w:tcPr>
            <w:tcW w:w="1804" w:type="dxa"/>
          </w:tcPr>
          <w:p w14:paraId="76450D7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CE2013" w:rsidRPr="00CE2013" w14:paraId="0466C795" w14:textId="77777777" w:rsidTr="002B0E8E">
        <w:trPr>
          <w:trHeight w:val="227"/>
          <w:jc w:val="center"/>
        </w:trPr>
        <w:tc>
          <w:tcPr>
            <w:tcW w:w="664" w:type="dxa"/>
          </w:tcPr>
          <w:p w14:paraId="303B767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080" w:type="dxa"/>
          </w:tcPr>
          <w:p w14:paraId="743C69C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Введение в теорию коммуникации</w:t>
            </w:r>
          </w:p>
        </w:tc>
        <w:tc>
          <w:tcPr>
            <w:tcW w:w="1804" w:type="dxa"/>
          </w:tcPr>
          <w:p w14:paraId="4CB2DA1F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БПК-2</w:t>
            </w:r>
          </w:p>
        </w:tc>
      </w:tr>
      <w:tr w:rsidR="00CE2013" w:rsidRPr="00CE2013" w14:paraId="6E2B9D91" w14:textId="77777777" w:rsidTr="002B0E8E">
        <w:trPr>
          <w:trHeight w:val="227"/>
          <w:jc w:val="center"/>
        </w:trPr>
        <w:tc>
          <w:tcPr>
            <w:tcW w:w="664" w:type="dxa"/>
          </w:tcPr>
          <w:p w14:paraId="76035D5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080" w:type="dxa"/>
          </w:tcPr>
          <w:p w14:paraId="7A1FE37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и практика межкультурной коммуникации</w:t>
            </w:r>
          </w:p>
        </w:tc>
        <w:tc>
          <w:tcPr>
            <w:tcW w:w="1804" w:type="dxa"/>
          </w:tcPr>
          <w:p w14:paraId="3466FE04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БПК-3</w:t>
            </w:r>
          </w:p>
        </w:tc>
      </w:tr>
      <w:tr w:rsidR="00CE2013" w:rsidRPr="00CE2013" w14:paraId="6BFC7B8C" w14:textId="77777777" w:rsidTr="002B0E8E">
        <w:trPr>
          <w:trHeight w:val="227"/>
          <w:jc w:val="center"/>
        </w:trPr>
        <w:tc>
          <w:tcPr>
            <w:tcW w:w="664" w:type="dxa"/>
          </w:tcPr>
          <w:p w14:paraId="1A48B3C5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080" w:type="dxa"/>
          </w:tcPr>
          <w:p w14:paraId="72255C3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Культурологические основы коммуникации</w:t>
            </w:r>
          </w:p>
        </w:tc>
        <w:tc>
          <w:tcPr>
            <w:tcW w:w="1804" w:type="dxa"/>
          </w:tcPr>
          <w:p w14:paraId="1E4F870B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CE2013" w:rsidRPr="00CE2013" w14:paraId="4F7EF610" w14:textId="77777777" w:rsidTr="002B0E8E">
        <w:trPr>
          <w:trHeight w:val="227"/>
          <w:jc w:val="center"/>
        </w:trPr>
        <w:tc>
          <w:tcPr>
            <w:tcW w:w="664" w:type="dxa"/>
          </w:tcPr>
          <w:p w14:paraId="501C9FC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7080" w:type="dxa"/>
          </w:tcPr>
          <w:p w14:paraId="752B2B59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Культурология</w:t>
            </w:r>
          </w:p>
        </w:tc>
        <w:tc>
          <w:tcPr>
            <w:tcW w:w="1804" w:type="dxa"/>
          </w:tcPr>
          <w:p w14:paraId="142AF829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УК-4</w:t>
            </w:r>
          </w:p>
        </w:tc>
      </w:tr>
      <w:tr w:rsidR="00CE2013" w:rsidRPr="00CE2013" w14:paraId="34CCB54D" w14:textId="77777777" w:rsidTr="002B0E8E">
        <w:trPr>
          <w:trHeight w:val="227"/>
          <w:jc w:val="center"/>
        </w:trPr>
        <w:tc>
          <w:tcPr>
            <w:tcW w:w="664" w:type="dxa"/>
          </w:tcPr>
          <w:p w14:paraId="54B2B45B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>6.2.</w:t>
            </w:r>
          </w:p>
        </w:tc>
        <w:tc>
          <w:tcPr>
            <w:tcW w:w="7080" w:type="dxa"/>
          </w:tcPr>
          <w:p w14:paraId="66BDDA2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Семиотика культуры</w:t>
            </w:r>
          </w:p>
        </w:tc>
        <w:tc>
          <w:tcPr>
            <w:tcW w:w="1804" w:type="dxa"/>
          </w:tcPr>
          <w:p w14:paraId="1C66F4DE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УК-4; БПК-13</w:t>
            </w:r>
          </w:p>
        </w:tc>
      </w:tr>
      <w:tr w:rsidR="00CE2013" w:rsidRPr="00CE2013" w14:paraId="554B50CE" w14:textId="77777777" w:rsidTr="002B0E8E">
        <w:trPr>
          <w:trHeight w:val="227"/>
          <w:jc w:val="center"/>
        </w:trPr>
        <w:tc>
          <w:tcPr>
            <w:tcW w:w="664" w:type="dxa"/>
          </w:tcPr>
          <w:p w14:paraId="2C541DD8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080" w:type="dxa"/>
          </w:tcPr>
          <w:p w14:paraId="3209BD43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Лингвистические основы коммуникации</w:t>
            </w:r>
          </w:p>
        </w:tc>
        <w:tc>
          <w:tcPr>
            <w:tcW w:w="1804" w:type="dxa"/>
          </w:tcPr>
          <w:p w14:paraId="3AAE8C5B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УК-1</w:t>
            </w:r>
          </w:p>
        </w:tc>
      </w:tr>
      <w:tr w:rsidR="00CE2013" w:rsidRPr="00CE2013" w14:paraId="6781909E" w14:textId="77777777" w:rsidTr="002B0E8E">
        <w:trPr>
          <w:trHeight w:val="227"/>
          <w:jc w:val="center"/>
        </w:trPr>
        <w:tc>
          <w:tcPr>
            <w:tcW w:w="664" w:type="dxa"/>
          </w:tcPr>
          <w:p w14:paraId="4567CF32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7080" w:type="dxa"/>
          </w:tcPr>
          <w:p w14:paraId="3A847B45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Семантика</w:t>
            </w:r>
          </w:p>
        </w:tc>
        <w:tc>
          <w:tcPr>
            <w:tcW w:w="1804" w:type="dxa"/>
          </w:tcPr>
          <w:p w14:paraId="0779D233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БПК-4</w:t>
            </w:r>
          </w:p>
        </w:tc>
      </w:tr>
      <w:tr w:rsidR="00CE2013" w:rsidRPr="00CE2013" w14:paraId="2037AAC8" w14:textId="77777777" w:rsidTr="002B0E8E">
        <w:trPr>
          <w:trHeight w:val="227"/>
          <w:jc w:val="center"/>
        </w:trPr>
        <w:tc>
          <w:tcPr>
            <w:tcW w:w="664" w:type="dxa"/>
          </w:tcPr>
          <w:p w14:paraId="7095F009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7080" w:type="dxa"/>
          </w:tcPr>
          <w:p w14:paraId="4326860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Синтактика</w:t>
            </w:r>
          </w:p>
        </w:tc>
        <w:tc>
          <w:tcPr>
            <w:tcW w:w="1804" w:type="dxa"/>
          </w:tcPr>
          <w:p w14:paraId="37F07EA7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БПК-5</w:t>
            </w:r>
          </w:p>
        </w:tc>
      </w:tr>
      <w:tr w:rsidR="00CE2013" w:rsidRPr="00CE2013" w14:paraId="0CD180DE" w14:textId="77777777" w:rsidTr="002B0E8E">
        <w:trPr>
          <w:trHeight w:val="227"/>
          <w:jc w:val="center"/>
        </w:trPr>
        <w:tc>
          <w:tcPr>
            <w:tcW w:w="664" w:type="dxa"/>
          </w:tcPr>
          <w:p w14:paraId="129F7388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7080" w:type="dxa"/>
          </w:tcPr>
          <w:p w14:paraId="0A1FD6B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Прагматика</w:t>
            </w:r>
          </w:p>
        </w:tc>
        <w:tc>
          <w:tcPr>
            <w:tcW w:w="1804" w:type="dxa"/>
          </w:tcPr>
          <w:p w14:paraId="027CE7B3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БПК-6</w:t>
            </w:r>
          </w:p>
        </w:tc>
      </w:tr>
      <w:tr w:rsidR="00CE2013" w:rsidRPr="00CE2013" w14:paraId="641071E7" w14:textId="77777777" w:rsidTr="002B0E8E">
        <w:trPr>
          <w:trHeight w:val="227"/>
          <w:jc w:val="center"/>
        </w:trPr>
        <w:tc>
          <w:tcPr>
            <w:tcW w:w="664" w:type="dxa"/>
          </w:tcPr>
          <w:p w14:paraId="5C49790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080" w:type="dxa"/>
          </w:tcPr>
          <w:p w14:paraId="09B4CABE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Практическая фонетика первого иностранного языка</w:t>
            </w:r>
          </w:p>
        </w:tc>
        <w:tc>
          <w:tcPr>
            <w:tcW w:w="1804" w:type="dxa"/>
          </w:tcPr>
          <w:p w14:paraId="77D290F8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БПК-7</w:t>
            </w:r>
          </w:p>
        </w:tc>
      </w:tr>
      <w:tr w:rsidR="00CE2013" w:rsidRPr="00CE2013" w14:paraId="1F6AD19F" w14:textId="77777777" w:rsidTr="002B0E8E">
        <w:trPr>
          <w:trHeight w:val="227"/>
          <w:jc w:val="center"/>
        </w:trPr>
        <w:tc>
          <w:tcPr>
            <w:tcW w:w="664" w:type="dxa"/>
          </w:tcPr>
          <w:p w14:paraId="65EE95D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080" w:type="dxa"/>
          </w:tcPr>
          <w:p w14:paraId="0CF73AAA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Коммуникативная грамматика первого иностранного языка</w:t>
            </w:r>
          </w:p>
        </w:tc>
        <w:tc>
          <w:tcPr>
            <w:tcW w:w="1804" w:type="dxa"/>
          </w:tcPr>
          <w:p w14:paraId="03925245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БПК-8</w:t>
            </w:r>
          </w:p>
        </w:tc>
      </w:tr>
      <w:tr w:rsidR="00CE2013" w:rsidRPr="00CE2013" w14:paraId="1E6EF1CA" w14:textId="77777777" w:rsidTr="002B0E8E">
        <w:trPr>
          <w:trHeight w:val="227"/>
          <w:jc w:val="center"/>
        </w:trPr>
        <w:tc>
          <w:tcPr>
            <w:tcW w:w="664" w:type="dxa"/>
          </w:tcPr>
          <w:p w14:paraId="5FF88F3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080" w:type="dxa"/>
          </w:tcPr>
          <w:p w14:paraId="5D9AEB4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Практика устной и письменной речи первого иностранного языка</w:t>
            </w:r>
          </w:p>
        </w:tc>
        <w:tc>
          <w:tcPr>
            <w:tcW w:w="1804" w:type="dxa"/>
          </w:tcPr>
          <w:p w14:paraId="1B40C269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БПК-9</w:t>
            </w:r>
          </w:p>
        </w:tc>
      </w:tr>
      <w:tr w:rsidR="00CE2013" w:rsidRPr="00CE2013" w14:paraId="56BBB5CD" w14:textId="77777777" w:rsidTr="002B0E8E">
        <w:trPr>
          <w:trHeight w:val="227"/>
          <w:jc w:val="center"/>
        </w:trPr>
        <w:tc>
          <w:tcPr>
            <w:tcW w:w="664" w:type="dxa"/>
          </w:tcPr>
          <w:p w14:paraId="213E9C5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080" w:type="dxa"/>
          </w:tcPr>
          <w:p w14:paraId="7A0073CB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Практическая фонетика второго иностранного языка</w:t>
            </w:r>
          </w:p>
        </w:tc>
        <w:tc>
          <w:tcPr>
            <w:tcW w:w="1804" w:type="dxa"/>
          </w:tcPr>
          <w:p w14:paraId="7E6729CE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БПК-7</w:t>
            </w:r>
          </w:p>
        </w:tc>
      </w:tr>
      <w:tr w:rsidR="00CE2013" w:rsidRPr="00CE2013" w14:paraId="09ABD8F6" w14:textId="77777777" w:rsidTr="002B0E8E">
        <w:trPr>
          <w:trHeight w:val="227"/>
          <w:jc w:val="center"/>
        </w:trPr>
        <w:tc>
          <w:tcPr>
            <w:tcW w:w="664" w:type="dxa"/>
          </w:tcPr>
          <w:p w14:paraId="7A3A5DF3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080" w:type="dxa"/>
          </w:tcPr>
          <w:p w14:paraId="2C33235F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Практическая грамматика второго иностранного языка</w:t>
            </w:r>
          </w:p>
        </w:tc>
        <w:tc>
          <w:tcPr>
            <w:tcW w:w="1804" w:type="dxa"/>
          </w:tcPr>
          <w:p w14:paraId="40E0C329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БПК-8</w:t>
            </w:r>
          </w:p>
        </w:tc>
      </w:tr>
      <w:tr w:rsidR="00CE2013" w:rsidRPr="00CE2013" w14:paraId="7B209E1F" w14:textId="77777777" w:rsidTr="002B0E8E">
        <w:trPr>
          <w:trHeight w:val="227"/>
          <w:jc w:val="center"/>
        </w:trPr>
        <w:tc>
          <w:tcPr>
            <w:tcW w:w="664" w:type="dxa"/>
          </w:tcPr>
          <w:p w14:paraId="20AEF969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080" w:type="dxa"/>
          </w:tcPr>
          <w:p w14:paraId="73A2F2C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Практика устной и письменной речи второго иностранного языка</w:t>
            </w:r>
          </w:p>
        </w:tc>
        <w:tc>
          <w:tcPr>
            <w:tcW w:w="1804" w:type="dxa"/>
          </w:tcPr>
          <w:p w14:paraId="4D48C0FE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УК-3; БПК-9</w:t>
            </w:r>
          </w:p>
        </w:tc>
      </w:tr>
      <w:tr w:rsidR="00CE2013" w:rsidRPr="00CE2013" w14:paraId="0C97141E" w14:textId="77777777" w:rsidTr="002B0E8E">
        <w:trPr>
          <w:trHeight w:val="227"/>
          <w:jc w:val="center"/>
        </w:trPr>
        <w:tc>
          <w:tcPr>
            <w:tcW w:w="664" w:type="dxa"/>
          </w:tcPr>
          <w:p w14:paraId="2D5F00E7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0" w:type="dxa"/>
          </w:tcPr>
          <w:p w14:paraId="30B2584A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Перевод (на базе первого иностранного языка)</w:t>
            </w:r>
          </w:p>
        </w:tc>
        <w:tc>
          <w:tcPr>
            <w:tcW w:w="1804" w:type="dxa"/>
          </w:tcPr>
          <w:p w14:paraId="44F1D577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CE2013" w:rsidRPr="00CE2013" w14:paraId="504D1951" w14:textId="77777777" w:rsidTr="002B0E8E">
        <w:trPr>
          <w:trHeight w:val="227"/>
          <w:jc w:val="center"/>
        </w:trPr>
        <w:tc>
          <w:tcPr>
            <w:tcW w:w="664" w:type="dxa"/>
          </w:tcPr>
          <w:p w14:paraId="1AEB8D3B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14.1.</w:t>
            </w:r>
          </w:p>
        </w:tc>
        <w:tc>
          <w:tcPr>
            <w:tcW w:w="7080" w:type="dxa"/>
          </w:tcPr>
          <w:p w14:paraId="5995CB1A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перевода</w:t>
            </w:r>
          </w:p>
        </w:tc>
        <w:tc>
          <w:tcPr>
            <w:tcW w:w="1804" w:type="dxa"/>
          </w:tcPr>
          <w:p w14:paraId="629D86E6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БПК-11</w:t>
            </w:r>
          </w:p>
        </w:tc>
      </w:tr>
      <w:tr w:rsidR="00CE2013" w:rsidRPr="00CE2013" w14:paraId="367588D4" w14:textId="77777777" w:rsidTr="002B0E8E">
        <w:trPr>
          <w:trHeight w:val="227"/>
          <w:jc w:val="center"/>
        </w:trPr>
        <w:tc>
          <w:tcPr>
            <w:tcW w:w="664" w:type="dxa"/>
          </w:tcPr>
          <w:p w14:paraId="38D12A9E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14.2.</w:t>
            </w:r>
          </w:p>
        </w:tc>
        <w:tc>
          <w:tcPr>
            <w:tcW w:w="7080" w:type="dxa"/>
          </w:tcPr>
          <w:p w14:paraId="4B5CC258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Основы перевода</w:t>
            </w:r>
          </w:p>
        </w:tc>
        <w:tc>
          <w:tcPr>
            <w:tcW w:w="1804" w:type="dxa"/>
          </w:tcPr>
          <w:p w14:paraId="409886BB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БПК-12</w:t>
            </w:r>
          </w:p>
        </w:tc>
      </w:tr>
      <w:tr w:rsidR="00CE2013" w:rsidRPr="00CE2013" w14:paraId="58A030FE" w14:textId="77777777" w:rsidTr="002B0E8E">
        <w:trPr>
          <w:trHeight w:val="227"/>
          <w:jc w:val="center"/>
        </w:trPr>
        <w:tc>
          <w:tcPr>
            <w:tcW w:w="664" w:type="dxa"/>
          </w:tcPr>
          <w:p w14:paraId="560EFF23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080" w:type="dxa"/>
          </w:tcPr>
          <w:p w14:paraId="185EBE8E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Профессиональная коммуникация</w:t>
            </w:r>
          </w:p>
        </w:tc>
        <w:tc>
          <w:tcPr>
            <w:tcW w:w="1804" w:type="dxa"/>
          </w:tcPr>
          <w:p w14:paraId="05C10317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УК-6</w:t>
            </w:r>
          </w:p>
        </w:tc>
      </w:tr>
      <w:tr w:rsidR="00CE2013" w:rsidRPr="00CE2013" w14:paraId="597ABF4A" w14:textId="77777777" w:rsidTr="002B0E8E">
        <w:trPr>
          <w:trHeight w:val="227"/>
          <w:jc w:val="center"/>
        </w:trPr>
        <w:tc>
          <w:tcPr>
            <w:tcW w:w="664" w:type="dxa"/>
          </w:tcPr>
          <w:p w14:paraId="14845D7D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7080" w:type="dxa"/>
          </w:tcPr>
          <w:p w14:paraId="35033663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Стратегии коммуникативного поведения (на иностранном языке)</w:t>
            </w:r>
          </w:p>
        </w:tc>
        <w:tc>
          <w:tcPr>
            <w:tcW w:w="1804" w:type="dxa"/>
          </w:tcPr>
          <w:p w14:paraId="574A53B9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БПК-14</w:t>
            </w:r>
          </w:p>
        </w:tc>
      </w:tr>
      <w:tr w:rsidR="00CE2013" w:rsidRPr="00CE2013" w14:paraId="45DBEA53" w14:textId="77777777" w:rsidTr="002B0E8E">
        <w:trPr>
          <w:trHeight w:val="227"/>
          <w:jc w:val="center"/>
        </w:trPr>
        <w:tc>
          <w:tcPr>
            <w:tcW w:w="664" w:type="dxa"/>
          </w:tcPr>
          <w:p w14:paraId="550966FA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7080" w:type="dxa"/>
          </w:tcPr>
          <w:p w14:paraId="64C070A4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Культурный контекст профессионального общения (на иностранном языке)</w:t>
            </w:r>
          </w:p>
        </w:tc>
        <w:tc>
          <w:tcPr>
            <w:tcW w:w="1804" w:type="dxa"/>
          </w:tcPr>
          <w:p w14:paraId="45AE2C07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БПК-15</w:t>
            </w:r>
          </w:p>
        </w:tc>
      </w:tr>
      <w:tr w:rsidR="00CE2013" w:rsidRPr="00CE2013" w14:paraId="0CC6BBF9" w14:textId="77777777" w:rsidTr="002B0E8E">
        <w:trPr>
          <w:trHeight w:val="227"/>
          <w:jc w:val="center"/>
        </w:trPr>
        <w:tc>
          <w:tcPr>
            <w:tcW w:w="664" w:type="dxa"/>
          </w:tcPr>
          <w:p w14:paraId="20B94D91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7080" w:type="dxa"/>
          </w:tcPr>
          <w:p w14:paraId="7FE17E3A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804" w:type="dxa"/>
          </w:tcPr>
          <w:p w14:paraId="08B46D03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УК-1, 2, 5, 6</w:t>
            </w:r>
          </w:p>
        </w:tc>
      </w:tr>
      <w:tr w:rsidR="00CE2013" w:rsidRPr="00CE2013" w14:paraId="1A21A95E" w14:textId="77777777" w:rsidTr="002B0E8E">
        <w:trPr>
          <w:trHeight w:val="227"/>
          <w:jc w:val="center"/>
        </w:trPr>
        <w:tc>
          <w:tcPr>
            <w:tcW w:w="664" w:type="dxa"/>
          </w:tcPr>
          <w:p w14:paraId="3F25F58E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7080" w:type="dxa"/>
          </w:tcPr>
          <w:p w14:paraId="2E4A27F9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804" w:type="dxa"/>
          </w:tcPr>
          <w:p w14:paraId="6DEC37B2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</w:tr>
      <w:tr w:rsidR="00CE2013" w:rsidRPr="00CE2013" w14:paraId="42F5D086" w14:textId="77777777" w:rsidTr="002B0E8E">
        <w:trPr>
          <w:trHeight w:val="227"/>
          <w:jc w:val="center"/>
        </w:trPr>
        <w:tc>
          <w:tcPr>
            <w:tcW w:w="664" w:type="dxa"/>
          </w:tcPr>
          <w:p w14:paraId="186B3ED0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17.1.</w:t>
            </w:r>
          </w:p>
        </w:tc>
        <w:tc>
          <w:tcPr>
            <w:tcW w:w="7080" w:type="dxa"/>
          </w:tcPr>
          <w:p w14:paraId="655565D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804" w:type="dxa"/>
          </w:tcPr>
          <w:p w14:paraId="1831A0E3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УК-11</w:t>
            </w:r>
          </w:p>
        </w:tc>
      </w:tr>
      <w:tr w:rsidR="00CE2013" w:rsidRPr="00CE2013" w14:paraId="335E07AA" w14:textId="77777777" w:rsidTr="002B0E8E">
        <w:trPr>
          <w:trHeight w:val="227"/>
          <w:jc w:val="center"/>
        </w:trPr>
        <w:tc>
          <w:tcPr>
            <w:tcW w:w="664" w:type="dxa"/>
          </w:tcPr>
          <w:p w14:paraId="6B4D7706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17.2.</w:t>
            </w:r>
          </w:p>
        </w:tc>
        <w:tc>
          <w:tcPr>
            <w:tcW w:w="7080" w:type="dxa"/>
          </w:tcPr>
          <w:p w14:paraId="15DC12EC" w14:textId="77777777" w:rsidR="00A26BB0" w:rsidRPr="00CE2013" w:rsidRDefault="00A26BB0" w:rsidP="00A26B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Третий иностранный язык</w:t>
            </w:r>
          </w:p>
        </w:tc>
        <w:tc>
          <w:tcPr>
            <w:tcW w:w="1804" w:type="dxa"/>
          </w:tcPr>
          <w:p w14:paraId="36CEB762" w14:textId="77777777" w:rsidR="00A26BB0" w:rsidRPr="00CE2013" w:rsidRDefault="00A26BB0" w:rsidP="00A26B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БПК-9</w:t>
            </w:r>
          </w:p>
        </w:tc>
      </w:tr>
    </w:tbl>
    <w:p w14:paraId="3958CF2A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2EFB4312" w14:textId="77777777" w:rsidR="00353162" w:rsidRPr="00CE2013" w:rsidRDefault="00353162" w:rsidP="00353162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5F8392D1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14:paraId="55A44A9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ACE8DED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127755F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1CE80CC" w14:textId="77777777" w:rsidR="00A26BB0" w:rsidRPr="00CE2013" w:rsidRDefault="00A26BB0" w:rsidP="00A26BB0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2013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4A2FF04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225EEA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</w:t>
      </w: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Педагогические работники учреждения высшего образования должны:</w:t>
      </w:r>
    </w:p>
    <w:p w14:paraId="3D9FFF8A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3E1B2461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24F6F83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2C75B900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 </w:t>
      </w:r>
    </w:p>
    <w:p w14:paraId="3B47089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2F228A83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5B2899C2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3F9F7CF8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48A1999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104E4D1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53CADE6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8C3AD6D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75E1006B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53D9F032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6AE09A95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45973FF6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на протяжении всего периода обучения;</w:t>
      </w:r>
    </w:p>
    <w:p w14:paraId="567DA7B1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bookmarkStart w:id="18" w:name="_Hlk73954650"/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bookmarkEnd w:id="18"/>
    <w:p w14:paraId="2D971DA6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95935C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0E720B23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4821F563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59CFAF3B" w14:textId="77777777" w:rsidR="00A26BB0" w:rsidRPr="00CE2013" w:rsidRDefault="00A26BB0" w:rsidP="00A26BB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0F82433A" w14:textId="77777777" w:rsidR="00A26BB0" w:rsidRPr="00CE2013" w:rsidRDefault="00A26BB0" w:rsidP="00A26BB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359C4EA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36. Конкретные формы и процедуры промежуточного контроля знаний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обучающихся по каждой учебной дисциплине разрабатываются соответствующей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5E40B5D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создаются фонды оценочных средств, включающие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типовые задания, задания открытого типа, задания коммуникативного типа, контрольные работы, тесты, комплексные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тематику и принципы составления эссе, формы анкет для проведения самооценки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14:paraId="4894DE21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121A6ED5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1B1AA8DD" w14:textId="77777777" w:rsidR="00A26BB0" w:rsidRPr="00CE2013" w:rsidRDefault="00A26BB0" w:rsidP="00A26BB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7</w:t>
      </w:r>
    </w:p>
    <w:p w14:paraId="68CCE4B3" w14:textId="77777777" w:rsidR="00A26BB0" w:rsidRPr="00CE2013" w:rsidRDefault="00A26BB0" w:rsidP="00A26BB0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ИТОГОВОЙ АТТЕСТАЦИИ</w:t>
      </w:r>
    </w:p>
    <w:p w14:paraId="176E8CA2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715E205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39. Итоговая аттестация осуществляется государственной экзаменационной комиссией.</w:t>
      </w:r>
    </w:p>
    <w:p w14:paraId="6D8C9203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 итоговой аттестации допускаются студенты, полностью выполнившие соответствующие учебный план и учебные программы.</w:t>
      </w:r>
    </w:p>
    <w:p w14:paraId="44CA5FC5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Итоговая аттестация студентов при освоении образовательной программы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по специальности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br/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-23 01 02 «Лингвистическое обеспечение межкультурных коммуникаций (по направлениям)» </w:t>
      </w: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проводится в форме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экзамена по специальности, направлению специальности и защиты дипломной работы.</w:t>
      </w:r>
    </w:p>
    <w:p w14:paraId="22C8EAF3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10EA32B7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3A84012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41.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8AE9EBF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sectPr w:rsidR="00A26BB0" w:rsidRPr="00CE2013" w:rsidSect="004A724B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Тематика дипломных работ должна определяться актуальностью и практической значимостью.</w:t>
      </w:r>
    </w:p>
    <w:p w14:paraId="0E0CE5AC" w14:textId="77777777" w:rsidR="00452B1E" w:rsidRPr="00CE2013" w:rsidRDefault="00452B1E" w:rsidP="00452B1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1FD3BA9F" w14:textId="77777777" w:rsidR="00452B1E" w:rsidRPr="00CE2013" w:rsidRDefault="00452B1E" w:rsidP="00452B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14:paraId="18AB3603" w14:textId="77777777" w:rsidR="00452B1E" w:rsidRPr="00CE2013" w:rsidRDefault="00452B1E" w:rsidP="00452B1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25.04.2022 № 92____</w:t>
      </w:r>
    </w:p>
    <w:p w14:paraId="7B43D92B" w14:textId="77777777" w:rsidR="00A26BB0" w:rsidRPr="00CE2013" w:rsidRDefault="00A26BB0" w:rsidP="001674BA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EF3CC8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8FBAFBB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0A916224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14:paraId="066EC451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6E049B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1B39C74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</w:t>
      </w:r>
      <w:bookmarkStart w:id="19" w:name="_Hlk68522132"/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ь 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1-25 01 03 Мировая экономика</w:t>
      </w:r>
    </w:p>
    <w:bookmarkEnd w:id="19"/>
    <w:p w14:paraId="5285E86E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Экономист</w:t>
      </w:r>
    </w:p>
    <w:p w14:paraId="76329914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0E277B4C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В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ЫШЭЙШАЯ АДУКАЦЫЯ.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 СТУПЕНЬ</w:t>
      </w:r>
    </w:p>
    <w:p w14:paraId="1BB1BCCC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1-25 01 03 Сусветная эканомiка</w:t>
      </w:r>
    </w:p>
    <w:p w14:paraId="0CA49BB4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</w:t>
      </w:r>
      <w:proofErr w:type="spellStart"/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Эканамiст</w:t>
      </w:r>
      <w:proofErr w:type="spellEnd"/>
    </w:p>
    <w:p w14:paraId="21F607B5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</w:p>
    <w:p w14:paraId="769270E2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6B018EE7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</w:t>
      </w:r>
      <w:proofErr w:type="spellEnd"/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1-25 01 03 World Economy</w:t>
      </w:r>
    </w:p>
    <w:p w14:paraId="35D4170D" w14:textId="77777777" w:rsidR="00A26BB0" w:rsidRPr="00CE2013" w:rsidRDefault="00A26BB0" w:rsidP="001674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Economist</w:t>
      </w:r>
    </w:p>
    <w:p w14:paraId="24850D30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1F57BE82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1</w:t>
      </w:r>
    </w:p>
    <w:p w14:paraId="0434536D" w14:textId="77777777" w:rsidR="00A26BB0" w:rsidRPr="00CE2013" w:rsidRDefault="00A26BB0" w:rsidP="00167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ОБЩИЕ ПОЛОЖЕНИЯ</w:t>
      </w:r>
    </w:p>
    <w:p w14:paraId="66713A09" w14:textId="77777777" w:rsidR="00A26BB0" w:rsidRPr="00CE2013" w:rsidRDefault="00A26BB0" w:rsidP="00167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14:paraId="20CC6960" w14:textId="5BB285FD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1.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="002B0686"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1-25 01 03 «Мировая экономика»</w:t>
      </w:r>
      <w:r w:rsidRPr="00CE2013"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CF35640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</w:t>
      </w:r>
      <w:proofErr w:type="gramStart"/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специальности  1</w:t>
      </w:r>
      <w:proofErr w:type="gramEnd"/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-25 01 03 «Мировая экономика».</w:t>
      </w:r>
    </w:p>
    <w:p w14:paraId="7E40AEF0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1284174A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707E2D26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="001674BA"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3396FEA5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15" w:history="1">
        <w:r w:rsidRPr="00CE2013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</w:t>
      </w:r>
      <w:r w:rsidR="001674BA"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005-2011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42B3D2E3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14:paraId="07AE2B3B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3FBD24F7" w14:textId="77777777" w:rsidR="00A26BB0" w:rsidRPr="00CE2013" w:rsidRDefault="00A26BB0" w:rsidP="001674B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563FE9DA" w14:textId="77777777" w:rsidR="00A26BB0" w:rsidRPr="00CE2013" w:rsidRDefault="00A26BB0" w:rsidP="001674B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14:paraId="6CFB2D07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2013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AFB67C4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9000-2015)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19C8BEB8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14:paraId="45495DB4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международные экономические отношения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торговые, валютно-финансовые, производственные, трудовые и другие отношения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между государствами, региональными группировками, хозяйствующими субъектами мирового хозяйства, основанные на международном разделении труда, по поводу производства и обмена в международном масштабе товарами, услугами, капиталами, рабочей силой, объектами прав интеллектуальной собственности;</w:t>
      </w:r>
    </w:p>
    <w:p w14:paraId="2A9C9975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мировая экономика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совокупность национальных хозяйств, </w:t>
      </w:r>
      <w:bookmarkStart w:id="20" w:name="_Hlk83810383"/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основанных на международном разделении труда </w:t>
      </w:r>
      <w:bookmarkEnd w:id="20"/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интернационализации производства и капитала, взаимодействующих в различных формах международных экономических отношений на макро- и микроуровнях при условии обеспечения национальных интересов и приоритетов;</w:t>
      </w:r>
    </w:p>
    <w:p w14:paraId="54B7F9E4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модуль –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30FA783F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13E3C941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результаты обучения – знания, умения и навыки (опыт),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14:paraId="24AC7737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7664017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подсистема группы специальностей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78B5744A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14:paraId="643B3517" w14:textId="77777777" w:rsidR="00A26BB0" w:rsidRPr="00CE2013" w:rsidRDefault="00A26BB0" w:rsidP="001674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экономика – это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>.</w:t>
      </w:r>
    </w:p>
    <w:p w14:paraId="4E709716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4.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1-25 01 03 «Мировая экономика»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 соответствии с ОКРБ 011-2009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Е «Коммуникации. Право. Экономика. Управление. Экономика и организация производства»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25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«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Экономика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» и обеспечивает получение квалификации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«Экономист».</w:t>
      </w:r>
    </w:p>
    <w:p w14:paraId="5060F7C4" w14:textId="77777777" w:rsidR="00A26BB0" w:rsidRPr="00CE2013" w:rsidRDefault="00A26BB0" w:rsidP="00167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5.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bookmarkStart w:id="21" w:name="_Hlk68524033"/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1-25 01 03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Мировая </w:t>
      </w:r>
      <w:bookmarkEnd w:id="21"/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экономика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14:paraId="71368684" w14:textId="77777777" w:rsidR="001674BA" w:rsidRPr="00CE2013" w:rsidRDefault="001674BA" w:rsidP="00167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</w:pPr>
    </w:p>
    <w:p w14:paraId="53D35A5B" w14:textId="77777777" w:rsidR="00A26BB0" w:rsidRPr="00CE2013" w:rsidRDefault="00A26BB0" w:rsidP="00167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</w:pPr>
      <w:r w:rsidRPr="00CE2013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  <w:t>ГЛАВА 2</w:t>
      </w:r>
    </w:p>
    <w:p w14:paraId="6E3E3E2E" w14:textId="77777777" w:rsidR="00A26BB0" w:rsidRPr="00CE2013" w:rsidRDefault="00A26BB0" w:rsidP="001674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УРОВНЮ ОСНОВНОГО ОБРАЗОВАНИЯ ЛИЦ, ПОСТУПАЮЩИХ ДЛЯ ПОЛУЧЕНИЯ ВЫСШЕГО ОБРАЗОВАНИЯ I СТУПЕНИ, ФОРМАМ И СРОКАМ ПОЛУЧЕНИЯ ВЫСШЕГО ОБРАЗОВАНИЯ I СТУПЕНИ</w:t>
      </w:r>
    </w:p>
    <w:p w14:paraId="64E464D8" w14:textId="77777777" w:rsidR="00A26BB0" w:rsidRPr="00CE2013" w:rsidRDefault="00A26BB0" w:rsidP="001674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8FD8F4E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26F7F33" w14:textId="77777777" w:rsidR="00A26BB0" w:rsidRPr="00CE2013" w:rsidRDefault="00A26BB0" w:rsidP="00A26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2A6F958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7.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 очная (дневная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, вечерняя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),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заочная (в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том числе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дистанционная</w:t>
      </w:r>
      <w:r w:rsidRPr="00CE2013">
        <w:rPr>
          <w:rFonts w:ascii="Times New Roman" w:eastAsia="Times New Roman" w:hAnsi="Times New Roman" w:cs="Times New Roman"/>
          <w:i/>
          <w:sz w:val="30"/>
          <w:szCs w:val="30"/>
          <w:lang w:val="x-none" w:eastAsia="x-none"/>
        </w:rPr>
        <w:t>)</w:t>
      </w:r>
      <w:r w:rsidRPr="00CE2013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.</w:t>
      </w:r>
    </w:p>
    <w:p w14:paraId="15C8394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8.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3D494AF4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Срок получения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I ступени в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вечерней форме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составляет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5 лет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.</w:t>
      </w:r>
    </w:p>
    <w:p w14:paraId="3FCD5266" w14:textId="77777777" w:rsidR="00A26BB0" w:rsidRPr="00CE2013" w:rsidRDefault="00A26BB0" w:rsidP="00A26BB0">
      <w:pPr>
        <w:widowControl w:val="0"/>
        <w:tabs>
          <w:tab w:val="left" w:leader="underscore" w:pos="187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Срок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ступени в заочной форме составляет 5 лет.</w:t>
      </w:r>
    </w:p>
    <w:p w14:paraId="42DEF224" w14:textId="77777777" w:rsidR="00A26BB0" w:rsidRPr="00CE2013" w:rsidRDefault="00A26BB0" w:rsidP="00A26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Срок получения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ступени в дистанционной форме составляет 5 лет.</w:t>
      </w:r>
    </w:p>
    <w:p w14:paraId="7DFC15CF" w14:textId="0340A125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1-25 01 03 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Мировая экономика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4ADD9205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по специальности 1-25 01 03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Мировая экономика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»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137B25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увеличен не более чем на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1 год относительно срока обучения по данной образовательной программе в дневной форме. </w:t>
      </w:r>
    </w:p>
    <w:p w14:paraId="40C19C5B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 </w:t>
      </w:r>
    </w:p>
    <w:p w14:paraId="5E982659" w14:textId="46744F1C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353162"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</w:t>
      </w:r>
      <w:r w:rsidR="00353162"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="00353162"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14:paraId="0E0415A1" w14:textId="6928CFF7" w:rsidR="00A26BB0" w:rsidRPr="00CE2013" w:rsidRDefault="00A26BB0" w:rsidP="00A26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DBF343C" w14:textId="77777777" w:rsidR="00292F01" w:rsidRPr="00CE2013" w:rsidRDefault="00292F01" w:rsidP="00A26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DBE672D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p w14:paraId="1C891133" w14:textId="77777777" w:rsidR="00A26BB0" w:rsidRPr="00CE2013" w:rsidRDefault="00A26BB0" w:rsidP="00A2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СОДЕРЖАНИЮ ПРОФЕССИОНАЛЬНОЙ ДЕЯТЕЛЬНОСТИ СПЕЦИАЛИСТА С </w:t>
      </w:r>
      <w:r w:rsidRPr="00CE2013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ВЫСШИМ</w:t>
      </w:r>
      <w:r w:rsidRPr="00CE201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ОБРАЗОВАНИЕМ</w:t>
      </w:r>
    </w:p>
    <w:p w14:paraId="5165A1ED" w14:textId="77777777" w:rsidR="00A26BB0" w:rsidRPr="00CE2013" w:rsidRDefault="00A26BB0" w:rsidP="00A26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</w:p>
    <w:p w14:paraId="4301D71E" w14:textId="6601E19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</w:t>
      </w:r>
      <w:bookmarkStart w:id="22" w:name="_Hlk107910951"/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–</w:t>
      </w:r>
      <w:bookmarkEnd w:id="22"/>
      <w:r w:rsidR="00C662A5"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специалист)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соответствии с </w:t>
      </w:r>
      <w:r w:rsidR="001674BA"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ОКРБ 005-2011 являются:</w:t>
      </w:r>
    </w:p>
    <w:p w14:paraId="38A66175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642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Деятельность холдинговых компаний; </w:t>
      </w:r>
    </w:p>
    <w:p w14:paraId="61F58AE3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643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Деятельность трастовых компаний, инвестиционных фондов и аналогичных финансовых организаций; </w:t>
      </w:r>
    </w:p>
    <w:p w14:paraId="23DE07F3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649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Прочие финансовые услуги, кроме страхования и дополнительного пенсионного обеспечения; </w:t>
      </w:r>
    </w:p>
    <w:p w14:paraId="17E3B4D2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70 Деятельность головных организаций; консультирование по вопросам управления;</w:t>
      </w:r>
    </w:p>
    <w:p w14:paraId="159C90F7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722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Научные исследования и разработки в области общественных и гуманитарных наук;</w:t>
      </w:r>
    </w:p>
    <w:p w14:paraId="327221CF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84116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Таможенная деятельность; </w:t>
      </w:r>
    </w:p>
    <w:p w14:paraId="5F87C003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8413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Регулирование и содействие эффективному ведению экономической деятельности; </w:t>
      </w:r>
    </w:p>
    <w:p w14:paraId="75DE2DAB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8421 Международная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деятельность.</w:t>
      </w:r>
    </w:p>
    <w:p w14:paraId="678AFF9E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A7D2C09" w14:textId="5B5BEB0B" w:rsidR="00A26BB0" w:rsidRPr="00CE2013" w:rsidRDefault="00A26BB0" w:rsidP="00A26BB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Объектами профессиональной деятельности специалиста являются внешнеэкономическая деятельность </w:t>
      </w:r>
      <w:r w:rsidR="00232C5E"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хозяйствующих </w:t>
      </w:r>
      <w:r w:rsidR="00232C5E"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субъектов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, их затраты и результаты, функционирующие рынки, финансовые и информационные потоки, производственные и научно-исследовательские процессы.</w:t>
      </w:r>
    </w:p>
    <w:p w14:paraId="0F0F34BB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5566AD25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14.1. организационно-управленческие:</w:t>
      </w:r>
    </w:p>
    <w:p w14:paraId="5F0D3BA8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19B6865B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процессов, происходящих в международной экономике, выявление тенденции и перспектив развития; </w:t>
      </w:r>
    </w:p>
    <w:p w14:paraId="0A4D213C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и разработка рекомендаций по совершенствованию национальной стратегии развития страны; </w:t>
      </w:r>
    </w:p>
    <w:p w14:paraId="474E50FC" w14:textId="372C1228" w:rsidR="00232C5E" w:rsidRPr="00CE2013" w:rsidRDefault="00232C5E" w:rsidP="00232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проведении торговых переговоров с представителями зарубежных стран и международных организаций по вопросам вступления в международные организации и процедурам их деятельности; </w:t>
      </w:r>
    </w:p>
    <w:p w14:paraId="5335AD90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позитивных и негативных последствий сотрудничества государства с международными экономическими организациями, прогнозирование перспектив дальнейшего сотрудничества; </w:t>
      </w:r>
    </w:p>
    <w:p w14:paraId="4D5057E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владение приемами и методами работы с персоналом, методами оценки качества и результативности труда персонала; </w:t>
      </w:r>
    </w:p>
    <w:p w14:paraId="1E4A57E0" w14:textId="4744CCB4" w:rsidR="00A26BB0" w:rsidRPr="00CE2013" w:rsidRDefault="00C566FB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рецензирование</w:t>
      </w:r>
      <w:r w:rsidR="00A26BB0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научно-исследовательских и проектных работ; </w:t>
      </w:r>
    </w:p>
    <w:p w14:paraId="2519DD01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планов и программ организации инновационной деятельности на предприятии и их реализация; </w:t>
      </w:r>
    </w:p>
    <w:p w14:paraId="6C4044C7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экономического обоснования инновационных проектов; </w:t>
      </w:r>
    </w:p>
    <w:p w14:paraId="6B4173E7" w14:textId="091E2705" w:rsidR="00232C5E" w:rsidRPr="00CE2013" w:rsidRDefault="00232C5E" w:rsidP="00232C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</w:t>
      </w:r>
      <w:r w:rsidR="00692B43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локальных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правовых актов и методических документов в области экономики; </w:t>
      </w:r>
    </w:p>
    <w:p w14:paraId="01EB033B" w14:textId="238CD3E3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консультации по перспективным направлениям внешнеэкономической деятельности (</w:t>
      </w:r>
      <w:r w:rsidR="00353162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</w:t>
      </w:r>
      <w:r w:rsidR="00C662A5"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–</w:t>
      </w:r>
      <w:r w:rsidR="00353162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ВЭД); </w:t>
      </w:r>
    </w:p>
    <w:p w14:paraId="2FE7AD99" w14:textId="33179220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консультации по оптимальным методам регулирования ВЭД и международных экономических отношений; </w:t>
      </w:r>
    </w:p>
    <w:p w14:paraId="65FBA524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ведение переговоров, разработка контрактов с другими заинтересованными участниками; </w:t>
      </w:r>
    </w:p>
    <w:p w14:paraId="01FB4FC4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ведение коммерческих переговоров с иностранными партнерами; </w:t>
      </w:r>
    </w:p>
    <w:p w14:paraId="212FC515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общение профессионального и социокультурного характера на иностранном языке; </w:t>
      </w:r>
    </w:p>
    <w:p w14:paraId="40A876EC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14.2. научно-исследовательские:</w:t>
      </w:r>
    </w:p>
    <w:p w14:paraId="19E7005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4E05FEA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 и обоснование выводов;</w:t>
      </w:r>
    </w:p>
    <w:p w14:paraId="5707F53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14:paraId="6757D616" w14:textId="25F278BA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анализ и интерпретация показателей, характеризующих социально-экономические процессы</w:t>
      </w:r>
      <w:r w:rsidR="003A3258"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 микро- и макроуровнях;</w:t>
      </w:r>
    </w:p>
    <w:p w14:paraId="2FBCFB49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14.3. расчетно-экономические:</w:t>
      </w:r>
    </w:p>
    <w:p w14:paraId="0000EB93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подготовка исходных данных для проведения расчетов экономических показателей, характеризующих деятельность субъектов хозяйствования;</w:t>
      </w:r>
    </w:p>
    <w:p w14:paraId="3E5A27E4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проведение расчетов экономических показателей на основе типовых методик;</w:t>
      </w:r>
    </w:p>
    <w:p w14:paraId="23B9263B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эконометрического анализа уровней развития стран, тенденций развития мировой торговли; </w:t>
      </w:r>
    </w:p>
    <w:p w14:paraId="10FC62E1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использование элементов экономического анализа при организации практической деятельности на предприятиях; </w:t>
      </w:r>
    </w:p>
    <w:p w14:paraId="3D6A031E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затрат и результатов деятельности организации; </w:t>
      </w:r>
    </w:p>
    <w:p w14:paraId="27066446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определение эффективности ВЭД;</w:t>
      </w:r>
    </w:p>
    <w:p w14:paraId="3B41AB1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14.4. расчетно-финансовые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14E87F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составление финансовых расчетов и осуществление финансовых </w:t>
      </w: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>операций;</w:t>
      </w:r>
    </w:p>
    <w:p w14:paraId="1CC42345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внешнеторговых контрактов и организация их исполнения; </w:t>
      </w:r>
    </w:p>
    <w:p w14:paraId="2B89DB8B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финансового состояния предприятий; </w:t>
      </w:r>
    </w:p>
    <w:p w14:paraId="62B8364A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договорных отношений с банками по расчетно-кассовому обслуживанию, валютным безналичным расчетам, кредитованию и другим банковскими услугам;</w:t>
      </w:r>
    </w:p>
    <w:p w14:paraId="5007AA12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14.5. педагогические:</w:t>
      </w:r>
    </w:p>
    <w:p w14:paraId="511451AD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преподавание экономических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14:paraId="138E2B39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501CE739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14:paraId="7FDF546A" w14:textId="77777777" w:rsidR="00A26BB0" w:rsidRPr="00CE2013" w:rsidRDefault="00A26BB0" w:rsidP="00A26BB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14:paraId="35B65720" w14:textId="77777777" w:rsidR="00A26BB0" w:rsidRPr="00CE2013" w:rsidRDefault="00A26BB0" w:rsidP="00A26BB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F3940C4" w14:textId="77777777" w:rsidR="00A26BB0" w:rsidRPr="00CE2013" w:rsidRDefault="00A26BB0" w:rsidP="00A26BB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1-25 01 03 «Мировая экономика»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должен обладать универсальными, базовыми профессиональными и специализированными компетенциями.</w:t>
      </w:r>
    </w:p>
    <w:p w14:paraId="42766663" w14:textId="77777777" w:rsidR="00A26BB0" w:rsidRPr="00CE2013" w:rsidRDefault="00A26BB0" w:rsidP="00A26BB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2013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5342ACDF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3FEEB6BC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43E52E54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4A2F12CC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0AF1047D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5B45E3DC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23434E75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6825A8AE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07C514AC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2EB6CED2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14:paraId="36291AF1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УК-10. Использовать языковой материал в профессиональной области на белорусском языке; </w:t>
      </w:r>
    </w:p>
    <w:p w14:paraId="61FB626B" w14:textId="77777777" w:rsidR="00A26BB0" w:rsidRPr="00CE2013" w:rsidRDefault="00A26BB0" w:rsidP="00A26B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УК-11. Владеть навыками здоровьесбережения.</w:t>
      </w:r>
    </w:p>
    <w:p w14:paraId="03FB9F08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6710A88E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14:paraId="051F47B3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 </w:t>
      </w:r>
    </w:p>
    <w:p w14:paraId="1C0E5806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14:paraId="6D53A848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БПК-4.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дисциплин;</w:t>
      </w:r>
    </w:p>
    <w:p w14:paraId="3D6BC4A6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14:paraId="6A63DCC2" w14:textId="5D6E99B5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БПК-6. Понимать механизмы функционирования агрегированных рынков и инструменты </w:t>
      </w:r>
      <w:r w:rsidR="002900DD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2900DD" w:rsidRPr="00CE2013">
        <w:rPr>
          <w:rFonts w:ascii="Times New Roman" w:hAnsi="Times New Roman" w:cs="Times New Roman"/>
          <w:sz w:val="30"/>
          <w:szCs w:val="30"/>
        </w:rPr>
        <w:t>юджетно-финансовой, налоговой</w:t>
      </w:r>
      <w:r w:rsidR="002900DD"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14:paraId="1418F11F" w14:textId="4520DDC4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14:paraId="1BE6E24B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БПК-8. Оценивать процессы, происходящие в мировой экономике и на мировых рынках, выявлять тенденции и определять перспективы развития стран, групп стран в мировой экономике; </w:t>
      </w:r>
    </w:p>
    <w:p w14:paraId="03841B49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ab/>
        <w:t>БПК-9. Использовать механизм функционирования международного рынка товаров, услуг, технологий, рынка капиталов, мирового валютного рынка и инструменты регулирования международных экономических отношений для оптимизации и эффективности управленческих решений;</w:t>
      </w:r>
    </w:p>
    <w:p w14:paraId="7E17704B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Организовывать работу многонационального персонала, принимать управленческие решения в международных компаниях, определять стратегию развития организации на внешних рынках, использовать различные мотивационные механизмы, исходя из национальных особенностей коллектива;</w:t>
      </w:r>
    </w:p>
    <w:p w14:paraId="643BF6F6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Определять преимущества и последствия международной экономической интеграции для осуществления эффективной внешнеэкономической деятельности;</w:t>
      </w:r>
    </w:p>
    <w:p w14:paraId="6B7E362C" w14:textId="79453AC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Оценивать национальные модели экономик зарубежных стран, особенности развития и определять перспективные формы сотрудничества с отдельными странами и регионами;</w:t>
      </w:r>
    </w:p>
    <w:p w14:paraId="63F12B05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Формировать и оценивать конкурентную стратегию и конкурентное преимущество организации и позиционировать компанию на рынке;</w:t>
      </w:r>
    </w:p>
    <w:p w14:paraId="360C5488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1213A699" w14:textId="77777777" w:rsidR="00A26BB0" w:rsidRPr="00CE2013" w:rsidRDefault="00A26BB0" w:rsidP="00A26BB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16EAF01C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4E0A224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75D31D1E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3F1101BB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12 и 14 настоящего образовательного стандарта.</w:t>
      </w:r>
    </w:p>
    <w:p w14:paraId="674C0788" w14:textId="77777777" w:rsidR="00292F01" w:rsidRPr="00CE2013" w:rsidRDefault="00292F01" w:rsidP="00A26BB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D39B252" w14:textId="1215BEF9" w:rsidR="00A26BB0" w:rsidRPr="00CE2013" w:rsidRDefault="00A26BB0" w:rsidP="00A26BB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14:paraId="097AE6A8" w14:textId="77777777" w:rsidR="00A26BB0" w:rsidRPr="00CE2013" w:rsidRDefault="00A26BB0" w:rsidP="00A26BB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УЧЕБНО-ПРОГРАММНОЙ ДОКУМЕНТАЦИИ</w:t>
      </w:r>
    </w:p>
    <w:p w14:paraId="4AEF7FF7" w14:textId="77777777" w:rsidR="00A26BB0" w:rsidRPr="00CE2013" w:rsidRDefault="00A26BB0" w:rsidP="00A26BB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ОБРАЗОВАТЕЛЬНЫХ ПРОГРАММ</w:t>
      </w:r>
    </w:p>
    <w:p w14:paraId="610D04C4" w14:textId="77777777" w:rsidR="00A26BB0" w:rsidRPr="00CE2013" w:rsidRDefault="00A26BB0" w:rsidP="00A26BB0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4B7CAB78" w14:textId="77777777" w:rsidR="00A26BB0" w:rsidRPr="00CE2013" w:rsidRDefault="00A26BB0" w:rsidP="00A26B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CAF363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6CE7D9CE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14:paraId="159BA08F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0E6B5702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46F59F0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57E284F7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2813E521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E49DDF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2D4D7F9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0A6E2861" w14:textId="77777777" w:rsidR="00A26BB0" w:rsidRPr="00CE2013" w:rsidRDefault="00A26BB0" w:rsidP="00A26BB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591A67C0" w14:textId="7B700A37" w:rsidR="00A26BB0" w:rsidRPr="00CE2013" w:rsidRDefault="00A26BB0" w:rsidP="006D5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112"/>
        <w:gridCol w:w="1757"/>
      </w:tblGrid>
      <w:tr w:rsidR="00CE2013" w:rsidRPr="00CE2013" w14:paraId="4417D10C" w14:textId="77777777" w:rsidTr="002B0E8E">
        <w:trPr>
          <w:cantSplit/>
          <w:trHeight w:val="543"/>
          <w:jc w:val="center"/>
        </w:trPr>
        <w:tc>
          <w:tcPr>
            <w:tcW w:w="428" w:type="pct"/>
          </w:tcPr>
          <w:p w14:paraId="650B07D1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26" w:type="pct"/>
          </w:tcPr>
          <w:p w14:paraId="7337B94F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45" w:type="pct"/>
          </w:tcPr>
          <w:p w14:paraId="3BCD0A7A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E2013" w:rsidRPr="00CE2013" w14:paraId="2D58A6A4" w14:textId="77777777" w:rsidTr="002B0E8E">
        <w:trPr>
          <w:trHeight w:val="242"/>
          <w:jc w:val="center"/>
        </w:trPr>
        <w:tc>
          <w:tcPr>
            <w:tcW w:w="428" w:type="pct"/>
          </w:tcPr>
          <w:p w14:paraId="60BB9452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26" w:type="pct"/>
          </w:tcPr>
          <w:p w14:paraId="1735FB43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45" w:type="pct"/>
          </w:tcPr>
          <w:p w14:paraId="0CF4FB48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190-210</w:t>
            </w:r>
          </w:p>
        </w:tc>
      </w:tr>
      <w:tr w:rsidR="00CE2013" w:rsidRPr="00CE2013" w14:paraId="562B1F6F" w14:textId="77777777" w:rsidTr="002B0E8E">
        <w:trPr>
          <w:trHeight w:val="257"/>
          <w:jc w:val="center"/>
        </w:trPr>
        <w:tc>
          <w:tcPr>
            <w:tcW w:w="428" w:type="pct"/>
          </w:tcPr>
          <w:p w14:paraId="3CFD9EDF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26" w:type="pct"/>
            <w:vAlign w:val="center"/>
          </w:tcPr>
          <w:p w14:paraId="68C49AD0" w14:textId="77777777" w:rsidR="00A26BB0" w:rsidRPr="00CE2013" w:rsidRDefault="00A26BB0" w:rsidP="002B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>Государственный компонент: Социально-гуманитарный модуль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История, Политология, Философия, Социология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>); Иностранный язык; Информационные технологии; Математический модуль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Высшая математика, Теория вероятностей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 xml:space="preserve">); Статистика и 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lastRenderedPageBreak/>
              <w:t>эконометрика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Статистика, Эконометрика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>); Экономика 1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Экономическая теория, Микроэкономика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>); Экономика 2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Макроэкономика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 w:bidi="ru-RU"/>
              </w:rPr>
              <w:t xml:space="preserve">); Национальная экономика Беларуси; 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Мировая экономика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Мировая экономика)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Международные экономические отношения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Международные экономические отношения</w:t>
            </w:r>
            <w:r w:rsidRPr="00CE2013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Международная конкуренция и менеджмент (</w:t>
            </w:r>
            <w:r w:rsidRPr="00CE201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Международный менеджмент, Международная экономическая интеграция, Экономика зарубежных стран, Конкурентные стратегии)</w:t>
            </w:r>
          </w:p>
        </w:tc>
        <w:tc>
          <w:tcPr>
            <w:tcW w:w="845" w:type="pct"/>
            <w:vAlign w:val="center"/>
          </w:tcPr>
          <w:p w14:paraId="59741A8B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70-136</w:t>
            </w:r>
          </w:p>
        </w:tc>
      </w:tr>
      <w:tr w:rsidR="00CE2013" w:rsidRPr="00CE2013" w14:paraId="49C2367B" w14:textId="77777777" w:rsidTr="002B0E8E">
        <w:trPr>
          <w:trHeight w:val="308"/>
          <w:jc w:val="center"/>
        </w:trPr>
        <w:tc>
          <w:tcPr>
            <w:tcW w:w="428" w:type="pct"/>
          </w:tcPr>
          <w:p w14:paraId="4F61D677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26" w:type="pct"/>
          </w:tcPr>
          <w:p w14:paraId="776D77B5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  <w:tc>
          <w:tcPr>
            <w:tcW w:w="845" w:type="pct"/>
          </w:tcPr>
          <w:p w14:paraId="3D964AD9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74-124</w:t>
            </w:r>
          </w:p>
        </w:tc>
      </w:tr>
      <w:tr w:rsidR="00CE2013" w:rsidRPr="00CE2013" w14:paraId="05FDE4F1" w14:textId="77777777" w:rsidTr="002B0E8E">
        <w:trPr>
          <w:trHeight w:val="308"/>
          <w:jc w:val="center"/>
        </w:trPr>
        <w:tc>
          <w:tcPr>
            <w:tcW w:w="428" w:type="pct"/>
          </w:tcPr>
          <w:p w14:paraId="3AB0E9BF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26" w:type="pct"/>
          </w:tcPr>
          <w:p w14:paraId="30040ECB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45" w:type="pct"/>
          </w:tcPr>
          <w:p w14:paraId="26B84363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163B5C0A" w14:textId="77777777" w:rsidTr="002B0E8E">
        <w:trPr>
          <w:trHeight w:val="308"/>
          <w:jc w:val="center"/>
        </w:trPr>
        <w:tc>
          <w:tcPr>
            <w:tcW w:w="428" w:type="pct"/>
          </w:tcPr>
          <w:p w14:paraId="784498F6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26" w:type="pct"/>
          </w:tcPr>
          <w:p w14:paraId="7AAD0408" w14:textId="77777777" w:rsidR="00A26BB0" w:rsidRPr="00CE2013" w:rsidRDefault="00A26BB0" w:rsidP="002B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культура), Белорусский язык (профессиональная лексика), Безопасность жизнедеятельности человека</w:t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7"/>
            </w: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45" w:type="pct"/>
          </w:tcPr>
          <w:p w14:paraId="5A80B20C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232D1995" w14:textId="77777777" w:rsidTr="002B0E8E">
        <w:trPr>
          <w:trHeight w:val="308"/>
          <w:jc w:val="center"/>
        </w:trPr>
        <w:tc>
          <w:tcPr>
            <w:tcW w:w="428" w:type="pct"/>
          </w:tcPr>
          <w:p w14:paraId="7E46B1C3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26" w:type="pct"/>
          </w:tcPr>
          <w:p w14:paraId="791E86A3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45" w:type="pct"/>
            <w:vAlign w:val="center"/>
          </w:tcPr>
          <w:p w14:paraId="232024B6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CE2013" w:rsidRPr="00CE2013" w14:paraId="5C1B2AD4" w14:textId="77777777" w:rsidTr="002B0E8E">
        <w:trPr>
          <w:trHeight w:val="308"/>
          <w:jc w:val="center"/>
        </w:trPr>
        <w:tc>
          <w:tcPr>
            <w:tcW w:w="428" w:type="pct"/>
          </w:tcPr>
          <w:p w14:paraId="143B3D34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26" w:type="pct"/>
          </w:tcPr>
          <w:p w14:paraId="3FA79FB9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45" w:type="pct"/>
            <w:vAlign w:val="center"/>
          </w:tcPr>
          <w:p w14:paraId="1CA76004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CE2013" w:rsidRPr="00CE2013" w14:paraId="6CC030AB" w14:textId="77777777" w:rsidTr="002B0E8E">
        <w:trPr>
          <w:trHeight w:val="284"/>
          <w:jc w:val="center"/>
        </w:trPr>
        <w:tc>
          <w:tcPr>
            <w:tcW w:w="428" w:type="pct"/>
          </w:tcPr>
          <w:p w14:paraId="1946FBC2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26" w:type="pct"/>
          </w:tcPr>
          <w:p w14:paraId="5334F4CD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45" w:type="pct"/>
          </w:tcPr>
          <w:p w14:paraId="31A04693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9-15 </w:t>
            </w:r>
          </w:p>
        </w:tc>
      </w:tr>
      <w:tr w:rsidR="00CE2013" w:rsidRPr="00CE2013" w14:paraId="6C2C878B" w14:textId="77777777" w:rsidTr="002B0E8E">
        <w:trPr>
          <w:trHeight w:val="257"/>
          <w:jc w:val="center"/>
        </w:trPr>
        <w:tc>
          <w:tcPr>
            <w:tcW w:w="428" w:type="pct"/>
          </w:tcPr>
          <w:p w14:paraId="241803F6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6" w:type="pct"/>
          </w:tcPr>
          <w:p w14:paraId="485CC750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45" w:type="pct"/>
          </w:tcPr>
          <w:p w14:paraId="2A5724D3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14:paraId="0358D7FC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02629506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1AFBBCAE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46822D37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0B0D64D6" w14:textId="77777777" w:rsidR="00A26BB0" w:rsidRPr="00CE2013" w:rsidRDefault="00A26BB0" w:rsidP="00A26B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BE20EA8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48317BD8" w14:textId="61C627D7" w:rsidR="00DE56AE" w:rsidRDefault="00DE56AE" w:rsidP="006D5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F341F8" w14:textId="77777777" w:rsidR="00CE2013" w:rsidRPr="00CE2013" w:rsidRDefault="00CE2013" w:rsidP="006D5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3" w:name="_GoBack"/>
      <w:bookmarkEnd w:id="23"/>
    </w:p>
    <w:p w14:paraId="4A58FD40" w14:textId="26FCB827" w:rsidR="00A26BB0" w:rsidRPr="00CE2013" w:rsidRDefault="00A26BB0" w:rsidP="006D5A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494"/>
        <w:gridCol w:w="2296"/>
      </w:tblGrid>
      <w:tr w:rsidR="00CE2013" w:rsidRPr="00CE2013" w14:paraId="090F28F1" w14:textId="77777777" w:rsidTr="00A26BB0">
        <w:tc>
          <w:tcPr>
            <w:tcW w:w="736" w:type="dxa"/>
            <w:shd w:val="clear" w:color="auto" w:fill="auto"/>
            <w:vAlign w:val="center"/>
          </w:tcPr>
          <w:p w14:paraId="52F85F42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1D6B4D1B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3879CE64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3EF940B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E2013" w:rsidRPr="00CE2013" w14:paraId="5447C4F0" w14:textId="77777777" w:rsidTr="00A26BB0">
        <w:trPr>
          <w:trHeight w:val="317"/>
        </w:trPr>
        <w:tc>
          <w:tcPr>
            <w:tcW w:w="736" w:type="dxa"/>
            <w:shd w:val="clear" w:color="auto" w:fill="auto"/>
            <w:vAlign w:val="center"/>
          </w:tcPr>
          <w:p w14:paraId="25A248D8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5DD14F26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296" w:type="dxa"/>
            <w:shd w:val="clear" w:color="auto" w:fill="auto"/>
          </w:tcPr>
          <w:p w14:paraId="41D645FD" w14:textId="77777777" w:rsidR="00A26BB0" w:rsidRPr="00CE2013" w:rsidRDefault="00A26BB0" w:rsidP="002B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5700BC97" w14:textId="77777777" w:rsidTr="00A26BB0">
        <w:trPr>
          <w:trHeight w:val="211"/>
        </w:trPr>
        <w:tc>
          <w:tcPr>
            <w:tcW w:w="736" w:type="dxa"/>
            <w:shd w:val="clear" w:color="auto" w:fill="auto"/>
            <w:vAlign w:val="center"/>
          </w:tcPr>
          <w:p w14:paraId="605B16B5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18310B2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44891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CE2013" w:rsidRPr="00CE2013" w14:paraId="2CE829D5" w14:textId="77777777" w:rsidTr="00A26BB0">
        <w:tc>
          <w:tcPr>
            <w:tcW w:w="736" w:type="dxa"/>
            <w:shd w:val="clear" w:color="auto" w:fill="auto"/>
            <w:vAlign w:val="center"/>
          </w:tcPr>
          <w:p w14:paraId="524FC57F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59586E67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905A62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CE2013" w:rsidRPr="00CE2013" w14:paraId="62D1993C" w14:textId="77777777" w:rsidTr="00A26BB0">
        <w:trPr>
          <w:trHeight w:val="273"/>
        </w:trPr>
        <w:tc>
          <w:tcPr>
            <w:tcW w:w="736" w:type="dxa"/>
            <w:shd w:val="clear" w:color="auto" w:fill="auto"/>
            <w:vAlign w:val="center"/>
          </w:tcPr>
          <w:p w14:paraId="6199AE1D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5FB9714A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3C0D28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CE2013" w:rsidRPr="00CE2013" w14:paraId="1A418C01" w14:textId="77777777" w:rsidTr="00A26BB0">
        <w:tc>
          <w:tcPr>
            <w:tcW w:w="736" w:type="dxa"/>
            <w:shd w:val="clear" w:color="auto" w:fill="auto"/>
            <w:vAlign w:val="center"/>
          </w:tcPr>
          <w:p w14:paraId="1DF08D9B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307541FC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712FC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CE2013" w:rsidRPr="00CE2013" w14:paraId="6FA099F1" w14:textId="77777777" w:rsidTr="00A26BB0">
        <w:tc>
          <w:tcPr>
            <w:tcW w:w="736" w:type="dxa"/>
            <w:shd w:val="clear" w:color="auto" w:fill="auto"/>
            <w:vAlign w:val="center"/>
          </w:tcPr>
          <w:p w14:paraId="5FA4BF21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4E453ABE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EB582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CE2013" w:rsidRPr="00CE2013" w14:paraId="2AF17D45" w14:textId="77777777" w:rsidTr="00A26BB0">
        <w:tc>
          <w:tcPr>
            <w:tcW w:w="736" w:type="dxa"/>
            <w:shd w:val="clear" w:color="auto" w:fill="auto"/>
            <w:vAlign w:val="center"/>
          </w:tcPr>
          <w:p w14:paraId="7F3E95FA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1F0C9986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6A6D57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CE2013" w:rsidRPr="00CE2013" w14:paraId="18B606D4" w14:textId="77777777" w:rsidTr="00A26BB0">
        <w:tc>
          <w:tcPr>
            <w:tcW w:w="736" w:type="dxa"/>
            <w:shd w:val="clear" w:color="auto" w:fill="auto"/>
            <w:vAlign w:val="center"/>
          </w:tcPr>
          <w:p w14:paraId="0D5F91AB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663F92E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5B2C0E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CE2013" w:rsidRPr="00CE2013" w14:paraId="4E8A17E5" w14:textId="77777777" w:rsidTr="00A26BB0">
        <w:tc>
          <w:tcPr>
            <w:tcW w:w="736" w:type="dxa"/>
            <w:shd w:val="clear" w:color="auto" w:fill="auto"/>
            <w:vAlign w:val="center"/>
          </w:tcPr>
          <w:p w14:paraId="1A30C284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5BA31113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2296" w:type="dxa"/>
            <w:shd w:val="clear" w:color="auto" w:fill="auto"/>
          </w:tcPr>
          <w:p w14:paraId="19D2FEEA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193558FC" w14:textId="77777777" w:rsidTr="00A26BB0">
        <w:tc>
          <w:tcPr>
            <w:tcW w:w="736" w:type="dxa"/>
            <w:shd w:val="clear" w:color="auto" w:fill="auto"/>
            <w:vAlign w:val="center"/>
          </w:tcPr>
          <w:p w14:paraId="22C39192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43B45EA9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9A0645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CE2013" w:rsidRPr="00CE2013" w14:paraId="045D4AA1" w14:textId="77777777" w:rsidTr="00A26BB0">
        <w:tc>
          <w:tcPr>
            <w:tcW w:w="736" w:type="dxa"/>
            <w:shd w:val="clear" w:color="auto" w:fill="auto"/>
            <w:vAlign w:val="center"/>
          </w:tcPr>
          <w:p w14:paraId="2EA38235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51C6E9BE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020A98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CE2013" w:rsidRPr="00CE2013" w14:paraId="25480F4A" w14:textId="77777777" w:rsidTr="00A26BB0">
        <w:tc>
          <w:tcPr>
            <w:tcW w:w="736" w:type="dxa"/>
            <w:shd w:val="clear" w:color="auto" w:fill="auto"/>
            <w:vAlign w:val="center"/>
          </w:tcPr>
          <w:p w14:paraId="0A04BB10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72890D9B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DBE76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21C519CF" w14:textId="77777777" w:rsidTr="00A26BB0">
        <w:tc>
          <w:tcPr>
            <w:tcW w:w="736" w:type="dxa"/>
            <w:shd w:val="clear" w:color="auto" w:fill="auto"/>
            <w:vAlign w:val="center"/>
          </w:tcPr>
          <w:p w14:paraId="587F5350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7ABFE3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43D813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CE2013" w:rsidRPr="00CE2013" w14:paraId="3340846C" w14:textId="77777777" w:rsidTr="00A26BB0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14:paraId="217BE9ED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9C9E6C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6B37C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CE2013" w:rsidRPr="00CE2013" w14:paraId="6326179B" w14:textId="77777777" w:rsidTr="00A26BB0">
        <w:tc>
          <w:tcPr>
            <w:tcW w:w="736" w:type="dxa"/>
            <w:shd w:val="clear" w:color="auto" w:fill="auto"/>
            <w:vAlign w:val="center"/>
          </w:tcPr>
          <w:p w14:paraId="4D24FE0C" w14:textId="77777777" w:rsidR="00A26BB0" w:rsidRPr="00CE2013" w:rsidRDefault="00A26BB0" w:rsidP="002B0E8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1F32F1E5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76A86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БПК-6</w:t>
            </w:r>
          </w:p>
        </w:tc>
      </w:tr>
      <w:tr w:rsidR="00CE2013" w:rsidRPr="00CE2013" w14:paraId="6472DE4F" w14:textId="77777777" w:rsidTr="00A26BB0">
        <w:tc>
          <w:tcPr>
            <w:tcW w:w="736" w:type="dxa"/>
            <w:shd w:val="clear" w:color="auto" w:fill="auto"/>
            <w:vAlign w:val="center"/>
          </w:tcPr>
          <w:p w14:paraId="47648002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758FA4D7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Национальная экономика Беларуси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B3BD53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CE2013" w:rsidRPr="00CE2013" w14:paraId="6B48B038" w14:textId="77777777" w:rsidTr="00A26BB0">
        <w:tc>
          <w:tcPr>
            <w:tcW w:w="736" w:type="dxa"/>
            <w:shd w:val="clear" w:color="auto" w:fill="auto"/>
            <w:vAlign w:val="center"/>
          </w:tcPr>
          <w:p w14:paraId="25C76FA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2B27A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Мировая экономика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55F299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БПК-8</w:t>
            </w:r>
          </w:p>
        </w:tc>
      </w:tr>
      <w:tr w:rsidR="00CE2013" w:rsidRPr="00CE2013" w14:paraId="6C0EF9BF" w14:textId="77777777" w:rsidTr="00A26BB0">
        <w:tc>
          <w:tcPr>
            <w:tcW w:w="736" w:type="dxa"/>
            <w:shd w:val="clear" w:color="auto" w:fill="auto"/>
          </w:tcPr>
          <w:p w14:paraId="5E9D4FF9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892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Международные экономические отношения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79CF35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БПК-9</w:t>
            </w:r>
          </w:p>
        </w:tc>
      </w:tr>
      <w:tr w:rsidR="00CE2013" w:rsidRPr="00CE2013" w14:paraId="6F5C9CE3" w14:textId="77777777" w:rsidTr="00A26BB0">
        <w:tc>
          <w:tcPr>
            <w:tcW w:w="736" w:type="dxa"/>
            <w:shd w:val="clear" w:color="auto" w:fill="auto"/>
            <w:vAlign w:val="center"/>
          </w:tcPr>
          <w:p w14:paraId="158FF7E5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C80F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Международная конкуренция и менеджмент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78C64E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34BB7B57" w14:textId="77777777" w:rsidTr="00A26BB0">
        <w:tc>
          <w:tcPr>
            <w:tcW w:w="736" w:type="dxa"/>
            <w:shd w:val="clear" w:color="auto" w:fill="auto"/>
            <w:vAlign w:val="center"/>
          </w:tcPr>
          <w:p w14:paraId="4EFBA8B9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AF9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менеджмент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08999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УК-5,6, БПК-10</w:t>
            </w:r>
          </w:p>
        </w:tc>
      </w:tr>
      <w:tr w:rsidR="00CE2013" w:rsidRPr="00CE2013" w14:paraId="1F3196BE" w14:textId="77777777" w:rsidTr="00A26BB0">
        <w:tc>
          <w:tcPr>
            <w:tcW w:w="736" w:type="dxa"/>
            <w:shd w:val="clear" w:color="auto" w:fill="auto"/>
            <w:vAlign w:val="center"/>
          </w:tcPr>
          <w:p w14:paraId="17777A65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F3A99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экономическая интеграция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97EB7B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CE2013" w:rsidRPr="00CE2013" w14:paraId="09488A72" w14:textId="77777777" w:rsidTr="00A26BB0">
        <w:tc>
          <w:tcPr>
            <w:tcW w:w="736" w:type="dxa"/>
            <w:shd w:val="clear" w:color="auto" w:fill="auto"/>
            <w:vAlign w:val="center"/>
          </w:tcPr>
          <w:p w14:paraId="4C70AE52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C5B9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зарубежных стран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203CC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CE2013" w:rsidRPr="00CE2013" w14:paraId="17EB1CFD" w14:textId="77777777" w:rsidTr="00A26BB0">
        <w:tc>
          <w:tcPr>
            <w:tcW w:w="736" w:type="dxa"/>
            <w:shd w:val="clear" w:color="auto" w:fill="auto"/>
            <w:vAlign w:val="center"/>
          </w:tcPr>
          <w:p w14:paraId="3EF3E904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F21BC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Конкурентные стратегии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DF69F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 БПК-13</w:t>
            </w:r>
          </w:p>
        </w:tc>
      </w:tr>
      <w:tr w:rsidR="00CE2013" w:rsidRPr="00CE2013" w14:paraId="6AE6EB07" w14:textId="77777777" w:rsidTr="00A26BB0">
        <w:tc>
          <w:tcPr>
            <w:tcW w:w="736" w:type="dxa"/>
            <w:shd w:val="clear" w:color="auto" w:fill="auto"/>
            <w:vAlign w:val="center"/>
          </w:tcPr>
          <w:p w14:paraId="31C3C69D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7516C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B74A7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CE2013" w:rsidRPr="00CE2013" w14:paraId="69EE1527" w14:textId="77777777" w:rsidTr="00A26BB0">
        <w:tc>
          <w:tcPr>
            <w:tcW w:w="736" w:type="dxa"/>
            <w:shd w:val="clear" w:color="auto" w:fill="auto"/>
            <w:vAlign w:val="center"/>
          </w:tcPr>
          <w:p w14:paraId="37D36CDF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46E45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071CF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E2013" w:rsidRPr="00CE2013" w14:paraId="7F1F7719" w14:textId="77777777" w:rsidTr="00A26BB0">
        <w:tc>
          <w:tcPr>
            <w:tcW w:w="736" w:type="dxa"/>
            <w:shd w:val="clear" w:color="auto" w:fill="auto"/>
            <w:vAlign w:val="center"/>
          </w:tcPr>
          <w:p w14:paraId="6DAE5D92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8932A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42861A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CE2013" w:rsidRPr="00CE2013" w14:paraId="062C6566" w14:textId="77777777" w:rsidTr="00A26BB0">
        <w:tc>
          <w:tcPr>
            <w:tcW w:w="736" w:type="dxa"/>
            <w:shd w:val="clear" w:color="auto" w:fill="auto"/>
            <w:vAlign w:val="center"/>
          </w:tcPr>
          <w:p w14:paraId="7528EA3F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F6FF1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66508A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CE2013" w:rsidRPr="00CE2013" w14:paraId="756F71A6" w14:textId="77777777" w:rsidTr="00A26BB0">
        <w:tc>
          <w:tcPr>
            <w:tcW w:w="736" w:type="dxa"/>
            <w:shd w:val="clear" w:color="auto" w:fill="auto"/>
            <w:vAlign w:val="center"/>
          </w:tcPr>
          <w:p w14:paraId="703AB46C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8802F" w14:textId="77777777" w:rsidR="00A26BB0" w:rsidRPr="00CE2013" w:rsidRDefault="00A26BB0" w:rsidP="002B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CA42C0" w14:textId="77777777" w:rsidR="00A26BB0" w:rsidRPr="00CE2013" w:rsidRDefault="00A26BB0" w:rsidP="002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</w:tbl>
    <w:p w14:paraId="4F67EC75" w14:textId="77777777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14:paraId="0284AECD" w14:textId="77777777" w:rsidR="00A34503" w:rsidRPr="00CE2013" w:rsidRDefault="00A34503" w:rsidP="00A34503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F027631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CE201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0C7D0CD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67C09AA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6</w:t>
      </w:r>
    </w:p>
    <w:p w14:paraId="62FB124D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>ТРЕБОВАНИЯ К ОРГАНИЗАЦИИ</w:t>
      </w:r>
      <w:r w:rsidRPr="00CE2013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 xml:space="preserve">ОБРАЗОВАТЕЛЬНОГО </w:t>
      </w:r>
      <w:r w:rsidRPr="00CE2013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ПРОЦЕССА</w:t>
      </w:r>
    </w:p>
    <w:p w14:paraId="54F9EEEF" w14:textId="77777777" w:rsidR="00A26BB0" w:rsidRPr="00CE2013" w:rsidRDefault="00A26BB0" w:rsidP="00A26B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350344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06F3098D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заниматься научно-методической деятельностью;</w:t>
      </w:r>
    </w:p>
    <w:p w14:paraId="34C213B5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147AC40C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,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курсантами, слушателями.</w:t>
      </w:r>
    </w:p>
    <w:p w14:paraId="44BFCA2A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в соответствии с законодательством.</w:t>
      </w:r>
    </w:p>
    <w:p w14:paraId="0CBB83E1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10BF0151" w14:textId="77777777" w:rsidR="00A26BB0" w:rsidRPr="00CE2013" w:rsidRDefault="00A26BB0" w:rsidP="00A26BB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0AA24B35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0F2BEE5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23647C3E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60FF262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768430C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35E0EDC4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10E39D8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должен быть обеспечен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доступ для каждого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студента, курсанта, слушателя к библиотечным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lastRenderedPageBreak/>
        <w:t>электронным информационным ресурсам (локального доступа, удаленного доступа) по всем учебным дисциплинам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(модулям)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>.</w:t>
      </w:r>
    </w:p>
    <w:p w14:paraId="69CDCB70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17027BD4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55553C52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41F7FA7E" w14:textId="702A90CD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представляется на </w:t>
      </w:r>
      <w:r w:rsidRPr="00CE2013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русском и</w:t>
      </w:r>
      <w:r w:rsidR="004D5A84" w:rsidRPr="00CE2013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(или) белорусском языке и английском языке;</w:t>
      </w:r>
    </w:p>
    <w:p w14:paraId="61519268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знать, уметь,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владеть), семестр, </w:t>
      </w:r>
      <w:proofErr w:type="spellStart"/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пререквизиты</w:t>
      </w:r>
      <w:proofErr w:type="spellEnd"/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116A896F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3F271F25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каталог учебных дисциплин (модулей)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 с зачетными единицами.</w:t>
      </w:r>
    </w:p>
    <w:p w14:paraId="5AE2B4A4" w14:textId="77777777" w:rsidR="00A26BB0" w:rsidRPr="00CE2013" w:rsidRDefault="00A26BB0" w:rsidP="00A26B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учебных дисциплин (модулей)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последовательности представления информации.</w:t>
      </w:r>
    </w:p>
    <w:p w14:paraId="4638EE7D" w14:textId="77777777" w:rsidR="00A26BB0" w:rsidRPr="00CE2013" w:rsidRDefault="00A26BB0" w:rsidP="00A26BB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1122155E" w14:textId="77777777" w:rsidR="00A26BB0" w:rsidRPr="00CE2013" w:rsidRDefault="00A26BB0" w:rsidP="00A26BB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639A7676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CE201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7BF795D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lastRenderedPageBreak/>
        <w:t>37. 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иное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479FBF39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38. 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677D0C3" w14:textId="77777777" w:rsidR="004A724B" w:rsidRPr="00CE2013" w:rsidRDefault="004A724B" w:rsidP="00A26BB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</w:p>
    <w:p w14:paraId="4D90A7A0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 xml:space="preserve">ГЛАВА 7 </w:t>
      </w:r>
    </w:p>
    <w:p w14:paraId="417B7659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  <w:t>ТРЕБОВАНИЯ К ИТОГОВОЙ АТТЕСТАЦИИ</w:t>
      </w:r>
    </w:p>
    <w:p w14:paraId="38780A47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</w:p>
    <w:p w14:paraId="702F0661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39. 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5714A71B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К итоговой аттестации допускаются студенты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 xml:space="preserve">,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 xml:space="preserve">соответствующие </w:t>
      </w:r>
      <w:r w:rsidRPr="00CE2013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>учебный план и учебные программы.</w:t>
      </w:r>
    </w:p>
    <w:p w14:paraId="4E5B97FD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курсантов, слушателей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при освоении образовательн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1-25 01 03 «Мировая экономика» 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проводится в форме государственно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го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экзамен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а по специальности 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и защиты дипломной работы</w:t>
      </w: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.</w:t>
      </w:r>
    </w:p>
    <w:p w14:paraId="2AE2B54E" w14:textId="2D68F8D8" w:rsidR="00A26BB0" w:rsidRPr="00CE2013" w:rsidRDefault="00A26BB0" w:rsidP="00A26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2013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5652367E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CE2013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B0172B7" w14:textId="77777777" w:rsidR="00A26BB0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41. </w:t>
      </w:r>
      <w:r w:rsidRPr="00CE2013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19AA261" w14:textId="77777777" w:rsidR="00DE36C2" w:rsidRPr="00CE2013" w:rsidRDefault="00A26BB0" w:rsidP="00A26BB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CE2013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2013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  <w:bookmarkEnd w:id="10"/>
      <w:bookmarkEnd w:id="11"/>
      <w:bookmarkEnd w:id="12"/>
      <w:bookmarkEnd w:id="13"/>
      <w:bookmarkEnd w:id="14"/>
    </w:p>
    <w:sectPr w:rsidR="00DE36C2" w:rsidRPr="00CE2013" w:rsidSect="004A724B"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FB584" w14:textId="77777777" w:rsidR="0059507A" w:rsidRDefault="0059507A" w:rsidP="00D34B80">
      <w:pPr>
        <w:spacing w:after="0" w:line="240" w:lineRule="auto"/>
      </w:pPr>
      <w:r>
        <w:separator/>
      </w:r>
    </w:p>
  </w:endnote>
  <w:endnote w:type="continuationSeparator" w:id="0">
    <w:p w14:paraId="1EEA6ABB" w14:textId="77777777" w:rsidR="0059507A" w:rsidRDefault="0059507A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????Ўю¬в?¬р?¬С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D45D5" w14:textId="77777777" w:rsidR="00C662A5" w:rsidRDefault="00C662A5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F93E" w14:textId="77777777" w:rsidR="00C662A5" w:rsidRPr="00316E06" w:rsidRDefault="00C662A5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604AB" w14:textId="77777777" w:rsidR="00C662A5" w:rsidRDefault="00C662A5" w:rsidP="002B0E8E">
    <w:pPr>
      <w:pStyle w:val="af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807C" w14:textId="77777777" w:rsidR="00C662A5" w:rsidRPr="00CF3F82" w:rsidRDefault="00C662A5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D961" w14:textId="77777777" w:rsidR="0059507A" w:rsidRDefault="0059507A" w:rsidP="00D34B80">
      <w:pPr>
        <w:spacing w:after="0" w:line="240" w:lineRule="auto"/>
      </w:pPr>
      <w:r>
        <w:separator/>
      </w:r>
    </w:p>
  </w:footnote>
  <w:footnote w:type="continuationSeparator" w:id="0">
    <w:p w14:paraId="4B56BAFC" w14:textId="77777777" w:rsidR="0059507A" w:rsidRDefault="0059507A" w:rsidP="00D34B80">
      <w:pPr>
        <w:spacing w:after="0" w:line="240" w:lineRule="auto"/>
      </w:pPr>
      <w:r>
        <w:continuationSeparator/>
      </w:r>
    </w:p>
  </w:footnote>
  <w:footnote w:id="1">
    <w:p w14:paraId="0EB28DCC" w14:textId="77777777" w:rsidR="00C662A5" w:rsidRPr="00F71AA1" w:rsidRDefault="00C662A5" w:rsidP="00D739A4">
      <w:pPr>
        <w:pStyle w:val="ac"/>
        <w:ind w:firstLine="709"/>
        <w:rPr>
          <w:spacing w:val="-4"/>
          <w:szCs w:val="18"/>
        </w:rPr>
      </w:pPr>
      <w:r w:rsidRPr="007D533A">
        <w:rPr>
          <w:rStyle w:val="ae"/>
          <w:spacing w:val="-4"/>
          <w:sz w:val="20"/>
        </w:rPr>
        <w:footnoteRef/>
      </w:r>
      <w:r w:rsidRPr="007D533A">
        <w:rPr>
          <w:spacing w:val="-4"/>
          <w:sz w:val="20"/>
        </w:rPr>
        <w:t> </w:t>
      </w:r>
      <w:r w:rsidRPr="007D533A">
        <w:rPr>
          <w:spacing w:val="-4"/>
          <w:szCs w:val="18"/>
        </w:rPr>
        <w:t>При подготовке кадров</w:t>
      </w:r>
      <w:r w:rsidRPr="004A724B">
        <w:rPr>
          <w:spacing w:val="-4"/>
          <w:szCs w:val="18"/>
        </w:rPr>
        <w:t xml:space="preserve"> по специальности для Вооруженных Сил Республики Беларусь, других войск и воинских формирований Республики Беларусь, органов внутренних дел Республики Беларусь, органов финансовых расследований Комитета государственного контроля Республики Беларусь, органов и подразделений по чрезвычайным ситуациям Республики Беларусь объем обязательных аудиторных занятий может увеличиваться до 34-36 аудиторных часов в неделю.</w:t>
      </w:r>
    </w:p>
  </w:footnote>
  <w:footnote w:id="2">
    <w:p w14:paraId="72F68FEE" w14:textId="77777777" w:rsidR="00C662A5" w:rsidRPr="007D533A" w:rsidRDefault="00C662A5" w:rsidP="00D739A4">
      <w:pPr>
        <w:pStyle w:val="ac"/>
        <w:ind w:firstLine="709"/>
        <w:rPr>
          <w:szCs w:val="18"/>
        </w:rPr>
      </w:pPr>
      <w:r w:rsidRPr="007D533A">
        <w:rPr>
          <w:rStyle w:val="ae"/>
          <w:szCs w:val="18"/>
        </w:rPr>
        <w:footnoteRef/>
      </w:r>
      <w:r w:rsidRPr="007D533A">
        <w:rPr>
          <w:szCs w:val="18"/>
        </w:rPr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3">
    <w:p w14:paraId="77FC8439" w14:textId="77777777" w:rsidR="00C662A5" w:rsidRPr="00F71AA1" w:rsidRDefault="00C662A5" w:rsidP="00D739A4">
      <w:pPr>
        <w:pStyle w:val="ac"/>
        <w:ind w:firstLine="709"/>
        <w:rPr>
          <w:szCs w:val="18"/>
        </w:rPr>
      </w:pPr>
      <w:r w:rsidRPr="007D533A">
        <w:rPr>
          <w:rStyle w:val="ae"/>
          <w:szCs w:val="18"/>
        </w:rPr>
        <w:footnoteRef/>
      </w:r>
      <w:r w:rsidRPr="007D533A">
        <w:rPr>
          <w:szCs w:val="18"/>
        </w:rPr>
        <w:t xml:space="preserve"> Интегрированная учебная</w:t>
      </w:r>
      <w:r w:rsidRPr="00F71AA1">
        <w:rPr>
          <w:szCs w:val="18"/>
        </w:rPr>
        <w:t xml:space="preserve">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4">
    <w:p w14:paraId="2D697060" w14:textId="77777777" w:rsidR="00C662A5" w:rsidRPr="0063423D" w:rsidRDefault="00C662A5" w:rsidP="00A26BB0">
      <w:pPr>
        <w:pStyle w:val="ac"/>
        <w:ind w:firstLine="709"/>
        <w:rPr>
          <w:spacing w:val="-6"/>
        </w:rPr>
      </w:pPr>
      <w:r w:rsidRPr="00353162">
        <w:rPr>
          <w:rStyle w:val="ae"/>
          <w:spacing w:val="-6"/>
        </w:rPr>
        <w:footnoteRef/>
      </w:r>
      <w:r w:rsidRPr="00353162">
        <w:rPr>
          <w:spacing w:val="-6"/>
        </w:rPr>
        <w:t xml:space="preserve"> </w:t>
      </w:r>
      <w:r w:rsidRPr="00353162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</w:t>
      </w:r>
      <w:r w:rsidRPr="0063423D">
        <w:rPr>
          <w:spacing w:val="-6"/>
          <w:szCs w:val="18"/>
        </w:rPr>
        <w:t>, радиационной безопасности, основ экологии, основ энергосбережения, охраны труда.</w:t>
      </w:r>
    </w:p>
  </w:footnote>
  <w:footnote w:id="5">
    <w:p w14:paraId="4108DB7B" w14:textId="77777777" w:rsidR="00C662A5" w:rsidRPr="00BF2B34" w:rsidRDefault="00C662A5" w:rsidP="00A26BB0">
      <w:pPr>
        <w:pStyle w:val="ac"/>
        <w:ind w:firstLine="709"/>
        <w:rPr>
          <w:spacing w:val="-4"/>
          <w:szCs w:val="18"/>
          <w:lang w:val="x-none"/>
        </w:rPr>
      </w:pPr>
      <w:r w:rsidRPr="00353162">
        <w:rPr>
          <w:rStyle w:val="ae"/>
          <w:spacing w:val="-4"/>
        </w:rPr>
        <w:footnoteRef/>
      </w:r>
      <w:r w:rsidRPr="00353162">
        <w:rPr>
          <w:rStyle w:val="ae"/>
          <w:spacing w:val="-4"/>
        </w:rPr>
        <w:t xml:space="preserve"> </w:t>
      </w:r>
      <w:r w:rsidRPr="00353162">
        <w:rPr>
          <w:spacing w:val="-4"/>
          <w:szCs w:val="18"/>
        </w:rPr>
        <w:t>При составлении учебного</w:t>
      </w:r>
      <w:r w:rsidRPr="00BF2B34">
        <w:rPr>
          <w:spacing w:val="-4"/>
          <w:szCs w:val="18"/>
        </w:rPr>
        <w:t xml:space="preserve"> плана учреждения высшего образования по специальности </w:t>
      </w:r>
      <w:r>
        <w:rPr>
          <w:spacing w:val="-4"/>
          <w:szCs w:val="18"/>
        </w:rPr>
        <w:t xml:space="preserve">(направлению специальности) </w:t>
      </w:r>
      <w:r w:rsidRPr="00BF2B34">
        <w:rPr>
          <w:spacing w:val="-4"/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6">
    <w:p w14:paraId="0BD8D7E7" w14:textId="77777777" w:rsidR="00C662A5" w:rsidRPr="00A34503" w:rsidRDefault="00C662A5" w:rsidP="00A26BB0">
      <w:pPr>
        <w:pStyle w:val="ac"/>
        <w:tabs>
          <w:tab w:val="left" w:pos="709"/>
        </w:tabs>
        <w:ind w:firstLine="709"/>
        <w:rPr>
          <w:rFonts w:eastAsia="Microsoft Sans Serif"/>
          <w:sz w:val="20"/>
          <w:lang w:bidi="ru-RU"/>
        </w:rPr>
      </w:pPr>
      <w:r w:rsidRPr="00A34503">
        <w:rPr>
          <w:rStyle w:val="ae"/>
        </w:rPr>
        <w:footnoteRef/>
      </w:r>
      <w:r w:rsidRPr="00A34503">
        <w:t xml:space="preserve"> </w:t>
      </w:r>
      <w:r w:rsidRPr="00A34503">
        <w:rPr>
          <w:rFonts w:eastAsia="Microsoft Sans Serif"/>
          <w:sz w:val="20"/>
          <w:lang w:bidi="ru-RU"/>
        </w:rPr>
        <w:t>При составлении учебного плана учреждения высшего образования по специальности 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7">
    <w:p w14:paraId="18DF60B5" w14:textId="77777777" w:rsidR="00C662A5" w:rsidRPr="00CF1440" w:rsidRDefault="00C662A5" w:rsidP="001674BA">
      <w:pPr>
        <w:pStyle w:val="ac"/>
        <w:ind w:firstLine="709"/>
      </w:pPr>
      <w:r w:rsidRPr="00A34503">
        <w:rPr>
          <w:rStyle w:val="ae"/>
        </w:rPr>
        <w:footnoteRef/>
      </w:r>
      <w:r w:rsidRPr="00A34503">
        <w:t xml:space="preserve"> </w:t>
      </w:r>
      <w:r w:rsidRPr="00A34503">
        <w:rPr>
          <w:rFonts w:eastAsia="Microsoft Sans Serif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</w:t>
      </w:r>
      <w:r w:rsidRPr="00A34503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A34503">
        <w:rPr>
          <w:rFonts w:eastAsia="Microsoft Sans Serif"/>
          <w:szCs w:val="18"/>
          <w:lang w:bidi="ru-RU"/>
        </w:rPr>
        <w:t>безопасности, основ экологии, основ</w:t>
      </w:r>
      <w:r w:rsidRPr="00A34503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A34503">
        <w:rPr>
          <w:rFonts w:eastAsia="Microsoft Sans Serif"/>
          <w:szCs w:val="18"/>
          <w:lang w:bidi="ru-RU"/>
        </w:rPr>
        <w:t>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394254"/>
      <w:docPartObj>
        <w:docPartGallery w:val="Page Numbers (Top of Page)"/>
        <w:docPartUnique/>
      </w:docPartObj>
    </w:sdtPr>
    <w:sdtEndPr/>
    <w:sdtContent>
      <w:p w14:paraId="67C950FE" w14:textId="3B9A9CB6" w:rsidR="00C662A5" w:rsidRDefault="00C662A5" w:rsidP="004A724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66F9D"/>
    <w:multiLevelType w:val="hybridMultilevel"/>
    <w:tmpl w:val="F670CC70"/>
    <w:lvl w:ilvl="0" w:tplc="6E8C7F94">
      <w:start w:val="1"/>
      <w:numFmt w:val="decimal"/>
      <w:lvlText w:val="%1."/>
      <w:lvlJc w:val="left"/>
      <w:pPr>
        <w:ind w:left="720" w:hanging="360"/>
      </w:pPr>
      <w:rPr>
        <w:b w:val="0"/>
        <w:bCs/>
        <w:i/>
        <w:iCs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2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6" w15:restartNumberingAfterBreak="0">
    <w:nsid w:val="2AC2107E"/>
    <w:multiLevelType w:val="hybridMultilevel"/>
    <w:tmpl w:val="DBFCD816"/>
    <w:lvl w:ilvl="0" w:tplc="319C9F9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3C1FE1"/>
    <w:multiLevelType w:val="hybridMultilevel"/>
    <w:tmpl w:val="44A27FE8"/>
    <w:lvl w:ilvl="0" w:tplc="8CC61060">
      <w:start w:val="1"/>
      <w:numFmt w:val="decimal"/>
      <w:lvlText w:val="%1."/>
      <w:lvlJc w:val="left"/>
      <w:pPr>
        <w:ind w:left="720" w:hanging="360"/>
      </w:pPr>
      <w:rPr>
        <w:i w:val="0"/>
        <w:iCs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5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8"/>
  </w:num>
  <w:num w:numId="5">
    <w:abstractNumId w:val="21"/>
  </w:num>
  <w:num w:numId="6">
    <w:abstractNumId w:val="3"/>
  </w:num>
  <w:num w:numId="7">
    <w:abstractNumId w:val="9"/>
  </w:num>
  <w:num w:numId="8">
    <w:abstractNumId w:val="34"/>
  </w:num>
  <w:num w:numId="9">
    <w:abstractNumId w:val="36"/>
  </w:num>
  <w:num w:numId="10">
    <w:abstractNumId w:val="49"/>
  </w:num>
  <w:num w:numId="11">
    <w:abstractNumId w:val="0"/>
  </w:num>
  <w:num w:numId="12">
    <w:abstractNumId w:val="45"/>
  </w:num>
  <w:num w:numId="13">
    <w:abstractNumId w:val="42"/>
  </w:num>
  <w:num w:numId="14">
    <w:abstractNumId w:val="14"/>
  </w:num>
  <w:num w:numId="15">
    <w:abstractNumId w:val="38"/>
  </w:num>
  <w:num w:numId="16">
    <w:abstractNumId w:val="44"/>
  </w:num>
  <w:num w:numId="17">
    <w:abstractNumId w:val="37"/>
  </w:num>
  <w:num w:numId="18">
    <w:abstractNumId w:val="29"/>
  </w:num>
  <w:num w:numId="19">
    <w:abstractNumId w:val="20"/>
  </w:num>
  <w:num w:numId="20">
    <w:abstractNumId w:val="17"/>
  </w:num>
  <w:num w:numId="21">
    <w:abstractNumId w:val="8"/>
  </w:num>
  <w:num w:numId="22">
    <w:abstractNumId w:val="15"/>
  </w:num>
  <w:num w:numId="23">
    <w:abstractNumId w:val="31"/>
  </w:num>
  <w:num w:numId="24">
    <w:abstractNumId w:val="13"/>
  </w:num>
  <w:num w:numId="25">
    <w:abstractNumId w:val="43"/>
  </w:num>
  <w:num w:numId="26">
    <w:abstractNumId w:val="22"/>
  </w:num>
  <w:num w:numId="27">
    <w:abstractNumId w:val="5"/>
  </w:num>
  <w:num w:numId="28">
    <w:abstractNumId w:val="25"/>
  </w:num>
  <w:num w:numId="29">
    <w:abstractNumId w:val="19"/>
  </w:num>
  <w:num w:numId="30">
    <w:abstractNumId w:val="6"/>
  </w:num>
  <w:num w:numId="31">
    <w:abstractNumId w:val="39"/>
  </w:num>
  <w:num w:numId="32">
    <w:abstractNumId w:val="18"/>
  </w:num>
  <w:num w:numId="33">
    <w:abstractNumId w:val="40"/>
  </w:num>
  <w:num w:numId="34">
    <w:abstractNumId w:val="32"/>
  </w:num>
  <w:num w:numId="35">
    <w:abstractNumId w:val="11"/>
  </w:num>
  <w:num w:numId="36">
    <w:abstractNumId w:val="1"/>
  </w:num>
  <w:num w:numId="37">
    <w:abstractNumId w:val="26"/>
  </w:num>
  <w:num w:numId="38">
    <w:abstractNumId w:val="41"/>
  </w:num>
  <w:num w:numId="39">
    <w:abstractNumId w:val="46"/>
  </w:num>
  <w:num w:numId="40">
    <w:abstractNumId w:val="2"/>
  </w:num>
  <w:num w:numId="41">
    <w:abstractNumId w:val="27"/>
  </w:num>
  <w:num w:numId="42">
    <w:abstractNumId w:val="33"/>
  </w:num>
  <w:num w:numId="43">
    <w:abstractNumId w:val="4"/>
  </w:num>
  <w:num w:numId="44">
    <w:abstractNumId w:val="30"/>
  </w:num>
  <w:num w:numId="45">
    <w:abstractNumId w:val="35"/>
  </w:num>
  <w:num w:numId="46">
    <w:abstractNumId w:val="47"/>
  </w:num>
  <w:num w:numId="47">
    <w:abstractNumId w:val="28"/>
  </w:num>
  <w:num w:numId="48">
    <w:abstractNumId w:val="10"/>
  </w:num>
  <w:num w:numId="4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00E4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54C4"/>
    <w:rsid w:val="000777A0"/>
    <w:rsid w:val="0008071E"/>
    <w:rsid w:val="000A02ED"/>
    <w:rsid w:val="000A7C25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215FD"/>
    <w:rsid w:val="00121C43"/>
    <w:rsid w:val="00130D49"/>
    <w:rsid w:val="001315DF"/>
    <w:rsid w:val="001335F0"/>
    <w:rsid w:val="001350E1"/>
    <w:rsid w:val="0014089B"/>
    <w:rsid w:val="00140CFC"/>
    <w:rsid w:val="00141E0B"/>
    <w:rsid w:val="00144EDD"/>
    <w:rsid w:val="00145F0A"/>
    <w:rsid w:val="0014724D"/>
    <w:rsid w:val="00151E07"/>
    <w:rsid w:val="00166F8C"/>
    <w:rsid w:val="0016737C"/>
    <w:rsid w:val="001674BA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083A"/>
    <w:rsid w:val="001F2962"/>
    <w:rsid w:val="001F6898"/>
    <w:rsid w:val="0020268E"/>
    <w:rsid w:val="00203FF1"/>
    <w:rsid w:val="0020470E"/>
    <w:rsid w:val="0020500B"/>
    <w:rsid w:val="00206477"/>
    <w:rsid w:val="00227F44"/>
    <w:rsid w:val="00232C5E"/>
    <w:rsid w:val="00234136"/>
    <w:rsid w:val="00243044"/>
    <w:rsid w:val="00244006"/>
    <w:rsid w:val="00244E5B"/>
    <w:rsid w:val="002466FA"/>
    <w:rsid w:val="002514B8"/>
    <w:rsid w:val="002653BD"/>
    <w:rsid w:val="0026667D"/>
    <w:rsid w:val="00272985"/>
    <w:rsid w:val="00276127"/>
    <w:rsid w:val="00283696"/>
    <w:rsid w:val="002900DD"/>
    <w:rsid w:val="0029180F"/>
    <w:rsid w:val="00291E7A"/>
    <w:rsid w:val="00292F01"/>
    <w:rsid w:val="0029440F"/>
    <w:rsid w:val="00297E65"/>
    <w:rsid w:val="002A01A0"/>
    <w:rsid w:val="002A1061"/>
    <w:rsid w:val="002A32F0"/>
    <w:rsid w:val="002A4AEF"/>
    <w:rsid w:val="002A7B3D"/>
    <w:rsid w:val="002B0686"/>
    <w:rsid w:val="002B0E8E"/>
    <w:rsid w:val="002C1E1F"/>
    <w:rsid w:val="002D2E1F"/>
    <w:rsid w:val="002D35DF"/>
    <w:rsid w:val="002D47B4"/>
    <w:rsid w:val="002D5E18"/>
    <w:rsid w:val="002E0FA5"/>
    <w:rsid w:val="002E6075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52A38"/>
    <w:rsid w:val="00353162"/>
    <w:rsid w:val="00362650"/>
    <w:rsid w:val="0036725C"/>
    <w:rsid w:val="00385DCD"/>
    <w:rsid w:val="00387442"/>
    <w:rsid w:val="003A1FF0"/>
    <w:rsid w:val="003A3258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F1D7D"/>
    <w:rsid w:val="003F3D59"/>
    <w:rsid w:val="003F6571"/>
    <w:rsid w:val="0040012C"/>
    <w:rsid w:val="0040259E"/>
    <w:rsid w:val="004033EE"/>
    <w:rsid w:val="00415990"/>
    <w:rsid w:val="00415A0D"/>
    <w:rsid w:val="00417D94"/>
    <w:rsid w:val="0042048D"/>
    <w:rsid w:val="004251DD"/>
    <w:rsid w:val="004312D7"/>
    <w:rsid w:val="004333A2"/>
    <w:rsid w:val="00443835"/>
    <w:rsid w:val="00444D5D"/>
    <w:rsid w:val="00445D1A"/>
    <w:rsid w:val="00452B1E"/>
    <w:rsid w:val="00454CD5"/>
    <w:rsid w:val="004630B0"/>
    <w:rsid w:val="004845F1"/>
    <w:rsid w:val="00484F8E"/>
    <w:rsid w:val="004914A9"/>
    <w:rsid w:val="004920F5"/>
    <w:rsid w:val="004923CF"/>
    <w:rsid w:val="0049658C"/>
    <w:rsid w:val="004A1FD7"/>
    <w:rsid w:val="004A6A46"/>
    <w:rsid w:val="004A724B"/>
    <w:rsid w:val="004B54BB"/>
    <w:rsid w:val="004C182D"/>
    <w:rsid w:val="004D019D"/>
    <w:rsid w:val="004D06D9"/>
    <w:rsid w:val="004D45B2"/>
    <w:rsid w:val="004D5A84"/>
    <w:rsid w:val="004D64FD"/>
    <w:rsid w:val="004E0E08"/>
    <w:rsid w:val="004E1A80"/>
    <w:rsid w:val="004E1BB3"/>
    <w:rsid w:val="004E3460"/>
    <w:rsid w:val="004E4712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34E03"/>
    <w:rsid w:val="0054213A"/>
    <w:rsid w:val="005518AB"/>
    <w:rsid w:val="005539CA"/>
    <w:rsid w:val="00555BE8"/>
    <w:rsid w:val="00555EA9"/>
    <w:rsid w:val="00565CF6"/>
    <w:rsid w:val="005823EE"/>
    <w:rsid w:val="005855FC"/>
    <w:rsid w:val="005877F1"/>
    <w:rsid w:val="0059507A"/>
    <w:rsid w:val="005A3FD9"/>
    <w:rsid w:val="005B21C8"/>
    <w:rsid w:val="005B4E63"/>
    <w:rsid w:val="005C01B0"/>
    <w:rsid w:val="005C4AFA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301BE"/>
    <w:rsid w:val="00630DB0"/>
    <w:rsid w:val="0064214F"/>
    <w:rsid w:val="00652D36"/>
    <w:rsid w:val="006645B2"/>
    <w:rsid w:val="00666A38"/>
    <w:rsid w:val="00670846"/>
    <w:rsid w:val="00671375"/>
    <w:rsid w:val="00686D74"/>
    <w:rsid w:val="00691EC1"/>
    <w:rsid w:val="00692B43"/>
    <w:rsid w:val="006969AF"/>
    <w:rsid w:val="006A1350"/>
    <w:rsid w:val="006A31EB"/>
    <w:rsid w:val="006A320A"/>
    <w:rsid w:val="006C0DF0"/>
    <w:rsid w:val="006C4E74"/>
    <w:rsid w:val="006C68CB"/>
    <w:rsid w:val="006C69BC"/>
    <w:rsid w:val="006D1704"/>
    <w:rsid w:val="006D410C"/>
    <w:rsid w:val="006D5AAF"/>
    <w:rsid w:val="006E7080"/>
    <w:rsid w:val="006F29A6"/>
    <w:rsid w:val="006F5940"/>
    <w:rsid w:val="00700C4D"/>
    <w:rsid w:val="007028A9"/>
    <w:rsid w:val="007071A8"/>
    <w:rsid w:val="00716A15"/>
    <w:rsid w:val="007220CA"/>
    <w:rsid w:val="00724BFF"/>
    <w:rsid w:val="0073620E"/>
    <w:rsid w:val="00744960"/>
    <w:rsid w:val="00746AA2"/>
    <w:rsid w:val="00753EC6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5FF8"/>
    <w:rsid w:val="007B681F"/>
    <w:rsid w:val="007C4B88"/>
    <w:rsid w:val="007C57A3"/>
    <w:rsid w:val="007D32C5"/>
    <w:rsid w:val="007D533A"/>
    <w:rsid w:val="007E265D"/>
    <w:rsid w:val="007E4B4F"/>
    <w:rsid w:val="007E503D"/>
    <w:rsid w:val="007E54BB"/>
    <w:rsid w:val="007F3B0D"/>
    <w:rsid w:val="007F5C51"/>
    <w:rsid w:val="0080136D"/>
    <w:rsid w:val="0081052E"/>
    <w:rsid w:val="00814587"/>
    <w:rsid w:val="00815797"/>
    <w:rsid w:val="00821DAA"/>
    <w:rsid w:val="008221D3"/>
    <w:rsid w:val="0082386B"/>
    <w:rsid w:val="00827803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955CC"/>
    <w:rsid w:val="008A2D6B"/>
    <w:rsid w:val="008B7433"/>
    <w:rsid w:val="008C5BCB"/>
    <w:rsid w:val="008E08EC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5FFD"/>
    <w:rsid w:val="00950ED3"/>
    <w:rsid w:val="00952074"/>
    <w:rsid w:val="00955DB8"/>
    <w:rsid w:val="00956394"/>
    <w:rsid w:val="009759DF"/>
    <w:rsid w:val="00975B55"/>
    <w:rsid w:val="0098255F"/>
    <w:rsid w:val="00987C97"/>
    <w:rsid w:val="0099177E"/>
    <w:rsid w:val="00995D10"/>
    <w:rsid w:val="009B0E25"/>
    <w:rsid w:val="009B15E8"/>
    <w:rsid w:val="009B43FE"/>
    <w:rsid w:val="009B6100"/>
    <w:rsid w:val="009B73E7"/>
    <w:rsid w:val="009B7BCD"/>
    <w:rsid w:val="009C055F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26BB0"/>
    <w:rsid w:val="00A31BC5"/>
    <w:rsid w:val="00A34503"/>
    <w:rsid w:val="00A47CA3"/>
    <w:rsid w:val="00A51D0B"/>
    <w:rsid w:val="00A551A3"/>
    <w:rsid w:val="00A55D1B"/>
    <w:rsid w:val="00A6232B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A2A7F"/>
    <w:rsid w:val="00AB3536"/>
    <w:rsid w:val="00AB52C8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7631"/>
    <w:rsid w:val="00B07B86"/>
    <w:rsid w:val="00B1292A"/>
    <w:rsid w:val="00B22D5B"/>
    <w:rsid w:val="00B2353E"/>
    <w:rsid w:val="00B26045"/>
    <w:rsid w:val="00B33E4B"/>
    <w:rsid w:val="00B33EA3"/>
    <w:rsid w:val="00B341AC"/>
    <w:rsid w:val="00B436D8"/>
    <w:rsid w:val="00B46DCD"/>
    <w:rsid w:val="00B52C8C"/>
    <w:rsid w:val="00B65D72"/>
    <w:rsid w:val="00B709BD"/>
    <w:rsid w:val="00B861E8"/>
    <w:rsid w:val="00B90315"/>
    <w:rsid w:val="00B91099"/>
    <w:rsid w:val="00BA16DE"/>
    <w:rsid w:val="00BA4666"/>
    <w:rsid w:val="00BA5FE9"/>
    <w:rsid w:val="00BB39A3"/>
    <w:rsid w:val="00BC38EE"/>
    <w:rsid w:val="00BD26EE"/>
    <w:rsid w:val="00BD383E"/>
    <w:rsid w:val="00BD432C"/>
    <w:rsid w:val="00BD76B7"/>
    <w:rsid w:val="00BE0487"/>
    <w:rsid w:val="00BE546F"/>
    <w:rsid w:val="00BE54D8"/>
    <w:rsid w:val="00BF1493"/>
    <w:rsid w:val="00BF5613"/>
    <w:rsid w:val="00C002DB"/>
    <w:rsid w:val="00C015D1"/>
    <w:rsid w:val="00C05197"/>
    <w:rsid w:val="00C07BB2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30D55"/>
    <w:rsid w:val="00C45378"/>
    <w:rsid w:val="00C45B69"/>
    <w:rsid w:val="00C531D0"/>
    <w:rsid w:val="00C566FB"/>
    <w:rsid w:val="00C662A5"/>
    <w:rsid w:val="00C717A8"/>
    <w:rsid w:val="00C77967"/>
    <w:rsid w:val="00C8026E"/>
    <w:rsid w:val="00C831D6"/>
    <w:rsid w:val="00C85425"/>
    <w:rsid w:val="00C86E53"/>
    <w:rsid w:val="00C91676"/>
    <w:rsid w:val="00CA1827"/>
    <w:rsid w:val="00CA3CDE"/>
    <w:rsid w:val="00CB1AAF"/>
    <w:rsid w:val="00CB49F2"/>
    <w:rsid w:val="00CB544D"/>
    <w:rsid w:val="00CB5453"/>
    <w:rsid w:val="00CC1C36"/>
    <w:rsid w:val="00CC5510"/>
    <w:rsid w:val="00CC5933"/>
    <w:rsid w:val="00CC5FCF"/>
    <w:rsid w:val="00CD11A9"/>
    <w:rsid w:val="00CD24E0"/>
    <w:rsid w:val="00CD7612"/>
    <w:rsid w:val="00CE2013"/>
    <w:rsid w:val="00CF5A4A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65A32"/>
    <w:rsid w:val="00D73088"/>
    <w:rsid w:val="00D739A4"/>
    <w:rsid w:val="00D81E4F"/>
    <w:rsid w:val="00D82990"/>
    <w:rsid w:val="00D90E2F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E56AE"/>
    <w:rsid w:val="00DF22A3"/>
    <w:rsid w:val="00DF44F4"/>
    <w:rsid w:val="00DF751B"/>
    <w:rsid w:val="00E03A76"/>
    <w:rsid w:val="00E044E7"/>
    <w:rsid w:val="00E06D5E"/>
    <w:rsid w:val="00E12D0B"/>
    <w:rsid w:val="00E13275"/>
    <w:rsid w:val="00E13614"/>
    <w:rsid w:val="00E20439"/>
    <w:rsid w:val="00E33044"/>
    <w:rsid w:val="00E408EE"/>
    <w:rsid w:val="00E4627E"/>
    <w:rsid w:val="00E462EE"/>
    <w:rsid w:val="00E56A9C"/>
    <w:rsid w:val="00E63790"/>
    <w:rsid w:val="00E66BCB"/>
    <w:rsid w:val="00E77D6C"/>
    <w:rsid w:val="00E80894"/>
    <w:rsid w:val="00E9530C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2F28"/>
    <w:rsid w:val="00F47E2F"/>
    <w:rsid w:val="00F51A57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A2A16"/>
    <w:rsid w:val="00FA347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  <w:rsid w:val="00FE543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61F0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D739A4"/>
  </w:style>
  <w:style w:type="paragraph" w:customStyle="1" w:styleId="affff6">
    <w:basedOn w:val="a"/>
    <w:next w:val="aff1"/>
    <w:uiPriority w:val="99"/>
    <w:unhideWhenUsed/>
    <w:rsid w:val="00D7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D739A4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A26BB0"/>
  </w:style>
  <w:style w:type="character" w:customStyle="1" w:styleId="10pt0pt">
    <w:name w:val="Основной текст + 10 pt;Интервал 0 pt"/>
    <w:rsid w:val="00A26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Полужирный;Интервал 0 pt"/>
    <w:rsid w:val="00A26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belorus?base=RLAW425;n=86692;fld=134;dst=100013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belorus?base=RLAW425;n=86692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D202C-36D4-41A8-8AAE-FC9A6F61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45</Pages>
  <Words>14013</Words>
  <Characters>79876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19</cp:revision>
  <cp:lastPrinted>2022-06-30T09:05:00Z</cp:lastPrinted>
  <dcterms:created xsi:type="dcterms:W3CDTF">2022-06-30T09:09:00Z</dcterms:created>
  <dcterms:modified xsi:type="dcterms:W3CDTF">2022-07-05T09:12:00Z</dcterms:modified>
</cp:coreProperties>
</file>