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FC00ED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FC00ED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E17D59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июня </w:t>
            </w:r>
            <w:r w:rsidR="00DD69B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22</w:t>
            </w:r>
            <w:r w:rsidR="006D1704" w:rsidRPr="00FC00E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153</w:t>
            </w:r>
          </w:p>
          <w:p w:rsidR="006D1704" w:rsidRPr="00FC00ED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FC00ED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FC00ED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FC00ED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FC00ED" w:rsidTr="00D6095D">
        <w:trPr>
          <w:trHeight w:val="611"/>
        </w:trPr>
        <w:tc>
          <w:tcPr>
            <w:tcW w:w="4644" w:type="dxa"/>
          </w:tcPr>
          <w:p w:rsidR="00D6095D" w:rsidRDefault="006D1704" w:rsidP="00F65DF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D6095D">
              <w:rPr>
                <w:rFonts w:ascii="Times New Roman" w:hAnsi="Times New Roman"/>
                <w:spacing w:val="-8"/>
                <w:sz w:val="30"/>
                <w:szCs w:val="30"/>
              </w:rPr>
              <w:t>Об утверждении образовательн</w:t>
            </w:r>
            <w:r w:rsidR="009D5A03" w:rsidRPr="00D6095D">
              <w:rPr>
                <w:rFonts w:ascii="Times New Roman" w:hAnsi="Times New Roman"/>
                <w:spacing w:val="-8"/>
                <w:sz w:val="30"/>
                <w:szCs w:val="30"/>
              </w:rPr>
              <w:t>ого</w:t>
            </w:r>
            <w:r w:rsidRPr="00D6095D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стандарт</w:t>
            </w:r>
            <w:r w:rsidR="009D5A03" w:rsidRPr="00D6095D">
              <w:rPr>
                <w:rFonts w:ascii="Times New Roman" w:hAnsi="Times New Roman"/>
                <w:spacing w:val="-8"/>
                <w:sz w:val="30"/>
                <w:szCs w:val="30"/>
              </w:rPr>
              <w:t>а</w:t>
            </w:r>
            <w:r w:rsidRPr="00D6095D">
              <w:rPr>
                <w:rFonts w:ascii="Times New Roman" w:hAnsi="Times New Roman"/>
                <w:spacing w:val="-8"/>
                <w:sz w:val="30"/>
                <w:szCs w:val="30"/>
              </w:rPr>
              <w:t xml:space="preserve"> высшего образования </w:t>
            </w:r>
            <w:r w:rsidRPr="00D6095D">
              <w:rPr>
                <w:rFonts w:ascii="Times New Roman" w:hAnsi="Times New Roman"/>
                <w:spacing w:val="-8"/>
                <w:sz w:val="30"/>
                <w:szCs w:val="30"/>
                <w:lang w:val="en-US"/>
              </w:rPr>
              <w:t>I</w:t>
            </w:r>
            <w:r w:rsidR="00D6095D">
              <w:rPr>
                <w:rFonts w:ascii="Times New Roman" w:hAnsi="Times New Roman"/>
                <w:spacing w:val="-8"/>
                <w:sz w:val="30"/>
                <w:szCs w:val="30"/>
              </w:rPr>
              <w:t> </w:t>
            </w:r>
            <w:r w:rsidRPr="00D6095D">
              <w:rPr>
                <w:rFonts w:ascii="Times New Roman" w:hAnsi="Times New Roman"/>
                <w:spacing w:val="-8"/>
                <w:sz w:val="30"/>
                <w:szCs w:val="30"/>
              </w:rPr>
              <w:t>ступени</w:t>
            </w:r>
            <w:r w:rsidRPr="00D6095D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 </w:t>
            </w:r>
            <w:r w:rsidR="009D5A03" w:rsidRPr="00D6095D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 xml:space="preserve">по специальности </w:t>
            </w:r>
          </w:p>
          <w:p w:rsidR="006D1704" w:rsidRPr="00D6095D" w:rsidRDefault="005E111B" w:rsidP="00F65DFF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764778"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x-none"/>
              </w:rPr>
              <w:t>1-31 04 06</w:t>
            </w:r>
          </w:p>
        </w:tc>
      </w:tr>
    </w:tbl>
    <w:p w:rsidR="006D1704" w:rsidRPr="00FC00ED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FC00ED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FC00ED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FC00ED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FC00ED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6D1704" w:rsidRPr="00DD69B9" w:rsidRDefault="00DD69B9" w:rsidP="00DB3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</w:rPr>
        <w:t>1. Утвердить образовательный</w:t>
      </w:r>
      <w:r w:rsidR="006D1704" w:rsidRPr="00FC00ED">
        <w:rPr>
          <w:rFonts w:ascii="Times New Roman" w:eastAsia="Calibri" w:hAnsi="Times New Roman" w:cs="Times New Roman"/>
          <w:sz w:val="30"/>
          <w:szCs w:val="30"/>
        </w:rPr>
        <w:t xml:space="preserve"> станд</w:t>
      </w:r>
      <w:r>
        <w:rPr>
          <w:rFonts w:ascii="Times New Roman" w:eastAsia="Calibri" w:hAnsi="Times New Roman" w:cs="Times New Roman"/>
          <w:sz w:val="30"/>
          <w:szCs w:val="30"/>
        </w:rPr>
        <w:t>арт высшего образования I</w:t>
      </w:r>
      <w:r w:rsidR="009D5A03">
        <w:rPr>
          <w:rFonts w:ascii="Times New Roman" w:eastAsia="Calibri" w:hAnsi="Times New Roman" w:cs="Times New Roman"/>
          <w:sz w:val="30"/>
          <w:szCs w:val="30"/>
        </w:rPr>
        <w:t> </w:t>
      </w:r>
      <w:r>
        <w:rPr>
          <w:rFonts w:ascii="Times New Roman" w:eastAsia="Calibri" w:hAnsi="Times New Roman" w:cs="Times New Roman"/>
          <w:sz w:val="30"/>
          <w:szCs w:val="30"/>
        </w:rPr>
        <w:t xml:space="preserve">ступени по специальности </w:t>
      </w:r>
      <w:r w:rsidR="005E111B"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1-31 04 06 </w:t>
      </w:r>
      <w:r w:rsidR="005E111B"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="005E111B"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Ядерные физика и технологии</w:t>
      </w:r>
      <w:r>
        <w:rPr>
          <w:rFonts w:ascii="Times New Roman" w:eastAsia="Calibri" w:hAnsi="Times New Roman" w:cs="Times New Roman"/>
          <w:sz w:val="30"/>
          <w:szCs w:val="30"/>
        </w:rPr>
        <w:t xml:space="preserve">» </w:t>
      </w:r>
      <w:r w:rsidR="00D279C8" w:rsidRPr="00FC00ED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6D1704" w:rsidRPr="00FC00ED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C00ED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FC00ED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FC00ED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6095D" w:rsidRPr="00FC00ED" w:rsidRDefault="00D6095D" w:rsidP="00D6095D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C00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FC00E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А.И.Иванец</w:t>
      </w:r>
      <w:proofErr w:type="spellEnd"/>
    </w:p>
    <w:p w:rsidR="00D6095D" w:rsidRPr="00FC00ED" w:rsidRDefault="00D6095D" w:rsidP="00D6095D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FC00ED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FC00ED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FC00ED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6095D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6095D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6095D" w:rsidRDefault="00D6095D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FC00ED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FC00ED" w:rsidRDefault="006D1704" w:rsidP="00D6095D">
      <w:pPr>
        <w:widowControl w:val="0"/>
        <w:spacing w:after="12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FC00ED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5E111B" w:rsidRDefault="005E111B" w:rsidP="00D6095D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Министерство энергетики</w:t>
      </w:r>
    </w:p>
    <w:p w:rsidR="006D1704" w:rsidRPr="00FC00ED" w:rsidRDefault="00F65DFF" w:rsidP="00D6095D">
      <w:pPr>
        <w:spacing w:after="0" w:line="280" w:lineRule="exact"/>
        <w:jc w:val="both"/>
        <w:rPr>
          <w:rFonts w:ascii="Times New Roman" w:hAnsi="Times New Roman" w:cs="Times New Roman"/>
          <w:b/>
        </w:rPr>
      </w:pPr>
      <w:r w:rsidRPr="00F65DFF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:rsidR="006D1704" w:rsidRPr="00FC00ED" w:rsidRDefault="006D1704" w:rsidP="006D1704">
      <w:pPr>
        <w:sectPr w:rsidR="006D1704" w:rsidRPr="00FC00ED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EF648E" w:rsidRPr="00764778" w:rsidRDefault="00EF648E" w:rsidP="00EF648E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EF648E" w:rsidRPr="00764778" w:rsidRDefault="00EF648E" w:rsidP="00EF648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EF648E" w:rsidRPr="00764778" w:rsidRDefault="00E17D59" w:rsidP="00EF648E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15.06.2022</w:t>
      </w:r>
      <w:r w:rsidR="00EF648E"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153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1-31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04 06-2021)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1-31 04 06 Ядерные физика и технологии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Квалификация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Физик. Инженер</w:t>
      </w:r>
    </w:p>
    <w:p w:rsidR="00EF648E" w:rsidRPr="00764778" w:rsidRDefault="00EF648E" w:rsidP="00EF648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1-31 04 06 Ядзерныя фізіка і тэхналогіі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x-none"/>
        </w:rPr>
        <w:t xml:space="preserve">Кваліфікацыя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Фізік. Інжынер</w:t>
      </w:r>
    </w:p>
    <w:p w:rsidR="00EF648E" w:rsidRPr="00764778" w:rsidRDefault="00EF648E" w:rsidP="00EF648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</w:pP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1-31 04 06 Nuclear Physics and Technologies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be-BY" w:eastAsia="x-none"/>
        </w:rPr>
        <w:t>Physicist. Engineer</w:t>
      </w:r>
    </w:p>
    <w:p w:rsidR="00EF648E" w:rsidRPr="00764778" w:rsidRDefault="00EF648E" w:rsidP="00EF648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42424"/>
          <w:sz w:val="30"/>
          <w:szCs w:val="30"/>
          <w:lang w:val="en-US" w:eastAsia="ru-RU"/>
        </w:rPr>
      </w:pPr>
    </w:p>
    <w:p w:rsidR="00EF648E" w:rsidRPr="00764778" w:rsidRDefault="00EF648E" w:rsidP="00EF6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EF648E" w:rsidRPr="00764778" w:rsidRDefault="00EF648E" w:rsidP="00EF6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 xml:space="preserve">1-31 04 06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«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pacing w:val="-6"/>
          <w:sz w:val="24"/>
          <w:szCs w:val="24"/>
          <w:lang w:eastAsia="ru-RU"/>
        </w:rPr>
        <w:t>»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1-31 04 06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EF648E" w:rsidRPr="00EF648E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EF648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EF648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EF648E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EF648E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EF648E" w:rsidRPr="00EF648E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764778">
          <w:rPr>
            <w:rFonts w:ascii="Times New Roman" w:eastAsia="Times New Roman" w:hAnsi="Times New Roman" w:cs="Times New Roman"/>
            <w:spacing w:val="-6"/>
            <w:sz w:val="30"/>
            <w:szCs w:val="30"/>
            <w:lang w:val="x-none" w:eastAsia="x-none"/>
          </w:rPr>
          <w:t>классификатор</w:t>
        </w:r>
      </w:hyperlink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Республики Беларусь </w:t>
      </w:r>
      <w:r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br/>
      </w:r>
      <w:r w:rsidRPr="00EF648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EF648E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EF648E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EF648E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СТБ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ISO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9000-2015 Систем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ы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менеджмента качества. Основные положения и словарь (далее – СТБ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IS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О 9000-2015)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764778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764778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764778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764778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764778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764778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изучения конкретной учебной дисциплины либо модуля;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lastRenderedPageBreak/>
        <w:t xml:space="preserve">универсальные компетенции – компетенции, формируемые в соответствии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764778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физика – наука о свойствах и строении материи, о формах ее движения и изменения, об общих закономерностях явлений природы;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ядерная физика – раздел физики, изучающий структуру и свойства атомных ядер, а также ядерные реакции и радиоактивные превращения;</w:t>
      </w:r>
    </w:p>
    <w:p w:rsidR="00EF648E" w:rsidRPr="009862B6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9862B6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ядерная техника – отрасль техники, использующая энергию атомных ядер;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ядерные технологии – технологии, использующие энергию атомных ядер и ионизирующего излучения.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lang w:eastAsia="x-none"/>
        </w:rPr>
      </w:pP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1-31 04 06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z w:val="24"/>
          <w:szCs w:val="24"/>
          <w:lang w:val="x-none" w:eastAsia="x-none"/>
        </w:rPr>
        <w:t>»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в соответствии с ОКРБ 011-2009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относится к профилю образования G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 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«Естественные науки»,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направлению образования 31 «Естественные науки» и обеспечивает получение квалификации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«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Физик. Инженер». 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 xml:space="preserve">1-31 04 06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«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z w:val="24"/>
          <w:szCs w:val="24"/>
          <w:lang w:val="x-none" w:eastAsia="x-none"/>
        </w:rPr>
        <w:t>»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EF648E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ОСНОВНОГО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ОБРАЗОВАНИЯ ЛИЦ, ПОСТУПАЮЩИХ ДЛЯ ПОЛУЧЕНИЯ ВЫСШЕГО ОБРАЗОВАНИЯ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764778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EF648E" w:rsidRPr="00764778" w:rsidRDefault="00EF648E" w:rsidP="00EF64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EF648E" w:rsidRPr="009862B6" w:rsidRDefault="00EF648E" w:rsidP="00986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EF648E" w:rsidRPr="009862B6" w:rsidRDefault="00EF648E" w:rsidP="00986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</w:t>
      </w:r>
      <w:r w:rsidRPr="009862B6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7. 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получения высшего образования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ступени: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очная (дневная, вечерняя)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8. 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5,5 лет.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6,5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лет.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lastRenderedPageBreak/>
        <w:t>9. 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образовательные программы по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программ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ой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высшего образования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 по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специальности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1-31 04 06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Ядерные физика и технологии</w:t>
      </w:r>
      <w:r w:rsidRPr="009862B6">
        <w:rPr>
          <w:rFonts w:ascii="Times New Roman" w:eastAsia="Times New Roman" w:hAnsi="Times New Roman" w:cs="Times New Roman" w:hint="eastAsia"/>
          <w:spacing w:val="-4"/>
          <w:sz w:val="24"/>
          <w:szCs w:val="24"/>
          <w:lang w:val="x-none" w:eastAsia="x-none"/>
        </w:rPr>
        <w:t>»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, определяется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 xml:space="preserve">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Министерством образования.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 xml:space="preserve">1-31 04 06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«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be-BY" w:eastAsia="x-none"/>
        </w:rPr>
        <w:t>Ядерные физика и технологии</w:t>
      </w:r>
      <w:r w:rsidRPr="009862B6">
        <w:rPr>
          <w:rFonts w:ascii="Times New Roman" w:eastAsia="Times New Roman" w:hAnsi="Times New Roman" w:cs="Times New Roman" w:hint="eastAsia"/>
          <w:spacing w:val="-4"/>
          <w:sz w:val="24"/>
          <w:szCs w:val="24"/>
          <w:lang w:val="x-none" w:eastAsia="x-none"/>
        </w:rPr>
        <w:t>»</w:t>
      </w:r>
      <w:r w:rsidRPr="009862B6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 xml:space="preserve">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может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 xml:space="preserve">быть увеличен не более чем 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на 1 год относительно срока обучения по данной образовательной программе в дневной форме. 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330 зачетных единиц.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9862B6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EF648E" w:rsidRPr="009862B6" w:rsidRDefault="00EF648E" w:rsidP="00986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EF648E" w:rsidRPr="00764778" w:rsidRDefault="00EF648E" w:rsidP="00EF648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EF648E" w:rsidRPr="00764778" w:rsidRDefault="00EF648E" w:rsidP="00EF648E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</w:pPr>
      <w:r w:rsidRPr="00764778">
        <w:rPr>
          <w:rFonts w:ascii="Times New Roman Полужирный" w:eastAsia="Times New Roman" w:hAnsi="Times New Roman Полужирный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48E" w:rsidRPr="00764778" w:rsidRDefault="00EF648E" w:rsidP="00EF648E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12. 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35113 Производство электроэнергии атомными электростанциями;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72 Научные исследования и разработки;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8542 Высшее образование.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EF648E" w:rsidRPr="00391E19" w:rsidRDefault="00EF648E" w:rsidP="00EF648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: физические законы, гипотезы, теоремы; математические модели и методы </w:t>
      </w: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lastRenderedPageBreak/>
        <w:t xml:space="preserve">исследования физических объектов и процессов; измерительное и технологическое оборудование; технологические и измерительные комплексы и системы автоматизации, используемые в физическом эксперименте, производстве материалов и сложной физической аппаратуры, энергетических установках; </w:t>
      </w:r>
      <w:r w:rsidR="009862B6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ядерная техника, </w:t>
      </w: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ядерно-физические методы контроля, ядерно-технологические процессы; образовательные системы, педагогические процессы, </w:t>
      </w:r>
      <w:r w:rsidRPr="00391E19"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  <w:lang w:eastAsia="x-none"/>
        </w:rPr>
        <w:t>научно-методическое</w:t>
      </w:r>
      <w:r w:rsidRPr="00391E19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обеспечение дисциплин физико-математического профиля.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14.1.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научно-исследовательские: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изучение, теоретический анализ физических эффектов и явлений, установление новых физических закономерностей на основе современных теоретических представлений, математических и компьютерных методов;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создание и использование математических моделей процессов и объектов;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и освоение новых ядерно-физических методов исследования;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выбор технических средств и методов работы, проведение экспериментальных исследований в области ядерной физики и технологий;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результатов экспериментов и иной сопутствующей информации с использованием современной вычислительной техники;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научных докладов, отчетов, обзоров и других научных публикаций;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14.2.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научно-производственные и проектные: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ядерных технологий, приборов для использования в ядерной энергетике и ядерных технологиях;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и оформление научно-технических проектов, отчетов и патентов;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программно-информационное обеспечение проектно-конструкторской деятельности;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14.3.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организационные и управленческие: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планирование и организация научно-производственной, научно-педагогической и опытно-конструкторской работы в области ядерной физики, ядерно-физических технологий и ядерной энергетики;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определение целей инноваций и способов их реализации;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составлении договоров, сметной документации;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программно-информационное обеспечение эксплуатационно-управленческой деятельности;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14.4.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педагогические: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изучение и анализ образовательных систем, использование в образовательном процессе инноваций; 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разработка учебного оборудования и научно-методических материалов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для образовательного процесса;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и проведение занятий по дисциплинам физико-математического профиля в учреждениях образования, просветительская работа.</w:t>
      </w:r>
    </w:p>
    <w:p w:rsidR="00EF648E" w:rsidRPr="00764778" w:rsidRDefault="00EF648E" w:rsidP="00EF6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EF648E" w:rsidRPr="00764778" w:rsidRDefault="00EF648E" w:rsidP="00EF6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EF648E" w:rsidRPr="00764778" w:rsidRDefault="00EF648E" w:rsidP="00EF64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EF648E" w:rsidRPr="00764778" w:rsidRDefault="00EF648E" w:rsidP="00EF6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F648E" w:rsidRPr="00764778" w:rsidRDefault="00EF648E" w:rsidP="00EF648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1-31 04 06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«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»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должен обладать универсальными, базовыми </w:t>
      </w:r>
      <w:r w:rsidRPr="007647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EF648E" w:rsidRPr="00764778" w:rsidRDefault="00EF648E" w:rsidP="00EF648E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 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УК-1. Владеть основами исследовательской деятельности, осуществлять поиск, анализ и синтез информации;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УК-5. Быть способным к саморазвитию и совершенствованию в профессиональной деятельности;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УК-6. Проявлять инициативу и адаптироваться к изменениям в профессиональной деятельности;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УК-7. Обладать гуманистическим мировоззрением, качествами гражданственности и патриотизма;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УК-10. 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инициативы; определять цели инноваций и способы их достижения;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УК-11. Владеть навыками </w:t>
      </w:r>
      <w:proofErr w:type="spellStart"/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здоровьесбережения</w:t>
      </w:r>
      <w:proofErr w:type="spellEnd"/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EF648E" w:rsidRPr="00764778" w:rsidRDefault="00EF648E" w:rsidP="00EF648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УК-12. Использовать языковой материал в профессиональной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области на белорусском языке.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76477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БПК-1. Использовать законы Ньютона и основные положения механики для решения типовых задач кинематики, статики и динамики, применять понятийный аппарат механики для определения принципов функционирования механических устройств;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Использовать основные алгоритмы теории линейных операторов и квадратичных форм для построения и решения модельных задач физики, исследовать функции, вычислять производные и интегралы;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БПК-3. Использовать положения и методы теории интегро-дифференциальных уравнений в решении прикладных и фундаментальных задач физики;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Применять основные понятия и представления классической термодинамики и молекулярно-кинетической теории в исследовании газов, жидкостей, твердых тел, тепловых и диффузионных процессов, работать с приборами для измерения макроскопических характеристик веществ;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Применять законы электромагнетизма для расчета электрических цепей, при анализе электрофизических свойств вещества и принципиальных электрических схем, при практической работе с электрическими приборами и устройствами;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БПК-6. Использовать законы сохранения, </w:t>
      </w:r>
      <w:proofErr w:type="spellStart"/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лагранжев</w:t>
      </w:r>
      <w:proofErr w:type="spellEnd"/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и гамильтонов формализмы, записывать и решать уравнения движения механики, проводить анализ механических систем, рассчитывать движение газов и жидкостей;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БПК-7. Применять законы волновой и геометрической оптики, закономерности взаимодействия оптического излучения с веществом для решения задач экспериментального и теоретического исследования материальных объектов и оптических систем;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БПК-8. Использовать уравнения микро- и макроскопической электродинамики для расчета полей и потенциалов, создаваемых стационарными и подвижными зарядами, описания электромагнитных волн в вакууме и в среде, в безграничном пространстве и в ограниченном объеме, нахождения распределения зарядов и токов при заданных полях;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квантово-механический подход для объяснения атомно-молекулярных явлений и оценки характеристик атомов, молекул и кристаллов;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Решать на основе законов ядерной физики задачи радиоактивного распада ядер, рассчитывать Q-фактор ядерных реакций и превращений, энергию связи ядер;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Использовать картины Шредингера, Гейзенберга и Дирака для определения векторов состояния и наблюдаемых квантово-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механических систем, рассчитывать энергетические спектры систем посредством решения стационарного уравнения Шредингера;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БПК-12. Применять статистический и термодинамический подходы к описанию классических и квантовых систем, описывать идеальные и неидеальные </w:t>
      </w:r>
      <w:proofErr w:type="spellStart"/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газы</w:t>
      </w:r>
      <w:proofErr w:type="spellEnd"/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использованием статистик Больцмана, Ферми и Бозе, выполнять расчеты термодинамических процессов и фазовых переходов, анализировать неравновесные процессы;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Использовать в профессиональной деятельности основные принципы и системы автоматизированного проектирования и выполнения технических расчетов, применять методы инженерной и компьютерной графики;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основные механизмы и особенности взаимодействия различных видов ионизирующего излучения с веществом для обоснования основных методов регистрации ионизирующего излучения и измерения его характеристик, демонстрировать владение базовыми навыками обработки данных ядерно-физических измерений;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БПК-15. Выполнять оценку нейтронно-физических характеристик ядерных реакторов;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БПК-16. Использовать теорию тепломассопереноса для расчета процессов в ядерных энергетических установках;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БПК-17. Демонстрировать знание состава и основных принципов устройства и функционирования ядерных энергетических установок в различных режимах их работы, описывать назначение и давать общую характеристику этапов жизненного цикла АЭС;</w:t>
      </w:r>
    </w:p>
    <w:p w:rsidR="00EF648E" w:rsidRPr="00764778" w:rsidRDefault="00EF648E" w:rsidP="00EF648E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БПК-18. Применять основные методы защиты населения от негативных воздействий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труда.</w:t>
      </w:r>
    </w:p>
    <w:p w:rsidR="00EF648E" w:rsidRPr="00764778" w:rsidRDefault="00EF648E" w:rsidP="00EF6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7647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7647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76477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УК и специализированные компетенции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EF648E" w:rsidRPr="00764778" w:rsidRDefault="00EF648E" w:rsidP="00EF648E">
      <w:pPr>
        <w:keepNext/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EF648E" w:rsidRPr="00764778" w:rsidRDefault="00EF648E" w:rsidP="00EF648E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5</w:t>
      </w:r>
    </w:p>
    <w:p w:rsidR="00EF648E" w:rsidRPr="00764778" w:rsidRDefault="00EF648E" w:rsidP="00EF648E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EF648E" w:rsidRPr="00764778" w:rsidRDefault="00EF648E" w:rsidP="00EF648E">
      <w:pPr>
        <w:widowControl w:val="0"/>
        <w:tabs>
          <w:tab w:val="left" w:pos="31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ВЫСШЕГО ОБРАЗОВАНИЯ 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СТУПЕНИ</w:t>
      </w:r>
    </w:p>
    <w:p w:rsidR="00EF648E" w:rsidRPr="00764778" w:rsidRDefault="00EF648E" w:rsidP="00EF648E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48E" w:rsidRPr="00764778" w:rsidRDefault="00EF648E" w:rsidP="00EF648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EF648E" w:rsidRPr="00764778" w:rsidRDefault="00EF648E" w:rsidP="00EF648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EF648E" w:rsidRPr="00764778" w:rsidRDefault="00EF648E" w:rsidP="00EF648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EF648E" w:rsidRPr="00764778" w:rsidRDefault="00EF648E" w:rsidP="00EF648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9862B6" w:rsidRDefault="009862B6" w:rsidP="00EF64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862B6" w:rsidRDefault="009862B6" w:rsidP="00EF64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48E" w:rsidRPr="00764778" w:rsidRDefault="00EF648E" w:rsidP="00EF648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780"/>
        <w:gridCol w:w="7149"/>
        <w:gridCol w:w="6"/>
        <w:gridCol w:w="1761"/>
        <w:gridCol w:w="13"/>
      </w:tblGrid>
      <w:tr w:rsidR="00EF648E" w:rsidRPr="00764778" w:rsidTr="0006615C">
        <w:trPr>
          <w:gridAfter w:val="1"/>
          <w:wAfter w:w="13" w:type="dxa"/>
          <w:trHeight w:val="543"/>
          <w:jc w:val="center"/>
        </w:trPr>
        <w:tc>
          <w:tcPr>
            <w:tcW w:w="786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Трудоемкость </w:t>
            </w:r>
            <w:r w:rsidRPr="0076477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br/>
              <w:t>(в зачетных единицах)</w:t>
            </w:r>
          </w:p>
        </w:tc>
      </w:tr>
      <w:tr w:rsidR="00EF648E" w:rsidRPr="00764778" w:rsidTr="0006615C">
        <w:trPr>
          <w:gridAfter w:val="1"/>
          <w:wAfter w:w="13" w:type="dxa"/>
          <w:trHeight w:val="242"/>
          <w:jc w:val="center"/>
        </w:trPr>
        <w:tc>
          <w:tcPr>
            <w:tcW w:w="786" w:type="dxa"/>
            <w:gridSpan w:val="2"/>
            <w:vAlign w:val="center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Теоретическое обучение 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250-310</w:t>
            </w:r>
          </w:p>
        </w:tc>
      </w:tr>
      <w:tr w:rsidR="00EF648E" w:rsidRPr="00764778" w:rsidTr="0006615C">
        <w:trPr>
          <w:gridAfter w:val="1"/>
          <w:wAfter w:w="13" w:type="dxa"/>
          <w:trHeight w:val="257"/>
          <w:jc w:val="center"/>
        </w:trPr>
        <w:tc>
          <w:tcPr>
            <w:tcW w:w="786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Государственный компонент: Социально-гуманитарный модуль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(История, Экономика, Философия, Политология)</w:t>
            </w: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Иностранный язык; Механика; Высшая математика 1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(Математический анализ, Аналитическая геометрия и линейная алгебра, Дифференциальные и интегральные уравнения)</w:t>
            </w: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Молекулярная физика; Электричество и магнетизм; Теоретическая механика; Оптика; Электродинамика; Физика атома и атомных явлений; Физика ядра и элементарных частиц; Квантовая механика; Термодинамика и статистическая физика; Инженерия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(Основы метрологии и стандартизации, Инженерная графика)</w:t>
            </w: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Взаимодействие ионизирующего излучения с веществом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(Взаимодействие ионизирующего излучения с веществом, Методы и устройства измерения характеристик ионизирующего излучения)</w:t>
            </w: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Физика ядерных реакторов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(Физика ядерных реакторов, Тепломассоперенос в ядерных энергетических установках)</w:t>
            </w:r>
            <w:r w:rsidRPr="00764778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ru-RU"/>
              </w:rPr>
              <w:t xml:space="preserve">; Ядерные энергетические установки атомных электростанций </w:t>
            </w:r>
            <w:r w:rsidRPr="00764778">
              <w:rPr>
                <w:rFonts w:ascii="Times New Roman" w:eastAsia="Times New Roman" w:hAnsi="Times New Roman" w:cs="Times New Roman"/>
                <w:i/>
                <w:iCs/>
                <w:spacing w:val="-8"/>
                <w:sz w:val="26"/>
                <w:szCs w:val="26"/>
                <w:lang w:eastAsia="ru-RU"/>
              </w:rPr>
              <w:t>(Ядерные энергетические установки, Оборудование и эксплуатация АЭС)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88-200</w:t>
            </w:r>
          </w:p>
        </w:tc>
      </w:tr>
      <w:tr w:rsidR="00EF648E" w:rsidRPr="00764778" w:rsidTr="0006615C">
        <w:trPr>
          <w:gridAfter w:val="1"/>
          <w:wAfter w:w="13" w:type="dxa"/>
          <w:trHeight w:val="308"/>
          <w:jc w:val="center"/>
        </w:trPr>
        <w:tc>
          <w:tcPr>
            <w:tcW w:w="786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149" w:type="dxa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 учреждения высшего образования</w:t>
            </w: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88-200</w:t>
            </w:r>
          </w:p>
        </w:tc>
      </w:tr>
      <w:tr w:rsidR="00EF648E" w:rsidRPr="00764778" w:rsidTr="0006615C">
        <w:trPr>
          <w:gridAfter w:val="1"/>
          <w:wAfter w:w="13" w:type="dxa"/>
          <w:trHeight w:val="308"/>
          <w:jc w:val="center"/>
        </w:trPr>
        <w:tc>
          <w:tcPr>
            <w:tcW w:w="786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Факультативные дисциплины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48E" w:rsidRPr="00764778" w:rsidTr="0006615C">
        <w:trPr>
          <w:gridAfter w:val="1"/>
          <w:wAfter w:w="13" w:type="dxa"/>
          <w:trHeight w:val="308"/>
          <w:jc w:val="center"/>
        </w:trPr>
        <w:tc>
          <w:tcPr>
            <w:tcW w:w="786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Дополнительные виды обучения (Физическая культура, Белорусский язык (профессиональная лексика), Безопасность жизнедеятельности человека</w:t>
            </w: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48E" w:rsidRPr="00764778" w:rsidTr="0006615C">
        <w:trPr>
          <w:gridBefore w:val="1"/>
          <w:wBefore w:w="10" w:type="dxa"/>
          <w:trHeight w:val="308"/>
          <w:jc w:val="center"/>
        </w:trPr>
        <w:tc>
          <w:tcPr>
            <w:tcW w:w="780" w:type="dxa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155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Учебная практика </w:t>
            </w:r>
          </w:p>
        </w:tc>
        <w:tc>
          <w:tcPr>
            <w:tcW w:w="1774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1-3</w:t>
            </w:r>
          </w:p>
        </w:tc>
      </w:tr>
      <w:tr w:rsidR="00EF648E" w:rsidRPr="00764778" w:rsidTr="0006615C">
        <w:trPr>
          <w:gridAfter w:val="1"/>
          <w:wAfter w:w="13" w:type="dxa"/>
          <w:trHeight w:val="308"/>
          <w:jc w:val="center"/>
        </w:trPr>
        <w:tc>
          <w:tcPr>
            <w:tcW w:w="790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Производственная практика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3</w:t>
            </w: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57</w:t>
            </w:r>
          </w:p>
        </w:tc>
      </w:tr>
      <w:tr w:rsidR="00EF648E" w:rsidRPr="00764778" w:rsidTr="0006615C">
        <w:trPr>
          <w:gridAfter w:val="1"/>
          <w:wAfter w:w="13" w:type="dxa"/>
          <w:trHeight w:val="284"/>
          <w:jc w:val="center"/>
        </w:trPr>
        <w:tc>
          <w:tcPr>
            <w:tcW w:w="786" w:type="dxa"/>
            <w:gridSpan w:val="2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pacing w:val="2"/>
                <w:sz w:val="26"/>
                <w:szCs w:val="26"/>
                <w:lang w:eastAsia="ru-RU"/>
              </w:rPr>
              <w:t>Дипломное проектирование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6-20</w:t>
            </w:r>
          </w:p>
        </w:tc>
      </w:tr>
      <w:tr w:rsidR="00EF648E" w:rsidRPr="00764778" w:rsidTr="0006615C">
        <w:trPr>
          <w:gridAfter w:val="1"/>
          <w:wAfter w:w="13" w:type="dxa"/>
          <w:trHeight w:val="257"/>
          <w:jc w:val="center"/>
        </w:trPr>
        <w:tc>
          <w:tcPr>
            <w:tcW w:w="786" w:type="dxa"/>
            <w:gridSpan w:val="2"/>
            <w:vAlign w:val="center"/>
          </w:tcPr>
          <w:p w:rsidR="00EF648E" w:rsidRPr="00764778" w:rsidRDefault="00EF648E" w:rsidP="0006615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149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767" w:type="dxa"/>
            <w:gridSpan w:val="2"/>
            <w:vAlign w:val="center"/>
          </w:tcPr>
          <w:p w:rsidR="00EF648E" w:rsidRPr="00764778" w:rsidRDefault="00EF648E" w:rsidP="0006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330</w:t>
            </w:r>
          </w:p>
        </w:tc>
      </w:tr>
    </w:tbl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EF648E" w:rsidRPr="00764778" w:rsidRDefault="00EF648E" w:rsidP="00EF648E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учебном плане учреждения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24. Трудоемкость каждой учебной дисциплины должна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EF648E" w:rsidRPr="00764778" w:rsidRDefault="00EF648E" w:rsidP="00EF648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EF648E" w:rsidRPr="00764778" w:rsidRDefault="00EF648E" w:rsidP="00EF648E">
      <w:pPr>
        <w:keepNext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Hlk81389380"/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98"/>
        <w:gridCol w:w="2445"/>
      </w:tblGrid>
      <w:tr w:rsidR="00EF648E" w:rsidRPr="00764778" w:rsidTr="0006615C">
        <w:trPr>
          <w:trHeight w:val="20"/>
          <w:jc w:val="center"/>
        </w:trPr>
        <w:tc>
          <w:tcPr>
            <w:tcW w:w="851" w:type="dxa"/>
            <w:vAlign w:val="center"/>
          </w:tcPr>
          <w:p w:rsidR="00EF648E" w:rsidRPr="00764778" w:rsidRDefault="00EF648E" w:rsidP="000661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EF648E" w:rsidRPr="00764778" w:rsidRDefault="00EF648E" w:rsidP="000661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модулей, учебных дисциплин 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Коды формируемых компетенций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Социально-гуманитарный модуль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УК-4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80973886"/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УК-9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УК-10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УК-8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Политология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УК-7</w:t>
            </w:r>
          </w:p>
        </w:tc>
      </w:tr>
      <w:bookmarkEnd w:id="1"/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70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УК-3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  <w:lang w:eastAsia="ru-RU"/>
              </w:rPr>
              <w:t>Высшая математика 1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Математический анализ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Аналитическая геометрия и линейная алгебра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БПК-2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Дифференциальные и интегральные уравнения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Молекулярная физика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БПК-4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Электричество и магнетизм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Теоретическая механика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Оптика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БПК-7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Электродинамика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БПК-8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Физика атома и атомных явлений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БПК-9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Физика ядра и элементарных частиц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БПК-10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Квантовая механика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БПК-11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Термодинамика и статистическая физика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БПК-12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Инженерия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БПК-13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Взаимодействие ионизирующего излучения с веществом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БПК-14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Физика ядерных реакторов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Физика ядерных реакторов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БПК-15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Тепломассоперенос в ядерных энергетических установках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БПК-16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Ядерные энергетические установки атомных электростанций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БПК-17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Курсовые проекты (курсовые работы)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 2, 5, 6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Дополнительные виды обучения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19.1.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УК-11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19.2.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Белорусский язык (профессиональная лексика)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УК-12</w:t>
            </w:r>
          </w:p>
        </w:tc>
      </w:tr>
      <w:tr w:rsidR="00EF648E" w:rsidRPr="00764778" w:rsidTr="0006615C">
        <w:trPr>
          <w:trHeight w:val="20"/>
          <w:jc w:val="center"/>
        </w:trPr>
        <w:tc>
          <w:tcPr>
            <w:tcW w:w="851" w:type="dxa"/>
          </w:tcPr>
          <w:p w:rsidR="00EF648E" w:rsidRPr="00764778" w:rsidRDefault="00EF648E" w:rsidP="0006615C">
            <w:pPr>
              <w:spacing w:after="0" w:line="240" w:lineRule="auto"/>
              <w:ind w:left="57" w:firstLine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19.3.</w:t>
            </w:r>
          </w:p>
        </w:tc>
        <w:tc>
          <w:tcPr>
            <w:tcW w:w="6398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Безопасность жизнедеятельности человека</w:t>
            </w:r>
          </w:p>
        </w:tc>
        <w:tc>
          <w:tcPr>
            <w:tcW w:w="2445" w:type="dxa"/>
            <w:vAlign w:val="center"/>
          </w:tcPr>
          <w:p w:rsidR="00EF648E" w:rsidRPr="00764778" w:rsidRDefault="00EF648E" w:rsidP="000661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647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БПК-18</w:t>
            </w:r>
          </w:p>
        </w:tc>
      </w:tr>
    </w:tbl>
    <w:bookmarkEnd w:id="0"/>
    <w:p w:rsidR="00EF648E" w:rsidRPr="00764778" w:rsidRDefault="00EF648E" w:rsidP="00EF64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76477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E17D59" w:rsidRPr="00E17D59" w:rsidRDefault="00E17D59" w:rsidP="00E17D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E17D5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E17D59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76477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EF648E" w:rsidRPr="00764778" w:rsidRDefault="00EF648E" w:rsidP="00EF6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48E" w:rsidRPr="00764778" w:rsidRDefault="00EF648E" w:rsidP="00EF648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EF648E" w:rsidRPr="00764778" w:rsidRDefault="00EF648E" w:rsidP="00EF648E">
      <w:pPr>
        <w:keepNext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</w:pPr>
      <w:r w:rsidRPr="00764778">
        <w:rPr>
          <w:rFonts w:ascii="Times New Roman Полужирный" w:eastAsia="Times New Roman" w:hAnsi="Times New Roman Полужирный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EF648E" w:rsidRPr="00764778" w:rsidRDefault="00EF648E" w:rsidP="00EF64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F648E" w:rsidRPr="00764778" w:rsidRDefault="00EF648E" w:rsidP="00EF648E">
      <w:pPr>
        <w:widowControl w:val="0"/>
        <w:tabs>
          <w:tab w:val="left" w:pos="30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 Педагогические работники учреждения высшего образования должны: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заниматься научно-методической деятельностью;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студентами, курсантами, слушателями.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32. Учреждение высшего образования должно располагать: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средствами обучения, необходимыми для реализации образовательной программы высшего образования I ступени (приборы, оборудование, инструменты, учебно-наглядные пособия, компьютеры, компьютерные сети, аудиовизуальные средства и иные материальные объекты).</w:t>
      </w:r>
    </w:p>
    <w:p w:rsidR="00EF648E" w:rsidRPr="00764778" w:rsidRDefault="00EF648E" w:rsidP="00EF648E">
      <w:pPr>
        <w:widowControl w:val="0"/>
        <w:tabs>
          <w:tab w:val="left" w:pos="3902"/>
          <w:tab w:val="left" w:pos="88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Функционирование информационно-образовательной среды учреждения высшего образования обеспечивается соответствующими средствами информационно-коммуникационных технологий и должно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соответствовать законодательству.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33. Научно-методическое обеспечение образовательного процесса должно соответствовать следующим требованиям: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должен быть обеспечен доступ для каждого студента, курсанта, слушателя к библиотечным фондам, электронным средствам обучения, электронным информационным ресурсам (локального доступа, удаленного доступа) по всем учебным дисциплинам (модулям).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EF648E" w:rsidRPr="00391E19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391E1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представляется на русском и</w:t>
      </w:r>
      <w:r w:rsidR="009862B6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 </w:t>
      </w:r>
      <w:r w:rsidRPr="00391E19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(или) белорусском языке и английском языке;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описание каждой учебной дисциплины (модуля) содержит краткое содержание, формируемые компетенции, результаты обучения (знать, уметь, владеть), семестр, </w:t>
      </w:r>
      <w:proofErr w:type="spellStart"/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пререквизиты</w:t>
      </w:r>
      <w:proofErr w:type="spellEnd"/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каталог учебных дисциплин (модулей) сопровождается структурной схемой образовательной программы высшего образования I ступени с </w:t>
      </w: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зачетными единицами.</w:t>
      </w:r>
    </w:p>
    <w:p w:rsidR="00EF648E" w:rsidRPr="00764778" w:rsidRDefault="00EF648E" w:rsidP="00EF648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Учреждения высшего образования вправе самостоятельно принимать решение о формате каталога учебных дисциплин (модулей) и последовательности представления информации.</w:t>
      </w:r>
    </w:p>
    <w:p w:rsidR="00EF648E" w:rsidRPr="00764778" w:rsidRDefault="00EF648E" w:rsidP="00EF648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EF648E" w:rsidRPr="00764778" w:rsidRDefault="00EF648E" w:rsidP="00EF648E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76477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764778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AC2398" w:rsidRDefault="00AC2398" w:rsidP="00EF648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</w:pPr>
    </w:p>
    <w:p w:rsidR="00EF648E" w:rsidRPr="00764778" w:rsidRDefault="00EF648E" w:rsidP="00EF648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2" w:name="_GoBack"/>
      <w:bookmarkEnd w:id="2"/>
      <w:r w:rsidRPr="00764778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EF648E" w:rsidRPr="00764778" w:rsidRDefault="00EF648E" w:rsidP="00EF648E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EF648E" w:rsidRPr="00391E19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</w:pPr>
      <w:r w:rsidRPr="00391E19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К итоговой аттестации допускаются студенты</w:t>
      </w:r>
      <w:r w:rsidRPr="00391E19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, </w:t>
      </w:r>
      <w:r w:rsidRPr="00391E19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391E19">
        <w:rPr>
          <w:rFonts w:ascii="Times New Roman" w:eastAsia="Times New Roman" w:hAnsi="Times New Roman" w:cs="Times New Roman"/>
          <w:bCs/>
          <w:spacing w:val="-12"/>
          <w:sz w:val="30"/>
          <w:szCs w:val="30"/>
          <w:lang w:eastAsia="x-none"/>
        </w:rPr>
        <w:t xml:space="preserve">соответствующие </w:t>
      </w:r>
      <w:r w:rsidRPr="00391E19">
        <w:rPr>
          <w:rFonts w:ascii="Times New Roman" w:eastAsia="Times New Roman" w:hAnsi="Times New Roman" w:cs="Times New Roman"/>
          <w:bCs/>
          <w:spacing w:val="-12"/>
          <w:sz w:val="30"/>
          <w:szCs w:val="30"/>
          <w:lang w:val="x-none" w:eastAsia="x-none"/>
        </w:rPr>
        <w:t>учебный план и учебные программы.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Итоговая аттестация студентов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, 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ой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программ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ы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высшего образования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x-none"/>
        </w:rPr>
        <w:t>I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ступени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 xml:space="preserve">по специальности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 xml:space="preserve">1-31 04 06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be-BY" w:eastAsia="x-none"/>
        </w:rPr>
        <w:t>Ядерные физика и технологии</w:t>
      </w:r>
      <w:r w:rsidRPr="00764778">
        <w:rPr>
          <w:rFonts w:ascii="Times New Roman" w:eastAsia="Times New Roman" w:hAnsi="Times New Roman" w:cs="Times New Roman" w:hint="eastAsia"/>
          <w:spacing w:val="-8"/>
          <w:sz w:val="24"/>
          <w:szCs w:val="24"/>
          <w:lang w:val="x-none" w:eastAsia="x-none"/>
        </w:rPr>
        <w:t>»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проводится в форме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государственного экзамена по специальности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764778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и защиты дипломной работы</w:t>
      </w:r>
      <w:r w:rsidRPr="00764778">
        <w:rPr>
          <w:rFonts w:ascii="Times New Roman" w:eastAsia="Times New Roman" w:hAnsi="Times New Roman" w:cs="Times New Roman"/>
          <w:bCs/>
          <w:spacing w:val="-8"/>
          <w:lang w:val="x-none" w:eastAsia="x-none"/>
        </w:rPr>
        <w:t>.</w:t>
      </w:r>
    </w:p>
    <w:p w:rsidR="00EF648E" w:rsidRPr="00391E19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</w:pPr>
      <w:r w:rsidRPr="00391E19">
        <w:rPr>
          <w:rFonts w:ascii="Times New Roman" w:eastAsia="Times New Roman" w:hAnsi="Times New Roman" w:cs="Times New Roman"/>
          <w:spacing w:val="-12"/>
          <w:sz w:val="30"/>
          <w:szCs w:val="30"/>
          <w:lang w:val="x-none"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EF648E" w:rsidRPr="00764778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764778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B6220" w:rsidRPr="00EF648E" w:rsidRDefault="00EF648E" w:rsidP="00EF648E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</w:pPr>
      <w:r w:rsidRPr="00764778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764778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B6220" w:rsidRPr="00EF648E" w:rsidSect="00E66BCB">
      <w:footerReference w:type="default" r:id="rId12"/>
      <w:footerReference w:type="first" r:id="rId13"/>
      <w:pgSz w:w="11906" w:h="16838"/>
      <w:pgMar w:top="1134" w:right="567" w:bottom="1134" w:left="1701" w:header="720" w:footer="720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E35" w:rsidRDefault="00414E35" w:rsidP="00D34B80">
      <w:pPr>
        <w:spacing w:after="0" w:line="240" w:lineRule="auto"/>
      </w:pPr>
      <w:r>
        <w:separator/>
      </w:r>
    </w:p>
  </w:endnote>
  <w:endnote w:type="continuationSeparator" w:id="0">
    <w:p w:rsidR="00414E35" w:rsidRDefault="00414E35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DFF" w:rsidRDefault="00F65DFF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DFF" w:rsidRPr="00316E06" w:rsidRDefault="00F65DFF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DFF" w:rsidRPr="006D4B47" w:rsidRDefault="00F65DFF" w:rsidP="006D4B47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DFF" w:rsidRPr="00CF3F82" w:rsidRDefault="00F65DFF">
    <w:pPr>
      <w:pStyle w:val="af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E35" w:rsidRDefault="00414E35" w:rsidP="00D34B80">
      <w:pPr>
        <w:spacing w:after="0" w:line="240" w:lineRule="auto"/>
      </w:pPr>
      <w:r>
        <w:separator/>
      </w:r>
    </w:p>
  </w:footnote>
  <w:footnote w:type="continuationSeparator" w:id="0">
    <w:p w:rsidR="00414E35" w:rsidRDefault="00414E35" w:rsidP="00D34B80">
      <w:pPr>
        <w:spacing w:after="0" w:line="240" w:lineRule="auto"/>
      </w:pPr>
      <w:r>
        <w:continuationSeparator/>
      </w:r>
    </w:p>
  </w:footnote>
  <w:footnote w:id="1">
    <w:p w:rsidR="00EF648E" w:rsidRPr="000B2202" w:rsidRDefault="00EF648E" w:rsidP="00EF648E">
      <w:pPr>
        <w:pStyle w:val="ac"/>
        <w:ind w:firstLine="709"/>
      </w:pPr>
      <w:r w:rsidRPr="000B2202">
        <w:rPr>
          <w:rStyle w:val="ae"/>
        </w:rPr>
        <w:footnoteRef/>
      </w:r>
      <w:r w:rsidRPr="000B2202">
        <w:t xml:space="preserve"> </w:t>
      </w:r>
      <w:r w:rsidRPr="000B2202">
        <w:rPr>
          <w:szCs w:val="18"/>
        </w:rPr>
        <w:t>При составлении учебного плана учреждения высшего образования по специальности (направлению специальности)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EF648E" w:rsidRPr="00CE4441" w:rsidRDefault="00EF648E" w:rsidP="00EF648E">
      <w:pPr>
        <w:pStyle w:val="ac"/>
        <w:ind w:firstLine="709"/>
      </w:pPr>
      <w:r w:rsidRPr="000B2202">
        <w:rPr>
          <w:rStyle w:val="ae"/>
        </w:rPr>
        <w:footnoteRef/>
      </w:r>
      <w:r w:rsidRPr="000B2202">
        <w:t xml:space="preserve"> </w:t>
      </w:r>
      <w:r w:rsidRPr="000B2202">
        <w:rPr>
          <w:spacing w:val="-6"/>
          <w:szCs w:val="18"/>
        </w:rPr>
        <w:t>Интегрированная учебная дисциплина «Безопасность жизнедеятельности человека» включает вопросы защиты населения  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228137"/>
      <w:docPartObj>
        <w:docPartGallery w:val="Page Numbers (Top of Page)"/>
        <w:docPartUnique/>
      </w:docPartObj>
    </w:sdtPr>
    <w:sdtEndPr/>
    <w:sdtContent>
      <w:p w:rsidR="006D4B47" w:rsidRDefault="006D4B47" w:rsidP="006D4B4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55F8"/>
    <w:multiLevelType w:val="hybridMultilevel"/>
    <w:tmpl w:val="AD88DA34"/>
    <w:lvl w:ilvl="0" w:tplc="FFFFFFFF">
      <w:start w:val="6"/>
      <w:numFmt w:val="bullet"/>
      <w:lvlText w:val="–"/>
      <w:lvlJc w:val="left"/>
      <w:pPr>
        <w:ind w:left="1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6C73011"/>
    <w:multiLevelType w:val="hybridMultilevel"/>
    <w:tmpl w:val="4600E1EE"/>
    <w:lvl w:ilvl="0" w:tplc="C63EE468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C63EE468">
      <w:start w:val="1"/>
      <w:numFmt w:val="decimal"/>
      <w:lvlText w:val="БПК-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75162"/>
    <w:multiLevelType w:val="hybridMultilevel"/>
    <w:tmpl w:val="E062A922"/>
    <w:lvl w:ilvl="0" w:tplc="B8E8444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D16CB9"/>
    <w:multiLevelType w:val="hybridMultilevel"/>
    <w:tmpl w:val="9DECFC4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DF50BE"/>
    <w:multiLevelType w:val="multilevel"/>
    <w:tmpl w:val="9DD2F6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5" w15:restartNumberingAfterBreak="0">
    <w:nsid w:val="11F05E09"/>
    <w:multiLevelType w:val="hybridMultilevel"/>
    <w:tmpl w:val="AC4C530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C75E7D"/>
    <w:multiLevelType w:val="multilevel"/>
    <w:tmpl w:val="46D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EAF64FB"/>
    <w:multiLevelType w:val="hybridMultilevel"/>
    <w:tmpl w:val="6E121F76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248F0"/>
    <w:multiLevelType w:val="hybridMultilevel"/>
    <w:tmpl w:val="AAFE7996"/>
    <w:lvl w:ilvl="0" w:tplc="FCB8C022">
      <w:start w:val="1"/>
      <w:numFmt w:val="decimal"/>
      <w:lvlText w:val="УК-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686"/>
        </w:tabs>
        <w:ind w:left="-6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"/>
        </w:tabs>
        <w:ind w:left="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4"/>
        </w:tabs>
        <w:ind w:left="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74"/>
        </w:tabs>
        <w:ind w:left="1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94"/>
        </w:tabs>
        <w:ind w:left="2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34"/>
        </w:tabs>
        <w:ind w:left="3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54"/>
        </w:tabs>
        <w:ind w:left="4354" w:hanging="180"/>
      </w:pPr>
    </w:lvl>
  </w:abstractNum>
  <w:abstractNum w:abstractNumId="10" w15:restartNumberingAfterBreak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E62"/>
    <w:multiLevelType w:val="multilevel"/>
    <w:tmpl w:val="3D541B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A75087E"/>
    <w:multiLevelType w:val="multilevel"/>
    <w:tmpl w:val="B374E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4" w15:restartNumberingAfterBreak="0">
    <w:nsid w:val="2CD77817"/>
    <w:multiLevelType w:val="hybridMultilevel"/>
    <w:tmpl w:val="BBCC20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63406D"/>
    <w:multiLevelType w:val="hybridMultilevel"/>
    <w:tmpl w:val="998292F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1787376"/>
    <w:multiLevelType w:val="hybridMultilevel"/>
    <w:tmpl w:val="8B141946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29069E6"/>
    <w:multiLevelType w:val="multilevel"/>
    <w:tmpl w:val="4552EB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4ED2078"/>
    <w:multiLevelType w:val="hybridMultilevel"/>
    <w:tmpl w:val="942A9554"/>
    <w:lvl w:ilvl="0" w:tplc="68004AC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30C4"/>
    <w:multiLevelType w:val="multilevel"/>
    <w:tmpl w:val="F614F7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B7151F"/>
    <w:multiLevelType w:val="hybridMultilevel"/>
    <w:tmpl w:val="0C3A9388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4967ED9"/>
    <w:multiLevelType w:val="multilevel"/>
    <w:tmpl w:val="011ABE06"/>
    <w:lvl w:ilvl="0">
      <w:start w:val="1"/>
      <w:numFmt w:val="decimal"/>
      <w:lvlText w:val="БПК-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596D4E"/>
    <w:multiLevelType w:val="hybridMultilevel"/>
    <w:tmpl w:val="E714A5CE"/>
    <w:lvl w:ilvl="0" w:tplc="B8E8444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525B34AC"/>
    <w:multiLevelType w:val="multilevel"/>
    <w:tmpl w:val="E954FE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B6481F"/>
    <w:multiLevelType w:val="hybridMultilevel"/>
    <w:tmpl w:val="129C70D4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8" w15:restartNumberingAfterBreak="0">
    <w:nsid w:val="57496377"/>
    <w:multiLevelType w:val="hybridMultilevel"/>
    <w:tmpl w:val="08200FBE"/>
    <w:lvl w:ilvl="0" w:tplc="B8E844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E3F634A"/>
    <w:multiLevelType w:val="hybridMultilevel"/>
    <w:tmpl w:val="074E9178"/>
    <w:lvl w:ilvl="0" w:tplc="FFFFFFFF">
      <w:start w:val="6"/>
      <w:numFmt w:val="bullet"/>
      <w:lvlText w:val="–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1E96E25"/>
    <w:multiLevelType w:val="hybridMultilevel"/>
    <w:tmpl w:val="DCDC8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D720BA0"/>
    <w:multiLevelType w:val="hybridMultilevel"/>
    <w:tmpl w:val="6C4AD7CC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11B7372"/>
    <w:multiLevelType w:val="hybridMultilevel"/>
    <w:tmpl w:val="3F981D72"/>
    <w:lvl w:ilvl="0" w:tplc="A4DE8A4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1C15600"/>
    <w:multiLevelType w:val="hybridMultilevel"/>
    <w:tmpl w:val="5CC42F6C"/>
    <w:lvl w:ilvl="0" w:tplc="B8E8444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41463B8"/>
    <w:multiLevelType w:val="multilevel"/>
    <w:tmpl w:val="C41049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573078B"/>
    <w:multiLevelType w:val="hybridMultilevel"/>
    <w:tmpl w:val="18EA4DB4"/>
    <w:lvl w:ilvl="0" w:tplc="FFFFFFFF">
      <w:start w:val="6"/>
      <w:numFmt w:val="bullet"/>
      <w:lvlText w:val="–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39" w15:restartNumberingAfterBreak="0">
    <w:nsid w:val="75E94D4D"/>
    <w:multiLevelType w:val="hybridMultilevel"/>
    <w:tmpl w:val="A6F6DBA6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0" w15:restartNumberingAfterBreak="0">
    <w:nsid w:val="7B750C92"/>
    <w:multiLevelType w:val="hybridMultilevel"/>
    <w:tmpl w:val="B42EB81A"/>
    <w:lvl w:ilvl="0" w:tplc="47E0C1D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73722"/>
    <w:multiLevelType w:val="hybridMultilevel"/>
    <w:tmpl w:val="71E0FCD0"/>
    <w:lvl w:ilvl="0" w:tplc="FFFFFFFF">
      <w:start w:val="6"/>
      <w:numFmt w:val="bullet"/>
      <w:lvlText w:val="–"/>
      <w:lvlJc w:val="left"/>
      <w:pPr>
        <w:ind w:left="1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0"/>
  </w:num>
  <w:num w:numId="4">
    <w:abstractNumId w:val="41"/>
  </w:num>
  <w:num w:numId="5">
    <w:abstractNumId w:val="18"/>
  </w:num>
  <w:num w:numId="6">
    <w:abstractNumId w:val="3"/>
  </w:num>
  <w:num w:numId="7">
    <w:abstractNumId w:val="8"/>
  </w:num>
  <w:num w:numId="8">
    <w:abstractNumId w:val="29"/>
  </w:num>
  <w:num w:numId="9">
    <w:abstractNumId w:val="30"/>
  </w:num>
  <w:num w:numId="10">
    <w:abstractNumId w:val="42"/>
  </w:num>
  <w:num w:numId="11">
    <w:abstractNumId w:val="0"/>
  </w:num>
  <w:num w:numId="12">
    <w:abstractNumId w:val="39"/>
  </w:num>
  <w:num w:numId="13">
    <w:abstractNumId w:val="36"/>
  </w:num>
  <w:num w:numId="14">
    <w:abstractNumId w:val="12"/>
  </w:num>
  <w:num w:numId="15">
    <w:abstractNumId w:val="32"/>
  </w:num>
  <w:num w:numId="16">
    <w:abstractNumId w:val="38"/>
  </w:num>
  <w:num w:numId="17">
    <w:abstractNumId w:val="31"/>
  </w:num>
  <w:num w:numId="18">
    <w:abstractNumId w:val="25"/>
  </w:num>
  <w:num w:numId="19">
    <w:abstractNumId w:val="17"/>
  </w:num>
  <w:num w:numId="20">
    <w:abstractNumId w:val="14"/>
  </w:num>
  <w:num w:numId="21">
    <w:abstractNumId w:val="7"/>
  </w:num>
  <w:num w:numId="22">
    <w:abstractNumId w:val="13"/>
  </w:num>
  <w:num w:numId="23">
    <w:abstractNumId w:val="26"/>
  </w:num>
  <w:num w:numId="24">
    <w:abstractNumId w:val="11"/>
  </w:num>
  <w:num w:numId="25">
    <w:abstractNumId w:val="37"/>
  </w:num>
  <w:num w:numId="26">
    <w:abstractNumId w:val="19"/>
  </w:num>
  <w:num w:numId="27">
    <w:abstractNumId w:val="4"/>
  </w:num>
  <w:num w:numId="28">
    <w:abstractNumId w:val="22"/>
  </w:num>
  <w:num w:numId="29">
    <w:abstractNumId w:val="16"/>
  </w:num>
  <w:num w:numId="30">
    <w:abstractNumId w:val="5"/>
  </w:num>
  <w:num w:numId="31">
    <w:abstractNumId w:val="33"/>
  </w:num>
  <w:num w:numId="32">
    <w:abstractNumId w:val="15"/>
  </w:num>
  <w:num w:numId="33">
    <w:abstractNumId w:val="34"/>
  </w:num>
  <w:num w:numId="34">
    <w:abstractNumId w:val="27"/>
  </w:num>
  <w:num w:numId="35">
    <w:abstractNumId w:val="9"/>
  </w:num>
  <w:num w:numId="36">
    <w:abstractNumId w:val="1"/>
  </w:num>
  <w:num w:numId="37">
    <w:abstractNumId w:val="23"/>
  </w:num>
  <w:num w:numId="38">
    <w:abstractNumId w:val="35"/>
  </w:num>
  <w:num w:numId="39">
    <w:abstractNumId w:val="40"/>
  </w:num>
  <w:num w:numId="40">
    <w:abstractNumId w:val="2"/>
  </w:num>
  <w:num w:numId="41">
    <w:abstractNumId w:val="24"/>
  </w:num>
  <w:num w:numId="42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25CE"/>
    <w:rsid w:val="00004076"/>
    <w:rsid w:val="00005DCA"/>
    <w:rsid w:val="00005EC3"/>
    <w:rsid w:val="00007DF2"/>
    <w:rsid w:val="00013609"/>
    <w:rsid w:val="000179C3"/>
    <w:rsid w:val="0002790F"/>
    <w:rsid w:val="00032917"/>
    <w:rsid w:val="000340A3"/>
    <w:rsid w:val="00042B78"/>
    <w:rsid w:val="00042BC8"/>
    <w:rsid w:val="00042FD8"/>
    <w:rsid w:val="000454CC"/>
    <w:rsid w:val="00054500"/>
    <w:rsid w:val="00060FE0"/>
    <w:rsid w:val="00061EAA"/>
    <w:rsid w:val="000713AD"/>
    <w:rsid w:val="00073DE8"/>
    <w:rsid w:val="00074204"/>
    <w:rsid w:val="000777A0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4074"/>
    <w:rsid w:val="00166F8C"/>
    <w:rsid w:val="0016737C"/>
    <w:rsid w:val="0017364E"/>
    <w:rsid w:val="0018053A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2962"/>
    <w:rsid w:val="001F6898"/>
    <w:rsid w:val="0020268E"/>
    <w:rsid w:val="00203FF1"/>
    <w:rsid w:val="0020470E"/>
    <w:rsid w:val="0020500B"/>
    <w:rsid w:val="00206477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A01A0"/>
    <w:rsid w:val="002A1061"/>
    <w:rsid w:val="002A32F0"/>
    <w:rsid w:val="002A4AEF"/>
    <w:rsid w:val="002A7B3D"/>
    <w:rsid w:val="002D2E1F"/>
    <w:rsid w:val="002D35DF"/>
    <w:rsid w:val="002D47B4"/>
    <w:rsid w:val="002E0FA5"/>
    <w:rsid w:val="002E7664"/>
    <w:rsid w:val="002F0847"/>
    <w:rsid w:val="002F57DD"/>
    <w:rsid w:val="00303DA6"/>
    <w:rsid w:val="00303F20"/>
    <w:rsid w:val="00305011"/>
    <w:rsid w:val="00311D14"/>
    <w:rsid w:val="00316F97"/>
    <w:rsid w:val="003213B0"/>
    <w:rsid w:val="00330C02"/>
    <w:rsid w:val="003313C3"/>
    <w:rsid w:val="00334290"/>
    <w:rsid w:val="0033540C"/>
    <w:rsid w:val="00342AF9"/>
    <w:rsid w:val="00343177"/>
    <w:rsid w:val="00343E4C"/>
    <w:rsid w:val="00352A38"/>
    <w:rsid w:val="0036725C"/>
    <w:rsid w:val="00385DCD"/>
    <w:rsid w:val="00387442"/>
    <w:rsid w:val="003A1FF0"/>
    <w:rsid w:val="003A39D8"/>
    <w:rsid w:val="003A529C"/>
    <w:rsid w:val="003B06E8"/>
    <w:rsid w:val="003B12FC"/>
    <w:rsid w:val="003B2FFA"/>
    <w:rsid w:val="003B7A76"/>
    <w:rsid w:val="003C499D"/>
    <w:rsid w:val="003C7E17"/>
    <w:rsid w:val="003D10CF"/>
    <w:rsid w:val="003D1539"/>
    <w:rsid w:val="003D2A2F"/>
    <w:rsid w:val="003E116E"/>
    <w:rsid w:val="003F1D7D"/>
    <w:rsid w:val="003F3D59"/>
    <w:rsid w:val="003F6571"/>
    <w:rsid w:val="0040012C"/>
    <w:rsid w:val="0040259E"/>
    <w:rsid w:val="00411A5B"/>
    <w:rsid w:val="00414E35"/>
    <w:rsid w:val="00415990"/>
    <w:rsid w:val="00415A0D"/>
    <w:rsid w:val="0042048D"/>
    <w:rsid w:val="004251DD"/>
    <w:rsid w:val="004312D7"/>
    <w:rsid w:val="00443835"/>
    <w:rsid w:val="00444D5D"/>
    <w:rsid w:val="00445D1A"/>
    <w:rsid w:val="00454CD5"/>
    <w:rsid w:val="004845F1"/>
    <w:rsid w:val="00484F8E"/>
    <w:rsid w:val="004914A9"/>
    <w:rsid w:val="004920F5"/>
    <w:rsid w:val="004923CF"/>
    <w:rsid w:val="0049658C"/>
    <w:rsid w:val="00497968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502A7B"/>
    <w:rsid w:val="00506830"/>
    <w:rsid w:val="0051050B"/>
    <w:rsid w:val="00510750"/>
    <w:rsid w:val="005144DC"/>
    <w:rsid w:val="0051490E"/>
    <w:rsid w:val="005166D7"/>
    <w:rsid w:val="005233F8"/>
    <w:rsid w:val="005237F4"/>
    <w:rsid w:val="005239A0"/>
    <w:rsid w:val="00526499"/>
    <w:rsid w:val="00530C47"/>
    <w:rsid w:val="005346BD"/>
    <w:rsid w:val="0054213A"/>
    <w:rsid w:val="005518AB"/>
    <w:rsid w:val="00555EA9"/>
    <w:rsid w:val="00565CF6"/>
    <w:rsid w:val="005709DD"/>
    <w:rsid w:val="005823EE"/>
    <w:rsid w:val="00584014"/>
    <w:rsid w:val="005855FC"/>
    <w:rsid w:val="005877F1"/>
    <w:rsid w:val="005A3FD9"/>
    <w:rsid w:val="005B21C8"/>
    <w:rsid w:val="005B4E63"/>
    <w:rsid w:val="005C01B0"/>
    <w:rsid w:val="005E111B"/>
    <w:rsid w:val="005E3889"/>
    <w:rsid w:val="005E4EA4"/>
    <w:rsid w:val="005E76F7"/>
    <w:rsid w:val="005F085E"/>
    <w:rsid w:val="005F51FC"/>
    <w:rsid w:val="005F6466"/>
    <w:rsid w:val="005F7EE1"/>
    <w:rsid w:val="00600B65"/>
    <w:rsid w:val="00606918"/>
    <w:rsid w:val="00607D07"/>
    <w:rsid w:val="0061483A"/>
    <w:rsid w:val="006301BE"/>
    <w:rsid w:val="0064214F"/>
    <w:rsid w:val="006645B2"/>
    <w:rsid w:val="00666A38"/>
    <w:rsid w:val="00670846"/>
    <w:rsid w:val="00671375"/>
    <w:rsid w:val="00686D74"/>
    <w:rsid w:val="00691EC1"/>
    <w:rsid w:val="006969AF"/>
    <w:rsid w:val="006A1350"/>
    <w:rsid w:val="006A320A"/>
    <w:rsid w:val="006C0DF0"/>
    <w:rsid w:val="006C0F1D"/>
    <w:rsid w:val="006C4E74"/>
    <w:rsid w:val="006C68CB"/>
    <w:rsid w:val="006C69BC"/>
    <w:rsid w:val="006D1704"/>
    <w:rsid w:val="006D410C"/>
    <w:rsid w:val="006D4B47"/>
    <w:rsid w:val="006E339E"/>
    <w:rsid w:val="006E7080"/>
    <w:rsid w:val="006F29A6"/>
    <w:rsid w:val="006F5940"/>
    <w:rsid w:val="00700C4D"/>
    <w:rsid w:val="007028A9"/>
    <w:rsid w:val="007071A8"/>
    <w:rsid w:val="00716A15"/>
    <w:rsid w:val="007220CA"/>
    <w:rsid w:val="00724BFF"/>
    <w:rsid w:val="0073620E"/>
    <w:rsid w:val="00744960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847A8"/>
    <w:rsid w:val="007A17FE"/>
    <w:rsid w:val="007A4E94"/>
    <w:rsid w:val="007A5B7C"/>
    <w:rsid w:val="007B1CD6"/>
    <w:rsid w:val="007B5333"/>
    <w:rsid w:val="007B5DA7"/>
    <w:rsid w:val="007B5FF8"/>
    <w:rsid w:val="007B681F"/>
    <w:rsid w:val="007C57A3"/>
    <w:rsid w:val="007E4B4F"/>
    <w:rsid w:val="007E503D"/>
    <w:rsid w:val="007E54BB"/>
    <w:rsid w:val="007F5C51"/>
    <w:rsid w:val="0080136D"/>
    <w:rsid w:val="0081052E"/>
    <w:rsid w:val="00815797"/>
    <w:rsid w:val="00820E94"/>
    <w:rsid w:val="00821DAA"/>
    <w:rsid w:val="008221D3"/>
    <w:rsid w:val="0082386B"/>
    <w:rsid w:val="00835541"/>
    <w:rsid w:val="008355DF"/>
    <w:rsid w:val="00844471"/>
    <w:rsid w:val="008529A2"/>
    <w:rsid w:val="0086036F"/>
    <w:rsid w:val="008604DA"/>
    <w:rsid w:val="008612F6"/>
    <w:rsid w:val="008612F7"/>
    <w:rsid w:val="00861999"/>
    <w:rsid w:val="00881481"/>
    <w:rsid w:val="00885B4C"/>
    <w:rsid w:val="00887FC1"/>
    <w:rsid w:val="00890FC3"/>
    <w:rsid w:val="00891668"/>
    <w:rsid w:val="0089316D"/>
    <w:rsid w:val="00894E55"/>
    <w:rsid w:val="008A2D6B"/>
    <w:rsid w:val="008B7433"/>
    <w:rsid w:val="008C5BCB"/>
    <w:rsid w:val="008D7F46"/>
    <w:rsid w:val="008E08EC"/>
    <w:rsid w:val="008E40A4"/>
    <w:rsid w:val="008E6487"/>
    <w:rsid w:val="008E72CD"/>
    <w:rsid w:val="008E78F5"/>
    <w:rsid w:val="008F3CA6"/>
    <w:rsid w:val="00902E30"/>
    <w:rsid w:val="00904708"/>
    <w:rsid w:val="00905C3B"/>
    <w:rsid w:val="00907CFC"/>
    <w:rsid w:val="009101BD"/>
    <w:rsid w:val="00913ADA"/>
    <w:rsid w:val="00913CF3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5550"/>
    <w:rsid w:val="009862B6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5A03"/>
    <w:rsid w:val="009E0ABE"/>
    <w:rsid w:val="009E3533"/>
    <w:rsid w:val="009E354B"/>
    <w:rsid w:val="009E3B05"/>
    <w:rsid w:val="009F3FF5"/>
    <w:rsid w:val="009F4502"/>
    <w:rsid w:val="00A005DD"/>
    <w:rsid w:val="00A2598A"/>
    <w:rsid w:val="00A31BC5"/>
    <w:rsid w:val="00A47CA3"/>
    <w:rsid w:val="00A51D0B"/>
    <w:rsid w:val="00A551A3"/>
    <w:rsid w:val="00A55D1B"/>
    <w:rsid w:val="00A676B1"/>
    <w:rsid w:val="00A67B71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398"/>
    <w:rsid w:val="00AC2A41"/>
    <w:rsid w:val="00AC51AF"/>
    <w:rsid w:val="00AC565B"/>
    <w:rsid w:val="00AD051B"/>
    <w:rsid w:val="00AD0983"/>
    <w:rsid w:val="00AD6B70"/>
    <w:rsid w:val="00AE77CB"/>
    <w:rsid w:val="00AF4750"/>
    <w:rsid w:val="00AF6436"/>
    <w:rsid w:val="00B07631"/>
    <w:rsid w:val="00B07B86"/>
    <w:rsid w:val="00B22D5B"/>
    <w:rsid w:val="00B2353E"/>
    <w:rsid w:val="00B246EF"/>
    <w:rsid w:val="00B26045"/>
    <w:rsid w:val="00B33E4B"/>
    <w:rsid w:val="00B341AC"/>
    <w:rsid w:val="00B436D8"/>
    <w:rsid w:val="00B46DCD"/>
    <w:rsid w:val="00B52C8C"/>
    <w:rsid w:val="00B65D72"/>
    <w:rsid w:val="00B709BD"/>
    <w:rsid w:val="00B91099"/>
    <w:rsid w:val="00BA16DE"/>
    <w:rsid w:val="00BA4666"/>
    <w:rsid w:val="00BB39A3"/>
    <w:rsid w:val="00BB70F3"/>
    <w:rsid w:val="00BC38EE"/>
    <w:rsid w:val="00BD383E"/>
    <w:rsid w:val="00BD432C"/>
    <w:rsid w:val="00BE0487"/>
    <w:rsid w:val="00BE546F"/>
    <w:rsid w:val="00BE54D8"/>
    <w:rsid w:val="00BF5613"/>
    <w:rsid w:val="00C002DB"/>
    <w:rsid w:val="00C05197"/>
    <w:rsid w:val="00C1352D"/>
    <w:rsid w:val="00C1374A"/>
    <w:rsid w:val="00C1552D"/>
    <w:rsid w:val="00C16119"/>
    <w:rsid w:val="00C20F49"/>
    <w:rsid w:val="00C21149"/>
    <w:rsid w:val="00C22E2C"/>
    <w:rsid w:val="00C22FF0"/>
    <w:rsid w:val="00C2352D"/>
    <w:rsid w:val="00C25B6A"/>
    <w:rsid w:val="00C263F5"/>
    <w:rsid w:val="00C35318"/>
    <w:rsid w:val="00C45378"/>
    <w:rsid w:val="00C531D0"/>
    <w:rsid w:val="00C717A8"/>
    <w:rsid w:val="00C77967"/>
    <w:rsid w:val="00C86E53"/>
    <w:rsid w:val="00C915C0"/>
    <w:rsid w:val="00C91676"/>
    <w:rsid w:val="00CA1827"/>
    <w:rsid w:val="00CA3CDE"/>
    <w:rsid w:val="00CB49F2"/>
    <w:rsid w:val="00CB544D"/>
    <w:rsid w:val="00CB5453"/>
    <w:rsid w:val="00CC5510"/>
    <w:rsid w:val="00CC5933"/>
    <w:rsid w:val="00CC5FCF"/>
    <w:rsid w:val="00CD11A9"/>
    <w:rsid w:val="00CD24E0"/>
    <w:rsid w:val="00CD7612"/>
    <w:rsid w:val="00CE2CAC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7352"/>
    <w:rsid w:val="00D6095D"/>
    <w:rsid w:val="00D62254"/>
    <w:rsid w:val="00D65A32"/>
    <w:rsid w:val="00D73088"/>
    <w:rsid w:val="00D81E4F"/>
    <w:rsid w:val="00D9193C"/>
    <w:rsid w:val="00D92E97"/>
    <w:rsid w:val="00D97656"/>
    <w:rsid w:val="00DA0C5D"/>
    <w:rsid w:val="00DB0BC6"/>
    <w:rsid w:val="00DB34AE"/>
    <w:rsid w:val="00DB3DE8"/>
    <w:rsid w:val="00DB6220"/>
    <w:rsid w:val="00DC12BF"/>
    <w:rsid w:val="00DC1995"/>
    <w:rsid w:val="00DC1EE7"/>
    <w:rsid w:val="00DC1F93"/>
    <w:rsid w:val="00DC2B86"/>
    <w:rsid w:val="00DC596A"/>
    <w:rsid w:val="00DC7D72"/>
    <w:rsid w:val="00DD69B9"/>
    <w:rsid w:val="00DE4578"/>
    <w:rsid w:val="00DF22A3"/>
    <w:rsid w:val="00DF5A33"/>
    <w:rsid w:val="00DF751B"/>
    <w:rsid w:val="00E03A76"/>
    <w:rsid w:val="00E06D5E"/>
    <w:rsid w:val="00E12D0B"/>
    <w:rsid w:val="00E13275"/>
    <w:rsid w:val="00E13614"/>
    <w:rsid w:val="00E17D59"/>
    <w:rsid w:val="00E20439"/>
    <w:rsid w:val="00E33044"/>
    <w:rsid w:val="00E4627E"/>
    <w:rsid w:val="00E56A9C"/>
    <w:rsid w:val="00E65730"/>
    <w:rsid w:val="00E66BCB"/>
    <w:rsid w:val="00E80894"/>
    <w:rsid w:val="00E9530C"/>
    <w:rsid w:val="00EB7894"/>
    <w:rsid w:val="00EC2FE2"/>
    <w:rsid w:val="00EC759D"/>
    <w:rsid w:val="00ED41F9"/>
    <w:rsid w:val="00ED6798"/>
    <w:rsid w:val="00EE316A"/>
    <w:rsid w:val="00EE36F7"/>
    <w:rsid w:val="00EF258C"/>
    <w:rsid w:val="00EF4AAA"/>
    <w:rsid w:val="00EF57C3"/>
    <w:rsid w:val="00EF648E"/>
    <w:rsid w:val="00EF6566"/>
    <w:rsid w:val="00EF6B49"/>
    <w:rsid w:val="00EF7485"/>
    <w:rsid w:val="00F06FB2"/>
    <w:rsid w:val="00F122A4"/>
    <w:rsid w:val="00F13E83"/>
    <w:rsid w:val="00F14C97"/>
    <w:rsid w:val="00F258E6"/>
    <w:rsid w:val="00F30300"/>
    <w:rsid w:val="00F32764"/>
    <w:rsid w:val="00F3388F"/>
    <w:rsid w:val="00F3540F"/>
    <w:rsid w:val="00F41613"/>
    <w:rsid w:val="00F47E2F"/>
    <w:rsid w:val="00F51E98"/>
    <w:rsid w:val="00F52AAC"/>
    <w:rsid w:val="00F6381D"/>
    <w:rsid w:val="00F642C4"/>
    <w:rsid w:val="00F65DFF"/>
    <w:rsid w:val="00F67C16"/>
    <w:rsid w:val="00F72A45"/>
    <w:rsid w:val="00F74997"/>
    <w:rsid w:val="00F75A9E"/>
    <w:rsid w:val="00F7600C"/>
    <w:rsid w:val="00F8128D"/>
    <w:rsid w:val="00F84CE5"/>
    <w:rsid w:val="00F85BB8"/>
    <w:rsid w:val="00F9721C"/>
    <w:rsid w:val="00F97AB4"/>
    <w:rsid w:val="00FA2A16"/>
    <w:rsid w:val="00FA5BCB"/>
    <w:rsid w:val="00FB049E"/>
    <w:rsid w:val="00FB0895"/>
    <w:rsid w:val="00FB3AB3"/>
    <w:rsid w:val="00FB3BB1"/>
    <w:rsid w:val="00FB6CE8"/>
    <w:rsid w:val="00FC00ED"/>
    <w:rsid w:val="00FC0B8B"/>
    <w:rsid w:val="00FD014A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F8FEC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BB38A-3705-42C3-A648-FF149CE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Мирошникова Светлана Владимировна</cp:lastModifiedBy>
  <cp:revision>6</cp:revision>
  <cp:lastPrinted>2022-05-24T12:31:00Z</cp:lastPrinted>
  <dcterms:created xsi:type="dcterms:W3CDTF">2022-06-16T13:40:00Z</dcterms:created>
  <dcterms:modified xsi:type="dcterms:W3CDTF">2022-07-15T09:50:00Z</dcterms:modified>
</cp:coreProperties>
</file>