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FC00ED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6D1704" w:rsidRPr="00FC00ED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FC00ED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6D1704" w:rsidRPr="00FC00ED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FC00ED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6D1704" w:rsidRPr="00FC00ED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FC00ED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752325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 июня 2022</w:t>
            </w:r>
            <w:r w:rsidR="006D1704" w:rsidRPr="00FC00E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154</w:t>
            </w:r>
          </w:p>
          <w:p w:rsidR="006D1704" w:rsidRPr="00FC00ED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294AD9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</w:tblGrid>
      <w:tr w:rsidR="006D1704" w:rsidRPr="00294AD9" w:rsidTr="00294AD9">
        <w:trPr>
          <w:trHeight w:val="611"/>
        </w:trPr>
        <w:tc>
          <w:tcPr>
            <w:tcW w:w="4928" w:type="dxa"/>
          </w:tcPr>
          <w:p w:rsidR="006D1704" w:rsidRPr="00294AD9" w:rsidRDefault="006D1704" w:rsidP="006A1350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294AD9">
              <w:rPr>
                <w:rFonts w:ascii="Times New Roman" w:hAnsi="Times New Roman"/>
                <w:spacing w:val="-6"/>
                <w:sz w:val="30"/>
                <w:szCs w:val="30"/>
              </w:rPr>
              <w:t>Об утверждении образовательн</w:t>
            </w:r>
            <w:r w:rsidR="009D5A03" w:rsidRPr="00294AD9">
              <w:rPr>
                <w:rFonts w:ascii="Times New Roman" w:hAnsi="Times New Roman"/>
                <w:spacing w:val="-6"/>
                <w:sz w:val="30"/>
                <w:szCs w:val="30"/>
              </w:rPr>
              <w:t>ого</w:t>
            </w:r>
            <w:r w:rsidRPr="00294AD9">
              <w:rPr>
                <w:rFonts w:ascii="Times New Roman" w:hAnsi="Times New Roman"/>
                <w:spacing w:val="-6"/>
                <w:sz w:val="30"/>
                <w:szCs w:val="30"/>
              </w:rPr>
              <w:t xml:space="preserve"> стандарт</w:t>
            </w:r>
            <w:r w:rsidR="009D5A03" w:rsidRPr="00294AD9">
              <w:rPr>
                <w:rFonts w:ascii="Times New Roman" w:hAnsi="Times New Roman"/>
                <w:spacing w:val="-6"/>
                <w:sz w:val="30"/>
                <w:szCs w:val="30"/>
              </w:rPr>
              <w:t>а</w:t>
            </w:r>
            <w:r w:rsidRPr="00294AD9">
              <w:rPr>
                <w:rFonts w:ascii="Times New Roman" w:hAnsi="Times New Roman"/>
                <w:spacing w:val="-6"/>
                <w:sz w:val="30"/>
                <w:szCs w:val="30"/>
              </w:rPr>
              <w:t xml:space="preserve"> высшего образования </w:t>
            </w:r>
            <w:r w:rsidRPr="00294AD9">
              <w:rPr>
                <w:rFonts w:ascii="Times New Roman" w:hAnsi="Times New Roman"/>
                <w:spacing w:val="-10"/>
                <w:sz w:val="30"/>
                <w:szCs w:val="30"/>
                <w:lang w:val="en-US"/>
              </w:rPr>
              <w:t>I</w:t>
            </w:r>
            <w:r w:rsidR="00294AD9" w:rsidRPr="00294AD9">
              <w:rPr>
                <w:rFonts w:ascii="Times New Roman" w:hAnsi="Times New Roman"/>
                <w:spacing w:val="-10"/>
                <w:sz w:val="30"/>
                <w:szCs w:val="30"/>
              </w:rPr>
              <w:t> </w:t>
            </w:r>
            <w:r w:rsidRPr="00294AD9">
              <w:rPr>
                <w:rFonts w:ascii="Times New Roman" w:hAnsi="Times New Roman"/>
                <w:spacing w:val="-10"/>
                <w:sz w:val="30"/>
                <w:szCs w:val="30"/>
              </w:rPr>
              <w:t>ступени</w:t>
            </w:r>
            <w:r w:rsidRPr="00294AD9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  <w:r w:rsidR="009D5A03" w:rsidRPr="00294AD9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по специальности </w:t>
            </w:r>
            <w:r w:rsidR="009D5A03" w:rsidRPr="00294AD9">
              <w:rPr>
                <w:rFonts w:ascii="Times New Roman" w:eastAsia="Calibri" w:hAnsi="Times New Roman" w:cs="Times New Roman"/>
                <w:spacing w:val="-10"/>
                <w:sz w:val="30"/>
                <w:szCs w:val="30"/>
              </w:rPr>
              <w:t>1-</w:t>
            </w:r>
            <w:r w:rsidR="006B384B">
              <w:rPr>
                <w:rFonts w:ascii="Times New Roman" w:eastAsia="Calibri" w:hAnsi="Times New Roman" w:cs="Times New Roman"/>
                <w:spacing w:val="-10"/>
                <w:sz w:val="30"/>
                <w:szCs w:val="30"/>
              </w:rPr>
              <w:t>70</w:t>
            </w:r>
            <w:r w:rsidR="006A1350" w:rsidRPr="00294AD9">
              <w:rPr>
                <w:rFonts w:ascii="Times New Roman" w:eastAsia="Calibri" w:hAnsi="Times New Roman" w:cs="Times New Roman"/>
                <w:spacing w:val="-10"/>
                <w:sz w:val="30"/>
                <w:szCs w:val="30"/>
              </w:rPr>
              <w:t xml:space="preserve"> </w:t>
            </w:r>
            <w:r w:rsidR="009D5A03" w:rsidRPr="00294AD9">
              <w:rPr>
                <w:rFonts w:ascii="Times New Roman" w:eastAsia="Calibri" w:hAnsi="Times New Roman" w:cs="Times New Roman"/>
                <w:spacing w:val="-10"/>
                <w:sz w:val="30"/>
                <w:szCs w:val="30"/>
              </w:rPr>
              <w:t>0</w:t>
            </w:r>
            <w:r w:rsidR="006B384B">
              <w:rPr>
                <w:rFonts w:ascii="Times New Roman" w:eastAsia="Calibri" w:hAnsi="Times New Roman" w:cs="Times New Roman"/>
                <w:spacing w:val="-10"/>
                <w:sz w:val="30"/>
                <w:szCs w:val="30"/>
              </w:rPr>
              <w:t>7</w:t>
            </w:r>
            <w:r w:rsidR="009D5A03" w:rsidRPr="00294AD9">
              <w:rPr>
                <w:rFonts w:ascii="Times New Roman" w:eastAsia="Calibri" w:hAnsi="Times New Roman" w:cs="Times New Roman"/>
                <w:spacing w:val="-10"/>
                <w:sz w:val="30"/>
                <w:szCs w:val="30"/>
              </w:rPr>
              <w:t xml:space="preserve"> 0</w:t>
            </w:r>
            <w:r w:rsidR="006B384B">
              <w:rPr>
                <w:rFonts w:ascii="Times New Roman" w:eastAsia="Calibri" w:hAnsi="Times New Roman" w:cs="Times New Roman"/>
                <w:spacing w:val="-10"/>
                <w:sz w:val="30"/>
                <w:szCs w:val="30"/>
              </w:rPr>
              <w:t>1</w:t>
            </w:r>
          </w:p>
        </w:tc>
      </w:tr>
    </w:tbl>
    <w:p w:rsidR="006D1704" w:rsidRPr="00FC00ED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FC00ED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FC00ED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FC00ED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FC00ED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6D1704" w:rsidRPr="00DD69B9" w:rsidRDefault="00DD69B9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</w:rPr>
        <w:t>1. Утвердить образовательный</w:t>
      </w:r>
      <w:r w:rsidR="006D1704" w:rsidRPr="00FC00ED">
        <w:rPr>
          <w:rFonts w:ascii="Times New Roman" w:eastAsia="Calibri" w:hAnsi="Times New Roman" w:cs="Times New Roman"/>
          <w:sz w:val="30"/>
          <w:szCs w:val="30"/>
        </w:rPr>
        <w:t xml:space="preserve"> станд</w:t>
      </w:r>
      <w:r>
        <w:rPr>
          <w:rFonts w:ascii="Times New Roman" w:eastAsia="Calibri" w:hAnsi="Times New Roman" w:cs="Times New Roman"/>
          <w:sz w:val="30"/>
          <w:szCs w:val="30"/>
        </w:rPr>
        <w:t>арт высшего образования I</w:t>
      </w:r>
      <w:r w:rsidR="009D5A03">
        <w:rPr>
          <w:rFonts w:ascii="Times New Roman" w:eastAsia="Calibri" w:hAnsi="Times New Roman" w:cs="Times New Roman"/>
          <w:sz w:val="30"/>
          <w:szCs w:val="30"/>
        </w:rPr>
        <w:t> </w:t>
      </w:r>
      <w:r>
        <w:rPr>
          <w:rFonts w:ascii="Times New Roman" w:eastAsia="Calibri" w:hAnsi="Times New Roman" w:cs="Times New Roman"/>
          <w:sz w:val="30"/>
          <w:szCs w:val="30"/>
        </w:rPr>
        <w:t xml:space="preserve">ступени по специальности </w:t>
      </w:r>
      <w:r w:rsidR="006B384B"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1-70 07 01 «Строительство тепловых и атомных электростанций»</w:t>
      </w:r>
      <w:r w:rsidR="006B384B"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D279C8" w:rsidRPr="00FC00ED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6D1704" w:rsidRPr="00FC00ED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ED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FC00ED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FC00ED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745B0" w:rsidRPr="00A6232B" w:rsidRDefault="002745B0" w:rsidP="002745B0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623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A623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2745B0" w:rsidRPr="00FC00ED" w:rsidRDefault="002745B0" w:rsidP="002745B0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FC00ED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FC00ED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FC00ED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FC00ED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F1D92" w:rsidRDefault="00DF1D9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F1D92" w:rsidRDefault="00DF1D9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F1D92" w:rsidRDefault="00DF1D9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D69B9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1704" w:rsidRPr="00FC00ED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FC00ED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DF1D92" w:rsidRPr="00DF1D92" w:rsidRDefault="00DF1D92" w:rsidP="00DF1D92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DF1D92">
        <w:rPr>
          <w:rFonts w:ascii="Times New Roman" w:eastAsia="Calibri" w:hAnsi="Times New Roman" w:cs="Times New Roman"/>
          <w:sz w:val="30"/>
          <w:szCs w:val="30"/>
        </w:rPr>
        <w:t>Министерство архитектуры и</w:t>
      </w:r>
    </w:p>
    <w:p w:rsidR="00DF1D92" w:rsidRPr="00DF1D92" w:rsidRDefault="00DF1D92" w:rsidP="00DF1D9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</w:pPr>
      <w:r w:rsidRPr="00DF1D92">
        <w:rPr>
          <w:rFonts w:ascii="Times New Roman" w:eastAsia="Calibri" w:hAnsi="Times New Roman" w:cs="Times New Roman"/>
          <w:sz w:val="30"/>
          <w:szCs w:val="30"/>
        </w:rPr>
        <w:t>строительства Республики Беларусь</w:t>
      </w:r>
    </w:p>
    <w:p w:rsidR="006B384B" w:rsidRPr="00DF1D92" w:rsidRDefault="006B384B" w:rsidP="00DF1D92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x-none"/>
        </w:rPr>
      </w:pPr>
    </w:p>
    <w:p w:rsidR="00DF1D92" w:rsidRPr="00DF1D92" w:rsidRDefault="00DF1D92" w:rsidP="00DF1D9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1D92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энергетики</w:t>
      </w:r>
    </w:p>
    <w:p w:rsidR="006B384B" w:rsidRPr="00FC00ED" w:rsidRDefault="00DF1D92" w:rsidP="00DF1D92">
      <w:pPr>
        <w:spacing w:after="0" w:line="280" w:lineRule="exact"/>
        <w:rPr>
          <w:rFonts w:ascii="Times New Roman" w:hAnsi="Times New Roman" w:cs="Times New Roman"/>
          <w:b/>
        </w:rPr>
      </w:pPr>
      <w:r w:rsidRPr="00DF1D92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6D1704" w:rsidRPr="00FC00ED" w:rsidRDefault="006D1704" w:rsidP="006D1704">
      <w:pPr>
        <w:sectPr w:rsidR="006D1704" w:rsidRPr="00FC00ED" w:rsidSect="00D9193C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6B384B" w:rsidRPr="006B384B" w:rsidRDefault="006B384B" w:rsidP="006B384B">
      <w:pPr>
        <w:tabs>
          <w:tab w:val="left" w:pos="6804"/>
        </w:tabs>
        <w:spacing w:after="120" w:line="240" w:lineRule="auto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6B384B" w:rsidRPr="006B384B" w:rsidRDefault="006B384B" w:rsidP="006B384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Министерства образования </w:t>
      </w:r>
    </w:p>
    <w:p w:rsidR="006B384B" w:rsidRPr="006B384B" w:rsidRDefault="006B384B" w:rsidP="006B384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6B384B" w:rsidRPr="006B384B" w:rsidRDefault="00752325" w:rsidP="006B384B">
      <w:pPr>
        <w:tabs>
          <w:tab w:val="left" w:pos="6804"/>
        </w:tabs>
        <w:spacing w:after="0" w:line="280" w:lineRule="exact"/>
        <w:ind w:left="58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15.06.2022 </w:t>
      </w:r>
      <w:r w:rsidR="006B384B"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154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1-70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07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01-2021)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Toc495224276"/>
      <w:bookmarkStart w:id="1" w:name="_Toc495287436"/>
      <w:bookmarkStart w:id="2" w:name="_Toc495743124"/>
      <w:bookmarkStart w:id="3" w:name="_Toc495743400"/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6B384B" w:rsidRPr="006666EF" w:rsidRDefault="006B384B" w:rsidP="006B38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6666EF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Специальность</w:t>
      </w:r>
      <w:r w:rsidRPr="006666E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1-70 07 01 Строительство тепловых и атомных электростанций</w:t>
      </w:r>
    </w:p>
    <w:p w:rsidR="006B384B" w:rsidRPr="006B384B" w:rsidRDefault="006B384B" w:rsidP="006B38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Инженер-строитель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6B38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6B384B" w:rsidRPr="006B384B" w:rsidRDefault="006B384B" w:rsidP="006B38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>Спецыяльнасць</w:t>
      </w:r>
      <w:r w:rsidRPr="006B384B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</w:t>
      </w:r>
      <w:r w:rsidRPr="006B384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1-70 07 01 Будаўніцтва цеплавых i атамных электрастанцый</w:t>
      </w:r>
    </w:p>
    <w:p w:rsidR="006B384B" w:rsidRPr="006B384B" w:rsidRDefault="006B384B" w:rsidP="006B38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Кваліфікацыя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нжынер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будаўнік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6B384B" w:rsidRPr="006B384B" w:rsidRDefault="006B384B" w:rsidP="006B38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Speciality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1-70 07 01 Construction of Thermal and Nuclear Power Plants</w:t>
      </w:r>
    </w:p>
    <w:p w:rsidR="006B384B" w:rsidRPr="006B384B" w:rsidRDefault="006B384B" w:rsidP="006B38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6B384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Building Engineer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bookmarkEnd w:id="0"/>
    <w:bookmarkEnd w:id="1"/>
    <w:bookmarkEnd w:id="2"/>
    <w:bookmarkEnd w:id="3"/>
    <w:p w:rsidR="006B384B" w:rsidRPr="006B384B" w:rsidRDefault="006B384B" w:rsidP="006B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6B384B" w:rsidRPr="006B384B" w:rsidRDefault="006B384B" w:rsidP="006B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bookmarkStart w:id="4" w:name="_Hlk100220050"/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1-70 07 01 </w:t>
      </w:r>
      <w:bookmarkEnd w:id="4"/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«</w:t>
      </w:r>
      <w:bookmarkStart w:id="5" w:name="_Hlk100220075"/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Строительство тепловых и атомных электростанций</w:t>
      </w:r>
      <w:bookmarkEnd w:id="5"/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»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 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6B384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1-70 07 01 «Строительство тепловых и атомных электростанций».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2. 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6B384B" w:rsidRPr="00022B9C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22B9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Закон Республики Беларусь от 5 июля 2004 г. № 300-З «Об архитектурной, градостроительной и строительной деятельности в Республике Беларусь»;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022B9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br/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ОКРБ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011-2009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:rsidR="006B384B" w:rsidRPr="00150AE5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Общегосударственный </w:t>
      </w:r>
      <w:hyperlink r:id="rId10" w:history="1">
        <w:r w:rsidRPr="006B384B">
          <w:rPr>
            <w:rFonts w:ascii="Times New Roman" w:eastAsia="Times New Roman" w:hAnsi="Times New Roman" w:cs="Times New Roman"/>
            <w:spacing w:val="-14"/>
            <w:sz w:val="30"/>
            <w:szCs w:val="30"/>
            <w:lang w:val="x-none" w:eastAsia="x-none"/>
          </w:rPr>
          <w:t>классификатор</w:t>
        </w:r>
      </w:hyperlink>
      <w:r w:rsidRPr="006B384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 Республики Беларусь </w:t>
      </w:r>
      <w:r w:rsidR="00022B9C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br/>
      </w:r>
      <w:r w:rsidRPr="006B384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>ОКРБ 005-2011</w:t>
      </w:r>
      <w:r w:rsidRPr="006B384B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>«</w:t>
      </w:r>
      <w:r w:rsidRPr="00150AE5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>Виды экономической деятельности» (далее – ОКРБ 005-2011)</w:t>
      </w:r>
      <w:r w:rsidRPr="00150AE5">
        <w:rPr>
          <w:rFonts w:ascii="Times New Roman" w:eastAsia="Times New Roman" w:hAnsi="Times New Roman" w:cs="Times New Roman"/>
          <w:spacing w:val="-14"/>
          <w:sz w:val="30"/>
          <w:szCs w:val="30"/>
          <w:lang w:eastAsia="x-none"/>
        </w:rPr>
        <w:t>;</w:t>
      </w:r>
    </w:p>
    <w:p w:rsidR="00022B9C" w:rsidRPr="00022B9C" w:rsidRDefault="00022B9C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401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СТБ 2574-2020 Электроэнергетика. Основные термины и определения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(далее 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–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8A401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СТБ 2574-2020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);</w:t>
      </w:r>
    </w:p>
    <w:p w:rsid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0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150AE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150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150AE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150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положения и словарь (далее – СТБ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</w:t>
      </w:r>
      <w:r w:rsidRPr="008A401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Республики Беларусь об образовании, </w:t>
      </w:r>
      <w:r w:rsidR="008A401A" w:rsidRPr="008A401A">
        <w:rPr>
          <w:rFonts w:ascii="Times New Roman" w:hAnsi="Times New Roman" w:cs="Times New Roman"/>
          <w:sz w:val="30"/>
          <w:szCs w:val="30"/>
          <w:shd w:val="clear" w:color="auto" w:fill="FFFFFF"/>
        </w:rPr>
        <w:t>Законе Республики Беларусь от 5 июля 2004 г. № 300-З «Об архитектурной, градостроительной и строительной деятельности в Республике Беларусь»,</w:t>
      </w:r>
      <w:r w:rsidR="008A401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6B384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6B384B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6B384B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6B384B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6B384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6B384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6B384B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отражающие его способность применять базовые общекультурные знания и умения, а также социально-личностные качества, </w:t>
      </w:r>
      <w:r w:rsidRPr="00150AE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соответствующие</w:t>
      </w:r>
      <w:r w:rsidRPr="00150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</w:t>
      </w:r>
      <w:r w:rsidR="00DD002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DD0024" w:rsidRPr="00DD0024" w:rsidRDefault="00DD0024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DD0024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э</w:t>
      </w:r>
      <w:r w:rsidRPr="00DD0024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be-BY" w:eastAsia="ru-RU"/>
        </w:rPr>
        <w:t>нергетика – область хозяйственно-экономической деятельности, включающая производство, преобразование, аккумулирование, распределение, потребление различных видов энергетических ресурсов</w:t>
      </w:r>
      <w:r w:rsidRPr="00DD0024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</w:t>
      </w:r>
      <w:r w:rsidRPr="00DD0024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(</w:t>
      </w:r>
      <w:r w:rsidRPr="00DD0024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СТБ 2574-2020</w:t>
      </w:r>
      <w:r w:rsidRPr="00DD0024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).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bookmarkStart w:id="6" w:name="_Hlk88944980"/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1-70 07 01 «Строительство тепловых и атомных электростанций»</w:t>
      </w:r>
      <w:bookmarkEnd w:id="6"/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относится к профилю образования J «Архитектура и строительство», направлению образования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70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«Строительство» и обеспечивает получение квалификации «Инженер-строитель».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1-70 07 01 «Строительство тепловых и атомных электростанций» 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6B384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be-BY" w:eastAsia="x-none"/>
        </w:rPr>
        <w:t> </w:t>
      </w: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6B384B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6B384B" w:rsidRPr="006B384B" w:rsidRDefault="006B384B" w:rsidP="006B3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6B384B" w:rsidRPr="006B384B" w:rsidRDefault="006B384B" w:rsidP="006B3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 9 статьи 57 Кодекса Республики Беларусь об образовании.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7. 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очн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(дневн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) форм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у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bookmarkStart w:id="7" w:name="_Toc495224281"/>
      <w:bookmarkStart w:id="8" w:name="_Toc495287441"/>
      <w:bookmarkStart w:id="9" w:name="_Toc495743129"/>
      <w:bookmarkStart w:id="10" w:name="_Toc495743405"/>
      <w:bookmarkStart w:id="11" w:name="_Toc61858659"/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8. Срок получения высшего образования I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в дневной форме составляет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специальности 1-70 07 01 «Строительство тепловых и атомных электростанций», определяется Министерством образования.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1-70 07 01 «Строительство тепловых и атомных электростанций»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 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300 зачетных единиц.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11.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7"/>
    <w:bookmarkEnd w:id="8"/>
    <w:bookmarkEnd w:id="9"/>
    <w:bookmarkEnd w:id="10"/>
    <w:bookmarkEnd w:id="11"/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</w:t>
      </w:r>
      <w:r w:rsidRPr="006B384B">
        <w:rPr>
          <w:rFonts w:ascii="Times New Roman" w:eastAsia="Times New Roman" w:hAnsi="Times New Roman" w:cs="Times New Roman"/>
          <w:color w:val="00B0F0"/>
          <w:spacing w:val="-6"/>
          <w:sz w:val="30"/>
          <w:szCs w:val="30"/>
          <w:lang w:val="x-none"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в соответствии с ОКРБ 005-2011 являются: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41 Строительство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з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даний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422 Строительство распределительных инженерных сооружений;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429 Строительство прочих инженерных сооружений;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4312 Подготовка строительного участка;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4329 Прочие строительно-монтажные работы;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433 Отделочные работы;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439 Прочие специальные строительные работы;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7112 Инженерные изыскания и предоставление технических консультаций в этой области;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72192 Научные исследования и разработки в области технических наук;</w:t>
      </w:r>
    </w:p>
    <w:p w:rsidR="006B384B" w:rsidRPr="006B384B" w:rsidRDefault="006B384B" w:rsidP="006B3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8542 Высшее образование;</w:t>
      </w:r>
    </w:p>
    <w:p w:rsidR="008A401A" w:rsidRPr="00396031" w:rsidRDefault="006B384B" w:rsidP="006B3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603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855 Дополнительное образование.</w:t>
      </w:r>
      <w:r w:rsidR="00150FCB" w:rsidRPr="003960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B384B" w:rsidRPr="006B384B" w:rsidRDefault="006B384B" w:rsidP="006B3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6031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bookmarkStart w:id="12" w:name="_Toc495224283"/>
      <w:bookmarkStart w:id="13" w:name="_Toc495287443"/>
      <w:bookmarkStart w:id="14" w:name="_Toc495743131"/>
      <w:bookmarkStart w:id="15" w:name="_Toc495743407"/>
      <w:bookmarkStart w:id="16" w:name="_Toc61858662"/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здания и сооружения энергетического назначения и объекты, использующие возобновляемые источники энергии; техническая документация на производство строительно-монтажных работ при возведении зданий и сооружений энергетического назначения; технология производства строительно-монтажных работ; научные исследования в области строительства.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14. Специалист может решать задачи профессиональной деятельности следующих типов: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14.1.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научно-исследовательские: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научно-исследовательская деятельность в составе группы;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подготовка объектов и освоение методов исследования;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участие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проведении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лабораторных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исследований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заданной методике;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выбор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технических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средств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методов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работы,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работа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 экспериментальных установках;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анализ получаемой информации с использованием современной вычислительной техники;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составление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научных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докладов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библиографических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списков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 заданной теме;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участие в разработке новых методических подходов;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участие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подготовке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научных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отчетов,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обзоров,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публикаций, патентов, организации конференций;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работа со справочными системами, поиск и обработка информации;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14.2.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научно-производственные и проектные: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участие в контроле процессов строительного производства; 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отбор образцов для лабораторных исследований;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участие в проведении мониторинга и оценк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>е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состояния строительных конструкций зданий и с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>о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оружений;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обработка и анализ полученных данных с помощью современных информационных технологий;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>проектирование зданий и сооружений;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>разработка организационно-технологической документации;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участие в подготовке и оформлении научно-технических проектов, отчетов и патентов;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14.3.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организационные и управленческие: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trike/>
          <w:sz w:val="30"/>
          <w:szCs w:val="30"/>
          <w:lang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участие в разработке вариантов управленческих решений;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составление технической документации и отчетности;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составление заявок на новое оборудование, приемка и освоение нового оборудования;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участие в планировании и проведении мероприятий по ресурсо- и энергосбережению, оценке и использовании возобновляемых ресурсов;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участие в организации технического надзора в области строительства; 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обеспечение техники безопасности в строительстве;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14.4. </w:t>
      </w: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педагогические:</w:t>
      </w:r>
    </w:p>
    <w:p w:rsidR="006B384B" w:rsidRPr="009B4C89" w:rsidRDefault="006B384B" w:rsidP="006B38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9B4C8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и повышение квалификации персонала</w:t>
      </w:r>
      <w:r w:rsidRPr="009B4C89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6B384B" w:rsidRPr="006B384B" w:rsidRDefault="006B384B" w:rsidP="006B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B384B" w:rsidRPr="006B384B" w:rsidRDefault="006B384B" w:rsidP="006B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6B384B" w:rsidRPr="006B384B" w:rsidRDefault="006B384B" w:rsidP="006B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6B384B" w:rsidRPr="006B384B" w:rsidRDefault="006B384B" w:rsidP="006B38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6B384B" w:rsidRPr="006B384B" w:rsidRDefault="006B384B" w:rsidP="006B384B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1-70 07 01 «Строительство тепловых и атомных электростанций»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6B384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6B384B" w:rsidRPr="006B384B" w:rsidRDefault="006B384B" w:rsidP="006B384B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 Владеть основами исследовательской деятельности, осуществлять поиск, анализ и синтез информации;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 Осуществлять коммуникации на иностранном языке для решения задач межличностного и межкультурного взаимодействия;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 Работать в команде, толерантно воспринимать социальные, этнические, конфессиональные, культурные и иные различия;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 Быть способным к саморазвитию и совершенствованию в профессиональной деятельности;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 Проявлять инициативу и адаптироваться к изменениям в профессиональной деятельности;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 Обладать гуманистическим мировоззрением, качествами гражданственности и патриотизма;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 Обладать современной культурой мышления, уметь использовать основы философских знаний в профессиональной деятельности;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 Выявлять факторы и механизмы исторического развития, определять общественное значение исторических событий;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УК-10. Анализировать социально-экономические явления и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процессы, применять экономические и социологические знания в практической профессиональной деятельности, проявлять предпринимательскую инициативу;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 Использовать языковой материал в профессиональной области на белорусском языке;</w:t>
      </w:r>
    </w:p>
    <w:p w:rsidR="006B384B" w:rsidRPr="006B384B" w:rsidRDefault="006B384B" w:rsidP="006B384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 Применять навыки здоровьесбережения.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6B384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 Применять математические расчеты, методы линейной алгебры, дифференциального и интегрального исчисления, анализа функций одной и нескольких переменных для решения практических задач;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 Применять основные понятия и законы физики для решения прикладных инженерно-строительных задач;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 Применять в профессиональной деятельности основные правовые, организационные и инженерные основы обеспечения здоровых и безопасных условий труда, выявлять вредные</w:t>
      </w:r>
      <w:r w:rsidR="00E265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2655D" w:rsidRPr="00CA1E89">
        <w:rPr>
          <w:rFonts w:ascii="Times New Roman" w:eastAsia="Times New Roman" w:hAnsi="Times New Roman" w:cs="Times New Roman"/>
          <w:sz w:val="30"/>
          <w:szCs w:val="30"/>
          <w:lang w:eastAsia="ru-RU"/>
        </w:rPr>
        <w:t>и (или)</w:t>
      </w:r>
      <w:r w:rsidRPr="00F052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265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опасные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производственные факторы;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 Применять методы защиты производственного персонала и населения от негативных факторов антропогенного, техногенного, естественного происхождения;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 Применять методы и способы оценки экологической безопасности объектов энергетики, способы повышения энергоэффективности строительного производства, принципы рационального природопользования и энергосбережения;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 Применять правила построения принципиальных технологических схем тепловых и атомных электростанций, понимать назначение, устройство и принципы работы основного и вспомогательного оборудования, генерирующего электрическую и тепловую энергию, оценивать перспективы и возможности использования различных источников энергии;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 Использовать методики определения физико-механических свойств грунтов для решения инженерно-строительных задач по оценке устойчивости оснований и фундаментов зданий и сооружений;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 Осуществлять расчеты элементов строительных конструкций и сооружений на прочность, жесткость и устойчивость;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 Проводить графические построения на плоскости и в пространстве для создания строительных чертежей;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 Применять знания о видах строительных материалов, методах изучения свойств строительных материалов и изделий, технологии их изготовления и области применения в практической деятельности;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БПК-11. Составлять и читать геологические, </w:t>
      </w:r>
      <w:r w:rsidRPr="00CA1E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гидрогеологические </w:t>
      </w:r>
      <w:r w:rsidR="00CA1E89" w:rsidRPr="00CA1E8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F0529D" w:rsidRPr="00CA1E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инженерно-геологические карты и разрезы, оценивать инженерно-геологические и гидрогеологические условия для строительства, определять физико-механические свойства грунтов, производить необходимые гидрогеологические и инженерно-геологические расчеты, использовать их результаты на практике;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 Выполнять инженерно-геодезические изыскания на строительных площадках с применением современных геодезических приборов и технологий и получать топографические материалы, необходимые для проектирования строительства энергетических объектов;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 Применять требования регламентирующих нормативных правовых актов при разработке проектной и рабочей технической документации, использовать основные архитектурные решения при проектировании промышленных зданий и сооружений;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 Применять методику расчета и конструирования металлических и железобетонных элементов конструкций по методу предельных состояний, использовать технические нормативные правовые акты по проектированию металлических и железобетонных конструкций;</w:t>
      </w:r>
    </w:p>
    <w:p w:rsidR="006B384B" w:rsidRPr="006B384B" w:rsidRDefault="006B384B" w:rsidP="006B384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 Понимать технологию производства тепловой и электрической энергии, роль различных типов электростанций в энергосистеме страны, основной состав сооружений тепловых и атомных электростанций.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6B384B" w:rsidRPr="006B384B" w:rsidRDefault="006B384B" w:rsidP="006B3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6B384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6B384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6B384B" w:rsidRPr="006B384B" w:rsidRDefault="006B384B" w:rsidP="006B3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6B384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B384B" w:rsidRPr="006B384B" w:rsidRDefault="006B384B" w:rsidP="006B3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6B384B" w:rsidRPr="006B384B" w:rsidRDefault="006B384B" w:rsidP="006B3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9B4C89" w:rsidRPr="006B384B" w:rsidRDefault="009B4C89" w:rsidP="006B384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384B" w:rsidRPr="006B384B" w:rsidRDefault="006B384B" w:rsidP="006B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5</w:t>
      </w:r>
    </w:p>
    <w:p w:rsidR="006B384B" w:rsidRPr="006B384B" w:rsidRDefault="006B384B" w:rsidP="006B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6B384B" w:rsidRPr="006B384B" w:rsidRDefault="006B384B" w:rsidP="006B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6B384B" w:rsidRPr="006B384B" w:rsidRDefault="006B384B" w:rsidP="006B384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384B" w:rsidRPr="006B384B" w:rsidRDefault="006B384B" w:rsidP="006B384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6B384B" w:rsidRPr="006B384B" w:rsidRDefault="006B384B" w:rsidP="006B384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6B384B" w:rsidRPr="006B384B" w:rsidRDefault="006B384B" w:rsidP="006B384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6B384B" w:rsidRPr="006B384B" w:rsidRDefault="006B384B" w:rsidP="006B384B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88"/>
        <w:gridCol w:w="1833"/>
      </w:tblGrid>
      <w:tr w:rsidR="006B384B" w:rsidRPr="006B384B" w:rsidTr="005F476F">
        <w:trPr>
          <w:cantSplit/>
          <w:trHeight w:val="543"/>
          <w:jc w:val="center"/>
        </w:trPr>
        <w:tc>
          <w:tcPr>
            <w:tcW w:w="701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88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33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6B384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6B384B" w:rsidRPr="006B384B" w:rsidTr="005F476F">
        <w:trPr>
          <w:trHeight w:val="242"/>
          <w:jc w:val="center"/>
        </w:trPr>
        <w:tc>
          <w:tcPr>
            <w:tcW w:w="701" w:type="dxa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33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249-269</w:t>
            </w:r>
          </w:p>
        </w:tc>
      </w:tr>
      <w:tr w:rsidR="006B384B" w:rsidRPr="006B384B" w:rsidTr="005F476F">
        <w:trPr>
          <w:trHeight w:val="257"/>
          <w:jc w:val="center"/>
        </w:trPr>
        <w:tc>
          <w:tcPr>
            <w:tcW w:w="701" w:type="dxa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История, Политология,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Философия, Экономика</w:t>
            </w:r>
            <w:r w:rsidRPr="006B384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);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Естественнонаучные дисциплины (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Математика, Физика</w:t>
            </w:r>
            <w:r w:rsidRPr="006B384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);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(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Охрана труда в строительстве, Защита населения и объектов от 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lastRenderedPageBreak/>
              <w:t>чрезвычайных ситуаций, Радиационная безопасность</w:t>
            </w:r>
            <w:r w:rsidRPr="006B384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);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Эколого-энергетическая устойчивость и производство энергии (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Основы эколого-энергетической устойчивости производства, Тепловые и атомные станции, Нетрадиционные источники энергии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Лингвистический модуль (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Белорусский язык (профессиональная лексика), Иностранный язык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Механика (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Механика грунтов, основания и фундаменты, Строительная механика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Начертательная геометрия и инженерная графика (</w:t>
            </w:r>
            <w:r w:rsidRPr="006B384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Начертательная геометрия и инженерная графика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Материаловедение (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Строительное материаловедение в атомной энергетике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Инженерные изыскания (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Инженерная геология и гидрогеология, Инженерная геодезия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Архитектура. Cтроительные конструкции зданий и сооружений (</w:t>
            </w:r>
            <w:r w:rsidRPr="006B38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Архитектура, Металлические конструкции, Железобетонные конструкции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33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110-140</w:t>
            </w:r>
          </w:p>
        </w:tc>
      </w:tr>
      <w:tr w:rsidR="006B384B" w:rsidRPr="006B384B" w:rsidTr="005F476F">
        <w:trPr>
          <w:trHeight w:val="308"/>
          <w:jc w:val="center"/>
        </w:trPr>
        <w:tc>
          <w:tcPr>
            <w:tcW w:w="701" w:type="dxa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33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110-140</w:t>
            </w:r>
          </w:p>
        </w:tc>
      </w:tr>
      <w:tr w:rsidR="006B384B" w:rsidRPr="006B384B" w:rsidTr="005F476F">
        <w:trPr>
          <w:trHeight w:val="308"/>
          <w:jc w:val="center"/>
        </w:trPr>
        <w:tc>
          <w:tcPr>
            <w:tcW w:w="701" w:type="dxa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88" w:type="dxa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33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trHeight w:val="308"/>
          <w:jc w:val="center"/>
        </w:trPr>
        <w:tc>
          <w:tcPr>
            <w:tcW w:w="701" w:type="dxa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Введение в инженерное образование)</w:t>
            </w:r>
          </w:p>
        </w:tc>
        <w:tc>
          <w:tcPr>
            <w:tcW w:w="1833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trHeight w:val="308"/>
          <w:jc w:val="center"/>
        </w:trPr>
        <w:tc>
          <w:tcPr>
            <w:tcW w:w="701" w:type="dxa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33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5-11</w:t>
            </w:r>
          </w:p>
        </w:tc>
      </w:tr>
      <w:tr w:rsidR="006B384B" w:rsidRPr="006B384B" w:rsidTr="005F476F">
        <w:trPr>
          <w:trHeight w:val="308"/>
          <w:jc w:val="center"/>
        </w:trPr>
        <w:tc>
          <w:tcPr>
            <w:tcW w:w="701" w:type="dxa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33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12-18</w:t>
            </w:r>
          </w:p>
        </w:tc>
      </w:tr>
      <w:tr w:rsidR="006B384B" w:rsidRPr="006B384B" w:rsidTr="005F476F">
        <w:trPr>
          <w:trHeight w:val="284"/>
          <w:jc w:val="center"/>
        </w:trPr>
        <w:tc>
          <w:tcPr>
            <w:tcW w:w="701" w:type="dxa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33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14-22</w:t>
            </w:r>
          </w:p>
        </w:tc>
      </w:tr>
      <w:tr w:rsidR="006B384B" w:rsidRPr="006B384B" w:rsidTr="005F476F">
        <w:trPr>
          <w:trHeight w:val="257"/>
          <w:jc w:val="center"/>
        </w:trPr>
        <w:tc>
          <w:tcPr>
            <w:tcW w:w="701" w:type="dxa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33" w:type="dxa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300</w:t>
            </w:r>
          </w:p>
        </w:tc>
      </w:tr>
    </w:tbl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6B384B" w:rsidRPr="006B384B" w:rsidRDefault="006B384B" w:rsidP="006B384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6B384B" w:rsidRPr="006B384B" w:rsidRDefault="006B384B" w:rsidP="006B38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7" w:name="_GoBack"/>
      <w:bookmarkEnd w:id="17"/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9"/>
        <w:gridCol w:w="821"/>
        <w:gridCol w:w="21"/>
        <w:gridCol w:w="6216"/>
        <w:gridCol w:w="21"/>
        <w:gridCol w:w="2527"/>
        <w:gridCol w:w="14"/>
      </w:tblGrid>
      <w:tr w:rsidR="006B384B" w:rsidRPr="006B384B" w:rsidTr="005F476F">
        <w:trPr>
          <w:gridBefore w:val="2"/>
          <w:wBefore w:w="28" w:type="dxa"/>
          <w:cantSplit/>
          <w:trHeight w:val="543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37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6B384B" w:rsidRPr="006B384B" w:rsidTr="005F476F">
        <w:trPr>
          <w:gridBefore w:val="2"/>
          <w:wBefore w:w="28" w:type="dxa"/>
          <w:trHeight w:val="242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Естественнонаучные дисциплины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труда в строительстве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объектов от чрезвычайных ситуаций, Радиационная безопасность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Эколого-энергетическая устойчивость и производство энергии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эколого-энергетической устойчивости производства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Тепловые и атомные станции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БПК-6, 15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Нетрадиционные источники энергии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Механика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Механика грунтов, основания и фундаменты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БПК-7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Строительная механика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БПК-8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Начертательная геометрия и инженерная графика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БПК-9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Материаловедение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БПК-10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Инженерные изыскания 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Инженерная геология и гидрогеология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Инженерная геодезия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Архитектура. Cтроительные конструкции зданий и сооружений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6237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Архитектура 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БПК-13</w:t>
            </w:r>
          </w:p>
        </w:tc>
      </w:tr>
      <w:tr w:rsidR="006B384B" w:rsidRPr="006B384B" w:rsidTr="005F476F">
        <w:trPr>
          <w:gridBefore w:val="1"/>
          <w:gridAfter w:val="1"/>
          <w:wBefore w:w="9" w:type="dxa"/>
          <w:wAfter w:w="14" w:type="dxa"/>
          <w:trHeight w:val="308"/>
          <w:jc w:val="center"/>
        </w:trPr>
        <w:tc>
          <w:tcPr>
            <w:tcW w:w="840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6237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Металлические конструкции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БПК-14</w:t>
            </w:r>
          </w:p>
        </w:tc>
      </w:tr>
      <w:tr w:rsidR="006B384B" w:rsidRPr="006B384B" w:rsidTr="005F476F">
        <w:trPr>
          <w:gridAfter w:val="1"/>
          <w:wAfter w:w="14" w:type="dxa"/>
          <w:trHeight w:val="308"/>
          <w:jc w:val="center"/>
        </w:trPr>
        <w:tc>
          <w:tcPr>
            <w:tcW w:w="849" w:type="dxa"/>
            <w:gridSpan w:val="3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10.3.</w:t>
            </w:r>
          </w:p>
        </w:tc>
        <w:tc>
          <w:tcPr>
            <w:tcW w:w="6237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Железобетонные конструкции</w:t>
            </w:r>
          </w:p>
        </w:tc>
        <w:tc>
          <w:tcPr>
            <w:tcW w:w="2548" w:type="dxa"/>
            <w:gridSpan w:val="2"/>
            <w:vMerge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gridAfter w:val="1"/>
          <w:wAfter w:w="14" w:type="dxa"/>
          <w:trHeight w:val="308"/>
          <w:jc w:val="center"/>
        </w:trPr>
        <w:tc>
          <w:tcPr>
            <w:tcW w:w="849" w:type="dxa"/>
            <w:gridSpan w:val="3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237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548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УК-1, 2, 5, 6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6B384B" w:rsidRPr="006B384B" w:rsidTr="005F476F">
        <w:trPr>
          <w:gridBefore w:val="2"/>
          <w:wBefore w:w="28" w:type="dxa"/>
          <w:trHeight w:val="308"/>
          <w:jc w:val="center"/>
        </w:trPr>
        <w:tc>
          <w:tcPr>
            <w:tcW w:w="842" w:type="dxa"/>
            <w:gridSpan w:val="2"/>
            <w:vAlign w:val="center"/>
          </w:tcPr>
          <w:p w:rsidR="006B384B" w:rsidRPr="006B384B" w:rsidRDefault="006B384B" w:rsidP="006B384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12.2.</w:t>
            </w:r>
          </w:p>
        </w:tc>
        <w:tc>
          <w:tcPr>
            <w:tcW w:w="6237" w:type="dxa"/>
            <w:gridSpan w:val="2"/>
          </w:tcPr>
          <w:p w:rsidR="006B384B" w:rsidRPr="006B384B" w:rsidRDefault="006B384B" w:rsidP="006B3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в инженерное образование</w:t>
            </w:r>
          </w:p>
        </w:tc>
        <w:tc>
          <w:tcPr>
            <w:tcW w:w="2541" w:type="dxa"/>
            <w:gridSpan w:val="2"/>
            <w:vAlign w:val="center"/>
          </w:tcPr>
          <w:p w:rsidR="006B384B" w:rsidRPr="006B384B" w:rsidRDefault="006B384B" w:rsidP="006B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38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</w:tbl>
    <w:p w:rsidR="006B384B" w:rsidRPr="006B384B" w:rsidRDefault="006B384B" w:rsidP="006B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27. Результаты обучения по модулям и учебным дисциплинам государственного компонента </w:t>
      </w:r>
      <w:r w:rsidRPr="006B384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DA1B9F" w:rsidRPr="00DA1B9F" w:rsidRDefault="00DA1B9F" w:rsidP="00DA1B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A1B9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DA1B9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6B384B" w:rsidRPr="006B384B" w:rsidRDefault="006B384B" w:rsidP="006B3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6B384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6B384B" w:rsidRPr="006B384B" w:rsidRDefault="006B384B" w:rsidP="006B3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8" w:name="_Hlk70607888"/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6B384B" w:rsidRPr="006B384B" w:rsidRDefault="006B384B" w:rsidP="006B3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8"/>
    <w:p w:rsidR="006B384B" w:rsidRPr="006B384B" w:rsidRDefault="006B384B" w:rsidP="006B38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6B384B" w:rsidRPr="006B384B" w:rsidRDefault="006B384B" w:rsidP="006B38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6B384B" w:rsidRPr="006B384B" w:rsidRDefault="006B384B" w:rsidP="006B38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6B384B" w:rsidRPr="006B384B" w:rsidRDefault="006B384B" w:rsidP="006B38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6B384B" w:rsidRPr="006B384B" w:rsidRDefault="006B384B" w:rsidP="006B38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6B384B" w:rsidRPr="006B384B" w:rsidRDefault="006B384B" w:rsidP="006B384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6B384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bookmarkStart w:id="19" w:name="_Hlk73954650"/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6B384B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bookmarkEnd w:id="19"/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зачетными единицами.</w:t>
      </w:r>
    </w:p>
    <w:p w:rsidR="006B384B" w:rsidRPr="006B384B" w:rsidRDefault="006B384B" w:rsidP="006B38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6B384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6B384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6B384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6B384B" w:rsidRPr="006B384B" w:rsidRDefault="006B384B" w:rsidP="006B384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6B384B" w:rsidRPr="006B384B" w:rsidRDefault="006B384B" w:rsidP="006B384B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6B384B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6B384B" w:rsidRPr="006B384B" w:rsidRDefault="006B384B" w:rsidP="006B384B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20" w:name="_Hlk70607984"/>
      <w:r w:rsidRPr="006B384B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6B384B" w:rsidRPr="006B384B" w:rsidRDefault="006B384B" w:rsidP="006B384B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20"/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6B384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6B384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6B384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6B384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6B384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6B384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6B384B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6B384B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6B384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6B384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lastRenderedPageBreak/>
        <w:t xml:space="preserve">1-70 07 01 «Строительство тепловых и атомных электростанций» 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 защиты дипломного проекта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. </w:t>
      </w: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6B384B" w:rsidRPr="006B384B" w:rsidRDefault="006B384B" w:rsidP="006B384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6B384B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6B384B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746AA2" w:rsidRPr="006B384B" w:rsidRDefault="006B384B" w:rsidP="0039603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6B384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проектов должна определяться актуальностью и практической значимостью</w:t>
      </w:r>
      <w:r w:rsidRPr="006B384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12"/>
      <w:bookmarkEnd w:id="13"/>
      <w:bookmarkEnd w:id="14"/>
      <w:bookmarkEnd w:id="15"/>
      <w:bookmarkEnd w:id="16"/>
    </w:p>
    <w:sectPr w:rsidR="00746AA2" w:rsidRPr="006B384B" w:rsidSect="002F49D5">
      <w:footerReference w:type="default" r:id="rId11"/>
      <w:footerReference w:type="first" r:id="rId12"/>
      <w:pgSz w:w="11906" w:h="16838" w:code="9"/>
      <w:pgMar w:top="1134" w:right="567" w:bottom="1134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1DE" w:rsidRDefault="00FF51DE" w:rsidP="00D34B80">
      <w:pPr>
        <w:spacing w:after="0" w:line="240" w:lineRule="auto"/>
      </w:pPr>
      <w:r>
        <w:separator/>
      </w:r>
    </w:p>
  </w:endnote>
  <w:endnote w:type="continuationSeparator" w:id="0">
    <w:p w:rsidR="00FF51DE" w:rsidRDefault="00FF51DE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FD7" w:rsidRDefault="004A1FD7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FD7" w:rsidRPr="00316E06" w:rsidRDefault="004A1FD7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8DF" w:rsidRPr="002F49D5" w:rsidRDefault="00396A6A">
    <w:pPr>
      <w:pStyle w:val="af7"/>
      <w:jc w:val="right"/>
      <w:rPr>
        <w:sz w:val="30"/>
        <w:szCs w:val="30"/>
      </w:rPr>
    </w:pPr>
    <w:r w:rsidRPr="002F49D5">
      <w:rPr>
        <w:sz w:val="30"/>
        <w:szCs w:val="30"/>
      </w:rPr>
      <w:fldChar w:fldCharType="begin"/>
    </w:r>
    <w:r w:rsidRPr="002F49D5">
      <w:rPr>
        <w:sz w:val="30"/>
        <w:szCs w:val="30"/>
      </w:rPr>
      <w:instrText>PAGE   \* MERGEFORMAT</w:instrText>
    </w:r>
    <w:r w:rsidRPr="002F49D5">
      <w:rPr>
        <w:sz w:val="30"/>
        <w:szCs w:val="30"/>
      </w:rPr>
      <w:fldChar w:fldCharType="separate"/>
    </w:r>
    <w:r>
      <w:rPr>
        <w:noProof/>
        <w:sz w:val="30"/>
        <w:szCs w:val="30"/>
      </w:rPr>
      <w:t>5</w:t>
    </w:r>
    <w:r w:rsidRPr="002F49D5">
      <w:rPr>
        <w:sz w:val="30"/>
        <w:szCs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8DF" w:rsidRPr="00CF3F82" w:rsidRDefault="00FF51DE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1DE" w:rsidRDefault="00FF51DE" w:rsidP="00D34B80">
      <w:pPr>
        <w:spacing w:after="0" w:line="240" w:lineRule="auto"/>
      </w:pPr>
      <w:r>
        <w:separator/>
      </w:r>
    </w:p>
  </w:footnote>
  <w:footnote w:type="continuationSeparator" w:id="0">
    <w:p w:rsidR="00FF51DE" w:rsidRDefault="00FF51DE" w:rsidP="00D34B80">
      <w:pPr>
        <w:spacing w:after="0" w:line="240" w:lineRule="auto"/>
      </w:pPr>
      <w:r>
        <w:continuationSeparator/>
      </w:r>
    </w:p>
  </w:footnote>
  <w:footnote w:id="1">
    <w:p w:rsidR="006B384B" w:rsidRPr="00384EE2" w:rsidRDefault="006B384B" w:rsidP="006B384B">
      <w:pPr>
        <w:pStyle w:val="ac"/>
        <w:ind w:firstLine="709"/>
      </w:pPr>
      <w:r w:rsidRPr="00384EE2">
        <w:rPr>
          <w:rStyle w:val="ae"/>
        </w:rPr>
        <w:footnoteRef/>
      </w:r>
      <w:r w:rsidRPr="00384EE2"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4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9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3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5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36"/>
  </w:num>
  <w:num w:numId="5">
    <w:abstractNumId w:val="17"/>
  </w:num>
  <w:num w:numId="6">
    <w:abstractNumId w:val="2"/>
  </w:num>
  <w:num w:numId="7">
    <w:abstractNumId w:val="7"/>
  </w:num>
  <w:num w:numId="8">
    <w:abstractNumId w:val="26"/>
  </w:num>
  <w:num w:numId="9">
    <w:abstractNumId w:val="27"/>
  </w:num>
  <w:num w:numId="10">
    <w:abstractNumId w:val="37"/>
  </w:num>
  <w:num w:numId="11">
    <w:abstractNumId w:val="0"/>
  </w:num>
  <w:num w:numId="12">
    <w:abstractNumId w:val="35"/>
  </w:num>
  <w:num w:numId="13">
    <w:abstractNumId w:val="32"/>
  </w:num>
  <w:num w:numId="14">
    <w:abstractNumId w:val="11"/>
  </w:num>
  <w:num w:numId="15">
    <w:abstractNumId w:val="29"/>
  </w:num>
  <w:num w:numId="16">
    <w:abstractNumId w:val="34"/>
  </w:num>
  <w:num w:numId="17">
    <w:abstractNumId w:val="28"/>
  </w:num>
  <w:num w:numId="18">
    <w:abstractNumId w:val="23"/>
  </w:num>
  <w:num w:numId="19">
    <w:abstractNumId w:val="16"/>
  </w:num>
  <w:num w:numId="20">
    <w:abstractNumId w:val="13"/>
  </w:num>
  <w:num w:numId="21">
    <w:abstractNumId w:val="6"/>
  </w:num>
  <w:num w:numId="22">
    <w:abstractNumId w:val="12"/>
  </w:num>
  <w:num w:numId="23">
    <w:abstractNumId w:val="24"/>
  </w:num>
  <w:num w:numId="24">
    <w:abstractNumId w:val="10"/>
  </w:num>
  <w:num w:numId="25">
    <w:abstractNumId w:val="33"/>
  </w:num>
  <w:num w:numId="26">
    <w:abstractNumId w:val="18"/>
  </w:num>
  <w:num w:numId="27">
    <w:abstractNumId w:val="3"/>
  </w:num>
  <w:num w:numId="28">
    <w:abstractNumId w:val="21"/>
  </w:num>
  <w:num w:numId="29">
    <w:abstractNumId w:val="15"/>
  </w:num>
  <w:num w:numId="30">
    <w:abstractNumId w:val="4"/>
  </w:num>
  <w:num w:numId="31">
    <w:abstractNumId w:val="30"/>
  </w:num>
  <w:num w:numId="32">
    <w:abstractNumId w:val="14"/>
  </w:num>
  <w:num w:numId="33">
    <w:abstractNumId w:val="31"/>
  </w:num>
  <w:num w:numId="34">
    <w:abstractNumId w:val="25"/>
  </w:num>
  <w:num w:numId="35">
    <w:abstractNumId w:val="8"/>
  </w:num>
  <w:num w:numId="36">
    <w:abstractNumId w:val="1"/>
  </w:num>
  <w:num w:numId="3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2B9C"/>
    <w:rsid w:val="0002790F"/>
    <w:rsid w:val="00032917"/>
    <w:rsid w:val="000340A3"/>
    <w:rsid w:val="00042B78"/>
    <w:rsid w:val="00042BC8"/>
    <w:rsid w:val="00042FD8"/>
    <w:rsid w:val="000454CC"/>
    <w:rsid w:val="00060FE0"/>
    <w:rsid w:val="00061EAA"/>
    <w:rsid w:val="000713AD"/>
    <w:rsid w:val="00073DE8"/>
    <w:rsid w:val="00074204"/>
    <w:rsid w:val="000777A0"/>
    <w:rsid w:val="0008071E"/>
    <w:rsid w:val="000A02ED"/>
    <w:rsid w:val="000A739B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254F5"/>
    <w:rsid w:val="00126E0E"/>
    <w:rsid w:val="00130D49"/>
    <w:rsid w:val="001315DF"/>
    <w:rsid w:val="001335F0"/>
    <w:rsid w:val="001350E1"/>
    <w:rsid w:val="00140CFC"/>
    <w:rsid w:val="00141E0B"/>
    <w:rsid w:val="00144EDD"/>
    <w:rsid w:val="0014724D"/>
    <w:rsid w:val="00150AE5"/>
    <w:rsid w:val="00150FCB"/>
    <w:rsid w:val="00151E07"/>
    <w:rsid w:val="00166F8C"/>
    <w:rsid w:val="0016737C"/>
    <w:rsid w:val="0017364E"/>
    <w:rsid w:val="0018053A"/>
    <w:rsid w:val="00181E39"/>
    <w:rsid w:val="001831D2"/>
    <w:rsid w:val="00183964"/>
    <w:rsid w:val="00195FD4"/>
    <w:rsid w:val="001969A3"/>
    <w:rsid w:val="001A281E"/>
    <w:rsid w:val="001A51BC"/>
    <w:rsid w:val="001C0445"/>
    <w:rsid w:val="001D2DB8"/>
    <w:rsid w:val="001E1921"/>
    <w:rsid w:val="001F2962"/>
    <w:rsid w:val="001F6898"/>
    <w:rsid w:val="0020268E"/>
    <w:rsid w:val="00203FF1"/>
    <w:rsid w:val="0020470E"/>
    <w:rsid w:val="0020500B"/>
    <w:rsid w:val="00206477"/>
    <w:rsid w:val="0023251A"/>
    <w:rsid w:val="00234136"/>
    <w:rsid w:val="00243044"/>
    <w:rsid w:val="00244006"/>
    <w:rsid w:val="00244E5B"/>
    <w:rsid w:val="002466FA"/>
    <w:rsid w:val="002514B8"/>
    <w:rsid w:val="002653BD"/>
    <w:rsid w:val="0026667D"/>
    <w:rsid w:val="002745B0"/>
    <w:rsid w:val="00276127"/>
    <w:rsid w:val="00283696"/>
    <w:rsid w:val="0029180F"/>
    <w:rsid w:val="00291E7A"/>
    <w:rsid w:val="00294AD9"/>
    <w:rsid w:val="002A01A0"/>
    <w:rsid w:val="002A1061"/>
    <w:rsid w:val="002A32F0"/>
    <w:rsid w:val="002A4AEF"/>
    <w:rsid w:val="002A7B3D"/>
    <w:rsid w:val="002B3BB2"/>
    <w:rsid w:val="002D2E1F"/>
    <w:rsid w:val="002D35DF"/>
    <w:rsid w:val="002D47B4"/>
    <w:rsid w:val="002E0FA5"/>
    <w:rsid w:val="002E7664"/>
    <w:rsid w:val="002F0847"/>
    <w:rsid w:val="002F57DD"/>
    <w:rsid w:val="00303DA6"/>
    <w:rsid w:val="00303F20"/>
    <w:rsid w:val="00305011"/>
    <w:rsid w:val="00311D14"/>
    <w:rsid w:val="00316F97"/>
    <w:rsid w:val="003213B0"/>
    <w:rsid w:val="003313C3"/>
    <w:rsid w:val="00334290"/>
    <w:rsid w:val="0033540C"/>
    <w:rsid w:val="00342AF9"/>
    <w:rsid w:val="00343177"/>
    <w:rsid w:val="00352A38"/>
    <w:rsid w:val="0036725C"/>
    <w:rsid w:val="00371642"/>
    <w:rsid w:val="0037696A"/>
    <w:rsid w:val="00385DCD"/>
    <w:rsid w:val="00396031"/>
    <w:rsid w:val="00396A6A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F1D7D"/>
    <w:rsid w:val="003F3D59"/>
    <w:rsid w:val="003F6571"/>
    <w:rsid w:val="0040012C"/>
    <w:rsid w:val="0040259E"/>
    <w:rsid w:val="00415990"/>
    <w:rsid w:val="00415A0D"/>
    <w:rsid w:val="0042048D"/>
    <w:rsid w:val="004251DD"/>
    <w:rsid w:val="004312D7"/>
    <w:rsid w:val="00443835"/>
    <w:rsid w:val="00444D5D"/>
    <w:rsid w:val="00445D1A"/>
    <w:rsid w:val="00454CD5"/>
    <w:rsid w:val="004845F1"/>
    <w:rsid w:val="00484F8E"/>
    <w:rsid w:val="004914A9"/>
    <w:rsid w:val="004920F5"/>
    <w:rsid w:val="004923CF"/>
    <w:rsid w:val="0049658C"/>
    <w:rsid w:val="004A1FD7"/>
    <w:rsid w:val="004A2758"/>
    <w:rsid w:val="004A6A46"/>
    <w:rsid w:val="004B54BB"/>
    <w:rsid w:val="004C182D"/>
    <w:rsid w:val="004D019D"/>
    <w:rsid w:val="004D06D9"/>
    <w:rsid w:val="004D45B2"/>
    <w:rsid w:val="004D64FD"/>
    <w:rsid w:val="004E0E08"/>
    <w:rsid w:val="004E1A80"/>
    <w:rsid w:val="004E1BB3"/>
    <w:rsid w:val="004E3460"/>
    <w:rsid w:val="004F0EAA"/>
    <w:rsid w:val="00502A7B"/>
    <w:rsid w:val="00506830"/>
    <w:rsid w:val="0051050B"/>
    <w:rsid w:val="00510750"/>
    <w:rsid w:val="005144DC"/>
    <w:rsid w:val="0051490E"/>
    <w:rsid w:val="005166D7"/>
    <w:rsid w:val="005233F8"/>
    <w:rsid w:val="005237F4"/>
    <w:rsid w:val="005239A0"/>
    <w:rsid w:val="00526499"/>
    <w:rsid w:val="00530C47"/>
    <w:rsid w:val="005338CD"/>
    <w:rsid w:val="005346BD"/>
    <w:rsid w:val="0054213A"/>
    <w:rsid w:val="005518AB"/>
    <w:rsid w:val="00555EA9"/>
    <w:rsid w:val="00565CF6"/>
    <w:rsid w:val="005823EE"/>
    <w:rsid w:val="00582D7F"/>
    <w:rsid w:val="005855FC"/>
    <w:rsid w:val="005877F1"/>
    <w:rsid w:val="00593FE3"/>
    <w:rsid w:val="005A3FD9"/>
    <w:rsid w:val="005B21C8"/>
    <w:rsid w:val="005B4E63"/>
    <w:rsid w:val="005C01B0"/>
    <w:rsid w:val="005C63BE"/>
    <w:rsid w:val="005D6E74"/>
    <w:rsid w:val="005E3889"/>
    <w:rsid w:val="005E3AA0"/>
    <w:rsid w:val="005E4EA4"/>
    <w:rsid w:val="005E76F7"/>
    <w:rsid w:val="005F085E"/>
    <w:rsid w:val="005F51FC"/>
    <w:rsid w:val="005F6466"/>
    <w:rsid w:val="005F7EE1"/>
    <w:rsid w:val="00600B65"/>
    <w:rsid w:val="00606918"/>
    <w:rsid w:val="00607D07"/>
    <w:rsid w:val="0061483A"/>
    <w:rsid w:val="006301BE"/>
    <w:rsid w:val="0064214F"/>
    <w:rsid w:val="0066221F"/>
    <w:rsid w:val="006645B2"/>
    <w:rsid w:val="006666EF"/>
    <w:rsid w:val="00666A38"/>
    <w:rsid w:val="00670846"/>
    <w:rsid w:val="00671375"/>
    <w:rsid w:val="006830FF"/>
    <w:rsid w:val="00686D74"/>
    <w:rsid w:val="00691EC1"/>
    <w:rsid w:val="006969AF"/>
    <w:rsid w:val="006A1350"/>
    <w:rsid w:val="006A320A"/>
    <w:rsid w:val="006B384B"/>
    <w:rsid w:val="006C0DF0"/>
    <w:rsid w:val="006C4E74"/>
    <w:rsid w:val="006C68CB"/>
    <w:rsid w:val="006C69BC"/>
    <w:rsid w:val="006D1704"/>
    <w:rsid w:val="006D410C"/>
    <w:rsid w:val="006E7080"/>
    <w:rsid w:val="006F29A6"/>
    <w:rsid w:val="00700C4D"/>
    <w:rsid w:val="007028A9"/>
    <w:rsid w:val="007071A8"/>
    <w:rsid w:val="00716A15"/>
    <w:rsid w:val="007220CA"/>
    <w:rsid w:val="00724BFF"/>
    <w:rsid w:val="007272A2"/>
    <w:rsid w:val="0073620E"/>
    <w:rsid w:val="00744960"/>
    <w:rsid w:val="00746AA2"/>
    <w:rsid w:val="00752325"/>
    <w:rsid w:val="00754C01"/>
    <w:rsid w:val="00755D61"/>
    <w:rsid w:val="00757C41"/>
    <w:rsid w:val="00760222"/>
    <w:rsid w:val="00762DFB"/>
    <w:rsid w:val="007634A7"/>
    <w:rsid w:val="00763637"/>
    <w:rsid w:val="00770314"/>
    <w:rsid w:val="0077335C"/>
    <w:rsid w:val="007734D6"/>
    <w:rsid w:val="00774349"/>
    <w:rsid w:val="007745AE"/>
    <w:rsid w:val="00775BC7"/>
    <w:rsid w:val="00781570"/>
    <w:rsid w:val="007A17FE"/>
    <w:rsid w:val="007A5B7C"/>
    <w:rsid w:val="007B1CD6"/>
    <w:rsid w:val="007B5333"/>
    <w:rsid w:val="007B5FF8"/>
    <w:rsid w:val="007B681F"/>
    <w:rsid w:val="007C57A3"/>
    <w:rsid w:val="007E4B4F"/>
    <w:rsid w:val="007E503D"/>
    <w:rsid w:val="007E54BB"/>
    <w:rsid w:val="007F5C51"/>
    <w:rsid w:val="0080136D"/>
    <w:rsid w:val="00803793"/>
    <w:rsid w:val="0081052E"/>
    <w:rsid w:val="00815797"/>
    <w:rsid w:val="00821DAA"/>
    <w:rsid w:val="008221D3"/>
    <w:rsid w:val="0082386B"/>
    <w:rsid w:val="00835541"/>
    <w:rsid w:val="008355DF"/>
    <w:rsid w:val="00844471"/>
    <w:rsid w:val="008529A2"/>
    <w:rsid w:val="0086036F"/>
    <w:rsid w:val="008604DA"/>
    <w:rsid w:val="00861166"/>
    <w:rsid w:val="008612F6"/>
    <w:rsid w:val="008612F7"/>
    <w:rsid w:val="00861999"/>
    <w:rsid w:val="00881481"/>
    <w:rsid w:val="00885B4C"/>
    <w:rsid w:val="00887FC1"/>
    <w:rsid w:val="00890FC3"/>
    <w:rsid w:val="00891668"/>
    <w:rsid w:val="0089316D"/>
    <w:rsid w:val="00894E55"/>
    <w:rsid w:val="008A2D6B"/>
    <w:rsid w:val="008A401A"/>
    <w:rsid w:val="008B7433"/>
    <w:rsid w:val="008C5BCB"/>
    <w:rsid w:val="008D163E"/>
    <w:rsid w:val="008E08EC"/>
    <w:rsid w:val="008E40A4"/>
    <w:rsid w:val="008E6487"/>
    <w:rsid w:val="008E72CD"/>
    <w:rsid w:val="008E78F5"/>
    <w:rsid w:val="008F3CA6"/>
    <w:rsid w:val="00904708"/>
    <w:rsid w:val="00905C3B"/>
    <w:rsid w:val="00907CFC"/>
    <w:rsid w:val="009101BD"/>
    <w:rsid w:val="00913ADA"/>
    <w:rsid w:val="00913CF3"/>
    <w:rsid w:val="00917E46"/>
    <w:rsid w:val="009247EB"/>
    <w:rsid w:val="00926585"/>
    <w:rsid w:val="00926CA1"/>
    <w:rsid w:val="009317A0"/>
    <w:rsid w:val="009324D4"/>
    <w:rsid w:val="00934FE0"/>
    <w:rsid w:val="00945FFD"/>
    <w:rsid w:val="00952074"/>
    <w:rsid w:val="00952EA0"/>
    <w:rsid w:val="00955DB8"/>
    <w:rsid w:val="00956394"/>
    <w:rsid w:val="00966287"/>
    <w:rsid w:val="00975B55"/>
    <w:rsid w:val="0098255F"/>
    <w:rsid w:val="00987C97"/>
    <w:rsid w:val="0099177E"/>
    <w:rsid w:val="00995D10"/>
    <w:rsid w:val="009A357E"/>
    <w:rsid w:val="009B0E25"/>
    <w:rsid w:val="009B43FE"/>
    <w:rsid w:val="009B4C89"/>
    <w:rsid w:val="009B6100"/>
    <w:rsid w:val="009B73E7"/>
    <w:rsid w:val="009B7BCD"/>
    <w:rsid w:val="009C52F9"/>
    <w:rsid w:val="009D5A03"/>
    <w:rsid w:val="009E0ABE"/>
    <w:rsid w:val="009E33B1"/>
    <w:rsid w:val="009E3533"/>
    <w:rsid w:val="009E354B"/>
    <w:rsid w:val="009E3B05"/>
    <w:rsid w:val="009F3FF5"/>
    <w:rsid w:val="009F4502"/>
    <w:rsid w:val="00A005DD"/>
    <w:rsid w:val="00A2598A"/>
    <w:rsid w:val="00A31BC5"/>
    <w:rsid w:val="00A47CA3"/>
    <w:rsid w:val="00A51D0B"/>
    <w:rsid w:val="00A551A3"/>
    <w:rsid w:val="00A55D1B"/>
    <w:rsid w:val="00A676B1"/>
    <w:rsid w:val="00A67B71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C2A41"/>
    <w:rsid w:val="00AC51AF"/>
    <w:rsid w:val="00AC565B"/>
    <w:rsid w:val="00AD051B"/>
    <w:rsid w:val="00AD0983"/>
    <w:rsid w:val="00AD6B70"/>
    <w:rsid w:val="00AE77CB"/>
    <w:rsid w:val="00AF4750"/>
    <w:rsid w:val="00AF6436"/>
    <w:rsid w:val="00B05842"/>
    <w:rsid w:val="00B07631"/>
    <w:rsid w:val="00B07B86"/>
    <w:rsid w:val="00B22D5B"/>
    <w:rsid w:val="00B22E32"/>
    <w:rsid w:val="00B2353E"/>
    <w:rsid w:val="00B26045"/>
    <w:rsid w:val="00B33E4B"/>
    <w:rsid w:val="00B341AC"/>
    <w:rsid w:val="00B436D8"/>
    <w:rsid w:val="00B46DCD"/>
    <w:rsid w:val="00B52C8C"/>
    <w:rsid w:val="00B65D72"/>
    <w:rsid w:val="00B709BD"/>
    <w:rsid w:val="00B765ED"/>
    <w:rsid w:val="00B82B56"/>
    <w:rsid w:val="00B91099"/>
    <w:rsid w:val="00BA16DE"/>
    <w:rsid w:val="00BA33D1"/>
    <w:rsid w:val="00BA4666"/>
    <w:rsid w:val="00BB39A3"/>
    <w:rsid w:val="00BC38EE"/>
    <w:rsid w:val="00BD383E"/>
    <w:rsid w:val="00BD432C"/>
    <w:rsid w:val="00BE0487"/>
    <w:rsid w:val="00BE090F"/>
    <w:rsid w:val="00BE546F"/>
    <w:rsid w:val="00BE54D8"/>
    <w:rsid w:val="00BF5613"/>
    <w:rsid w:val="00C002DB"/>
    <w:rsid w:val="00C05197"/>
    <w:rsid w:val="00C1352D"/>
    <w:rsid w:val="00C1374A"/>
    <w:rsid w:val="00C1498C"/>
    <w:rsid w:val="00C1552D"/>
    <w:rsid w:val="00C20281"/>
    <w:rsid w:val="00C20F49"/>
    <w:rsid w:val="00C21149"/>
    <w:rsid w:val="00C22E2C"/>
    <w:rsid w:val="00C2352D"/>
    <w:rsid w:val="00C25B6A"/>
    <w:rsid w:val="00C263F5"/>
    <w:rsid w:val="00C45378"/>
    <w:rsid w:val="00C531D0"/>
    <w:rsid w:val="00C717A8"/>
    <w:rsid w:val="00C77967"/>
    <w:rsid w:val="00C86E53"/>
    <w:rsid w:val="00C91676"/>
    <w:rsid w:val="00CA1827"/>
    <w:rsid w:val="00CA1E89"/>
    <w:rsid w:val="00CA3CDE"/>
    <w:rsid w:val="00CB49F2"/>
    <w:rsid w:val="00CB544D"/>
    <w:rsid w:val="00CB5453"/>
    <w:rsid w:val="00CC5510"/>
    <w:rsid w:val="00CC5933"/>
    <w:rsid w:val="00CC5FCF"/>
    <w:rsid w:val="00CD11A9"/>
    <w:rsid w:val="00CD24E0"/>
    <w:rsid w:val="00CD7612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7352"/>
    <w:rsid w:val="00D62254"/>
    <w:rsid w:val="00D65A32"/>
    <w:rsid w:val="00D73088"/>
    <w:rsid w:val="00D81E4F"/>
    <w:rsid w:val="00D9193C"/>
    <w:rsid w:val="00D92E97"/>
    <w:rsid w:val="00D97656"/>
    <w:rsid w:val="00DA0C5D"/>
    <w:rsid w:val="00DA1B9F"/>
    <w:rsid w:val="00DB0BC6"/>
    <w:rsid w:val="00DB34AE"/>
    <w:rsid w:val="00DB3DE8"/>
    <w:rsid w:val="00DC12BF"/>
    <w:rsid w:val="00DC1995"/>
    <w:rsid w:val="00DC1EE7"/>
    <w:rsid w:val="00DC1F93"/>
    <w:rsid w:val="00DC596A"/>
    <w:rsid w:val="00DC7D72"/>
    <w:rsid w:val="00DD0024"/>
    <w:rsid w:val="00DD69B9"/>
    <w:rsid w:val="00DE4578"/>
    <w:rsid w:val="00DF1D92"/>
    <w:rsid w:val="00DF22A3"/>
    <w:rsid w:val="00DF60E1"/>
    <w:rsid w:val="00DF751B"/>
    <w:rsid w:val="00E03A76"/>
    <w:rsid w:val="00E06D5E"/>
    <w:rsid w:val="00E12D0B"/>
    <w:rsid w:val="00E13275"/>
    <w:rsid w:val="00E13614"/>
    <w:rsid w:val="00E16823"/>
    <w:rsid w:val="00E20439"/>
    <w:rsid w:val="00E2655D"/>
    <w:rsid w:val="00E33044"/>
    <w:rsid w:val="00E4627E"/>
    <w:rsid w:val="00E56A9C"/>
    <w:rsid w:val="00E66BCB"/>
    <w:rsid w:val="00E80894"/>
    <w:rsid w:val="00E9131F"/>
    <w:rsid w:val="00E9530C"/>
    <w:rsid w:val="00EB08E2"/>
    <w:rsid w:val="00EB7894"/>
    <w:rsid w:val="00EC2FE2"/>
    <w:rsid w:val="00EC759D"/>
    <w:rsid w:val="00ED41F9"/>
    <w:rsid w:val="00ED6798"/>
    <w:rsid w:val="00EE316A"/>
    <w:rsid w:val="00EE3F99"/>
    <w:rsid w:val="00EF258C"/>
    <w:rsid w:val="00EF4AAA"/>
    <w:rsid w:val="00EF57C3"/>
    <w:rsid w:val="00EF6566"/>
    <w:rsid w:val="00EF6B49"/>
    <w:rsid w:val="00EF7485"/>
    <w:rsid w:val="00F02B05"/>
    <w:rsid w:val="00F0529D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7E2F"/>
    <w:rsid w:val="00F51E98"/>
    <w:rsid w:val="00F52AAC"/>
    <w:rsid w:val="00F62F19"/>
    <w:rsid w:val="00F642C4"/>
    <w:rsid w:val="00F67C16"/>
    <w:rsid w:val="00F72A45"/>
    <w:rsid w:val="00F74997"/>
    <w:rsid w:val="00F75A9E"/>
    <w:rsid w:val="00F7600C"/>
    <w:rsid w:val="00F84CE5"/>
    <w:rsid w:val="00F85BB8"/>
    <w:rsid w:val="00F9721C"/>
    <w:rsid w:val="00F97AB4"/>
    <w:rsid w:val="00FA2A16"/>
    <w:rsid w:val="00FA5BCB"/>
    <w:rsid w:val="00FB049E"/>
    <w:rsid w:val="00FB0895"/>
    <w:rsid w:val="00FB1A87"/>
    <w:rsid w:val="00FB3BB1"/>
    <w:rsid w:val="00FB6CE8"/>
    <w:rsid w:val="00FC00ED"/>
    <w:rsid w:val="00FC0B8B"/>
    <w:rsid w:val="00FD014A"/>
    <w:rsid w:val="00FD6828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42AD6"/>
  <w15:docId w15:val="{160991BB-6171-4405-B92D-37CCDCBC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rsid w:val="006B384B"/>
  </w:style>
  <w:style w:type="paragraph" w:customStyle="1" w:styleId="affff6">
    <w:basedOn w:val="a"/>
    <w:next w:val="aff1"/>
    <w:uiPriority w:val="99"/>
    <w:unhideWhenUsed/>
    <w:rsid w:val="006B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6">
    <w:name w:val="Обычный7"/>
    <w:rsid w:val="006B384B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belorus?base=RLAW425;n=86692;fld=134;dst=10001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E614-9DDE-42CB-B5F1-297A2FAF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4563</Words>
  <Characters>26011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18</cp:revision>
  <cp:lastPrinted>2022-01-19T08:20:00Z</cp:lastPrinted>
  <dcterms:created xsi:type="dcterms:W3CDTF">2022-07-14T08:06:00Z</dcterms:created>
  <dcterms:modified xsi:type="dcterms:W3CDTF">2022-07-15T09:45:00Z</dcterms:modified>
</cp:coreProperties>
</file>