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FA5" w:rsidRPr="00581D72" w:rsidRDefault="007D4C26" w:rsidP="00A1108B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D72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9C3FA5" w:rsidRPr="00581D72" w:rsidRDefault="009C3FA5" w:rsidP="00A11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D72">
        <w:rPr>
          <w:rFonts w:ascii="Times New Roman" w:hAnsi="Times New Roman" w:cs="Times New Roman"/>
          <w:sz w:val="28"/>
          <w:szCs w:val="28"/>
        </w:rPr>
        <w:t>Учебно-методическое объединение по педагогическому образованию</w:t>
      </w:r>
    </w:p>
    <w:p w:rsidR="009C3FA5" w:rsidRPr="00581D72" w:rsidRDefault="009C3FA5" w:rsidP="00A11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4759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05"/>
        <w:gridCol w:w="4928"/>
      </w:tblGrid>
      <w:tr w:rsidR="001963F2" w:rsidRPr="001963F2" w:rsidTr="004655FF">
        <w:tc>
          <w:tcPr>
            <w:tcW w:w="2388" w:type="pct"/>
            <w:shd w:val="clear" w:color="auto" w:fill="auto"/>
          </w:tcPr>
          <w:p w:rsidR="001963F2" w:rsidRPr="00581D72" w:rsidRDefault="001963F2" w:rsidP="00196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  <w:tc>
          <w:tcPr>
            <w:tcW w:w="2612" w:type="pct"/>
            <w:shd w:val="clear" w:color="auto" w:fill="auto"/>
          </w:tcPr>
          <w:p w:rsidR="001963F2" w:rsidRPr="00581D72" w:rsidRDefault="0066596D" w:rsidP="001963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1963F2" w:rsidRPr="00581D72" w:rsidRDefault="0066596D" w:rsidP="00196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Первым</w:t>
            </w:r>
            <w:r w:rsidR="001963F2" w:rsidRPr="00581D72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1963F2" w:rsidRPr="00581D72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образования Республики Беларусь </w:t>
            </w:r>
          </w:p>
          <w:p w:rsidR="001963F2" w:rsidRPr="00581D72" w:rsidRDefault="0066596D" w:rsidP="00196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Старовойтовой</w:t>
            </w:r>
          </w:p>
          <w:p w:rsidR="001963F2" w:rsidRPr="0066596D" w:rsidRDefault="0066596D" w:rsidP="001963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96D">
              <w:rPr>
                <w:rFonts w:ascii="Times New Roman" w:hAnsi="Times New Roman" w:cs="Times New Roman"/>
                <w:b/>
                <w:sz w:val="28"/>
                <w:szCs w:val="28"/>
              </w:rPr>
              <w:t>25.02.2020</w:t>
            </w:r>
          </w:p>
          <w:p w:rsidR="001963F2" w:rsidRPr="00581D72" w:rsidRDefault="001963F2" w:rsidP="00196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№ </w:t>
            </w:r>
            <w:r w:rsidR="0066596D" w:rsidRPr="0066596D">
              <w:rPr>
                <w:rFonts w:ascii="Times New Roman" w:hAnsi="Times New Roman" w:cs="Times New Roman"/>
                <w:b/>
                <w:sz w:val="28"/>
                <w:szCs w:val="28"/>
              </w:rPr>
              <w:t>ТД-А.627/тип.</w:t>
            </w:r>
          </w:p>
          <w:p w:rsidR="001963F2" w:rsidRPr="00581D72" w:rsidRDefault="001963F2" w:rsidP="001963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C3FA5" w:rsidRPr="00611C85" w:rsidRDefault="009C3FA5" w:rsidP="00A11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FA5" w:rsidRPr="00611C85" w:rsidRDefault="009C3FA5" w:rsidP="00A11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FA5" w:rsidRPr="00611C85" w:rsidRDefault="009C3FA5" w:rsidP="00196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C85">
        <w:rPr>
          <w:rFonts w:ascii="Times New Roman" w:hAnsi="Times New Roman" w:cs="Times New Roman"/>
          <w:b/>
          <w:sz w:val="28"/>
          <w:szCs w:val="28"/>
        </w:rPr>
        <w:t>ПСИХОЛОГИ</w:t>
      </w:r>
      <w:r w:rsidR="00ED460F" w:rsidRPr="00611C85">
        <w:rPr>
          <w:rFonts w:ascii="Times New Roman" w:hAnsi="Times New Roman" w:cs="Times New Roman"/>
          <w:b/>
          <w:sz w:val="28"/>
          <w:szCs w:val="28"/>
        </w:rPr>
        <w:t>Я</w:t>
      </w:r>
      <w:r w:rsidRPr="00611C85">
        <w:rPr>
          <w:rFonts w:ascii="Times New Roman" w:hAnsi="Times New Roman" w:cs="Times New Roman"/>
          <w:b/>
          <w:sz w:val="28"/>
          <w:szCs w:val="28"/>
        </w:rPr>
        <w:t xml:space="preserve"> РАЗВИТИЯ</w:t>
      </w:r>
    </w:p>
    <w:p w:rsidR="009C3FA5" w:rsidRPr="00611C85" w:rsidRDefault="009C3FA5" w:rsidP="00196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C85">
        <w:rPr>
          <w:rFonts w:ascii="Times New Roman" w:hAnsi="Times New Roman" w:cs="Times New Roman"/>
          <w:b/>
          <w:sz w:val="28"/>
          <w:szCs w:val="28"/>
        </w:rPr>
        <w:t>Типовая учебная программа по учебной дисциплине</w:t>
      </w:r>
    </w:p>
    <w:p w:rsidR="009C3FA5" w:rsidRPr="00611C85" w:rsidRDefault="009C3FA5" w:rsidP="00196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C85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:rsidR="009C3FA5" w:rsidRPr="00611C85" w:rsidRDefault="009C3FA5" w:rsidP="001963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1C85">
        <w:rPr>
          <w:rFonts w:ascii="Times New Roman" w:hAnsi="Times New Roman" w:cs="Times New Roman"/>
          <w:sz w:val="28"/>
          <w:szCs w:val="28"/>
        </w:rPr>
        <w:t>1–03 04 03 Практическая психология</w:t>
      </w:r>
    </w:p>
    <w:p w:rsidR="009C3FA5" w:rsidRPr="00611C85" w:rsidRDefault="009C3FA5" w:rsidP="00A11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FA5" w:rsidRPr="00611C85" w:rsidRDefault="009C3FA5" w:rsidP="00A11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01"/>
      </w:tblGrid>
      <w:tr w:rsidR="009C3FA5" w:rsidRPr="00611C85" w:rsidTr="00581D72">
        <w:tc>
          <w:tcPr>
            <w:tcW w:w="4820" w:type="dxa"/>
            <w:shd w:val="clear" w:color="auto" w:fill="auto"/>
          </w:tcPr>
          <w:p w:rsidR="009C3FA5" w:rsidRPr="00581D72" w:rsidRDefault="009C3FA5" w:rsidP="00A110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9C3FA5" w:rsidRPr="00581D72" w:rsidRDefault="009C3FA5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B017BD" w:rsidRPr="00581D7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чебно-методического</w:t>
            </w:r>
          </w:p>
          <w:p w:rsidR="009C3FA5" w:rsidRPr="00581D72" w:rsidRDefault="009C3FA5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объединения по педагогическому</w:t>
            </w:r>
          </w:p>
          <w:p w:rsidR="009C3FA5" w:rsidRPr="00581D72" w:rsidRDefault="009C3FA5" w:rsidP="00A1108B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образованию</w:t>
            </w:r>
          </w:p>
          <w:p w:rsidR="009C3FA5" w:rsidRPr="00581D72" w:rsidRDefault="001963F2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proofErr w:type="gramStart"/>
            <w:r w:rsidRPr="00581D72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="007D4C26" w:rsidRPr="00581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4C26" w:rsidRPr="00581D72">
              <w:rPr>
                <w:rFonts w:ascii="Times New Roman" w:hAnsi="Times New Roman" w:cs="Times New Roman"/>
                <w:sz w:val="28"/>
                <w:szCs w:val="28"/>
              </w:rPr>
              <w:t>А.И.Жук</w:t>
            </w:r>
            <w:proofErr w:type="spellEnd"/>
            <w:proofErr w:type="gramEnd"/>
          </w:p>
          <w:p w:rsidR="009C3FA5" w:rsidRPr="00581D72" w:rsidRDefault="001963F2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9C3FA5" w:rsidRDefault="009C3FA5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570" w:rsidRPr="00581D72" w:rsidRDefault="00CB5570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EB1" w:rsidRPr="00581D72" w:rsidRDefault="00D04EB1" w:rsidP="001B0D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CB5570" w:rsidRPr="00CB5570" w:rsidRDefault="00CB5570" w:rsidP="001B0D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Главного управления воспитательной работы и </w:t>
            </w:r>
          </w:p>
          <w:p w:rsidR="00CB5570" w:rsidRPr="00CB5570" w:rsidRDefault="00CB5570" w:rsidP="001B0D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570">
              <w:rPr>
                <w:rFonts w:ascii="Times New Roman" w:eastAsia="Calibri" w:hAnsi="Times New Roman" w:cs="Times New Roman"/>
                <w:sz w:val="28"/>
                <w:szCs w:val="28"/>
              </w:rPr>
              <w:t>молодежной политики</w:t>
            </w:r>
          </w:p>
          <w:p w:rsidR="00CB5570" w:rsidRDefault="00CB5570" w:rsidP="001B0D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5570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D04EB1" w:rsidRPr="00581D72" w:rsidRDefault="00CB5570" w:rsidP="001B0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570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Беларусь</w:t>
            </w:r>
            <w:r w:rsidRPr="00CB5570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CB5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Э.В. </w:t>
            </w:r>
            <w:proofErr w:type="spellStart"/>
            <w:r w:rsidRPr="00CB5570">
              <w:rPr>
                <w:rFonts w:ascii="Times New Roman" w:eastAsia="Calibri" w:hAnsi="Times New Roman" w:cs="Times New Roman"/>
                <w:sz w:val="28"/>
                <w:szCs w:val="28"/>
              </w:rPr>
              <w:t>Томильчик</w:t>
            </w:r>
            <w:proofErr w:type="spellEnd"/>
            <w:r w:rsidRPr="00CB5570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4501" w:type="dxa"/>
            <w:shd w:val="clear" w:color="auto" w:fill="auto"/>
          </w:tcPr>
          <w:p w:rsidR="009C3FA5" w:rsidRPr="00581D72" w:rsidRDefault="009C3FA5" w:rsidP="00A110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9C3FA5" w:rsidRPr="00581D72" w:rsidRDefault="00F0761E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</w:t>
            </w:r>
            <w:r w:rsidR="009C3FA5" w:rsidRPr="00581D72">
              <w:rPr>
                <w:rFonts w:ascii="Times New Roman" w:hAnsi="Times New Roman" w:cs="Times New Roman"/>
                <w:sz w:val="28"/>
                <w:szCs w:val="28"/>
              </w:rPr>
              <w:t xml:space="preserve">правления </w:t>
            </w: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  <w:r w:rsidR="009C3FA5" w:rsidRPr="00581D72">
              <w:rPr>
                <w:rFonts w:ascii="Times New Roman" w:hAnsi="Times New Roman" w:cs="Times New Roman"/>
                <w:sz w:val="28"/>
                <w:szCs w:val="28"/>
              </w:rPr>
              <w:t>образования Министерства образования Республики Беларусь</w:t>
            </w:r>
          </w:p>
          <w:p w:rsidR="001963F2" w:rsidRPr="00581D72" w:rsidRDefault="00CB5570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9C3FA5" w:rsidRPr="00581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4C26" w:rsidRPr="00581D72">
              <w:rPr>
                <w:rFonts w:ascii="Times New Roman" w:hAnsi="Times New Roman" w:cs="Times New Roman"/>
                <w:sz w:val="28"/>
                <w:szCs w:val="28"/>
              </w:rPr>
              <w:t>С.А. Касперович</w:t>
            </w:r>
          </w:p>
          <w:p w:rsidR="001963F2" w:rsidRPr="00581D72" w:rsidRDefault="00CB5570" w:rsidP="00196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1963F2" w:rsidRPr="00581D72" w:rsidRDefault="001963F2" w:rsidP="00196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63F2" w:rsidRPr="00581D72" w:rsidRDefault="001963F2" w:rsidP="001963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9C3FA5" w:rsidRPr="00581D72" w:rsidRDefault="009C3FA5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по научно-методической работе </w:t>
            </w:r>
          </w:p>
          <w:p w:rsidR="009C3FA5" w:rsidRPr="00581D72" w:rsidRDefault="009C3FA5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Государственного учреждения</w:t>
            </w:r>
          </w:p>
          <w:p w:rsidR="009C3FA5" w:rsidRPr="00581D72" w:rsidRDefault="009C3FA5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«Республиканский </w:t>
            </w:r>
          </w:p>
          <w:p w:rsidR="009C3FA5" w:rsidRPr="00581D72" w:rsidRDefault="009C3FA5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:rsidR="009C3FA5" w:rsidRPr="00581D72" w:rsidRDefault="00CB5570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proofErr w:type="gramStart"/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1963F2" w:rsidRPr="00581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FA5" w:rsidRPr="00581D72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  <w:proofErr w:type="gramEnd"/>
            <w:r w:rsidR="009C3FA5" w:rsidRPr="00581D72">
              <w:rPr>
                <w:rFonts w:ascii="Times New Roman" w:hAnsi="Times New Roman" w:cs="Times New Roman"/>
                <w:sz w:val="28"/>
                <w:szCs w:val="28"/>
              </w:rPr>
              <w:t> В. Титович</w:t>
            </w:r>
          </w:p>
          <w:p w:rsidR="009C3FA5" w:rsidRPr="00581D72" w:rsidRDefault="00CB5570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9C3FA5" w:rsidRPr="00581D72" w:rsidRDefault="009C3FA5" w:rsidP="00A1108B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  <w:p w:rsidR="009C3FA5" w:rsidRPr="00581D72" w:rsidRDefault="009C3FA5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:rsidR="009C3FA5" w:rsidRPr="00581D72" w:rsidRDefault="009C3FA5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_____________  ______________</w:t>
            </w:r>
          </w:p>
          <w:p w:rsidR="009C3FA5" w:rsidRPr="00581D72" w:rsidRDefault="009C3FA5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D72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9C3FA5" w:rsidRPr="00581D72" w:rsidRDefault="009C3FA5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3FA5" w:rsidRPr="00611C85" w:rsidRDefault="009C3FA5" w:rsidP="00A11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FA5" w:rsidRPr="00611C85" w:rsidRDefault="009C3FA5" w:rsidP="00A11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FA5" w:rsidRPr="00611C85" w:rsidRDefault="009C3FA5" w:rsidP="00A11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FA5" w:rsidRPr="00611C85" w:rsidRDefault="009C3FA5" w:rsidP="00A11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FA5" w:rsidRPr="00611C85" w:rsidRDefault="009C3FA5" w:rsidP="00A11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1C85">
        <w:rPr>
          <w:rFonts w:ascii="Times New Roman" w:hAnsi="Times New Roman" w:cs="Times New Roman"/>
          <w:sz w:val="28"/>
          <w:szCs w:val="28"/>
        </w:rPr>
        <w:t>Минск 201</w:t>
      </w:r>
      <w:r w:rsidR="00442E61">
        <w:rPr>
          <w:rFonts w:ascii="Times New Roman" w:hAnsi="Times New Roman" w:cs="Times New Roman"/>
          <w:sz w:val="28"/>
          <w:szCs w:val="28"/>
        </w:rPr>
        <w:t>9</w:t>
      </w:r>
    </w:p>
    <w:p w:rsidR="009C3FA5" w:rsidRPr="00581D72" w:rsidRDefault="009C3FA5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C85">
        <w:rPr>
          <w:rFonts w:ascii="Times New Roman" w:hAnsi="Times New Roman" w:cs="Times New Roman"/>
          <w:sz w:val="28"/>
          <w:szCs w:val="28"/>
        </w:rPr>
        <w:br w:type="page"/>
      </w:r>
      <w:r w:rsidRPr="00581D72">
        <w:rPr>
          <w:rFonts w:ascii="Times New Roman" w:hAnsi="Times New Roman" w:cs="Times New Roman"/>
          <w:sz w:val="28"/>
          <w:szCs w:val="28"/>
        </w:rPr>
        <w:lastRenderedPageBreak/>
        <w:t>СОСТАВИТЕЛЬ</w:t>
      </w:r>
      <w:r w:rsidR="004655FF" w:rsidRPr="00581D72">
        <w:rPr>
          <w:rFonts w:ascii="Times New Roman" w:hAnsi="Times New Roman" w:cs="Times New Roman"/>
          <w:sz w:val="28"/>
          <w:szCs w:val="28"/>
        </w:rPr>
        <w:t>:</w:t>
      </w:r>
    </w:p>
    <w:p w:rsidR="009C3FA5" w:rsidRPr="00611C85" w:rsidRDefault="009B1A51" w:rsidP="00465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72">
        <w:rPr>
          <w:rFonts w:ascii="Times New Roman" w:hAnsi="Times New Roman" w:cs="Times New Roman"/>
          <w:sz w:val="28"/>
          <w:szCs w:val="28"/>
        </w:rPr>
        <w:t>О.В. </w:t>
      </w:r>
      <w:proofErr w:type="spellStart"/>
      <w:r w:rsidR="009C3FA5" w:rsidRPr="00581D72">
        <w:rPr>
          <w:rFonts w:ascii="Times New Roman" w:hAnsi="Times New Roman" w:cs="Times New Roman"/>
          <w:sz w:val="28"/>
          <w:szCs w:val="28"/>
        </w:rPr>
        <w:t>Белановская</w:t>
      </w:r>
      <w:proofErr w:type="spellEnd"/>
      <w:r w:rsidR="009C3FA5" w:rsidRPr="00581D72">
        <w:rPr>
          <w:rFonts w:ascii="Times New Roman" w:hAnsi="Times New Roman" w:cs="Times New Roman"/>
          <w:sz w:val="28"/>
          <w:szCs w:val="28"/>
        </w:rPr>
        <w:t xml:space="preserve">, </w:t>
      </w:r>
      <w:r w:rsidR="009C3FA5" w:rsidRPr="00581D72">
        <w:rPr>
          <w:rFonts w:ascii="Times New Roman" w:hAnsi="Times New Roman" w:cs="Times New Roman"/>
          <w:color w:val="000000"/>
          <w:sz w:val="28"/>
          <w:szCs w:val="28"/>
        </w:rPr>
        <w:t xml:space="preserve">доцент кафедры психологии </w:t>
      </w:r>
      <w:r w:rsidR="00A9223D" w:rsidRPr="00581D72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</w:t>
      </w:r>
      <w:r w:rsidR="00D04EB1" w:rsidRPr="00581D72">
        <w:rPr>
          <w:rFonts w:ascii="Times New Roman" w:hAnsi="Times New Roman" w:cs="Times New Roman"/>
          <w:color w:val="000000"/>
          <w:sz w:val="28"/>
          <w:szCs w:val="28"/>
        </w:rPr>
        <w:t xml:space="preserve">Института психологии </w:t>
      </w:r>
      <w:r w:rsidR="009C3FA5" w:rsidRPr="00581D72">
        <w:rPr>
          <w:rFonts w:ascii="Times New Roman" w:hAnsi="Times New Roman" w:cs="Times New Roman"/>
          <w:color w:val="000000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психологических наук</w:t>
      </w:r>
      <w:r w:rsidR="007D4C26" w:rsidRPr="00581D72">
        <w:rPr>
          <w:rFonts w:ascii="Times New Roman" w:hAnsi="Times New Roman" w:cs="Times New Roman"/>
          <w:color w:val="000000"/>
          <w:sz w:val="28"/>
          <w:szCs w:val="28"/>
        </w:rPr>
        <w:t>, доцент</w:t>
      </w:r>
      <w:r w:rsidR="00D04EB1" w:rsidRPr="00581D7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3FA5" w:rsidRDefault="009C3FA5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0AD7" w:rsidRPr="00611C85" w:rsidRDefault="00670AD7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FA5" w:rsidRPr="00611C85" w:rsidRDefault="009C3FA5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FA5" w:rsidRPr="00611C85" w:rsidRDefault="009C3FA5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C85">
        <w:rPr>
          <w:rFonts w:ascii="Times New Roman" w:hAnsi="Times New Roman" w:cs="Times New Roman"/>
          <w:sz w:val="28"/>
          <w:szCs w:val="28"/>
        </w:rPr>
        <w:t>РЕЦЕНЗЕНТЫ:</w:t>
      </w:r>
    </w:p>
    <w:p w:rsidR="00581D72" w:rsidRPr="006C6491" w:rsidRDefault="00581D72" w:rsidP="00581D72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6C6491">
        <w:rPr>
          <w:rFonts w:ascii="Times New Roman" w:hAnsi="Times New Roman" w:cs="Times New Roman"/>
          <w:sz w:val="28"/>
          <w:szCs w:val="28"/>
        </w:rPr>
        <w:t>Кафедра психологии</w:t>
      </w:r>
      <w:r w:rsidRPr="006C64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491">
        <w:rPr>
          <w:rFonts w:ascii="Times New Roman" w:hAnsi="Times New Roman" w:cs="Times New Roman"/>
          <w:sz w:val="28"/>
          <w:szCs w:val="28"/>
        </w:rPr>
        <w:t>учреждения образования «</w:t>
      </w:r>
      <w:proofErr w:type="spellStart"/>
      <w:r w:rsidRPr="006C6491">
        <w:rPr>
          <w:rFonts w:ascii="Times New Roman" w:hAnsi="Times New Roman" w:cs="Times New Roman"/>
          <w:sz w:val="28"/>
          <w:szCs w:val="28"/>
        </w:rPr>
        <w:t>Барановичский</w:t>
      </w:r>
      <w:proofErr w:type="spellEnd"/>
      <w:r w:rsidRPr="006C6491">
        <w:rPr>
          <w:rFonts w:ascii="Times New Roman" w:hAnsi="Times New Roman" w:cs="Times New Roman"/>
          <w:sz w:val="28"/>
          <w:szCs w:val="28"/>
        </w:rPr>
        <w:t xml:space="preserve"> государственный университет» (протокол № 7 от 24.05.2019 г.);</w:t>
      </w:r>
      <w:r w:rsidRPr="006C6491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581D72" w:rsidRDefault="00581D72" w:rsidP="00581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AD7" w:rsidRPr="006C6491" w:rsidRDefault="00670AD7" w:rsidP="00581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5FF" w:rsidRDefault="004655FF" w:rsidP="00465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327B4" w:rsidRPr="00A327B4" w:rsidRDefault="009B1A51" w:rsidP="004655FF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581D72">
        <w:rPr>
          <w:rFonts w:ascii="Times New Roman" w:hAnsi="Times New Roman" w:cs="Times New Roman"/>
          <w:sz w:val="28"/>
          <w:szCs w:val="28"/>
        </w:rPr>
        <w:t>Н.В. </w:t>
      </w:r>
      <w:r w:rsidR="00442E61" w:rsidRPr="00581D72">
        <w:rPr>
          <w:rFonts w:ascii="Times New Roman" w:hAnsi="Times New Roman" w:cs="Times New Roman"/>
          <w:sz w:val="28"/>
          <w:szCs w:val="28"/>
        </w:rPr>
        <w:t>Дроздова, заведующий кафедрой проектирования образовательных систем Г</w:t>
      </w:r>
      <w:r w:rsidR="007D4C26" w:rsidRPr="00581D72">
        <w:rPr>
          <w:rFonts w:ascii="Times New Roman" w:hAnsi="Times New Roman" w:cs="Times New Roman"/>
          <w:sz w:val="28"/>
          <w:szCs w:val="28"/>
        </w:rPr>
        <w:t>осударственного учреждения образования</w:t>
      </w:r>
      <w:r w:rsidR="00442E61" w:rsidRPr="00581D72">
        <w:rPr>
          <w:rFonts w:ascii="Times New Roman" w:hAnsi="Times New Roman" w:cs="Times New Roman"/>
          <w:sz w:val="28"/>
          <w:szCs w:val="28"/>
        </w:rPr>
        <w:t xml:space="preserve"> «Республиканский институт высшей школы», кандид</w:t>
      </w:r>
      <w:r w:rsidR="007D4C26" w:rsidRPr="00581D72">
        <w:rPr>
          <w:rFonts w:ascii="Times New Roman" w:hAnsi="Times New Roman" w:cs="Times New Roman"/>
          <w:sz w:val="28"/>
          <w:szCs w:val="28"/>
        </w:rPr>
        <w:t>ат психологических наук, доцент</w:t>
      </w:r>
      <w:r w:rsidR="00A327B4" w:rsidRPr="00581D72">
        <w:rPr>
          <w:rFonts w:ascii="Times New Roman" w:hAnsi="Times New Roman" w:cs="Times New Roman"/>
          <w:sz w:val="28"/>
          <w:szCs w:val="28"/>
        </w:rPr>
        <w:t>.</w:t>
      </w:r>
      <w:r w:rsidR="00A327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FA5" w:rsidRPr="00670AD7" w:rsidRDefault="009C3FA5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0AD7" w:rsidRDefault="00670AD7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0AD7" w:rsidRPr="00670AD7" w:rsidRDefault="00670AD7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FA5" w:rsidRPr="00670AD7" w:rsidRDefault="009C3FA5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FA5" w:rsidRPr="00611C85" w:rsidRDefault="009C3FA5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C85">
        <w:rPr>
          <w:rFonts w:ascii="Times New Roman" w:hAnsi="Times New Roman" w:cs="Times New Roman"/>
          <w:sz w:val="28"/>
          <w:szCs w:val="28"/>
        </w:rPr>
        <w:t>РЕКОМЕНДОВАНА К УТВЕРЖДЕНИЮ В КАЧЕСТВЕ ТИПОВОЙ:</w:t>
      </w:r>
    </w:p>
    <w:p w:rsidR="009C3FA5" w:rsidRPr="00483D0B" w:rsidRDefault="009C3FA5" w:rsidP="008D193D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Кафедрой </w:t>
      </w:r>
      <w:r w:rsidRPr="00483D0B">
        <w:rPr>
          <w:rFonts w:ascii="Times New Roman" w:hAnsi="Times New Roman" w:cs="Times New Roman"/>
          <w:color w:val="000000"/>
          <w:spacing w:val="-4"/>
          <w:sz w:val="28"/>
          <w:szCs w:val="28"/>
        </w:rPr>
        <w:t>психологии</w:t>
      </w:r>
      <w:r w:rsidR="00AA39D6" w:rsidRPr="00483D0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9223D" w:rsidRPr="00483D0B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образования</w:t>
      </w:r>
      <w:r w:rsidR="00A9223D" w:rsidRPr="00483D0B">
        <w:rPr>
          <w:rFonts w:ascii="Times New Roman" w:hAnsi="Times New Roman" w:cs="Times New Roman"/>
          <w:color w:val="171717"/>
          <w:spacing w:val="-4"/>
          <w:sz w:val="28"/>
          <w:szCs w:val="28"/>
        </w:rPr>
        <w:t xml:space="preserve"> </w:t>
      </w:r>
      <w:r w:rsidR="00581D72" w:rsidRPr="00483D0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Института психологии </w:t>
      </w:r>
      <w:r w:rsidR="00A9223D" w:rsidRPr="00483D0B">
        <w:rPr>
          <w:rFonts w:ascii="Times New Roman" w:hAnsi="Times New Roman" w:cs="Times New Roman"/>
          <w:color w:val="171717"/>
          <w:spacing w:val="-4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</w:t>
      </w:r>
      <w:r w:rsidR="008D193D" w:rsidRPr="00483D0B">
        <w:rPr>
          <w:rFonts w:ascii="Times New Roman" w:hAnsi="Times New Roman" w:cs="Times New Roman"/>
          <w:color w:val="171717"/>
          <w:spacing w:val="-4"/>
          <w:sz w:val="28"/>
          <w:szCs w:val="28"/>
        </w:rPr>
        <w:t xml:space="preserve"> </w:t>
      </w:r>
      <w:r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(протокол № </w:t>
      </w:r>
      <w:r w:rsidR="00A9223D" w:rsidRPr="00483D0B">
        <w:rPr>
          <w:rFonts w:ascii="Times New Roman" w:hAnsi="Times New Roman" w:cs="Times New Roman"/>
          <w:spacing w:val="-4"/>
          <w:sz w:val="28"/>
          <w:szCs w:val="28"/>
        </w:rPr>
        <w:t>13</w:t>
      </w:r>
      <w:r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 от </w:t>
      </w:r>
      <w:r w:rsidR="00A9223D" w:rsidRPr="00483D0B">
        <w:rPr>
          <w:rFonts w:ascii="Times New Roman" w:hAnsi="Times New Roman" w:cs="Times New Roman"/>
          <w:spacing w:val="-4"/>
          <w:sz w:val="28"/>
          <w:szCs w:val="28"/>
        </w:rPr>
        <w:t>16</w:t>
      </w:r>
      <w:r w:rsidR="00ED460F" w:rsidRPr="00483D0B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A9223D" w:rsidRPr="00483D0B">
        <w:rPr>
          <w:rFonts w:ascii="Times New Roman" w:hAnsi="Times New Roman" w:cs="Times New Roman"/>
          <w:spacing w:val="-4"/>
          <w:sz w:val="28"/>
          <w:szCs w:val="28"/>
        </w:rPr>
        <w:t>05</w:t>
      </w:r>
      <w:r w:rsidR="00ED460F" w:rsidRPr="00483D0B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483D0B">
        <w:rPr>
          <w:rFonts w:ascii="Times New Roman" w:hAnsi="Times New Roman" w:cs="Times New Roman"/>
          <w:spacing w:val="-4"/>
          <w:sz w:val="28"/>
          <w:szCs w:val="28"/>
        </w:rPr>
        <w:t>201</w:t>
      </w:r>
      <w:r w:rsidR="00442E61" w:rsidRPr="00483D0B">
        <w:rPr>
          <w:rFonts w:ascii="Times New Roman" w:hAnsi="Times New Roman" w:cs="Times New Roman"/>
          <w:spacing w:val="-4"/>
          <w:sz w:val="28"/>
          <w:szCs w:val="28"/>
        </w:rPr>
        <w:t>9</w:t>
      </w:r>
      <w:r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 г.);</w:t>
      </w:r>
    </w:p>
    <w:p w:rsidR="009C3FA5" w:rsidRPr="00483D0B" w:rsidRDefault="009C3FA5" w:rsidP="004655FF">
      <w:pPr>
        <w:spacing w:after="0" w:line="240" w:lineRule="auto"/>
        <w:rPr>
          <w:rFonts w:ascii="Times New Roman" w:hAnsi="Times New Roman" w:cs="Times New Roman"/>
          <w:spacing w:val="-4"/>
          <w:sz w:val="12"/>
          <w:szCs w:val="28"/>
        </w:rPr>
      </w:pPr>
    </w:p>
    <w:p w:rsidR="009C3FA5" w:rsidRPr="00483D0B" w:rsidRDefault="009C3FA5" w:rsidP="004655F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3D0B">
        <w:rPr>
          <w:rFonts w:ascii="Times New Roman" w:hAnsi="Times New Roman" w:cs="Times New Roman"/>
          <w:spacing w:val="-4"/>
          <w:sz w:val="28"/>
          <w:szCs w:val="28"/>
        </w:rPr>
        <w:t>Научно-методическим советом учреждения образования «</w:t>
      </w:r>
      <w:r w:rsidR="00AA39D6"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Белорусский </w:t>
      </w:r>
      <w:r w:rsidRPr="00483D0B">
        <w:rPr>
          <w:rFonts w:ascii="Times New Roman" w:hAnsi="Times New Roman" w:cs="Times New Roman"/>
          <w:spacing w:val="-4"/>
          <w:sz w:val="28"/>
          <w:szCs w:val="28"/>
        </w:rPr>
        <w:t>государственный педагогический университет им</w:t>
      </w:r>
      <w:r w:rsidR="007D4C26" w:rsidRPr="00483D0B">
        <w:rPr>
          <w:rFonts w:ascii="Times New Roman" w:hAnsi="Times New Roman" w:cs="Times New Roman"/>
          <w:spacing w:val="-4"/>
          <w:sz w:val="28"/>
          <w:szCs w:val="28"/>
        </w:rPr>
        <w:t>ени</w:t>
      </w:r>
      <w:r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 Максима Танка»</w:t>
      </w:r>
    </w:p>
    <w:p w:rsidR="009C3FA5" w:rsidRPr="00483D0B" w:rsidRDefault="009C3FA5" w:rsidP="004655FF">
      <w:pPr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  <w:r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(протокол № </w:t>
      </w:r>
      <w:r w:rsidR="00F15673" w:rsidRPr="00483D0B"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 от </w:t>
      </w:r>
      <w:r w:rsidR="00F15673" w:rsidRPr="00483D0B">
        <w:rPr>
          <w:rFonts w:ascii="Times New Roman" w:hAnsi="Times New Roman" w:cs="Times New Roman"/>
          <w:spacing w:val="-4"/>
          <w:sz w:val="28"/>
          <w:szCs w:val="28"/>
        </w:rPr>
        <w:t>18.06.</w:t>
      </w:r>
      <w:r w:rsidR="00442E61" w:rsidRPr="00483D0B">
        <w:rPr>
          <w:rFonts w:ascii="Times New Roman" w:hAnsi="Times New Roman" w:cs="Times New Roman"/>
          <w:spacing w:val="-4"/>
          <w:sz w:val="28"/>
          <w:szCs w:val="28"/>
        </w:rPr>
        <w:t>2019</w:t>
      </w:r>
      <w:r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 г.);</w:t>
      </w:r>
    </w:p>
    <w:p w:rsidR="009C3FA5" w:rsidRPr="00483D0B" w:rsidRDefault="009C3FA5" w:rsidP="004655FF">
      <w:pPr>
        <w:spacing w:after="0" w:line="240" w:lineRule="auto"/>
        <w:rPr>
          <w:rFonts w:ascii="Times New Roman" w:hAnsi="Times New Roman" w:cs="Times New Roman"/>
          <w:spacing w:val="-4"/>
          <w:sz w:val="12"/>
          <w:szCs w:val="28"/>
        </w:rPr>
      </w:pPr>
    </w:p>
    <w:p w:rsidR="009C3FA5" w:rsidRPr="00483D0B" w:rsidRDefault="009C3FA5" w:rsidP="004655F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3D0B">
        <w:rPr>
          <w:rFonts w:ascii="Times New Roman" w:hAnsi="Times New Roman" w:cs="Times New Roman"/>
          <w:spacing w:val="-4"/>
          <w:sz w:val="28"/>
          <w:szCs w:val="28"/>
        </w:rPr>
        <w:t>Научно-методическим советом по социально-педагогическому, психологическому</w:t>
      </w:r>
      <w:r w:rsidR="00442E61"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специальному </w:t>
      </w:r>
      <w:r w:rsidR="00442E61"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и инклюзивному </w:t>
      </w:r>
      <w:r w:rsidRPr="00483D0B">
        <w:rPr>
          <w:rFonts w:ascii="Times New Roman" w:hAnsi="Times New Roman" w:cs="Times New Roman"/>
          <w:spacing w:val="-4"/>
          <w:sz w:val="28"/>
          <w:szCs w:val="28"/>
        </w:rPr>
        <w:t>образованию учебно-методического объединения по педагогическому образованию</w:t>
      </w:r>
      <w:r w:rsidR="00ED460F"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(протокол № </w:t>
      </w:r>
      <w:r w:rsidR="007273C6" w:rsidRPr="00483D0B">
        <w:rPr>
          <w:rFonts w:ascii="Times New Roman" w:hAnsi="Times New Roman" w:cs="Times New Roman"/>
          <w:spacing w:val="-4"/>
          <w:sz w:val="28"/>
          <w:szCs w:val="28"/>
        </w:rPr>
        <w:t>9</w:t>
      </w:r>
      <w:r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 от</w:t>
      </w:r>
      <w:r w:rsidR="007273C6"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 24.06</w:t>
      </w:r>
      <w:r w:rsidR="00ED460F" w:rsidRPr="00483D0B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483D0B">
        <w:rPr>
          <w:rFonts w:ascii="Times New Roman" w:hAnsi="Times New Roman" w:cs="Times New Roman"/>
          <w:spacing w:val="-4"/>
          <w:sz w:val="28"/>
          <w:szCs w:val="28"/>
        </w:rPr>
        <w:t>201</w:t>
      </w:r>
      <w:r w:rsidR="00442E61" w:rsidRPr="00483D0B">
        <w:rPr>
          <w:rFonts w:ascii="Times New Roman" w:hAnsi="Times New Roman" w:cs="Times New Roman"/>
          <w:spacing w:val="-4"/>
          <w:sz w:val="28"/>
          <w:szCs w:val="28"/>
        </w:rPr>
        <w:t>9</w:t>
      </w:r>
      <w:r w:rsidRPr="00483D0B">
        <w:rPr>
          <w:rFonts w:ascii="Times New Roman" w:hAnsi="Times New Roman" w:cs="Times New Roman"/>
          <w:spacing w:val="-4"/>
          <w:sz w:val="28"/>
          <w:szCs w:val="28"/>
        </w:rPr>
        <w:t xml:space="preserve"> г.)</w:t>
      </w:r>
      <w:r w:rsidR="00E44BA2" w:rsidRPr="00483D0B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9C3FA5" w:rsidRPr="00611C85" w:rsidRDefault="009C3FA5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FA5" w:rsidRDefault="009C3FA5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0AD7" w:rsidRDefault="00670AD7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0AD7" w:rsidRDefault="00670AD7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0AD7" w:rsidRDefault="00670AD7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0AD7" w:rsidRDefault="00670AD7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0AD7" w:rsidRDefault="00670AD7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0AD7" w:rsidRDefault="00670AD7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55FF" w:rsidRDefault="004655FF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FA5" w:rsidRPr="00611C85" w:rsidRDefault="009C3FA5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C85">
        <w:rPr>
          <w:rFonts w:ascii="Times New Roman" w:hAnsi="Times New Roman" w:cs="Times New Roman"/>
          <w:sz w:val="28"/>
          <w:szCs w:val="28"/>
        </w:rPr>
        <w:t xml:space="preserve">Ответственный за редакцию: О.В. </w:t>
      </w:r>
      <w:proofErr w:type="spellStart"/>
      <w:r w:rsidRPr="00611C85">
        <w:rPr>
          <w:rFonts w:ascii="Times New Roman" w:hAnsi="Times New Roman" w:cs="Times New Roman"/>
          <w:sz w:val="28"/>
          <w:szCs w:val="28"/>
        </w:rPr>
        <w:t>Белановская</w:t>
      </w:r>
      <w:proofErr w:type="spellEnd"/>
    </w:p>
    <w:p w:rsidR="009C3FA5" w:rsidRPr="00611C85" w:rsidRDefault="009C3FA5" w:rsidP="0046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C85">
        <w:rPr>
          <w:rFonts w:ascii="Times New Roman" w:hAnsi="Times New Roman" w:cs="Times New Roman"/>
          <w:sz w:val="28"/>
          <w:szCs w:val="28"/>
        </w:rPr>
        <w:t xml:space="preserve">Ответственный за выпуск: О.В. </w:t>
      </w:r>
      <w:proofErr w:type="spellStart"/>
      <w:r w:rsidRPr="00611C85">
        <w:rPr>
          <w:rFonts w:ascii="Times New Roman" w:hAnsi="Times New Roman" w:cs="Times New Roman"/>
          <w:sz w:val="28"/>
          <w:szCs w:val="28"/>
        </w:rPr>
        <w:t>Белановская</w:t>
      </w:r>
      <w:proofErr w:type="spellEnd"/>
    </w:p>
    <w:p w:rsidR="00760A77" w:rsidRDefault="00760A77" w:rsidP="007E65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60A77" w:rsidSect="007D0ABB">
          <w:headerReference w:type="default" r:id="rId8"/>
          <w:pgSz w:w="11906" w:h="16838"/>
          <w:pgMar w:top="1134" w:right="567" w:bottom="1134" w:left="1644" w:header="709" w:footer="709" w:gutter="0"/>
          <w:cols w:space="708"/>
          <w:titlePg/>
          <w:docGrid w:linePitch="360"/>
        </w:sectPr>
      </w:pPr>
    </w:p>
    <w:p w:rsidR="009C3FA5" w:rsidRPr="00767416" w:rsidRDefault="009C3FA5" w:rsidP="007E652B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67416">
        <w:rPr>
          <w:rFonts w:ascii="Times New Roman" w:hAnsi="Times New Roman" w:cs="Times New Roman"/>
          <w:b/>
          <w:spacing w:val="-4"/>
          <w:sz w:val="28"/>
          <w:szCs w:val="28"/>
        </w:rPr>
        <w:t>ПОЯСНИТЕЛЬНАЯ ЗАПИСКА</w:t>
      </w:r>
    </w:p>
    <w:p w:rsidR="008D3435" w:rsidRPr="00352A36" w:rsidRDefault="008D3435" w:rsidP="00EA7E4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12"/>
          <w:szCs w:val="28"/>
        </w:rPr>
      </w:pPr>
    </w:p>
    <w:p w:rsidR="004655FF" w:rsidRDefault="009C3FA5" w:rsidP="007E652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767416">
        <w:rPr>
          <w:rFonts w:ascii="Times New Roman" w:hAnsi="Times New Roman" w:cs="Times New Roman"/>
          <w:spacing w:val="-4"/>
          <w:sz w:val="28"/>
          <w:szCs w:val="28"/>
        </w:rPr>
        <w:t xml:space="preserve">Учебная дисциплина «Психология развития» входит в цикл общенаучных и общепрофессиональных </w:t>
      </w:r>
      <w:r w:rsidR="00ED460F" w:rsidRPr="00767416">
        <w:rPr>
          <w:rFonts w:ascii="Times New Roman" w:hAnsi="Times New Roman" w:cs="Times New Roman"/>
          <w:spacing w:val="-4"/>
          <w:sz w:val="28"/>
          <w:szCs w:val="28"/>
        </w:rPr>
        <w:t xml:space="preserve">учебных </w:t>
      </w:r>
      <w:r w:rsidRPr="00581D72">
        <w:rPr>
          <w:rFonts w:ascii="Times New Roman" w:hAnsi="Times New Roman" w:cs="Times New Roman"/>
          <w:spacing w:val="-4"/>
          <w:sz w:val="28"/>
          <w:szCs w:val="28"/>
        </w:rPr>
        <w:t xml:space="preserve">дисциплин </w:t>
      </w:r>
      <w:r w:rsidR="004655FF" w:rsidRPr="00581D72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І </w:t>
      </w:r>
      <w:r w:rsidRPr="00581D72">
        <w:rPr>
          <w:rFonts w:ascii="Times New Roman" w:hAnsi="Times New Roman" w:cs="Times New Roman"/>
          <w:spacing w:val="-4"/>
          <w:sz w:val="28"/>
          <w:szCs w:val="28"/>
        </w:rPr>
        <w:t>ступени</w:t>
      </w:r>
      <w:r w:rsidRPr="00767416">
        <w:rPr>
          <w:rFonts w:ascii="Times New Roman" w:hAnsi="Times New Roman" w:cs="Times New Roman"/>
          <w:spacing w:val="-4"/>
          <w:sz w:val="28"/>
          <w:szCs w:val="28"/>
        </w:rPr>
        <w:t xml:space="preserve"> высшего образования по специальности </w:t>
      </w:r>
      <w:r w:rsidR="00ED460F" w:rsidRPr="00767416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E44BA2" w:rsidRPr="00767416">
        <w:rPr>
          <w:rFonts w:ascii="Times New Roman" w:hAnsi="Times New Roman" w:cs="Times New Roman"/>
          <w:spacing w:val="-4"/>
          <w:sz w:val="28"/>
          <w:szCs w:val="28"/>
        </w:rPr>
        <w:t>-</w:t>
      </w:r>
      <w:r w:rsidR="00ED460F" w:rsidRPr="00767416">
        <w:rPr>
          <w:rFonts w:ascii="Times New Roman" w:hAnsi="Times New Roman" w:cs="Times New Roman"/>
          <w:spacing w:val="-4"/>
          <w:sz w:val="28"/>
          <w:szCs w:val="28"/>
        </w:rPr>
        <w:t>03 04 03 «</w:t>
      </w:r>
      <w:r w:rsidRPr="00767416">
        <w:rPr>
          <w:rFonts w:ascii="Times New Roman" w:hAnsi="Times New Roman" w:cs="Times New Roman"/>
          <w:spacing w:val="-4"/>
          <w:sz w:val="28"/>
          <w:szCs w:val="28"/>
        </w:rPr>
        <w:t>Практическая психология</w:t>
      </w:r>
      <w:r w:rsidR="00ED460F" w:rsidRPr="00767416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767416">
        <w:rPr>
          <w:rFonts w:ascii="Times New Roman" w:hAnsi="Times New Roman" w:cs="Times New Roman"/>
          <w:spacing w:val="-4"/>
          <w:sz w:val="28"/>
          <w:szCs w:val="28"/>
        </w:rPr>
        <w:t xml:space="preserve"> и является фундаментальн</w:t>
      </w:r>
      <w:r w:rsidR="00ED460F" w:rsidRPr="00767416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Pr="00767416">
        <w:rPr>
          <w:rFonts w:ascii="Times New Roman" w:hAnsi="Times New Roman" w:cs="Times New Roman"/>
          <w:spacing w:val="-4"/>
          <w:sz w:val="28"/>
          <w:szCs w:val="28"/>
        </w:rPr>
        <w:t xml:space="preserve"> психологическ</w:t>
      </w:r>
      <w:r w:rsidR="00ED460F" w:rsidRPr="00767416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Pr="0076741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D460F" w:rsidRPr="00767416">
        <w:rPr>
          <w:rFonts w:ascii="Times New Roman" w:hAnsi="Times New Roman" w:cs="Times New Roman"/>
          <w:spacing w:val="-4"/>
          <w:sz w:val="28"/>
          <w:szCs w:val="28"/>
        </w:rPr>
        <w:t>учебной дисциплиной</w:t>
      </w:r>
      <w:r w:rsidRPr="00767416">
        <w:rPr>
          <w:rFonts w:ascii="Times New Roman" w:hAnsi="Times New Roman" w:cs="Times New Roman"/>
          <w:spacing w:val="-4"/>
          <w:sz w:val="28"/>
          <w:szCs w:val="28"/>
        </w:rPr>
        <w:t xml:space="preserve"> в профессиональном становлении </w:t>
      </w:r>
      <w:r w:rsidR="00ED460F" w:rsidRPr="00767416">
        <w:rPr>
          <w:rFonts w:ascii="Times New Roman" w:hAnsi="Times New Roman" w:cs="Times New Roman"/>
          <w:spacing w:val="-4"/>
          <w:sz w:val="28"/>
          <w:szCs w:val="28"/>
        </w:rPr>
        <w:t>педагога-</w:t>
      </w:r>
      <w:r w:rsidRPr="00767416">
        <w:rPr>
          <w:rFonts w:ascii="Times New Roman" w:hAnsi="Times New Roman" w:cs="Times New Roman"/>
          <w:spacing w:val="-4"/>
          <w:sz w:val="28"/>
          <w:szCs w:val="28"/>
        </w:rPr>
        <w:t>психолога.</w:t>
      </w:r>
      <w:r w:rsidR="0024277C" w:rsidRPr="00767416">
        <w:rPr>
          <w:rFonts w:ascii="Times New Roman" w:hAnsi="Times New Roman" w:cs="Times New Roman"/>
          <w:spacing w:val="-4"/>
          <w:sz w:val="28"/>
          <w:szCs w:val="28"/>
        </w:rPr>
        <w:t xml:space="preserve"> В связи с этим, большое внимание в программе уделено решению таких задач, как овладение системой теоретических знаний о динамике психического развития личности в онтогенезе, формирование навыков научного анализа психологической реальности и ее возрастных изменений у человека, а также </w:t>
      </w:r>
      <w:r w:rsidR="0024277C" w:rsidRPr="004655FF">
        <w:rPr>
          <w:rFonts w:ascii="Times New Roman" w:hAnsi="Times New Roman" w:cs="Times New Roman"/>
          <w:spacing w:val="-4"/>
          <w:sz w:val="28"/>
          <w:szCs w:val="28"/>
        </w:rPr>
        <w:t>овладение</w:t>
      </w:r>
      <w:r w:rsidR="0024277C" w:rsidRPr="00767416">
        <w:rPr>
          <w:rFonts w:ascii="Times New Roman" w:hAnsi="Times New Roman" w:cs="Times New Roman"/>
          <w:spacing w:val="-4"/>
          <w:sz w:val="28"/>
          <w:szCs w:val="28"/>
        </w:rPr>
        <w:t xml:space="preserve"> навыками возрастной диагностики и сбора эмпирического материала. </w:t>
      </w:r>
    </w:p>
    <w:p w:rsidR="000B62B8" w:rsidRPr="00581D72" w:rsidRDefault="000B62B8" w:rsidP="000B62B8">
      <w:pPr>
        <w:pStyle w:val="21"/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581D72">
        <w:rPr>
          <w:b/>
          <w:spacing w:val="-4"/>
          <w:sz w:val="28"/>
          <w:szCs w:val="28"/>
        </w:rPr>
        <w:t xml:space="preserve">Цель </w:t>
      </w:r>
      <w:r w:rsidRPr="00581D72">
        <w:rPr>
          <w:spacing w:val="-4"/>
          <w:sz w:val="28"/>
          <w:szCs w:val="28"/>
        </w:rPr>
        <w:t xml:space="preserve">изучения учебной дисциплины – подготовка </w:t>
      </w:r>
      <w:r w:rsidRPr="00581D72">
        <w:rPr>
          <w:sz w:val="28"/>
          <w:szCs w:val="28"/>
        </w:rPr>
        <w:t>будущих практических психологов</w:t>
      </w:r>
      <w:r w:rsidRPr="00581D72">
        <w:rPr>
          <w:spacing w:val="-4"/>
          <w:sz w:val="28"/>
          <w:szCs w:val="28"/>
        </w:rPr>
        <w:t xml:space="preserve"> в области психологии развития</w:t>
      </w:r>
      <w:r w:rsidRPr="00581D72">
        <w:rPr>
          <w:sz w:val="28"/>
          <w:szCs w:val="28"/>
        </w:rPr>
        <w:t>, владеющих</w:t>
      </w:r>
      <w:r w:rsidRPr="00581D72">
        <w:rPr>
          <w:spacing w:val="-4"/>
          <w:sz w:val="28"/>
          <w:szCs w:val="28"/>
        </w:rPr>
        <w:t xml:space="preserve"> системой основных категорий психологии </w:t>
      </w:r>
      <w:proofErr w:type="gramStart"/>
      <w:r w:rsidRPr="00581D72">
        <w:rPr>
          <w:spacing w:val="-4"/>
          <w:sz w:val="28"/>
          <w:szCs w:val="28"/>
        </w:rPr>
        <w:t>развития,  теоретическими</w:t>
      </w:r>
      <w:proofErr w:type="gramEnd"/>
      <w:r w:rsidRPr="00581D72">
        <w:rPr>
          <w:spacing w:val="-4"/>
          <w:sz w:val="28"/>
          <w:szCs w:val="28"/>
        </w:rPr>
        <w:t xml:space="preserve"> знаниями по общим возрастным закономерностям психического развития</w:t>
      </w:r>
      <w:r w:rsidR="00581D72" w:rsidRPr="00581D72">
        <w:rPr>
          <w:strike/>
          <w:spacing w:val="-4"/>
          <w:sz w:val="28"/>
          <w:szCs w:val="28"/>
        </w:rPr>
        <w:t xml:space="preserve"> </w:t>
      </w:r>
      <w:r w:rsidR="00581D72" w:rsidRPr="00581D72">
        <w:rPr>
          <w:spacing w:val="-4"/>
          <w:sz w:val="28"/>
          <w:szCs w:val="28"/>
        </w:rPr>
        <w:t>в онтогенезе, решения прикладных задач психологии развития.</w:t>
      </w:r>
    </w:p>
    <w:p w:rsidR="0024277C" w:rsidRPr="000B62B8" w:rsidRDefault="0024277C" w:rsidP="007E652B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62B8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Задачи </w:t>
      </w:r>
      <w:r w:rsidR="00ED460F" w:rsidRPr="000B62B8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изучения учебной </w:t>
      </w:r>
      <w:r w:rsidR="00735521" w:rsidRPr="000B62B8">
        <w:rPr>
          <w:rFonts w:ascii="Times New Roman" w:hAnsi="Times New Roman" w:cs="Times New Roman"/>
          <w:b/>
          <w:bCs/>
          <w:spacing w:val="-4"/>
          <w:sz w:val="28"/>
          <w:szCs w:val="28"/>
        </w:rPr>
        <w:t>дисциплины</w:t>
      </w:r>
      <w:r w:rsidR="000B62B8" w:rsidRPr="000B62B8">
        <w:rPr>
          <w:rFonts w:ascii="Times New Roman" w:hAnsi="Times New Roman" w:cs="Times New Roman"/>
          <w:b/>
          <w:bCs/>
          <w:spacing w:val="-4"/>
          <w:sz w:val="28"/>
          <w:szCs w:val="28"/>
        </w:rPr>
        <w:t>:</w:t>
      </w:r>
    </w:p>
    <w:p w:rsidR="0024277C" w:rsidRPr="00581D72" w:rsidRDefault="000B62B8" w:rsidP="000B62B8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24277C" w:rsidRPr="000B62B8">
        <w:rPr>
          <w:rFonts w:ascii="Times New Roman" w:hAnsi="Times New Roman" w:cs="Times New Roman"/>
          <w:spacing w:val="-4"/>
          <w:sz w:val="28"/>
          <w:szCs w:val="28"/>
        </w:rPr>
        <w:t xml:space="preserve">беспечить усвоение студентами основных понятий и категорий психологии </w:t>
      </w:r>
      <w:r w:rsidR="0024277C" w:rsidRPr="00581D72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Pr="00581D72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24277C" w:rsidRPr="00581D72" w:rsidRDefault="000B62B8" w:rsidP="000B62B8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24277C" w:rsidRPr="00581D72">
        <w:rPr>
          <w:rFonts w:ascii="Times New Roman" w:hAnsi="Times New Roman" w:cs="Times New Roman"/>
          <w:spacing w:val="-4"/>
          <w:sz w:val="28"/>
          <w:szCs w:val="28"/>
        </w:rPr>
        <w:t>формировать у студентов знания о закономерностях психического развития человека, специфических новообразованиях в психических процессах и свойствах личности на разных этапах онтогенеза</w:t>
      </w:r>
      <w:r w:rsidRPr="00581D72">
        <w:rPr>
          <w:rFonts w:ascii="Times New Roman" w:hAnsi="Times New Roman" w:cs="Times New Roman"/>
          <w:spacing w:val="-4"/>
          <w:sz w:val="28"/>
          <w:szCs w:val="28"/>
        </w:rPr>
        <w:t>;</w:t>
      </w:r>
      <w:r w:rsidR="0024277C" w:rsidRPr="00581D7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24277C" w:rsidRPr="00581D72" w:rsidRDefault="000B62B8" w:rsidP="000B62B8">
      <w:pPr>
        <w:pStyle w:val="a4"/>
        <w:tabs>
          <w:tab w:val="left" w:pos="1080"/>
        </w:tabs>
        <w:ind w:firstLine="709"/>
        <w:jc w:val="both"/>
        <w:rPr>
          <w:spacing w:val="-4"/>
          <w:szCs w:val="28"/>
        </w:rPr>
      </w:pPr>
      <w:r w:rsidRPr="00581D72">
        <w:rPr>
          <w:spacing w:val="-4"/>
          <w:szCs w:val="28"/>
        </w:rPr>
        <w:t>р</w:t>
      </w:r>
      <w:r w:rsidR="0024277C" w:rsidRPr="00581D72">
        <w:rPr>
          <w:spacing w:val="-4"/>
          <w:szCs w:val="28"/>
        </w:rPr>
        <w:t>азви</w:t>
      </w:r>
      <w:r w:rsidRPr="00581D72">
        <w:rPr>
          <w:spacing w:val="-4"/>
          <w:szCs w:val="28"/>
        </w:rPr>
        <w:t>ть</w:t>
      </w:r>
      <w:r w:rsidR="0024277C" w:rsidRPr="00581D72">
        <w:rPr>
          <w:spacing w:val="-4"/>
          <w:szCs w:val="28"/>
        </w:rPr>
        <w:t xml:space="preserve"> у студентов необходимые для будущей деятельности профессиональные и личностные качества, </w:t>
      </w:r>
      <w:r w:rsidRPr="00581D72">
        <w:rPr>
          <w:spacing w:val="-4"/>
          <w:szCs w:val="28"/>
        </w:rPr>
        <w:t>с</w:t>
      </w:r>
      <w:r w:rsidR="0024277C" w:rsidRPr="00581D72">
        <w:rPr>
          <w:spacing w:val="-4"/>
          <w:szCs w:val="28"/>
        </w:rPr>
        <w:t>формировать мотивацию учебно-профессиональной деятельности, научить применять теоретические знания в процессе решения прикладных задач психологии развития</w:t>
      </w:r>
      <w:r w:rsidRPr="00581D72">
        <w:rPr>
          <w:spacing w:val="-4"/>
          <w:szCs w:val="28"/>
        </w:rPr>
        <w:t>;</w:t>
      </w:r>
    </w:p>
    <w:p w:rsidR="0024277C" w:rsidRPr="00581D72" w:rsidRDefault="000B62B8" w:rsidP="000B62B8">
      <w:pPr>
        <w:pStyle w:val="a4"/>
        <w:tabs>
          <w:tab w:val="left" w:pos="1080"/>
        </w:tabs>
        <w:ind w:firstLine="709"/>
        <w:jc w:val="both"/>
        <w:rPr>
          <w:spacing w:val="-4"/>
          <w:szCs w:val="28"/>
        </w:rPr>
      </w:pPr>
      <w:r w:rsidRPr="00581D72">
        <w:rPr>
          <w:spacing w:val="-4"/>
          <w:szCs w:val="28"/>
        </w:rPr>
        <w:t>о</w:t>
      </w:r>
      <w:r w:rsidR="0024277C" w:rsidRPr="00581D72">
        <w:rPr>
          <w:spacing w:val="-4"/>
          <w:szCs w:val="28"/>
        </w:rPr>
        <w:t>существлять идеологическое воспитание студентов средствами психологии развития</w:t>
      </w:r>
      <w:r w:rsidR="00C46696" w:rsidRPr="00581D72">
        <w:rPr>
          <w:spacing w:val="-4"/>
          <w:szCs w:val="28"/>
        </w:rPr>
        <w:t>;</w:t>
      </w:r>
    </w:p>
    <w:p w:rsidR="0024277C" w:rsidRPr="000B62B8" w:rsidRDefault="00C46696" w:rsidP="000B62B8">
      <w:pPr>
        <w:pStyle w:val="a4"/>
        <w:tabs>
          <w:tab w:val="left" w:pos="1080"/>
        </w:tabs>
        <w:ind w:firstLine="709"/>
        <w:jc w:val="both"/>
        <w:rPr>
          <w:spacing w:val="-4"/>
          <w:szCs w:val="28"/>
        </w:rPr>
      </w:pPr>
      <w:r w:rsidRPr="00581D72">
        <w:rPr>
          <w:spacing w:val="-4"/>
          <w:szCs w:val="28"/>
        </w:rPr>
        <w:t>сф</w:t>
      </w:r>
      <w:r w:rsidR="0024277C" w:rsidRPr="00581D72">
        <w:rPr>
          <w:spacing w:val="-4"/>
          <w:szCs w:val="28"/>
        </w:rPr>
        <w:t>ормировать психологическую культуру личности студента.</w:t>
      </w:r>
    </w:p>
    <w:p w:rsidR="004F5A37" w:rsidRPr="00581D72" w:rsidRDefault="004F5A37" w:rsidP="004F5A37">
      <w:pPr>
        <w:pStyle w:val="a8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spacing w:val="-4"/>
          <w:sz w:val="28"/>
          <w:szCs w:val="28"/>
        </w:rPr>
        <w:t>Освоение учебной дисциплины «Психология развития» опирается на</w:t>
      </w:r>
      <w:r w:rsidRPr="00581D72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581D72">
        <w:rPr>
          <w:rFonts w:ascii="Times New Roman" w:hAnsi="Times New Roman" w:cs="Times New Roman"/>
          <w:spacing w:val="-4"/>
          <w:sz w:val="28"/>
          <w:szCs w:val="28"/>
        </w:rPr>
        <w:t>знания, полученные при изучении таких учебных дисциплин как «Общая психология», «История психологии». Тесные междисциплинарные связи данная учебная дисциплина имеет с такими дисциплинами специальности как «Психодиагностика» и «Философия».</w:t>
      </w:r>
    </w:p>
    <w:p w:rsidR="00735521" w:rsidRPr="00581D72" w:rsidRDefault="00735521" w:rsidP="007E652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b/>
          <w:spacing w:val="-4"/>
          <w:sz w:val="28"/>
          <w:szCs w:val="28"/>
        </w:rPr>
        <w:t xml:space="preserve">Требования к уровню освоения содержания </w:t>
      </w:r>
      <w:r w:rsidR="00ED460F" w:rsidRPr="00581D72">
        <w:rPr>
          <w:rFonts w:ascii="Times New Roman" w:hAnsi="Times New Roman" w:cs="Times New Roman"/>
          <w:b/>
          <w:spacing w:val="-4"/>
          <w:sz w:val="28"/>
          <w:szCs w:val="28"/>
        </w:rPr>
        <w:t xml:space="preserve">учебной </w:t>
      </w:r>
      <w:r w:rsidRPr="00581D72">
        <w:rPr>
          <w:rFonts w:ascii="Times New Roman" w:hAnsi="Times New Roman" w:cs="Times New Roman"/>
          <w:b/>
          <w:spacing w:val="-4"/>
          <w:sz w:val="28"/>
          <w:szCs w:val="28"/>
        </w:rPr>
        <w:t>дисциплины</w:t>
      </w:r>
      <w:r w:rsidRPr="00581D7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ED460F" w:rsidRPr="00767416" w:rsidRDefault="00735521" w:rsidP="007E652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581D72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В результате изучения </w:t>
      </w:r>
      <w:r w:rsidR="00ED460F" w:rsidRPr="00581D72">
        <w:rPr>
          <w:rFonts w:ascii="Times New Roman" w:eastAsia="Calibri" w:hAnsi="Times New Roman" w:cs="Times New Roman"/>
          <w:spacing w:val="-4"/>
          <w:sz w:val="28"/>
          <w:szCs w:val="28"/>
        </w:rPr>
        <w:t>учебной</w:t>
      </w:r>
      <w:r w:rsidRPr="00581D72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дисциплины студент должен</w:t>
      </w:r>
      <w:r w:rsidR="007E652B" w:rsidRPr="00581D72">
        <w:rPr>
          <w:rFonts w:ascii="Times New Roman" w:eastAsia="Calibri" w:hAnsi="Times New Roman" w:cs="Times New Roman"/>
          <w:spacing w:val="-4"/>
          <w:sz w:val="28"/>
          <w:szCs w:val="28"/>
        </w:rPr>
        <w:t>:</w:t>
      </w:r>
      <w:r w:rsidRPr="00767416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</w:p>
    <w:p w:rsidR="00735521" w:rsidRPr="00767416" w:rsidRDefault="00735521" w:rsidP="007E652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767416">
        <w:rPr>
          <w:rFonts w:ascii="Times New Roman" w:eastAsia="Calibri" w:hAnsi="Times New Roman" w:cs="Times New Roman"/>
          <w:b/>
          <w:spacing w:val="-4"/>
          <w:sz w:val="28"/>
          <w:szCs w:val="28"/>
        </w:rPr>
        <w:t>знать</w:t>
      </w:r>
      <w:r w:rsidRPr="00767416">
        <w:rPr>
          <w:rFonts w:ascii="Times New Roman" w:eastAsia="Calibri" w:hAnsi="Times New Roman" w:cs="Times New Roman"/>
          <w:spacing w:val="-4"/>
          <w:sz w:val="28"/>
          <w:szCs w:val="28"/>
        </w:rPr>
        <w:t>:</w:t>
      </w:r>
    </w:p>
    <w:p w:rsidR="00735521" w:rsidRPr="00581D72" w:rsidRDefault="00735521" w:rsidP="007E652B">
      <w:pPr>
        <w:pStyle w:val="12"/>
        <w:ind w:firstLine="709"/>
        <w:jc w:val="both"/>
        <w:rPr>
          <w:spacing w:val="-4"/>
          <w:sz w:val="28"/>
          <w:szCs w:val="28"/>
        </w:rPr>
      </w:pPr>
      <w:r w:rsidRPr="00581D72">
        <w:rPr>
          <w:spacing w:val="-4"/>
          <w:sz w:val="28"/>
          <w:szCs w:val="28"/>
        </w:rPr>
        <w:t>основные понятия, категории и принципы психологии развития;</w:t>
      </w:r>
    </w:p>
    <w:p w:rsidR="00735521" w:rsidRPr="00581D72" w:rsidRDefault="00735521" w:rsidP="007E652B">
      <w:pPr>
        <w:pStyle w:val="12"/>
        <w:ind w:firstLine="709"/>
        <w:jc w:val="both"/>
        <w:rPr>
          <w:spacing w:val="-4"/>
          <w:sz w:val="28"/>
          <w:szCs w:val="28"/>
        </w:rPr>
      </w:pPr>
      <w:r w:rsidRPr="00581D72">
        <w:rPr>
          <w:spacing w:val="-4"/>
          <w:sz w:val="28"/>
          <w:szCs w:val="28"/>
        </w:rPr>
        <w:t>условия, движущие силы и механизмы психического развития</w:t>
      </w:r>
      <w:r w:rsidR="00A1108B" w:rsidRPr="00581D72">
        <w:rPr>
          <w:spacing w:val="-4"/>
          <w:sz w:val="28"/>
          <w:szCs w:val="28"/>
        </w:rPr>
        <w:t xml:space="preserve">, </w:t>
      </w:r>
      <w:r w:rsidRPr="00581D72">
        <w:rPr>
          <w:spacing w:val="-4"/>
          <w:sz w:val="28"/>
          <w:szCs w:val="28"/>
        </w:rPr>
        <w:t>стратегии и методы психологии развития;</w:t>
      </w:r>
    </w:p>
    <w:p w:rsidR="00735521" w:rsidRPr="00581D72" w:rsidRDefault="00735521" w:rsidP="007E652B">
      <w:pPr>
        <w:pStyle w:val="12"/>
        <w:ind w:firstLine="709"/>
        <w:jc w:val="both"/>
        <w:rPr>
          <w:spacing w:val="-4"/>
          <w:sz w:val="28"/>
          <w:szCs w:val="28"/>
        </w:rPr>
      </w:pPr>
      <w:r w:rsidRPr="00581D72">
        <w:rPr>
          <w:spacing w:val="-4"/>
          <w:sz w:val="28"/>
          <w:szCs w:val="28"/>
        </w:rPr>
        <w:t>историю развития и современное состояние психологии развития</w:t>
      </w:r>
      <w:r w:rsidR="00A1108B" w:rsidRPr="00581D72">
        <w:rPr>
          <w:spacing w:val="-4"/>
          <w:sz w:val="28"/>
          <w:szCs w:val="28"/>
        </w:rPr>
        <w:t xml:space="preserve">, </w:t>
      </w:r>
      <w:r w:rsidRPr="00581D72">
        <w:rPr>
          <w:spacing w:val="-4"/>
          <w:sz w:val="28"/>
          <w:szCs w:val="28"/>
        </w:rPr>
        <w:t>основные научные направления и теории психического развития;</w:t>
      </w:r>
    </w:p>
    <w:p w:rsidR="00735521" w:rsidRPr="00767416" w:rsidRDefault="00735521" w:rsidP="007E652B">
      <w:pPr>
        <w:pStyle w:val="12"/>
        <w:ind w:firstLine="709"/>
        <w:jc w:val="both"/>
        <w:rPr>
          <w:spacing w:val="-4"/>
          <w:sz w:val="28"/>
          <w:szCs w:val="28"/>
        </w:rPr>
      </w:pPr>
      <w:r w:rsidRPr="00581D72">
        <w:rPr>
          <w:spacing w:val="-4"/>
          <w:sz w:val="28"/>
          <w:szCs w:val="28"/>
        </w:rPr>
        <w:t>закономерности психического развития</w:t>
      </w:r>
      <w:r w:rsidR="00A1108B" w:rsidRPr="00581D72">
        <w:rPr>
          <w:spacing w:val="-4"/>
          <w:sz w:val="28"/>
          <w:szCs w:val="28"/>
        </w:rPr>
        <w:t xml:space="preserve">, </w:t>
      </w:r>
      <w:r w:rsidRPr="00581D72">
        <w:rPr>
          <w:spacing w:val="-4"/>
          <w:sz w:val="28"/>
          <w:szCs w:val="28"/>
        </w:rPr>
        <w:t>возрастную периодизацию психического развития человека;</w:t>
      </w:r>
    </w:p>
    <w:p w:rsidR="00735521" w:rsidRPr="00767416" w:rsidRDefault="00735521" w:rsidP="007E652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67416">
        <w:rPr>
          <w:rFonts w:ascii="Times New Roman" w:hAnsi="Times New Roman" w:cs="Times New Roman"/>
          <w:b/>
          <w:spacing w:val="-4"/>
          <w:sz w:val="28"/>
          <w:szCs w:val="28"/>
        </w:rPr>
        <w:t>уметь</w:t>
      </w:r>
      <w:r w:rsidRPr="00767416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735521" w:rsidRPr="00581D72" w:rsidRDefault="00735521" w:rsidP="007E652B">
      <w:pPr>
        <w:pStyle w:val="12"/>
        <w:ind w:firstLine="709"/>
        <w:jc w:val="both"/>
        <w:rPr>
          <w:spacing w:val="-4"/>
          <w:sz w:val="28"/>
          <w:szCs w:val="28"/>
        </w:rPr>
      </w:pPr>
      <w:r w:rsidRPr="00581D72">
        <w:rPr>
          <w:spacing w:val="-4"/>
          <w:sz w:val="28"/>
          <w:szCs w:val="28"/>
        </w:rPr>
        <w:t>описывать, объяснять и прогнозировать особенности психического развития, опираясь на закономерности развития;</w:t>
      </w:r>
    </w:p>
    <w:p w:rsidR="00735521" w:rsidRPr="00581D72" w:rsidRDefault="00735521" w:rsidP="007E652B">
      <w:pPr>
        <w:pStyle w:val="12"/>
        <w:ind w:firstLine="709"/>
        <w:jc w:val="both"/>
        <w:rPr>
          <w:spacing w:val="-4"/>
          <w:sz w:val="28"/>
          <w:szCs w:val="28"/>
        </w:rPr>
      </w:pPr>
      <w:r w:rsidRPr="00581D72">
        <w:rPr>
          <w:spacing w:val="-4"/>
          <w:sz w:val="28"/>
          <w:szCs w:val="28"/>
        </w:rPr>
        <w:t>использовать теоретические знания для решения прикладных задач психологии развития;</w:t>
      </w:r>
    </w:p>
    <w:p w:rsidR="00735521" w:rsidRPr="00581D72" w:rsidRDefault="00735521" w:rsidP="007E652B">
      <w:pPr>
        <w:pStyle w:val="12"/>
        <w:ind w:firstLine="709"/>
        <w:jc w:val="both"/>
        <w:rPr>
          <w:spacing w:val="-4"/>
          <w:sz w:val="28"/>
          <w:szCs w:val="28"/>
        </w:rPr>
      </w:pPr>
      <w:r w:rsidRPr="00581D72">
        <w:rPr>
          <w:spacing w:val="-4"/>
          <w:sz w:val="28"/>
          <w:szCs w:val="28"/>
        </w:rPr>
        <w:t>организовывать изучение психического развития человека в онтогенезе;</w:t>
      </w:r>
    </w:p>
    <w:p w:rsidR="00735521" w:rsidRPr="00581D72" w:rsidRDefault="00735521" w:rsidP="007E652B">
      <w:pPr>
        <w:tabs>
          <w:tab w:val="num" w:pos="42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b/>
          <w:spacing w:val="-4"/>
          <w:sz w:val="28"/>
          <w:szCs w:val="28"/>
        </w:rPr>
        <w:t>владеть</w:t>
      </w:r>
      <w:r w:rsidRPr="00581D72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735521" w:rsidRPr="00581D72" w:rsidRDefault="00735521" w:rsidP="007E652B">
      <w:pPr>
        <w:pStyle w:val="12"/>
        <w:ind w:firstLine="709"/>
        <w:jc w:val="both"/>
        <w:rPr>
          <w:spacing w:val="-4"/>
          <w:sz w:val="28"/>
          <w:szCs w:val="28"/>
        </w:rPr>
      </w:pPr>
      <w:r w:rsidRPr="00581D72">
        <w:rPr>
          <w:spacing w:val="-4"/>
          <w:sz w:val="28"/>
          <w:szCs w:val="28"/>
        </w:rPr>
        <w:t>понятийным и категориальным аппаратом психологии развития;</w:t>
      </w:r>
    </w:p>
    <w:p w:rsidR="00735521" w:rsidRPr="00767416" w:rsidRDefault="00735521" w:rsidP="007E652B">
      <w:pPr>
        <w:pStyle w:val="12"/>
        <w:ind w:firstLine="709"/>
        <w:jc w:val="both"/>
        <w:rPr>
          <w:spacing w:val="-4"/>
          <w:sz w:val="28"/>
          <w:szCs w:val="28"/>
        </w:rPr>
      </w:pPr>
      <w:r w:rsidRPr="00581D72">
        <w:rPr>
          <w:spacing w:val="-4"/>
          <w:sz w:val="28"/>
          <w:szCs w:val="28"/>
        </w:rPr>
        <w:t>стратегиями организации и методами исследования психического развития в онтогенезе.</w:t>
      </w:r>
    </w:p>
    <w:p w:rsidR="00C409AE" w:rsidRPr="00767416" w:rsidRDefault="00C409AE" w:rsidP="007E65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B45D0">
        <w:rPr>
          <w:rFonts w:ascii="Times New Roman" w:hAnsi="Times New Roman" w:cs="Times New Roman"/>
          <w:color w:val="000000"/>
          <w:spacing w:val="-6"/>
          <w:sz w:val="28"/>
          <w:szCs w:val="28"/>
        </w:rPr>
        <w:t>Изучение учебной дисциплины «</w:t>
      </w:r>
      <w:r w:rsidRPr="000B45D0">
        <w:rPr>
          <w:rFonts w:ascii="Times New Roman" w:hAnsi="Times New Roman" w:cs="Times New Roman"/>
          <w:spacing w:val="-6"/>
          <w:sz w:val="28"/>
          <w:szCs w:val="28"/>
        </w:rPr>
        <w:t>Психология развития</w:t>
      </w:r>
      <w:r w:rsidRPr="000B45D0">
        <w:rPr>
          <w:rFonts w:ascii="Times New Roman" w:hAnsi="Times New Roman" w:cs="Times New Roman"/>
          <w:color w:val="000000"/>
          <w:spacing w:val="-6"/>
          <w:sz w:val="28"/>
          <w:szCs w:val="28"/>
        </w:rPr>
        <w:t>» должно обеспечивать</w:t>
      </w:r>
      <w:r w:rsidRPr="0076741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формирование у </w:t>
      </w:r>
      <w:r w:rsidR="007E652B" w:rsidRPr="00581D72">
        <w:rPr>
          <w:rFonts w:ascii="Times New Roman" w:hAnsi="Times New Roman" w:cs="Times New Roman"/>
          <w:color w:val="000000"/>
          <w:spacing w:val="-4"/>
          <w:sz w:val="28"/>
          <w:szCs w:val="28"/>
        </w:rPr>
        <w:t>следующих</w:t>
      </w:r>
      <w:r w:rsidR="007E652B" w:rsidRPr="0076741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компетенций</w:t>
      </w:r>
      <w:r w:rsidR="007E652B" w:rsidRPr="00767416">
        <w:rPr>
          <w:rFonts w:ascii="Times New Roman" w:hAnsi="Times New Roman" w:cs="Times New Roman"/>
          <w:color w:val="000000"/>
          <w:spacing w:val="-4"/>
          <w:sz w:val="28"/>
          <w:szCs w:val="28"/>
        </w:rPr>
        <w:t>:</w:t>
      </w:r>
    </w:p>
    <w:p w:rsidR="00C409AE" w:rsidRPr="00581D72" w:rsidRDefault="00767416" w:rsidP="007E65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а</w:t>
      </w:r>
      <w:r w:rsidR="00C409AE" w:rsidRPr="00581D72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кадемически</w:t>
      </w:r>
      <w:r w:rsidRPr="00581D72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х: </w:t>
      </w:r>
    </w:p>
    <w:p w:rsidR="00C409AE" w:rsidRPr="00581D72" w:rsidRDefault="00C409AE" w:rsidP="00767416">
      <w:pPr>
        <w:pStyle w:val="a8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spacing w:val="-4"/>
          <w:sz w:val="28"/>
          <w:szCs w:val="28"/>
        </w:rPr>
        <w:t>уметь применять базовые научно-теоретические знания для решения теоретических и практических задач;</w:t>
      </w:r>
    </w:p>
    <w:p w:rsidR="00C409AE" w:rsidRPr="00581D72" w:rsidRDefault="00C409AE" w:rsidP="00767416">
      <w:pPr>
        <w:pStyle w:val="a8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spacing w:val="-4"/>
          <w:sz w:val="28"/>
          <w:szCs w:val="28"/>
        </w:rPr>
        <w:t>владеть методами научно-педагогического исследования;</w:t>
      </w:r>
    </w:p>
    <w:p w:rsidR="00C409AE" w:rsidRPr="00581D72" w:rsidRDefault="00C409AE" w:rsidP="00767416">
      <w:pPr>
        <w:pStyle w:val="a8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spacing w:val="-4"/>
          <w:sz w:val="28"/>
          <w:szCs w:val="28"/>
        </w:rPr>
        <w:t>владеть исследовательскими навыками;</w:t>
      </w:r>
    </w:p>
    <w:p w:rsidR="00C409AE" w:rsidRPr="00581D72" w:rsidRDefault="00C409AE" w:rsidP="00767416">
      <w:pPr>
        <w:pStyle w:val="a8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spacing w:val="-4"/>
          <w:sz w:val="28"/>
          <w:szCs w:val="28"/>
        </w:rPr>
        <w:t>уметь работать самостоятельно;</w:t>
      </w:r>
    </w:p>
    <w:p w:rsidR="00C409AE" w:rsidRPr="00581D72" w:rsidRDefault="00C409AE" w:rsidP="00767416">
      <w:pPr>
        <w:pStyle w:val="a8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spacing w:val="-4"/>
          <w:sz w:val="28"/>
          <w:szCs w:val="28"/>
        </w:rPr>
        <w:t>обладать навыками устной и письменной коммуникации</w:t>
      </w:r>
    </w:p>
    <w:p w:rsidR="00C409AE" w:rsidRPr="00581D72" w:rsidRDefault="00C409AE" w:rsidP="00767416">
      <w:pPr>
        <w:pStyle w:val="a8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spacing w:val="-4"/>
          <w:sz w:val="28"/>
          <w:szCs w:val="28"/>
        </w:rPr>
        <w:t>уметь регулировать взаимодейс</w:t>
      </w:r>
      <w:r w:rsidR="00767416" w:rsidRPr="00581D72">
        <w:rPr>
          <w:rFonts w:ascii="Times New Roman" w:hAnsi="Times New Roman" w:cs="Times New Roman"/>
          <w:spacing w:val="-4"/>
          <w:sz w:val="28"/>
          <w:szCs w:val="28"/>
        </w:rPr>
        <w:t>твия в образовательном процессе;</w:t>
      </w:r>
    </w:p>
    <w:p w:rsidR="00C409AE" w:rsidRPr="00581D72" w:rsidRDefault="00767416" w:rsidP="007E65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color w:val="000000"/>
          <w:spacing w:val="-4"/>
          <w:sz w:val="28"/>
          <w:szCs w:val="28"/>
        </w:rPr>
        <w:t>с</w:t>
      </w:r>
      <w:r w:rsidR="00C409AE" w:rsidRPr="00581D72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оциально-личностны</w:t>
      </w:r>
      <w:r w:rsidRPr="00581D72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х:</w:t>
      </w:r>
      <w:r w:rsidR="00C409AE" w:rsidRPr="00581D72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</w:p>
    <w:p w:rsidR="00C409AE" w:rsidRPr="00581D72" w:rsidRDefault="00C409AE" w:rsidP="00767416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spacing w:val="-4"/>
          <w:sz w:val="28"/>
          <w:szCs w:val="28"/>
        </w:rPr>
        <w:t xml:space="preserve">обладать способностью к межличностным коммуникациям; </w:t>
      </w:r>
    </w:p>
    <w:p w:rsidR="00C409AE" w:rsidRPr="00581D72" w:rsidRDefault="00C409AE" w:rsidP="00767416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spacing w:val="-4"/>
          <w:sz w:val="28"/>
          <w:szCs w:val="28"/>
        </w:rPr>
        <w:t>уметь работать в команде;</w:t>
      </w:r>
    </w:p>
    <w:p w:rsidR="00C409AE" w:rsidRPr="00581D72" w:rsidRDefault="00C409AE" w:rsidP="00767416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spacing w:val="-4"/>
          <w:sz w:val="28"/>
          <w:szCs w:val="28"/>
        </w:rPr>
        <w:t>быть способным осуществлять самообразование и совершенствовать профессиональную деят</w:t>
      </w:r>
      <w:r w:rsidR="00767416" w:rsidRPr="00581D72">
        <w:rPr>
          <w:rFonts w:ascii="Times New Roman" w:hAnsi="Times New Roman" w:cs="Times New Roman"/>
          <w:spacing w:val="-4"/>
          <w:sz w:val="28"/>
          <w:szCs w:val="28"/>
        </w:rPr>
        <w:t>ельность;</w:t>
      </w:r>
    </w:p>
    <w:p w:rsidR="00C409AE" w:rsidRPr="00581D72" w:rsidRDefault="00767416" w:rsidP="007E65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</w:t>
      </w:r>
      <w:r w:rsidR="00C409AE" w:rsidRPr="00581D72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рофессиональны</w:t>
      </w:r>
      <w:r w:rsidRPr="00581D72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х: </w:t>
      </w:r>
    </w:p>
    <w:p w:rsidR="00C409AE" w:rsidRPr="00767416" w:rsidRDefault="00C409AE" w:rsidP="00767416">
      <w:pPr>
        <w:pStyle w:val="a8"/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spacing w:val="-4"/>
          <w:sz w:val="28"/>
          <w:szCs w:val="28"/>
        </w:rPr>
        <w:t>владеть системой знаний об истории и современных направлениях развития психолого-педагогических наук</w:t>
      </w:r>
      <w:r w:rsidRPr="00767416">
        <w:rPr>
          <w:rFonts w:ascii="Times New Roman" w:hAnsi="Times New Roman" w:cs="Times New Roman"/>
          <w:spacing w:val="-4"/>
          <w:sz w:val="28"/>
          <w:szCs w:val="28"/>
        </w:rPr>
        <w:t xml:space="preserve"> и их методах.</w:t>
      </w:r>
    </w:p>
    <w:p w:rsidR="00C409AE" w:rsidRPr="00767416" w:rsidRDefault="00C409AE" w:rsidP="00767416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67416">
        <w:rPr>
          <w:rFonts w:ascii="Times New Roman" w:hAnsi="Times New Roman" w:cs="Times New Roman"/>
          <w:bCs/>
          <w:spacing w:val="-4"/>
          <w:sz w:val="28"/>
          <w:szCs w:val="28"/>
        </w:rPr>
        <w:t>приобретать новые знания, используя современные информационные технологии;</w:t>
      </w:r>
    </w:p>
    <w:p w:rsidR="00C409AE" w:rsidRPr="00767416" w:rsidRDefault="00C409AE" w:rsidP="00767416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767416">
        <w:rPr>
          <w:rFonts w:ascii="Times New Roman" w:hAnsi="Times New Roman" w:cs="Times New Roman"/>
          <w:bCs/>
          <w:spacing w:val="-4"/>
          <w:sz w:val="28"/>
          <w:szCs w:val="28"/>
        </w:rPr>
        <w:t>знать приоритетные отечественные и зарубежные направления научных исследований в области психологической науки;</w:t>
      </w:r>
    </w:p>
    <w:p w:rsidR="00C409AE" w:rsidRPr="00767416" w:rsidRDefault="00C409AE" w:rsidP="00767416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67416">
        <w:rPr>
          <w:rFonts w:ascii="Times New Roman" w:hAnsi="Times New Roman" w:cs="Times New Roman"/>
          <w:bCs/>
          <w:spacing w:val="-4"/>
          <w:sz w:val="28"/>
          <w:szCs w:val="28"/>
        </w:rPr>
        <w:t>уметь ставить научные цели и строить программу собственного исследования, осуществлять выбор адекватного и над</w:t>
      </w:r>
      <w:r w:rsidR="00AF2A63" w:rsidRPr="00767416">
        <w:rPr>
          <w:rFonts w:ascii="Times New Roman" w:hAnsi="Times New Roman" w:cs="Times New Roman"/>
          <w:bCs/>
          <w:spacing w:val="-4"/>
          <w:sz w:val="28"/>
          <w:szCs w:val="28"/>
        </w:rPr>
        <w:t>е</w:t>
      </w:r>
      <w:r w:rsidRPr="00767416">
        <w:rPr>
          <w:rFonts w:ascii="Times New Roman" w:hAnsi="Times New Roman" w:cs="Times New Roman"/>
          <w:bCs/>
          <w:spacing w:val="-4"/>
          <w:sz w:val="28"/>
          <w:szCs w:val="28"/>
        </w:rPr>
        <w:t>жного психологического инструментария;</w:t>
      </w:r>
    </w:p>
    <w:p w:rsidR="00C409AE" w:rsidRPr="00767416" w:rsidRDefault="00C409AE" w:rsidP="00767416">
      <w:pPr>
        <w:pStyle w:val="33"/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767416">
        <w:rPr>
          <w:rFonts w:ascii="Times New Roman" w:hAnsi="Times New Roman" w:cs="Times New Roman"/>
          <w:bCs/>
          <w:spacing w:val="-4"/>
          <w:sz w:val="28"/>
          <w:szCs w:val="28"/>
        </w:rPr>
        <w:t>быть способным к реализации разных сценариев научного исследования (психодиагностическое, корреляционное, экспериментальное) и осуществлению качественного и количественного анализа полученных результатов;</w:t>
      </w:r>
    </w:p>
    <w:p w:rsidR="00C409AE" w:rsidRPr="00767416" w:rsidRDefault="00C409AE" w:rsidP="00767416">
      <w:pPr>
        <w:pStyle w:val="33"/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767416">
        <w:rPr>
          <w:rFonts w:ascii="Times New Roman" w:hAnsi="Times New Roman" w:cs="Times New Roman"/>
          <w:bCs/>
          <w:spacing w:val="-4"/>
          <w:sz w:val="28"/>
          <w:szCs w:val="28"/>
        </w:rPr>
        <w:t>пользоваться глобальными информационными ресурсами;</w:t>
      </w:r>
    </w:p>
    <w:p w:rsidR="00C409AE" w:rsidRPr="00767416" w:rsidRDefault="00C409AE" w:rsidP="00767416">
      <w:pPr>
        <w:pStyle w:val="33"/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767416">
        <w:rPr>
          <w:rFonts w:ascii="Times New Roman" w:hAnsi="Times New Roman" w:cs="Times New Roman"/>
          <w:bCs/>
          <w:spacing w:val="-4"/>
          <w:sz w:val="28"/>
          <w:szCs w:val="28"/>
        </w:rPr>
        <w:t>структурировать знания, выделять главное, логически выстраивать изложение материала, выделяя основные причинно-следственные связи;</w:t>
      </w:r>
    </w:p>
    <w:p w:rsidR="00C409AE" w:rsidRPr="00767416" w:rsidRDefault="00C409AE" w:rsidP="00767416">
      <w:pPr>
        <w:pStyle w:val="33"/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767416">
        <w:rPr>
          <w:rFonts w:ascii="Times New Roman" w:hAnsi="Times New Roman" w:cs="Times New Roman"/>
          <w:bCs/>
          <w:spacing w:val="-4"/>
          <w:sz w:val="28"/>
          <w:szCs w:val="28"/>
        </w:rPr>
        <w:t>владеть системным и сравнительным анализом</w:t>
      </w:r>
      <w:r w:rsidR="00AF2A63" w:rsidRPr="00767416">
        <w:rPr>
          <w:rFonts w:ascii="Times New Roman" w:hAnsi="Times New Roman" w:cs="Times New Roman"/>
          <w:bCs/>
          <w:spacing w:val="-4"/>
          <w:sz w:val="28"/>
          <w:szCs w:val="28"/>
        </w:rPr>
        <w:t>;</w:t>
      </w:r>
    </w:p>
    <w:p w:rsidR="00C409AE" w:rsidRPr="00767416" w:rsidRDefault="00C409AE" w:rsidP="00767416">
      <w:pPr>
        <w:pStyle w:val="33"/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767416">
        <w:rPr>
          <w:rFonts w:ascii="Times New Roman" w:hAnsi="Times New Roman" w:cs="Times New Roman"/>
          <w:bCs/>
          <w:spacing w:val="-4"/>
          <w:sz w:val="28"/>
          <w:szCs w:val="28"/>
        </w:rPr>
        <w:t>формировать активную жизненную позицию гражданина и патриота, а также как субъекта межкультурного взаимодействия.</w:t>
      </w:r>
    </w:p>
    <w:p w:rsidR="003025DC" w:rsidRDefault="003025DC" w:rsidP="003025DC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581D72">
        <w:rPr>
          <w:sz w:val="28"/>
          <w:szCs w:val="28"/>
        </w:rPr>
        <w:t>На изучение учебной дисциплины «</w:t>
      </w:r>
      <w:r w:rsidR="00114CA5">
        <w:rPr>
          <w:sz w:val="28"/>
          <w:szCs w:val="28"/>
        </w:rPr>
        <w:t>П</w:t>
      </w:r>
      <w:r w:rsidRPr="00581D72">
        <w:rPr>
          <w:sz w:val="28"/>
          <w:szCs w:val="28"/>
        </w:rPr>
        <w:t>сихология</w:t>
      </w:r>
      <w:r w:rsidR="00114CA5">
        <w:rPr>
          <w:sz w:val="28"/>
          <w:szCs w:val="28"/>
        </w:rPr>
        <w:t xml:space="preserve"> развития</w:t>
      </w:r>
      <w:r w:rsidRPr="00581D72">
        <w:rPr>
          <w:sz w:val="28"/>
          <w:szCs w:val="28"/>
        </w:rPr>
        <w:t xml:space="preserve">» отведено всего </w:t>
      </w:r>
      <w:r w:rsidR="007E6EC2" w:rsidRPr="00581D72">
        <w:rPr>
          <w:sz w:val="28"/>
          <w:szCs w:val="28"/>
        </w:rPr>
        <w:t>232 часа</w:t>
      </w:r>
      <w:r w:rsidRPr="00581D72">
        <w:rPr>
          <w:sz w:val="28"/>
          <w:szCs w:val="28"/>
        </w:rPr>
        <w:t>, из них – 1</w:t>
      </w:r>
      <w:r w:rsidR="007E6EC2" w:rsidRPr="00581D72">
        <w:rPr>
          <w:sz w:val="28"/>
          <w:szCs w:val="28"/>
        </w:rPr>
        <w:t>2</w:t>
      </w:r>
      <w:r w:rsidRPr="00581D72">
        <w:rPr>
          <w:sz w:val="28"/>
          <w:szCs w:val="28"/>
        </w:rPr>
        <w:t xml:space="preserve">8 аудиторных. Примерное распределение аудиторных часов </w:t>
      </w:r>
      <w:bookmarkStart w:id="0" w:name="_GoBack"/>
      <w:r w:rsidRPr="00EF66B2">
        <w:rPr>
          <w:spacing w:val="-4"/>
          <w:sz w:val="28"/>
          <w:szCs w:val="28"/>
        </w:rPr>
        <w:t xml:space="preserve">по видам занятий: лекции – </w:t>
      </w:r>
      <w:r w:rsidR="007E6EC2" w:rsidRPr="00EF66B2">
        <w:rPr>
          <w:spacing w:val="-4"/>
          <w:sz w:val="28"/>
          <w:szCs w:val="28"/>
        </w:rPr>
        <w:t>60</w:t>
      </w:r>
      <w:r w:rsidRPr="00EF66B2">
        <w:rPr>
          <w:spacing w:val="-4"/>
          <w:sz w:val="28"/>
          <w:szCs w:val="28"/>
        </w:rPr>
        <w:t xml:space="preserve"> часов, лабораторные занятия – </w:t>
      </w:r>
      <w:r w:rsidR="007E6EC2" w:rsidRPr="00EF66B2">
        <w:rPr>
          <w:spacing w:val="-4"/>
          <w:sz w:val="28"/>
          <w:szCs w:val="28"/>
        </w:rPr>
        <w:t>6</w:t>
      </w:r>
      <w:r w:rsidRPr="00EF66B2">
        <w:rPr>
          <w:spacing w:val="-4"/>
          <w:sz w:val="28"/>
          <w:szCs w:val="28"/>
        </w:rPr>
        <w:t xml:space="preserve"> часов, семинары – </w:t>
      </w:r>
      <w:bookmarkEnd w:id="0"/>
      <w:r w:rsidR="007E6EC2" w:rsidRPr="00581D72">
        <w:rPr>
          <w:sz w:val="28"/>
          <w:szCs w:val="28"/>
        </w:rPr>
        <w:t>62</w:t>
      </w:r>
      <w:r w:rsidRPr="00581D72">
        <w:rPr>
          <w:sz w:val="28"/>
          <w:szCs w:val="28"/>
        </w:rPr>
        <w:t xml:space="preserve"> часа.</w:t>
      </w:r>
    </w:p>
    <w:p w:rsidR="007D0ABB" w:rsidRDefault="007D0ABB" w:rsidP="003025DC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</w:p>
    <w:p w:rsidR="00735521" w:rsidRPr="000B45D0" w:rsidRDefault="00735521" w:rsidP="00EA7E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B45D0">
        <w:rPr>
          <w:rFonts w:ascii="Times New Roman" w:hAnsi="Times New Roman" w:cs="Times New Roman"/>
          <w:b/>
          <w:sz w:val="28"/>
          <w:szCs w:val="24"/>
        </w:rPr>
        <w:t>ПРИМЕРНЫЙ ТЕМАТИЧЕСКИЙ ПЛАН</w:t>
      </w:r>
    </w:p>
    <w:p w:rsidR="00EE1D7D" w:rsidRPr="00352A36" w:rsidRDefault="00EE1D7D" w:rsidP="00EA7E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5000" w:type="pct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658"/>
        <w:gridCol w:w="6363"/>
        <w:gridCol w:w="887"/>
        <w:gridCol w:w="591"/>
        <w:gridCol w:w="702"/>
        <w:gridCol w:w="720"/>
      </w:tblGrid>
      <w:tr w:rsidR="006C2129" w:rsidRPr="00EE1D7D" w:rsidTr="000B45D0">
        <w:trPr>
          <w:cantSplit/>
          <w:trHeight w:val="1125"/>
        </w:trPr>
        <w:tc>
          <w:tcPr>
            <w:tcW w:w="331" w:type="pct"/>
            <w:vMerge w:val="restart"/>
            <w:vAlign w:val="center"/>
          </w:tcPr>
          <w:p w:rsidR="006C2129" w:rsidRPr="00EE1D7D" w:rsidRDefault="006C2129" w:rsidP="00EE1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D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C2129" w:rsidRPr="00EE1D7D" w:rsidRDefault="006C2129" w:rsidP="00EE1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D7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07" w:type="pct"/>
            <w:vMerge w:val="restart"/>
            <w:vAlign w:val="center"/>
          </w:tcPr>
          <w:p w:rsidR="006C2129" w:rsidRPr="00EE1D7D" w:rsidRDefault="006C2129" w:rsidP="00EE1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D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447" w:type="pct"/>
            <w:vMerge w:val="restart"/>
            <w:vAlign w:val="center"/>
          </w:tcPr>
          <w:p w:rsidR="006C2129" w:rsidRPr="00EE1D7D" w:rsidRDefault="006C2129" w:rsidP="00EE1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D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 w:rsidRPr="00EE1D7D">
              <w:rPr>
                <w:rFonts w:ascii="Times New Roman" w:hAnsi="Times New Roman" w:cs="Times New Roman"/>
                <w:b/>
                <w:sz w:val="24"/>
                <w:szCs w:val="24"/>
              </w:rPr>
              <w:t>ауди-тор</w:t>
            </w:r>
            <w:proofErr w:type="gramEnd"/>
            <w:r w:rsidRPr="00EE1D7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EE1D7D">
              <w:rPr>
                <w:rFonts w:ascii="Times New Roman" w:hAnsi="Times New Roman" w:cs="Times New Roman"/>
                <w:b/>
                <w:sz w:val="24"/>
                <w:szCs w:val="24"/>
              </w:rPr>
              <w:t>ных</w:t>
            </w:r>
            <w:proofErr w:type="spellEnd"/>
            <w:r w:rsidRPr="00EE1D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016" w:type="pct"/>
            <w:gridSpan w:val="3"/>
            <w:vAlign w:val="center"/>
          </w:tcPr>
          <w:p w:rsidR="006C2129" w:rsidRPr="00EE1D7D" w:rsidRDefault="006C2129" w:rsidP="00EE1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D7D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аудиторного времени по видам занятий</w:t>
            </w:r>
          </w:p>
        </w:tc>
      </w:tr>
      <w:tr w:rsidR="006C2129" w:rsidRPr="00EE1D7D" w:rsidTr="000B45D0">
        <w:trPr>
          <w:cantSplit/>
          <w:trHeight w:val="1691"/>
        </w:trPr>
        <w:tc>
          <w:tcPr>
            <w:tcW w:w="331" w:type="pct"/>
            <w:vMerge/>
            <w:textDirection w:val="btLr"/>
            <w:vAlign w:val="center"/>
          </w:tcPr>
          <w:p w:rsidR="006C2129" w:rsidRPr="00EE1D7D" w:rsidRDefault="006C2129" w:rsidP="00EE1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7" w:type="pct"/>
            <w:vMerge/>
            <w:vAlign w:val="center"/>
          </w:tcPr>
          <w:p w:rsidR="006C2129" w:rsidRPr="00EE1D7D" w:rsidRDefault="006C2129" w:rsidP="00EE1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" w:type="pct"/>
            <w:vMerge/>
            <w:textDirection w:val="btLr"/>
            <w:vAlign w:val="center"/>
          </w:tcPr>
          <w:p w:rsidR="006C2129" w:rsidRPr="00EE1D7D" w:rsidRDefault="006C2129" w:rsidP="00EE1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" w:type="pct"/>
            <w:textDirection w:val="btLr"/>
            <w:vAlign w:val="center"/>
          </w:tcPr>
          <w:p w:rsidR="006C2129" w:rsidRPr="00EE1D7D" w:rsidRDefault="006C2129" w:rsidP="00EE1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D7D">
              <w:rPr>
                <w:rFonts w:ascii="Times New Roman" w:hAnsi="Times New Roman" w:cs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354" w:type="pct"/>
            <w:textDirection w:val="btLr"/>
            <w:vAlign w:val="center"/>
          </w:tcPr>
          <w:p w:rsidR="006C2129" w:rsidRPr="00EE1D7D" w:rsidRDefault="006C2129" w:rsidP="00EE1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D7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364" w:type="pct"/>
            <w:textDirection w:val="btLr"/>
            <w:vAlign w:val="center"/>
          </w:tcPr>
          <w:p w:rsidR="006C2129" w:rsidRPr="00EE1D7D" w:rsidRDefault="006C2129" w:rsidP="00EE1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D7D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</w:tr>
      <w:tr w:rsidR="00AF2A63" w:rsidRPr="006C2129" w:rsidTr="000B45D0">
        <w:tc>
          <w:tcPr>
            <w:tcW w:w="3537" w:type="pct"/>
            <w:gridSpan w:val="2"/>
          </w:tcPr>
          <w:p w:rsidR="00AF2A63" w:rsidRPr="006C2129" w:rsidRDefault="00AF2A63" w:rsidP="00AF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Введение в психологию развития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6C2129">
              <w:rPr>
                <w:b w:val="0"/>
                <w:i w:val="0"/>
                <w:sz w:val="24"/>
                <w:szCs w:val="24"/>
              </w:rPr>
              <w:t>Предмет и задачи психологии развития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Классические понятия психологии развития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Теории и модели психического развития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pStyle w:val="4"/>
              <w:spacing w:before="0" w:after="0"/>
              <w:outlineLvl w:val="3"/>
              <w:rPr>
                <w:b w:val="0"/>
                <w:sz w:val="24"/>
                <w:szCs w:val="24"/>
              </w:rPr>
            </w:pPr>
            <w:r w:rsidRPr="006C2129">
              <w:rPr>
                <w:b w:val="0"/>
                <w:sz w:val="24"/>
                <w:szCs w:val="24"/>
              </w:rPr>
              <w:t>Эндогенное направление в психологии развития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pStyle w:val="4"/>
              <w:spacing w:before="0" w:after="0"/>
              <w:outlineLvl w:val="3"/>
              <w:rPr>
                <w:b w:val="0"/>
                <w:sz w:val="24"/>
                <w:szCs w:val="24"/>
              </w:rPr>
            </w:pPr>
            <w:r w:rsidRPr="006C2129">
              <w:rPr>
                <w:b w:val="0"/>
                <w:sz w:val="24"/>
                <w:szCs w:val="24"/>
              </w:rPr>
              <w:t>Экзогенное направление в психологии развития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Психоаналитические модели развития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Когнитивные модели развития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Контекстуальные модели развития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Системные модели развития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Возрастные кризисы психического развития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Проблема периодизации развития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537" w:type="pct"/>
            <w:gridSpan w:val="2"/>
          </w:tcPr>
          <w:p w:rsidR="00AF2A63" w:rsidRPr="006C2129" w:rsidRDefault="00AF2A63" w:rsidP="00AF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Психическое развитие на разных этапах онтогенеза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pStyle w:val="4"/>
              <w:spacing w:before="0" w:after="0"/>
              <w:outlineLvl w:val="3"/>
              <w:rPr>
                <w:b w:val="0"/>
                <w:sz w:val="24"/>
                <w:szCs w:val="24"/>
              </w:rPr>
            </w:pPr>
            <w:r w:rsidRPr="006C2129">
              <w:rPr>
                <w:b w:val="0"/>
                <w:sz w:val="24"/>
                <w:szCs w:val="24"/>
              </w:rPr>
              <w:t>Феномен детства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pStyle w:val="4"/>
              <w:spacing w:before="0" w:after="0"/>
              <w:outlineLvl w:val="3"/>
              <w:rPr>
                <w:b w:val="0"/>
                <w:sz w:val="24"/>
                <w:szCs w:val="24"/>
              </w:rPr>
            </w:pPr>
            <w:proofErr w:type="spellStart"/>
            <w:r w:rsidRPr="006C2129">
              <w:rPr>
                <w:b w:val="0"/>
                <w:sz w:val="24"/>
                <w:szCs w:val="24"/>
              </w:rPr>
              <w:t>Пренатальный</w:t>
            </w:r>
            <w:proofErr w:type="spellEnd"/>
            <w:r w:rsidRPr="006C2129">
              <w:rPr>
                <w:b w:val="0"/>
                <w:sz w:val="24"/>
                <w:szCs w:val="24"/>
              </w:rPr>
              <w:t xml:space="preserve"> период и рождение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207" w:type="pct"/>
          </w:tcPr>
          <w:p w:rsidR="00AF2A63" w:rsidRPr="006C2129" w:rsidRDefault="009B1A51" w:rsidP="00AF2A63">
            <w:pPr>
              <w:pStyle w:val="4"/>
              <w:spacing w:before="0" w:after="0"/>
              <w:outlineLvl w:val="3"/>
              <w:rPr>
                <w:b w:val="0"/>
                <w:sz w:val="24"/>
                <w:szCs w:val="24"/>
              </w:rPr>
            </w:pPr>
            <w:r w:rsidRPr="006C2129">
              <w:rPr>
                <w:b w:val="0"/>
                <w:sz w:val="24"/>
                <w:szCs w:val="24"/>
              </w:rPr>
              <w:t>Новорожде</w:t>
            </w:r>
            <w:r w:rsidR="00AF2A63" w:rsidRPr="006C2129">
              <w:rPr>
                <w:b w:val="0"/>
                <w:sz w:val="24"/>
                <w:szCs w:val="24"/>
              </w:rPr>
              <w:t>нность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pStyle w:val="4"/>
              <w:spacing w:before="0" w:after="0"/>
              <w:outlineLvl w:val="3"/>
              <w:rPr>
                <w:b w:val="0"/>
                <w:sz w:val="24"/>
                <w:szCs w:val="24"/>
              </w:rPr>
            </w:pPr>
            <w:r w:rsidRPr="006C2129">
              <w:rPr>
                <w:b w:val="0"/>
                <w:sz w:val="24"/>
                <w:szCs w:val="24"/>
              </w:rPr>
              <w:t>Период младенчества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Психическое развитие в раннем возрасте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Психическое развитие в дошкольном возрасте</w:t>
            </w:r>
          </w:p>
        </w:tc>
        <w:tc>
          <w:tcPr>
            <w:tcW w:w="447" w:type="pct"/>
          </w:tcPr>
          <w:p w:rsidR="00AF2A63" w:rsidRPr="006C2129" w:rsidRDefault="00463ED0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Психическое развитие в младшем школьном возрасте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Психосоциальное развитие в подростковом возрасте</w:t>
            </w:r>
          </w:p>
        </w:tc>
        <w:tc>
          <w:tcPr>
            <w:tcW w:w="447" w:type="pct"/>
          </w:tcPr>
          <w:p w:rsidR="00AF2A63" w:rsidRPr="006C2129" w:rsidRDefault="00463ED0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pStyle w:val="1"/>
              <w:jc w:val="left"/>
              <w:outlineLvl w:val="0"/>
              <w:rPr>
                <w:szCs w:val="24"/>
                <w:lang w:val="ru-RU"/>
              </w:rPr>
            </w:pPr>
            <w:r w:rsidRPr="006C2129">
              <w:rPr>
                <w:szCs w:val="24"/>
                <w:lang w:val="ru-RU"/>
              </w:rPr>
              <w:t>Психосоциальное развитие в юношеском возрасте</w:t>
            </w:r>
          </w:p>
        </w:tc>
        <w:tc>
          <w:tcPr>
            <w:tcW w:w="447" w:type="pct"/>
          </w:tcPr>
          <w:p w:rsidR="00AF2A63" w:rsidRPr="006C2129" w:rsidRDefault="00463ED0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Психосоциальное развитие в возрасте ранней взрослости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Психосоциальное развитие в возрасте средней взрослости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pStyle w:val="4"/>
              <w:spacing w:before="0" w:after="0"/>
              <w:outlineLvl w:val="3"/>
              <w:rPr>
                <w:b w:val="0"/>
                <w:sz w:val="24"/>
                <w:szCs w:val="24"/>
              </w:rPr>
            </w:pPr>
            <w:r w:rsidRPr="006C2129">
              <w:rPr>
                <w:b w:val="0"/>
                <w:sz w:val="24"/>
                <w:szCs w:val="24"/>
              </w:rPr>
              <w:t>Психосоциальное развитие в возрасте поздней взрослости и старости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31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3207" w:type="pct"/>
          </w:tcPr>
          <w:p w:rsidR="00AF2A63" w:rsidRPr="006C2129" w:rsidRDefault="00AF2A63" w:rsidP="00AF2A63">
            <w:pPr>
              <w:pStyle w:val="4"/>
              <w:spacing w:before="0" w:after="0"/>
              <w:outlineLvl w:val="3"/>
              <w:rPr>
                <w:b w:val="0"/>
                <w:sz w:val="24"/>
                <w:szCs w:val="24"/>
              </w:rPr>
            </w:pPr>
            <w:proofErr w:type="spellStart"/>
            <w:r w:rsidRPr="006C2129">
              <w:rPr>
                <w:b w:val="0"/>
                <w:sz w:val="24"/>
                <w:szCs w:val="24"/>
              </w:rPr>
              <w:t>Инволютивное</w:t>
            </w:r>
            <w:proofErr w:type="spellEnd"/>
            <w:r w:rsidRPr="006C2129">
              <w:rPr>
                <w:b w:val="0"/>
                <w:sz w:val="24"/>
                <w:szCs w:val="24"/>
              </w:rPr>
              <w:t xml:space="preserve"> развитие личности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A63" w:rsidRPr="006C2129" w:rsidTr="000B45D0">
        <w:tc>
          <w:tcPr>
            <w:tcW w:w="3537" w:type="pct"/>
            <w:gridSpan w:val="2"/>
          </w:tcPr>
          <w:p w:rsidR="00AF2A63" w:rsidRPr="006C2129" w:rsidRDefault="003025DC" w:rsidP="00AF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D7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47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298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5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64" w:type="pct"/>
          </w:tcPr>
          <w:p w:rsidR="00AF2A63" w:rsidRPr="006C2129" w:rsidRDefault="00AF2A63" w:rsidP="00AF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2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EA7E4C" w:rsidRPr="00611C85" w:rsidRDefault="00EA7E4C" w:rsidP="00EA7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E4C" w:rsidRPr="00611C85" w:rsidRDefault="00EA7E4C" w:rsidP="00EA7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D7D" w:rsidRDefault="00EE1D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A7E4C" w:rsidRPr="00611C85" w:rsidRDefault="00EA7E4C" w:rsidP="00EE1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C85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DC3091" w:rsidRPr="00102878" w:rsidRDefault="00DC3091" w:rsidP="00EA7E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C3091" w:rsidRPr="00102878" w:rsidRDefault="00DC3091" w:rsidP="00102878">
      <w:pPr>
        <w:pStyle w:val="5"/>
        <w:widowControl w:val="0"/>
        <w:spacing w:before="0" w:after="0"/>
        <w:ind w:firstLine="709"/>
        <w:jc w:val="both"/>
        <w:rPr>
          <w:i w:val="0"/>
          <w:spacing w:val="-4"/>
          <w:sz w:val="28"/>
          <w:szCs w:val="28"/>
        </w:rPr>
      </w:pPr>
      <w:r w:rsidRPr="00102878">
        <w:rPr>
          <w:i w:val="0"/>
          <w:spacing w:val="-4"/>
          <w:sz w:val="28"/>
          <w:szCs w:val="28"/>
        </w:rPr>
        <w:t xml:space="preserve">Раздел 1. Введение в психологию развития </w:t>
      </w:r>
    </w:p>
    <w:p w:rsidR="00DC3091" w:rsidRPr="000B45D0" w:rsidRDefault="00DC3091" w:rsidP="00102878">
      <w:pPr>
        <w:pStyle w:val="5"/>
        <w:widowControl w:val="0"/>
        <w:spacing w:before="0" w:after="0"/>
        <w:ind w:firstLine="709"/>
        <w:jc w:val="both"/>
        <w:rPr>
          <w:i w:val="0"/>
          <w:spacing w:val="-4"/>
          <w:sz w:val="14"/>
          <w:szCs w:val="28"/>
        </w:rPr>
      </w:pPr>
    </w:p>
    <w:p w:rsidR="00EA7E4C" w:rsidRPr="00102878" w:rsidRDefault="00DC3091" w:rsidP="00102878">
      <w:pPr>
        <w:pStyle w:val="5"/>
        <w:widowControl w:val="0"/>
        <w:spacing w:before="0" w:after="0"/>
        <w:ind w:firstLine="709"/>
        <w:jc w:val="both"/>
        <w:rPr>
          <w:i w:val="0"/>
          <w:spacing w:val="-4"/>
          <w:sz w:val="28"/>
          <w:szCs w:val="28"/>
        </w:rPr>
      </w:pPr>
      <w:r w:rsidRPr="00102878">
        <w:rPr>
          <w:i w:val="0"/>
          <w:spacing w:val="-4"/>
          <w:sz w:val="28"/>
          <w:szCs w:val="28"/>
        </w:rPr>
        <w:t>1</w:t>
      </w:r>
      <w:r w:rsidR="00EA7E4C" w:rsidRPr="00102878">
        <w:rPr>
          <w:i w:val="0"/>
          <w:spacing w:val="-4"/>
          <w:sz w:val="28"/>
          <w:szCs w:val="28"/>
        </w:rPr>
        <w:t>.1. Предмет и задачи психологии развития</w:t>
      </w:r>
    </w:p>
    <w:p w:rsidR="00EA7E4C" w:rsidRPr="000E251C" w:rsidRDefault="00DD2163" w:rsidP="00102878">
      <w:pPr>
        <w:pStyle w:val="31"/>
        <w:widowControl w:val="0"/>
        <w:spacing w:after="0"/>
        <w:ind w:firstLine="720"/>
        <w:jc w:val="both"/>
        <w:rPr>
          <w:spacing w:val="-6"/>
          <w:sz w:val="28"/>
          <w:szCs w:val="28"/>
        </w:rPr>
      </w:pPr>
      <w:r w:rsidRPr="00102878">
        <w:rPr>
          <w:spacing w:val="-4"/>
          <w:sz w:val="28"/>
          <w:szCs w:val="28"/>
        </w:rPr>
        <w:t>Предмет, задачи и проблемы психологии развития. Понятие развития. Развитие как изменение во времени. Виды изменений.</w:t>
      </w:r>
      <w:r w:rsidR="001E105F" w:rsidRPr="00102878">
        <w:rPr>
          <w:spacing w:val="-4"/>
          <w:sz w:val="28"/>
          <w:szCs w:val="28"/>
        </w:rPr>
        <w:t xml:space="preserve"> </w:t>
      </w:r>
      <w:r w:rsidRPr="00102878">
        <w:rPr>
          <w:spacing w:val="-4"/>
          <w:sz w:val="28"/>
          <w:szCs w:val="28"/>
        </w:rPr>
        <w:t xml:space="preserve">Филогенез, онтогенез, антропогенез и </w:t>
      </w:r>
      <w:proofErr w:type="spellStart"/>
      <w:r w:rsidRPr="00102878">
        <w:rPr>
          <w:spacing w:val="-4"/>
          <w:sz w:val="28"/>
          <w:szCs w:val="28"/>
        </w:rPr>
        <w:t>микрогенез</w:t>
      </w:r>
      <w:proofErr w:type="spellEnd"/>
      <w:r w:rsidRPr="00102878">
        <w:rPr>
          <w:spacing w:val="-4"/>
          <w:sz w:val="28"/>
          <w:szCs w:val="28"/>
        </w:rPr>
        <w:t xml:space="preserve">. Количественные и качественные изменения. </w:t>
      </w:r>
      <w:r w:rsidRPr="000E251C">
        <w:rPr>
          <w:spacing w:val="-6"/>
          <w:sz w:val="28"/>
          <w:szCs w:val="28"/>
        </w:rPr>
        <w:t>Характеристики развития: активность</w:t>
      </w:r>
      <w:r w:rsidR="000E251C" w:rsidRPr="000E251C">
        <w:rPr>
          <w:spacing w:val="-6"/>
          <w:sz w:val="28"/>
          <w:szCs w:val="28"/>
        </w:rPr>
        <w:t> </w:t>
      </w:r>
      <w:r w:rsidRPr="000E251C">
        <w:rPr>
          <w:spacing w:val="-6"/>
          <w:sz w:val="28"/>
          <w:szCs w:val="28"/>
        </w:rPr>
        <w:t>/</w:t>
      </w:r>
      <w:r w:rsidR="000E251C" w:rsidRPr="000E251C">
        <w:rPr>
          <w:spacing w:val="-6"/>
          <w:sz w:val="28"/>
          <w:szCs w:val="28"/>
        </w:rPr>
        <w:t> </w:t>
      </w:r>
      <w:r w:rsidRPr="000E251C">
        <w:rPr>
          <w:spacing w:val="-6"/>
          <w:sz w:val="28"/>
          <w:szCs w:val="28"/>
        </w:rPr>
        <w:t>пассивность, непрерывность</w:t>
      </w:r>
      <w:r w:rsidR="000E251C" w:rsidRPr="000E251C">
        <w:rPr>
          <w:spacing w:val="-6"/>
          <w:sz w:val="28"/>
          <w:szCs w:val="28"/>
        </w:rPr>
        <w:t> </w:t>
      </w:r>
      <w:r w:rsidRPr="000E251C">
        <w:rPr>
          <w:spacing w:val="-6"/>
          <w:sz w:val="28"/>
          <w:szCs w:val="28"/>
        </w:rPr>
        <w:t>/</w:t>
      </w:r>
      <w:r w:rsidR="000E251C" w:rsidRPr="000E251C">
        <w:rPr>
          <w:spacing w:val="-6"/>
          <w:sz w:val="28"/>
          <w:szCs w:val="28"/>
        </w:rPr>
        <w:t> </w:t>
      </w:r>
      <w:r w:rsidRPr="000E251C">
        <w:rPr>
          <w:spacing w:val="-6"/>
          <w:sz w:val="28"/>
          <w:szCs w:val="28"/>
        </w:rPr>
        <w:t xml:space="preserve">дискретность развития, стабильность, неравномерность, темп. Проблема акселерации (ускорения) психического развития. </w:t>
      </w:r>
      <w:r w:rsidR="00EA7E4C" w:rsidRPr="000E251C">
        <w:rPr>
          <w:spacing w:val="-6"/>
          <w:sz w:val="28"/>
          <w:szCs w:val="28"/>
        </w:rPr>
        <w:t xml:space="preserve">Различные определения развития. Место психологии развития в системе психологических наук. Взаимосвязь психологии развития с другими науками. Структура психологии развития. Детская, возрастная, генетическая психология в структуре психологии развития. Научные задачи описания, объяснения, прогноза и коррекции в психологии развития. Прикладные задачи психологии развития. Специфика методов психологии развития. </w:t>
      </w:r>
    </w:p>
    <w:p w:rsidR="00DD2163" w:rsidRPr="00102878" w:rsidRDefault="00346211" w:rsidP="001028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Научные основы становления психологии развития как науки. Появление в истории идеи развития. Биологические основы психологии развития в теории Ч.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Дарвина и К.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Линнея, философия Ф.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Шеллинга и Г.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Гегеля. Теория рекапитуляции С.</w:t>
      </w:r>
      <w:r w:rsidR="000E251C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Холла. Соотношение филогенеза и онтогенеза в трудах Э.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Геккеля.</w:t>
      </w:r>
      <w:r w:rsidR="00946082"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Предпосылки становления психологии развития и возрастной психологии. Работа В.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Прейера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«Душа реб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нка». Идеи С.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Холла и А.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Бине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. Работы К.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Гросса. Работы В.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Штерна. Развитие психологии развития в России. Становление психологии развития как науки и экспериментальной практики. Попытки осмысления развития в историко-культурной ретроспективе. Идеи Ф.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Арьеса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об историографии развития. «Психогенная теория истории» Л.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Демоза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A7E4C" w:rsidRPr="000B45D0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14"/>
          <w:szCs w:val="28"/>
        </w:rPr>
      </w:pPr>
    </w:p>
    <w:p w:rsidR="00EA7E4C" w:rsidRPr="00102878" w:rsidRDefault="00DC3091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EA7E4C" w:rsidRPr="00102878">
        <w:rPr>
          <w:rFonts w:ascii="Times New Roman" w:hAnsi="Times New Roman" w:cs="Times New Roman"/>
          <w:b/>
          <w:spacing w:val="-4"/>
          <w:sz w:val="28"/>
          <w:szCs w:val="28"/>
        </w:rPr>
        <w:t>.2. Классические понятия психологии развития</w:t>
      </w:r>
    </w:p>
    <w:p w:rsidR="00EA7E4C" w:rsidRDefault="00D71844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Рост. Биологическое и психологическое понятия роста. Кривые роста. Количественные и качественные изменения. Созревание. Биологическое происхождение понятия созревания. Определение созревания путем исключения экзогенных факторов. Другие показатели созревания. Созревание в переносном смысле. Дифференциация. Дифференциация и централизация. Концепции дифференциации</w:t>
      </w:r>
      <w:r w:rsidR="0098204D" w:rsidRPr="00102878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Научение. Классическое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обусловливание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Оперантное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обусловливание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. Научение на модели. Научение через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опосредование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. Запечатление. Этологическое понятие запечатления. Признаки процессов запечатления.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Сензитивные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периоды. Запечатление и научение. Значение запечатления для психологии развития. </w:t>
      </w:r>
      <w:r w:rsidR="00EA7E4C" w:rsidRPr="001028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Критические и </w:t>
      </w:r>
      <w:proofErr w:type="spellStart"/>
      <w:r w:rsidR="00EA7E4C" w:rsidRPr="00102878">
        <w:rPr>
          <w:rFonts w:ascii="Times New Roman" w:hAnsi="Times New Roman" w:cs="Times New Roman"/>
          <w:color w:val="000000"/>
          <w:spacing w:val="-4"/>
          <w:sz w:val="28"/>
          <w:szCs w:val="28"/>
        </w:rPr>
        <w:t>сензитивные</w:t>
      </w:r>
      <w:proofErr w:type="spellEnd"/>
      <w:r w:rsidR="00EA7E4C" w:rsidRPr="001028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периоды. Социализация. Модели социализации. «</w:t>
      </w:r>
      <w:proofErr w:type="spellStart"/>
      <w:r w:rsidR="00EA7E4C" w:rsidRPr="0010287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Воронковая</w:t>
      </w:r>
      <w:proofErr w:type="spellEnd"/>
      <w:r w:rsidR="00EA7E4C" w:rsidRPr="00102878">
        <w:rPr>
          <w:rFonts w:ascii="Times New Roman" w:hAnsi="Times New Roman" w:cs="Times New Roman"/>
          <w:color w:val="000000"/>
          <w:spacing w:val="-4"/>
          <w:sz w:val="28"/>
          <w:szCs w:val="28"/>
        </w:rPr>
        <w:t>» модель И. </w:t>
      </w:r>
      <w:proofErr w:type="spellStart"/>
      <w:r w:rsidR="00EA7E4C" w:rsidRPr="00102878">
        <w:rPr>
          <w:rFonts w:ascii="Times New Roman" w:hAnsi="Times New Roman" w:cs="Times New Roman"/>
          <w:color w:val="000000"/>
          <w:spacing w:val="-4"/>
          <w:sz w:val="28"/>
          <w:szCs w:val="28"/>
        </w:rPr>
        <w:t>Чайлда</w:t>
      </w:r>
      <w:proofErr w:type="spellEnd"/>
      <w:r w:rsidR="00EA7E4C" w:rsidRPr="001028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Социализация как освоение ролей. 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Социализация как решение задач развития. Двунаправленная модель социализации. Значение социализации для развития.</w:t>
      </w:r>
    </w:p>
    <w:p w:rsidR="00102878" w:rsidRPr="000B45D0" w:rsidRDefault="00102878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14"/>
          <w:szCs w:val="28"/>
        </w:rPr>
      </w:pPr>
    </w:p>
    <w:p w:rsidR="00EA7E4C" w:rsidRPr="00102878" w:rsidRDefault="00DC3091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EA7E4C" w:rsidRPr="00102878">
        <w:rPr>
          <w:rFonts w:ascii="Times New Roman" w:hAnsi="Times New Roman" w:cs="Times New Roman"/>
          <w:b/>
          <w:spacing w:val="-4"/>
          <w:sz w:val="28"/>
          <w:szCs w:val="28"/>
        </w:rPr>
        <w:t>.3. Теории и модели психического развития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Понятия направления, теории, модели в науке. Критерии оценки теорий развития. Постановка проблемы развития в контексте взаимоотношений «субъект-среда». Научно-теоретические направления в психологии развития. </w:t>
      </w:r>
    </w:p>
    <w:p w:rsidR="00EA7E4C" w:rsidRPr="00102878" w:rsidRDefault="00DC3091" w:rsidP="00102878">
      <w:pPr>
        <w:pStyle w:val="4"/>
        <w:keepNext w:val="0"/>
        <w:widowControl w:val="0"/>
        <w:spacing w:before="0" w:after="0"/>
        <w:ind w:firstLine="709"/>
        <w:jc w:val="both"/>
        <w:rPr>
          <w:bCs w:val="0"/>
          <w:spacing w:val="-4"/>
        </w:rPr>
      </w:pPr>
      <w:r w:rsidRPr="00102878">
        <w:rPr>
          <w:bCs w:val="0"/>
          <w:spacing w:val="-4"/>
        </w:rPr>
        <w:t>1</w:t>
      </w:r>
      <w:r w:rsidR="00EA7E4C" w:rsidRPr="00102878">
        <w:rPr>
          <w:bCs w:val="0"/>
          <w:spacing w:val="-4"/>
        </w:rPr>
        <w:t>.4. Эндогенное направление в психологии развития</w:t>
      </w:r>
    </w:p>
    <w:p w:rsidR="00E647EB" w:rsidRPr="00102878" w:rsidRDefault="00E647EB" w:rsidP="001028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Общая характеристика теорий эндогенного направления. Концепция рекапитуляции (С.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Холл, Д.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Болдуин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). Критика теории рекапитуляции (Л.С.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Выготский, С.Л.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Рубинштейн). Преформизм Ф.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Арьеса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. Биологическое созревание как процесс, детерминирующий последовательность и содержание стадий развития. Теория трех ступеней развития К.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Бюлера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. Ортогенетическая концепция Х.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Вернера. Теория развития А.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Буземана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. Биогенетический подход в объяснении развития (концепции рекапитуляции). Нормативный подход к развитию психики ребенка (теории А.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Гезелла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, Л.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Термена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). Закон затухания темпа психического развития (А.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Гезелл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, А.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Бине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, Л.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Термен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). Теория конвергенции двух факторов развития В.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Штерна. Критика биогенетического подхода к закономерностям психического развития ребенка. Этологические теории развития. Ч.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Дарвин и теория эволюции. Современная этология К.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Лоренца и Н.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Тинбергена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. Теория развития привязанности Д.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Боулби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и М.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Эйнсворт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. Современные варианты теорий биологического созревания (Н.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Хомский, Д.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Хебб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).</w:t>
      </w:r>
    </w:p>
    <w:p w:rsidR="00E647EB" w:rsidRPr="000B45D0" w:rsidRDefault="00E647EB" w:rsidP="00102878">
      <w:pPr>
        <w:pStyle w:val="a8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14"/>
          <w:szCs w:val="28"/>
        </w:rPr>
      </w:pPr>
    </w:p>
    <w:p w:rsidR="00EA7E4C" w:rsidRPr="00102878" w:rsidRDefault="00DC3091" w:rsidP="00102878">
      <w:pPr>
        <w:pStyle w:val="4"/>
        <w:keepNext w:val="0"/>
        <w:widowControl w:val="0"/>
        <w:spacing w:before="0" w:after="0"/>
        <w:ind w:firstLine="709"/>
        <w:jc w:val="both"/>
        <w:rPr>
          <w:bCs w:val="0"/>
          <w:spacing w:val="-4"/>
        </w:rPr>
      </w:pPr>
      <w:r w:rsidRPr="00102878">
        <w:rPr>
          <w:bCs w:val="0"/>
          <w:spacing w:val="-4"/>
        </w:rPr>
        <w:t>1</w:t>
      </w:r>
      <w:r w:rsidR="00EA7E4C" w:rsidRPr="00102878">
        <w:rPr>
          <w:bCs w:val="0"/>
          <w:spacing w:val="-4"/>
        </w:rPr>
        <w:t>.5. Экзогенное направление в психологии развития</w:t>
      </w:r>
    </w:p>
    <w:p w:rsidR="00E647EB" w:rsidRPr="00102878" w:rsidRDefault="00E647EB" w:rsidP="00102878">
      <w:pPr>
        <w:pStyle w:val="a8"/>
        <w:widowControl w:val="0"/>
        <w:spacing w:after="0" w:line="240" w:lineRule="auto"/>
        <w:ind w:left="0"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Общая характеристика теорий экзогенного направления. Ранние трактовки влияния окружающей среды на психическое развитие (Д. Локк, Дж.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Уотсон). Взгляды Б.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Скиннера на процессы психического развития. Теория развития С.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Бижу и Д.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Баера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. Отход от классического бихевиоризма (теория Р.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Сирса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). Теории социального научения и основные направления экспериментальных исследований (Н.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Миллер, Д.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Доллард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, Р.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Уолтерс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, Д.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Гевирц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). А.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Бандура и теория социального обучения.</w:t>
      </w:r>
    </w:p>
    <w:p w:rsidR="00DC3091" w:rsidRPr="000B45D0" w:rsidRDefault="00DC3091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14"/>
          <w:szCs w:val="28"/>
        </w:rPr>
      </w:pPr>
    </w:p>
    <w:p w:rsidR="00EA7E4C" w:rsidRPr="00102878" w:rsidRDefault="00DC3091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EA7E4C" w:rsidRPr="00102878">
        <w:rPr>
          <w:rFonts w:ascii="Times New Roman" w:hAnsi="Times New Roman" w:cs="Times New Roman"/>
          <w:b/>
          <w:spacing w:val="-4"/>
          <w:sz w:val="28"/>
          <w:szCs w:val="28"/>
        </w:rPr>
        <w:t>.6. Психоаналитические модели развития</w:t>
      </w:r>
    </w:p>
    <w:p w:rsidR="00E647EB" w:rsidRPr="00102878" w:rsidRDefault="00E647EB" w:rsidP="001028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Психоаналитические модели развития. Возникновение психоанализа. Классический психоанализ З.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gram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Фрейда</w:t>
      </w:r>
      <w:proofErr w:type="gram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и его трактовка стадий развития. Проблема движущих сил психического развития ребенка в психоанализе (З.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Фрейд). Формирование детского психоанализа. Развитие концепций З.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Фрейда в работах А.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Фрейд. Теория отделения</w:t>
      </w:r>
      <w:r w:rsidR="000E251C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0E251C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индивидуализации М.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Малер. Теория развития детских переживаний Э.</w:t>
      </w:r>
      <w:r w:rsidR="00463ED0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Шахтеля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. Теории объектных отношений (М.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Кляйн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, Х.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Кохут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и др.). Теория зрелости К.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Юнга. </w:t>
      </w:r>
    </w:p>
    <w:p w:rsidR="00EA7E4C" w:rsidRPr="000B45D0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14"/>
          <w:szCs w:val="28"/>
        </w:rPr>
      </w:pPr>
    </w:p>
    <w:p w:rsidR="00EA7E4C" w:rsidRPr="00102878" w:rsidRDefault="00611C85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EA7E4C" w:rsidRPr="00102878">
        <w:rPr>
          <w:rFonts w:ascii="Times New Roman" w:hAnsi="Times New Roman" w:cs="Times New Roman"/>
          <w:b/>
          <w:spacing w:val="-4"/>
          <w:sz w:val="28"/>
          <w:szCs w:val="28"/>
        </w:rPr>
        <w:t>.7. Когнитивные модели развития</w:t>
      </w:r>
    </w:p>
    <w:p w:rsidR="00EA7E4C" w:rsidRPr="00102878" w:rsidRDefault="00E647EB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Когнитивные модели развития. Возникновение когнитивных теорий развития. Ж.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Пиаже и концепция генетической эпистемологии. Теория развития интеллекта Ж.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Пиаже. Стадии интеллектуального развития ребенка в концепции Ж.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Пиаже, их характеристика. Социальные факторы развития интеллекта. Роль социальных взаимодействия в развитии интеллекта (А.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Перре-Клермон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). Теория морального развития Л.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Колберга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. Теория развития умений К.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Фишера. Развитие как решение задач: Р.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Кейз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. Моделирование когнитивного развития: Д.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Клаар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E251C" w:rsidRPr="000B45D0" w:rsidRDefault="000E251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14"/>
          <w:szCs w:val="28"/>
        </w:rPr>
      </w:pPr>
    </w:p>
    <w:p w:rsidR="00EA7E4C" w:rsidRPr="00102878" w:rsidRDefault="00DC3091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EA7E4C" w:rsidRPr="00102878">
        <w:rPr>
          <w:rFonts w:ascii="Times New Roman" w:hAnsi="Times New Roman" w:cs="Times New Roman"/>
          <w:b/>
          <w:spacing w:val="-4"/>
          <w:sz w:val="28"/>
          <w:szCs w:val="28"/>
        </w:rPr>
        <w:t>.8. Контекстуальные модели развития</w:t>
      </w:r>
    </w:p>
    <w:p w:rsidR="00E647EB" w:rsidRPr="00102878" w:rsidRDefault="00E647EB" w:rsidP="001028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Культурно-историческая теория Л.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С.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Выготского. Основные понятия теории. Специфика психического развития человека в онтогенезе. Понятие высших психических функций. Закон развития высших психических функций и его теоретическое значение. Роль среды в психическом развитии. Проблема обучения в развитии ребенка. Понятие «зоны ближайшего развития», его теоретическое и практическое значение. Учение о системном и смысловом строении сознания. Теоретическое и практическое значение культурно-исторической концепции Л.С.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Выготского для возрастной психологии.</w:t>
      </w:r>
    </w:p>
    <w:p w:rsidR="00E647EB" w:rsidRPr="00102878" w:rsidRDefault="00E647EB" w:rsidP="001028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Развитие идей о социальной обусловленности психики человека. Понятие о «социальном наследовании» как специфически человеческой форме фиксации видового опыта. Проблема движущих сил психического развития ребенка в советской психологии. Роль осмысленной предметной деятельности в психическом развитии ребенка. Зависимость развития от содержания и структуры деятельности (А.Н.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Леонтьев, С.Л.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Рубинштейн). Понятие ведущей деятельности (А.Н.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Леонтьев, Д.Б.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Эльконин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). Внешняя и внутренняя плоскости деятельности. Психическая деятельность как продукт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интериоризации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внешней предметной деятельности субъекта (А.Н.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Леонтьев, П.Я.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Гальперин, А.В.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Запорожец).  Понятие условий психического развития.</w:t>
      </w:r>
    </w:p>
    <w:p w:rsidR="00E647EB" w:rsidRPr="00102878" w:rsidRDefault="00E647EB" w:rsidP="001028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Модель развития общения М.И. Лисиной. Модель развития личности Л.И.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Божович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>. Внешние и внутренние условия в понятии социальной ситуации развития. Центральное новообразование и потребности в понятии личностного новообразования.  Теория персонализации А.В.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Петровского. Понятие адаптации, индивидуализации, интеграции. </w:t>
      </w:r>
    </w:p>
    <w:p w:rsidR="00E647EB" w:rsidRPr="00102878" w:rsidRDefault="00E647EB" w:rsidP="001028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Диалектическая теория развития А.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Валлона. Анаболизм и катаболизм. Стадии онтогенетического развития ребенка. Экологическая теория развития У.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Бронфенбреннера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. Системы, в которые врастает человек при развитии.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Антиравновесная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теория 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К.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Ригеля. Развития как стремление к неравновесию. Уровни отношений, между которыми возникают конфликты. Модели развития К.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Ригеля. Психологическая теория развития деятельности Р.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Лернера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:rsidR="00EA7E4C" w:rsidRPr="000B45D0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14"/>
          <w:szCs w:val="28"/>
        </w:rPr>
      </w:pPr>
    </w:p>
    <w:p w:rsidR="00EA7E4C" w:rsidRPr="00102878" w:rsidRDefault="00DC3091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EA7E4C" w:rsidRPr="00102878">
        <w:rPr>
          <w:rFonts w:ascii="Times New Roman" w:hAnsi="Times New Roman" w:cs="Times New Roman"/>
          <w:b/>
          <w:spacing w:val="-4"/>
          <w:sz w:val="28"/>
          <w:szCs w:val="28"/>
        </w:rPr>
        <w:t>.9. Системные модели развития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Идеи системности в науке. Принцип системности в психологии. Системность теории и системность объекта. Системные теории развития. Новейшие вариации.</w:t>
      </w:r>
    </w:p>
    <w:p w:rsidR="00643B84" w:rsidRPr="000B45D0" w:rsidRDefault="00643B84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14"/>
          <w:szCs w:val="28"/>
        </w:rPr>
      </w:pPr>
    </w:p>
    <w:p w:rsidR="00EA7E4C" w:rsidRPr="00102878" w:rsidRDefault="00DC3091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EA7E4C" w:rsidRPr="00102878">
        <w:rPr>
          <w:rFonts w:ascii="Times New Roman" w:hAnsi="Times New Roman" w:cs="Times New Roman"/>
          <w:b/>
          <w:spacing w:val="-4"/>
          <w:sz w:val="28"/>
          <w:szCs w:val="28"/>
        </w:rPr>
        <w:t>.10. Возрастные кризисы психического развития</w:t>
      </w:r>
    </w:p>
    <w:p w:rsidR="001E105F" w:rsidRPr="00102878" w:rsidRDefault="00946082" w:rsidP="00102878">
      <w:pPr>
        <w:pStyle w:val="21"/>
        <w:widowControl w:val="0"/>
        <w:spacing w:after="0" w:line="240" w:lineRule="auto"/>
        <w:ind w:left="0" w:firstLine="708"/>
        <w:jc w:val="both"/>
        <w:rPr>
          <w:spacing w:val="-4"/>
          <w:sz w:val="28"/>
          <w:szCs w:val="28"/>
        </w:rPr>
      </w:pPr>
      <w:r w:rsidRPr="00102878">
        <w:rPr>
          <w:spacing w:val="-4"/>
          <w:sz w:val="28"/>
          <w:szCs w:val="28"/>
        </w:rPr>
        <w:t>Движущие силы психического развития. Законы психического развития: неравномерность</w:t>
      </w:r>
      <w:r w:rsidR="00643B84" w:rsidRPr="00102878">
        <w:rPr>
          <w:spacing w:val="-4"/>
          <w:sz w:val="28"/>
          <w:szCs w:val="28"/>
        </w:rPr>
        <w:t> </w:t>
      </w:r>
      <w:r w:rsidRPr="00102878">
        <w:rPr>
          <w:spacing w:val="-4"/>
          <w:sz w:val="28"/>
          <w:szCs w:val="28"/>
        </w:rPr>
        <w:t>–</w:t>
      </w:r>
      <w:r w:rsidR="00643B84" w:rsidRPr="00102878">
        <w:rPr>
          <w:spacing w:val="-4"/>
          <w:sz w:val="28"/>
          <w:szCs w:val="28"/>
        </w:rPr>
        <w:t> </w:t>
      </w:r>
      <w:proofErr w:type="spellStart"/>
      <w:r w:rsidRPr="00102878">
        <w:rPr>
          <w:spacing w:val="-4"/>
          <w:sz w:val="28"/>
          <w:szCs w:val="28"/>
        </w:rPr>
        <w:t>гетерохронность</w:t>
      </w:r>
      <w:proofErr w:type="spellEnd"/>
      <w:r w:rsidRPr="00102878">
        <w:rPr>
          <w:spacing w:val="-4"/>
          <w:sz w:val="28"/>
          <w:szCs w:val="28"/>
        </w:rPr>
        <w:t xml:space="preserve">, неустойчивость, </w:t>
      </w:r>
      <w:proofErr w:type="spellStart"/>
      <w:r w:rsidRPr="00102878">
        <w:rPr>
          <w:spacing w:val="-4"/>
          <w:sz w:val="28"/>
          <w:szCs w:val="28"/>
        </w:rPr>
        <w:t>сенситивность</w:t>
      </w:r>
      <w:proofErr w:type="spellEnd"/>
      <w:r w:rsidRPr="00102878">
        <w:rPr>
          <w:spacing w:val="-4"/>
          <w:sz w:val="28"/>
          <w:szCs w:val="28"/>
        </w:rPr>
        <w:t xml:space="preserve">, </w:t>
      </w:r>
      <w:proofErr w:type="spellStart"/>
      <w:r w:rsidRPr="00102878">
        <w:rPr>
          <w:spacing w:val="-4"/>
          <w:sz w:val="28"/>
          <w:szCs w:val="28"/>
        </w:rPr>
        <w:t>кумулятивность</w:t>
      </w:r>
      <w:proofErr w:type="spellEnd"/>
      <w:r w:rsidRPr="00102878">
        <w:rPr>
          <w:spacing w:val="-4"/>
          <w:sz w:val="28"/>
          <w:szCs w:val="28"/>
        </w:rPr>
        <w:t xml:space="preserve">, </w:t>
      </w:r>
      <w:proofErr w:type="spellStart"/>
      <w:r w:rsidRPr="00102878">
        <w:rPr>
          <w:spacing w:val="-4"/>
          <w:sz w:val="28"/>
          <w:szCs w:val="28"/>
        </w:rPr>
        <w:t>дивергентность</w:t>
      </w:r>
      <w:proofErr w:type="spellEnd"/>
      <w:r w:rsidRPr="00102878">
        <w:rPr>
          <w:spacing w:val="-4"/>
          <w:sz w:val="28"/>
          <w:szCs w:val="28"/>
        </w:rPr>
        <w:t xml:space="preserve"> – </w:t>
      </w:r>
      <w:proofErr w:type="spellStart"/>
      <w:r w:rsidRPr="00102878">
        <w:rPr>
          <w:spacing w:val="-4"/>
          <w:sz w:val="28"/>
          <w:szCs w:val="28"/>
        </w:rPr>
        <w:t>конвергентность</w:t>
      </w:r>
      <w:proofErr w:type="spellEnd"/>
      <w:r w:rsidRPr="00102878">
        <w:rPr>
          <w:spacing w:val="-4"/>
          <w:sz w:val="28"/>
          <w:szCs w:val="28"/>
        </w:rPr>
        <w:t>.</w:t>
      </w:r>
    </w:p>
    <w:p w:rsidR="00EA7E4C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Понятия социальной ситуации развития, ведущей и базовой психических функций. Механизм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интериоризации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психической функции. Л.С.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Выготский о периодах развития. </w:t>
      </w:r>
      <w:r w:rsidR="00946082"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Стабильные и критические периоды развития. 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Возрастные кризисы психического развития. </w:t>
      </w:r>
      <w:r w:rsidR="00946082" w:rsidRPr="00102878">
        <w:rPr>
          <w:rFonts w:ascii="Times New Roman" w:hAnsi="Times New Roman" w:cs="Times New Roman"/>
          <w:spacing w:val="-4"/>
          <w:sz w:val="28"/>
          <w:szCs w:val="28"/>
        </w:rPr>
        <w:t>Сущность кризиса развития. Особенности протекания кризисов развития.</w:t>
      </w:r>
    </w:p>
    <w:p w:rsidR="006A490D" w:rsidRPr="000B45D0" w:rsidRDefault="006A490D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14"/>
          <w:szCs w:val="28"/>
        </w:rPr>
      </w:pPr>
    </w:p>
    <w:p w:rsidR="00EA7E4C" w:rsidRPr="00102878" w:rsidRDefault="00DC3091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EA7E4C" w:rsidRPr="00102878">
        <w:rPr>
          <w:rFonts w:ascii="Times New Roman" w:hAnsi="Times New Roman" w:cs="Times New Roman"/>
          <w:b/>
          <w:spacing w:val="-4"/>
          <w:sz w:val="28"/>
          <w:szCs w:val="28"/>
        </w:rPr>
        <w:t>.11. Проблема периодизации развития</w:t>
      </w:r>
    </w:p>
    <w:p w:rsidR="001E105F" w:rsidRPr="00102878" w:rsidRDefault="001E105F" w:rsidP="00102878">
      <w:pPr>
        <w:pStyle w:val="21"/>
        <w:widowControl w:val="0"/>
        <w:spacing w:after="0" w:line="240" w:lineRule="auto"/>
        <w:ind w:left="0" w:firstLine="708"/>
        <w:jc w:val="both"/>
        <w:rPr>
          <w:spacing w:val="-4"/>
          <w:sz w:val="28"/>
          <w:szCs w:val="28"/>
        </w:rPr>
      </w:pPr>
      <w:r w:rsidRPr="00102878">
        <w:rPr>
          <w:spacing w:val="-4"/>
          <w:sz w:val="28"/>
          <w:szCs w:val="28"/>
        </w:rPr>
        <w:t xml:space="preserve">Проблема возраста в психологии развития. Неравномерность и </w:t>
      </w:r>
      <w:proofErr w:type="spellStart"/>
      <w:r w:rsidRPr="000B45D0">
        <w:rPr>
          <w:spacing w:val="-6"/>
          <w:sz w:val="28"/>
          <w:szCs w:val="28"/>
        </w:rPr>
        <w:t>гетерохронность</w:t>
      </w:r>
      <w:proofErr w:type="spellEnd"/>
      <w:r w:rsidRPr="000B45D0">
        <w:rPr>
          <w:spacing w:val="-6"/>
          <w:sz w:val="28"/>
          <w:szCs w:val="28"/>
        </w:rPr>
        <w:t xml:space="preserve"> развития. Феноменология возраста. Понятие возраста. Абсолютный</w:t>
      </w:r>
      <w:r w:rsidRPr="00102878">
        <w:rPr>
          <w:spacing w:val="-4"/>
          <w:sz w:val="28"/>
          <w:szCs w:val="28"/>
        </w:rPr>
        <w:t xml:space="preserve"> и условный возраст. Биологический возраст. Социальный возраст. Психологический возраст. Культурный возраст.</w:t>
      </w:r>
    </w:p>
    <w:p w:rsidR="00EA7E4C" w:rsidRPr="00102878" w:rsidRDefault="001E105F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Проблема возраста и возрастной периодизации психического развития. </w:t>
      </w:r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Поиски движущих сил психического развития человека. 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Возрастная периодизация как теоретическая модель психического развития.</w:t>
      </w:r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Понятие периодизации. Л.С. Выготский о критериях периодизации психического развития. Группы периодизаций детского развития (В.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Штерн, Р.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Заззо</w:t>
      </w:r>
      <w:proofErr w:type="spellEnd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, П.П.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Блонский</w:t>
      </w:r>
      <w:proofErr w:type="spellEnd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, З.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Фрейд, Л.С.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Выготский, А.Н.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Леонтьев, Д.Б.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Эльконин</w:t>
      </w:r>
      <w:proofErr w:type="spellEnd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, М.И.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Лисина, Л.И.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Божович</w:t>
      </w:r>
      <w:proofErr w:type="spellEnd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). Периодизации зрелого возраста (Ш.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Бюлер</w:t>
      </w:r>
      <w:proofErr w:type="spellEnd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, Р.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Гаулд</w:t>
      </w:r>
      <w:proofErr w:type="spellEnd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Д. </w:t>
      </w:r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Левинсон). Периодизации жизненного пути (Э.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Эриксон, Дж.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Биррен</w:t>
      </w:r>
      <w:proofErr w:type="spellEnd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, Д.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Бромлей</w:t>
      </w:r>
      <w:proofErr w:type="spellEnd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). Попытки построения системной периодизации психического развития (В.И.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Слободчиков</w:t>
      </w:r>
      <w:proofErr w:type="spellEnd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, Ю.Н.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>Карандашев</w:t>
      </w:r>
      <w:proofErr w:type="spellEnd"/>
      <w:r w:rsidR="00EA7E4C"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). </w:t>
      </w:r>
    </w:p>
    <w:p w:rsidR="00EA7E4C" w:rsidRPr="000B45D0" w:rsidRDefault="00EA7E4C" w:rsidP="00102878">
      <w:pPr>
        <w:pStyle w:val="4"/>
        <w:keepNext w:val="0"/>
        <w:widowControl w:val="0"/>
        <w:spacing w:before="0" w:after="0"/>
        <w:ind w:firstLine="709"/>
        <w:jc w:val="both"/>
        <w:rPr>
          <w:bCs w:val="0"/>
          <w:spacing w:val="-4"/>
          <w:sz w:val="24"/>
        </w:rPr>
      </w:pPr>
    </w:p>
    <w:p w:rsidR="00DC3091" w:rsidRDefault="00DC3091" w:rsidP="00102878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b/>
          <w:spacing w:val="-4"/>
          <w:sz w:val="28"/>
          <w:szCs w:val="28"/>
        </w:rPr>
        <w:t>Раздел 2. Психическое развитие на разных этапах онтогенеза</w:t>
      </w:r>
    </w:p>
    <w:p w:rsidR="00102878" w:rsidRPr="00102878" w:rsidRDefault="00102878" w:rsidP="00102878">
      <w:pPr>
        <w:widowControl w:val="0"/>
        <w:spacing w:after="0" w:line="240" w:lineRule="auto"/>
        <w:ind w:firstLine="708"/>
        <w:rPr>
          <w:rFonts w:ascii="Times New Roman" w:hAnsi="Times New Roman" w:cs="Times New Roman"/>
          <w:spacing w:val="-4"/>
          <w:sz w:val="12"/>
          <w:szCs w:val="28"/>
          <w:lang w:eastAsia="ru-RU"/>
        </w:rPr>
      </w:pPr>
    </w:p>
    <w:p w:rsidR="00EA7E4C" w:rsidRPr="00102878" w:rsidRDefault="00DC3091" w:rsidP="00102878">
      <w:pPr>
        <w:pStyle w:val="4"/>
        <w:keepNext w:val="0"/>
        <w:widowControl w:val="0"/>
        <w:spacing w:before="0" w:after="0"/>
        <w:ind w:firstLine="709"/>
        <w:jc w:val="both"/>
        <w:rPr>
          <w:bCs w:val="0"/>
          <w:spacing w:val="-4"/>
        </w:rPr>
      </w:pPr>
      <w:r w:rsidRPr="00102878">
        <w:rPr>
          <w:bCs w:val="0"/>
          <w:spacing w:val="-4"/>
        </w:rPr>
        <w:t>2</w:t>
      </w:r>
      <w:r w:rsidR="00EA7E4C" w:rsidRPr="00102878">
        <w:rPr>
          <w:bCs w:val="0"/>
          <w:spacing w:val="-4"/>
        </w:rPr>
        <w:t>.1. Феномен детства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Детство как историческая категория.  Феномен человеческого детства. Продолжительность современного человеческого детства. Проблема границ детства. Парадоксы детства. </w:t>
      </w:r>
    </w:p>
    <w:p w:rsidR="00EA7E4C" w:rsidRPr="000B45D0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14"/>
          <w:szCs w:val="28"/>
        </w:rPr>
      </w:pPr>
    </w:p>
    <w:p w:rsidR="00EA7E4C" w:rsidRPr="00102878" w:rsidRDefault="00DC3091" w:rsidP="00102878">
      <w:pPr>
        <w:pStyle w:val="4"/>
        <w:keepNext w:val="0"/>
        <w:widowControl w:val="0"/>
        <w:spacing w:before="0" w:after="0"/>
        <w:ind w:firstLine="709"/>
        <w:jc w:val="both"/>
        <w:rPr>
          <w:bCs w:val="0"/>
          <w:spacing w:val="-4"/>
        </w:rPr>
      </w:pPr>
      <w:r w:rsidRPr="00102878">
        <w:rPr>
          <w:bCs w:val="0"/>
          <w:spacing w:val="-4"/>
        </w:rPr>
        <w:t>2</w:t>
      </w:r>
      <w:r w:rsidR="00EA7E4C" w:rsidRPr="00102878">
        <w:rPr>
          <w:bCs w:val="0"/>
          <w:spacing w:val="-4"/>
        </w:rPr>
        <w:t>.</w:t>
      </w:r>
      <w:r w:rsidRPr="00102878">
        <w:rPr>
          <w:bCs w:val="0"/>
          <w:spacing w:val="-4"/>
        </w:rPr>
        <w:t>2</w:t>
      </w:r>
      <w:r w:rsidR="00EA7E4C" w:rsidRPr="00102878">
        <w:rPr>
          <w:bCs w:val="0"/>
          <w:spacing w:val="-4"/>
        </w:rPr>
        <w:t xml:space="preserve">. </w:t>
      </w:r>
      <w:proofErr w:type="spellStart"/>
      <w:r w:rsidR="00EA7E4C" w:rsidRPr="00102878">
        <w:rPr>
          <w:bCs w:val="0"/>
          <w:spacing w:val="-4"/>
        </w:rPr>
        <w:t>Пренатальный</w:t>
      </w:r>
      <w:proofErr w:type="spellEnd"/>
      <w:r w:rsidR="00EA7E4C" w:rsidRPr="00102878">
        <w:rPr>
          <w:bCs w:val="0"/>
          <w:spacing w:val="-4"/>
        </w:rPr>
        <w:t xml:space="preserve"> период и рождение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Морфологические предпосылки возникновения эмоционально-чувственной сферы ребенка. Физиологическое развитие плода с момента зачатия до четырех месяцев внутриутробного периода. Развитие эмоциональных реакций плода с четырех месяцев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внутриутробности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до рождения. Двигательная основа эмоционального поведения в период внутриутробного развития.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Развитие нервной системы в период внутриутробного развития. Влияние среды на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пренатальное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развитие. Психологическая связь плода с матерью. Влияние образа жизни матери на психическое развитие плода. Проблемы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пренатальной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психологии. Психологический аспект рождения. Проблема психологической родовой травмы и базового доверия ребенка к миру. </w:t>
      </w:r>
    </w:p>
    <w:p w:rsidR="00EA7E4C" w:rsidRPr="000B45D0" w:rsidRDefault="00EA7E4C" w:rsidP="00102878">
      <w:pPr>
        <w:pStyle w:val="4"/>
        <w:keepNext w:val="0"/>
        <w:widowControl w:val="0"/>
        <w:spacing w:before="0" w:after="0"/>
        <w:ind w:firstLine="709"/>
        <w:jc w:val="both"/>
        <w:rPr>
          <w:bCs w:val="0"/>
          <w:spacing w:val="-4"/>
          <w:sz w:val="14"/>
        </w:rPr>
      </w:pPr>
    </w:p>
    <w:p w:rsidR="00EA7E4C" w:rsidRPr="00102878" w:rsidRDefault="00DC3091" w:rsidP="00102878">
      <w:pPr>
        <w:pStyle w:val="4"/>
        <w:keepNext w:val="0"/>
        <w:widowControl w:val="0"/>
        <w:spacing w:before="0" w:after="0"/>
        <w:ind w:firstLine="709"/>
        <w:jc w:val="both"/>
        <w:rPr>
          <w:bCs w:val="0"/>
          <w:spacing w:val="-4"/>
        </w:rPr>
      </w:pPr>
      <w:r w:rsidRPr="00102878">
        <w:rPr>
          <w:bCs w:val="0"/>
          <w:spacing w:val="-4"/>
        </w:rPr>
        <w:t>2.3</w:t>
      </w:r>
      <w:r w:rsidR="00EA7E4C" w:rsidRPr="00102878">
        <w:rPr>
          <w:bCs w:val="0"/>
          <w:spacing w:val="-4"/>
        </w:rPr>
        <w:t>. Новорожд</w:t>
      </w:r>
      <w:r w:rsidR="00643B84" w:rsidRPr="00102878">
        <w:rPr>
          <w:bCs w:val="0"/>
          <w:spacing w:val="-4"/>
        </w:rPr>
        <w:t>е</w:t>
      </w:r>
      <w:r w:rsidR="00EA7E4C" w:rsidRPr="00102878">
        <w:rPr>
          <w:bCs w:val="0"/>
          <w:spacing w:val="-4"/>
        </w:rPr>
        <w:t>нность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Общепсихологическая характеристика новорожденности. Новорожденность как критический период. Границы возраста. Психофизические особенности новорожденности. Рефлексы и их значение. Центральное новообразование возраста. Другие новообразования новорожденности. Особенности психической жизни новорожденного. Цели воспитания и правила общения с новорожденным ребенком. </w:t>
      </w:r>
    </w:p>
    <w:p w:rsidR="00EA7E4C" w:rsidRPr="000B45D0" w:rsidRDefault="00EA7E4C" w:rsidP="00102878">
      <w:pPr>
        <w:pStyle w:val="4"/>
        <w:keepNext w:val="0"/>
        <w:widowControl w:val="0"/>
        <w:spacing w:before="0" w:after="0"/>
        <w:ind w:firstLine="709"/>
        <w:jc w:val="both"/>
        <w:rPr>
          <w:bCs w:val="0"/>
          <w:spacing w:val="-4"/>
          <w:sz w:val="14"/>
        </w:rPr>
      </w:pPr>
    </w:p>
    <w:p w:rsidR="00EA7E4C" w:rsidRPr="00102878" w:rsidRDefault="00DC3091" w:rsidP="00102878">
      <w:pPr>
        <w:pStyle w:val="4"/>
        <w:keepNext w:val="0"/>
        <w:widowControl w:val="0"/>
        <w:spacing w:before="0" w:after="0"/>
        <w:ind w:firstLine="709"/>
        <w:jc w:val="both"/>
        <w:rPr>
          <w:bCs w:val="0"/>
          <w:spacing w:val="-4"/>
        </w:rPr>
      </w:pPr>
      <w:r w:rsidRPr="00102878">
        <w:rPr>
          <w:bCs w:val="0"/>
          <w:spacing w:val="-4"/>
        </w:rPr>
        <w:t>2.4</w:t>
      </w:r>
      <w:r w:rsidR="00EA7E4C" w:rsidRPr="00102878">
        <w:rPr>
          <w:bCs w:val="0"/>
          <w:spacing w:val="-4"/>
        </w:rPr>
        <w:t>. Период младенчества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Младенческий возраст как отправной пункт сенсорного развития человека. Общепсихологическая характеристика младенчества. Границы возраста. Кризис первого года жизни. Социальная ситуация развития. «Комплекс оживления» и его значение.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Дознаковый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характер психического развития в младенческом возрасте. Развитие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сенсорики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и моторики ребенка в младенчестве. Предпосылки развития внимания, памяти, мышления. Развитие рецепторной и двигательной сферы младенца. Развитие зрительной, слуховой и кожной чувствительности. Избирательность восприятия. Узнавание близких как предпосылка развития социальной перцепции. Роль ориентировочного рефлекса в развитии внимания младенца. Развитие движений рук: хватательные движения, неспецифическое и специфическое предметное манипулирование. Влияние манипулирования на формирование двигательных навыков и развитие интеллекта ребенка. Овладение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прямохождением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и его значение для психического развития ребенка. Развитие форм общения младенца. Развитие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предличностных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образований у младенца в контексте генезиса общения (М.И.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Лисина, Н.Н.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Авдеева). Развитие понимания речи и говорения в младенческом возрасте. Особенности эмоциональной жизни младенца.</w:t>
      </w:r>
    </w:p>
    <w:p w:rsidR="00EA7E4C" w:rsidRPr="000B45D0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14"/>
          <w:szCs w:val="28"/>
        </w:rPr>
      </w:pPr>
    </w:p>
    <w:p w:rsidR="00EA7E4C" w:rsidRPr="00102878" w:rsidRDefault="00DC3091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b/>
          <w:spacing w:val="-4"/>
          <w:sz w:val="28"/>
          <w:szCs w:val="28"/>
        </w:rPr>
        <w:t>2.5</w:t>
      </w:r>
      <w:r w:rsidR="00EA7E4C" w:rsidRPr="00102878">
        <w:rPr>
          <w:rFonts w:ascii="Times New Roman" w:hAnsi="Times New Roman" w:cs="Times New Roman"/>
          <w:b/>
          <w:spacing w:val="-4"/>
          <w:sz w:val="28"/>
          <w:szCs w:val="28"/>
        </w:rPr>
        <w:t>. Психическое развитие в раннем возрасте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Предпосылки перехода от младенческого возраста к раннему. Понятие «знака» – центральное понятие раннего возраста. Традиционные взгляды на ран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ее детство. Становление речи – основное новообразование раннего возраста. 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Социальная ситуация </w:t>
      </w:r>
      <w:proofErr w:type="gram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развития  и</w:t>
      </w:r>
      <w:proofErr w:type="gram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общие условия психического развития ребенка. Ведущий вид деятельности в раннем детстве. Основные линии психического развития. Основные новообразования раннего детства. Кризис трех лет. Развитие моторной сферы ребенка. Формирование предметной деятельности. Развитие речи и активного говорения. Развитие восприятия, мышления, памяти, воображения ребенка в раннем детстве. Умственное развитие в раннем возрасте. Развитие общения с детьми и взрослыми. Роль делового общения с взрослыми в овладении ребенком предметно-практической деятельностью. Становление элементов самосознания. Развитие эмоциональной сферы ребёнка в раннем возрасте. Формирование элементов нравственного поведения.</w:t>
      </w:r>
    </w:p>
    <w:p w:rsidR="004C5F02" w:rsidRPr="000B45D0" w:rsidRDefault="004C5F02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14"/>
          <w:szCs w:val="28"/>
        </w:rPr>
      </w:pPr>
    </w:p>
    <w:p w:rsidR="00EA7E4C" w:rsidRPr="00102878" w:rsidRDefault="00DC3091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b/>
          <w:spacing w:val="-4"/>
          <w:sz w:val="28"/>
          <w:szCs w:val="28"/>
        </w:rPr>
        <w:t>2.6</w:t>
      </w:r>
      <w:r w:rsidR="00EA7E4C" w:rsidRPr="00102878">
        <w:rPr>
          <w:rFonts w:ascii="Times New Roman" w:hAnsi="Times New Roman" w:cs="Times New Roman"/>
          <w:b/>
          <w:spacing w:val="-4"/>
          <w:sz w:val="28"/>
          <w:szCs w:val="28"/>
        </w:rPr>
        <w:t>. Психическое развитие в дошкольном возрасте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Традиционные взгляды на дошкольный возраст. Предпосылки перехода от раннего возраста к дошкольному возрасту. Социальная ситуация и общие условия психического развития дошкольников. Основные линии психического развития дошкольников. Характеристика психических новообразований дошкольного возраста.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Игровая деятельность и ее значение для психического развития ребенка. Анализ теорий детской игры. Структура детской игры. Использование предметов-заместителей. Игровые и реальные отношения. Этапы развития игровой деятельности в дошкольном возрасте. Психологические особенности изобразительной, конструктивной и трудовой деятельности дошкольников. 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Развитие познавательной сферы ребенка в дошкольный период. Общая характеристика сенсорного развития дошкольников. Развитие внимания, памяти, мышления в дошкольном возрасте. Специфика детского мировоззрения. Развитие речи в дошкольном возрасте. Роль речи в развитии познавательных процессов. Развитие воображения и творчества в дошкольном возрасте. 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Развитие психики ребенка в условиях совместной деятельности общения. Специфика межличностных отношений у дошкольников. Общение дошкольника со взрослыми и сверстниками. Появление детской субкультуры. 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Становление личности в дошкольном возрасте. Основные новообразования личностного развития в дошкольном детстве. Развитие индивидуально-психологических свойств. Развитие способностей 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дошкольном детстве. Развитие эмоционально-волевой сферы ребенка в дошкольный период. Подчинение волевого поведения нравственным установкам и этическим нормам.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Кризис шести-семи лет: симптоматика, новообразования, причины появления, особенности протекания, строение, психологическое значение. Понятие психологической и психофизиологической готовности к школе. Структура психологической готовности к обучению. Психофизиологические параметры готовности к школе. Условия формирования психологической готовности детей к обучению в школе.</w:t>
      </w:r>
    </w:p>
    <w:p w:rsidR="00EA7E4C" w:rsidRPr="000B45D0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14"/>
          <w:szCs w:val="28"/>
        </w:rPr>
      </w:pPr>
    </w:p>
    <w:p w:rsidR="00EA7E4C" w:rsidRPr="00102878" w:rsidRDefault="00DC3091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b/>
          <w:spacing w:val="-4"/>
          <w:sz w:val="28"/>
          <w:szCs w:val="28"/>
        </w:rPr>
        <w:t>2.7</w:t>
      </w:r>
      <w:r w:rsidR="00EA7E4C" w:rsidRPr="00102878">
        <w:rPr>
          <w:rFonts w:ascii="Times New Roman" w:hAnsi="Times New Roman" w:cs="Times New Roman"/>
          <w:b/>
          <w:spacing w:val="-4"/>
          <w:sz w:val="28"/>
          <w:szCs w:val="28"/>
        </w:rPr>
        <w:t>. Психическое развитие в младшем школьном возрасте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Традиционные взгляды на младший школьный возраст. Предпосылки перехода от дошкольного возраста к младшему школьному возрасту. Общие условия развития в младшем школьном возрасте. Становление мотивации к обучению и формирование учебной деятельности как ведущей.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Развитие речи, восприятия, памяти, внимания, воображения в младшем школьном возрасте. Конкретное мышление как характеристика первой половины младшего школьного возраста. Появление абстрактного мышления во второй половине этого возраста.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Развитие личности младшего школьника. Формирование рефлексивного сознания в младшем школьном возрасте. Становление характера младших школьников. Формирование мотивационно-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потребностной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сферы. Особенности развития эмоционально-волевой сферы. Интересы, мотивы, способности в отроческом возрасте. Начальные формы рефлексии. Формирование самооценки. Особенности нравственного развития. Социальная жизнь в младшем школьном возрасте: общение с учителем и сверстниками.</w:t>
      </w:r>
    </w:p>
    <w:p w:rsidR="00EA7E4C" w:rsidRPr="000B45D0" w:rsidRDefault="00EA7E4C" w:rsidP="00102878">
      <w:pPr>
        <w:pStyle w:val="1"/>
        <w:keepNext w:val="0"/>
        <w:widowControl w:val="0"/>
        <w:ind w:firstLine="709"/>
        <w:rPr>
          <w:b/>
          <w:spacing w:val="-4"/>
          <w:sz w:val="14"/>
          <w:szCs w:val="28"/>
          <w:lang w:val="ru-RU"/>
        </w:rPr>
      </w:pPr>
    </w:p>
    <w:p w:rsidR="00EA7E4C" w:rsidRPr="00102878" w:rsidRDefault="00DC3091" w:rsidP="00102878">
      <w:pPr>
        <w:pStyle w:val="1"/>
        <w:keepNext w:val="0"/>
        <w:widowControl w:val="0"/>
        <w:ind w:firstLine="709"/>
        <w:rPr>
          <w:b/>
          <w:spacing w:val="-4"/>
          <w:sz w:val="28"/>
          <w:szCs w:val="28"/>
          <w:lang w:val="ru-RU"/>
        </w:rPr>
      </w:pPr>
      <w:r w:rsidRPr="00102878">
        <w:rPr>
          <w:b/>
          <w:spacing w:val="-4"/>
          <w:sz w:val="28"/>
          <w:szCs w:val="28"/>
          <w:lang w:val="ru-RU"/>
        </w:rPr>
        <w:t>2.8</w:t>
      </w:r>
      <w:r w:rsidR="00EA7E4C" w:rsidRPr="00102878">
        <w:rPr>
          <w:b/>
          <w:spacing w:val="-4"/>
          <w:sz w:val="28"/>
          <w:szCs w:val="28"/>
          <w:lang w:val="ru-RU"/>
        </w:rPr>
        <w:t>. Психосоциальное развитие в подростковом возрасте</w:t>
      </w:r>
    </w:p>
    <w:p w:rsidR="00EA7E4C" w:rsidRPr="000E251C" w:rsidRDefault="00EA7E4C" w:rsidP="00102878">
      <w:pPr>
        <w:pStyle w:val="a8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Традиционные взгляды на подростковый возраст. Л.С.</w:t>
      </w:r>
      <w:r w:rsidR="00643B84" w:rsidRPr="00102878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Выготский о трех линиях созревания. Органическое, половое и социальное созревание. Отсутствие единения трех линий созревания у современного подростка. Подростковый возраст как историческое образование, зависящее от социальной ситуации развития. Предпосылки перехода от младшего школьного к подростково-юношескому возрасту. Два подхода в изучении подростково-юношеского возраста. Первый подход – связь перехода с физическим и физиологическим развитием ребенка. Формирование нового образа физического «Я». Влияние темпа полового развития на самосознание.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Пубертатность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. Второй подход – связь перехода с формированием социальной функции личности. Влияние измененных </w:t>
      </w:r>
      <w:r w:rsidRPr="000E251C">
        <w:rPr>
          <w:rFonts w:ascii="Times New Roman" w:hAnsi="Times New Roman" w:cs="Times New Roman"/>
          <w:spacing w:val="-6"/>
          <w:sz w:val="28"/>
          <w:szCs w:val="28"/>
        </w:rPr>
        <w:t xml:space="preserve">внутрисемейных отношений в период </w:t>
      </w:r>
      <w:proofErr w:type="spellStart"/>
      <w:r w:rsidRPr="000E251C">
        <w:rPr>
          <w:rFonts w:ascii="Times New Roman" w:hAnsi="Times New Roman" w:cs="Times New Roman"/>
          <w:spacing w:val="-6"/>
          <w:sz w:val="28"/>
          <w:szCs w:val="28"/>
        </w:rPr>
        <w:t>пубертата</w:t>
      </w:r>
      <w:proofErr w:type="spellEnd"/>
      <w:r w:rsidRPr="000E251C">
        <w:rPr>
          <w:rFonts w:ascii="Times New Roman" w:hAnsi="Times New Roman" w:cs="Times New Roman"/>
          <w:spacing w:val="-6"/>
          <w:sz w:val="28"/>
          <w:szCs w:val="28"/>
        </w:rPr>
        <w:t xml:space="preserve"> на отношение со сверстниками и учителями. Кризис подросткового возраста. Анализ психологических исследований подросткового возраста: Л.С.</w:t>
      </w:r>
      <w:r w:rsidR="00643B84" w:rsidRPr="000E251C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0E251C">
        <w:rPr>
          <w:rFonts w:ascii="Times New Roman" w:hAnsi="Times New Roman" w:cs="Times New Roman"/>
          <w:spacing w:val="-6"/>
          <w:sz w:val="28"/>
          <w:szCs w:val="28"/>
        </w:rPr>
        <w:t>Выготского, Т.В.</w:t>
      </w:r>
      <w:r w:rsidR="00643B84" w:rsidRPr="000E251C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0E251C">
        <w:rPr>
          <w:rFonts w:ascii="Times New Roman" w:hAnsi="Times New Roman" w:cs="Times New Roman"/>
          <w:spacing w:val="-6"/>
          <w:sz w:val="28"/>
          <w:szCs w:val="28"/>
        </w:rPr>
        <w:t>Драгуновой, Л.И.</w:t>
      </w:r>
      <w:r w:rsidR="00643B84" w:rsidRPr="000E251C">
        <w:rPr>
          <w:rFonts w:ascii="Times New Roman" w:hAnsi="Times New Roman" w:cs="Times New Roman"/>
          <w:spacing w:val="-6"/>
          <w:sz w:val="28"/>
          <w:szCs w:val="28"/>
        </w:rPr>
        <w:t> </w:t>
      </w:r>
      <w:proofErr w:type="spellStart"/>
      <w:r w:rsidRPr="000E251C">
        <w:rPr>
          <w:rFonts w:ascii="Times New Roman" w:hAnsi="Times New Roman" w:cs="Times New Roman"/>
          <w:spacing w:val="-6"/>
          <w:sz w:val="28"/>
          <w:szCs w:val="28"/>
        </w:rPr>
        <w:t>Божович</w:t>
      </w:r>
      <w:proofErr w:type="spellEnd"/>
      <w:r w:rsidRPr="000E251C">
        <w:rPr>
          <w:rFonts w:ascii="Times New Roman" w:hAnsi="Times New Roman" w:cs="Times New Roman"/>
          <w:spacing w:val="-6"/>
          <w:sz w:val="28"/>
          <w:szCs w:val="28"/>
        </w:rPr>
        <w:t>, С.</w:t>
      </w:r>
      <w:r w:rsidR="00643B84" w:rsidRPr="000E251C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0E251C">
        <w:rPr>
          <w:rFonts w:ascii="Times New Roman" w:hAnsi="Times New Roman" w:cs="Times New Roman"/>
          <w:spacing w:val="-6"/>
          <w:sz w:val="28"/>
          <w:szCs w:val="28"/>
        </w:rPr>
        <w:t>Холла, Э.</w:t>
      </w:r>
      <w:r w:rsidR="00643B84" w:rsidRPr="000E251C">
        <w:rPr>
          <w:rFonts w:ascii="Times New Roman" w:hAnsi="Times New Roman" w:cs="Times New Roman"/>
          <w:spacing w:val="-6"/>
          <w:sz w:val="28"/>
          <w:szCs w:val="28"/>
        </w:rPr>
        <w:t> </w:t>
      </w:r>
      <w:proofErr w:type="spellStart"/>
      <w:r w:rsidRPr="000E251C">
        <w:rPr>
          <w:rFonts w:ascii="Times New Roman" w:hAnsi="Times New Roman" w:cs="Times New Roman"/>
          <w:spacing w:val="-6"/>
          <w:sz w:val="28"/>
          <w:szCs w:val="28"/>
        </w:rPr>
        <w:t>Шпрангера</w:t>
      </w:r>
      <w:proofErr w:type="spellEnd"/>
      <w:r w:rsidRPr="000E251C">
        <w:rPr>
          <w:rFonts w:ascii="Times New Roman" w:hAnsi="Times New Roman" w:cs="Times New Roman"/>
          <w:spacing w:val="-6"/>
          <w:sz w:val="28"/>
          <w:szCs w:val="28"/>
        </w:rPr>
        <w:t>, Ш.</w:t>
      </w:r>
      <w:r w:rsidR="00643B84" w:rsidRPr="000E251C">
        <w:rPr>
          <w:rFonts w:ascii="Times New Roman" w:hAnsi="Times New Roman" w:cs="Times New Roman"/>
          <w:spacing w:val="-6"/>
          <w:sz w:val="28"/>
          <w:szCs w:val="28"/>
        </w:rPr>
        <w:t> </w:t>
      </w:r>
      <w:proofErr w:type="spellStart"/>
      <w:r w:rsidRPr="000E251C">
        <w:rPr>
          <w:rFonts w:ascii="Times New Roman" w:hAnsi="Times New Roman" w:cs="Times New Roman"/>
          <w:spacing w:val="-6"/>
          <w:sz w:val="28"/>
          <w:szCs w:val="28"/>
        </w:rPr>
        <w:t>Бюлер</w:t>
      </w:r>
      <w:proofErr w:type="spellEnd"/>
      <w:r w:rsidRPr="000E251C">
        <w:rPr>
          <w:rFonts w:ascii="Times New Roman" w:hAnsi="Times New Roman" w:cs="Times New Roman"/>
          <w:spacing w:val="-6"/>
          <w:sz w:val="28"/>
          <w:szCs w:val="28"/>
        </w:rPr>
        <w:t>, В.</w:t>
      </w:r>
      <w:r w:rsidR="00643B84" w:rsidRPr="000E251C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0E251C">
        <w:rPr>
          <w:rFonts w:ascii="Times New Roman" w:hAnsi="Times New Roman" w:cs="Times New Roman"/>
          <w:spacing w:val="-6"/>
          <w:sz w:val="28"/>
          <w:szCs w:val="28"/>
        </w:rPr>
        <w:t>Штерна, Э.</w:t>
      </w:r>
      <w:r w:rsidR="00643B84" w:rsidRPr="000E251C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0E251C">
        <w:rPr>
          <w:rFonts w:ascii="Times New Roman" w:hAnsi="Times New Roman" w:cs="Times New Roman"/>
          <w:spacing w:val="-6"/>
          <w:sz w:val="28"/>
          <w:szCs w:val="28"/>
        </w:rPr>
        <w:t>Эриксона, Ж.</w:t>
      </w:r>
      <w:r w:rsidR="00643B84" w:rsidRPr="000E251C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0E251C">
        <w:rPr>
          <w:rFonts w:ascii="Times New Roman" w:hAnsi="Times New Roman" w:cs="Times New Roman"/>
          <w:spacing w:val="-6"/>
          <w:sz w:val="28"/>
          <w:szCs w:val="28"/>
        </w:rPr>
        <w:t>Пиаже и др. Основа подросткового кризиса – кризис самосознани</w:t>
      </w:r>
      <w:r w:rsidR="00643B84" w:rsidRPr="000E251C">
        <w:rPr>
          <w:rFonts w:ascii="Times New Roman" w:hAnsi="Times New Roman" w:cs="Times New Roman"/>
          <w:spacing w:val="-6"/>
          <w:sz w:val="28"/>
          <w:szCs w:val="28"/>
        </w:rPr>
        <w:t>я</w:t>
      </w:r>
      <w:r w:rsidRPr="000E251C">
        <w:rPr>
          <w:rFonts w:ascii="Times New Roman" w:hAnsi="Times New Roman" w:cs="Times New Roman"/>
          <w:spacing w:val="-6"/>
          <w:sz w:val="28"/>
          <w:szCs w:val="28"/>
        </w:rPr>
        <w:t xml:space="preserve">. Структура самосознания. Влияние самосознания на психическое развитие. Общепсихологическая характеристика отрочества. Развитие видов деятельности в подростковом возрасте. Общение со взрослыми и сверстниками. Мотивация общения. Развитие познавательной сферы. Формирование элементов теоретического мышления и системы интеллектуальных (профессионально ориентированных) интересов. Эмоции в подростковом возрасте. «Подростковый комплекс» эмоциональности. Развитие социальных эмоций в подростковом возрасте. Особенности личности подростка. Интенсивное развитие самосознания как главный фактор развития личности подростка. Формирование самооценки. Подростковый возраст как </w:t>
      </w:r>
      <w:proofErr w:type="spellStart"/>
      <w:r w:rsidRPr="000E251C">
        <w:rPr>
          <w:rFonts w:ascii="Times New Roman" w:hAnsi="Times New Roman" w:cs="Times New Roman"/>
          <w:spacing w:val="-6"/>
          <w:sz w:val="28"/>
          <w:szCs w:val="28"/>
        </w:rPr>
        <w:t>сензитивный</w:t>
      </w:r>
      <w:proofErr w:type="spellEnd"/>
      <w:r w:rsidRPr="000E251C">
        <w:rPr>
          <w:rFonts w:ascii="Times New Roman" w:hAnsi="Times New Roman" w:cs="Times New Roman"/>
          <w:spacing w:val="-6"/>
          <w:sz w:val="28"/>
          <w:szCs w:val="28"/>
        </w:rPr>
        <w:t xml:space="preserve"> для формирования «личного сознания» как самосознания. Развитие мотивационно-</w:t>
      </w:r>
      <w:proofErr w:type="spellStart"/>
      <w:r w:rsidRPr="000E251C">
        <w:rPr>
          <w:rFonts w:ascii="Times New Roman" w:hAnsi="Times New Roman" w:cs="Times New Roman"/>
          <w:spacing w:val="-6"/>
          <w:sz w:val="28"/>
          <w:szCs w:val="28"/>
        </w:rPr>
        <w:t>потребностной</w:t>
      </w:r>
      <w:proofErr w:type="spellEnd"/>
      <w:r w:rsidRPr="000E251C">
        <w:rPr>
          <w:rFonts w:ascii="Times New Roman" w:hAnsi="Times New Roman" w:cs="Times New Roman"/>
          <w:spacing w:val="-6"/>
          <w:sz w:val="28"/>
          <w:szCs w:val="28"/>
        </w:rPr>
        <w:t xml:space="preserve"> сферы. Поведенческие особенности. Развитие взаимодействия с физическим миром. Развитие социального поведения.</w:t>
      </w:r>
    </w:p>
    <w:p w:rsidR="00EA7E4C" w:rsidRPr="000B45D0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14"/>
          <w:szCs w:val="28"/>
        </w:rPr>
      </w:pPr>
    </w:p>
    <w:p w:rsidR="00EA7E4C" w:rsidRPr="00102878" w:rsidRDefault="00DC3091" w:rsidP="00102878">
      <w:pPr>
        <w:pStyle w:val="1"/>
        <w:keepNext w:val="0"/>
        <w:widowControl w:val="0"/>
        <w:ind w:firstLine="709"/>
        <w:rPr>
          <w:b/>
          <w:spacing w:val="-4"/>
          <w:sz w:val="28"/>
          <w:szCs w:val="28"/>
          <w:lang w:val="ru-RU"/>
        </w:rPr>
      </w:pPr>
      <w:r w:rsidRPr="00102878">
        <w:rPr>
          <w:b/>
          <w:spacing w:val="-4"/>
          <w:sz w:val="28"/>
          <w:szCs w:val="28"/>
          <w:lang w:val="ru-RU"/>
        </w:rPr>
        <w:t>2.9</w:t>
      </w:r>
      <w:r w:rsidR="00EA7E4C" w:rsidRPr="00102878">
        <w:rPr>
          <w:b/>
          <w:spacing w:val="-4"/>
          <w:sz w:val="28"/>
          <w:szCs w:val="28"/>
          <w:lang w:val="ru-RU"/>
        </w:rPr>
        <w:t>. Психосоциальное развитие в юношеском возрасте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Психосоциальное развитие в юношеском возрасте. Отличие юношеского возраста от подросткового. Потеря конкретности частного лица в образце для подражания. Появления представления об идеальной личности. Нравственный идеал. Формирование мировоззрения в юношеском возрасте. Особенности развития личности в юношеском возрасте. Формирование устойчивого самосознания и образа «Я». Осознание себя во времени. Структура Я-концепции. 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Особенности профессиональной ориентации в юношеском возрасте. Развитие интеллектуальной сферы в юношестве. Эмоциональное развитие в юношестве. Проблема юношеского кризиса. Социальная активность в юношестве. Юношеский мир и мир взрослых. Любовь, чувство принадлежности и поиски интимности.  </w:t>
      </w:r>
    </w:p>
    <w:p w:rsidR="00EA7E4C" w:rsidRPr="000B45D0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14"/>
          <w:szCs w:val="28"/>
        </w:rPr>
      </w:pPr>
    </w:p>
    <w:p w:rsidR="00EA7E4C" w:rsidRPr="00102878" w:rsidRDefault="00DC3091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b/>
          <w:spacing w:val="-4"/>
          <w:sz w:val="28"/>
          <w:szCs w:val="28"/>
        </w:rPr>
        <w:t>2.10</w:t>
      </w:r>
      <w:r w:rsidR="00EA7E4C" w:rsidRPr="00102878">
        <w:rPr>
          <w:rFonts w:ascii="Times New Roman" w:hAnsi="Times New Roman" w:cs="Times New Roman"/>
          <w:b/>
          <w:spacing w:val="-4"/>
          <w:sz w:val="28"/>
          <w:szCs w:val="28"/>
        </w:rPr>
        <w:t>. Психосоциальное развитие в возрасте ранней взрослости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Определение понятия «взрослость». Биологическое и физическое развитие во взрослом возрасте. Теории развития взрослого человека.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Ранняя взрослость как социально-историческая категория. Границы возраста. Кризис молодости. Развитие личности в возрасте ранней взрослости. Выстраивание системы жизненных ценностей и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смысложизненных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ориентаций. Становление индивидуального жизненного стиля.</w:t>
      </w:r>
    </w:p>
    <w:p w:rsidR="00EA7E4C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Особенности развития психических познавательных процессов в период ранней взрослости. Критерии когнитивной зрелости в период ранней взрослости: диалектическое мышление, обязательность и ответственность, гибкость мышления. Особенности развития эмоций в период ранней взрослости. Особенности мотивационной сферы периода ранней взрослости. Мотивационные установки периода ранней взрослости. 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Возраст ранней зрелости как отправной пункт профессионального развития личности. Развитие сознания и самосознания в возрасте ранней взрослости. Профессиональная деятельность и ее влияние на развитие сознания и самосознания. Семейная микросреда как фактор становления семейно-ролевого сознания и самосознания. Особенности развития Я-концепции в период ранней взрослости. Я-концепция как средство обеспечения внутренней согласованности. Гендерные особенности Я-концепции. Развитие личного «Я»: идентичность, близость и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генеративность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Важнейшие сферы активности взрослого человека. Индивидуальный стиль поведения и деятельности. Тип личности и взаимодействие с физическим миром. Социальное поведение: профессиональная деятельность, семейно-брачные отношения, родительские отношения.</w:t>
      </w:r>
    </w:p>
    <w:p w:rsidR="00EA7E4C" w:rsidRPr="000B45D0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14"/>
          <w:szCs w:val="28"/>
        </w:rPr>
      </w:pPr>
    </w:p>
    <w:p w:rsidR="00EA7E4C" w:rsidRPr="00102878" w:rsidRDefault="00DC3091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b/>
          <w:spacing w:val="-4"/>
          <w:sz w:val="28"/>
          <w:szCs w:val="28"/>
        </w:rPr>
        <w:t>2.11</w:t>
      </w:r>
      <w:r w:rsidR="00EA7E4C" w:rsidRPr="00102878">
        <w:rPr>
          <w:rFonts w:ascii="Times New Roman" w:hAnsi="Times New Roman" w:cs="Times New Roman"/>
          <w:b/>
          <w:spacing w:val="-4"/>
          <w:sz w:val="28"/>
          <w:szCs w:val="28"/>
        </w:rPr>
        <w:t>. Психосоциальное развитие в возрасте средней взрослости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Культурно-историческое развитие личности до возраста средней зрелости. Его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предпосылочный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характер и реализация в других функциональных линиях развития. Знания, умения и навыки как основа культурно-исторического развития человека. Убеждения и нравственные позиции: их влияние на культурно-историческое развитие личности.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Возраст средней зрелости как отправной пункт культурно-исторического развития личности. Социально-ролевая ориентация личности в возрасте средней зрелости. Статусная иерархия: поиски места в социальной структуре. Профессиональный статус. Притязания на успех, признание, статус. Мировоззренческая основа культурно-исторического развития личности. Мировоззрение как совокупность взглядов личности на себя, социальную микросреду, общество в целом, достижения цивилизации. Определение своего положения в обществе в целом. 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Общепсихологическая характеристика взрослости. Границы возраста. Проблемы переходов от возраста к возрасту.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Акмеология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Особенности психических познавательных процессов в период средней взрослости. Кризис середины жизни. Роль когнитивного развития человека в преодолении кризиса середины жизни.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Аффективная сфера в период средней взрослости. Роль эмоций в профессиональной деятельности. Стресс в жизни человека в период средней взрослости. Влияние брачных отношений на эмоциональную сферу личности.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Особенности развития мотивационной сферы в среднем возрасте. Я-концепция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самоактуализирующейся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зрелой личности.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Самоактуализация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в сфере выбранной профессиональной деятельности. Особенности самооценки личности возраста средней зрелости.  Личность и творчество. Творческое развитие личности в возрасте зрелости. Социальное поведение, трудовая деятельность и досуг в период средней зрелости. Расширение сферы социальной активности и социальной ответственности в зрелости. </w:t>
      </w:r>
    </w:p>
    <w:p w:rsidR="00EA7E4C" w:rsidRPr="000B45D0" w:rsidRDefault="00EA7E4C" w:rsidP="00102878">
      <w:pPr>
        <w:pStyle w:val="4"/>
        <w:keepNext w:val="0"/>
        <w:widowControl w:val="0"/>
        <w:spacing w:before="0" w:after="0"/>
        <w:ind w:firstLine="709"/>
        <w:jc w:val="both"/>
        <w:rPr>
          <w:bCs w:val="0"/>
          <w:spacing w:val="-4"/>
          <w:sz w:val="14"/>
        </w:rPr>
      </w:pPr>
    </w:p>
    <w:p w:rsidR="00EA7E4C" w:rsidRPr="000E251C" w:rsidRDefault="00DC3091" w:rsidP="00102878">
      <w:pPr>
        <w:pStyle w:val="4"/>
        <w:keepNext w:val="0"/>
        <w:widowControl w:val="0"/>
        <w:spacing w:before="0" w:after="0"/>
        <w:ind w:firstLine="709"/>
        <w:jc w:val="both"/>
        <w:rPr>
          <w:rFonts w:ascii="Times New Roman Полужирный" w:hAnsi="Times New Roman Полужирный"/>
          <w:bCs w:val="0"/>
          <w:spacing w:val="-4"/>
        </w:rPr>
      </w:pPr>
      <w:r w:rsidRPr="000E251C">
        <w:rPr>
          <w:rFonts w:ascii="Times New Roman Полужирный" w:hAnsi="Times New Roman Полужирный"/>
          <w:bCs w:val="0"/>
          <w:spacing w:val="-4"/>
        </w:rPr>
        <w:t>2.12</w:t>
      </w:r>
      <w:r w:rsidR="00EA7E4C" w:rsidRPr="000E251C">
        <w:rPr>
          <w:rFonts w:ascii="Times New Roman Полужирный" w:hAnsi="Times New Roman Полужирный"/>
          <w:bCs w:val="0"/>
          <w:spacing w:val="-4"/>
        </w:rPr>
        <w:t xml:space="preserve">. </w:t>
      </w:r>
      <w:r w:rsidR="00EA7E4C" w:rsidRPr="000E251C">
        <w:rPr>
          <w:rFonts w:ascii="Times New Roman Полужирный" w:hAnsi="Times New Roman Полужирный"/>
          <w:spacing w:val="-4"/>
        </w:rPr>
        <w:t>Психосоциальное развитие в возрасте</w:t>
      </w:r>
      <w:r w:rsidR="00EA7E4C" w:rsidRPr="000E251C">
        <w:rPr>
          <w:rFonts w:ascii="Times New Roman Полужирный" w:hAnsi="Times New Roman Полужирный"/>
          <w:bCs w:val="0"/>
          <w:spacing w:val="-4"/>
        </w:rPr>
        <w:t xml:space="preserve"> поздней взрослости и старости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Общая характеристика периода поздней взрослости и старости. Границы и стадии возраста. Биологические аспекты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геронтогенеза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. Психологическое переживание старения и старости. Теории старения. 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Старческий возраст. Условность проводимых границ. Внутреннее деление на пожилой возраст, старость и дряхлость. Причины и факторы, влияющие на процессы старения. Длительность жизни. Морфологическое развитие в старческом возрасте. Изменения в опорно-двигательном аппарате. Структура тканей и органов. Физиологическое развитие в старческом возрасте. Взаимодействие гомеостатических систем. Процессы обмена веществ, питание, выделение. Моторное развитие в старческом возрасте. Половая сфера. Сенсорное развитие в старческом возрасте. 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Комплексность нарушений развития как причина старения. Генетические нарушения. Морфологические нарушения. Физиологические нарушения. Нейрофизиологические нарушения. Психофизиологические нарушения. Психофизические нарушения. Психологические нарушения. Социально-психологические нарушения. Социальные нарушения. Общая характеристика нарушений в старости.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Когнитивные особенности в возрасте поздней взрослости и старости. Изменения в функционировании психических функций в старости. Факторы развития когнитивных функций в период поздней взрослости и старости. Характеристика динамики восприятия, двигательной сферы, действий. Речевое развитие в старческом возрасте.</w:t>
      </w:r>
    </w:p>
    <w:p w:rsidR="00EA7E4C" w:rsidRPr="00102878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Особенности личности пожилого (старого) человека. Типы старения. Личностные новообразования в старости. Я-концепция поздней взрослости как совокупность установок на себя. Тео</w:t>
      </w:r>
      <w:r w:rsidR="00202388" w:rsidRPr="00102878">
        <w:rPr>
          <w:rFonts w:ascii="Times New Roman" w:hAnsi="Times New Roman" w:cs="Times New Roman"/>
          <w:spacing w:val="-4"/>
          <w:sz w:val="28"/>
          <w:szCs w:val="28"/>
        </w:rPr>
        <w:t>рии «относительности» старения.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Специфика Я-образа на этапе старения. Старение и специфические изменения эмоциональной сферы. Эмоционально-чувственная сфера. Смена мотивов у пенсионеров. Структура мотивов, ее изменения. Возрастная динамика интересов. Чувство удовлетворенности жизнью и мотивационное здоровье. Социальная среда старых людей. Их интерес</w:t>
      </w:r>
      <w:r w:rsidR="00202388"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ы, установки, взаимоотношения. Изменение структуры социальной активности в старости. 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Выполняемые социальные роли. Мотивация семейных отношений. Отношения с детьми, внуками. Проблема одиночества. Изменения временной перспективы в старости.</w:t>
      </w:r>
    </w:p>
    <w:p w:rsidR="00EA7E4C" w:rsidRPr="000B45D0" w:rsidRDefault="00EA7E4C" w:rsidP="00102878">
      <w:pPr>
        <w:pStyle w:val="1"/>
        <w:keepNext w:val="0"/>
        <w:widowControl w:val="0"/>
        <w:ind w:firstLine="709"/>
        <w:rPr>
          <w:b/>
          <w:spacing w:val="-4"/>
          <w:sz w:val="14"/>
          <w:szCs w:val="28"/>
          <w:lang w:val="ru-RU"/>
        </w:rPr>
      </w:pPr>
    </w:p>
    <w:p w:rsidR="00EA7E4C" w:rsidRPr="00102878" w:rsidRDefault="00DC3091" w:rsidP="00102878">
      <w:pPr>
        <w:pStyle w:val="1"/>
        <w:keepNext w:val="0"/>
        <w:widowControl w:val="0"/>
        <w:ind w:firstLine="709"/>
        <w:rPr>
          <w:b/>
          <w:spacing w:val="-4"/>
          <w:sz w:val="28"/>
          <w:szCs w:val="28"/>
          <w:lang w:val="ru-RU"/>
        </w:rPr>
      </w:pPr>
      <w:r w:rsidRPr="00102878">
        <w:rPr>
          <w:b/>
          <w:spacing w:val="-4"/>
          <w:sz w:val="28"/>
          <w:szCs w:val="28"/>
          <w:lang w:val="ru-RU"/>
        </w:rPr>
        <w:t>2.13</w:t>
      </w:r>
      <w:r w:rsidR="00EA7E4C" w:rsidRPr="00102878">
        <w:rPr>
          <w:b/>
          <w:spacing w:val="-4"/>
          <w:sz w:val="28"/>
          <w:szCs w:val="28"/>
          <w:lang w:val="ru-RU"/>
        </w:rPr>
        <w:t xml:space="preserve">. </w:t>
      </w:r>
      <w:proofErr w:type="spellStart"/>
      <w:r w:rsidR="00EA7E4C" w:rsidRPr="00102878">
        <w:rPr>
          <w:b/>
          <w:spacing w:val="-4"/>
          <w:sz w:val="28"/>
          <w:szCs w:val="28"/>
          <w:lang w:val="ru-RU"/>
        </w:rPr>
        <w:t>Инволютивное</w:t>
      </w:r>
      <w:proofErr w:type="spellEnd"/>
      <w:r w:rsidR="00EA7E4C" w:rsidRPr="00102878">
        <w:rPr>
          <w:b/>
          <w:spacing w:val="-4"/>
          <w:sz w:val="28"/>
          <w:szCs w:val="28"/>
          <w:lang w:val="ru-RU"/>
        </w:rPr>
        <w:t xml:space="preserve"> развитие личности</w:t>
      </w:r>
    </w:p>
    <w:p w:rsidR="00DD2163" w:rsidRDefault="00DD2163" w:rsidP="001028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Факторы риска в психическом развитии. Анализ основных источников факторов риска и механизмов их действия. Классификация видов факторов риска. Биологические, социальные и психологические факторы риска. Возрастной принцип анализа действия факторов риска. Факторы риска однократного и хронического действия. Механизмы противодействия факторам риска и факторы психологической устойчивости. Нормативные и отклоняющиеся условия развития. </w:t>
      </w:r>
    </w:p>
    <w:p w:rsidR="00DD2163" w:rsidRPr="00102878" w:rsidRDefault="00DD2163" w:rsidP="0010287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Уязвимость развивающихся систем на ранних этапах онтогенеза. Факторы риска, действующие в период формирования центральной нервной системы. Влияние ранней стимуляции и активного опыта на формирование функциональных систем,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сен</w:t>
      </w:r>
      <w:r w:rsidR="001C4E8B" w:rsidRPr="00102878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Pr="00102878">
        <w:rPr>
          <w:rFonts w:ascii="Times New Roman" w:hAnsi="Times New Roman" w:cs="Times New Roman"/>
          <w:spacing w:val="-4"/>
          <w:sz w:val="28"/>
          <w:szCs w:val="28"/>
        </w:rPr>
        <w:t>итивные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и критические периоды развития. Факторы риска, связанные с низким социально-экономическим статусом семьи. Неправильное воспитание и нарушение детско-родительских отношений как фактор высокого риска развития личности ребенка. Роль личностных особенностей родителей. Современная онтогенетика поведения о роли генетических предпосылок в психическом развитии ребенка и генетических факторах риска. </w:t>
      </w:r>
      <w:proofErr w:type="spellStart"/>
      <w:r w:rsidRPr="00102878">
        <w:rPr>
          <w:rFonts w:ascii="Times New Roman" w:hAnsi="Times New Roman" w:cs="Times New Roman"/>
          <w:spacing w:val="-4"/>
          <w:sz w:val="28"/>
          <w:szCs w:val="28"/>
        </w:rPr>
        <w:t>Хроногенетический</w:t>
      </w:r>
      <w:proofErr w:type="spellEnd"/>
      <w:r w:rsidRPr="00102878">
        <w:rPr>
          <w:rFonts w:ascii="Times New Roman" w:hAnsi="Times New Roman" w:cs="Times New Roman"/>
          <w:spacing w:val="-4"/>
          <w:sz w:val="28"/>
          <w:szCs w:val="28"/>
        </w:rPr>
        <w:t xml:space="preserve"> принцип. Тератология поведения и изучения вредных влияний среды на развивающиеся системы. Факторы риска и факторы психологической устойчивости на разных возрастных этапах онтогенеза.</w:t>
      </w:r>
    </w:p>
    <w:p w:rsidR="00EA7E4C" w:rsidRPr="00102878" w:rsidRDefault="00EA7E4C" w:rsidP="00102878">
      <w:pPr>
        <w:pStyle w:val="2"/>
        <w:keepNext w:val="0"/>
        <w:widowControl w:val="0"/>
        <w:spacing w:before="0" w:after="0"/>
        <w:ind w:firstLine="709"/>
        <w:jc w:val="both"/>
        <w:rPr>
          <w:rFonts w:ascii="Times New Roman" w:hAnsi="Times New Roman" w:cs="Times New Roman"/>
          <w:b w:val="0"/>
          <w:i w:val="0"/>
          <w:iCs w:val="0"/>
          <w:spacing w:val="-4"/>
        </w:rPr>
      </w:pPr>
      <w:r w:rsidRPr="00102878">
        <w:rPr>
          <w:rFonts w:ascii="Times New Roman" w:hAnsi="Times New Roman" w:cs="Times New Roman"/>
          <w:b w:val="0"/>
          <w:i w:val="0"/>
          <w:spacing w:val="-4"/>
        </w:rPr>
        <w:t xml:space="preserve">Нарушения развития детей. </w:t>
      </w:r>
      <w:r w:rsidR="00611C85" w:rsidRPr="00102878">
        <w:rPr>
          <w:rFonts w:ascii="Times New Roman" w:hAnsi="Times New Roman" w:cs="Times New Roman"/>
          <w:b w:val="0"/>
          <w:i w:val="0"/>
          <w:iCs w:val="0"/>
          <w:spacing w:val="-4"/>
        </w:rPr>
        <w:t xml:space="preserve">Общая характеристика нарушений у детей. </w:t>
      </w:r>
      <w:r w:rsidRPr="00102878">
        <w:rPr>
          <w:rFonts w:ascii="Times New Roman" w:hAnsi="Times New Roman" w:cs="Times New Roman"/>
          <w:b w:val="0"/>
          <w:i w:val="0"/>
          <w:iCs w:val="0"/>
          <w:spacing w:val="-4"/>
        </w:rPr>
        <w:t>Генетические нарушения. Морфологические нарушения. Физиологические нарушения. Нейрофизиологические нарушения. Психофизиологические нарушения. Психофизические нарушения. Психологические нарушения. Социально-психологические нарушения</w:t>
      </w:r>
      <w:r w:rsidR="008F4501" w:rsidRPr="00102878">
        <w:rPr>
          <w:rFonts w:ascii="Times New Roman" w:hAnsi="Times New Roman" w:cs="Times New Roman"/>
          <w:b w:val="0"/>
          <w:i w:val="0"/>
          <w:iCs w:val="0"/>
          <w:spacing w:val="-4"/>
        </w:rPr>
        <w:t>.</w:t>
      </w:r>
    </w:p>
    <w:p w:rsidR="00EA7E4C" w:rsidRPr="00352A36" w:rsidRDefault="00EA7E4C" w:rsidP="001028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A36">
        <w:rPr>
          <w:rFonts w:ascii="Times New Roman" w:hAnsi="Times New Roman" w:cs="Times New Roman"/>
          <w:iCs/>
          <w:sz w:val="28"/>
          <w:szCs w:val="28"/>
        </w:rPr>
        <w:t xml:space="preserve">Нарушения развития взрослых. </w:t>
      </w:r>
      <w:r w:rsidR="008F4501" w:rsidRPr="00352A36">
        <w:rPr>
          <w:rFonts w:ascii="Times New Roman" w:hAnsi="Times New Roman" w:cs="Times New Roman"/>
          <w:sz w:val="28"/>
          <w:szCs w:val="28"/>
        </w:rPr>
        <w:t xml:space="preserve">Общая характеристика нарушений у </w:t>
      </w:r>
      <w:r w:rsidR="008F4501" w:rsidRPr="00352A36">
        <w:rPr>
          <w:rFonts w:ascii="Times New Roman" w:hAnsi="Times New Roman" w:cs="Times New Roman"/>
          <w:spacing w:val="-8"/>
          <w:sz w:val="28"/>
          <w:szCs w:val="28"/>
        </w:rPr>
        <w:t xml:space="preserve">взрослых. </w:t>
      </w:r>
      <w:r w:rsidRPr="00352A36">
        <w:rPr>
          <w:rFonts w:ascii="Times New Roman" w:hAnsi="Times New Roman" w:cs="Times New Roman"/>
          <w:spacing w:val="-8"/>
          <w:sz w:val="28"/>
          <w:szCs w:val="28"/>
        </w:rPr>
        <w:t>Генетические нарушения. Морфологические нарушения. Физиологические</w:t>
      </w:r>
      <w:r w:rsidRPr="00352A36">
        <w:rPr>
          <w:rFonts w:ascii="Times New Roman" w:hAnsi="Times New Roman" w:cs="Times New Roman"/>
          <w:sz w:val="28"/>
          <w:szCs w:val="28"/>
        </w:rPr>
        <w:t xml:space="preserve"> нарушения. Нейрофизиологические нарушения. Психофизиологические нарушения. Психофизические нарушения. Психологические нарушения. Социально-психологические нарушения. Социальные нарушения. </w:t>
      </w:r>
    </w:p>
    <w:p w:rsidR="00EA7E4C" w:rsidRPr="00102878" w:rsidRDefault="00EA7E4C" w:rsidP="00102878">
      <w:pPr>
        <w:pStyle w:val="a8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02878">
        <w:rPr>
          <w:rFonts w:ascii="Times New Roman" w:hAnsi="Times New Roman" w:cs="Times New Roman"/>
          <w:spacing w:val="-4"/>
          <w:sz w:val="28"/>
          <w:szCs w:val="28"/>
        </w:rPr>
        <w:t>Феномен смерти. Теоретические осмысления проблемы смерти и умирания. Смерть как кризис индивидуальной жизни. Основные показатели смерти. Психологические аспекты умирания.</w:t>
      </w:r>
    </w:p>
    <w:p w:rsidR="000E251C" w:rsidRDefault="000E251C" w:rsidP="00F24E30">
      <w:pPr>
        <w:tabs>
          <w:tab w:val="left" w:pos="0"/>
        </w:tabs>
        <w:spacing w:after="0" w:line="240" w:lineRule="auto"/>
        <w:ind w:left="357" w:right="5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A7E4C" w:rsidRDefault="00EA7E4C" w:rsidP="000E251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11C85">
        <w:rPr>
          <w:rFonts w:ascii="Times New Roman" w:hAnsi="Times New Roman" w:cs="Times New Roman"/>
          <w:b/>
          <w:sz w:val="28"/>
          <w:szCs w:val="24"/>
        </w:rPr>
        <w:t>ИНФОРМАЦИОННО-МЕТОДИЧЕСКАЯ ЧАСТЬ</w:t>
      </w:r>
    </w:p>
    <w:p w:rsidR="000E251C" w:rsidRPr="00F24E30" w:rsidRDefault="000E251C" w:rsidP="000E251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8D0806" w:rsidRDefault="008D0806" w:rsidP="007D0AB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4F0600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ОСНОВНАЯ ЛИТЕРАТУРА</w:t>
      </w:r>
    </w:p>
    <w:p w:rsidR="008D0806" w:rsidRPr="000E251C" w:rsidRDefault="008D0806" w:rsidP="000E251C">
      <w:pPr>
        <w:pStyle w:val="a7"/>
        <w:numPr>
          <w:ilvl w:val="0"/>
          <w:numId w:val="5"/>
        </w:numPr>
        <w:tabs>
          <w:tab w:val="clear" w:pos="720"/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E251C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Бараева, Е. И.</w:t>
      </w:r>
      <w:r w:rsidRPr="000E251C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</w:t>
      </w:r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Психология </w:t>
      </w:r>
      <w:proofErr w:type="gramStart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развития :</w:t>
      </w:r>
      <w:proofErr w:type="gramEnd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учеб. пособие для студентов учреждений высшего образования по </w:t>
      </w:r>
      <w:proofErr w:type="spellStart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пед</w:t>
      </w:r>
      <w:proofErr w:type="spellEnd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спец./ Е. И. Бараева, Т. Ю. </w:t>
      </w:r>
      <w:proofErr w:type="spellStart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Шлыкова</w:t>
      </w:r>
      <w:proofErr w:type="spellEnd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216984"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– </w:t>
      </w:r>
      <w:proofErr w:type="gramStart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Минск :</w:t>
      </w:r>
      <w:proofErr w:type="gramEnd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РИВШ, 2016. </w:t>
      </w:r>
      <w:r w:rsidR="00216984"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222 с.</w:t>
      </w:r>
    </w:p>
    <w:p w:rsidR="008D0806" w:rsidRPr="00581D72" w:rsidRDefault="008D0806" w:rsidP="000E251C">
      <w:pPr>
        <w:pStyle w:val="a7"/>
        <w:numPr>
          <w:ilvl w:val="0"/>
          <w:numId w:val="5"/>
        </w:numPr>
        <w:tabs>
          <w:tab w:val="clear" w:pos="720"/>
          <w:tab w:val="left" w:pos="0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0E251C">
        <w:rPr>
          <w:rFonts w:ascii="Times New Roman" w:hAnsi="Times New Roman" w:cs="Times New Roman"/>
          <w:i/>
          <w:spacing w:val="-4"/>
          <w:sz w:val="28"/>
          <w:szCs w:val="28"/>
        </w:rPr>
        <w:t>Болотова</w:t>
      </w:r>
      <w:proofErr w:type="spellEnd"/>
      <w:r w:rsidRPr="000E251C">
        <w:rPr>
          <w:rFonts w:ascii="Times New Roman" w:hAnsi="Times New Roman" w:cs="Times New Roman"/>
          <w:i/>
          <w:spacing w:val="-4"/>
          <w:sz w:val="28"/>
          <w:szCs w:val="28"/>
        </w:rPr>
        <w:t>, А. К.</w:t>
      </w:r>
      <w:r w:rsidRPr="000E251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1D72">
        <w:rPr>
          <w:rFonts w:ascii="Times New Roman" w:hAnsi="Times New Roman" w:cs="Times New Roman"/>
          <w:spacing w:val="-4"/>
          <w:sz w:val="28"/>
          <w:szCs w:val="28"/>
        </w:rPr>
        <w:t xml:space="preserve">Психология развития и возрастная </w:t>
      </w:r>
      <w:proofErr w:type="gramStart"/>
      <w:r w:rsidRPr="00581D72">
        <w:rPr>
          <w:rFonts w:ascii="Times New Roman" w:hAnsi="Times New Roman" w:cs="Times New Roman"/>
          <w:spacing w:val="-4"/>
          <w:sz w:val="28"/>
          <w:szCs w:val="28"/>
        </w:rPr>
        <w:t>психология</w:t>
      </w:r>
      <w:r w:rsidR="007D0A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1D72">
        <w:rPr>
          <w:rFonts w:ascii="Times New Roman" w:hAnsi="Times New Roman" w:cs="Times New Roman"/>
          <w:spacing w:val="-4"/>
          <w:sz w:val="28"/>
          <w:szCs w:val="28"/>
        </w:rPr>
        <w:t>:</w:t>
      </w:r>
      <w:proofErr w:type="gramEnd"/>
      <w:r w:rsidRPr="00581D72">
        <w:rPr>
          <w:rFonts w:ascii="Times New Roman" w:hAnsi="Times New Roman" w:cs="Times New Roman"/>
          <w:spacing w:val="-4"/>
          <w:sz w:val="28"/>
          <w:szCs w:val="28"/>
        </w:rPr>
        <w:t xml:space="preserve"> уче</w:t>
      </w:r>
      <w:r w:rsidR="000E251C" w:rsidRPr="00581D72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Pr="00581D72">
        <w:rPr>
          <w:rFonts w:ascii="Times New Roman" w:hAnsi="Times New Roman" w:cs="Times New Roman"/>
          <w:spacing w:val="-4"/>
          <w:sz w:val="28"/>
          <w:szCs w:val="28"/>
        </w:rPr>
        <w:t xml:space="preserve">ник для вузов / А. К. </w:t>
      </w:r>
      <w:proofErr w:type="spellStart"/>
      <w:r w:rsidRPr="00581D72">
        <w:rPr>
          <w:rFonts w:ascii="Times New Roman" w:hAnsi="Times New Roman" w:cs="Times New Roman"/>
          <w:spacing w:val="-4"/>
          <w:sz w:val="28"/>
          <w:szCs w:val="28"/>
        </w:rPr>
        <w:t>Болотова</w:t>
      </w:r>
      <w:proofErr w:type="spellEnd"/>
      <w:r w:rsidRPr="00581D72">
        <w:rPr>
          <w:rFonts w:ascii="Times New Roman" w:hAnsi="Times New Roman" w:cs="Times New Roman"/>
          <w:spacing w:val="-4"/>
          <w:sz w:val="28"/>
          <w:szCs w:val="28"/>
        </w:rPr>
        <w:t xml:space="preserve">, О. Н. Молчанова. – </w:t>
      </w:r>
      <w:proofErr w:type="gramStart"/>
      <w:r w:rsidRPr="00581D72">
        <w:rPr>
          <w:rFonts w:ascii="Times New Roman" w:hAnsi="Times New Roman" w:cs="Times New Roman"/>
          <w:spacing w:val="-4"/>
          <w:sz w:val="28"/>
          <w:szCs w:val="28"/>
        </w:rPr>
        <w:t>СПб</w:t>
      </w:r>
      <w:r w:rsidR="007D0A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1D72">
        <w:rPr>
          <w:rFonts w:ascii="Times New Roman" w:hAnsi="Times New Roman" w:cs="Times New Roman"/>
          <w:spacing w:val="-4"/>
          <w:sz w:val="28"/>
          <w:szCs w:val="28"/>
        </w:rPr>
        <w:t>:</w:t>
      </w:r>
      <w:proofErr w:type="gramEnd"/>
      <w:r w:rsidRPr="00581D72">
        <w:rPr>
          <w:rFonts w:ascii="Times New Roman" w:hAnsi="Times New Roman" w:cs="Times New Roman"/>
          <w:spacing w:val="-4"/>
          <w:sz w:val="28"/>
          <w:szCs w:val="28"/>
        </w:rPr>
        <w:t xml:space="preserve"> Питер, 2018. – 512 с.</w:t>
      </w:r>
    </w:p>
    <w:p w:rsidR="008D0806" w:rsidRPr="00581D72" w:rsidRDefault="008D0806" w:rsidP="00F24E30">
      <w:pPr>
        <w:pStyle w:val="a7"/>
        <w:numPr>
          <w:ilvl w:val="0"/>
          <w:numId w:val="5"/>
        </w:numPr>
        <w:tabs>
          <w:tab w:val="clear" w:pos="720"/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581D72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Выготский, Л. С.</w:t>
      </w:r>
      <w:r w:rsidRPr="00581D72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</w:t>
      </w:r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Психология / Л. С. Выготский. </w:t>
      </w:r>
      <w:r w:rsidR="00216984"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М. :</w:t>
      </w:r>
      <w:proofErr w:type="gramEnd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Апрель Пресс; </w:t>
      </w:r>
      <w:proofErr w:type="spellStart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Эксмо</w:t>
      </w:r>
      <w:proofErr w:type="spellEnd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-пресс, 2002. </w:t>
      </w:r>
      <w:r w:rsidR="00216984"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1008 с.</w:t>
      </w:r>
    </w:p>
    <w:p w:rsidR="008D0806" w:rsidRPr="00581D72" w:rsidRDefault="008D0806" w:rsidP="000E251C">
      <w:pPr>
        <w:pStyle w:val="a7"/>
        <w:numPr>
          <w:ilvl w:val="0"/>
          <w:numId w:val="5"/>
        </w:numPr>
        <w:tabs>
          <w:tab w:val="clear" w:pos="720"/>
          <w:tab w:val="left" w:pos="0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581D72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Марищук</w:t>
      </w:r>
      <w:proofErr w:type="spellEnd"/>
      <w:r w:rsidRPr="00581D72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, Л. В.</w:t>
      </w:r>
      <w:r w:rsidRPr="00581D72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</w:t>
      </w:r>
      <w:proofErr w:type="gramStart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Психология :</w:t>
      </w:r>
      <w:proofErr w:type="gramEnd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учеб. пособие / под науч. ред. Л.</w:t>
      </w:r>
      <w:r w:rsidR="00216984"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В.</w:t>
      </w:r>
      <w:r w:rsidR="00216984"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proofErr w:type="spellStart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Марищук</w:t>
      </w:r>
      <w:proofErr w:type="spellEnd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 w:rsidR="00F24E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2-е изд. </w:t>
      </w:r>
      <w:r w:rsidR="00216984"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Минск :</w:t>
      </w:r>
      <w:proofErr w:type="gramEnd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Витпостер</w:t>
      </w:r>
      <w:proofErr w:type="spellEnd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2016. </w:t>
      </w:r>
      <w:r w:rsidR="000E251C"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778 с.</w:t>
      </w:r>
    </w:p>
    <w:p w:rsidR="008D0806" w:rsidRPr="000E251C" w:rsidRDefault="008D0806" w:rsidP="000E251C">
      <w:pPr>
        <w:numPr>
          <w:ilvl w:val="0"/>
          <w:numId w:val="5"/>
        </w:numPr>
        <w:tabs>
          <w:tab w:val="clear" w:pos="720"/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i/>
          <w:spacing w:val="-4"/>
          <w:sz w:val="28"/>
          <w:szCs w:val="28"/>
        </w:rPr>
        <w:t>Мухина, В.С.</w:t>
      </w:r>
      <w:r w:rsidRPr="00581D72">
        <w:rPr>
          <w:rFonts w:ascii="Times New Roman" w:hAnsi="Times New Roman" w:cs="Times New Roman"/>
          <w:spacing w:val="-4"/>
          <w:sz w:val="28"/>
          <w:szCs w:val="28"/>
        </w:rPr>
        <w:t xml:space="preserve"> Возрастная психология: Феноменология развития, детство, отрочество: </w:t>
      </w:r>
      <w:r w:rsidR="00216984" w:rsidRPr="00581D72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581D72">
        <w:rPr>
          <w:rFonts w:ascii="Times New Roman" w:hAnsi="Times New Roman" w:cs="Times New Roman"/>
          <w:spacing w:val="-4"/>
          <w:sz w:val="28"/>
          <w:szCs w:val="28"/>
        </w:rPr>
        <w:t xml:space="preserve">чебник / В.С. Мухина. – </w:t>
      </w:r>
      <w:proofErr w:type="gramStart"/>
      <w:r w:rsidRPr="00581D72">
        <w:rPr>
          <w:rFonts w:ascii="Times New Roman" w:hAnsi="Times New Roman" w:cs="Times New Roman"/>
          <w:spacing w:val="-4"/>
          <w:sz w:val="28"/>
          <w:szCs w:val="28"/>
        </w:rPr>
        <w:t>М.</w:t>
      </w:r>
      <w:r w:rsidR="007D0A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1D72">
        <w:rPr>
          <w:rFonts w:ascii="Times New Roman" w:hAnsi="Times New Roman" w:cs="Times New Roman"/>
          <w:spacing w:val="-4"/>
          <w:sz w:val="28"/>
          <w:szCs w:val="28"/>
        </w:rPr>
        <w:t>:</w:t>
      </w:r>
      <w:proofErr w:type="gramEnd"/>
      <w:r w:rsidRPr="00581D72">
        <w:rPr>
          <w:rFonts w:ascii="Times New Roman" w:hAnsi="Times New Roman" w:cs="Times New Roman"/>
          <w:spacing w:val="-4"/>
          <w:sz w:val="28"/>
          <w:szCs w:val="28"/>
        </w:rPr>
        <w:t xml:space="preserve"> Академия, 2015</w:t>
      </w:r>
      <w:r w:rsidRPr="000E251C">
        <w:rPr>
          <w:rFonts w:ascii="Times New Roman" w:hAnsi="Times New Roman" w:cs="Times New Roman"/>
          <w:spacing w:val="-4"/>
          <w:sz w:val="28"/>
          <w:szCs w:val="28"/>
        </w:rPr>
        <w:t>. – 655 с.</w:t>
      </w:r>
    </w:p>
    <w:p w:rsidR="008D0806" w:rsidRPr="000E251C" w:rsidRDefault="008D0806" w:rsidP="000E251C">
      <w:pPr>
        <w:pStyle w:val="a7"/>
        <w:numPr>
          <w:ilvl w:val="0"/>
          <w:numId w:val="5"/>
        </w:numPr>
        <w:tabs>
          <w:tab w:val="clear" w:pos="720"/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E251C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Поляков, А. М.</w:t>
      </w:r>
      <w:r w:rsidRPr="000E251C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</w:t>
      </w:r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Психология </w:t>
      </w:r>
      <w:proofErr w:type="gramStart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развития :</w:t>
      </w:r>
      <w:proofErr w:type="gramEnd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учеб. пособие для студентов психол. и </w:t>
      </w:r>
      <w:proofErr w:type="spellStart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пед</w:t>
      </w:r>
      <w:proofErr w:type="spellEnd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1C4E8B"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</w:t>
      </w:r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узов / А. М. Поляков. </w:t>
      </w:r>
      <w:r w:rsidR="00216984"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2-е изд. </w:t>
      </w:r>
      <w:r w:rsidR="00216984"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Минск :</w:t>
      </w:r>
      <w:proofErr w:type="gramEnd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ТетраСистемс</w:t>
      </w:r>
      <w:proofErr w:type="spellEnd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2009. </w:t>
      </w:r>
      <w:r w:rsidR="00216984"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304 с.</w:t>
      </w:r>
    </w:p>
    <w:p w:rsidR="008D0806" w:rsidRPr="00581D72" w:rsidRDefault="008D0806" w:rsidP="000E251C">
      <w:pPr>
        <w:pStyle w:val="a7"/>
        <w:numPr>
          <w:ilvl w:val="0"/>
          <w:numId w:val="5"/>
        </w:numPr>
        <w:tabs>
          <w:tab w:val="clear" w:pos="720"/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Психология человека от рождения до </w:t>
      </w:r>
      <w:proofErr w:type="gramStart"/>
      <w:r w:rsidRPr="00581D72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смерти</w:t>
      </w:r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:</w:t>
      </w:r>
      <w:proofErr w:type="gramEnd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психологический атлас человека / под ред. А. А. </w:t>
      </w:r>
      <w:proofErr w:type="spellStart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Реана</w:t>
      </w:r>
      <w:proofErr w:type="spellEnd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0E251C"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СПб</w:t>
      </w:r>
      <w:proofErr w:type="gramStart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:</w:t>
      </w:r>
      <w:proofErr w:type="gramEnd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прайм</w:t>
      </w:r>
      <w:proofErr w:type="spellEnd"/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-ЕВРОЗНАК ; М. : АСТ, 2010. </w:t>
      </w:r>
      <w:r w:rsidR="000E251C"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651</w:t>
      </w:r>
      <w:r w:rsidR="000E251C"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581D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с.</w:t>
      </w:r>
    </w:p>
    <w:p w:rsidR="008D0806" w:rsidRPr="00581D72" w:rsidRDefault="008D0806" w:rsidP="000E251C">
      <w:pPr>
        <w:numPr>
          <w:ilvl w:val="0"/>
          <w:numId w:val="5"/>
        </w:numPr>
        <w:tabs>
          <w:tab w:val="clear" w:pos="720"/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81D72">
        <w:rPr>
          <w:rFonts w:ascii="Times New Roman" w:hAnsi="Times New Roman"/>
          <w:i/>
          <w:spacing w:val="-4"/>
          <w:sz w:val="28"/>
          <w:szCs w:val="28"/>
        </w:rPr>
        <w:t>Сапогова, Е.</w:t>
      </w:r>
      <w:r w:rsidR="001C4E8B" w:rsidRPr="00581D72">
        <w:rPr>
          <w:rFonts w:ascii="Times New Roman" w:hAnsi="Times New Roman"/>
          <w:i/>
          <w:spacing w:val="-4"/>
          <w:sz w:val="28"/>
          <w:szCs w:val="28"/>
        </w:rPr>
        <w:t> </w:t>
      </w:r>
      <w:r w:rsidRPr="00581D72">
        <w:rPr>
          <w:rFonts w:ascii="Times New Roman" w:hAnsi="Times New Roman"/>
          <w:i/>
          <w:spacing w:val="-4"/>
          <w:sz w:val="28"/>
          <w:szCs w:val="28"/>
        </w:rPr>
        <w:t>Е.</w:t>
      </w:r>
      <w:r w:rsidRPr="00581D72">
        <w:rPr>
          <w:rFonts w:ascii="Times New Roman" w:hAnsi="Times New Roman"/>
          <w:spacing w:val="-4"/>
          <w:sz w:val="28"/>
          <w:szCs w:val="28"/>
        </w:rPr>
        <w:t xml:space="preserve"> Психология развития человека: </w:t>
      </w:r>
      <w:r w:rsidR="00216984" w:rsidRPr="00581D72">
        <w:rPr>
          <w:rFonts w:ascii="Times New Roman" w:hAnsi="Times New Roman"/>
          <w:spacing w:val="-4"/>
          <w:sz w:val="28"/>
          <w:szCs w:val="28"/>
        </w:rPr>
        <w:t>у</w:t>
      </w:r>
      <w:r w:rsidRPr="00581D72">
        <w:rPr>
          <w:rFonts w:ascii="Times New Roman" w:hAnsi="Times New Roman"/>
          <w:spacing w:val="-4"/>
          <w:sz w:val="28"/>
          <w:szCs w:val="28"/>
        </w:rPr>
        <w:t>чеб. пос. / Е.</w:t>
      </w:r>
      <w:r w:rsidR="00216984" w:rsidRPr="00581D72">
        <w:rPr>
          <w:rFonts w:ascii="Times New Roman" w:hAnsi="Times New Roman"/>
          <w:spacing w:val="-4"/>
          <w:sz w:val="28"/>
          <w:szCs w:val="28"/>
        </w:rPr>
        <w:t> </w:t>
      </w:r>
      <w:r w:rsidRPr="00581D72">
        <w:rPr>
          <w:rFonts w:ascii="Times New Roman" w:hAnsi="Times New Roman"/>
          <w:spacing w:val="-4"/>
          <w:sz w:val="28"/>
          <w:szCs w:val="28"/>
        </w:rPr>
        <w:t>Е.</w:t>
      </w:r>
      <w:r w:rsidR="000E251C" w:rsidRPr="00581D72">
        <w:rPr>
          <w:rFonts w:ascii="Times New Roman" w:hAnsi="Times New Roman"/>
          <w:spacing w:val="-4"/>
          <w:sz w:val="28"/>
          <w:szCs w:val="28"/>
        </w:rPr>
        <w:t> </w:t>
      </w:r>
      <w:r w:rsidRPr="00581D72">
        <w:rPr>
          <w:rFonts w:ascii="Times New Roman" w:hAnsi="Times New Roman"/>
          <w:spacing w:val="-4"/>
          <w:sz w:val="28"/>
          <w:szCs w:val="28"/>
        </w:rPr>
        <w:t>Сапогова.</w:t>
      </w:r>
      <w:r w:rsidR="000E251C" w:rsidRPr="00581D72">
        <w:rPr>
          <w:rFonts w:ascii="Times New Roman" w:hAnsi="Times New Roman"/>
          <w:spacing w:val="-4"/>
          <w:sz w:val="28"/>
          <w:szCs w:val="28"/>
        </w:rPr>
        <w:t> </w:t>
      </w:r>
      <w:r w:rsidRPr="00581D72">
        <w:rPr>
          <w:rFonts w:ascii="Times New Roman" w:hAnsi="Times New Roman"/>
          <w:spacing w:val="-4"/>
          <w:sz w:val="28"/>
          <w:szCs w:val="28"/>
        </w:rPr>
        <w:t xml:space="preserve">– </w:t>
      </w:r>
      <w:proofErr w:type="gramStart"/>
      <w:r w:rsidRPr="00581D72">
        <w:rPr>
          <w:rFonts w:ascii="Times New Roman" w:hAnsi="Times New Roman"/>
          <w:spacing w:val="-4"/>
          <w:sz w:val="28"/>
          <w:szCs w:val="28"/>
        </w:rPr>
        <w:t>М.</w:t>
      </w:r>
      <w:r w:rsidR="007D0AB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1D72">
        <w:rPr>
          <w:rFonts w:ascii="Times New Roman" w:hAnsi="Times New Roman"/>
          <w:spacing w:val="-4"/>
          <w:sz w:val="28"/>
          <w:szCs w:val="28"/>
        </w:rPr>
        <w:t>:</w:t>
      </w:r>
      <w:proofErr w:type="gramEnd"/>
      <w:r w:rsidRPr="00581D72">
        <w:rPr>
          <w:rFonts w:ascii="Times New Roman" w:hAnsi="Times New Roman"/>
          <w:spacing w:val="-4"/>
          <w:sz w:val="28"/>
          <w:szCs w:val="28"/>
        </w:rPr>
        <w:t xml:space="preserve"> Аспект-пресс, 2005. – 458 с.</w:t>
      </w:r>
    </w:p>
    <w:p w:rsidR="008D0806" w:rsidRPr="00581D72" w:rsidRDefault="008D0806" w:rsidP="000E251C">
      <w:pPr>
        <w:pStyle w:val="a7"/>
        <w:numPr>
          <w:ilvl w:val="0"/>
          <w:numId w:val="5"/>
        </w:numPr>
        <w:tabs>
          <w:tab w:val="clear" w:pos="720"/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81D72">
        <w:rPr>
          <w:rFonts w:ascii="Times New Roman" w:hAnsi="Times New Roman" w:cs="Times New Roman"/>
          <w:i/>
          <w:iCs/>
          <w:spacing w:val="-4"/>
          <w:sz w:val="28"/>
          <w:szCs w:val="28"/>
          <w:shd w:val="clear" w:color="auto" w:fill="FFFFFF"/>
        </w:rPr>
        <w:t>Солдатова, Е.</w:t>
      </w:r>
      <w:r w:rsidR="001C4E8B" w:rsidRPr="00581D72">
        <w:rPr>
          <w:rFonts w:ascii="Times New Roman" w:hAnsi="Times New Roman" w:cs="Times New Roman"/>
          <w:i/>
          <w:iCs/>
          <w:spacing w:val="-4"/>
          <w:sz w:val="28"/>
          <w:szCs w:val="28"/>
          <w:shd w:val="clear" w:color="auto" w:fill="FFFFFF"/>
        </w:rPr>
        <w:t> </w:t>
      </w:r>
      <w:r w:rsidRPr="00581D72">
        <w:rPr>
          <w:rFonts w:ascii="Times New Roman" w:hAnsi="Times New Roman" w:cs="Times New Roman"/>
          <w:i/>
          <w:iCs/>
          <w:spacing w:val="-4"/>
          <w:sz w:val="28"/>
          <w:szCs w:val="28"/>
          <w:shd w:val="clear" w:color="auto" w:fill="FFFFFF"/>
        </w:rPr>
        <w:t>Л. </w:t>
      </w:r>
      <w:r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Психология развития и возрастная психология. Онтогенез и </w:t>
      </w:r>
      <w:proofErr w:type="spellStart"/>
      <w:proofErr w:type="gramStart"/>
      <w:r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дизонтогенез</w:t>
      </w:r>
      <w:proofErr w:type="spellEnd"/>
      <w:r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:</w:t>
      </w:r>
      <w:proofErr w:type="gramEnd"/>
      <w:r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учебник для бакалавриата и </w:t>
      </w:r>
      <w:proofErr w:type="spellStart"/>
      <w:r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специалитета</w:t>
      </w:r>
      <w:proofErr w:type="spellEnd"/>
      <w:r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/ Е.</w:t>
      </w:r>
      <w:r w:rsidR="001C4E8B"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Л.</w:t>
      </w:r>
      <w:r w:rsidR="000E251C"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Солдатова, Г.</w:t>
      </w:r>
      <w:r w:rsidR="001C4E8B"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Н.</w:t>
      </w:r>
      <w:r w:rsidR="001C4E8B"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Лаврова. – 2-е изд., </w:t>
      </w:r>
      <w:proofErr w:type="spellStart"/>
      <w:r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перераб</w:t>
      </w:r>
      <w:proofErr w:type="spellEnd"/>
      <w:r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. и доп. – </w:t>
      </w:r>
      <w:proofErr w:type="gramStart"/>
      <w:r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М. :</w:t>
      </w:r>
      <w:proofErr w:type="gramEnd"/>
      <w:r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Юрайт</w:t>
      </w:r>
      <w:proofErr w:type="spellEnd"/>
      <w:r w:rsidRPr="00581D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, 2019. – 384 с. </w:t>
      </w:r>
    </w:p>
    <w:p w:rsidR="00352A36" w:rsidRPr="00F24E30" w:rsidRDefault="00352A36" w:rsidP="007D0ABB">
      <w:pPr>
        <w:pStyle w:val="1"/>
        <w:keepNext w:val="0"/>
        <w:widowControl w:val="0"/>
        <w:jc w:val="center"/>
        <w:rPr>
          <w:b/>
          <w:sz w:val="22"/>
          <w:szCs w:val="28"/>
          <w:lang w:val="ru-RU"/>
        </w:rPr>
      </w:pPr>
    </w:p>
    <w:p w:rsidR="008D0806" w:rsidRDefault="008D0806" w:rsidP="007D0ABB">
      <w:pPr>
        <w:pStyle w:val="1"/>
        <w:keepNext w:val="0"/>
        <w:widowControl w:val="0"/>
        <w:jc w:val="center"/>
        <w:rPr>
          <w:b/>
          <w:sz w:val="28"/>
          <w:szCs w:val="28"/>
        </w:rPr>
      </w:pPr>
      <w:r w:rsidRPr="004F0600">
        <w:rPr>
          <w:b/>
          <w:sz w:val="28"/>
          <w:szCs w:val="28"/>
        </w:rPr>
        <w:t>ДОПОЛНИТЕЛЬНАЯ ЛИТЕРАТУРА</w:t>
      </w:r>
    </w:p>
    <w:p w:rsidR="008D0806" w:rsidRPr="00523D8F" w:rsidRDefault="008D0806" w:rsidP="000E251C">
      <w:pPr>
        <w:pStyle w:val="a7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E251C">
        <w:rPr>
          <w:rFonts w:ascii="Times New Roman" w:hAnsi="Times New Roman" w:cs="Times New Roman"/>
          <w:i/>
          <w:spacing w:val="-4"/>
          <w:sz w:val="28"/>
          <w:szCs w:val="28"/>
        </w:rPr>
        <w:t>Абрамова, Г.</w:t>
      </w:r>
      <w:r w:rsidR="001C4E8B" w:rsidRPr="000E251C">
        <w:rPr>
          <w:rFonts w:ascii="Times New Roman" w:hAnsi="Times New Roman" w:cs="Times New Roman"/>
          <w:i/>
          <w:spacing w:val="-4"/>
          <w:sz w:val="28"/>
          <w:szCs w:val="28"/>
        </w:rPr>
        <w:t> </w:t>
      </w:r>
      <w:r w:rsidRPr="000E251C">
        <w:rPr>
          <w:rFonts w:ascii="Times New Roman" w:hAnsi="Times New Roman" w:cs="Times New Roman"/>
          <w:i/>
          <w:spacing w:val="-4"/>
          <w:sz w:val="28"/>
          <w:szCs w:val="28"/>
        </w:rPr>
        <w:t>С.</w:t>
      </w:r>
      <w:r w:rsidRPr="000E251C">
        <w:rPr>
          <w:rFonts w:ascii="Times New Roman" w:hAnsi="Times New Roman" w:cs="Times New Roman"/>
          <w:spacing w:val="-4"/>
          <w:sz w:val="28"/>
          <w:szCs w:val="28"/>
        </w:rPr>
        <w:t xml:space="preserve"> Возрастная психология: учебник и практикум для академического бакалавриата: для студентов высших учебных заведений, обучающихся по психологическим направлениям и специальностям: в 2</w:t>
      </w:r>
      <w:r w:rsidR="000E251C" w:rsidRPr="000E251C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0E251C">
        <w:rPr>
          <w:rFonts w:ascii="Times New Roman" w:hAnsi="Times New Roman" w:cs="Times New Roman"/>
          <w:spacing w:val="-4"/>
          <w:sz w:val="28"/>
          <w:szCs w:val="28"/>
        </w:rPr>
        <w:t>т. / Г.</w:t>
      </w:r>
      <w:r w:rsidR="000E251C" w:rsidRPr="000E251C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0E251C">
        <w:rPr>
          <w:rFonts w:ascii="Times New Roman" w:hAnsi="Times New Roman" w:cs="Times New Roman"/>
          <w:spacing w:val="-4"/>
          <w:sz w:val="28"/>
          <w:szCs w:val="28"/>
        </w:rPr>
        <w:t>С.</w:t>
      </w:r>
      <w:r w:rsidR="000E251C" w:rsidRPr="000E251C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0E251C">
        <w:rPr>
          <w:rFonts w:ascii="Times New Roman" w:hAnsi="Times New Roman" w:cs="Times New Roman"/>
          <w:spacing w:val="-4"/>
          <w:sz w:val="28"/>
          <w:szCs w:val="28"/>
        </w:rPr>
        <w:t xml:space="preserve">Абрамова. – </w:t>
      </w:r>
      <w:proofErr w:type="gramStart"/>
      <w:r w:rsidRPr="000E251C">
        <w:rPr>
          <w:rFonts w:ascii="Times New Roman" w:hAnsi="Times New Roman" w:cs="Times New Roman"/>
          <w:spacing w:val="-4"/>
          <w:sz w:val="28"/>
          <w:szCs w:val="28"/>
        </w:rPr>
        <w:t>М.</w:t>
      </w:r>
      <w:r w:rsidR="007D0A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E251C">
        <w:rPr>
          <w:rFonts w:ascii="Times New Roman" w:hAnsi="Times New Roman" w:cs="Times New Roman"/>
          <w:spacing w:val="-4"/>
          <w:sz w:val="28"/>
          <w:szCs w:val="28"/>
        </w:rPr>
        <w:t>:</w:t>
      </w:r>
      <w:proofErr w:type="gramEnd"/>
      <w:r w:rsidRPr="000E251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0E251C">
        <w:rPr>
          <w:rFonts w:ascii="Times New Roman" w:hAnsi="Times New Roman" w:cs="Times New Roman"/>
          <w:spacing w:val="-4"/>
          <w:sz w:val="28"/>
          <w:szCs w:val="28"/>
        </w:rPr>
        <w:t>Юрайт</w:t>
      </w:r>
      <w:proofErr w:type="spellEnd"/>
      <w:r w:rsidRPr="000E251C">
        <w:rPr>
          <w:rFonts w:ascii="Times New Roman" w:hAnsi="Times New Roman" w:cs="Times New Roman"/>
          <w:spacing w:val="-4"/>
          <w:sz w:val="28"/>
          <w:szCs w:val="28"/>
        </w:rPr>
        <w:t>, 2015.</w:t>
      </w:r>
      <w:r w:rsidR="000E251C" w:rsidRPr="000E251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E251C" w:rsidRPr="00523D8F">
        <w:rPr>
          <w:rFonts w:ascii="Times New Roman" w:hAnsi="Times New Roman" w:cs="Times New Roman"/>
          <w:spacing w:val="-4"/>
          <w:sz w:val="28"/>
          <w:szCs w:val="28"/>
        </w:rPr>
        <w:t xml:space="preserve">– </w:t>
      </w:r>
      <w:r w:rsidR="00581D72" w:rsidRPr="00523D8F">
        <w:rPr>
          <w:rFonts w:ascii="Times New Roman" w:hAnsi="Times New Roman" w:cs="Times New Roman"/>
          <w:spacing w:val="-4"/>
          <w:sz w:val="28"/>
          <w:szCs w:val="28"/>
        </w:rPr>
        <w:t>818</w:t>
      </w:r>
      <w:r w:rsidR="000E251C" w:rsidRPr="00523D8F">
        <w:rPr>
          <w:rFonts w:ascii="Times New Roman" w:hAnsi="Times New Roman" w:cs="Times New Roman"/>
          <w:spacing w:val="-4"/>
          <w:sz w:val="28"/>
          <w:szCs w:val="28"/>
        </w:rPr>
        <w:t xml:space="preserve"> с. </w:t>
      </w:r>
    </w:p>
    <w:p w:rsidR="008D0806" w:rsidRPr="00523D8F" w:rsidRDefault="008D0806" w:rsidP="000E251C">
      <w:pPr>
        <w:pStyle w:val="a7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0E251C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Амельков</w:t>
      </w:r>
      <w:proofErr w:type="spellEnd"/>
      <w:r w:rsidRPr="000E251C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, А. А.</w:t>
      </w:r>
      <w:r w:rsidRPr="000E251C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</w:t>
      </w:r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Психология развития в схемах, понятиях и </w:t>
      </w:r>
      <w:proofErr w:type="gramStart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персоналиях</w:t>
      </w:r>
      <w:r w:rsidR="000E251C"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</w:t>
      </w:r>
      <w:proofErr w:type="gramEnd"/>
      <w:r w:rsidRPr="000E251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[пособие] / А. А. </w:t>
      </w:r>
      <w:proofErr w:type="spellStart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Амельков</w:t>
      </w:r>
      <w:proofErr w:type="spellEnd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0E251C"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8-е изд. </w:t>
      </w:r>
      <w:r w:rsidR="00216984"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Мозырь :</w:t>
      </w:r>
      <w:proofErr w:type="gramEnd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Содействие, 2017. </w:t>
      </w:r>
      <w:r w:rsidR="00216984"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72 с.</w:t>
      </w:r>
    </w:p>
    <w:p w:rsidR="001C4E8B" w:rsidRPr="00523D8F" w:rsidRDefault="008D0806" w:rsidP="000E251C">
      <w:pPr>
        <w:pStyle w:val="a7"/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Возрастная психология: учеб. пособие / Т. П. </w:t>
      </w:r>
      <w:proofErr w:type="spellStart"/>
      <w:proofErr w:type="gramStart"/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Авдулова</w:t>
      </w:r>
      <w:proofErr w:type="spellEnd"/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 [</w:t>
      </w:r>
      <w:proofErr w:type="gramEnd"/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и др.]; под ред. Т.</w:t>
      </w:r>
      <w:r w:rsidR="007D0ABB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Д. Марцинковской. – </w:t>
      </w:r>
      <w:proofErr w:type="gramStart"/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М.</w:t>
      </w:r>
      <w:r w:rsidR="007D0ABB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:</w:t>
      </w:r>
      <w:proofErr w:type="gramEnd"/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Академия, 2014. – 329 с.</w:t>
      </w:r>
    </w:p>
    <w:p w:rsidR="008D0806" w:rsidRPr="00523D8F" w:rsidRDefault="001C4E8B" w:rsidP="000E251C">
      <w:pPr>
        <w:pStyle w:val="a7"/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proofErr w:type="spellStart"/>
      <w:r w:rsidRPr="00523D8F">
        <w:rPr>
          <w:rStyle w:val="apple-converted-space"/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Белановская</w:t>
      </w:r>
      <w:proofErr w:type="spellEnd"/>
      <w:r w:rsidRPr="00523D8F">
        <w:rPr>
          <w:rStyle w:val="apple-converted-space"/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</w:rPr>
        <w:t>, О. В.</w:t>
      </w:r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Психологическая диагностика в </w:t>
      </w:r>
      <w:proofErr w:type="gramStart"/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школе :</w:t>
      </w:r>
      <w:proofErr w:type="gramEnd"/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пособие / О. В. </w:t>
      </w:r>
      <w:proofErr w:type="spellStart"/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Белановская</w:t>
      </w:r>
      <w:proofErr w:type="spellEnd"/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, Н. И. </w:t>
      </w:r>
      <w:proofErr w:type="spellStart"/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Олифирович</w:t>
      </w:r>
      <w:proofErr w:type="spellEnd"/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. – </w:t>
      </w:r>
      <w:proofErr w:type="gramStart"/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Минск :</w:t>
      </w:r>
      <w:proofErr w:type="gramEnd"/>
      <w:r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БГПУ, 2015. – 246 с. </w:t>
      </w:r>
      <w:r w:rsidR="008D0806" w:rsidRPr="00523D8F">
        <w:rPr>
          <w:rStyle w:val="apple-converted-space"/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</w:p>
    <w:p w:rsidR="008D0806" w:rsidRPr="00523D8F" w:rsidRDefault="008D0806" w:rsidP="000E251C">
      <w:pPr>
        <w:pStyle w:val="a7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523D8F">
        <w:rPr>
          <w:rFonts w:ascii="Times New Roman" w:hAnsi="Times New Roman" w:cs="Times New Roman"/>
          <w:i/>
          <w:spacing w:val="-4"/>
          <w:sz w:val="28"/>
          <w:szCs w:val="28"/>
        </w:rPr>
        <w:t>Крайг</w:t>
      </w:r>
      <w:proofErr w:type="spellEnd"/>
      <w:r w:rsidR="001C4E8B" w:rsidRPr="00523D8F">
        <w:rPr>
          <w:rFonts w:ascii="Times New Roman" w:hAnsi="Times New Roman" w:cs="Times New Roman"/>
          <w:i/>
          <w:spacing w:val="-4"/>
          <w:sz w:val="28"/>
          <w:szCs w:val="28"/>
        </w:rPr>
        <w:t>,</w:t>
      </w:r>
      <w:r w:rsidRPr="00523D8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Г.</w:t>
      </w:r>
      <w:r w:rsidRPr="00523D8F">
        <w:rPr>
          <w:rFonts w:ascii="Times New Roman" w:hAnsi="Times New Roman" w:cs="Times New Roman"/>
          <w:spacing w:val="-4"/>
          <w:sz w:val="28"/>
          <w:szCs w:val="28"/>
        </w:rPr>
        <w:t xml:space="preserve"> Психология развития: </w:t>
      </w:r>
      <w:r w:rsidR="000E251C" w:rsidRPr="00523D8F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523D8F">
        <w:rPr>
          <w:rFonts w:ascii="Times New Roman" w:hAnsi="Times New Roman" w:cs="Times New Roman"/>
          <w:spacing w:val="-4"/>
          <w:sz w:val="28"/>
          <w:szCs w:val="28"/>
        </w:rPr>
        <w:t xml:space="preserve">чеб. </w:t>
      </w:r>
      <w:proofErr w:type="gramStart"/>
      <w:r w:rsidRPr="00523D8F">
        <w:rPr>
          <w:rFonts w:ascii="Times New Roman" w:hAnsi="Times New Roman" w:cs="Times New Roman"/>
          <w:spacing w:val="-4"/>
          <w:sz w:val="28"/>
          <w:szCs w:val="28"/>
        </w:rPr>
        <w:t>пос.</w:t>
      </w:r>
      <w:r w:rsidR="007D0A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23D8F">
        <w:rPr>
          <w:rFonts w:ascii="Times New Roman" w:hAnsi="Times New Roman" w:cs="Times New Roman"/>
          <w:spacing w:val="-4"/>
          <w:sz w:val="28"/>
          <w:szCs w:val="28"/>
        </w:rPr>
        <w:t>:</w:t>
      </w:r>
      <w:proofErr w:type="gramEnd"/>
      <w:r w:rsidRPr="00523D8F">
        <w:rPr>
          <w:rFonts w:ascii="Times New Roman" w:hAnsi="Times New Roman" w:cs="Times New Roman"/>
          <w:spacing w:val="-4"/>
          <w:sz w:val="28"/>
          <w:szCs w:val="28"/>
        </w:rPr>
        <w:t xml:space="preserve"> 9-е изд. / Г.</w:t>
      </w:r>
      <w:r w:rsidR="001C4E8B" w:rsidRPr="00523D8F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523D8F">
        <w:rPr>
          <w:rFonts w:ascii="Times New Roman" w:hAnsi="Times New Roman" w:cs="Times New Roman"/>
          <w:spacing w:val="-4"/>
          <w:sz w:val="28"/>
          <w:szCs w:val="28"/>
        </w:rPr>
        <w:t>Крайг</w:t>
      </w:r>
      <w:proofErr w:type="spellEnd"/>
      <w:r w:rsidRPr="00523D8F">
        <w:rPr>
          <w:rFonts w:ascii="Times New Roman" w:hAnsi="Times New Roman" w:cs="Times New Roman"/>
          <w:spacing w:val="-4"/>
          <w:sz w:val="28"/>
          <w:szCs w:val="28"/>
        </w:rPr>
        <w:t>, Д.</w:t>
      </w:r>
      <w:r w:rsidR="001C4E8B" w:rsidRPr="00523D8F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523D8F">
        <w:rPr>
          <w:rFonts w:ascii="Times New Roman" w:hAnsi="Times New Roman" w:cs="Times New Roman"/>
          <w:spacing w:val="-4"/>
          <w:sz w:val="28"/>
          <w:szCs w:val="28"/>
        </w:rPr>
        <w:t>Бокум</w:t>
      </w:r>
      <w:proofErr w:type="spellEnd"/>
      <w:r w:rsidRPr="00523D8F">
        <w:rPr>
          <w:rFonts w:ascii="Times New Roman" w:hAnsi="Times New Roman" w:cs="Times New Roman"/>
          <w:spacing w:val="-4"/>
          <w:sz w:val="28"/>
          <w:szCs w:val="28"/>
        </w:rPr>
        <w:t>. – СПб, 2005. – 940 с.</w:t>
      </w:r>
    </w:p>
    <w:p w:rsidR="008D0806" w:rsidRPr="00523D8F" w:rsidRDefault="008D0806" w:rsidP="000E251C">
      <w:pPr>
        <w:pStyle w:val="a7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523D8F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Лысюк</w:t>
      </w:r>
      <w:proofErr w:type="spellEnd"/>
      <w:r w:rsidR="001C4E8B" w:rsidRPr="00523D8F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,</w:t>
      </w:r>
      <w:r w:rsidRPr="00523D8F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 xml:space="preserve"> Л. Г.</w:t>
      </w:r>
      <w:r w:rsidRPr="00523D8F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</w:t>
      </w:r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Психология развития: младший </w:t>
      </w:r>
      <w:proofErr w:type="gramStart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школьник :</w:t>
      </w:r>
      <w:proofErr w:type="gramEnd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учеб.-метод. пособие для студентов психол. и </w:t>
      </w:r>
      <w:proofErr w:type="spellStart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пед</w:t>
      </w:r>
      <w:proofErr w:type="spellEnd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специальностей ун-та / Брест. гос. ун-т им. А. С. Пушкина / Л. Г. </w:t>
      </w:r>
      <w:proofErr w:type="spellStart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Лысюк</w:t>
      </w:r>
      <w:proofErr w:type="spellEnd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216984"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Брест :</w:t>
      </w:r>
      <w:proofErr w:type="gramEnd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БрГУ</w:t>
      </w:r>
      <w:proofErr w:type="spellEnd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2010. </w:t>
      </w:r>
      <w:r w:rsidR="00216984"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104 с.</w:t>
      </w:r>
    </w:p>
    <w:p w:rsidR="008D0806" w:rsidRPr="00523D8F" w:rsidRDefault="008D0806" w:rsidP="000E251C">
      <w:pPr>
        <w:pStyle w:val="a7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523D8F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Марищук</w:t>
      </w:r>
      <w:proofErr w:type="spellEnd"/>
      <w:r w:rsidR="001C4E8B" w:rsidRPr="00523D8F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,</w:t>
      </w:r>
      <w:r w:rsidRPr="00523D8F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 xml:space="preserve"> Л. В.</w:t>
      </w:r>
      <w:r w:rsidRPr="00523D8F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</w:t>
      </w:r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Психология развития и педагогическая </w:t>
      </w:r>
      <w:proofErr w:type="gramStart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психология :</w:t>
      </w:r>
      <w:proofErr w:type="gramEnd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пособие / М-во спорта и туризма РБ, Белорус. гос. ун-т физ. культуры / Л.</w:t>
      </w:r>
      <w:r w:rsidR="001C4E8B"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В.</w:t>
      </w:r>
      <w:r w:rsidR="001C4E8B"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proofErr w:type="spellStart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Марищук</w:t>
      </w:r>
      <w:proofErr w:type="spellEnd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216984"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Минск :</w:t>
      </w:r>
      <w:proofErr w:type="gramEnd"/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БГУФК, 2010. </w:t>
      </w:r>
      <w:r w:rsidR="000E251C"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Pr="00523D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232 с.</w:t>
      </w:r>
    </w:p>
    <w:p w:rsidR="008D0806" w:rsidRPr="000E251C" w:rsidRDefault="008D0806" w:rsidP="000E251C">
      <w:pPr>
        <w:pStyle w:val="a7"/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23D8F">
        <w:rPr>
          <w:rFonts w:ascii="Times New Roman" w:hAnsi="Times New Roman" w:cs="Times New Roman"/>
          <w:i/>
          <w:spacing w:val="-4"/>
          <w:sz w:val="28"/>
          <w:szCs w:val="28"/>
        </w:rPr>
        <w:t>Обухова, Л. Ф.</w:t>
      </w:r>
      <w:r w:rsidRPr="00523D8F">
        <w:rPr>
          <w:rFonts w:ascii="Times New Roman" w:hAnsi="Times New Roman" w:cs="Times New Roman"/>
          <w:spacing w:val="-4"/>
          <w:sz w:val="28"/>
          <w:szCs w:val="28"/>
        </w:rPr>
        <w:t xml:space="preserve"> Возрастная психология: учебник</w:t>
      </w:r>
      <w:r w:rsidRPr="000E251C">
        <w:rPr>
          <w:rFonts w:ascii="Times New Roman" w:hAnsi="Times New Roman" w:cs="Times New Roman"/>
          <w:spacing w:val="-4"/>
          <w:sz w:val="28"/>
          <w:szCs w:val="28"/>
        </w:rPr>
        <w:t xml:space="preserve"> для академического бакалавриата: для студентов высших учебных заведений, обучающихся по гуманитарным направлениям и специальностям по дисциплине «Возрастная психология» / Л. Ф. Обухова; </w:t>
      </w:r>
      <w:proofErr w:type="gramStart"/>
      <w:r w:rsidRPr="000E251C">
        <w:rPr>
          <w:rFonts w:ascii="Times New Roman" w:hAnsi="Times New Roman" w:cs="Times New Roman"/>
          <w:spacing w:val="-4"/>
          <w:sz w:val="28"/>
          <w:szCs w:val="28"/>
        </w:rPr>
        <w:t>фак-т</w:t>
      </w:r>
      <w:proofErr w:type="gramEnd"/>
      <w:r w:rsidRPr="000E251C">
        <w:rPr>
          <w:rFonts w:ascii="Times New Roman" w:hAnsi="Times New Roman" w:cs="Times New Roman"/>
          <w:spacing w:val="-4"/>
          <w:sz w:val="28"/>
          <w:szCs w:val="28"/>
        </w:rPr>
        <w:t xml:space="preserve"> психол. МГУ им. М.В. Ломоносова. – </w:t>
      </w:r>
      <w:proofErr w:type="gramStart"/>
      <w:r w:rsidRPr="000E251C">
        <w:rPr>
          <w:rFonts w:ascii="Times New Roman" w:hAnsi="Times New Roman" w:cs="Times New Roman"/>
          <w:spacing w:val="-4"/>
          <w:sz w:val="28"/>
          <w:szCs w:val="28"/>
        </w:rPr>
        <w:t>М.</w:t>
      </w:r>
      <w:r w:rsidR="00216984" w:rsidRPr="000E251C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0E251C">
        <w:rPr>
          <w:rFonts w:ascii="Times New Roman" w:hAnsi="Times New Roman" w:cs="Times New Roman"/>
          <w:spacing w:val="-4"/>
          <w:sz w:val="28"/>
          <w:szCs w:val="28"/>
        </w:rPr>
        <w:t>:</w:t>
      </w:r>
      <w:proofErr w:type="gramEnd"/>
      <w:r w:rsidRPr="000E251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0E251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Юрайт</w:t>
      </w:r>
      <w:proofErr w:type="spellEnd"/>
      <w:r w:rsidRPr="000E251C">
        <w:rPr>
          <w:rFonts w:ascii="Times New Roman" w:hAnsi="Times New Roman" w:cs="Times New Roman"/>
          <w:spacing w:val="-4"/>
          <w:sz w:val="28"/>
          <w:szCs w:val="28"/>
        </w:rPr>
        <w:t>, 2015. – 460 с.</w:t>
      </w:r>
    </w:p>
    <w:p w:rsidR="008D0806" w:rsidRPr="000E251C" w:rsidRDefault="008D0806" w:rsidP="000E251C">
      <w:pPr>
        <w:pStyle w:val="a7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E251C">
        <w:rPr>
          <w:rFonts w:ascii="Times New Roman" w:hAnsi="Times New Roman" w:cs="Times New Roman"/>
          <w:i/>
          <w:iCs/>
          <w:spacing w:val="-4"/>
          <w:sz w:val="28"/>
          <w:szCs w:val="28"/>
          <w:shd w:val="clear" w:color="auto" w:fill="FFFFFF"/>
        </w:rPr>
        <w:t>Шаповаленко, И. В. </w:t>
      </w:r>
      <w:r w:rsidRPr="000E251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Психология развития и возрастная </w:t>
      </w:r>
      <w:proofErr w:type="gramStart"/>
      <w:r w:rsidRPr="000E251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психология :</w:t>
      </w:r>
      <w:proofErr w:type="gramEnd"/>
      <w:r w:rsidRPr="000E251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учебник и практикум для академического бакалавриата / И.</w:t>
      </w:r>
      <w:r w:rsidR="001C4E8B" w:rsidRPr="000E251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Pr="000E251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В.</w:t>
      </w:r>
      <w:r w:rsidR="001C4E8B" w:rsidRPr="000E251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Pr="000E251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Шаповаленко. – 3-е изд., </w:t>
      </w:r>
      <w:proofErr w:type="spellStart"/>
      <w:r w:rsidRPr="000E251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перераб</w:t>
      </w:r>
      <w:proofErr w:type="spellEnd"/>
      <w:r w:rsidRPr="000E251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. и доп. – </w:t>
      </w:r>
      <w:proofErr w:type="gramStart"/>
      <w:r w:rsidRPr="000E251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М. :</w:t>
      </w:r>
      <w:proofErr w:type="gramEnd"/>
      <w:r w:rsidRPr="000E251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0E251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Юрайт</w:t>
      </w:r>
      <w:proofErr w:type="spellEnd"/>
      <w:r w:rsidRPr="000E251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, 2017. – 576 с.</w:t>
      </w:r>
    </w:p>
    <w:p w:rsidR="000E251C" w:rsidRPr="00352A36" w:rsidRDefault="000E251C" w:rsidP="001E532E">
      <w:pPr>
        <w:pStyle w:val="aa"/>
        <w:keepNext w:val="0"/>
        <w:ind w:firstLine="0"/>
        <w:jc w:val="center"/>
        <w:rPr>
          <w:b/>
          <w:caps/>
          <w:sz w:val="20"/>
          <w:szCs w:val="28"/>
        </w:rPr>
      </w:pPr>
    </w:p>
    <w:p w:rsidR="00352A36" w:rsidRPr="00352A36" w:rsidRDefault="00352A36" w:rsidP="001E532E">
      <w:pPr>
        <w:pStyle w:val="aa"/>
        <w:keepNext w:val="0"/>
        <w:ind w:firstLine="0"/>
        <w:jc w:val="center"/>
        <w:rPr>
          <w:b/>
          <w:caps/>
          <w:sz w:val="20"/>
          <w:szCs w:val="28"/>
        </w:rPr>
      </w:pPr>
    </w:p>
    <w:p w:rsidR="001E532E" w:rsidRDefault="001E532E" w:rsidP="007D0ABB">
      <w:pPr>
        <w:pStyle w:val="aa"/>
        <w:keepNext w:val="0"/>
        <w:widowControl w:val="0"/>
        <w:ind w:firstLine="0"/>
        <w:jc w:val="center"/>
        <w:rPr>
          <w:b/>
          <w:caps/>
          <w:szCs w:val="28"/>
        </w:rPr>
      </w:pPr>
      <w:r w:rsidRPr="00611C85">
        <w:rPr>
          <w:b/>
          <w:caps/>
          <w:szCs w:val="28"/>
        </w:rPr>
        <w:t>Перечень рекомендуемых средств диагностики</w:t>
      </w:r>
    </w:p>
    <w:p w:rsidR="000E251C" w:rsidRPr="007D0ABB" w:rsidRDefault="000E251C" w:rsidP="001E532E">
      <w:pPr>
        <w:pStyle w:val="aa"/>
        <w:keepNext w:val="0"/>
        <w:ind w:firstLine="0"/>
        <w:jc w:val="center"/>
        <w:rPr>
          <w:b/>
          <w:caps/>
          <w:sz w:val="12"/>
          <w:szCs w:val="28"/>
        </w:rPr>
      </w:pPr>
    </w:p>
    <w:p w:rsidR="00611C85" w:rsidRPr="00523D8F" w:rsidRDefault="00611C85" w:rsidP="00611C85">
      <w:pPr>
        <w:shd w:val="clear" w:color="auto" w:fill="FFFFFF"/>
        <w:spacing w:after="0" w:line="240" w:lineRule="auto"/>
        <w:ind w:firstLine="7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1C85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523D8F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диагностики сформированности компетенций </w:t>
      </w:r>
      <w:r w:rsidR="000E251C" w:rsidRPr="00523D8F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рекомендуется </w:t>
      </w:r>
      <w:r w:rsidRPr="00523D8F">
        <w:rPr>
          <w:rFonts w:ascii="Times New Roman" w:hAnsi="Times New Roman" w:cs="Times New Roman"/>
          <w:color w:val="000000"/>
          <w:sz w:val="28"/>
          <w:szCs w:val="28"/>
        </w:rPr>
        <w:t>использ</w:t>
      </w:r>
      <w:r w:rsidR="000E251C" w:rsidRPr="00523D8F">
        <w:rPr>
          <w:rFonts w:ascii="Times New Roman" w:hAnsi="Times New Roman" w:cs="Times New Roman"/>
          <w:color w:val="000000"/>
          <w:sz w:val="28"/>
          <w:szCs w:val="28"/>
        </w:rPr>
        <w:t xml:space="preserve">овать </w:t>
      </w:r>
      <w:proofErr w:type="spellStart"/>
      <w:r w:rsidRPr="00523D8F">
        <w:rPr>
          <w:rFonts w:ascii="Times New Roman" w:hAnsi="Times New Roman" w:cs="Times New Roman"/>
          <w:color w:val="000000"/>
          <w:sz w:val="28"/>
          <w:szCs w:val="28"/>
        </w:rPr>
        <w:t>разноуровневые</w:t>
      </w:r>
      <w:proofErr w:type="spellEnd"/>
      <w:r w:rsidRPr="00523D8F">
        <w:rPr>
          <w:rFonts w:ascii="Times New Roman" w:hAnsi="Times New Roman" w:cs="Times New Roman"/>
          <w:color w:val="000000"/>
          <w:sz w:val="28"/>
          <w:szCs w:val="28"/>
        </w:rPr>
        <w:t xml:space="preserve"> задания </w:t>
      </w:r>
      <w:r w:rsidR="00F10664" w:rsidRPr="00523D8F">
        <w:rPr>
          <w:rFonts w:ascii="Times New Roman" w:hAnsi="Times New Roman" w:cs="Times New Roman"/>
          <w:color w:val="000000"/>
          <w:sz w:val="28"/>
          <w:szCs w:val="28"/>
        </w:rPr>
        <w:t xml:space="preserve">при проведении </w:t>
      </w:r>
      <w:r w:rsidRPr="00523D8F">
        <w:rPr>
          <w:rFonts w:ascii="Times New Roman" w:hAnsi="Times New Roman" w:cs="Times New Roman"/>
          <w:color w:val="000000"/>
          <w:sz w:val="28"/>
          <w:szCs w:val="28"/>
        </w:rPr>
        <w:t>семинарских заняти</w:t>
      </w:r>
      <w:r w:rsidR="00F10664" w:rsidRPr="00523D8F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23D8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10664" w:rsidRPr="00523D8F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523D8F">
        <w:rPr>
          <w:rFonts w:ascii="Times New Roman" w:hAnsi="Times New Roman" w:cs="Times New Roman"/>
          <w:color w:val="000000"/>
          <w:sz w:val="28"/>
          <w:szCs w:val="28"/>
        </w:rPr>
        <w:t>управляемой самостоятельной работе студентов.</w:t>
      </w:r>
    </w:p>
    <w:p w:rsidR="00F10664" w:rsidRPr="0096749B" w:rsidRDefault="00F10664" w:rsidP="00F10664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napToGrid w:val="0"/>
          <w:sz w:val="10"/>
          <w:szCs w:val="14"/>
        </w:rPr>
      </w:pPr>
    </w:p>
    <w:p w:rsidR="00F10664" w:rsidRPr="00523D8F" w:rsidRDefault="00F10664" w:rsidP="00F10664">
      <w:pPr>
        <w:pStyle w:val="af6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bCs/>
          <w:spacing w:val="0"/>
          <w:kern w:val="0"/>
          <w:position w:val="0"/>
          <w:sz w:val="28"/>
          <w:szCs w:val="28"/>
          <w:shd w:val="clear" w:color="auto" w:fill="auto"/>
        </w:rPr>
      </w:pPr>
      <w:r w:rsidRPr="00523D8F">
        <w:rPr>
          <w:rFonts w:ascii="Times New Roman" w:hAnsi="Times New Roman" w:cs="Times New Roman"/>
          <w:b/>
          <w:bCs/>
          <w:sz w:val="28"/>
          <w:szCs w:val="28"/>
        </w:rPr>
        <w:t>Устная форма:</w:t>
      </w:r>
    </w:p>
    <w:p w:rsidR="00F10664" w:rsidRPr="00523D8F" w:rsidRDefault="00F10664" w:rsidP="00F10664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Arial Unicode MS" w:hAnsi="Times New Roman"/>
          <w:sz w:val="28"/>
          <w:szCs w:val="28"/>
        </w:rPr>
      </w:pPr>
      <w:r w:rsidRPr="00523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коллоквиум;</w:t>
      </w:r>
    </w:p>
    <w:p w:rsidR="00F10664" w:rsidRPr="00523D8F" w:rsidRDefault="00F10664" w:rsidP="00F10664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Arial Unicode MS" w:hAnsi="Times New Roman"/>
          <w:sz w:val="28"/>
          <w:szCs w:val="28"/>
        </w:rPr>
      </w:pPr>
      <w:r w:rsidRPr="00523D8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на семинарских занятиях;</w:t>
      </w:r>
    </w:p>
    <w:p w:rsidR="00F10664" w:rsidRPr="00523D8F" w:rsidRDefault="00F10664" w:rsidP="00F10664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Arial Unicode MS" w:hAnsi="Times New Roman"/>
          <w:sz w:val="28"/>
          <w:szCs w:val="28"/>
        </w:rPr>
      </w:pPr>
      <w:r w:rsidRPr="00523D8F">
        <w:rPr>
          <w:rFonts w:ascii="Times New Roman" w:eastAsia="Arial Unicode MS" w:hAnsi="Times New Roman"/>
          <w:sz w:val="28"/>
          <w:szCs w:val="28"/>
        </w:rPr>
        <w:t>устный опрос;</w:t>
      </w:r>
    </w:p>
    <w:p w:rsidR="00F10664" w:rsidRPr="00523D8F" w:rsidRDefault="00F10664" w:rsidP="00F10664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Arial Unicode MS" w:hAnsi="Times New Roman"/>
          <w:sz w:val="28"/>
          <w:szCs w:val="28"/>
        </w:rPr>
      </w:pPr>
      <w:r w:rsidRPr="00523D8F">
        <w:rPr>
          <w:rFonts w:ascii="Times New Roman" w:eastAsia="Arial Unicode MS" w:hAnsi="Times New Roman"/>
          <w:sz w:val="28"/>
          <w:szCs w:val="28"/>
        </w:rPr>
        <w:t>психологические учебные задачи;</w:t>
      </w:r>
    </w:p>
    <w:p w:rsidR="00F10664" w:rsidRPr="00523D8F" w:rsidRDefault="00F10664" w:rsidP="00F10664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Arial Unicode MS" w:hAnsi="Times New Roman"/>
          <w:sz w:val="28"/>
          <w:szCs w:val="28"/>
        </w:rPr>
      </w:pPr>
      <w:r w:rsidRPr="00523D8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экзамен.</w:t>
      </w:r>
    </w:p>
    <w:p w:rsidR="00F10664" w:rsidRPr="00523D8F" w:rsidRDefault="00F10664" w:rsidP="00F10664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F10664" w:rsidRPr="00523D8F" w:rsidRDefault="00F10664" w:rsidP="00F10664">
      <w:pPr>
        <w:pStyle w:val="af6"/>
        <w:widowControl/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b/>
          <w:bCs/>
          <w:spacing w:val="0"/>
          <w:kern w:val="0"/>
          <w:position w:val="0"/>
          <w:sz w:val="28"/>
          <w:szCs w:val="28"/>
          <w:shd w:val="clear" w:color="auto" w:fill="auto"/>
        </w:rPr>
      </w:pPr>
      <w:r w:rsidRPr="00523D8F">
        <w:rPr>
          <w:rFonts w:ascii="Times New Roman" w:hAnsi="Times New Roman" w:cs="Times New Roman"/>
          <w:b/>
          <w:bCs/>
          <w:sz w:val="28"/>
          <w:szCs w:val="28"/>
        </w:rPr>
        <w:t>Письменная форма:</w:t>
      </w:r>
    </w:p>
    <w:p w:rsidR="00F10664" w:rsidRPr="00523D8F" w:rsidRDefault="00F10664" w:rsidP="00F10664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Arial Unicode MS" w:hAnsi="Times New Roman"/>
          <w:sz w:val="28"/>
          <w:szCs w:val="28"/>
        </w:rPr>
      </w:pPr>
      <w:r w:rsidRPr="00523D8F">
        <w:rPr>
          <w:rFonts w:ascii="Times New Roman" w:eastAsia="Arial Unicode MS" w:hAnsi="Times New Roman"/>
          <w:sz w:val="28"/>
          <w:szCs w:val="28"/>
        </w:rPr>
        <w:t xml:space="preserve">тесты учебных достижений; </w:t>
      </w:r>
    </w:p>
    <w:p w:rsidR="00F10664" w:rsidRPr="00523D8F" w:rsidRDefault="00F10664" w:rsidP="00F10664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Arial Unicode MS" w:hAnsi="Times New Roman"/>
          <w:sz w:val="28"/>
          <w:szCs w:val="28"/>
        </w:rPr>
      </w:pPr>
      <w:r w:rsidRPr="00523D8F">
        <w:rPr>
          <w:rFonts w:ascii="Times New Roman" w:eastAsia="Arial Unicode MS" w:hAnsi="Times New Roman"/>
          <w:sz w:val="28"/>
          <w:szCs w:val="28"/>
        </w:rPr>
        <w:t>контрольный опрос;</w:t>
      </w:r>
    </w:p>
    <w:p w:rsidR="00F10664" w:rsidRPr="00523D8F" w:rsidRDefault="00F10664" w:rsidP="00F10664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Arial Unicode MS" w:hAnsi="Times New Roman"/>
          <w:sz w:val="28"/>
          <w:szCs w:val="28"/>
        </w:rPr>
      </w:pPr>
      <w:r w:rsidRPr="00523D8F">
        <w:rPr>
          <w:rFonts w:ascii="Times New Roman" w:eastAsia="Arial Unicode MS" w:hAnsi="Times New Roman"/>
          <w:sz w:val="28"/>
          <w:szCs w:val="28"/>
        </w:rPr>
        <w:t xml:space="preserve">контрольная работа; </w:t>
      </w:r>
    </w:p>
    <w:p w:rsidR="00F10664" w:rsidRPr="00523D8F" w:rsidRDefault="00F10664" w:rsidP="00F10664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Arial Unicode MS" w:hAnsi="Times New Roman"/>
          <w:sz w:val="28"/>
          <w:szCs w:val="28"/>
        </w:rPr>
      </w:pPr>
      <w:r w:rsidRPr="00523D8F">
        <w:rPr>
          <w:rFonts w:ascii="Times New Roman" w:eastAsia="Arial Unicode MS" w:hAnsi="Times New Roman"/>
          <w:sz w:val="28"/>
          <w:szCs w:val="28"/>
        </w:rPr>
        <w:t xml:space="preserve">эссе; </w:t>
      </w:r>
    </w:p>
    <w:p w:rsidR="00F10664" w:rsidRPr="00523D8F" w:rsidRDefault="00F10664" w:rsidP="00F10664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Arial Unicode MS" w:hAnsi="Times New Roman"/>
          <w:sz w:val="28"/>
          <w:szCs w:val="28"/>
        </w:rPr>
      </w:pPr>
      <w:r w:rsidRPr="00523D8F">
        <w:rPr>
          <w:rFonts w:ascii="Times New Roman" w:eastAsia="Arial Unicode MS" w:hAnsi="Times New Roman"/>
          <w:sz w:val="28"/>
          <w:szCs w:val="28"/>
        </w:rPr>
        <w:t>реферат;</w:t>
      </w:r>
    </w:p>
    <w:p w:rsidR="00F10664" w:rsidRPr="00523D8F" w:rsidRDefault="00F10664" w:rsidP="00F10664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Arial Unicode MS" w:hAnsi="Times New Roman"/>
          <w:sz w:val="28"/>
          <w:szCs w:val="28"/>
        </w:rPr>
      </w:pPr>
      <w:r w:rsidRPr="00523D8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тестирование;</w:t>
      </w:r>
    </w:p>
    <w:p w:rsidR="00F10664" w:rsidRPr="00523D8F" w:rsidRDefault="00F10664" w:rsidP="00F10664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Arial Unicode MS" w:hAnsi="Times New Roman"/>
          <w:sz w:val="28"/>
          <w:szCs w:val="28"/>
        </w:rPr>
      </w:pPr>
      <w:r w:rsidRPr="00523D8F">
        <w:rPr>
          <w:rFonts w:ascii="Times New Roman" w:eastAsia="Arial Unicode MS" w:hAnsi="Times New Roman"/>
          <w:sz w:val="28"/>
          <w:szCs w:val="28"/>
        </w:rPr>
        <w:t>конспектирование первоисточников;</w:t>
      </w:r>
    </w:p>
    <w:p w:rsidR="00F10664" w:rsidRPr="00523D8F" w:rsidRDefault="00F10664" w:rsidP="00F10664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 w:rsidRPr="00523D8F">
        <w:rPr>
          <w:rFonts w:ascii="Times New Roman" w:eastAsia="Arial Unicode MS" w:hAnsi="Times New Roman"/>
          <w:sz w:val="28"/>
          <w:szCs w:val="28"/>
        </w:rPr>
        <w:t xml:space="preserve">оценка глоссария; </w:t>
      </w:r>
    </w:p>
    <w:p w:rsidR="00F10664" w:rsidRPr="00523D8F" w:rsidRDefault="00F10664" w:rsidP="00F10664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 w:rsidRPr="00523D8F">
        <w:rPr>
          <w:rFonts w:ascii="Times New Roman" w:eastAsia="Arial Unicode MS" w:hAnsi="Times New Roman"/>
          <w:sz w:val="28"/>
          <w:szCs w:val="28"/>
        </w:rPr>
        <w:t>оценка кроссвордов;</w:t>
      </w:r>
    </w:p>
    <w:p w:rsidR="00F10664" w:rsidRPr="00523D8F" w:rsidRDefault="00F10664" w:rsidP="00F10664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 w:rsidRPr="00523D8F">
        <w:rPr>
          <w:rFonts w:ascii="Times New Roman" w:eastAsia="Arial Unicode MS" w:hAnsi="Times New Roman"/>
          <w:sz w:val="28"/>
          <w:szCs w:val="28"/>
        </w:rPr>
        <w:t>составление структурно-логических схем;</w:t>
      </w:r>
    </w:p>
    <w:p w:rsidR="00F10664" w:rsidRPr="00F10664" w:rsidRDefault="00F10664" w:rsidP="00F10664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hAnsi="Times New Roman"/>
          <w:b/>
          <w:sz w:val="28"/>
          <w:szCs w:val="28"/>
        </w:rPr>
      </w:pPr>
      <w:r w:rsidRPr="00523D8F">
        <w:rPr>
          <w:rFonts w:ascii="Times New Roman" w:eastAsia="Arial Unicode MS" w:hAnsi="Times New Roman"/>
          <w:sz w:val="28"/>
          <w:szCs w:val="28"/>
        </w:rPr>
        <w:t>проекты.</w:t>
      </w:r>
    </w:p>
    <w:p w:rsidR="00F10664" w:rsidRPr="0096749B" w:rsidRDefault="00F10664" w:rsidP="00F10664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F10664" w:rsidRDefault="00F10664" w:rsidP="00F10664">
      <w:pPr>
        <w:pStyle w:val="aa"/>
        <w:keepNext w:val="0"/>
        <w:ind w:firstLine="0"/>
        <w:jc w:val="center"/>
        <w:rPr>
          <w:b/>
          <w:caps/>
          <w:szCs w:val="28"/>
        </w:rPr>
      </w:pPr>
      <w:r w:rsidRPr="00F10664">
        <w:rPr>
          <w:b/>
          <w:caps/>
          <w:szCs w:val="28"/>
        </w:rPr>
        <w:t xml:space="preserve">Рекомендуемые формы и методы обучения </w:t>
      </w:r>
    </w:p>
    <w:p w:rsidR="007D0ABB" w:rsidRPr="007D0ABB" w:rsidRDefault="007D0ABB" w:rsidP="00F10664">
      <w:pPr>
        <w:pStyle w:val="aa"/>
        <w:keepNext w:val="0"/>
        <w:ind w:firstLine="0"/>
        <w:jc w:val="center"/>
        <w:rPr>
          <w:b/>
          <w:caps/>
          <w:sz w:val="12"/>
          <w:szCs w:val="28"/>
        </w:rPr>
      </w:pPr>
    </w:p>
    <w:p w:rsidR="00F10664" w:rsidRPr="00523D8F" w:rsidRDefault="00F10664" w:rsidP="00F10664">
      <w:pPr>
        <w:pStyle w:val="af1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64">
        <w:rPr>
          <w:rFonts w:ascii="Times New Roman" w:hAnsi="Times New Roman" w:cs="Times New Roman"/>
          <w:sz w:val="28"/>
          <w:szCs w:val="28"/>
        </w:rPr>
        <w:t xml:space="preserve">Рекомендуемыми методами обучения, отвечающими целям изучения дисциплины, </w:t>
      </w:r>
      <w:r w:rsidRPr="00523D8F">
        <w:rPr>
          <w:rFonts w:ascii="Times New Roman" w:hAnsi="Times New Roman" w:cs="Times New Roman"/>
          <w:sz w:val="28"/>
          <w:szCs w:val="28"/>
        </w:rPr>
        <w:t>являются:</w:t>
      </w:r>
    </w:p>
    <w:p w:rsidR="00F10664" w:rsidRPr="00523D8F" w:rsidRDefault="00F10664" w:rsidP="00F10664">
      <w:pPr>
        <w:pStyle w:val="af1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D8F">
        <w:rPr>
          <w:rFonts w:ascii="Times New Roman" w:hAnsi="Times New Roman" w:cs="Times New Roman"/>
          <w:sz w:val="28"/>
          <w:szCs w:val="28"/>
        </w:rPr>
        <w:t xml:space="preserve">элементы проблемного обучения (проблемное изложение, </w:t>
      </w:r>
      <w:r w:rsidRPr="00523D8F">
        <w:rPr>
          <w:rFonts w:ascii="Times New Roman" w:hAnsi="Times New Roman" w:cs="Times New Roman"/>
          <w:color w:val="000000"/>
          <w:spacing w:val="-4"/>
          <w:sz w:val="28"/>
          <w:szCs w:val="28"/>
        </w:rPr>
        <w:t>частично-поисковый и исследовательский методы</w:t>
      </w:r>
      <w:r w:rsidRPr="00523D8F">
        <w:rPr>
          <w:rFonts w:ascii="Times New Roman" w:hAnsi="Times New Roman" w:cs="Times New Roman"/>
          <w:sz w:val="28"/>
          <w:szCs w:val="28"/>
        </w:rPr>
        <w:t>), реализуемые на лекционных занятиях;</w:t>
      </w:r>
    </w:p>
    <w:p w:rsidR="00F10664" w:rsidRPr="00523D8F" w:rsidRDefault="00F10664" w:rsidP="00F10664">
      <w:pPr>
        <w:pStyle w:val="af1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D8F"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интерактивные методы и метод проектов, способствующие поддержанию оптимального уровня активности</w:t>
      </w:r>
      <w:r w:rsidR="007F085D" w:rsidRPr="00523D8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студентов;</w:t>
      </w:r>
    </w:p>
    <w:p w:rsidR="00F10664" w:rsidRPr="00523D8F" w:rsidRDefault="00F10664" w:rsidP="00F10664">
      <w:pPr>
        <w:pStyle w:val="af1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D8F">
        <w:rPr>
          <w:rFonts w:ascii="Times New Roman" w:hAnsi="Times New Roman" w:cs="Times New Roman"/>
          <w:sz w:val="28"/>
          <w:szCs w:val="28"/>
        </w:rPr>
        <w:t xml:space="preserve">коммуникативные технологии (дискуссия, учебные дебаты, «мозговой штурм» и другие формы и методы), реализуемые на </w:t>
      </w:r>
      <w:r w:rsidR="007F085D" w:rsidRPr="00523D8F">
        <w:rPr>
          <w:rFonts w:ascii="Times New Roman" w:hAnsi="Times New Roman" w:cs="Times New Roman"/>
          <w:sz w:val="28"/>
          <w:szCs w:val="28"/>
        </w:rPr>
        <w:t>семинарских</w:t>
      </w:r>
      <w:r w:rsidRPr="00523D8F">
        <w:rPr>
          <w:rFonts w:ascii="Times New Roman" w:hAnsi="Times New Roman" w:cs="Times New Roman"/>
          <w:sz w:val="28"/>
          <w:szCs w:val="28"/>
        </w:rPr>
        <w:t xml:space="preserve"> занятиях</w:t>
      </w:r>
      <w:r w:rsidR="007F085D" w:rsidRPr="00523D8F">
        <w:rPr>
          <w:rFonts w:ascii="Times New Roman" w:hAnsi="Times New Roman" w:cs="Times New Roman"/>
          <w:sz w:val="28"/>
          <w:szCs w:val="28"/>
        </w:rPr>
        <w:t>.</w:t>
      </w:r>
    </w:p>
    <w:p w:rsidR="007F085D" w:rsidRPr="00F10664" w:rsidRDefault="007F085D" w:rsidP="00F10664">
      <w:pPr>
        <w:pStyle w:val="af1"/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D8F">
        <w:rPr>
          <w:rFonts w:ascii="Times New Roman" w:hAnsi="Times New Roman" w:cs="Times New Roman"/>
          <w:color w:val="000000"/>
          <w:spacing w:val="-4"/>
          <w:sz w:val="28"/>
          <w:szCs w:val="28"/>
        </w:rPr>
        <w:t>Оперативную обратную связь рекомендуется осуществлять с помощью наблюдения, исходного, промежуточного и итогового контроля, анализа результатов, продуктов деятельности (конспектов, рефератов, блок-схем, психологических заданий).</w:t>
      </w:r>
    </w:p>
    <w:p w:rsidR="007D0ABB" w:rsidRPr="00352A36" w:rsidRDefault="007D0ABB" w:rsidP="007F085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10"/>
          <w:szCs w:val="28"/>
        </w:rPr>
      </w:pPr>
    </w:p>
    <w:p w:rsidR="007D0ABB" w:rsidRDefault="007D0ABB" w:rsidP="007F085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32E" w:rsidRDefault="001E532E" w:rsidP="007F085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611C85">
        <w:rPr>
          <w:rFonts w:ascii="Times New Roman" w:hAnsi="Times New Roman"/>
          <w:b/>
          <w:sz w:val="28"/>
          <w:szCs w:val="28"/>
        </w:rPr>
        <w:t>МЕТОДИЧЕСКИЕ РЕКОМЕНДАЦИИ</w:t>
      </w:r>
      <w:r w:rsidRPr="00611C85">
        <w:rPr>
          <w:rFonts w:ascii="Times New Roman" w:hAnsi="Times New Roman"/>
          <w:b/>
          <w:sz w:val="28"/>
        </w:rPr>
        <w:t xml:space="preserve"> ПО ОРГАНИЗАЦИИ И ВЫПОЛНЕНИЮ САМОСТОЯТЕЛЬНОЙ РАБОТЫ СТУДЕНТОВ</w:t>
      </w:r>
    </w:p>
    <w:p w:rsidR="005D0985" w:rsidRPr="007D0ABB" w:rsidRDefault="005D0985" w:rsidP="005D0985">
      <w:pPr>
        <w:pStyle w:val="ab"/>
        <w:ind w:firstLine="709"/>
        <w:jc w:val="both"/>
        <w:rPr>
          <w:spacing w:val="-4"/>
          <w:sz w:val="12"/>
        </w:rPr>
      </w:pPr>
    </w:p>
    <w:p w:rsidR="005D0985" w:rsidRPr="005D0985" w:rsidRDefault="005D0985" w:rsidP="005D0985">
      <w:pPr>
        <w:pStyle w:val="ab"/>
        <w:ind w:firstLine="709"/>
        <w:jc w:val="both"/>
        <w:rPr>
          <w:spacing w:val="-4"/>
        </w:rPr>
      </w:pPr>
      <w:r w:rsidRPr="005D0985">
        <w:rPr>
          <w:spacing w:val="-4"/>
        </w:rPr>
        <w:t xml:space="preserve">Самостоятельная работа студентов по учебной дисциплине «Психология развития» может осуществляться в различных формах. </w:t>
      </w:r>
    </w:p>
    <w:p w:rsidR="005D0985" w:rsidRPr="005D0985" w:rsidRDefault="005D0985" w:rsidP="005D0985">
      <w:pPr>
        <w:pStyle w:val="ab"/>
        <w:ind w:firstLine="709"/>
        <w:jc w:val="both"/>
        <w:rPr>
          <w:spacing w:val="-4"/>
        </w:rPr>
      </w:pPr>
      <w:r w:rsidRPr="005D0985">
        <w:rPr>
          <w:spacing w:val="-4"/>
        </w:rPr>
        <w:t>При конспектировании первоисточников студенту важно научиться составлять цитатный план основных идей автора, оставлять поле для заметок и комментариев. Может быть использован метод фильтров, как маркировка идей, с которыми студент согласен (+) и не согласен (-), которые вызвали удивление (!) и вопрос (?), что позволяет глубже проанализировать текст, преломляя его сквозь призму субъективного опыта, формирует готовность к обсуждению прочитанного.</w:t>
      </w:r>
    </w:p>
    <w:p w:rsidR="005D0985" w:rsidRPr="005D0985" w:rsidRDefault="005D0985" w:rsidP="005D0985">
      <w:pPr>
        <w:pStyle w:val="ab"/>
        <w:ind w:firstLine="709"/>
        <w:jc w:val="both"/>
        <w:rPr>
          <w:spacing w:val="-4"/>
        </w:rPr>
      </w:pPr>
      <w:r w:rsidRPr="005D0985">
        <w:rPr>
          <w:spacing w:val="-4"/>
        </w:rPr>
        <w:t>Для усвоения студентами понятийно-категориального аппарата психологии необходимой формой самостоятельной работы является составление глоссария к теме, работа со словарями и энциклопедиями, с последующей разработкой кроссвордов и сравнительных таблиц, написанием эссе. Такие задания ориентированы на структурирование и систематизацию знаний. Эссе представляет собой самостоятельное сочинение-размышление студента над научной проблемой при использовании идей, концепций, ассоциативных образов, собственного опыта; может быть описательным, сравнивающим, причинно-следственным, ролевым, в форме литературного анализа и пр.</w:t>
      </w:r>
    </w:p>
    <w:p w:rsidR="005D0985" w:rsidRDefault="005D0985" w:rsidP="005D0985">
      <w:pPr>
        <w:pStyle w:val="ab"/>
        <w:ind w:firstLine="709"/>
        <w:jc w:val="both"/>
        <w:rPr>
          <w:spacing w:val="-4"/>
        </w:rPr>
      </w:pPr>
      <w:r w:rsidRPr="00523D8F">
        <w:rPr>
          <w:spacing w:val="-4"/>
        </w:rPr>
        <w:t>Для закрепления знаний о структуре психологического исследования рекомендуется использовать написание студентом реферата и составление структурно-логических схем для визуализации учебного материала, с вычленением основных понятий и установлением между ними смысловых связей, что способствует формированию культуры научной деятельности.</w:t>
      </w:r>
    </w:p>
    <w:p w:rsidR="005D0985" w:rsidRPr="005D0985" w:rsidRDefault="005D0985" w:rsidP="005D0985">
      <w:pPr>
        <w:pStyle w:val="ab"/>
        <w:ind w:firstLine="709"/>
        <w:jc w:val="both"/>
        <w:rPr>
          <w:spacing w:val="-4"/>
        </w:rPr>
      </w:pPr>
      <w:r w:rsidRPr="005D0985">
        <w:rPr>
          <w:spacing w:val="-4"/>
        </w:rPr>
        <w:t xml:space="preserve">В целях развития социально-психологических компетенций студентов может быть предложена подготовка информационно-творческих проектов в </w:t>
      </w:r>
      <w:proofErr w:type="spellStart"/>
      <w:r w:rsidRPr="005D0985">
        <w:rPr>
          <w:spacing w:val="-4"/>
        </w:rPr>
        <w:t>микрогруппах</w:t>
      </w:r>
      <w:proofErr w:type="spellEnd"/>
      <w:r w:rsidRPr="005D0985">
        <w:rPr>
          <w:spacing w:val="-4"/>
        </w:rPr>
        <w:t xml:space="preserve"> сменного состава. Данная форма развивает умения работы с информацией, взаимодействия в команде, аргументации в дискуссии, планирование деятельности. </w:t>
      </w:r>
    </w:p>
    <w:p w:rsidR="005D0985" w:rsidRPr="005D0985" w:rsidRDefault="005D0985" w:rsidP="005D0985">
      <w:pPr>
        <w:pStyle w:val="ab"/>
        <w:ind w:firstLine="709"/>
        <w:jc w:val="both"/>
        <w:rPr>
          <w:spacing w:val="-4"/>
        </w:rPr>
      </w:pPr>
      <w:r w:rsidRPr="005D0985">
        <w:rPr>
          <w:spacing w:val="-4"/>
        </w:rPr>
        <w:t xml:space="preserve">Для практико-ориентированной подготовки студентов важной формой работы является решение разного уровня сложности психологических учебных задач с обоснованием их решения. По мере усвоения материала задачи могут предполагать: описание психических явлений, научных позиций, методов исследования; их сравнение; объяснение; обобщение; оценку; </w:t>
      </w:r>
      <w:proofErr w:type="spellStart"/>
      <w:r w:rsidRPr="005D0985">
        <w:rPr>
          <w:spacing w:val="-4"/>
        </w:rPr>
        <w:t>проблематизацию</w:t>
      </w:r>
      <w:proofErr w:type="spellEnd"/>
      <w:r w:rsidRPr="005D0985">
        <w:rPr>
          <w:spacing w:val="-4"/>
        </w:rPr>
        <w:t xml:space="preserve">. Учебные задачи желательно включать в контекст профессиональной деятельности практического психолога. </w:t>
      </w:r>
    </w:p>
    <w:p w:rsidR="005D0985" w:rsidRPr="005D0985" w:rsidRDefault="005D0985" w:rsidP="005D0985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lang w:eastAsia="ru-RU"/>
        </w:rPr>
      </w:pPr>
      <w:r w:rsidRPr="005D0985">
        <w:rPr>
          <w:rFonts w:ascii="Times New Roman" w:eastAsia="Times New Roman" w:hAnsi="Times New Roman"/>
          <w:spacing w:val="-4"/>
          <w:sz w:val="28"/>
          <w:lang w:eastAsia="ru-RU"/>
        </w:rPr>
        <w:t>Контроль выполнения самостоятельной работы и диагностика уровня знаний студентов может осуществляться в рамках семинарских занятий, с помощью тестов учебных достижений, фронтальных опросов, управляемых дискуссий, контрольных работ, защиты творческих проектов, экзамена. К итоговому контролю может быть подготовлено «портфолио работ» студента.</w:t>
      </w:r>
    </w:p>
    <w:p w:rsidR="00EA7E4C" w:rsidRPr="005D0985" w:rsidRDefault="00EA7E4C" w:rsidP="005D0985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pacing w:val="-4"/>
          <w:sz w:val="28"/>
          <w:lang w:eastAsia="ru-RU"/>
        </w:rPr>
      </w:pPr>
    </w:p>
    <w:sectPr w:rsidR="00EA7E4C" w:rsidRPr="005D0985" w:rsidSect="00F24E30">
      <w:headerReference w:type="default" r:id="rId9"/>
      <w:pgSz w:w="11906" w:h="16838"/>
      <w:pgMar w:top="1134" w:right="56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5A6" w:rsidRDefault="00E235A6" w:rsidP="0032394F">
      <w:pPr>
        <w:spacing w:after="0" w:line="240" w:lineRule="auto"/>
      </w:pPr>
      <w:r>
        <w:separator/>
      </w:r>
    </w:p>
  </w:endnote>
  <w:endnote w:type="continuationSeparator" w:id="0">
    <w:p w:rsidR="00E235A6" w:rsidRDefault="00E235A6" w:rsidP="00323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5A6" w:rsidRDefault="00E235A6" w:rsidP="0032394F">
      <w:pPr>
        <w:spacing w:after="0" w:line="240" w:lineRule="auto"/>
      </w:pPr>
      <w:r>
        <w:separator/>
      </w:r>
    </w:p>
  </w:footnote>
  <w:footnote w:type="continuationSeparator" w:id="0">
    <w:p w:rsidR="00E235A6" w:rsidRDefault="00E235A6" w:rsidP="00323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D72" w:rsidRDefault="00581D72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51033"/>
      <w:docPartObj>
        <w:docPartGallery w:val="Page Numbers (Top of Page)"/>
        <w:docPartUnique/>
      </w:docPartObj>
    </w:sdtPr>
    <w:sdtEndPr/>
    <w:sdtContent>
      <w:p w:rsidR="00760A77" w:rsidRDefault="00381061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66B2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B0E16"/>
    <w:multiLevelType w:val="hybridMultilevel"/>
    <w:tmpl w:val="34400584"/>
    <w:lvl w:ilvl="0" w:tplc="DD4C35AA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90338F"/>
    <w:multiLevelType w:val="hybridMultilevel"/>
    <w:tmpl w:val="435A2CF6"/>
    <w:lvl w:ilvl="0" w:tplc="DD4C35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B3E6E37"/>
    <w:multiLevelType w:val="hybridMultilevel"/>
    <w:tmpl w:val="D5B062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4A1FC8"/>
    <w:multiLevelType w:val="hybridMultilevel"/>
    <w:tmpl w:val="025E35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0C6EE4"/>
    <w:multiLevelType w:val="hybridMultilevel"/>
    <w:tmpl w:val="C27A5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963E8D"/>
    <w:multiLevelType w:val="hybridMultilevel"/>
    <w:tmpl w:val="3A6837C4"/>
    <w:lvl w:ilvl="0" w:tplc="4432B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>
      <w:start w:val="1"/>
      <w:numFmt w:val="lowerLetter"/>
      <w:lvlText w:val="%2."/>
      <w:lvlJc w:val="left"/>
      <w:pPr>
        <w:ind w:left="1865" w:hanging="360"/>
      </w:pPr>
    </w:lvl>
    <w:lvl w:ilvl="2" w:tplc="0419001B">
      <w:start w:val="1"/>
      <w:numFmt w:val="lowerRoman"/>
      <w:lvlText w:val="%3."/>
      <w:lvlJc w:val="right"/>
      <w:pPr>
        <w:ind w:left="2585" w:hanging="180"/>
      </w:pPr>
    </w:lvl>
    <w:lvl w:ilvl="3" w:tplc="0419000F">
      <w:start w:val="1"/>
      <w:numFmt w:val="decimal"/>
      <w:lvlText w:val="%4."/>
      <w:lvlJc w:val="left"/>
      <w:pPr>
        <w:ind w:left="3305" w:hanging="360"/>
      </w:pPr>
    </w:lvl>
    <w:lvl w:ilvl="4" w:tplc="04190019">
      <w:start w:val="1"/>
      <w:numFmt w:val="lowerLetter"/>
      <w:lvlText w:val="%5."/>
      <w:lvlJc w:val="left"/>
      <w:pPr>
        <w:ind w:left="4025" w:hanging="360"/>
      </w:pPr>
    </w:lvl>
    <w:lvl w:ilvl="5" w:tplc="0419001B">
      <w:start w:val="1"/>
      <w:numFmt w:val="lowerRoman"/>
      <w:lvlText w:val="%6."/>
      <w:lvlJc w:val="right"/>
      <w:pPr>
        <w:ind w:left="4745" w:hanging="180"/>
      </w:pPr>
    </w:lvl>
    <w:lvl w:ilvl="6" w:tplc="0419000F">
      <w:start w:val="1"/>
      <w:numFmt w:val="decimal"/>
      <w:lvlText w:val="%7."/>
      <w:lvlJc w:val="left"/>
      <w:pPr>
        <w:ind w:left="5465" w:hanging="360"/>
      </w:pPr>
    </w:lvl>
    <w:lvl w:ilvl="7" w:tplc="04190019">
      <w:start w:val="1"/>
      <w:numFmt w:val="lowerLetter"/>
      <w:lvlText w:val="%8."/>
      <w:lvlJc w:val="left"/>
      <w:pPr>
        <w:ind w:left="6185" w:hanging="360"/>
      </w:pPr>
    </w:lvl>
    <w:lvl w:ilvl="8" w:tplc="0419001B">
      <w:start w:val="1"/>
      <w:numFmt w:val="lowerRoman"/>
      <w:lvlText w:val="%9."/>
      <w:lvlJc w:val="right"/>
      <w:pPr>
        <w:ind w:left="6905" w:hanging="180"/>
      </w:pPr>
    </w:lvl>
  </w:abstractNum>
  <w:abstractNum w:abstractNumId="7">
    <w:nsid w:val="33156B04"/>
    <w:multiLevelType w:val="hybridMultilevel"/>
    <w:tmpl w:val="A5AE7682"/>
    <w:lvl w:ilvl="0" w:tplc="B35097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FE62816"/>
    <w:multiLevelType w:val="hybridMultilevel"/>
    <w:tmpl w:val="F64A339A"/>
    <w:lvl w:ilvl="0" w:tplc="B35097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6126F3D"/>
    <w:multiLevelType w:val="hybridMultilevel"/>
    <w:tmpl w:val="8AA204DE"/>
    <w:lvl w:ilvl="0" w:tplc="DD4C35AA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E843FD"/>
    <w:multiLevelType w:val="hybridMultilevel"/>
    <w:tmpl w:val="83B8BD74"/>
    <w:lvl w:ilvl="0" w:tplc="FFFFFFFF">
      <w:start w:val="1"/>
      <w:numFmt w:val="decimal"/>
      <w:lvlText w:val="%1."/>
      <w:lvlJc w:val="left"/>
      <w:pPr>
        <w:ind w:left="1145" w:hanging="360"/>
      </w:pPr>
    </w:lvl>
    <w:lvl w:ilvl="1" w:tplc="FFFFFFFF">
      <w:start w:val="1"/>
      <w:numFmt w:val="lowerLetter"/>
      <w:lvlText w:val="%2."/>
      <w:lvlJc w:val="left"/>
      <w:pPr>
        <w:ind w:left="1865" w:hanging="360"/>
      </w:pPr>
    </w:lvl>
    <w:lvl w:ilvl="2" w:tplc="FFFFFFFF">
      <w:start w:val="1"/>
      <w:numFmt w:val="lowerRoman"/>
      <w:lvlText w:val="%3."/>
      <w:lvlJc w:val="right"/>
      <w:pPr>
        <w:ind w:left="2585" w:hanging="180"/>
      </w:pPr>
    </w:lvl>
    <w:lvl w:ilvl="3" w:tplc="FFFFFFFF">
      <w:start w:val="1"/>
      <w:numFmt w:val="decimal"/>
      <w:lvlText w:val="%4."/>
      <w:lvlJc w:val="left"/>
      <w:pPr>
        <w:ind w:left="3305" w:hanging="360"/>
      </w:pPr>
    </w:lvl>
    <w:lvl w:ilvl="4" w:tplc="FFFFFFFF">
      <w:start w:val="1"/>
      <w:numFmt w:val="lowerLetter"/>
      <w:lvlText w:val="%5."/>
      <w:lvlJc w:val="left"/>
      <w:pPr>
        <w:ind w:left="4025" w:hanging="360"/>
      </w:pPr>
    </w:lvl>
    <w:lvl w:ilvl="5" w:tplc="FFFFFFFF">
      <w:start w:val="1"/>
      <w:numFmt w:val="lowerRoman"/>
      <w:lvlText w:val="%6."/>
      <w:lvlJc w:val="right"/>
      <w:pPr>
        <w:ind w:left="4745" w:hanging="180"/>
      </w:pPr>
    </w:lvl>
    <w:lvl w:ilvl="6" w:tplc="FFFFFFFF">
      <w:start w:val="1"/>
      <w:numFmt w:val="decimal"/>
      <w:lvlText w:val="%7."/>
      <w:lvlJc w:val="left"/>
      <w:pPr>
        <w:ind w:left="5465" w:hanging="360"/>
      </w:pPr>
    </w:lvl>
    <w:lvl w:ilvl="7" w:tplc="FFFFFFFF">
      <w:start w:val="1"/>
      <w:numFmt w:val="lowerLetter"/>
      <w:lvlText w:val="%8."/>
      <w:lvlJc w:val="left"/>
      <w:pPr>
        <w:ind w:left="6185" w:hanging="360"/>
      </w:pPr>
    </w:lvl>
    <w:lvl w:ilvl="8" w:tplc="FFFFFFFF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4F425526"/>
    <w:multiLevelType w:val="hybridMultilevel"/>
    <w:tmpl w:val="B95EE770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7A3D8C"/>
    <w:multiLevelType w:val="hybridMultilevel"/>
    <w:tmpl w:val="B1FA426C"/>
    <w:lvl w:ilvl="0" w:tplc="E11EFE9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6C1E0D"/>
    <w:multiLevelType w:val="hybridMultilevel"/>
    <w:tmpl w:val="38F69F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DC0405"/>
    <w:multiLevelType w:val="hybridMultilevel"/>
    <w:tmpl w:val="CFB85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353C69"/>
    <w:multiLevelType w:val="hybridMultilevel"/>
    <w:tmpl w:val="83B8BD74"/>
    <w:lvl w:ilvl="0" w:tplc="FFFFFFFF">
      <w:start w:val="1"/>
      <w:numFmt w:val="decimal"/>
      <w:lvlText w:val="%1."/>
      <w:lvlJc w:val="left"/>
      <w:pPr>
        <w:ind w:left="1145" w:hanging="360"/>
      </w:pPr>
    </w:lvl>
    <w:lvl w:ilvl="1" w:tplc="FFFFFFFF">
      <w:start w:val="1"/>
      <w:numFmt w:val="lowerLetter"/>
      <w:lvlText w:val="%2."/>
      <w:lvlJc w:val="left"/>
      <w:pPr>
        <w:ind w:left="1865" w:hanging="360"/>
      </w:pPr>
    </w:lvl>
    <w:lvl w:ilvl="2" w:tplc="FFFFFFFF">
      <w:start w:val="1"/>
      <w:numFmt w:val="lowerRoman"/>
      <w:lvlText w:val="%3."/>
      <w:lvlJc w:val="right"/>
      <w:pPr>
        <w:ind w:left="2585" w:hanging="180"/>
      </w:pPr>
    </w:lvl>
    <w:lvl w:ilvl="3" w:tplc="FFFFFFFF">
      <w:start w:val="1"/>
      <w:numFmt w:val="decimal"/>
      <w:lvlText w:val="%4."/>
      <w:lvlJc w:val="left"/>
      <w:pPr>
        <w:ind w:left="3305" w:hanging="360"/>
      </w:pPr>
    </w:lvl>
    <w:lvl w:ilvl="4" w:tplc="FFFFFFFF">
      <w:start w:val="1"/>
      <w:numFmt w:val="lowerLetter"/>
      <w:lvlText w:val="%5."/>
      <w:lvlJc w:val="left"/>
      <w:pPr>
        <w:ind w:left="4025" w:hanging="360"/>
      </w:pPr>
    </w:lvl>
    <w:lvl w:ilvl="5" w:tplc="FFFFFFFF">
      <w:start w:val="1"/>
      <w:numFmt w:val="lowerRoman"/>
      <w:lvlText w:val="%6."/>
      <w:lvlJc w:val="right"/>
      <w:pPr>
        <w:ind w:left="4745" w:hanging="180"/>
      </w:pPr>
    </w:lvl>
    <w:lvl w:ilvl="6" w:tplc="FFFFFFFF">
      <w:start w:val="1"/>
      <w:numFmt w:val="decimal"/>
      <w:lvlText w:val="%7."/>
      <w:lvlJc w:val="left"/>
      <w:pPr>
        <w:ind w:left="5465" w:hanging="360"/>
      </w:pPr>
    </w:lvl>
    <w:lvl w:ilvl="7" w:tplc="FFFFFFFF">
      <w:start w:val="1"/>
      <w:numFmt w:val="lowerLetter"/>
      <w:lvlText w:val="%8."/>
      <w:lvlJc w:val="left"/>
      <w:pPr>
        <w:ind w:left="6185" w:hanging="360"/>
      </w:pPr>
    </w:lvl>
    <w:lvl w:ilvl="8" w:tplc="FFFFFFFF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6B6F602F"/>
    <w:multiLevelType w:val="hybridMultilevel"/>
    <w:tmpl w:val="86CCB3DC"/>
    <w:lvl w:ilvl="0" w:tplc="DD4C35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1A35472"/>
    <w:multiLevelType w:val="hybridMultilevel"/>
    <w:tmpl w:val="0C1E4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035E31"/>
    <w:multiLevelType w:val="hybridMultilevel"/>
    <w:tmpl w:val="0AC482EE"/>
    <w:lvl w:ilvl="0" w:tplc="FFFFFFF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5" w:hanging="360"/>
      </w:pPr>
    </w:lvl>
    <w:lvl w:ilvl="2" w:tplc="FFFFFFFF">
      <w:start w:val="1"/>
      <w:numFmt w:val="lowerRoman"/>
      <w:lvlText w:val="%3."/>
      <w:lvlJc w:val="right"/>
      <w:pPr>
        <w:ind w:left="2585" w:hanging="180"/>
      </w:pPr>
    </w:lvl>
    <w:lvl w:ilvl="3" w:tplc="FFFFFFFF">
      <w:start w:val="1"/>
      <w:numFmt w:val="decimal"/>
      <w:lvlText w:val="%4."/>
      <w:lvlJc w:val="left"/>
      <w:pPr>
        <w:ind w:left="3305" w:hanging="360"/>
      </w:pPr>
    </w:lvl>
    <w:lvl w:ilvl="4" w:tplc="FFFFFFFF">
      <w:start w:val="1"/>
      <w:numFmt w:val="lowerLetter"/>
      <w:lvlText w:val="%5."/>
      <w:lvlJc w:val="left"/>
      <w:pPr>
        <w:ind w:left="4025" w:hanging="360"/>
      </w:pPr>
    </w:lvl>
    <w:lvl w:ilvl="5" w:tplc="FFFFFFFF">
      <w:start w:val="1"/>
      <w:numFmt w:val="lowerRoman"/>
      <w:lvlText w:val="%6."/>
      <w:lvlJc w:val="right"/>
      <w:pPr>
        <w:ind w:left="4745" w:hanging="180"/>
      </w:pPr>
    </w:lvl>
    <w:lvl w:ilvl="6" w:tplc="FFFFFFFF">
      <w:start w:val="1"/>
      <w:numFmt w:val="decimal"/>
      <w:lvlText w:val="%7."/>
      <w:lvlJc w:val="left"/>
      <w:pPr>
        <w:ind w:left="5465" w:hanging="360"/>
      </w:pPr>
    </w:lvl>
    <w:lvl w:ilvl="7" w:tplc="FFFFFFFF">
      <w:start w:val="1"/>
      <w:numFmt w:val="lowerLetter"/>
      <w:lvlText w:val="%8."/>
      <w:lvlJc w:val="left"/>
      <w:pPr>
        <w:ind w:left="6185" w:hanging="360"/>
      </w:pPr>
    </w:lvl>
    <w:lvl w:ilvl="8" w:tplc="FFFFFFFF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75156AF4"/>
    <w:multiLevelType w:val="hybridMultilevel"/>
    <w:tmpl w:val="C1E04968"/>
    <w:lvl w:ilvl="0" w:tplc="DD4C35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0"/>
  </w:num>
  <w:num w:numId="5">
    <w:abstractNumId w:val="13"/>
  </w:num>
  <w:num w:numId="6">
    <w:abstractNumId w:val="2"/>
  </w:num>
  <w:num w:numId="7">
    <w:abstractNumId w:val="12"/>
  </w:num>
  <w:num w:numId="8">
    <w:abstractNumId w:val="5"/>
  </w:num>
  <w:num w:numId="9">
    <w:abstractNumId w:val="17"/>
  </w:num>
  <w:num w:numId="10">
    <w:abstractNumId w:val="7"/>
  </w:num>
  <w:num w:numId="11">
    <w:abstractNumId w:val="8"/>
  </w:num>
  <w:num w:numId="12">
    <w:abstractNumId w:val="1"/>
  </w:num>
  <w:num w:numId="13">
    <w:abstractNumId w:val="19"/>
  </w:num>
  <w:num w:numId="14">
    <w:abstractNumId w:val="16"/>
  </w:num>
  <w:num w:numId="15">
    <w:abstractNumId w:val="14"/>
  </w:num>
  <w:num w:numId="16">
    <w:abstractNumId w:val="18"/>
  </w:num>
  <w:num w:numId="17">
    <w:abstractNumId w:val="6"/>
  </w:num>
  <w:num w:numId="18">
    <w:abstractNumId w:val="15"/>
  </w:num>
  <w:num w:numId="19">
    <w:abstractNumId w:val="1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FA5"/>
    <w:rsid w:val="00061FA0"/>
    <w:rsid w:val="0008611D"/>
    <w:rsid w:val="000B45D0"/>
    <w:rsid w:val="000B4B9C"/>
    <w:rsid w:val="000B62B8"/>
    <w:rsid w:val="000C6A67"/>
    <w:rsid w:val="000E251C"/>
    <w:rsid w:val="000F5536"/>
    <w:rsid w:val="000F7B28"/>
    <w:rsid w:val="00102878"/>
    <w:rsid w:val="00114CA5"/>
    <w:rsid w:val="00124016"/>
    <w:rsid w:val="00133221"/>
    <w:rsid w:val="0015522E"/>
    <w:rsid w:val="001752B7"/>
    <w:rsid w:val="001963F2"/>
    <w:rsid w:val="001B0D3D"/>
    <w:rsid w:val="001C213E"/>
    <w:rsid w:val="001C4E8B"/>
    <w:rsid w:val="001D2061"/>
    <w:rsid w:val="001E105F"/>
    <w:rsid w:val="001E532E"/>
    <w:rsid w:val="00202388"/>
    <w:rsid w:val="00216984"/>
    <w:rsid w:val="002302D4"/>
    <w:rsid w:val="0023169E"/>
    <w:rsid w:val="0024277C"/>
    <w:rsid w:val="00275BF3"/>
    <w:rsid w:val="002B1F3A"/>
    <w:rsid w:val="002D06C1"/>
    <w:rsid w:val="002E2369"/>
    <w:rsid w:val="003025DC"/>
    <w:rsid w:val="00305588"/>
    <w:rsid w:val="00307D69"/>
    <w:rsid w:val="0032394F"/>
    <w:rsid w:val="00346211"/>
    <w:rsid w:val="00352A36"/>
    <w:rsid w:val="00365205"/>
    <w:rsid w:val="00381061"/>
    <w:rsid w:val="00383BDF"/>
    <w:rsid w:val="003A56E0"/>
    <w:rsid w:val="004425DE"/>
    <w:rsid w:val="00442E61"/>
    <w:rsid w:val="00463ED0"/>
    <w:rsid w:val="004655FF"/>
    <w:rsid w:val="00483D0B"/>
    <w:rsid w:val="004A089E"/>
    <w:rsid w:val="004B277A"/>
    <w:rsid w:val="004C5F02"/>
    <w:rsid w:val="004E0EC1"/>
    <w:rsid w:val="004F01EB"/>
    <w:rsid w:val="004F4B9B"/>
    <w:rsid w:val="004F5A37"/>
    <w:rsid w:val="00523D8F"/>
    <w:rsid w:val="00581D72"/>
    <w:rsid w:val="005C5F09"/>
    <w:rsid w:val="005D0985"/>
    <w:rsid w:val="00611C85"/>
    <w:rsid w:val="00641B89"/>
    <w:rsid w:val="00643B84"/>
    <w:rsid w:val="00665164"/>
    <w:rsid w:val="0066596D"/>
    <w:rsid w:val="00670AD7"/>
    <w:rsid w:val="0067168B"/>
    <w:rsid w:val="0069232B"/>
    <w:rsid w:val="006A490D"/>
    <w:rsid w:val="006C2129"/>
    <w:rsid w:val="006C2D35"/>
    <w:rsid w:val="006D2210"/>
    <w:rsid w:val="007273C6"/>
    <w:rsid w:val="00735521"/>
    <w:rsid w:val="00760A77"/>
    <w:rsid w:val="00767416"/>
    <w:rsid w:val="0077022E"/>
    <w:rsid w:val="007B2190"/>
    <w:rsid w:val="007B2D01"/>
    <w:rsid w:val="007D0ABB"/>
    <w:rsid w:val="007D4C26"/>
    <w:rsid w:val="007E652B"/>
    <w:rsid w:val="007E6EC2"/>
    <w:rsid w:val="007F085D"/>
    <w:rsid w:val="0087120F"/>
    <w:rsid w:val="00885098"/>
    <w:rsid w:val="008B0CFD"/>
    <w:rsid w:val="008C73F8"/>
    <w:rsid w:val="008D0806"/>
    <w:rsid w:val="008D193D"/>
    <w:rsid w:val="008D3435"/>
    <w:rsid w:val="008F4501"/>
    <w:rsid w:val="00905BDA"/>
    <w:rsid w:val="00924939"/>
    <w:rsid w:val="00946082"/>
    <w:rsid w:val="0098204D"/>
    <w:rsid w:val="009B1A51"/>
    <w:rsid w:val="009B3346"/>
    <w:rsid w:val="009C3FA5"/>
    <w:rsid w:val="00A1108B"/>
    <w:rsid w:val="00A148E4"/>
    <w:rsid w:val="00A327B4"/>
    <w:rsid w:val="00A51ACE"/>
    <w:rsid w:val="00A73951"/>
    <w:rsid w:val="00A9223D"/>
    <w:rsid w:val="00AA39D6"/>
    <w:rsid w:val="00AA5C27"/>
    <w:rsid w:val="00AB2889"/>
    <w:rsid w:val="00AB7697"/>
    <w:rsid w:val="00AD73C6"/>
    <w:rsid w:val="00AE16EC"/>
    <w:rsid w:val="00AF2A63"/>
    <w:rsid w:val="00B017BD"/>
    <w:rsid w:val="00B03BB3"/>
    <w:rsid w:val="00B56930"/>
    <w:rsid w:val="00B60303"/>
    <w:rsid w:val="00B65390"/>
    <w:rsid w:val="00BB0B88"/>
    <w:rsid w:val="00BB7689"/>
    <w:rsid w:val="00BC790E"/>
    <w:rsid w:val="00BD08CD"/>
    <w:rsid w:val="00BE5820"/>
    <w:rsid w:val="00C409AE"/>
    <w:rsid w:val="00C46696"/>
    <w:rsid w:val="00C70EB7"/>
    <w:rsid w:val="00C94D3E"/>
    <w:rsid w:val="00CB5570"/>
    <w:rsid w:val="00CC708D"/>
    <w:rsid w:val="00D0014E"/>
    <w:rsid w:val="00D04EB1"/>
    <w:rsid w:val="00D15048"/>
    <w:rsid w:val="00D547C8"/>
    <w:rsid w:val="00D675D6"/>
    <w:rsid w:val="00D71844"/>
    <w:rsid w:val="00DB1350"/>
    <w:rsid w:val="00DC3091"/>
    <w:rsid w:val="00DC53B0"/>
    <w:rsid w:val="00DD2163"/>
    <w:rsid w:val="00E228A0"/>
    <w:rsid w:val="00E235A6"/>
    <w:rsid w:val="00E44BA2"/>
    <w:rsid w:val="00E647EB"/>
    <w:rsid w:val="00E65F5F"/>
    <w:rsid w:val="00E90732"/>
    <w:rsid w:val="00E93ED8"/>
    <w:rsid w:val="00EA7E4C"/>
    <w:rsid w:val="00ED460F"/>
    <w:rsid w:val="00EE1D7D"/>
    <w:rsid w:val="00EF66B2"/>
    <w:rsid w:val="00F01638"/>
    <w:rsid w:val="00F07061"/>
    <w:rsid w:val="00F0761E"/>
    <w:rsid w:val="00F10664"/>
    <w:rsid w:val="00F15673"/>
    <w:rsid w:val="00F16D1E"/>
    <w:rsid w:val="00F24E30"/>
    <w:rsid w:val="00F54E87"/>
    <w:rsid w:val="00F97094"/>
    <w:rsid w:val="00FA7E3C"/>
    <w:rsid w:val="00FE55B1"/>
    <w:rsid w:val="00FF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F18504-991C-4F3A-B89E-B513C247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FA5"/>
  </w:style>
  <w:style w:type="paragraph" w:styleId="1">
    <w:name w:val="heading 1"/>
    <w:basedOn w:val="a"/>
    <w:next w:val="a"/>
    <w:link w:val="10"/>
    <w:qFormat/>
    <w:rsid w:val="007B2D0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2">
    <w:name w:val="heading 2"/>
    <w:basedOn w:val="a"/>
    <w:next w:val="a"/>
    <w:link w:val="20"/>
    <w:qFormat/>
    <w:rsid w:val="00EA7E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1108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B2D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B2D0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3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4277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42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24277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427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24277C"/>
    <w:pPr>
      <w:widowControl w:val="0"/>
      <w:spacing w:after="0" w:line="240" w:lineRule="auto"/>
      <w:ind w:firstLine="4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6">
    <w:name w:val="Знак"/>
    <w:basedOn w:val="a"/>
    <w:rsid w:val="007355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2">
    <w:name w:val="Обычный1"/>
    <w:rsid w:val="00735521"/>
    <w:pPr>
      <w:widowControl w:val="0"/>
      <w:spacing w:after="0" w:line="240" w:lineRule="auto"/>
      <w:ind w:firstLine="4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3552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B2D0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7B2D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B2D0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8">
    <w:name w:val="Body Text Indent"/>
    <w:basedOn w:val="a"/>
    <w:link w:val="a9"/>
    <w:uiPriority w:val="99"/>
    <w:unhideWhenUsed/>
    <w:rsid w:val="00EA7E4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EA7E4C"/>
  </w:style>
  <w:style w:type="character" w:customStyle="1" w:styleId="20">
    <w:name w:val="Заголовок 2 Знак"/>
    <w:basedOn w:val="a0"/>
    <w:link w:val="2"/>
    <w:rsid w:val="00EA7E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a">
    <w:name w:val="Основной"/>
    <w:rsid w:val="001E532E"/>
    <w:pPr>
      <w:keepNext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rsid w:val="001E532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E532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1108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31">
    <w:name w:val="Body Text 3"/>
    <w:basedOn w:val="a"/>
    <w:link w:val="32"/>
    <w:uiPriority w:val="99"/>
    <w:unhideWhenUsed/>
    <w:rsid w:val="00DD216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DD216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annotation text"/>
    <w:basedOn w:val="a"/>
    <w:link w:val="ae"/>
    <w:uiPriority w:val="99"/>
    <w:semiHidden/>
    <w:unhideWhenUsed/>
    <w:rsid w:val="00346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462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8204D"/>
  </w:style>
  <w:style w:type="character" w:styleId="af">
    <w:name w:val="Strong"/>
    <w:basedOn w:val="a0"/>
    <w:uiPriority w:val="22"/>
    <w:qFormat/>
    <w:rsid w:val="0098204D"/>
    <w:rPr>
      <w:b/>
      <w:bCs/>
    </w:rPr>
  </w:style>
  <w:style w:type="character" w:styleId="af0">
    <w:name w:val="Emphasis"/>
    <w:basedOn w:val="a0"/>
    <w:uiPriority w:val="20"/>
    <w:qFormat/>
    <w:rsid w:val="00E65F5F"/>
    <w:rPr>
      <w:i/>
      <w:iCs/>
    </w:rPr>
  </w:style>
  <w:style w:type="paragraph" w:styleId="af1">
    <w:name w:val="footer"/>
    <w:basedOn w:val="a"/>
    <w:link w:val="af2"/>
    <w:unhideWhenUsed/>
    <w:rsid w:val="00323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rsid w:val="0032394F"/>
  </w:style>
  <w:style w:type="paragraph" w:styleId="33">
    <w:name w:val="Body Text Indent 3"/>
    <w:basedOn w:val="a"/>
    <w:link w:val="34"/>
    <w:uiPriority w:val="99"/>
    <w:unhideWhenUsed/>
    <w:rsid w:val="00C409A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409AE"/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B56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B56930"/>
    <w:rPr>
      <w:rFonts w:ascii="Segoe UI" w:hAnsi="Segoe UI" w:cs="Segoe UI"/>
      <w:sz w:val="18"/>
      <w:szCs w:val="18"/>
    </w:rPr>
  </w:style>
  <w:style w:type="paragraph" w:styleId="af5">
    <w:name w:val="Normal (Web)"/>
    <w:basedOn w:val="a"/>
    <w:rsid w:val="00D15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3025D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3025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тиль"/>
    <w:uiPriority w:val="99"/>
    <w:rsid w:val="00F10664"/>
    <w:pPr>
      <w:widowControl w:val="0"/>
      <w:spacing w:after="0" w:line="240" w:lineRule="auto"/>
    </w:pPr>
    <w:rPr>
      <w:rFonts w:ascii="Times New Roman (WT)" w:eastAsia="Times New Roman" w:hAnsi="Times New Roman (WT)" w:cs="Times New Roman (WT)"/>
      <w:spacing w:val="-1"/>
      <w:kern w:val="65535"/>
      <w:position w:val="-1"/>
      <w:sz w:val="24"/>
      <w:szCs w:val="24"/>
      <w:shd w:val="clear" w:color="FFFFFF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823F6-F21D-4469-92C7-A5388EFDB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18</Pages>
  <Words>6284</Words>
  <Characters>35821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42021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Михайлова Инна Николаевна</cp:lastModifiedBy>
  <cp:revision>9</cp:revision>
  <cp:lastPrinted>2019-12-27T06:58:00Z</cp:lastPrinted>
  <dcterms:created xsi:type="dcterms:W3CDTF">2019-12-27T06:40:00Z</dcterms:created>
  <dcterms:modified xsi:type="dcterms:W3CDTF">2021-12-16T13:08:00Z</dcterms:modified>
</cp:coreProperties>
</file>