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248" w:rsidRDefault="00054248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DED" w:rsidRPr="003E182B" w:rsidRDefault="003E182B" w:rsidP="00446DED">
      <w:pPr>
        <w:spacing w:after="0" w:line="240" w:lineRule="auto"/>
        <w:ind w:left="444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ЕНО</w:t>
      </w:r>
    </w:p>
    <w:p w:rsidR="00446DED" w:rsidRDefault="003E182B" w:rsidP="00446DED">
      <w:pPr>
        <w:spacing w:after="0" w:line="240" w:lineRule="auto"/>
        <w:ind w:left="4440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446DED">
        <w:rPr>
          <w:rFonts w:ascii="Times New Roman" w:hAnsi="Times New Roman" w:cs="Times New Roman"/>
          <w:sz w:val="28"/>
          <w:szCs w:val="28"/>
        </w:rPr>
        <w:t xml:space="preserve"> Министра образования Республики Беларусь </w:t>
      </w:r>
    </w:p>
    <w:p w:rsidR="00446DED" w:rsidRDefault="003E182B" w:rsidP="00446DED">
      <w:pPr>
        <w:spacing w:after="0" w:line="240" w:lineRule="auto"/>
        <w:ind w:left="4440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И.А.Старовойтовой</w:t>
      </w:r>
    </w:p>
    <w:p w:rsidR="00446DED" w:rsidRPr="003E182B" w:rsidRDefault="003E182B" w:rsidP="00446DED">
      <w:pPr>
        <w:spacing w:after="0" w:line="240" w:lineRule="auto"/>
        <w:ind w:left="4440" w:right="-81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E182B">
        <w:rPr>
          <w:rFonts w:ascii="Times New Roman" w:hAnsi="Times New Roman" w:cs="Times New Roman"/>
          <w:b/>
          <w:sz w:val="28"/>
          <w:szCs w:val="28"/>
          <w:lang w:val="be-BY"/>
        </w:rPr>
        <w:t>28.03.2022</w:t>
      </w:r>
    </w:p>
    <w:p w:rsidR="00446DED" w:rsidRPr="003E182B" w:rsidRDefault="00446DED" w:rsidP="00446DED">
      <w:pPr>
        <w:spacing w:after="0" w:line="240" w:lineRule="auto"/>
        <w:ind w:left="4440" w:right="-3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3E182B" w:rsidRPr="003E182B">
        <w:rPr>
          <w:rFonts w:ascii="Times New Roman" w:hAnsi="Times New Roman" w:cs="Times New Roman"/>
          <w:b/>
          <w:sz w:val="28"/>
          <w:szCs w:val="28"/>
        </w:rPr>
        <w:t>ТД-А.653/тип.</w:t>
      </w:r>
    </w:p>
    <w:bookmarkEnd w:id="0"/>
    <w:p w:rsidR="00446DED" w:rsidRDefault="00446DED" w:rsidP="00446DED">
      <w:pPr>
        <w:spacing w:after="0" w:line="240" w:lineRule="auto"/>
        <w:ind w:left="5040" w:right="-81"/>
        <w:rPr>
          <w:rFonts w:ascii="Times New Roman" w:hAnsi="Times New Roman" w:cs="Times New Roman"/>
          <w:sz w:val="28"/>
          <w:szCs w:val="28"/>
        </w:rPr>
      </w:pP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ПРАКТИКУМ ПО ИНОСТРАННОМУ ЯЗЫКУ </w:t>
      </w: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(ОБЩЕЕ ВЛАДЕНИЕ)</w:t>
      </w: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Типовая учебная программа по учебной дисциплине</w:t>
      </w: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11499" w:rsidRPr="00505D4A" w:rsidRDefault="00B11499" w:rsidP="00B1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4A">
        <w:rPr>
          <w:rFonts w:ascii="Times New Roman" w:hAnsi="Times New Roman" w:cs="Times New Roman"/>
          <w:sz w:val="28"/>
          <w:szCs w:val="28"/>
        </w:rPr>
        <w:t xml:space="preserve">1-02 03 03 Белорусский язык и литература. </w:t>
      </w:r>
      <w:r>
        <w:rPr>
          <w:rFonts w:ascii="Times New Roman" w:hAnsi="Times New Roman" w:cs="Times New Roman"/>
          <w:sz w:val="28"/>
          <w:szCs w:val="28"/>
        </w:rPr>
        <w:br/>
      </w:r>
      <w:r w:rsidRPr="00505D4A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D4A">
        <w:rPr>
          <w:rFonts w:ascii="Times New Roman" w:hAnsi="Times New Roman" w:cs="Times New Roman"/>
          <w:sz w:val="28"/>
          <w:szCs w:val="28"/>
        </w:rPr>
        <w:t>(с указанием языка)</w:t>
      </w:r>
    </w:p>
    <w:p w:rsidR="00B11499" w:rsidRPr="00505D4A" w:rsidRDefault="00B11499" w:rsidP="00B11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D4A">
        <w:rPr>
          <w:rFonts w:ascii="Times New Roman" w:hAnsi="Times New Roman" w:cs="Times New Roman"/>
          <w:sz w:val="28"/>
          <w:szCs w:val="28"/>
        </w:rPr>
        <w:t xml:space="preserve">1-02 03 04 Русский язык и литература. </w:t>
      </w:r>
      <w:r>
        <w:rPr>
          <w:rFonts w:ascii="Times New Roman" w:hAnsi="Times New Roman" w:cs="Times New Roman"/>
          <w:sz w:val="28"/>
          <w:szCs w:val="28"/>
        </w:rPr>
        <w:br/>
      </w:r>
      <w:r w:rsidRPr="00505D4A">
        <w:rPr>
          <w:rFonts w:ascii="Times New Roman" w:hAnsi="Times New Roman" w:cs="Times New Roman"/>
          <w:sz w:val="28"/>
          <w:szCs w:val="28"/>
        </w:rPr>
        <w:t>Иностранный язык (с указанием языка)</w:t>
      </w: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548"/>
        <w:gridCol w:w="5040"/>
      </w:tblGrid>
      <w:tr w:rsidR="00B11499" w:rsidTr="00B11499">
        <w:trPr>
          <w:trHeight w:val="1992"/>
        </w:trPr>
        <w:tc>
          <w:tcPr>
            <w:tcW w:w="4548" w:type="dxa"/>
          </w:tcPr>
          <w:p w:rsidR="00B11499" w:rsidRDefault="005065DC">
            <w:pPr>
              <w:spacing w:after="0" w:line="240" w:lineRule="auto"/>
              <w:ind w:left="-12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B11499" w:rsidRDefault="00B11499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учебно-методического объединения по педагогическому образованию</w:t>
            </w:r>
          </w:p>
          <w:p w:rsidR="00B11499" w:rsidRDefault="00B11499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 А.И.Жук ______________</w:t>
            </w:r>
          </w:p>
          <w:p w:rsidR="00B11499" w:rsidRDefault="00B11499">
            <w:pPr>
              <w:spacing w:after="0" w:line="240" w:lineRule="auto"/>
              <w:ind w:left="-120" w:firstLine="7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ind w:left="-120" w:firstLine="12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:rsidR="00B11499" w:rsidRPr="009E5D29" w:rsidRDefault="00B11499" w:rsidP="000542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B11499" w:rsidRPr="009E5D29" w:rsidRDefault="00B11499" w:rsidP="00054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Главного </w:t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профессионального</w:t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Министерства образования </w:t>
            </w:r>
            <w:r w:rsidR="005065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9E5D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Республики Беларусь </w:t>
            </w:r>
          </w:p>
          <w:p w:rsidR="00B11499" w:rsidRDefault="00B11499" w:rsidP="00054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 C.А.Касперович</w:t>
            </w:r>
          </w:p>
          <w:p w:rsidR="00B11499" w:rsidRDefault="00B11499" w:rsidP="00054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СОГЛАСОВАНО</w:t>
            </w:r>
          </w:p>
        </w:tc>
      </w:tr>
      <w:tr w:rsidR="00B11499" w:rsidTr="00B11499">
        <w:trPr>
          <w:trHeight w:val="2518"/>
        </w:trPr>
        <w:tc>
          <w:tcPr>
            <w:tcW w:w="4548" w:type="dxa"/>
            <w:hideMark/>
          </w:tcPr>
          <w:p w:rsidR="00B11499" w:rsidRDefault="00B11499">
            <w:pPr>
              <w:spacing w:after="0" w:line="240" w:lineRule="auto"/>
              <w:ind w:left="-12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  <w:hideMark/>
          </w:tcPr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 И.В.Титович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</w:t>
            </w:r>
          </w:p>
        </w:tc>
      </w:tr>
      <w:tr w:rsidR="00B11499" w:rsidTr="00B11499">
        <w:trPr>
          <w:trHeight w:val="1014"/>
        </w:trPr>
        <w:tc>
          <w:tcPr>
            <w:tcW w:w="4548" w:type="dxa"/>
          </w:tcPr>
          <w:p w:rsidR="00B11499" w:rsidRDefault="00B11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5040" w:type="dxa"/>
          </w:tcPr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Эксперт-нормоконтролер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________________</w:t>
            </w: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B11499" w:rsidRDefault="00B11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446DED" w:rsidRDefault="00446DED" w:rsidP="00446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B11499">
        <w:rPr>
          <w:rFonts w:ascii="Times New Roman" w:hAnsi="Times New Roman" w:cs="Times New Roman"/>
          <w:sz w:val="28"/>
          <w:szCs w:val="28"/>
        </w:rPr>
        <w:t>2</w:t>
      </w:r>
    </w:p>
    <w:p w:rsidR="00446DED" w:rsidRDefault="00446DED" w:rsidP="00446DED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  <w:sectPr w:rsidR="00446DED">
          <w:pgSz w:w="11907" w:h="16840"/>
          <w:pgMar w:top="1134" w:right="851" w:bottom="1134" w:left="1701" w:header="720" w:footer="720" w:gutter="0"/>
          <w:cols w:space="720"/>
        </w:sectPr>
      </w:pPr>
    </w:p>
    <w:p w:rsidR="00446DED" w:rsidRDefault="00446DED" w:rsidP="00446DED">
      <w:pPr>
        <w:spacing w:after="0" w:line="240" w:lineRule="auto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lastRenderedPageBreak/>
        <w:t>СОСТАВИТЕЛИ: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О.Ю.Шиманская,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кафедрой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филологических наук, доцент;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22FB">
        <w:rPr>
          <w:rFonts w:ascii="Times New Roman" w:hAnsi="Times New Roman" w:cs="Times New Roman"/>
          <w:sz w:val="28"/>
          <w:szCs w:val="28"/>
        </w:rPr>
        <w:t>Цзин,</w:t>
      </w:r>
      <w:r>
        <w:rPr>
          <w:rFonts w:ascii="Times New Roman" w:hAnsi="Times New Roman" w:cs="Times New Roman"/>
          <w:sz w:val="28"/>
          <w:szCs w:val="28"/>
        </w:rPr>
        <w:t xml:space="preserve"> старший преподаватель кафедры иностранных языков филологического факультета учреждения образования «Белорусский государственный педагогический университет имени Максима Танка», кандидат педагогических наук;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В.М.Шелег,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кафедры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 филологического факультета учреждения образования «Белорусский государственный педагогический университет имени Максима Танка»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78" w:rsidRDefault="00730878" w:rsidP="0073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878" w:rsidRDefault="00730878" w:rsidP="0073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РЕЦЕНЗЕНТЫ: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межкультурной профессиональной коммуникации учреждения образования «Белорусский государственный университет информатики и радиоэлектроники» (протокол № 11 от 19 мая 2021 г.);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878" w:rsidRPr="0031189A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bCs/>
          <w:sz w:val="28"/>
          <w:szCs w:val="28"/>
        </w:rPr>
        <w:t>Н.Ф</w:t>
      </w:r>
      <w:r w:rsidRPr="008D22FB">
        <w:rPr>
          <w:rFonts w:ascii="Times New Roman" w:hAnsi="Times New Roman" w:cs="Times New Roman"/>
          <w:sz w:val="28"/>
          <w:szCs w:val="28"/>
        </w:rPr>
        <w:t>.</w:t>
      </w:r>
      <w:r w:rsidRPr="008D22FB">
        <w:rPr>
          <w:rFonts w:ascii="Times New Roman" w:hAnsi="Times New Roman" w:cs="Times New Roman"/>
          <w:bCs/>
          <w:sz w:val="28"/>
          <w:szCs w:val="28"/>
        </w:rPr>
        <w:t>Хомуськова</w:t>
      </w:r>
      <w:r w:rsidRPr="008D2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кафедрой германской филологии учреждения образования «</w:t>
      </w:r>
      <w:r w:rsidRPr="00F05301">
        <w:rPr>
          <w:rFonts w:ascii="Times New Roman" w:hAnsi="Times New Roman" w:cs="Times New Roman"/>
          <w:sz w:val="28"/>
          <w:szCs w:val="28"/>
        </w:rPr>
        <w:t>Витебский государственный университет имени П.М.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5301">
        <w:rPr>
          <w:rFonts w:ascii="Times New Roman" w:hAnsi="Times New Roman" w:cs="Times New Roman"/>
          <w:sz w:val="28"/>
          <w:szCs w:val="28"/>
        </w:rPr>
        <w:t>Машерова</w:t>
      </w:r>
      <w:r>
        <w:rPr>
          <w:rFonts w:ascii="Times New Roman" w:hAnsi="Times New Roman" w:cs="Times New Roman"/>
          <w:sz w:val="28"/>
          <w:szCs w:val="28"/>
        </w:rPr>
        <w:t>», кандидат филологических наук, доцент;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FB">
        <w:rPr>
          <w:rFonts w:ascii="Times New Roman" w:hAnsi="Times New Roman" w:cs="Times New Roman"/>
          <w:sz w:val="28"/>
          <w:szCs w:val="28"/>
        </w:rPr>
        <w:t>А.В.Ломовая,</w:t>
      </w:r>
      <w:r>
        <w:rPr>
          <w:rFonts w:ascii="Times New Roman" w:hAnsi="Times New Roman" w:cs="Times New Roman"/>
          <w:sz w:val="28"/>
          <w:szCs w:val="28"/>
        </w:rPr>
        <w:t xml:space="preserve"> доцент кафедры стилистики учреждения образования «Минский государственный лингвистический университет», кандидат филологических наук, доцент</w:t>
      </w:r>
    </w:p>
    <w:p w:rsidR="00730878" w:rsidRDefault="00730878" w:rsidP="00730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878" w:rsidRDefault="00730878" w:rsidP="0073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878" w:rsidRDefault="00730878" w:rsidP="00730878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РЕКОМЕНДОВАНА К УТВЕРЖДЕНИЮ В КАЧЕСТВЕ ТИПОВОЙ:</w:t>
      </w:r>
    </w:p>
    <w:p w:rsidR="00730878" w:rsidRDefault="00730878" w:rsidP="00730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иностранных языков учреждения образования «Белорусский государственный педагогический университет имени Максима Танка»</w:t>
      </w:r>
    </w:p>
    <w:p w:rsidR="00730878" w:rsidRDefault="00730878" w:rsidP="0073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 10 от 20 мая 2021 г.);</w:t>
      </w:r>
    </w:p>
    <w:p w:rsidR="00730878" w:rsidRDefault="00730878" w:rsidP="00730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№ 6 от 26 мая 2021 г.);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878" w:rsidRDefault="00730878" w:rsidP="00730878">
      <w:pPr>
        <w:pStyle w:val="a9"/>
        <w:rPr>
          <w:szCs w:val="28"/>
        </w:rPr>
      </w:pPr>
      <w:r>
        <w:rPr>
          <w:szCs w:val="28"/>
        </w:rPr>
        <w:t>Научно-методическим советом по гуманитарному образованию учебно-методического объединения по педагогическому образованию</w:t>
      </w:r>
    </w:p>
    <w:p w:rsidR="00730878" w:rsidRDefault="00730878" w:rsidP="00730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 5 от 27 мая 2021 г.)</w:t>
      </w:r>
    </w:p>
    <w:p w:rsidR="00446DED" w:rsidRDefault="00446DED" w:rsidP="00446D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DED" w:rsidRDefault="00446DED" w:rsidP="00446DED">
      <w:pPr>
        <w:pStyle w:val="2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730878" w:rsidRDefault="00446DED" w:rsidP="00730878">
      <w:pPr>
        <w:pStyle w:val="2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Ответственный за редакцию: </w:t>
      </w:r>
      <w:r>
        <w:rPr>
          <w:rFonts w:ascii="Times New Roman" w:hAnsi="Times New Roman" w:cs="Times New Roman"/>
          <w:bCs/>
          <w:sz w:val="28"/>
          <w:szCs w:val="28"/>
        </w:rPr>
        <w:t xml:space="preserve">О.Ю.Шиманская </w:t>
      </w:r>
    </w:p>
    <w:p w:rsidR="00446DED" w:rsidRDefault="00446DED" w:rsidP="00730878">
      <w:pPr>
        <w:pStyle w:val="2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Ответственный за выпуск: В.М.Шелег</w:t>
      </w:r>
    </w:p>
    <w:p w:rsidR="00F93B3D" w:rsidRDefault="00F93B3D" w:rsidP="00102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0A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B4814" w:rsidRPr="00970A10" w:rsidRDefault="006B4814" w:rsidP="001026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4814" w:rsidRDefault="006B4814" w:rsidP="006B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 w:rsidR="00054248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A622F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54248">
        <w:rPr>
          <w:rFonts w:ascii="Times New Roman" w:hAnsi="Times New Roman" w:cs="Times New Roman"/>
          <w:sz w:val="28"/>
          <w:szCs w:val="28"/>
        </w:rPr>
        <w:t>по учебной дисциплине</w:t>
      </w:r>
      <w:r w:rsidRPr="00A622F2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A622F2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(общее владение)</w:t>
      </w:r>
      <w:r w:rsidRPr="00A622F2">
        <w:rPr>
          <w:rFonts w:ascii="Times New Roman" w:hAnsi="Times New Roman" w:cs="Times New Roman"/>
          <w:sz w:val="28"/>
          <w:szCs w:val="28"/>
        </w:rPr>
        <w:t>» предназначена для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2F2">
        <w:rPr>
          <w:rFonts w:ascii="Times New Roman" w:hAnsi="Times New Roman" w:cs="Times New Roman"/>
          <w:sz w:val="28"/>
          <w:szCs w:val="28"/>
        </w:rPr>
        <w:t xml:space="preserve"> обучающихся по специальностям 1-02</w:t>
      </w:r>
      <w:r w:rsidR="00582B12">
        <w:rPr>
          <w:rFonts w:ascii="Times New Roman" w:hAnsi="Times New Roman" w:cs="Times New Roman"/>
          <w:sz w:val="28"/>
          <w:szCs w:val="28"/>
        </w:rPr>
        <w:t> </w:t>
      </w:r>
      <w:r w:rsidRPr="00A622F2">
        <w:rPr>
          <w:rFonts w:ascii="Times New Roman" w:hAnsi="Times New Roman" w:cs="Times New Roman"/>
          <w:sz w:val="28"/>
          <w:szCs w:val="28"/>
        </w:rPr>
        <w:t>03</w:t>
      </w:r>
      <w:r w:rsidR="00582B12">
        <w:rPr>
          <w:rFonts w:ascii="Times New Roman" w:hAnsi="Times New Roman" w:cs="Times New Roman"/>
          <w:sz w:val="28"/>
          <w:szCs w:val="28"/>
        </w:rPr>
        <w:t> </w:t>
      </w:r>
      <w:r w:rsidRPr="00A622F2">
        <w:rPr>
          <w:rFonts w:ascii="Times New Roman" w:hAnsi="Times New Roman" w:cs="Times New Roman"/>
          <w:sz w:val="28"/>
          <w:szCs w:val="28"/>
        </w:rPr>
        <w:t>03 «Белорусский язык и литература. Иностранный язык (</w:t>
      </w:r>
      <w:r>
        <w:rPr>
          <w:rFonts w:ascii="Times New Roman" w:hAnsi="Times New Roman" w:cs="Times New Roman"/>
          <w:sz w:val="28"/>
          <w:szCs w:val="28"/>
        </w:rPr>
        <w:t>с указанием языка</w:t>
      </w:r>
      <w:r w:rsidRPr="00A622F2">
        <w:rPr>
          <w:rFonts w:ascii="Times New Roman" w:hAnsi="Times New Roman" w:cs="Times New Roman"/>
          <w:sz w:val="28"/>
          <w:szCs w:val="28"/>
        </w:rPr>
        <w:t>)» и 1-02</w:t>
      </w:r>
      <w:r w:rsidR="00582B12">
        <w:rPr>
          <w:rFonts w:ascii="Times New Roman" w:hAnsi="Times New Roman" w:cs="Times New Roman"/>
          <w:sz w:val="28"/>
          <w:szCs w:val="28"/>
        </w:rPr>
        <w:t> </w:t>
      </w:r>
      <w:r w:rsidRPr="00A622F2">
        <w:rPr>
          <w:rFonts w:ascii="Times New Roman" w:hAnsi="Times New Roman" w:cs="Times New Roman"/>
          <w:sz w:val="28"/>
          <w:szCs w:val="28"/>
        </w:rPr>
        <w:t>03</w:t>
      </w:r>
      <w:r w:rsidR="00582B12">
        <w:rPr>
          <w:rFonts w:ascii="Times New Roman" w:hAnsi="Times New Roman" w:cs="Times New Roman"/>
          <w:sz w:val="28"/>
          <w:szCs w:val="28"/>
        </w:rPr>
        <w:t> </w:t>
      </w:r>
      <w:r w:rsidRPr="00A622F2">
        <w:rPr>
          <w:rFonts w:ascii="Times New Roman" w:hAnsi="Times New Roman" w:cs="Times New Roman"/>
          <w:sz w:val="28"/>
          <w:szCs w:val="28"/>
        </w:rPr>
        <w:t>04 «Русский язык и литература. Иностранный язык (</w:t>
      </w:r>
      <w:r>
        <w:rPr>
          <w:rFonts w:ascii="Times New Roman" w:hAnsi="Times New Roman" w:cs="Times New Roman"/>
          <w:sz w:val="28"/>
          <w:szCs w:val="28"/>
        </w:rPr>
        <w:t>с указанием языка</w:t>
      </w:r>
      <w:r w:rsidR="00D77CD9">
        <w:rPr>
          <w:rFonts w:ascii="Times New Roman" w:hAnsi="Times New Roman" w:cs="Times New Roman"/>
          <w:sz w:val="28"/>
          <w:szCs w:val="28"/>
        </w:rPr>
        <w:t>)».</w:t>
      </w:r>
    </w:p>
    <w:p w:rsidR="00A622F2" w:rsidRPr="00054248" w:rsidRDefault="00E0493C" w:rsidP="007B1D0E">
      <w:pPr>
        <w:pStyle w:val="Default"/>
        <w:ind w:firstLine="709"/>
        <w:jc w:val="both"/>
        <w:rPr>
          <w:sz w:val="28"/>
          <w:szCs w:val="28"/>
        </w:rPr>
      </w:pPr>
      <w:r w:rsidRPr="00A622F2">
        <w:rPr>
          <w:sz w:val="28"/>
          <w:szCs w:val="28"/>
        </w:rPr>
        <w:t>В свете задач высшего образования в Республике Беларусь по подготовке специалистов</w:t>
      </w:r>
      <w:r w:rsidR="00A622F2" w:rsidRPr="00A622F2">
        <w:rPr>
          <w:sz w:val="28"/>
          <w:szCs w:val="28"/>
        </w:rPr>
        <w:t xml:space="preserve"> в области </w:t>
      </w:r>
      <w:r w:rsidRPr="00A622F2">
        <w:rPr>
          <w:sz w:val="28"/>
          <w:szCs w:val="28"/>
        </w:rPr>
        <w:t>иностранного яз</w:t>
      </w:r>
      <w:r w:rsidR="00322341">
        <w:rPr>
          <w:sz w:val="28"/>
          <w:szCs w:val="28"/>
        </w:rPr>
        <w:t>ыка (учителей</w:t>
      </w:r>
      <w:r w:rsidRPr="00A622F2">
        <w:rPr>
          <w:sz w:val="28"/>
          <w:szCs w:val="28"/>
        </w:rPr>
        <w:t xml:space="preserve"> иностранного языка) </w:t>
      </w:r>
      <w:r w:rsidR="00366354">
        <w:rPr>
          <w:sz w:val="28"/>
          <w:szCs w:val="28"/>
        </w:rPr>
        <w:t xml:space="preserve">учебная </w:t>
      </w:r>
      <w:r w:rsidRPr="00A622F2">
        <w:rPr>
          <w:sz w:val="28"/>
          <w:szCs w:val="28"/>
        </w:rPr>
        <w:t xml:space="preserve">дисциплина «Практикум по </w:t>
      </w:r>
      <w:r w:rsidR="00970A10">
        <w:rPr>
          <w:sz w:val="28"/>
          <w:szCs w:val="28"/>
        </w:rPr>
        <w:t>иностранному</w:t>
      </w:r>
      <w:r w:rsidR="00ED63DA" w:rsidRPr="00ED63DA">
        <w:rPr>
          <w:sz w:val="28"/>
          <w:szCs w:val="28"/>
        </w:rPr>
        <w:t xml:space="preserve"> </w:t>
      </w:r>
      <w:r w:rsidRPr="00A622F2">
        <w:rPr>
          <w:sz w:val="28"/>
          <w:szCs w:val="28"/>
        </w:rPr>
        <w:t>языку</w:t>
      </w:r>
      <w:r w:rsidR="00366354">
        <w:rPr>
          <w:sz w:val="28"/>
          <w:szCs w:val="28"/>
        </w:rPr>
        <w:t xml:space="preserve"> (</w:t>
      </w:r>
      <w:r w:rsidR="00ED63DA">
        <w:rPr>
          <w:sz w:val="28"/>
          <w:szCs w:val="28"/>
        </w:rPr>
        <w:t>общее владение</w:t>
      </w:r>
      <w:r w:rsidR="00A22DED">
        <w:rPr>
          <w:sz w:val="28"/>
          <w:szCs w:val="28"/>
        </w:rPr>
        <w:t>)</w:t>
      </w:r>
      <w:r w:rsidRPr="00A622F2">
        <w:rPr>
          <w:sz w:val="28"/>
          <w:szCs w:val="28"/>
        </w:rPr>
        <w:t xml:space="preserve">» приобретает особое значение. </w:t>
      </w:r>
      <w:r w:rsidR="00EB7063" w:rsidRPr="00EB7063">
        <w:rPr>
          <w:sz w:val="28"/>
          <w:szCs w:val="28"/>
        </w:rPr>
        <w:t>Данная д</w:t>
      </w:r>
      <w:r w:rsidR="00ED63DA" w:rsidRPr="00EB7063">
        <w:rPr>
          <w:sz w:val="28"/>
          <w:szCs w:val="28"/>
        </w:rPr>
        <w:t xml:space="preserve">исциплина </w:t>
      </w:r>
      <w:r w:rsidR="004452CE">
        <w:rPr>
          <w:sz w:val="28"/>
          <w:szCs w:val="28"/>
        </w:rPr>
        <w:t>является неотъемлемой частью программы подготовки специалистов в области иностранных языков</w:t>
      </w:r>
      <w:r w:rsidR="007B1D0E">
        <w:rPr>
          <w:sz w:val="28"/>
          <w:szCs w:val="28"/>
        </w:rPr>
        <w:t xml:space="preserve"> на начальном этапе</w:t>
      </w:r>
      <w:r w:rsidR="004452CE">
        <w:rPr>
          <w:sz w:val="28"/>
          <w:szCs w:val="28"/>
        </w:rPr>
        <w:t xml:space="preserve">. Содержание дисциплины </w:t>
      </w:r>
      <w:r w:rsidR="004452CE" w:rsidRPr="00A622F2">
        <w:rPr>
          <w:sz w:val="28"/>
          <w:szCs w:val="28"/>
        </w:rPr>
        <w:t xml:space="preserve">«Практикум по </w:t>
      </w:r>
      <w:r w:rsidR="004452CE">
        <w:rPr>
          <w:sz w:val="28"/>
          <w:szCs w:val="28"/>
        </w:rPr>
        <w:t>иностранному</w:t>
      </w:r>
      <w:r w:rsidR="004452CE" w:rsidRPr="00ED63DA">
        <w:rPr>
          <w:sz w:val="28"/>
          <w:szCs w:val="28"/>
        </w:rPr>
        <w:t xml:space="preserve"> </w:t>
      </w:r>
      <w:r w:rsidR="004452CE" w:rsidRPr="00A622F2">
        <w:rPr>
          <w:sz w:val="28"/>
          <w:szCs w:val="28"/>
        </w:rPr>
        <w:t>языку</w:t>
      </w:r>
      <w:r w:rsidR="004452CE">
        <w:rPr>
          <w:sz w:val="28"/>
          <w:szCs w:val="28"/>
        </w:rPr>
        <w:t xml:space="preserve"> (общее владение)</w:t>
      </w:r>
      <w:r w:rsidR="004452CE" w:rsidRPr="00A622F2">
        <w:rPr>
          <w:sz w:val="28"/>
          <w:szCs w:val="28"/>
        </w:rPr>
        <w:t>»</w:t>
      </w:r>
      <w:r w:rsidR="004452CE">
        <w:rPr>
          <w:sz w:val="28"/>
          <w:szCs w:val="28"/>
        </w:rPr>
        <w:t xml:space="preserve"> включает в себя вводный курс иностранного </w:t>
      </w:r>
      <w:r w:rsidR="007B1D0E">
        <w:rPr>
          <w:sz w:val="28"/>
          <w:szCs w:val="28"/>
        </w:rPr>
        <w:t>языка</w:t>
      </w:r>
      <w:r w:rsidR="00DB2ABB">
        <w:rPr>
          <w:sz w:val="28"/>
          <w:szCs w:val="28"/>
        </w:rPr>
        <w:t xml:space="preserve"> </w:t>
      </w:r>
      <w:r w:rsidR="004452CE">
        <w:rPr>
          <w:sz w:val="28"/>
          <w:szCs w:val="28"/>
        </w:rPr>
        <w:t>и направлено</w:t>
      </w:r>
      <w:r w:rsidR="00ED63DA" w:rsidRPr="00EB7063">
        <w:rPr>
          <w:sz w:val="28"/>
          <w:szCs w:val="28"/>
        </w:rPr>
        <w:t xml:space="preserve"> на</w:t>
      </w:r>
      <w:r w:rsidR="00EB7063" w:rsidRPr="00EB7063">
        <w:rPr>
          <w:sz w:val="28"/>
          <w:szCs w:val="28"/>
        </w:rPr>
        <w:t xml:space="preserve"> </w:t>
      </w:r>
      <w:r w:rsidR="00E125AE" w:rsidRPr="00EB7063">
        <w:rPr>
          <w:sz w:val="28"/>
          <w:szCs w:val="28"/>
        </w:rPr>
        <w:t xml:space="preserve">формирование </w:t>
      </w:r>
      <w:r w:rsidR="00EB7063" w:rsidRPr="00EB7063">
        <w:rPr>
          <w:sz w:val="28"/>
          <w:szCs w:val="28"/>
        </w:rPr>
        <w:t>иноязычной компетенции практического владения иностранным языком,</w:t>
      </w:r>
      <w:r w:rsidR="00ED63DA" w:rsidRPr="00EB7063">
        <w:rPr>
          <w:sz w:val="28"/>
          <w:szCs w:val="28"/>
        </w:rPr>
        <w:t xml:space="preserve"> необходим</w:t>
      </w:r>
      <w:r w:rsidR="00EB7063" w:rsidRPr="00EB7063">
        <w:rPr>
          <w:sz w:val="28"/>
          <w:szCs w:val="28"/>
        </w:rPr>
        <w:t>ой</w:t>
      </w:r>
      <w:r w:rsidR="00ED63DA" w:rsidRPr="00EB7063">
        <w:rPr>
          <w:sz w:val="28"/>
          <w:szCs w:val="28"/>
        </w:rPr>
        <w:t xml:space="preserve"> </w:t>
      </w:r>
      <w:r w:rsidR="00EB7063" w:rsidRPr="00EB7063">
        <w:rPr>
          <w:sz w:val="28"/>
          <w:szCs w:val="28"/>
        </w:rPr>
        <w:t xml:space="preserve">как </w:t>
      </w:r>
      <w:r w:rsidR="00ED63DA" w:rsidRPr="00EB7063">
        <w:rPr>
          <w:sz w:val="28"/>
          <w:szCs w:val="28"/>
        </w:rPr>
        <w:t xml:space="preserve">для </w:t>
      </w:r>
      <w:r w:rsidR="00EB7063" w:rsidRPr="00EB7063">
        <w:rPr>
          <w:sz w:val="28"/>
          <w:szCs w:val="28"/>
        </w:rPr>
        <w:t xml:space="preserve">осуществления </w:t>
      </w:r>
      <w:r w:rsidR="00E125AE" w:rsidRPr="00EB7063">
        <w:rPr>
          <w:sz w:val="28"/>
          <w:szCs w:val="28"/>
        </w:rPr>
        <w:t xml:space="preserve">профессиональной деятельности в качестве учителя иностранного языка, </w:t>
      </w:r>
      <w:r w:rsidR="00EB7063" w:rsidRPr="00EB7063">
        <w:rPr>
          <w:sz w:val="28"/>
          <w:szCs w:val="28"/>
        </w:rPr>
        <w:t xml:space="preserve">так и </w:t>
      </w:r>
      <w:r w:rsidR="00E125AE" w:rsidRPr="00EB7063">
        <w:rPr>
          <w:sz w:val="28"/>
          <w:szCs w:val="28"/>
        </w:rPr>
        <w:t xml:space="preserve">для осуществления межличностной </w:t>
      </w:r>
      <w:r w:rsidR="00ED63DA" w:rsidRPr="00EB7063">
        <w:rPr>
          <w:sz w:val="28"/>
          <w:szCs w:val="28"/>
        </w:rPr>
        <w:t xml:space="preserve">коммуникации в реальных ситуациях </w:t>
      </w:r>
      <w:r w:rsidR="00EB7063" w:rsidRPr="00EB7063">
        <w:rPr>
          <w:sz w:val="28"/>
          <w:szCs w:val="28"/>
        </w:rPr>
        <w:t xml:space="preserve">речевого </w:t>
      </w:r>
      <w:r w:rsidR="00ED63DA" w:rsidRPr="00EB7063">
        <w:rPr>
          <w:sz w:val="28"/>
          <w:szCs w:val="28"/>
        </w:rPr>
        <w:t>общения.</w:t>
      </w:r>
      <w:r w:rsidR="00ED63DA">
        <w:rPr>
          <w:sz w:val="20"/>
          <w:szCs w:val="20"/>
        </w:rPr>
        <w:t xml:space="preserve"> </w:t>
      </w:r>
      <w:r w:rsidR="00A622F2" w:rsidRPr="00A622F2">
        <w:rPr>
          <w:sz w:val="28"/>
          <w:szCs w:val="28"/>
        </w:rPr>
        <w:t>Подобный подход соответствует основным требовани</w:t>
      </w:r>
      <w:r w:rsidR="00366354">
        <w:rPr>
          <w:sz w:val="28"/>
          <w:szCs w:val="28"/>
        </w:rPr>
        <w:t>ям образовательных</w:t>
      </w:r>
      <w:r w:rsidR="00BD18BE">
        <w:rPr>
          <w:sz w:val="28"/>
          <w:szCs w:val="28"/>
        </w:rPr>
        <w:t xml:space="preserve"> стандартов высшего образования</w:t>
      </w:r>
      <w:r w:rsidR="00054248">
        <w:rPr>
          <w:sz w:val="28"/>
          <w:szCs w:val="28"/>
        </w:rPr>
        <w:t xml:space="preserve"> </w:t>
      </w:r>
      <w:r w:rsidR="00054248">
        <w:rPr>
          <w:sz w:val="28"/>
          <w:szCs w:val="28"/>
          <w:lang w:val="en-US"/>
        </w:rPr>
        <w:t>I </w:t>
      </w:r>
      <w:r w:rsidR="00054248">
        <w:rPr>
          <w:sz w:val="28"/>
          <w:szCs w:val="28"/>
        </w:rPr>
        <w:t>ступени.</w:t>
      </w:r>
    </w:p>
    <w:p w:rsidR="00FA69B6" w:rsidRPr="003424C2" w:rsidRDefault="00FA69B6" w:rsidP="00102639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9FB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современного преподавателя иностранного языка, способного быстро ориентироваться в постоянно изменяющихся условиях современной жизни, усваивать большое количество новой информации, широкое развитие международных контактов, тенденции к интернационализации международной жизни, осознание того, что образование в современном мире становится одним из решающих компонентов в ценностных ориентациях людей, повышение требований к подготовке специалистов, – все это явилось толчком к переориентации целей и задач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данной 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>учебной дисциплины.</w:t>
      </w:r>
    </w:p>
    <w:p w:rsidR="00102639" w:rsidRDefault="00D830D5" w:rsidP="00102639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D5">
        <w:rPr>
          <w:rFonts w:ascii="Times New Roman" w:eastAsia="Times New Roman" w:hAnsi="Times New Roman" w:cs="Times New Roman"/>
          <w:sz w:val="28"/>
          <w:szCs w:val="28"/>
        </w:rPr>
        <w:t xml:space="preserve">В процессе подготовки специалистов со знанием иностранного языка на первый план в ряду трансверсальных компетенций выходит коммуникативная и мультилингвальная, что подразумевает осуществление коммуникации на государственных и иностранных языках для решения задач профессионального, межличностного и межкультурного взаимодействия. </w:t>
      </w:r>
      <w:r w:rsidR="00102639" w:rsidRPr="00102639">
        <w:rPr>
          <w:rFonts w:ascii="Times New Roman" w:eastAsia="Times New Roman" w:hAnsi="Times New Roman" w:cs="Times New Roman"/>
          <w:sz w:val="28"/>
          <w:szCs w:val="28"/>
        </w:rPr>
        <w:t>Грамотность и когнитивная компетенция предполагает наличие способности к пониманию и познанию окружающего мира, а также самовыражению с помощью родного или официального языка страны проживания. Мультилингвальная компетенция предполагает, в свою очередь, способность использовать различные языки (в том числе иностранные) для осуществления эффективной коммуникации, а межкультурная компетенция включает понимание и уважение д</w:t>
      </w:r>
      <w:r w:rsidR="00102639">
        <w:rPr>
          <w:rFonts w:ascii="Times New Roman" w:eastAsia="Times New Roman" w:hAnsi="Times New Roman" w:cs="Times New Roman"/>
          <w:sz w:val="28"/>
          <w:szCs w:val="28"/>
        </w:rPr>
        <w:t>ругих культур</w:t>
      </w:r>
      <w:r w:rsidR="00102639" w:rsidRPr="001026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090" w:rsidRPr="00102639" w:rsidRDefault="00FC1090" w:rsidP="00102639">
      <w:pPr>
        <w:tabs>
          <w:tab w:val="left" w:pos="-284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образовательного процесса по данной учебной дисциплине студент должен приобрести не только теоретические и практические знания, </w:t>
      </w:r>
      <w:r w:rsidRPr="00951568">
        <w:rPr>
          <w:rFonts w:ascii="Times New Roman" w:eastAsia="Times New Roman" w:hAnsi="Times New Roman" w:cs="Times New Roman"/>
          <w:sz w:val="28"/>
          <w:szCs w:val="28"/>
        </w:rPr>
        <w:t>умения и навыки по специальности, но и развить свой ценностно-личностный,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44C4F" w:rsidRPr="00A849FB" w:rsidRDefault="007D7B8A" w:rsidP="00102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544C4F" w:rsidRPr="00A849FB">
        <w:rPr>
          <w:rFonts w:ascii="Times New Roman" w:hAnsi="Times New Roman" w:cs="Times New Roman"/>
          <w:b/>
          <w:color w:val="000000"/>
          <w:sz w:val="28"/>
          <w:szCs w:val="28"/>
        </w:rPr>
        <w:t>елью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учебной дисциплины </w:t>
      </w:r>
      <w:r w:rsidR="00544C4F" w:rsidRPr="007D7B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4C4F" w:rsidRPr="007D7B8A">
        <w:rPr>
          <w:rFonts w:ascii="Times New Roman" w:hAnsi="Times New Roman" w:cs="Times New Roman"/>
          <w:sz w:val="28"/>
          <w:szCs w:val="28"/>
        </w:rPr>
        <w:t xml:space="preserve">Практикум по </w:t>
      </w:r>
      <w:r w:rsidR="00970A10" w:rsidRPr="007D7B8A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="00544C4F" w:rsidRPr="007D7B8A">
        <w:rPr>
          <w:rFonts w:ascii="Times New Roman" w:hAnsi="Times New Roman" w:cs="Times New Roman"/>
          <w:sz w:val="28"/>
          <w:szCs w:val="28"/>
        </w:rPr>
        <w:t>языку</w:t>
      </w:r>
      <w:r w:rsidR="00BB62A2">
        <w:rPr>
          <w:rFonts w:ascii="Times New Roman" w:hAnsi="Times New Roman" w:cs="Times New Roman"/>
          <w:sz w:val="28"/>
          <w:szCs w:val="28"/>
        </w:rPr>
        <w:t xml:space="preserve"> </w:t>
      </w:r>
      <w:r w:rsidR="00FD264F" w:rsidRPr="007D7B8A">
        <w:rPr>
          <w:rFonts w:ascii="Times New Roman" w:hAnsi="Times New Roman" w:cs="Times New Roman"/>
          <w:sz w:val="28"/>
          <w:szCs w:val="28"/>
        </w:rPr>
        <w:t>(</w:t>
      </w:r>
      <w:r w:rsidR="00BB62A2">
        <w:rPr>
          <w:rFonts w:ascii="Times New Roman" w:hAnsi="Times New Roman" w:cs="Times New Roman"/>
          <w:sz w:val="28"/>
          <w:szCs w:val="28"/>
        </w:rPr>
        <w:t>общее владение</w:t>
      </w:r>
      <w:r w:rsidR="00A22DED" w:rsidRPr="007D7B8A">
        <w:rPr>
          <w:rFonts w:ascii="Times New Roman" w:hAnsi="Times New Roman" w:cs="Times New Roman"/>
          <w:sz w:val="28"/>
          <w:szCs w:val="28"/>
        </w:rPr>
        <w:t>)</w:t>
      </w:r>
      <w:r w:rsidR="00544C4F" w:rsidRPr="007D7B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bookmarkStart w:id="1" w:name="_Hlk93660181"/>
      <w:r w:rsidR="006232F3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фонетической системы иностранного языка на начальном этапе обучения, а также овладение грамматическими структурами и лексическими единицами, составляющими основу речевого материала изучаемого иностранного языка в рамках процесса 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6232F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поликультурной многоязычной личности, способной использовать иностранный язык в наиболее значимых ситуациях профессиональной и общекультурной деятельности специалиста,</w:t>
      </w:r>
      <w:r w:rsidR="00544C4F">
        <w:rPr>
          <w:rFonts w:ascii="Times New Roman" w:hAnsi="Times New Roman" w:cs="Times New Roman"/>
          <w:color w:val="000000"/>
          <w:sz w:val="28"/>
          <w:szCs w:val="28"/>
        </w:rPr>
        <w:t xml:space="preserve"> а также</w:t>
      </w:r>
      <w:r w:rsidR="00544C4F" w:rsidRPr="00A849F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межкультурную коммуникацию.</w:t>
      </w:r>
    </w:p>
    <w:bookmarkEnd w:id="1"/>
    <w:p w:rsidR="00544C4F" w:rsidRDefault="00544C4F" w:rsidP="00102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9FB">
        <w:rPr>
          <w:rFonts w:ascii="Times New Roman" w:eastAsia="Times New Roman" w:hAnsi="Times New Roman" w:cs="Times New Roman"/>
          <w:sz w:val="28"/>
          <w:szCs w:val="28"/>
        </w:rPr>
        <w:t>Для достижения ц</w:t>
      </w:r>
      <w:r w:rsidR="00054248">
        <w:rPr>
          <w:rFonts w:ascii="Times New Roman" w:eastAsia="Times New Roman" w:hAnsi="Times New Roman" w:cs="Times New Roman"/>
          <w:sz w:val="28"/>
          <w:szCs w:val="28"/>
        </w:rPr>
        <w:t xml:space="preserve">ели 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дисциплины решаются следующие основные </w:t>
      </w:r>
      <w:r w:rsidRPr="00A849F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849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7FF9" w:rsidRPr="00D17FF9" w:rsidRDefault="00D17FF9" w:rsidP="00E90C9A">
      <w:pPr>
        <w:pStyle w:val="a4"/>
        <w:numPr>
          <w:ilvl w:val="0"/>
          <w:numId w:val="24"/>
        </w:numPr>
        <w:ind w:left="0" w:firstLine="426"/>
        <w:jc w:val="both"/>
        <w:rPr>
          <w:lang w:val="ru-RU"/>
        </w:rPr>
      </w:pPr>
      <w:r w:rsidRPr="00D17FF9">
        <w:rPr>
          <w:lang w:val="ru-RU"/>
        </w:rPr>
        <w:t>выработка навыков правильного произноше</w:t>
      </w:r>
      <w:r w:rsidR="00850230">
        <w:rPr>
          <w:lang w:val="ru-RU"/>
        </w:rPr>
        <w:t xml:space="preserve">ния и </w:t>
      </w:r>
      <w:r>
        <w:rPr>
          <w:lang w:val="ru-RU"/>
        </w:rPr>
        <w:t>интонирования высказывания;</w:t>
      </w:r>
    </w:p>
    <w:p w:rsidR="007B1D0E" w:rsidRDefault="00D17FF9" w:rsidP="00E90C9A">
      <w:pPr>
        <w:pStyle w:val="Default"/>
        <w:numPr>
          <w:ilvl w:val="0"/>
          <w:numId w:val="24"/>
        </w:numPr>
        <w:spacing w:after="3"/>
        <w:ind w:left="0" w:firstLine="426"/>
        <w:jc w:val="both"/>
        <w:rPr>
          <w:sz w:val="28"/>
          <w:szCs w:val="28"/>
        </w:rPr>
      </w:pPr>
      <w:r w:rsidRPr="00D17FF9">
        <w:rPr>
          <w:sz w:val="28"/>
          <w:szCs w:val="28"/>
        </w:rPr>
        <w:t xml:space="preserve">формирование </w:t>
      </w:r>
      <w:r w:rsidR="007B1D0E" w:rsidRPr="00D17FF9">
        <w:rPr>
          <w:sz w:val="28"/>
          <w:szCs w:val="28"/>
        </w:rPr>
        <w:t>у студентов компетенции правильного ритмико-интонационного оформления речи и идентификации фонетических и грамматических особенностей</w:t>
      </w:r>
      <w:r w:rsidRPr="00D17FF9">
        <w:rPr>
          <w:sz w:val="28"/>
          <w:szCs w:val="28"/>
        </w:rPr>
        <w:t xml:space="preserve"> иноязычной речи</w:t>
      </w:r>
      <w:r>
        <w:rPr>
          <w:sz w:val="28"/>
          <w:szCs w:val="28"/>
        </w:rPr>
        <w:t>;</w:t>
      </w:r>
    </w:p>
    <w:p w:rsidR="00D17FF9" w:rsidRDefault="00D17FF9" w:rsidP="00E90C9A">
      <w:pPr>
        <w:pStyle w:val="Default"/>
        <w:numPr>
          <w:ilvl w:val="0"/>
          <w:numId w:val="24"/>
        </w:numPr>
        <w:spacing w:after="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фонетической интерференции, устранение типичных фонетических ошибок;</w:t>
      </w:r>
    </w:p>
    <w:p w:rsidR="00ED6722" w:rsidRPr="00ED6722" w:rsidRDefault="00ED6722" w:rsidP="00E90C9A">
      <w:pPr>
        <w:pStyle w:val="Default"/>
        <w:numPr>
          <w:ilvl w:val="0"/>
          <w:numId w:val="24"/>
        </w:numPr>
        <w:spacing w:after="3"/>
        <w:ind w:left="0" w:firstLine="426"/>
        <w:jc w:val="both"/>
        <w:rPr>
          <w:sz w:val="28"/>
          <w:szCs w:val="28"/>
        </w:rPr>
      </w:pPr>
      <w:r w:rsidRPr="00ED6722">
        <w:rPr>
          <w:sz w:val="28"/>
          <w:szCs w:val="28"/>
        </w:rPr>
        <w:t xml:space="preserve">формирование навыков понимания и усвоения грамматических структур и лексических единиц, составляющих основу </w:t>
      </w:r>
      <w:r>
        <w:rPr>
          <w:sz w:val="28"/>
          <w:szCs w:val="28"/>
        </w:rPr>
        <w:t>изучаемого языка;</w:t>
      </w:r>
    </w:p>
    <w:p w:rsidR="007B1D0E" w:rsidRPr="00D17FF9" w:rsidRDefault="00D17FF9" w:rsidP="00E90C9A">
      <w:pPr>
        <w:pStyle w:val="Default"/>
        <w:numPr>
          <w:ilvl w:val="0"/>
          <w:numId w:val="24"/>
        </w:numPr>
        <w:spacing w:after="3"/>
        <w:ind w:left="0" w:firstLine="426"/>
        <w:jc w:val="both"/>
        <w:rPr>
          <w:sz w:val="28"/>
          <w:szCs w:val="28"/>
        </w:rPr>
      </w:pPr>
      <w:r w:rsidRPr="00D17FF9">
        <w:rPr>
          <w:sz w:val="28"/>
          <w:szCs w:val="28"/>
        </w:rPr>
        <w:t>формирование</w:t>
      </w:r>
      <w:r w:rsidRPr="007B1D0E">
        <w:rPr>
          <w:sz w:val="28"/>
          <w:szCs w:val="28"/>
        </w:rPr>
        <w:t xml:space="preserve"> </w:t>
      </w:r>
      <w:r w:rsidR="007B1D0E" w:rsidRPr="007B1D0E">
        <w:rPr>
          <w:sz w:val="28"/>
          <w:szCs w:val="28"/>
        </w:rPr>
        <w:t xml:space="preserve">компетенции восприятия монологической и диалогической </w:t>
      </w:r>
      <w:r>
        <w:rPr>
          <w:sz w:val="28"/>
          <w:szCs w:val="28"/>
        </w:rPr>
        <w:t xml:space="preserve">иноязычной </w:t>
      </w:r>
      <w:r w:rsidR="007B1D0E" w:rsidRPr="007B1D0E">
        <w:rPr>
          <w:sz w:val="28"/>
          <w:szCs w:val="28"/>
        </w:rPr>
        <w:t xml:space="preserve">речи по темам </w:t>
      </w:r>
      <w:r w:rsidR="00054248">
        <w:rPr>
          <w:sz w:val="28"/>
          <w:szCs w:val="28"/>
        </w:rPr>
        <w:t>повседневного бытового общения;</w:t>
      </w:r>
    </w:p>
    <w:p w:rsidR="00544C4F" w:rsidRPr="009838A1" w:rsidRDefault="00544C4F" w:rsidP="00E90C9A">
      <w:pPr>
        <w:pStyle w:val="a4"/>
        <w:numPr>
          <w:ilvl w:val="0"/>
          <w:numId w:val="24"/>
        </w:numPr>
        <w:ind w:left="0" w:firstLine="426"/>
        <w:jc w:val="both"/>
        <w:rPr>
          <w:lang w:val="ru-RU"/>
        </w:rPr>
      </w:pPr>
      <w:r w:rsidRPr="009838A1">
        <w:rPr>
          <w:lang w:val="ru-RU"/>
        </w:rPr>
        <w:t>развитие у студентов умения самостоятельно приобретать знания для осуществления профессиональной коммуникации на иностранном языке;</w:t>
      </w:r>
    </w:p>
    <w:p w:rsidR="005266DA" w:rsidRDefault="00AC4652" w:rsidP="00E90C9A">
      <w:pPr>
        <w:pStyle w:val="a4"/>
        <w:numPr>
          <w:ilvl w:val="0"/>
          <w:numId w:val="24"/>
        </w:numPr>
        <w:ind w:left="0" w:firstLine="426"/>
        <w:jc w:val="both"/>
        <w:rPr>
          <w:lang w:val="ru-RU"/>
        </w:rPr>
      </w:pPr>
      <w:r w:rsidRPr="009838A1">
        <w:rPr>
          <w:lang w:val="ru-RU"/>
        </w:rPr>
        <w:t xml:space="preserve">углубление и расширение навыков межличностной коммуникации, умений работать в команде; </w:t>
      </w:r>
    </w:p>
    <w:p w:rsidR="00322341" w:rsidRPr="009838A1" w:rsidRDefault="005266DA" w:rsidP="00E90C9A">
      <w:pPr>
        <w:pStyle w:val="a4"/>
        <w:numPr>
          <w:ilvl w:val="0"/>
          <w:numId w:val="24"/>
        </w:numPr>
        <w:ind w:left="0" w:firstLine="426"/>
        <w:jc w:val="both"/>
        <w:rPr>
          <w:lang w:val="ru-RU"/>
        </w:rPr>
      </w:pPr>
      <w:r>
        <w:rPr>
          <w:lang w:val="ru-RU"/>
        </w:rPr>
        <w:t xml:space="preserve">формирование </w:t>
      </w:r>
      <w:r w:rsidR="00AC4652" w:rsidRPr="009838A1">
        <w:rPr>
          <w:lang w:val="ru-RU"/>
        </w:rPr>
        <w:t>готовности к социальному межкультурному взаимодействию, ценностно-смысловой ориентации в мире, саморазвитию;</w:t>
      </w:r>
    </w:p>
    <w:p w:rsidR="00322341" w:rsidRPr="009838A1" w:rsidRDefault="00322341" w:rsidP="00E90C9A">
      <w:pPr>
        <w:pStyle w:val="a4"/>
        <w:numPr>
          <w:ilvl w:val="0"/>
          <w:numId w:val="24"/>
        </w:numPr>
        <w:ind w:left="0" w:firstLine="426"/>
        <w:jc w:val="both"/>
        <w:rPr>
          <w:lang w:val="ru-RU"/>
        </w:rPr>
      </w:pPr>
      <w:r w:rsidRPr="009838A1">
        <w:rPr>
          <w:lang w:val="ru-RU"/>
        </w:rPr>
        <w:t>развитие потребности в дальнейшем самообразовании и</w:t>
      </w:r>
      <w:r w:rsidR="008557C7" w:rsidRPr="009838A1">
        <w:rPr>
          <w:lang w:val="ru-RU"/>
        </w:rPr>
        <w:t xml:space="preserve"> совершенствование профессиональных навыков</w:t>
      </w:r>
      <w:r w:rsidR="007D7B8A" w:rsidRPr="009838A1">
        <w:rPr>
          <w:lang w:val="ru-RU"/>
        </w:rPr>
        <w:t>.</w:t>
      </w:r>
    </w:p>
    <w:p w:rsidR="00F93B3D" w:rsidRPr="00A849FB" w:rsidRDefault="00F93B3D" w:rsidP="00E9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sz w:val="28"/>
          <w:szCs w:val="28"/>
        </w:rPr>
        <w:t xml:space="preserve">Роль и место </w:t>
      </w:r>
      <w:r w:rsidR="00377E13" w:rsidRPr="00A622F2">
        <w:rPr>
          <w:rFonts w:ascii="Times New Roman" w:hAnsi="Times New Roman" w:cs="Times New Roman"/>
          <w:sz w:val="28"/>
          <w:szCs w:val="28"/>
        </w:rPr>
        <w:t xml:space="preserve">учебной дисциплины «Практикум по </w:t>
      </w:r>
      <w:r w:rsidR="00377E13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="00377E13" w:rsidRPr="00A622F2">
        <w:rPr>
          <w:rFonts w:ascii="Times New Roman" w:hAnsi="Times New Roman" w:cs="Times New Roman"/>
          <w:sz w:val="28"/>
          <w:szCs w:val="28"/>
        </w:rPr>
        <w:t>языку</w:t>
      </w:r>
      <w:r w:rsidR="00FD264F">
        <w:rPr>
          <w:rFonts w:ascii="Times New Roman" w:hAnsi="Times New Roman" w:cs="Times New Roman"/>
          <w:sz w:val="28"/>
          <w:szCs w:val="28"/>
        </w:rPr>
        <w:t xml:space="preserve"> (</w:t>
      </w:r>
      <w:r w:rsidR="006546EA">
        <w:rPr>
          <w:rFonts w:ascii="Times New Roman" w:hAnsi="Times New Roman" w:cs="Times New Roman"/>
          <w:sz w:val="28"/>
          <w:szCs w:val="28"/>
        </w:rPr>
        <w:t>общее владение</w:t>
      </w:r>
      <w:r w:rsidR="00377E13">
        <w:rPr>
          <w:rFonts w:ascii="Times New Roman" w:hAnsi="Times New Roman" w:cs="Times New Roman"/>
          <w:sz w:val="28"/>
          <w:szCs w:val="28"/>
        </w:rPr>
        <w:t>)</w:t>
      </w:r>
      <w:r w:rsidR="00377E13" w:rsidRPr="00A622F2">
        <w:rPr>
          <w:rFonts w:ascii="Times New Roman" w:hAnsi="Times New Roman" w:cs="Times New Roman"/>
          <w:sz w:val="28"/>
          <w:szCs w:val="28"/>
        </w:rPr>
        <w:t>»</w:t>
      </w:r>
      <w:r w:rsidR="00ED6722">
        <w:rPr>
          <w:rFonts w:ascii="Times New Roman" w:hAnsi="Times New Roman" w:cs="Times New Roman"/>
          <w:sz w:val="28"/>
          <w:szCs w:val="28"/>
        </w:rPr>
        <w:t xml:space="preserve"> </w:t>
      </w:r>
      <w:r w:rsidRPr="00A849FB">
        <w:rPr>
          <w:rFonts w:ascii="Times New Roman" w:hAnsi="Times New Roman" w:cs="Times New Roman"/>
          <w:sz w:val="28"/>
          <w:szCs w:val="28"/>
        </w:rPr>
        <w:t xml:space="preserve">в </w:t>
      </w:r>
      <w:r w:rsidR="00377E1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849FB">
        <w:rPr>
          <w:rFonts w:ascii="Times New Roman" w:hAnsi="Times New Roman" w:cs="Times New Roman"/>
          <w:sz w:val="28"/>
          <w:szCs w:val="28"/>
        </w:rPr>
        <w:t>учебного процесса и профессиональной подготовке учителя иностранного языка определяются тем, что по своему содержанию он</w:t>
      </w:r>
      <w:r w:rsidR="00916B8D">
        <w:rPr>
          <w:rFonts w:ascii="Times New Roman" w:hAnsi="Times New Roman" w:cs="Times New Roman"/>
          <w:sz w:val="28"/>
          <w:szCs w:val="28"/>
        </w:rPr>
        <w:t>а</w:t>
      </w:r>
      <w:r w:rsidRPr="00A849FB">
        <w:rPr>
          <w:rFonts w:ascii="Times New Roman" w:hAnsi="Times New Roman" w:cs="Times New Roman"/>
          <w:sz w:val="28"/>
          <w:szCs w:val="28"/>
        </w:rPr>
        <w:t xml:space="preserve"> носит ярко выраженный комплексный характер. Актуальность данной учебной дисциплины обусловлена необходимостью использования иностранного языка не только как средства коммуникации, но и как инструмента познания и развития личности в диалоге культур: родной и иностранной.</w:t>
      </w:r>
    </w:p>
    <w:p w:rsidR="00FA5940" w:rsidRDefault="00E141B2" w:rsidP="00FA5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1DA">
        <w:rPr>
          <w:rFonts w:ascii="Times New Roman" w:hAnsi="Times New Roman" w:cs="Times New Roman"/>
          <w:sz w:val="28"/>
          <w:szCs w:val="28"/>
        </w:rPr>
        <w:t>В процессе изучения данной дисциплины студенты опираются на знания и компетенции, приобретенные в ходе изучения родного и иностранного языков в средней школе</w:t>
      </w:r>
      <w:r w:rsidR="00FA5940">
        <w:rPr>
          <w:rFonts w:ascii="Times New Roman" w:hAnsi="Times New Roman" w:cs="Times New Roman"/>
          <w:sz w:val="28"/>
          <w:szCs w:val="28"/>
        </w:rPr>
        <w:t>,</w:t>
      </w:r>
      <w:r w:rsidRPr="00D841DA">
        <w:rPr>
          <w:rFonts w:ascii="Times New Roman" w:hAnsi="Times New Roman" w:cs="Times New Roman"/>
          <w:sz w:val="28"/>
          <w:szCs w:val="28"/>
        </w:rPr>
        <w:t xml:space="preserve"> </w:t>
      </w:r>
      <w:r w:rsidR="00FA5940">
        <w:rPr>
          <w:rFonts w:ascii="Times New Roman" w:eastAsia="Times New Roman" w:hAnsi="Times New Roman" w:cs="Times New Roman"/>
          <w:sz w:val="28"/>
          <w:szCs w:val="28"/>
        </w:rPr>
        <w:t>а также используют широкий круг трансверсальных навыков и метапредметных компетенций.</w:t>
      </w:r>
      <w:r w:rsidR="00FE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6DA" w:rsidRPr="0084396C" w:rsidRDefault="005266DA" w:rsidP="00526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96C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связана с другими дисциплинами модуля «Общепрофессиональные дисциплины», в рамках которого реализуется задача формирования трансверсальных компетенций обучающихся через комплексное метапредметное развитие информационной и цифровой грамотности, межкультурной и поликультурной компетенции. Дисциплина также связана с другими модулями государственного компонента </w:t>
      </w:r>
      <w:r w:rsidRPr="0084396C">
        <w:rPr>
          <w:rFonts w:ascii="Calibri" w:eastAsia="Times New Roman" w:hAnsi="Calibri" w:cs="Times New Roman"/>
          <w:color w:val="000000"/>
          <w:sz w:val="28"/>
          <w:szCs w:val="28"/>
        </w:rPr>
        <w:t xml:space="preserve">– </w:t>
      </w:r>
      <w:r w:rsidRPr="0084396C">
        <w:rPr>
          <w:rFonts w:ascii="Times New Roman" w:eastAsia="Times New Roman" w:hAnsi="Times New Roman" w:cs="Times New Roman"/>
          <w:sz w:val="28"/>
          <w:szCs w:val="28"/>
        </w:rPr>
        <w:t xml:space="preserve">«Социально-гуманитарные дисциплины 1» и «Образование и личность в современном обществе», поскольку данные модули также обеспечивают формирование и совершенствование ключевых навыков </w:t>
      </w:r>
      <w:r w:rsidRPr="0084396C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4396C">
        <w:rPr>
          <w:rFonts w:ascii="Times New Roman" w:eastAsia="Times New Roman" w:hAnsi="Times New Roman" w:cs="Times New Roman"/>
          <w:sz w:val="28"/>
          <w:szCs w:val="28"/>
        </w:rPr>
        <w:t xml:space="preserve"> века.</w:t>
      </w:r>
    </w:p>
    <w:p w:rsidR="00F93B3D" w:rsidRPr="00A849FB" w:rsidRDefault="00F93B3D" w:rsidP="0010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 должен </w:t>
      </w:r>
    </w:p>
    <w:p w:rsidR="001C71CC" w:rsidRPr="001C71CC" w:rsidRDefault="00F93B3D" w:rsidP="001C7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A849FB">
        <w:rPr>
          <w:rFonts w:ascii="Times New Roman" w:hAnsi="Times New Roman" w:cs="Times New Roman"/>
          <w:b/>
          <w:bCs/>
          <w:spacing w:val="-7"/>
          <w:sz w:val="28"/>
          <w:szCs w:val="28"/>
        </w:rPr>
        <w:t>знать:</w:t>
      </w:r>
    </w:p>
    <w:p w:rsidR="004C4576" w:rsidRPr="004C4576" w:rsidRDefault="00F93B3D" w:rsidP="00E90C9A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851"/>
        </w:tabs>
        <w:autoSpaceDE w:val="0"/>
        <w:autoSpaceDN w:val="0"/>
        <w:adjustRightInd w:val="0"/>
        <w:ind w:left="142" w:firstLine="425"/>
        <w:jc w:val="both"/>
        <w:rPr>
          <w:lang w:val="ru-RU"/>
        </w:rPr>
      </w:pPr>
      <w:r w:rsidRPr="004C4576">
        <w:rPr>
          <w:lang w:val="ru-RU"/>
        </w:rPr>
        <w:t xml:space="preserve">предметно-тематическое содержание </w:t>
      </w:r>
      <w:r w:rsidR="00F5235B" w:rsidRPr="004C4576">
        <w:rPr>
          <w:lang w:val="ru-RU"/>
        </w:rPr>
        <w:t>учебного материала;</w:t>
      </w:r>
    </w:p>
    <w:p w:rsidR="00F93B3D" w:rsidRPr="004C4576" w:rsidRDefault="00F93B3D" w:rsidP="00E90C9A">
      <w:pPr>
        <w:pStyle w:val="a4"/>
        <w:numPr>
          <w:ilvl w:val="0"/>
          <w:numId w:val="32"/>
        </w:numPr>
        <w:tabs>
          <w:tab w:val="left" w:pos="-284"/>
          <w:tab w:val="left" w:pos="0"/>
          <w:tab w:val="left" w:pos="851"/>
        </w:tabs>
        <w:autoSpaceDE w:val="0"/>
        <w:autoSpaceDN w:val="0"/>
        <w:adjustRightInd w:val="0"/>
        <w:ind w:left="142" w:firstLine="425"/>
        <w:jc w:val="both"/>
        <w:rPr>
          <w:lang w:val="ru-RU"/>
        </w:rPr>
      </w:pPr>
      <w:r w:rsidRPr="004C4576">
        <w:rPr>
          <w:lang w:val="ru-RU"/>
        </w:rPr>
        <w:t xml:space="preserve">лексический </w:t>
      </w:r>
      <w:r w:rsidR="004C4576">
        <w:rPr>
          <w:lang w:val="ru-RU"/>
        </w:rPr>
        <w:t xml:space="preserve">и грамматический </w:t>
      </w:r>
      <w:r w:rsidRPr="004C4576">
        <w:rPr>
          <w:lang w:val="ru-RU"/>
        </w:rPr>
        <w:t>минимум для реализации речевых функций;</w:t>
      </w:r>
    </w:p>
    <w:p w:rsidR="004C4576" w:rsidRPr="004C4576" w:rsidRDefault="004C4576" w:rsidP="00E90C9A">
      <w:pPr>
        <w:pStyle w:val="Default"/>
        <w:numPr>
          <w:ilvl w:val="0"/>
          <w:numId w:val="32"/>
        </w:numPr>
        <w:tabs>
          <w:tab w:val="left" w:pos="0"/>
          <w:tab w:val="left" w:pos="851"/>
        </w:tabs>
        <w:spacing w:after="3"/>
        <w:ind w:left="142" w:firstLine="425"/>
        <w:jc w:val="both"/>
        <w:rPr>
          <w:sz w:val="28"/>
          <w:szCs w:val="28"/>
        </w:rPr>
      </w:pPr>
      <w:r w:rsidRPr="004C4576">
        <w:rPr>
          <w:sz w:val="28"/>
          <w:szCs w:val="28"/>
        </w:rPr>
        <w:t xml:space="preserve">характеристики звуков речи и транскрипцию; </w:t>
      </w:r>
    </w:p>
    <w:p w:rsidR="001C71CC" w:rsidRPr="004C4576" w:rsidRDefault="001C71CC" w:rsidP="00E90C9A">
      <w:pPr>
        <w:pStyle w:val="Default"/>
        <w:numPr>
          <w:ilvl w:val="0"/>
          <w:numId w:val="32"/>
        </w:numPr>
        <w:tabs>
          <w:tab w:val="left" w:pos="0"/>
          <w:tab w:val="left" w:pos="851"/>
        </w:tabs>
        <w:spacing w:after="3"/>
        <w:ind w:left="142" w:firstLine="425"/>
        <w:jc w:val="both"/>
        <w:rPr>
          <w:sz w:val="28"/>
          <w:szCs w:val="28"/>
        </w:rPr>
      </w:pPr>
      <w:r w:rsidRPr="004C4576">
        <w:rPr>
          <w:sz w:val="28"/>
          <w:szCs w:val="28"/>
        </w:rPr>
        <w:t xml:space="preserve">типы слогов; правила чтения буквосочетаний, односложных, двусложных и многосложных слов; </w:t>
      </w:r>
    </w:p>
    <w:p w:rsidR="004C4576" w:rsidRPr="004C4576" w:rsidRDefault="001C71CC" w:rsidP="00E90C9A">
      <w:pPr>
        <w:pStyle w:val="Default"/>
        <w:numPr>
          <w:ilvl w:val="0"/>
          <w:numId w:val="32"/>
        </w:numPr>
        <w:tabs>
          <w:tab w:val="left" w:pos="0"/>
          <w:tab w:val="left" w:pos="851"/>
        </w:tabs>
        <w:spacing w:after="4"/>
        <w:ind w:left="142" w:firstLine="425"/>
        <w:jc w:val="both"/>
        <w:rPr>
          <w:sz w:val="28"/>
          <w:szCs w:val="28"/>
        </w:rPr>
      </w:pPr>
      <w:r w:rsidRPr="004C4576">
        <w:rPr>
          <w:sz w:val="28"/>
          <w:szCs w:val="28"/>
        </w:rPr>
        <w:t xml:space="preserve">виды ударения (словесное, фразовое, логическое) и правила слогоделения; </w:t>
      </w:r>
    </w:p>
    <w:p w:rsidR="00F93B3D" w:rsidRPr="004C4576" w:rsidRDefault="00F93B3D" w:rsidP="00E90C9A">
      <w:pPr>
        <w:pStyle w:val="Default"/>
        <w:numPr>
          <w:ilvl w:val="0"/>
          <w:numId w:val="32"/>
        </w:numPr>
        <w:tabs>
          <w:tab w:val="left" w:pos="0"/>
          <w:tab w:val="left" w:pos="851"/>
        </w:tabs>
        <w:spacing w:after="4"/>
        <w:ind w:left="142" w:firstLine="425"/>
        <w:jc w:val="both"/>
        <w:rPr>
          <w:sz w:val="28"/>
          <w:szCs w:val="28"/>
        </w:rPr>
      </w:pPr>
      <w:r w:rsidRPr="004C4576">
        <w:rPr>
          <w:sz w:val="28"/>
          <w:szCs w:val="28"/>
        </w:rPr>
        <w:t xml:space="preserve">функциональные типы диалогических и монологических высказываний и требования, предъявляемые к </w:t>
      </w:r>
      <w:r w:rsidR="00F5235B" w:rsidRPr="004C4576">
        <w:rPr>
          <w:sz w:val="28"/>
          <w:szCs w:val="28"/>
        </w:rPr>
        <w:t>осуществлению речевой коммуникации</w:t>
      </w:r>
      <w:r w:rsidR="007D7B8A" w:rsidRPr="004C4576">
        <w:rPr>
          <w:sz w:val="28"/>
          <w:szCs w:val="28"/>
        </w:rPr>
        <w:t>;</w:t>
      </w:r>
    </w:p>
    <w:p w:rsidR="00F93B3D" w:rsidRDefault="00F93B3D" w:rsidP="00E90C9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849FB">
        <w:rPr>
          <w:rFonts w:ascii="Times New Roman" w:hAnsi="Times New Roman" w:cs="Times New Roman"/>
          <w:b/>
          <w:bCs/>
          <w:spacing w:val="-5"/>
          <w:sz w:val="28"/>
          <w:szCs w:val="28"/>
        </w:rPr>
        <w:t>уметь:</w:t>
      </w:r>
    </w:p>
    <w:p w:rsidR="0039506E" w:rsidRPr="0039506E" w:rsidRDefault="00BB62A2" w:rsidP="00FA5940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</w:t>
      </w:r>
      <w:r w:rsidR="0039506E" w:rsidRPr="0039506E">
        <w:rPr>
          <w:rFonts w:ascii="Times New Roman" w:hAnsi="Times New Roman" w:cs="Times New Roman"/>
          <w:sz w:val="28"/>
          <w:szCs w:val="28"/>
        </w:rPr>
        <w:t>ть и правильно использовать фонетические явления;</w:t>
      </w:r>
    </w:p>
    <w:p w:rsidR="0039506E" w:rsidRPr="0039506E" w:rsidRDefault="0039506E" w:rsidP="00FA5940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 xml:space="preserve">артикуляционно и </w:t>
      </w:r>
      <w:r w:rsidR="00BB62A2">
        <w:rPr>
          <w:rFonts w:ascii="Times New Roman" w:hAnsi="Times New Roman" w:cs="Times New Roman"/>
          <w:sz w:val="28"/>
          <w:szCs w:val="28"/>
        </w:rPr>
        <w:t>и</w:t>
      </w:r>
      <w:r w:rsidRPr="0039506E">
        <w:rPr>
          <w:rFonts w:ascii="Times New Roman" w:hAnsi="Times New Roman" w:cs="Times New Roman"/>
          <w:sz w:val="28"/>
          <w:szCs w:val="28"/>
        </w:rPr>
        <w:t>нтонационно правильно оформлять высказывание;</w:t>
      </w:r>
    </w:p>
    <w:p w:rsidR="004C4576" w:rsidRPr="0039506E" w:rsidRDefault="004C4576" w:rsidP="00FA5940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>вычленять синтагмы в составе предложения;</w:t>
      </w:r>
    </w:p>
    <w:p w:rsidR="0039506E" w:rsidRPr="0039506E" w:rsidRDefault="0039506E" w:rsidP="00FA5940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>реализовывать основные интонационные модели в зависимости от коммуникативного типа предложения;</w:t>
      </w:r>
    </w:p>
    <w:p w:rsidR="00CA784D" w:rsidRPr="0039506E" w:rsidRDefault="0039506E" w:rsidP="0039506E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>комментировать грамматически</w:t>
      </w:r>
      <w:r w:rsidR="000E27FD">
        <w:rPr>
          <w:rFonts w:ascii="Times New Roman" w:hAnsi="Times New Roman" w:cs="Times New Roman"/>
          <w:sz w:val="28"/>
          <w:szCs w:val="28"/>
        </w:rPr>
        <w:t>е явления, иллюстрация их</w:t>
      </w:r>
      <w:r w:rsidRPr="0039506E">
        <w:rPr>
          <w:rFonts w:ascii="Times New Roman" w:hAnsi="Times New Roman" w:cs="Times New Roman"/>
          <w:sz w:val="28"/>
          <w:szCs w:val="28"/>
        </w:rPr>
        <w:t xml:space="preserve"> </w:t>
      </w:r>
      <w:r w:rsidR="000E27FD"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Pr="0039506E">
        <w:rPr>
          <w:rFonts w:ascii="Times New Roman" w:hAnsi="Times New Roman" w:cs="Times New Roman"/>
          <w:sz w:val="28"/>
          <w:szCs w:val="28"/>
        </w:rPr>
        <w:t>примерами;</w:t>
      </w:r>
    </w:p>
    <w:p w:rsidR="0039506E" w:rsidRPr="0039506E" w:rsidRDefault="0039506E" w:rsidP="0039506E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06E">
        <w:rPr>
          <w:rFonts w:ascii="Times New Roman" w:hAnsi="Times New Roman" w:cs="Times New Roman"/>
          <w:sz w:val="28"/>
          <w:szCs w:val="28"/>
        </w:rPr>
        <w:t>использовать изученные грамматические явления и синтаксические структуры адекватно ситуациям речевого общения в соответствии с заданным лексико-фонетическим регистром</w:t>
      </w:r>
      <w:r w:rsidR="00FF3467">
        <w:rPr>
          <w:rFonts w:ascii="Times New Roman" w:hAnsi="Times New Roman" w:cs="Times New Roman"/>
          <w:sz w:val="28"/>
          <w:szCs w:val="28"/>
        </w:rPr>
        <w:t>;</w:t>
      </w:r>
    </w:p>
    <w:p w:rsidR="0039506E" w:rsidRPr="0039506E" w:rsidRDefault="0039506E" w:rsidP="0039506E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color w:val="000000"/>
          <w:sz w:val="28"/>
          <w:szCs w:val="28"/>
        </w:rPr>
        <w:t>излагать в монологической форме свои мысли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иностранном языке по конкретным темам, предусмотренным учебной дисциплиной</w:t>
      </w:r>
      <w:r w:rsidRPr="00A849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784D" w:rsidRPr="00A849FB" w:rsidRDefault="00CA784D" w:rsidP="004B3F60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9FB">
        <w:rPr>
          <w:rFonts w:ascii="Times New Roman" w:hAnsi="Times New Roman" w:cs="Times New Roman"/>
          <w:color w:val="000000"/>
          <w:sz w:val="28"/>
          <w:szCs w:val="28"/>
        </w:rPr>
        <w:t>ставить самостоятельно вопросы к учебному тексту и отвечать на вопросы;</w:t>
      </w:r>
    </w:p>
    <w:p w:rsidR="00F93B3D" w:rsidRDefault="00F93B3D" w:rsidP="00B1064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FB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E27FD" w:rsidRPr="000E27FD" w:rsidRDefault="000E27FD" w:rsidP="00E90C9A">
      <w:pPr>
        <w:pStyle w:val="Default"/>
        <w:numPr>
          <w:ilvl w:val="0"/>
          <w:numId w:val="27"/>
        </w:numPr>
        <w:tabs>
          <w:tab w:val="left" w:pos="851"/>
        </w:tabs>
        <w:spacing w:after="4"/>
        <w:ind w:left="0" w:firstLine="567"/>
        <w:jc w:val="both"/>
        <w:rPr>
          <w:sz w:val="28"/>
          <w:szCs w:val="28"/>
        </w:rPr>
      </w:pPr>
      <w:r w:rsidRPr="000E27FD">
        <w:rPr>
          <w:sz w:val="28"/>
          <w:szCs w:val="28"/>
        </w:rPr>
        <w:t xml:space="preserve">основными фонетическими и артикуляционными навыками; </w:t>
      </w:r>
    </w:p>
    <w:p w:rsidR="000E27FD" w:rsidRPr="000E27FD" w:rsidRDefault="000E27FD" w:rsidP="00E90C9A">
      <w:pPr>
        <w:pStyle w:val="Default"/>
        <w:numPr>
          <w:ilvl w:val="0"/>
          <w:numId w:val="27"/>
        </w:numPr>
        <w:tabs>
          <w:tab w:val="left" w:pos="851"/>
        </w:tabs>
        <w:spacing w:after="4"/>
        <w:ind w:left="0" w:firstLine="567"/>
        <w:jc w:val="both"/>
        <w:rPr>
          <w:sz w:val="28"/>
          <w:szCs w:val="28"/>
        </w:rPr>
      </w:pPr>
      <w:r w:rsidRPr="000E27FD">
        <w:rPr>
          <w:sz w:val="28"/>
          <w:szCs w:val="28"/>
        </w:rPr>
        <w:t>основными г</w:t>
      </w:r>
      <w:r w:rsidR="00E90C9A">
        <w:rPr>
          <w:sz w:val="28"/>
          <w:szCs w:val="28"/>
        </w:rPr>
        <w:t>рамматическими и лексическими на</w:t>
      </w:r>
      <w:r w:rsidRPr="000E27FD">
        <w:rPr>
          <w:sz w:val="28"/>
          <w:szCs w:val="28"/>
        </w:rPr>
        <w:t>выками;</w:t>
      </w:r>
    </w:p>
    <w:p w:rsidR="000E27FD" w:rsidRPr="000E27FD" w:rsidRDefault="000E27FD" w:rsidP="00E90C9A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0E27FD">
        <w:rPr>
          <w:lang w:val="ru-RU"/>
        </w:rPr>
        <w:t>основными умениями монологической речи: описание, повествование, рассуждение, объяснение – в соответствии с коммуникативными целями и ситуацией общения;</w:t>
      </w:r>
    </w:p>
    <w:p w:rsidR="00F93B3D" w:rsidRPr="000E27FD" w:rsidRDefault="00F93B3D" w:rsidP="00E90C9A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0E27FD">
        <w:rPr>
          <w:lang w:val="ru-RU"/>
        </w:rPr>
        <w:t>о</w:t>
      </w:r>
      <w:r w:rsidR="00260168" w:rsidRPr="000E27FD">
        <w:rPr>
          <w:lang w:val="ru-RU"/>
        </w:rPr>
        <w:t>сновными умениями диалогической речи</w:t>
      </w:r>
      <w:r w:rsidRPr="000E27FD">
        <w:rPr>
          <w:lang w:val="ru-RU"/>
        </w:rPr>
        <w:t>:</w:t>
      </w:r>
      <w:r w:rsidR="00FF3467" w:rsidRPr="000E27FD">
        <w:rPr>
          <w:lang w:val="ru-RU"/>
        </w:rPr>
        <w:t xml:space="preserve"> </w:t>
      </w:r>
      <w:r w:rsidR="00260168" w:rsidRPr="000E27FD">
        <w:rPr>
          <w:rStyle w:val="hgkelc"/>
          <w:lang w:val="ru-RU"/>
        </w:rPr>
        <w:t>инициировать и поддерживать беседу по предложенной ситуации, теме, проблеме; выражать свое отношение, мнение; выбирать языковые средства для решения коммуникативных задач; вести беседу,</w:t>
      </w:r>
      <w:r w:rsidRPr="000E27FD">
        <w:rPr>
          <w:lang w:val="ru-RU"/>
        </w:rPr>
        <w:t xml:space="preserve"> дискусси</w:t>
      </w:r>
      <w:r w:rsidR="00260168" w:rsidRPr="000E27FD">
        <w:rPr>
          <w:lang w:val="ru-RU"/>
        </w:rPr>
        <w:t>ю</w:t>
      </w:r>
      <w:r w:rsidRPr="000E27FD">
        <w:rPr>
          <w:lang w:val="ru-RU"/>
        </w:rPr>
        <w:t>, соблюдая требования норм речевого этикета;</w:t>
      </w:r>
    </w:p>
    <w:p w:rsidR="00F93B3D" w:rsidRPr="000E27FD" w:rsidRDefault="00F93B3D" w:rsidP="00E90C9A">
      <w:pPr>
        <w:pStyle w:val="a4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lang w:val="ru-RU"/>
        </w:rPr>
      </w:pPr>
      <w:r w:rsidRPr="000E27FD">
        <w:rPr>
          <w:lang w:val="ru-RU"/>
        </w:rPr>
        <w:t>эффективными формами самостоятельной работы в процессе овладения иностранным языком и рациональными приемами поиска и использования иноязычной информации в научно-исследовательской и практической деятельности специалиста.</w:t>
      </w:r>
    </w:p>
    <w:p w:rsidR="005E01C2" w:rsidRDefault="007D7B8A" w:rsidP="007D7B8A">
      <w:pPr>
        <w:pStyle w:val="a4"/>
        <w:shd w:val="clear" w:color="auto" w:fill="FFFFFF"/>
        <w:ind w:left="0" w:firstLine="709"/>
        <w:jc w:val="both"/>
        <w:rPr>
          <w:lang w:val="ru-RU"/>
        </w:rPr>
      </w:pPr>
      <w:r w:rsidRPr="007D7B8A">
        <w:rPr>
          <w:bCs/>
          <w:lang w:val="ru-RU"/>
        </w:rPr>
        <w:t>Требования к универсальным компетенциям специалиста:</w:t>
      </w:r>
      <w:r w:rsidR="00FF3467">
        <w:rPr>
          <w:bCs/>
          <w:lang w:val="ru-RU"/>
        </w:rPr>
        <w:t xml:space="preserve"> </w:t>
      </w:r>
      <w:r w:rsidRPr="007D7B8A">
        <w:rPr>
          <w:lang w:val="ru-RU"/>
        </w:rPr>
        <w:t xml:space="preserve">осуществлять коммуникации в устной и письменной формах на государственных и иностранном языках для решения задач </w:t>
      </w:r>
      <w:r w:rsidR="00E90C9A">
        <w:rPr>
          <w:lang w:val="ru-RU"/>
        </w:rPr>
        <w:t xml:space="preserve">профессионального, </w:t>
      </w:r>
      <w:r w:rsidRPr="007D7B8A">
        <w:rPr>
          <w:lang w:val="ru-RU"/>
        </w:rPr>
        <w:t>межличностного и межкультурного взаимодействия.</w:t>
      </w:r>
    </w:p>
    <w:p w:rsidR="00F82CD8" w:rsidRDefault="00F82CD8" w:rsidP="00F82C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93B3D" w:rsidRPr="00A849FB" w:rsidRDefault="00702441" w:rsidP="00C35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FD">
        <w:rPr>
          <w:rFonts w:ascii="Times New Roman" w:hAnsi="Times New Roman" w:cs="Times New Roman"/>
          <w:sz w:val="28"/>
          <w:szCs w:val="28"/>
        </w:rPr>
        <w:t xml:space="preserve">Тематическое содержание </w:t>
      </w:r>
      <w:r w:rsidR="00A22DED" w:rsidRPr="009724F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9724FD">
        <w:rPr>
          <w:rFonts w:ascii="Times New Roman" w:hAnsi="Times New Roman" w:cs="Times New Roman"/>
          <w:sz w:val="28"/>
          <w:szCs w:val="28"/>
        </w:rPr>
        <w:t>дисциплины реализуется в следующих формах: практические занятия, самостоятельная работа студентов.</w:t>
      </w:r>
    </w:p>
    <w:p w:rsidR="00F93B3D" w:rsidRPr="00A849FB" w:rsidRDefault="00322341" w:rsidP="00102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типовым учебным планом </w:t>
      </w:r>
      <w:r w:rsidRPr="008334D1">
        <w:rPr>
          <w:rFonts w:ascii="Times New Roman" w:hAnsi="Times New Roman" w:cs="Times New Roman"/>
          <w:sz w:val="28"/>
          <w:szCs w:val="28"/>
        </w:rPr>
        <w:t>д</w:t>
      </w:r>
      <w:r w:rsidR="00F93B3D" w:rsidRPr="008334D1">
        <w:rPr>
          <w:rFonts w:ascii="Times New Roman" w:hAnsi="Times New Roman" w:cs="Times New Roman"/>
          <w:sz w:val="28"/>
          <w:szCs w:val="28"/>
        </w:rPr>
        <w:t>исциплина «Практикум по иностранному языку</w:t>
      </w:r>
      <w:r w:rsidR="00BB6153" w:rsidRPr="008334D1">
        <w:rPr>
          <w:rFonts w:ascii="Times New Roman" w:hAnsi="Times New Roman" w:cs="Times New Roman"/>
          <w:sz w:val="28"/>
          <w:szCs w:val="28"/>
        </w:rPr>
        <w:t xml:space="preserve"> (</w:t>
      </w:r>
      <w:r w:rsidR="00FF3467">
        <w:rPr>
          <w:rFonts w:ascii="Times New Roman" w:hAnsi="Times New Roman" w:cs="Times New Roman"/>
          <w:sz w:val="28"/>
          <w:szCs w:val="28"/>
        </w:rPr>
        <w:t>общее владение</w:t>
      </w:r>
      <w:r w:rsidR="00B9490C" w:rsidRPr="008334D1">
        <w:rPr>
          <w:rFonts w:ascii="Times New Roman" w:hAnsi="Times New Roman" w:cs="Times New Roman"/>
          <w:sz w:val="28"/>
          <w:szCs w:val="28"/>
        </w:rPr>
        <w:t>)</w:t>
      </w:r>
      <w:r w:rsidR="00F93B3D" w:rsidRPr="008334D1">
        <w:rPr>
          <w:rFonts w:ascii="Times New Roman" w:hAnsi="Times New Roman" w:cs="Times New Roman"/>
          <w:sz w:val="28"/>
          <w:szCs w:val="28"/>
        </w:rPr>
        <w:t xml:space="preserve">» </w:t>
      </w:r>
      <w:r w:rsidR="00BB6153">
        <w:rPr>
          <w:rFonts w:ascii="Times New Roman" w:hAnsi="Times New Roman" w:cs="Times New Roman"/>
          <w:sz w:val="28"/>
          <w:szCs w:val="28"/>
        </w:rPr>
        <w:t>рас</w:t>
      </w:r>
      <w:r w:rsidR="00FF3467">
        <w:rPr>
          <w:rFonts w:ascii="Times New Roman" w:hAnsi="Times New Roman" w:cs="Times New Roman"/>
          <w:sz w:val="28"/>
          <w:szCs w:val="28"/>
        </w:rPr>
        <w:t xml:space="preserve">считана на </w:t>
      </w:r>
      <w:r w:rsidR="00100029" w:rsidRPr="00100029">
        <w:rPr>
          <w:rFonts w:ascii="Times New Roman" w:hAnsi="Times New Roman" w:cs="Times New Roman"/>
          <w:sz w:val="28"/>
          <w:szCs w:val="28"/>
        </w:rPr>
        <w:t>108</w:t>
      </w:r>
      <w:r w:rsidR="00F93B3D" w:rsidRPr="00A849FB">
        <w:rPr>
          <w:rFonts w:ascii="Times New Roman" w:hAnsi="Times New Roman" w:cs="Times New Roman"/>
          <w:sz w:val="28"/>
          <w:szCs w:val="28"/>
        </w:rPr>
        <w:t xml:space="preserve"> ча</w:t>
      </w:r>
      <w:r w:rsidR="00FF3467">
        <w:rPr>
          <w:rFonts w:ascii="Times New Roman" w:hAnsi="Times New Roman" w:cs="Times New Roman"/>
          <w:sz w:val="28"/>
          <w:szCs w:val="28"/>
        </w:rPr>
        <w:t>сов, из них 72</w:t>
      </w:r>
      <w:r w:rsidR="00362175">
        <w:rPr>
          <w:rFonts w:ascii="Times New Roman" w:hAnsi="Times New Roman" w:cs="Times New Roman"/>
          <w:sz w:val="28"/>
          <w:szCs w:val="28"/>
        </w:rPr>
        <w:t> </w:t>
      </w:r>
      <w:r w:rsidR="00C27DA1">
        <w:rPr>
          <w:rFonts w:ascii="Times New Roman" w:hAnsi="Times New Roman" w:cs="Times New Roman"/>
          <w:sz w:val="28"/>
          <w:szCs w:val="28"/>
        </w:rPr>
        <w:t>аудиторных час</w:t>
      </w:r>
      <w:r w:rsidR="005266DA">
        <w:rPr>
          <w:rFonts w:ascii="Times New Roman" w:hAnsi="Times New Roman" w:cs="Times New Roman"/>
          <w:sz w:val="28"/>
          <w:szCs w:val="28"/>
        </w:rPr>
        <w:t>а</w:t>
      </w:r>
      <w:r w:rsidR="00C27DA1">
        <w:rPr>
          <w:rFonts w:ascii="Times New Roman" w:hAnsi="Times New Roman" w:cs="Times New Roman"/>
          <w:sz w:val="28"/>
          <w:szCs w:val="28"/>
        </w:rPr>
        <w:t xml:space="preserve">, </w:t>
      </w:r>
      <w:r w:rsidR="00100029" w:rsidRPr="00100029">
        <w:rPr>
          <w:rFonts w:ascii="Times New Roman" w:hAnsi="Times New Roman" w:cs="Times New Roman"/>
          <w:sz w:val="28"/>
          <w:szCs w:val="28"/>
        </w:rPr>
        <w:t>36</w:t>
      </w:r>
      <w:r w:rsidR="00FF346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27DA1">
        <w:rPr>
          <w:rFonts w:ascii="Times New Roman" w:hAnsi="Times New Roman" w:cs="Times New Roman"/>
          <w:sz w:val="28"/>
          <w:szCs w:val="28"/>
        </w:rPr>
        <w:t xml:space="preserve"> отводится на самостоятельную работу.</w:t>
      </w:r>
    </w:p>
    <w:p w:rsidR="00F93B3D" w:rsidRDefault="00362175" w:rsidP="00102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Рекомендуемой ф</w:t>
      </w:r>
      <w:r w:rsidR="00322341">
        <w:rPr>
          <w:rFonts w:ascii="Times New Roman" w:hAnsi="Times New Roman" w:cs="Times New Roman"/>
          <w:sz w:val="28"/>
          <w:szCs w:val="28"/>
        </w:rPr>
        <w:t>ормой</w:t>
      </w:r>
      <w:r w:rsidR="00FF3467">
        <w:rPr>
          <w:rFonts w:ascii="Times New Roman" w:hAnsi="Times New Roman" w:cs="Times New Roman"/>
          <w:sz w:val="28"/>
          <w:szCs w:val="28"/>
        </w:rPr>
        <w:t xml:space="preserve"> </w:t>
      </w:r>
      <w:r w:rsidR="00BB6153">
        <w:rPr>
          <w:rFonts w:ascii="Times New Roman" w:hAnsi="Times New Roman" w:cs="Times New Roman"/>
          <w:sz w:val="28"/>
          <w:szCs w:val="28"/>
        </w:rPr>
        <w:t>текущей</w:t>
      </w:r>
      <w:r w:rsidR="00FF3467">
        <w:rPr>
          <w:rFonts w:ascii="Times New Roman" w:hAnsi="Times New Roman" w:cs="Times New Roman"/>
          <w:sz w:val="28"/>
          <w:szCs w:val="28"/>
        </w:rPr>
        <w:t xml:space="preserve"> </w:t>
      </w:r>
      <w:r w:rsidR="00BB6153">
        <w:rPr>
          <w:rFonts w:ascii="Times New Roman" w:hAnsi="Times New Roman" w:cs="Times New Roman"/>
          <w:sz w:val="28"/>
          <w:szCs w:val="28"/>
        </w:rPr>
        <w:t>аттестации</w:t>
      </w:r>
      <w:r w:rsidR="0032234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F3467">
        <w:rPr>
          <w:rFonts w:ascii="Times New Roman" w:hAnsi="Times New Roman" w:cs="Times New Roman"/>
          <w:sz w:val="28"/>
          <w:szCs w:val="28"/>
        </w:rPr>
        <w:t xml:space="preserve"> </w:t>
      </w:r>
      <w:r w:rsidR="00FF3467" w:rsidRPr="00D5793F">
        <w:rPr>
          <w:rFonts w:ascii="Times New Roman" w:hAnsi="Times New Roman" w:cs="Times New Roman"/>
          <w:sz w:val="28"/>
          <w:szCs w:val="28"/>
        </w:rPr>
        <w:t>зачет</w:t>
      </w:r>
      <w:r w:rsidR="00F93B3D" w:rsidRPr="00D5793F">
        <w:rPr>
          <w:rFonts w:ascii="Times New Roman" w:hAnsi="Times New Roman" w:cs="Times New Roman"/>
          <w:sz w:val="28"/>
          <w:szCs w:val="28"/>
        </w:rPr>
        <w:t>.</w:t>
      </w:r>
      <w:r w:rsidR="00F93B3D" w:rsidRPr="00A8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248" w:rsidRPr="00A849FB" w:rsidRDefault="00054248" w:rsidP="00102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B3D" w:rsidRPr="00A849FB" w:rsidRDefault="00F93B3D" w:rsidP="001026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641" w:rsidRDefault="00B10641" w:rsidP="00102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98A" w:rsidRDefault="00B329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36F" w:rsidRDefault="00B3298A" w:rsidP="00B3298A">
      <w:pPr>
        <w:tabs>
          <w:tab w:val="left" w:pos="1950"/>
          <w:tab w:val="center" w:pos="47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D136F" w:rsidRDefault="000D136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838A1" w:rsidRDefault="009838A1" w:rsidP="000D136F">
      <w:pPr>
        <w:tabs>
          <w:tab w:val="left" w:pos="1950"/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B9A">
        <w:rPr>
          <w:rFonts w:ascii="Times New Roman" w:eastAsia="Times New Roman" w:hAnsi="Times New Roman" w:cs="Times New Roman"/>
          <w:b/>
          <w:sz w:val="28"/>
          <w:szCs w:val="28"/>
        </w:rPr>
        <w:t>ПРИМЕРНЫЙ</w:t>
      </w:r>
      <w:r w:rsidR="000E2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663">
        <w:rPr>
          <w:rFonts w:ascii="Times New Roman" w:eastAsia="Times New Roman" w:hAnsi="Times New Roman" w:cs="Times New Roman"/>
          <w:b/>
          <w:sz w:val="28"/>
          <w:szCs w:val="28"/>
        </w:rPr>
        <w:t>ТЕМАТИЧЕСКИЙ</w:t>
      </w:r>
      <w:r w:rsidR="000E27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66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838A1" w:rsidRDefault="009838A1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700"/>
        <w:gridCol w:w="1417"/>
      </w:tblGrid>
      <w:tr w:rsidR="001C4005" w:rsidRPr="00B32663" w:rsidTr="00362175">
        <w:trPr>
          <w:jc w:val="center"/>
        </w:trPr>
        <w:tc>
          <w:tcPr>
            <w:tcW w:w="637" w:type="dxa"/>
            <w:vAlign w:val="center"/>
          </w:tcPr>
          <w:p w:rsidR="001C4005" w:rsidRPr="001543AB" w:rsidRDefault="00916B8D" w:rsidP="00916B8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700" w:type="dxa"/>
            <w:vAlign w:val="center"/>
          </w:tcPr>
          <w:p w:rsidR="001C4005" w:rsidRPr="001543AB" w:rsidRDefault="00310A9D" w:rsidP="000D13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C4005" w:rsidRDefault="00310A9D" w:rsidP="0091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0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</w:t>
            </w:r>
            <w:r w:rsidR="001775DE" w:rsidRPr="00D57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10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 часов</w:t>
            </w:r>
          </w:p>
          <w:p w:rsidR="00362175" w:rsidRPr="0048062F" w:rsidRDefault="00362175" w:rsidP="0091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(практи-ческие)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Pr="0048062F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00" w:type="dxa"/>
          </w:tcPr>
          <w:p w:rsidR="001C4005" w:rsidRPr="00D13C8B" w:rsidRDefault="001C4005" w:rsidP="00EB7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C8B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r w:rsidR="00EB7151">
              <w:rPr>
                <w:rFonts w:ascii="Times New Roman" w:hAnsi="Times New Roman" w:cs="Times New Roman"/>
                <w:sz w:val="28"/>
                <w:szCs w:val="28"/>
              </w:rPr>
              <w:t xml:space="preserve"> как наука о звуках и интонации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Pr="0048062F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00" w:type="dxa"/>
          </w:tcPr>
          <w:p w:rsidR="001C4005" w:rsidRPr="00D13C8B" w:rsidRDefault="00E90C9A" w:rsidP="00916B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гласных звуков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00" w:type="dxa"/>
          </w:tcPr>
          <w:p w:rsidR="001C4005" w:rsidRPr="00D13C8B" w:rsidRDefault="00EB7151" w:rsidP="00EB7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Долгие гласные фонемы</w:t>
            </w:r>
          </w:p>
        </w:tc>
        <w:tc>
          <w:tcPr>
            <w:tcW w:w="1417" w:type="dxa"/>
          </w:tcPr>
          <w:p w:rsidR="001C4005" w:rsidRPr="009B0F8B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00" w:type="dxa"/>
          </w:tcPr>
          <w:p w:rsidR="001C4005" w:rsidRPr="00D13C8B" w:rsidRDefault="00EB7151" w:rsidP="00EB7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Краткие гласные фонемы</w:t>
            </w:r>
          </w:p>
        </w:tc>
        <w:tc>
          <w:tcPr>
            <w:tcW w:w="1417" w:type="dxa"/>
          </w:tcPr>
          <w:p w:rsidR="001C4005" w:rsidRPr="009B0F8B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00" w:type="dxa"/>
          </w:tcPr>
          <w:p w:rsidR="001C4005" w:rsidRPr="00D13C8B" w:rsidRDefault="00EB7151" w:rsidP="00EB7151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Дифтонги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00" w:type="dxa"/>
          </w:tcPr>
          <w:p w:rsidR="001C4005" w:rsidRPr="00D13C8B" w:rsidRDefault="00EB7151" w:rsidP="00EB71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согласных фонем</w:t>
            </w:r>
          </w:p>
        </w:tc>
        <w:tc>
          <w:tcPr>
            <w:tcW w:w="1417" w:type="dxa"/>
          </w:tcPr>
          <w:p w:rsidR="001C4005" w:rsidRPr="009B0F8B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trHeight w:val="313"/>
          <w:jc w:val="center"/>
        </w:trPr>
        <w:tc>
          <w:tcPr>
            <w:tcW w:w="637" w:type="dxa"/>
          </w:tcPr>
          <w:p w:rsidR="001C4005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00" w:type="dxa"/>
          </w:tcPr>
          <w:p w:rsidR="001C4005" w:rsidRPr="00D13C8B" w:rsidRDefault="00DC5436" w:rsidP="00DC5436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Фонетические явления</w:t>
            </w:r>
          </w:p>
        </w:tc>
        <w:tc>
          <w:tcPr>
            <w:tcW w:w="1417" w:type="dxa"/>
          </w:tcPr>
          <w:p w:rsidR="001C4005" w:rsidRPr="008878F4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jc w:val="center"/>
        </w:trPr>
        <w:tc>
          <w:tcPr>
            <w:tcW w:w="637" w:type="dxa"/>
          </w:tcPr>
          <w:p w:rsidR="001C4005" w:rsidRPr="0048062F" w:rsidRDefault="001C4005" w:rsidP="00E90C9A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700" w:type="dxa"/>
          </w:tcPr>
          <w:p w:rsidR="001C4005" w:rsidRPr="00D13C8B" w:rsidRDefault="001C4005" w:rsidP="00DC54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C8B">
              <w:rPr>
                <w:rFonts w:ascii="Times New Roman" w:hAnsi="Times New Roman" w:cs="Times New Roman"/>
                <w:bCs/>
                <w:sz w:val="28"/>
                <w:szCs w:val="28"/>
              </w:rPr>
              <w:t>Ударен</w:t>
            </w:r>
            <w:r w:rsidR="00DC5436">
              <w:rPr>
                <w:rFonts w:ascii="Times New Roman" w:hAnsi="Times New Roman" w:cs="Times New Roman"/>
                <w:bCs/>
                <w:sz w:val="28"/>
                <w:szCs w:val="28"/>
              </w:rPr>
              <w:t>ие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jc w:val="center"/>
        </w:trPr>
        <w:tc>
          <w:tcPr>
            <w:tcW w:w="637" w:type="dxa"/>
          </w:tcPr>
          <w:p w:rsidR="001C4005" w:rsidRPr="0048062F" w:rsidRDefault="001C4005" w:rsidP="00E90C9A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700" w:type="dxa"/>
          </w:tcPr>
          <w:p w:rsidR="001C4005" w:rsidRPr="00D13C8B" w:rsidRDefault="001C4005" w:rsidP="00916B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C8B">
              <w:rPr>
                <w:rFonts w:ascii="Times New Roman" w:hAnsi="Times New Roman" w:cs="Times New Roman"/>
                <w:sz w:val="28"/>
                <w:szCs w:val="28"/>
              </w:rPr>
              <w:t>Основные правила чтения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jc w:val="center"/>
        </w:trPr>
        <w:tc>
          <w:tcPr>
            <w:tcW w:w="637" w:type="dxa"/>
          </w:tcPr>
          <w:p w:rsidR="001C4005" w:rsidRDefault="001C4005" w:rsidP="00E90C9A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700" w:type="dxa"/>
          </w:tcPr>
          <w:p w:rsidR="001C4005" w:rsidRPr="00D13C8B" w:rsidRDefault="001C4005" w:rsidP="00916B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C8B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Ритмическое членение речи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jc w:val="center"/>
        </w:trPr>
        <w:tc>
          <w:tcPr>
            <w:tcW w:w="637" w:type="dxa"/>
          </w:tcPr>
          <w:p w:rsidR="001C4005" w:rsidRDefault="001C4005" w:rsidP="00E90C9A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700" w:type="dxa"/>
          </w:tcPr>
          <w:p w:rsidR="001C4005" w:rsidRPr="00D13C8B" w:rsidRDefault="00EB7151" w:rsidP="00EB7151">
            <w:pPr>
              <w:pStyle w:val="Default"/>
              <w:jc w:val="both"/>
              <w:rPr>
                <w:i/>
              </w:rPr>
            </w:pPr>
            <w:r>
              <w:rPr>
                <w:bCs/>
                <w:sz w:val="28"/>
                <w:szCs w:val="28"/>
              </w:rPr>
              <w:t>Интонация</w:t>
            </w:r>
            <w:r w:rsidR="001C4005" w:rsidRPr="00D13C8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jc w:val="center"/>
        </w:trPr>
        <w:tc>
          <w:tcPr>
            <w:tcW w:w="637" w:type="dxa"/>
          </w:tcPr>
          <w:p w:rsidR="001C4005" w:rsidRDefault="001C4005" w:rsidP="00E90C9A">
            <w:pPr>
              <w:pStyle w:val="a4"/>
              <w:ind w:left="0" w:firstLine="34"/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6700" w:type="dxa"/>
          </w:tcPr>
          <w:p w:rsidR="001C4005" w:rsidRPr="00D13C8B" w:rsidRDefault="001C4005" w:rsidP="00EB7151">
            <w:pPr>
              <w:pStyle w:val="Default"/>
              <w:jc w:val="both"/>
              <w:rPr>
                <w:sz w:val="28"/>
                <w:szCs w:val="28"/>
              </w:rPr>
            </w:pPr>
            <w:r w:rsidRPr="00D13C8B">
              <w:rPr>
                <w:bCs/>
                <w:sz w:val="28"/>
                <w:szCs w:val="28"/>
              </w:rPr>
              <w:t>Ос</w:t>
            </w:r>
            <w:r w:rsidR="00EB7151">
              <w:rPr>
                <w:bCs/>
                <w:sz w:val="28"/>
                <w:szCs w:val="28"/>
              </w:rPr>
              <w:t>новные типы мелодических тонов</w:t>
            </w:r>
          </w:p>
        </w:tc>
        <w:tc>
          <w:tcPr>
            <w:tcW w:w="1417" w:type="dxa"/>
          </w:tcPr>
          <w:p w:rsidR="001C4005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C4005" w:rsidRPr="00B32663" w:rsidTr="00362175">
        <w:trPr>
          <w:jc w:val="center"/>
        </w:trPr>
        <w:tc>
          <w:tcPr>
            <w:tcW w:w="637" w:type="dxa"/>
          </w:tcPr>
          <w:p w:rsidR="001C4005" w:rsidRPr="0048062F" w:rsidRDefault="001C4005" w:rsidP="00E90C9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0" w:type="dxa"/>
          </w:tcPr>
          <w:p w:rsidR="001C4005" w:rsidRPr="00B32663" w:rsidRDefault="001C4005" w:rsidP="0091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326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аудиторных часов</w:t>
            </w:r>
            <w:r w:rsidRPr="00B326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417" w:type="dxa"/>
          </w:tcPr>
          <w:p w:rsidR="001C4005" w:rsidRPr="00B32663" w:rsidRDefault="001C4005" w:rsidP="00E90C9A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916B8D" w:rsidRDefault="00916B8D" w:rsidP="00E9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B8D" w:rsidRDefault="00916B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9838A1" w:rsidRDefault="009838A1" w:rsidP="00E9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AE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="00E90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4AEE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E90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4AEE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</w:p>
    <w:p w:rsidR="009838A1" w:rsidRPr="00377E13" w:rsidRDefault="009838A1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A1" w:rsidRDefault="003839FC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A5940">
        <w:rPr>
          <w:rFonts w:ascii="Times New Roman" w:hAnsi="Times New Roman" w:cs="Times New Roman"/>
          <w:b/>
          <w:sz w:val="28"/>
          <w:szCs w:val="28"/>
        </w:rPr>
        <w:t>  </w:t>
      </w:r>
      <w:r w:rsidR="009838A1">
        <w:rPr>
          <w:rFonts w:ascii="Times New Roman" w:hAnsi="Times New Roman" w:cs="Times New Roman"/>
          <w:b/>
          <w:sz w:val="28"/>
          <w:szCs w:val="28"/>
        </w:rPr>
        <w:t>1</w:t>
      </w:r>
      <w:r w:rsidR="00317540">
        <w:rPr>
          <w:rFonts w:ascii="Times New Roman" w:hAnsi="Times New Roman" w:cs="Times New Roman"/>
          <w:b/>
          <w:sz w:val="28"/>
          <w:szCs w:val="28"/>
        </w:rPr>
        <w:t>.</w:t>
      </w:r>
      <w:r w:rsidR="00FA5940">
        <w:rPr>
          <w:rFonts w:ascii="Times New Roman" w:hAnsi="Times New Roman" w:cs="Times New Roman"/>
          <w:b/>
          <w:sz w:val="28"/>
          <w:szCs w:val="28"/>
        </w:rPr>
        <w:t>  </w:t>
      </w:r>
      <w:r w:rsidR="000735C1" w:rsidRPr="005E403A">
        <w:rPr>
          <w:rFonts w:ascii="Times New Roman" w:hAnsi="Times New Roman" w:cs="Times New Roman"/>
          <w:b/>
          <w:sz w:val="28"/>
          <w:szCs w:val="28"/>
        </w:rPr>
        <w:t xml:space="preserve">Фонетика как наука о звуках и интонации. </w:t>
      </w:r>
      <w:r w:rsidR="000735C1" w:rsidRPr="005E403A">
        <w:rPr>
          <w:rFonts w:ascii="Times New Roman" w:hAnsi="Times New Roman" w:cs="Times New Roman"/>
          <w:sz w:val="28"/>
          <w:szCs w:val="28"/>
        </w:rPr>
        <w:t>Понятие о фонеме, аллофонах. Органы речи. Общая характеристика звуков.</w:t>
      </w:r>
      <w:r w:rsidR="009838A1" w:rsidRPr="005E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92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E90C9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  </w:t>
      </w:r>
      <w:r w:rsidR="00CC3392" w:rsidRPr="005E403A">
        <w:rPr>
          <w:b/>
          <w:bCs/>
          <w:sz w:val="28"/>
          <w:szCs w:val="28"/>
        </w:rPr>
        <w:t xml:space="preserve">Классификация гласных звуков. </w:t>
      </w:r>
      <w:r w:rsidR="00CC3392" w:rsidRPr="005E403A">
        <w:rPr>
          <w:sz w:val="28"/>
          <w:szCs w:val="28"/>
        </w:rPr>
        <w:t xml:space="preserve">Монофтонги, дифтонги, дифтонгоиды. Трифтонги. </w:t>
      </w:r>
    </w:p>
    <w:p w:rsidR="00163C6F" w:rsidRDefault="00FA5940" w:rsidP="006E7829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  3.  </w:t>
      </w:r>
      <w:r w:rsidR="00163C6F" w:rsidRPr="005E403A">
        <w:rPr>
          <w:b/>
          <w:bCs/>
          <w:sz w:val="28"/>
          <w:szCs w:val="28"/>
        </w:rPr>
        <w:t xml:space="preserve">Долгие гласные фонемы. </w:t>
      </w:r>
      <w:r w:rsidR="00163C6F" w:rsidRPr="005E403A">
        <w:rPr>
          <w:sz w:val="28"/>
          <w:szCs w:val="28"/>
        </w:rPr>
        <w:t xml:space="preserve">Общая характеристика, артикуляция. </w:t>
      </w:r>
      <w:r w:rsidR="00163C6F" w:rsidRPr="005E403A">
        <w:rPr>
          <w:bCs/>
          <w:sz w:val="28"/>
          <w:szCs w:val="28"/>
        </w:rPr>
        <w:t>Позиционная долгота гласных.</w:t>
      </w:r>
      <w:r w:rsidR="00163C6F" w:rsidRPr="005E403A">
        <w:rPr>
          <w:b/>
          <w:bCs/>
          <w:sz w:val="28"/>
          <w:szCs w:val="28"/>
        </w:rPr>
        <w:t xml:space="preserve"> </w:t>
      </w:r>
    </w:p>
    <w:p w:rsidR="00163C6F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4.  </w:t>
      </w:r>
      <w:r w:rsidR="00163C6F" w:rsidRPr="005E403A">
        <w:rPr>
          <w:b/>
          <w:bCs/>
          <w:sz w:val="28"/>
          <w:szCs w:val="28"/>
        </w:rPr>
        <w:t xml:space="preserve">Краткие гласные фонемы. </w:t>
      </w:r>
      <w:r w:rsidR="00163C6F" w:rsidRPr="005E403A">
        <w:rPr>
          <w:sz w:val="28"/>
          <w:szCs w:val="28"/>
        </w:rPr>
        <w:t xml:space="preserve">Общая характеристика, артикуляция. </w:t>
      </w:r>
    </w:p>
    <w:p w:rsidR="009838A1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5.  </w:t>
      </w:r>
      <w:r w:rsidR="00163C6F" w:rsidRPr="005E403A">
        <w:rPr>
          <w:b/>
          <w:bCs/>
          <w:sz w:val="28"/>
          <w:szCs w:val="28"/>
        </w:rPr>
        <w:t xml:space="preserve">Дифтонги. </w:t>
      </w:r>
      <w:r w:rsidR="00163C6F" w:rsidRPr="005E403A">
        <w:rPr>
          <w:sz w:val="28"/>
          <w:szCs w:val="28"/>
        </w:rPr>
        <w:t>Об</w:t>
      </w:r>
      <w:r w:rsidR="00A26A2B">
        <w:rPr>
          <w:sz w:val="28"/>
          <w:szCs w:val="28"/>
        </w:rPr>
        <w:t>щая характеристика, артикуляция.</w:t>
      </w:r>
    </w:p>
    <w:p w:rsidR="00910662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6.  </w:t>
      </w:r>
      <w:r w:rsidR="00163C6F" w:rsidRPr="005E403A">
        <w:rPr>
          <w:b/>
          <w:bCs/>
          <w:sz w:val="28"/>
          <w:szCs w:val="28"/>
        </w:rPr>
        <w:t xml:space="preserve">Классификация согласных фонем. </w:t>
      </w:r>
      <w:r w:rsidR="00163C6F" w:rsidRPr="005E403A">
        <w:rPr>
          <w:sz w:val="28"/>
          <w:szCs w:val="28"/>
        </w:rPr>
        <w:t>Понятие глухости, звонкости</w:t>
      </w:r>
      <w:r w:rsidR="00910662">
        <w:rPr>
          <w:sz w:val="28"/>
          <w:szCs w:val="28"/>
        </w:rPr>
        <w:t>.</w:t>
      </w:r>
    </w:p>
    <w:p w:rsidR="00163C6F" w:rsidRPr="00DC5436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7.  </w:t>
      </w:r>
      <w:r w:rsidR="00DC5436">
        <w:rPr>
          <w:b/>
          <w:bCs/>
          <w:sz w:val="28"/>
          <w:szCs w:val="28"/>
        </w:rPr>
        <w:t>Фонетические явления.</w:t>
      </w:r>
      <w:r w:rsidR="00317540" w:rsidRPr="005E403A">
        <w:rPr>
          <w:b/>
          <w:bCs/>
          <w:sz w:val="28"/>
          <w:szCs w:val="28"/>
        </w:rPr>
        <w:t xml:space="preserve"> </w:t>
      </w:r>
      <w:r w:rsidR="00DC5436">
        <w:rPr>
          <w:sz w:val="28"/>
          <w:szCs w:val="28"/>
        </w:rPr>
        <w:t>А</w:t>
      </w:r>
      <w:r w:rsidR="00317540" w:rsidRPr="00DC5436">
        <w:rPr>
          <w:sz w:val="28"/>
          <w:szCs w:val="28"/>
        </w:rPr>
        <w:t xml:space="preserve">спирация, палатализация, ассимиляция, аккомодация. </w:t>
      </w:r>
    </w:p>
    <w:p w:rsidR="009838A1" w:rsidRDefault="00FA5940" w:rsidP="006E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  </w:t>
      </w:r>
      <w:r w:rsidR="00163C6F" w:rsidRPr="005E403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  </w:t>
      </w:r>
      <w:r w:rsidR="00B77E3F" w:rsidRPr="005E403A">
        <w:rPr>
          <w:rFonts w:ascii="Times New Roman" w:hAnsi="Times New Roman" w:cs="Times New Roman"/>
          <w:b/>
          <w:bCs/>
          <w:sz w:val="28"/>
          <w:szCs w:val="28"/>
        </w:rPr>
        <w:t>Ударение.</w:t>
      </w:r>
      <w:r w:rsidR="00B77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C6F" w:rsidRPr="00DC5436">
        <w:rPr>
          <w:rFonts w:ascii="Times New Roman" w:hAnsi="Times New Roman" w:cs="Times New Roman"/>
          <w:bCs/>
          <w:sz w:val="28"/>
          <w:szCs w:val="28"/>
        </w:rPr>
        <w:t>Слогоделение.</w:t>
      </w:r>
      <w:r w:rsidR="00163C6F" w:rsidRPr="005E40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151">
        <w:rPr>
          <w:rFonts w:ascii="Times New Roman" w:hAnsi="Times New Roman" w:cs="Times New Roman"/>
          <w:bCs/>
          <w:sz w:val="28"/>
          <w:szCs w:val="28"/>
        </w:rPr>
        <w:t>Типы ударения.</w:t>
      </w:r>
    </w:p>
    <w:p w:rsidR="005E403A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5E403A" w:rsidRPr="005E40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  </w:t>
      </w:r>
      <w:r w:rsidR="005E403A">
        <w:rPr>
          <w:b/>
          <w:sz w:val="28"/>
          <w:szCs w:val="28"/>
        </w:rPr>
        <w:t>Основные правила чтения</w:t>
      </w:r>
      <w:r w:rsidR="00B77E3F">
        <w:rPr>
          <w:b/>
          <w:sz w:val="28"/>
          <w:szCs w:val="28"/>
        </w:rPr>
        <w:t xml:space="preserve">. </w:t>
      </w:r>
      <w:r w:rsidR="00B77E3F" w:rsidRPr="00B77E3F">
        <w:rPr>
          <w:bCs/>
          <w:sz w:val="28"/>
          <w:szCs w:val="28"/>
        </w:rPr>
        <w:t>Чтение ударных гласных</w:t>
      </w:r>
      <w:r w:rsidR="005E403A" w:rsidRPr="00B77E3F">
        <w:rPr>
          <w:bCs/>
          <w:sz w:val="28"/>
          <w:szCs w:val="28"/>
        </w:rPr>
        <w:t xml:space="preserve">. </w:t>
      </w:r>
      <w:r w:rsidR="00B77E3F" w:rsidRPr="00B77E3F">
        <w:rPr>
          <w:bCs/>
          <w:sz w:val="28"/>
          <w:szCs w:val="28"/>
        </w:rPr>
        <w:t>Чтение безударных гласных.</w:t>
      </w:r>
      <w:r w:rsidR="005E403A" w:rsidRPr="00B77E3F">
        <w:rPr>
          <w:sz w:val="28"/>
          <w:szCs w:val="28"/>
        </w:rPr>
        <w:t xml:space="preserve"> Чтение сложных буквосочетаний</w:t>
      </w:r>
      <w:r w:rsidR="005E403A" w:rsidRPr="005E403A">
        <w:rPr>
          <w:sz w:val="28"/>
          <w:szCs w:val="28"/>
        </w:rPr>
        <w:t xml:space="preserve">. </w:t>
      </w:r>
    </w:p>
    <w:p w:rsidR="005E403A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5E403A" w:rsidRPr="005E403A">
        <w:rPr>
          <w:b/>
          <w:sz w:val="28"/>
          <w:szCs w:val="28"/>
        </w:rPr>
        <w:t>1</w:t>
      </w:r>
      <w:r w:rsidR="00B77E3F">
        <w:rPr>
          <w:b/>
          <w:sz w:val="28"/>
          <w:szCs w:val="28"/>
        </w:rPr>
        <w:t>0</w:t>
      </w:r>
      <w:r w:rsidR="005E403A" w:rsidRPr="005E403A">
        <w:rPr>
          <w:b/>
          <w:sz w:val="28"/>
          <w:szCs w:val="28"/>
        </w:rPr>
        <w:t>.</w:t>
      </w:r>
      <w:r>
        <w:rPr>
          <w:b/>
          <w:bCs/>
          <w:sz w:val="28"/>
          <w:szCs w:val="28"/>
        </w:rPr>
        <w:t>  </w:t>
      </w:r>
      <w:r w:rsidR="005E403A" w:rsidRPr="005E403A">
        <w:rPr>
          <w:b/>
          <w:bCs/>
          <w:sz w:val="28"/>
          <w:szCs w:val="28"/>
        </w:rPr>
        <w:t xml:space="preserve">Ритмическое членение речи. </w:t>
      </w:r>
      <w:r w:rsidR="005E403A" w:rsidRPr="005E403A">
        <w:rPr>
          <w:sz w:val="28"/>
          <w:szCs w:val="28"/>
        </w:rPr>
        <w:t xml:space="preserve">Понятие ритмической группы и особенности английского ритма. Фразовое и логическое ударение. </w:t>
      </w:r>
    </w:p>
    <w:p w:rsidR="00C31371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5E403A" w:rsidRPr="005E403A">
        <w:rPr>
          <w:b/>
          <w:sz w:val="28"/>
          <w:szCs w:val="28"/>
        </w:rPr>
        <w:t>1</w:t>
      </w:r>
      <w:r w:rsidR="00B77E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  </w:t>
      </w:r>
      <w:r w:rsidR="00EB7151">
        <w:rPr>
          <w:b/>
          <w:bCs/>
          <w:sz w:val="28"/>
          <w:szCs w:val="28"/>
        </w:rPr>
        <w:t>Интонация</w:t>
      </w:r>
      <w:r w:rsidR="005E403A" w:rsidRPr="005E403A">
        <w:rPr>
          <w:b/>
          <w:bCs/>
          <w:sz w:val="28"/>
          <w:szCs w:val="28"/>
        </w:rPr>
        <w:t xml:space="preserve">. </w:t>
      </w:r>
      <w:r w:rsidR="005E403A" w:rsidRPr="005E403A">
        <w:rPr>
          <w:sz w:val="28"/>
          <w:szCs w:val="28"/>
        </w:rPr>
        <w:t>Понятие фразы, синтагмы, ударные, безударные слоги, ядро.</w:t>
      </w:r>
    </w:p>
    <w:p w:rsidR="009838A1" w:rsidRPr="006E7829" w:rsidRDefault="00FA5940" w:rsidP="006E7829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  </w:t>
      </w:r>
      <w:r w:rsidR="005E403A" w:rsidRPr="005E403A">
        <w:rPr>
          <w:b/>
          <w:sz w:val="28"/>
          <w:szCs w:val="28"/>
        </w:rPr>
        <w:t>1</w:t>
      </w:r>
      <w:r w:rsidR="00B77E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  </w:t>
      </w:r>
      <w:r w:rsidR="005E403A" w:rsidRPr="005E403A">
        <w:rPr>
          <w:b/>
          <w:bCs/>
          <w:sz w:val="28"/>
          <w:szCs w:val="28"/>
        </w:rPr>
        <w:t xml:space="preserve">Основные типы мелодических тонов. </w:t>
      </w:r>
      <w:r w:rsidR="005E403A" w:rsidRPr="005E403A">
        <w:rPr>
          <w:bCs/>
          <w:sz w:val="28"/>
          <w:szCs w:val="28"/>
        </w:rPr>
        <w:t>Общее понятие тоногруппы.</w:t>
      </w:r>
      <w:r w:rsidR="005E403A" w:rsidRPr="005E403A">
        <w:rPr>
          <w:b/>
          <w:bCs/>
          <w:sz w:val="28"/>
          <w:szCs w:val="28"/>
        </w:rPr>
        <w:t xml:space="preserve"> </w:t>
      </w:r>
      <w:r w:rsidR="006E7829">
        <w:rPr>
          <w:b/>
          <w:bCs/>
          <w:sz w:val="28"/>
          <w:szCs w:val="28"/>
        </w:rPr>
        <w:t xml:space="preserve"> </w:t>
      </w:r>
      <w:r w:rsidR="005E403A" w:rsidRPr="00B77E3F">
        <w:rPr>
          <w:bCs/>
          <w:sz w:val="28"/>
          <w:szCs w:val="28"/>
        </w:rPr>
        <w:t>Интонация многосинтагменных предложений.</w:t>
      </w:r>
    </w:p>
    <w:p w:rsidR="00C31371" w:rsidRPr="00B77E3F" w:rsidRDefault="00C31371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829" w:rsidRPr="00930828" w:rsidRDefault="006E7829" w:rsidP="006E7829">
      <w:pPr>
        <w:keepNext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828">
        <w:rPr>
          <w:rFonts w:ascii="Times New Roman" w:eastAsia="Times New Roman" w:hAnsi="Times New Roman" w:cs="Times New Roman"/>
          <w:b/>
          <w:sz w:val="28"/>
          <w:szCs w:val="28"/>
        </w:rPr>
        <w:t>Грамматический материал</w:t>
      </w:r>
    </w:p>
    <w:p w:rsidR="006E7829" w:rsidRDefault="006E7829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29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. Структура предложения. Порядок слов в предложении. Главные члены предложений. Виды предложений. Вопросительные предложения. Общие вопросы. Специальные вопросы. Альтернативные и разделительные вопросы. </w:t>
      </w:r>
    </w:p>
    <w:p w:rsidR="006E7829" w:rsidRPr="00A26A2B" w:rsidRDefault="006E7829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речи. Знаменательные и служебные части речи. И</w:t>
      </w:r>
      <w:r w:rsidRPr="00C31371">
        <w:rPr>
          <w:rFonts w:ascii="Times New Roman" w:hAnsi="Times New Roman" w:cs="Times New Roman"/>
          <w:sz w:val="28"/>
          <w:szCs w:val="28"/>
        </w:rPr>
        <w:t>мя существительное.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и грамматические категории существительного. И</w:t>
      </w:r>
      <w:r w:rsidRPr="00A26A2B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прилагательное. Грамматические категории </w:t>
      </w:r>
      <w:r w:rsidRPr="006E7829">
        <w:rPr>
          <w:rFonts w:ascii="Times New Roman" w:hAnsi="Times New Roman" w:cs="Times New Roman"/>
          <w:sz w:val="28"/>
          <w:szCs w:val="28"/>
        </w:rPr>
        <w:t xml:space="preserve">прилагательного. Степени сравнения прилагательных. Наречие. Виды наречий. Степени сравнения наречий.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7829">
        <w:rPr>
          <w:rFonts w:ascii="Times New Roman" w:hAnsi="Times New Roman" w:cs="Times New Roman"/>
          <w:sz w:val="28"/>
          <w:szCs w:val="28"/>
        </w:rPr>
        <w:t>естоимение. Классификация мест</w:t>
      </w:r>
      <w:r w:rsidR="00FE1E51">
        <w:rPr>
          <w:rFonts w:ascii="Times New Roman" w:hAnsi="Times New Roman" w:cs="Times New Roman"/>
          <w:sz w:val="28"/>
          <w:szCs w:val="28"/>
        </w:rPr>
        <w:t xml:space="preserve">оимений. </w:t>
      </w:r>
      <w:r>
        <w:rPr>
          <w:rFonts w:ascii="Times New Roman" w:hAnsi="Times New Roman" w:cs="Times New Roman"/>
          <w:sz w:val="28"/>
          <w:szCs w:val="28"/>
        </w:rPr>
        <w:t>Глагол. Классификация глаголов. Грамматические категории глагола.</w:t>
      </w:r>
    </w:p>
    <w:p w:rsidR="00850230" w:rsidRPr="006E7829" w:rsidRDefault="00850230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B3E" w:rsidRDefault="00F55B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0230" w:rsidRDefault="00850230" w:rsidP="00983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D8B" w:rsidRDefault="00920D8B" w:rsidP="00FA2F1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12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26488" w:rsidRPr="006A3812" w:rsidRDefault="00626488" w:rsidP="00FA2F1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A2" w:rsidRPr="00EA26A2" w:rsidRDefault="00EA26A2" w:rsidP="00FA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Перечень литературы</w:t>
      </w:r>
    </w:p>
    <w:p w:rsidR="00447BEF" w:rsidRPr="00EA26A2" w:rsidRDefault="00447BEF" w:rsidP="00FA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для специальностей 1-02 03 03 «Белорусский язык и литература. Иностранный язык (английский)» и 1-02 03 04 «Русский язык и литература. Иностранный язык (английский)»</w:t>
      </w:r>
    </w:p>
    <w:p w:rsidR="002023CB" w:rsidRPr="00D64355" w:rsidRDefault="002023CB" w:rsidP="00102639">
      <w:pPr>
        <w:tabs>
          <w:tab w:val="left" w:pos="360"/>
          <w:tab w:val="left" w:pos="41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CB" w:rsidRDefault="002023CB" w:rsidP="00E90C9A">
      <w:pPr>
        <w:tabs>
          <w:tab w:val="left" w:pos="360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12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B4BD0" w:rsidRDefault="003B4BD0" w:rsidP="00E90C9A">
      <w:pPr>
        <w:pStyle w:val="Default"/>
        <w:spacing w:after="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Практическая фонетика английского языка: учебник (с электронным приложением) / Е.Б.Карневская [и др.]; под общ. ред. Е.Б.Карневской – 15 изд., перераб. – Минск: Выш. шк. 2019. – 383 с. </w:t>
      </w:r>
    </w:p>
    <w:p w:rsidR="00BB62A2" w:rsidRDefault="003B4BD0" w:rsidP="00E90C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Английский язык. Вводный</w:t>
      </w:r>
      <w:r w:rsidRPr="00BB62A2">
        <w:rPr>
          <w:sz w:val="28"/>
          <w:szCs w:val="28"/>
        </w:rPr>
        <w:t xml:space="preserve"> </w:t>
      </w:r>
      <w:r>
        <w:rPr>
          <w:sz w:val="28"/>
          <w:szCs w:val="28"/>
        </w:rPr>
        <w:t>фонетико</w:t>
      </w:r>
      <w:r w:rsidRPr="00BB62A2">
        <w:rPr>
          <w:sz w:val="28"/>
          <w:szCs w:val="28"/>
        </w:rPr>
        <w:t>-</w:t>
      </w:r>
      <w:r>
        <w:rPr>
          <w:sz w:val="28"/>
          <w:szCs w:val="28"/>
        </w:rPr>
        <w:t>грамматический</w:t>
      </w:r>
      <w:r w:rsidRPr="00BB62A2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практикум</w:t>
      </w:r>
      <w:r w:rsidRPr="00BB62A2">
        <w:rPr>
          <w:sz w:val="28"/>
          <w:szCs w:val="28"/>
        </w:rPr>
        <w:t xml:space="preserve"> = </w:t>
      </w:r>
      <w:r w:rsidRPr="00FE0A19">
        <w:rPr>
          <w:sz w:val="28"/>
          <w:szCs w:val="28"/>
          <w:lang w:val="en-US"/>
        </w:rPr>
        <w:t>Phonetically</w:t>
      </w:r>
      <w:r w:rsidRPr="00BB62A2">
        <w:rPr>
          <w:sz w:val="28"/>
          <w:szCs w:val="28"/>
        </w:rPr>
        <w:t xml:space="preserve"> </w:t>
      </w:r>
      <w:r w:rsidRPr="00FE0A19">
        <w:rPr>
          <w:sz w:val="28"/>
          <w:szCs w:val="28"/>
          <w:lang w:val="en-US"/>
        </w:rPr>
        <w:t>Based</w:t>
      </w:r>
      <w:r w:rsidRPr="00BB62A2">
        <w:rPr>
          <w:sz w:val="28"/>
          <w:szCs w:val="28"/>
        </w:rPr>
        <w:t xml:space="preserve"> </w:t>
      </w:r>
      <w:r w:rsidRPr="00FE0A19">
        <w:rPr>
          <w:sz w:val="28"/>
          <w:szCs w:val="28"/>
          <w:lang w:val="en-US"/>
        </w:rPr>
        <w:t>Introductory</w:t>
      </w:r>
      <w:r w:rsidRPr="00BB62A2">
        <w:rPr>
          <w:sz w:val="28"/>
          <w:szCs w:val="28"/>
        </w:rPr>
        <w:t xml:space="preserve"> </w:t>
      </w:r>
      <w:r w:rsidRPr="00FE0A19">
        <w:rPr>
          <w:sz w:val="28"/>
          <w:szCs w:val="28"/>
          <w:lang w:val="en-US"/>
        </w:rPr>
        <w:t>English</w:t>
      </w:r>
      <w:r w:rsidRPr="00BB62A2">
        <w:rPr>
          <w:sz w:val="28"/>
          <w:szCs w:val="28"/>
        </w:rPr>
        <w:t xml:space="preserve"> </w:t>
      </w:r>
      <w:r w:rsidRPr="00FE0A19">
        <w:rPr>
          <w:sz w:val="28"/>
          <w:szCs w:val="28"/>
          <w:lang w:val="en-US"/>
        </w:rPr>
        <w:t>Grammar</w:t>
      </w:r>
      <w:r w:rsidRPr="00BB62A2">
        <w:rPr>
          <w:sz w:val="28"/>
          <w:szCs w:val="28"/>
        </w:rPr>
        <w:t xml:space="preserve">: </w:t>
      </w:r>
      <w:r>
        <w:rPr>
          <w:sz w:val="28"/>
          <w:szCs w:val="28"/>
        </w:rPr>
        <w:t>учеб</w:t>
      </w:r>
      <w:r w:rsidRPr="00BB62A2">
        <w:rPr>
          <w:sz w:val="28"/>
          <w:szCs w:val="28"/>
        </w:rPr>
        <w:t xml:space="preserve">. </w:t>
      </w:r>
      <w:r w:rsidR="00BB62A2">
        <w:rPr>
          <w:sz w:val="28"/>
          <w:szCs w:val="28"/>
        </w:rPr>
        <w:t xml:space="preserve">пособие / Е. Б. Карневская, З. Д. Курочкина, И. Н. Вихрева и др. – 2-е изд. – Минск: Лексис, 2020. – 140 с. </w:t>
      </w:r>
    </w:p>
    <w:p w:rsidR="00BB62A2" w:rsidRDefault="00BB62A2" w:rsidP="00E90C9A">
      <w:pPr>
        <w:pStyle w:val="Default"/>
        <w:jc w:val="both"/>
        <w:rPr>
          <w:sz w:val="28"/>
          <w:szCs w:val="28"/>
        </w:rPr>
      </w:pPr>
    </w:p>
    <w:p w:rsidR="00864285" w:rsidRPr="00BB6B4E" w:rsidRDefault="002023CB" w:rsidP="00E90C9A">
      <w:pPr>
        <w:pStyle w:val="a4"/>
        <w:ind w:left="0"/>
        <w:jc w:val="center"/>
        <w:rPr>
          <w:b/>
        </w:rPr>
      </w:pPr>
      <w:r w:rsidRPr="00A57B66">
        <w:rPr>
          <w:b/>
        </w:rPr>
        <w:t>Д</w:t>
      </w:r>
      <w:r w:rsidR="00BB6B4E">
        <w:rPr>
          <w:b/>
        </w:rPr>
        <w:t>ополнительная</w:t>
      </w:r>
      <w:r w:rsidR="00F62B98">
        <w:rPr>
          <w:b/>
          <w:lang w:val="ru-RU"/>
        </w:rPr>
        <w:t xml:space="preserve"> </w:t>
      </w:r>
      <w:r w:rsidR="00EA26A2">
        <w:rPr>
          <w:b/>
        </w:rPr>
        <w:t>литература</w:t>
      </w:r>
    </w:p>
    <w:p w:rsidR="002047FA" w:rsidRPr="002047FA" w:rsidRDefault="002047FA" w:rsidP="002047F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7FA">
        <w:rPr>
          <w:rFonts w:ascii="Times New Roman" w:hAnsi="Times New Roman" w:cs="Times New Roman"/>
          <w:bCs/>
          <w:sz w:val="28"/>
          <w:szCs w:val="28"/>
        </w:rPr>
        <w:t>Практика английской речи</w:t>
      </w:r>
      <w:r w:rsidRPr="002047FA">
        <w:rPr>
          <w:rFonts w:ascii="Times New Roman" w:hAnsi="Times New Roman" w:cs="Times New Roman"/>
          <w:sz w:val="28"/>
          <w:szCs w:val="28"/>
        </w:rPr>
        <w:t xml:space="preserve"> = </w:t>
      </w:r>
      <w:r w:rsidRPr="002047F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F62B98">
        <w:rPr>
          <w:rFonts w:ascii="Times New Roman" w:hAnsi="Times New Roman" w:cs="Times New Roman"/>
          <w:sz w:val="28"/>
          <w:szCs w:val="28"/>
        </w:rPr>
        <w:t xml:space="preserve"> </w:t>
      </w:r>
      <w:r w:rsidRPr="002047FA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F62B98">
        <w:rPr>
          <w:rFonts w:ascii="Times New Roman" w:hAnsi="Times New Roman" w:cs="Times New Roman"/>
          <w:sz w:val="28"/>
          <w:szCs w:val="28"/>
        </w:rPr>
        <w:t xml:space="preserve"> </w:t>
      </w:r>
      <w:r w:rsidRPr="002047FA"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2047FA">
        <w:rPr>
          <w:rFonts w:ascii="Times New Roman" w:hAnsi="Times New Roman" w:cs="Times New Roman"/>
          <w:sz w:val="28"/>
          <w:szCs w:val="28"/>
        </w:rPr>
        <w:t>. 1 курс / под ред. Р. В. Фастовец. – 2-е изд., стер. – Минск : Тетралит, 2018. – 496 с.</w:t>
      </w:r>
    </w:p>
    <w:p w:rsidR="002047FA" w:rsidRDefault="002047FA" w:rsidP="002047FA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FA">
        <w:rPr>
          <w:rFonts w:ascii="Times New Roman" w:hAnsi="Times New Roman" w:cs="Times New Roman"/>
          <w:sz w:val="28"/>
          <w:szCs w:val="28"/>
        </w:rPr>
        <w:t>Практическая грамматика английского языка : учеб. пособие / Е. Б.</w:t>
      </w:r>
      <w:r w:rsidR="009976D2">
        <w:rPr>
          <w:rFonts w:ascii="Times New Roman" w:hAnsi="Times New Roman" w:cs="Times New Roman"/>
          <w:sz w:val="28"/>
          <w:szCs w:val="28"/>
        </w:rPr>
        <w:t> </w:t>
      </w:r>
      <w:r w:rsidRPr="002047FA">
        <w:rPr>
          <w:rFonts w:ascii="Times New Roman" w:hAnsi="Times New Roman" w:cs="Times New Roman"/>
          <w:sz w:val="28"/>
          <w:szCs w:val="28"/>
        </w:rPr>
        <w:t>Карневская [и др.] ; под ред. Е. Б. Карневской, З. Д. Курочкиной. – Минск : Аверсэв, 2017. – 448 с. – (Учебник высшей школы).</w:t>
      </w:r>
    </w:p>
    <w:p w:rsidR="002047FA" w:rsidRDefault="002047FA" w:rsidP="002047FA">
      <w:pPr>
        <w:pStyle w:val="a"/>
        <w:numPr>
          <w:ilvl w:val="0"/>
          <w:numId w:val="33"/>
        </w:numPr>
        <w:spacing w:line="360" w:lineRule="exact"/>
        <w:ind w:left="0" w:firstLine="709"/>
        <w:rPr>
          <w:sz w:val="21"/>
        </w:rPr>
      </w:pPr>
      <w:r>
        <w:t>Петрашкевич, Н. П. Grammar-Perfect: Functional View : учеб. пособие / Н. П. Пет</w:t>
      </w:r>
      <w:r w:rsidR="00F62B98">
        <w:t>рашкевич. – Минск : Лексис, 2018</w:t>
      </w:r>
      <w:r>
        <w:t>. – 272 с.</w:t>
      </w:r>
    </w:p>
    <w:p w:rsidR="00E90C9A" w:rsidRPr="00C55F08" w:rsidRDefault="002047FA" w:rsidP="00C55F08">
      <w:pPr>
        <w:pStyle w:val="a"/>
        <w:numPr>
          <w:ilvl w:val="0"/>
          <w:numId w:val="33"/>
        </w:numPr>
        <w:tabs>
          <w:tab w:val="left" w:pos="851"/>
        </w:tabs>
        <w:spacing w:line="360" w:lineRule="exact"/>
        <w:ind w:left="0" w:firstLine="709"/>
        <w:rPr>
          <w:color w:val="000000" w:themeColor="text1"/>
        </w:rPr>
      </w:pPr>
      <w:r>
        <w:rPr>
          <w:shd w:val="clear" w:color="auto" w:fill="FFFFFF"/>
        </w:rPr>
        <w:t xml:space="preserve">Шелег, В. М. Англо-русский, русско-английский словарь профессионально ориентированной лексики для специалистов филологического профиля. </w:t>
      </w:r>
      <w:r>
        <w:t>[Электронный ресурс] / В. М</w:t>
      </w:r>
      <w:r w:rsidRPr="00C7499B">
        <w:rPr>
          <w:color w:val="000000" w:themeColor="text1"/>
        </w:rPr>
        <w:t xml:space="preserve">. </w:t>
      </w:r>
      <w:hyperlink r:id="rId8" w:history="1">
        <w:r w:rsidRPr="00855C03">
          <w:rPr>
            <w:rStyle w:val="af"/>
            <w:color w:val="000000" w:themeColor="text1"/>
            <w:u w:val="none"/>
            <w:shd w:val="clear" w:color="auto" w:fill="FFFFFF"/>
          </w:rPr>
          <w:t xml:space="preserve">Шелег, </w:t>
        </w:r>
      </w:hyperlink>
      <w:r w:rsidRPr="00C7499B">
        <w:rPr>
          <w:color w:val="000000" w:themeColor="text1"/>
        </w:rPr>
        <w:t>Т.</w:t>
      </w:r>
      <w:r w:rsidR="009976D2">
        <w:rPr>
          <w:color w:val="000000" w:themeColor="text1"/>
        </w:rPr>
        <w:t> </w:t>
      </w:r>
      <w:r w:rsidRPr="00C7499B">
        <w:rPr>
          <w:color w:val="000000" w:themeColor="text1"/>
        </w:rPr>
        <w:t>Г.</w:t>
      </w:r>
      <w:r w:rsidR="009976D2">
        <w:rPr>
          <w:color w:val="000000" w:themeColor="text1"/>
        </w:rPr>
        <w:t> </w:t>
      </w:r>
      <w:hyperlink r:id="rId9" w:history="1">
        <w:r w:rsidRPr="00855C03">
          <w:rPr>
            <w:rStyle w:val="af"/>
            <w:color w:val="000000" w:themeColor="text1"/>
            <w:u w:val="none"/>
            <w:shd w:val="clear" w:color="auto" w:fill="FFFFFF"/>
          </w:rPr>
          <w:t xml:space="preserve">Вайтехович, </w:t>
        </w:r>
      </w:hyperlink>
      <w:r w:rsidRPr="00855C03">
        <w:rPr>
          <w:color w:val="000000" w:themeColor="text1"/>
        </w:rPr>
        <w:t xml:space="preserve">М. М. </w:t>
      </w:r>
      <w:hyperlink r:id="rId10" w:history="1">
        <w:r w:rsidRPr="00855C03">
          <w:rPr>
            <w:rStyle w:val="af"/>
            <w:color w:val="000000" w:themeColor="text1"/>
            <w:u w:val="none"/>
            <w:shd w:val="clear" w:color="auto" w:fill="FFFFFF"/>
          </w:rPr>
          <w:t>Михалевич</w:t>
        </w:r>
      </w:hyperlink>
      <w:r w:rsidRPr="00855C03">
        <w:rPr>
          <w:color w:val="000000" w:themeColor="text1"/>
        </w:rPr>
        <w:t xml:space="preserve">. </w:t>
      </w:r>
      <w:r w:rsidRPr="00C7499B">
        <w:rPr>
          <w:color w:val="000000" w:themeColor="text1"/>
        </w:rPr>
        <w:t>– Минск : Белорус. гос. пед. ун-т, 2018. – 1 электрон. опт. диск.</w:t>
      </w:r>
    </w:p>
    <w:p w:rsidR="00E90C9A" w:rsidRDefault="00E90C9A" w:rsidP="000D3ED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A2" w:rsidRPr="00EA26A2" w:rsidRDefault="00EA26A2" w:rsidP="000D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Перечень литературы</w:t>
      </w:r>
    </w:p>
    <w:p w:rsidR="000D3EDE" w:rsidRDefault="000D3EDE" w:rsidP="000D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6A2">
        <w:rPr>
          <w:rFonts w:ascii="Times New Roman" w:hAnsi="Times New Roman" w:cs="Times New Roman"/>
          <w:b/>
          <w:sz w:val="28"/>
          <w:szCs w:val="28"/>
        </w:rPr>
        <w:t>для специальностей 1-02 03 03 «Белорусский язык и литература. Иностранный язык (китайский)» и 1-02 03 04 «Русский язык и литература. Иностранный язык (китайский)»</w:t>
      </w:r>
    </w:p>
    <w:p w:rsidR="00EA26A2" w:rsidRPr="00EA26A2" w:rsidRDefault="00EA26A2" w:rsidP="000D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DE" w:rsidRPr="000D3EDE" w:rsidRDefault="000D3EDE" w:rsidP="00E90C9A">
      <w:pPr>
        <w:tabs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EDE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0D3EDE" w:rsidRPr="0044396B" w:rsidRDefault="000D3EDE" w:rsidP="000D3EDE">
      <w:pPr>
        <w:pStyle w:val="a4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44396B">
        <w:rPr>
          <w:bCs/>
          <w:lang w:val="ru-RU"/>
        </w:rPr>
        <w:t>Китайский язык за один месяц. Самоучитель разговорного языка. Начальный уровень</w:t>
      </w:r>
      <w:r w:rsidRPr="0044396B">
        <w:rPr>
          <w:lang w:val="ru-RU"/>
        </w:rPr>
        <w:t xml:space="preserve"> / сост.: Н. Н. Воропаев, Ма Тяньюй. – М. : АСТ, 2014. – 190 [2] с.</w:t>
      </w:r>
    </w:p>
    <w:p w:rsidR="000D3EDE" w:rsidRPr="00E90C9A" w:rsidRDefault="000D3EDE" w:rsidP="000D3EDE">
      <w:pPr>
        <w:pStyle w:val="a4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44396B">
        <w:rPr>
          <w:lang w:val="ru-RU"/>
        </w:rPr>
        <w:t>Кондрашевский, А. Ф. Практический курс китайского языка : учеб. для студентов вузов : в 2 т. / А. Ф. Кондрашевский, М. В. Румянцева, М.</w:t>
      </w:r>
      <w:r w:rsidR="009976D2">
        <w:rPr>
          <w:lang w:val="ru-RU"/>
        </w:rPr>
        <w:t> </w:t>
      </w:r>
      <w:r w:rsidRPr="0044396B">
        <w:rPr>
          <w:lang w:val="ru-RU"/>
        </w:rPr>
        <w:t>Г.</w:t>
      </w:r>
      <w:r w:rsidR="009976D2">
        <w:rPr>
          <w:lang w:val="ru-RU"/>
        </w:rPr>
        <w:t> </w:t>
      </w:r>
      <w:r w:rsidRPr="0044396B">
        <w:rPr>
          <w:lang w:val="ru-RU"/>
        </w:rPr>
        <w:t>Фролова ; отв. ред. А. Ф. Кондрашевский. – 9-е изд., испр. – М. : АСТ : Восток-Запад, 2007. – Т. 1. – 400 с. + 1 электрон. опт. диск (С</w:t>
      </w:r>
      <w:r w:rsidRPr="0044396B">
        <w:t>D</w:t>
      </w:r>
      <w:r w:rsidRPr="0044396B">
        <w:rPr>
          <w:lang w:val="ru-RU"/>
        </w:rPr>
        <w:t>-</w:t>
      </w:r>
      <w:r w:rsidRPr="0044396B">
        <w:t>R</w:t>
      </w:r>
      <w:r w:rsidRPr="0044396B">
        <w:rPr>
          <w:lang w:val="ru-RU"/>
        </w:rPr>
        <w:t>).</w:t>
      </w:r>
    </w:p>
    <w:p w:rsidR="000D3EDE" w:rsidRPr="002047FA" w:rsidRDefault="000D3EDE" w:rsidP="003D39FC">
      <w:pPr>
        <w:pStyle w:val="a4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44396B">
        <w:rPr>
          <w:lang w:val="ru-RU"/>
        </w:rPr>
        <w:t xml:space="preserve">Молоткова, Ю. В. Иероглифическая система письма (китайский язык) : учеб.-метод. пособие для студентов, обучающихся по специальности </w:t>
      </w:r>
      <w:r w:rsidR="009976D2">
        <w:rPr>
          <w:lang w:val="ru-RU"/>
        </w:rPr>
        <w:br/>
      </w:r>
      <w:r w:rsidRPr="0044396B">
        <w:rPr>
          <w:lang w:val="ru-RU"/>
        </w:rPr>
        <w:t xml:space="preserve">1-21 05 07 «Восточная филология» : в 2 ч. / Ю. В. Молоткова ; Белорус. гос. ун-т. – Минск : </w:t>
      </w:r>
      <w:r w:rsidR="00855C03">
        <w:rPr>
          <w:lang w:val="ru-RU"/>
        </w:rPr>
        <w:t xml:space="preserve">БГУ, 2013. – Ч. 1. – 99 с. </w:t>
      </w:r>
    </w:p>
    <w:p w:rsidR="00D775A9" w:rsidRPr="002047FA" w:rsidRDefault="00D775A9" w:rsidP="00527F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EDE" w:rsidRPr="00BB6B4E" w:rsidRDefault="000D3EDE" w:rsidP="00527FE9">
      <w:pPr>
        <w:pStyle w:val="a4"/>
        <w:ind w:left="0"/>
        <w:jc w:val="center"/>
        <w:rPr>
          <w:b/>
        </w:rPr>
      </w:pPr>
      <w:r w:rsidRPr="00A57B66">
        <w:rPr>
          <w:b/>
        </w:rPr>
        <w:t>Д</w:t>
      </w:r>
      <w:r>
        <w:rPr>
          <w:b/>
        </w:rPr>
        <w:t>ополнительная</w:t>
      </w:r>
      <w:r>
        <w:rPr>
          <w:b/>
          <w:lang w:val="ru-RU"/>
        </w:rPr>
        <w:t xml:space="preserve"> </w:t>
      </w:r>
      <w:r w:rsidR="00EA26A2">
        <w:rPr>
          <w:b/>
        </w:rPr>
        <w:t>литература</w:t>
      </w:r>
    </w:p>
    <w:p w:rsidR="000D3EDE" w:rsidRPr="0044396B" w:rsidRDefault="000D3EDE" w:rsidP="00527FE9">
      <w:pPr>
        <w:pStyle w:val="a4"/>
        <w:numPr>
          <w:ilvl w:val="0"/>
          <w:numId w:val="36"/>
        </w:numPr>
        <w:tabs>
          <w:tab w:val="left" w:pos="709"/>
          <w:tab w:val="left" w:pos="1276"/>
        </w:tabs>
        <w:ind w:left="0" w:firstLine="709"/>
        <w:jc w:val="both"/>
        <w:rPr>
          <w:lang w:val="ru-RU"/>
        </w:rPr>
      </w:pPr>
      <w:r w:rsidRPr="0044396B">
        <w:rPr>
          <w:lang w:val="ru-RU"/>
        </w:rPr>
        <w:t>Лю Сюнь. Новый практический курс китайского языка : учебник : [в 2 т.] / Лю Сюнь. – Пекин : Пекин. ун-т яз. и культуры, 2010. – Т. 1. – 263 с.</w:t>
      </w:r>
    </w:p>
    <w:p w:rsidR="000D3EDE" w:rsidRPr="0044396B" w:rsidRDefault="000D3EDE" w:rsidP="00527FE9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Style w:val="FontStyle48"/>
          <w:lang w:val="ru-RU"/>
        </w:rPr>
      </w:pPr>
      <w:r w:rsidRPr="0044396B">
        <w:rPr>
          <w:rStyle w:val="FontStyle48"/>
          <w:lang w:val="ru-RU"/>
        </w:rPr>
        <w:t>Сирко, Е. В. Новый практический курс китайского языка : учеб. для начинающих / Е. В. Сирко, С. Л. Королева. –</w:t>
      </w:r>
      <w:r w:rsidR="00855C03">
        <w:rPr>
          <w:rStyle w:val="FontStyle48"/>
          <w:lang w:val="ru-RU"/>
        </w:rPr>
        <w:t xml:space="preserve"> </w:t>
      </w:r>
      <w:r w:rsidRPr="0044396B">
        <w:rPr>
          <w:lang w:val="ru-RU"/>
        </w:rPr>
        <w:t xml:space="preserve">Пекин : Пекин. ун-т яз. и культуры, </w:t>
      </w:r>
      <w:r w:rsidRPr="0044396B">
        <w:rPr>
          <w:rStyle w:val="FontStyle48"/>
          <w:lang w:val="ru-RU"/>
        </w:rPr>
        <w:t>2010. – 248 с.</w:t>
      </w:r>
    </w:p>
    <w:p w:rsidR="000D3EDE" w:rsidRPr="0044396B" w:rsidRDefault="000D3EDE" w:rsidP="00527FE9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44396B">
        <w:rPr>
          <w:lang w:val="ru-RU"/>
        </w:rPr>
        <w:t>Чжан Пэнпэн. Быстрое овладение устной речью : новый учеб. кит. яз. для начинающих / Чжан Пэнпэн. – Пекин :</w:t>
      </w:r>
      <w:r w:rsidR="00855C03">
        <w:rPr>
          <w:lang w:val="ru-RU"/>
        </w:rPr>
        <w:t xml:space="preserve"> </w:t>
      </w:r>
      <w:r w:rsidRPr="0044396B">
        <w:t>Sinolingua</w:t>
      </w:r>
      <w:r w:rsidRPr="0044396B">
        <w:rPr>
          <w:lang w:val="ru-RU"/>
        </w:rPr>
        <w:t>, 2011. – 167 с. : ил. + 1 электрон. опт. диск (</w:t>
      </w:r>
      <w:r w:rsidRPr="0044396B">
        <w:t>CD</w:t>
      </w:r>
      <w:r w:rsidRPr="00855C03">
        <w:rPr>
          <w:lang w:val="ru-RU"/>
        </w:rPr>
        <w:t>-</w:t>
      </w:r>
      <w:r w:rsidRPr="0044396B">
        <w:t>R</w:t>
      </w:r>
      <w:r w:rsidRPr="0044396B">
        <w:rPr>
          <w:lang w:val="ru-RU"/>
        </w:rPr>
        <w:t xml:space="preserve">). </w:t>
      </w:r>
    </w:p>
    <w:p w:rsidR="00EA26A2" w:rsidRDefault="00EA26A2" w:rsidP="00626488">
      <w:pPr>
        <w:tabs>
          <w:tab w:val="left" w:pos="416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488" w:rsidRDefault="00626488" w:rsidP="00C55F08">
      <w:pPr>
        <w:tabs>
          <w:tab w:val="left" w:pos="416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  <w:r w:rsidR="00FE1E51">
        <w:rPr>
          <w:rFonts w:ascii="Times New Roman" w:eastAsia="Times New Roman" w:hAnsi="Times New Roman" w:cs="Times New Roman"/>
          <w:b/>
          <w:sz w:val="28"/>
          <w:szCs w:val="28"/>
        </w:rPr>
        <w:t>студентов</w:t>
      </w:r>
    </w:p>
    <w:p w:rsidR="00626488" w:rsidRPr="0005492E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Обязательным условием эффективной организации самостоятельной работы по дисциплине является наличие ее научно-методического обеспечения. Научно методическое обеспечение самостоятельной работы по дисциплине включает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учебно-методические комплексы, в том числе электронные и интерактивные, учебную, справочную, методическую литературу, доступ для каждого обучающегося к библиотечным фонд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электронным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м обучения по дисциплине, фонды оценочных средств.</w:t>
      </w:r>
    </w:p>
    <w:p w:rsidR="00626488" w:rsidRPr="0005492E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Для эффективной организации самостоятельной работы могут использоваться рейтинговые системы оценки знаний по дисциплине.</w:t>
      </w:r>
    </w:p>
    <w:p w:rsidR="00626488" w:rsidRPr="0005492E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Формы 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изучение учебных материалов по тематике учебной дисциплины с последующим их обсуждением на практических занятиях;</w:t>
      </w:r>
    </w:p>
    <w:p w:rsid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выполнение практических заданий (в том числе в системах дистанционного обучения и на онлайн-ресурсах)</w:t>
      </w:r>
      <w:r>
        <w:rPr>
          <w:lang w:val="ru-RU"/>
        </w:rPr>
        <w:t>;</w:t>
      </w:r>
    </w:p>
    <w:p w:rsid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работа с компьютерными программами по практической фонетике и практической грамматике;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прослушивание аудиоматериалов и выполнение заданий по прослушанному материалу;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ответы на вопросы для самоконтроля с целью закрепления и углубления знаний, полученных на практических занятиях и в ходе самостоятельной работы с литературой и информационными ресурсами;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выполнение письменных и устных комментариев к учебным текстам;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подготовка к выполнению контрольных заданий;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работа с двуязычными и одноязычными словарями и справочниками;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работа с Интернет-источниками;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проработка тем и вопросов, вынесенных на самостоятельное изучение;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составление ментальных карт, конспектов, глоссариев;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подготовка сообщений, тематических докладов, презентаций;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выполнение тренировочных упражнений и тестов;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конспектирование литературы;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реферирование и аннотирование текстов;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выполнение творческих заданий;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создание и защита творческих проектов;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оформление информационных и демонстрационных материалов (постеры, коллажи);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 xml:space="preserve">создание интерактивных упражнений на базе платформ </w:t>
      </w:r>
      <w:r w:rsidRPr="00EA26A2">
        <w:rPr>
          <w:lang w:val="ru-RU"/>
        </w:rPr>
        <w:t>Web</w:t>
      </w:r>
      <w:r w:rsidRPr="00626488">
        <w:rPr>
          <w:lang w:val="ru-RU"/>
        </w:rPr>
        <w:t xml:space="preserve"> 2.0;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создание видеороликов и подкастов.</w:t>
      </w:r>
    </w:p>
    <w:p w:rsidR="00626488" w:rsidRPr="0005492E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488" w:rsidRPr="0005492E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При составлении заданий для управляемой самостоятельной работы по дисциплине необходимо предусмотреть возрастание сложности от заданий, формирующих достаточные знания по материалу, к заданиям, формирующим компетенции на уровне воспроизведения, и далее к заданиям, формирующим компетенции на уровне применения полученных знаний.</w:t>
      </w:r>
    </w:p>
    <w:p w:rsidR="00626488" w:rsidRPr="0005492E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компетентностно ориентированный характер заданий, а также профессиональную направленность их содержания.</w:t>
      </w:r>
    </w:p>
    <w:p w:rsidR="00626488" w:rsidRPr="00C55F08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sz w:val="28"/>
          <w:szCs w:val="28"/>
        </w:rPr>
        <w:t>Контроль управляем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й самостоятельно</w:t>
      </w:r>
      <w:r w:rsidR="009976D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 работы может осуществляться как во время аудиторных занятий, так и на основе использования дистанционных образовательных технологий. Контроль может осуществляться </w:t>
      </w:r>
      <w:r w:rsidR="0036217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 xml:space="preserve">виде теста, коллоквиума, экспресс-опроса на аудиторных занятиях, эссе, учебного задания, творческой работы (видеоролик, творческий проект), создания интерактивных заданий на базе платформ </w:t>
      </w:r>
      <w:r>
        <w:rPr>
          <w:rFonts w:ascii="Times New Roman" w:eastAsia="Times New Roman" w:hAnsi="Times New Roman" w:cs="Times New Roman"/>
          <w:sz w:val="28"/>
          <w:szCs w:val="28"/>
        </w:rPr>
        <w:t>Web </w:t>
      </w:r>
      <w:r w:rsidRPr="0005492E">
        <w:rPr>
          <w:rFonts w:ascii="Times New Roman" w:eastAsia="Times New Roman" w:hAnsi="Times New Roman" w:cs="Times New Roman"/>
          <w:sz w:val="28"/>
          <w:szCs w:val="28"/>
        </w:rPr>
        <w:t>2.0. Результаты управляемой самостоятельной работы учитываются при прохождении студентами текущей аттестации по дисциплине.</w:t>
      </w:r>
    </w:p>
    <w:p w:rsidR="00EA26A2" w:rsidRDefault="00EA26A2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488" w:rsidRPr="0005492E" w:rsidRDefault="00626488" w:rsidP="00626488">
      <w:pPr>
        <w:tabs>
          <w:tab w:val="left" w:pos="416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92E">
        <w:rPr>
          <w:rFonts w:ascii="Times New Roman" w:eastAsia="Times New Roman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:rsidR="00626488" w:rsidRPr="00F01640" w:rsidRDefault="00626488" w:rsidP="00626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40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тестирование;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контрольные задания и контрольные работы;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устный опрос во время занятий;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творческие задания;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письменные и устные сообщения;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проектные работы;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создание ментальных карт;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создание интерактивных заданий.</w:t>
      </w:r>
    </w:p>
    <w:p w:rsidR="00626488" w:rsidRDefault="00626488" w:rsidP="00626488">
      <w:pPr>
        <w:pStyle w:val="a4"/>
        <w:ind w:left="1429" w:firstLine="709"/>
        <w:jc w:val="both"/>
      </w:pPr>
    </w:p>
    <w:p w:rsidR="00626488" w:rsidRDefault="00626488" w:rsidP="0062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9E5D29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E5D29">
        <w:rPr>
          <w:rFonts w:ascii="Times New Roman" w:eastAsia="Times New Roman" w:hAnsi="Times New Roman" w:cs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626488" w:rsidRPr="0005492E" w:rsidRDefault="00626488" w:rsidP="0062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инструмента педагогической диагностики могут использоваться количественные, качественные, рейтинговые и смешанные оценочные шкалы. </w:t>
      </w:r>
      <w:r w:rsidRPr="00B92832">
        <w:rPr>
          <w:rFonts w:ascii="Times New Roman" w:eastAsia="Times New Roman" w:hAnsi="Times New Roman" w:cs="Times New Roman"/>
          <w:sz w:val="28"/>
          <w:szCs w:val="28"/>
        </w:rPr>
        <w:t>Для оценки учебных достижений студентов используются критерии, утвержденные Министерством образования Республики Беларусь.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488" w:rsidRDefault="00626488" w:rsidP="0062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Приоритетной должна являться не статическая оценка, а динамический анализ учебных достижений, основанный на длительном мониторинге, при этом должны учитываться такие параметры, как аудиторная работа студента, его самостоятельная работа, педагогическая оценка и самооценка, рейтинг.</w:t>
      </w:r>
    </w:p>
    <w:p w:rsidR="00626488" w:rsidRDefault="00626488" w:rsidP="00626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основных диагностических параметров выступает уровень сформированности: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лингвистической компетенции;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коммуникативной компетенции;</w:t>
      </w:r>
    </w:p>
    <w:p w:rsidR="00626488" w:rsidRPr="00EA26A2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A26A2">
        <w:rPr>
          <w:lang w:val="ru-RU"/>
        </w:rPr>
        <w:t>навыков самостоятельной творческой деятельности;</w:t>
      </w:r>
    </w:p>
    <w:p w:rsidR="00626488" w:rsidRPr="00626488" w:rsidRDefault="00626488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626488">
        <w:rPr>
          <w:lang w:val="ru-RU"/>
        </w:rPr>
        <w:t>общеучебных познавательных умений и навыков информационного поиска.</w:t>
      </w:r>
    </w:p>
    <w:p w:rsidR="00BB6B4E" w:rsidRPr="00626488" w:rsidRDefault="00BB6B4E" w:rsidP="0062648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26488" w:rsidRDefault="00626488" w:rsidP="0017151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6488">
        <w:rPr>
          <w:sz w:val="28"/>
          <w:szCs w:val="28"/>
        </w:rPr>
        <w:tab/>
        <w:t>При проведении текущей аттестации в форме зачета рекомендуется выполнение следующих заданий:</w:t>
      </w:r>
    </w:p>
    <w:p w:rsidR="00626488" w:rsidRDefault="00EA26A2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выполнение практического задания по фонетике изучаемого языка;</w:t>
      </w:r>
    </w:p>
    <w:p w:rsidR="00EA26A2" w:rsidRDefault="00EA26A2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выполнение практического задания по грамматике изучаемого языка;</w:t>
      </w:r>
    </w:p>
    <w:p w:rsidR="00EA26A2" w:rsidRPr="00EA26A2" w:rsidRDefault="00EA26A2" w:rsidP="00EA26A2">
      <w:pPr>
        <w:pStyle w:val="a4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чтение вслух учебного текста, комментирование фонетических явлений в тексте, беседа по содержанию текста.</w:t>
      </w:r>
    </w:p>
    <w:sectPr w:rsidR="00EA26A2" w:rsidRPr="00EA26A2" w:rsidSect="00446DED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134" w:right="709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70" w:rsidRDefault="00576C70" w:rsidP="00DB26F0">
      <w:pPr>
        <w:spacing w:after="0" w:line="240" w:lineRule="auto"/>
      </w:pPr>
      <w:r>
        <w:separator/>
      </w:r>
    </w:p>
  </w:endnote>
  <w:endnote w:type="continuationSeparator" w:id="0">
    <w:p w:rsidR="00576C70" w:rsidRDefault="00576C70" w:rsidP="00D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E4" w:rsidRDefault="002F797D" w:rsidP="00D432B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D59E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D59E4" w:rsidRDefault="007D59E4" w:rsidP="00D432BE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70" w:rsidRDefault="00576C70" w:rsidP="00DB26F0">
      <w:pPr>
        <w:spacing w:after="0" w:line="240" w:lineRule="auto"/>
      </w:pPr>
      <w:r>
        <w:separator/>
      </w:r>
    </w:p>
  </w:footnote>
  <w:footnote w:type="continuationSeparator" w:id="0">
    <w:p w:rsidR="00576C70" w:rsidRDefault="00576C70" w:rsidP="00D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E4" w:rsidRDefault="002F797D" w:rsidP="00D432BE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D59E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D59E4" w:rsidRDefault="007D59E4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419622"/>
      <w:docPartObj>
        <w:docPartGallery w:val="Page Numbers (Top of Page)"/>
        <w:docPartUnique/>
      </w:docPartObj>
    </w:sdtPr>
    <w:sdtEndPr/>
    <w:sdtContent>
      <w:p w:rsidR="007D59E4" w:rsidRDefault="002F797D">
        <w:pPr>
          <w:pStyle w:val="af3"/>
          <w:jc w:val="center"/>
        </w:pPr>
        <w:r>
          <w:fldChar w:fldCharType="begin"/>
        </w:r>
        <w:r w:rsidR="007A6959">
          <w:instrText>PAGE   \* MERGEFORMAT</w:instrText>
        </w:r>
        <w:r>
          <w:fldChar w:fldCharType="separate"/>
        </w:r>
        <w:r w:rsidR="003E18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59E4" w:rsidRDefault="007D59E4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E4" w:rsidRDefault="007D59E4" w:rsidP="00D432BE">
    <w:pPr>
      <w:pStyle w:val="af3"/>
      <w:tabs>
        <w:tab w:val="clear" w:pos="4677"/>
        <w:tab w:val="clear" w:pos="9355"/>
        <w:tab w:val="left" w:pos="739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0A641A"/>
    <w:lvl w:ilvl="0">
      <w:numFmt w:val="bullet"/>
      <w:lvlText w:val="*"/>
      <w:lvlJc w:val="left"/>
    </w:lvl>
  </w:abstractNum>
  <w:abstractNum w:abstractNumId="1">
    <w:nsid w:val="0072440E"/>
    <w:multiLevelType w:val="hybridMultilevel"/>
    <w:tmpl w:val="CFF21AD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1147F8D"/>
    <w:multiLevelType w:val="hybridMultilevel"/>
    <w:tmpl w:val="3F4A6EC8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283E8F"/>
    <w:multiLevelType w:val="hybridMultilevel"/>
    <w:tmpl w:val="78A28494"/>
    <w:lvl w:ilvl="0" w:tplc="421A5E1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212C70"/>
    <w:multiLevelType w:val="hybridMultilevel"/>
    <w:tmpl w:val="0C04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0930"/>
    <w:multiLevelType w:val="hybridMultilevel"/>
    <w:tmpl w:val="5BFC518E"/>
    <w:lvl w:ilvl="0" w:tplc="2350302A">
      <w:start w:val="1"/>
      <w:numFmt w:val="bullet"/>
      <w:lvlText w:val="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C7E0A"/>
    <w:multiLevelType w:val="hybridMultilevel"/>
    <w:tmpl w:val="11A42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73DC9"/>
    <w:multiLevelType w:val="hybridMultilevel"/>
    <w:tmpl w:val="94BC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9C5006"/>
    <w:multiLevelType w:val="hybridMultilevel"/>
    <w:tmpl w:val="5F88374A"/>
    <w:lvl w:ilvl="0" w:tplc="038E9728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E371B"/>
    <w:multiLevelType w:val="hybridMultilevel"/>
    <w:tmpl w:val="8A98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C5B12"/>
    <w:multiLevelType w:val="hybridMultilevel"/>
    <w:tmpl w:val="390AB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9305C2"/>
    <w:multiLevelType w:val="hybridMultilevel"/>
    <w:tmpl w:val="099C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7190"/>
    <w:multiLevelType w:val="multilevel"/>
    <w:tmpl w:val="C1B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A54CBC"/>
    <w:multiLevelType w:val="hybridMultilevel"/>
    <w:tmpl w:val="3F4CB9D0"/>
    <w:lvl w:ilvl="0" w:tplc="038E972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4482334"/>
    <w:multiLevelType w:val="hybridMultilevel"/>
    <w:tmpl w:val="7AEA0A34"/>
    <w:lvl w:ilvl="0" w:tplc="9F4A63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7D1BAF"/>
    <w:multiLevelType w:val="hybridMultilevel"/>
    <w:tmpl w:val="A1F6E16A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D2605"/>
    <w:multiLevelType w:val="hybridMultilevel"/>
    <w:tmpl w:val="B114E1F4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E1D63"/>
    <w:multiLevelType w:val="hybridMultilevel"/>
    <w:tmpl w:val="13D8838A"/>
    <w:lvl w:ilvl="0" w:tplc="038E972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0510A5"/>
    <w:multiLevelType w:val="hybridMultilevel"/>
    <w:tmpl w:val="9D78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76CC6"/>
    <w:multiLevelType w:val="hybridMultilevel"/>
    <w:tmpl w:val="1DB61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3A0F3C"/>
    <w:multiLevelType w:val="hybridMultilevel"/>
    <w:tmpl w:val="2E421788"/>
    <w:lvl w:ilvl="0" w:tplc="038E9728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986B5B"/>
    <w:multiLevelType w:val="hybridMultilevel"/>
    <w:tmpl w:val="C4767300"/>
    <w:lvl w:ilvl="0" w:tplc="038E9728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C9487C"/>
    <w:multiLevelType w:val="hybridMultilevel"/>
    <w:tmpl w:val="8C225B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6F2AEA"/>
    <w:multiLevelType w:val="hybridMultilevel"/>
    <w:tmpl w:val="1E4A60B2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7C269F"/>
    <w:multiLevelType w:val="hybridMultilevel"/>
    <w:tmpl w:val="B12A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F13A5"/>
    <w:multiLevelType w:val="hybridMultilevel"/>
    <w:tmpl w:val="D6A642B2"/>
    <w:lvl w:ilvl="0" w:tplc="038E9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mall" w:hAnsi="Sitka Small" w:hint="default"/>
      </w:rPr>
    </w:lvl>
    <w:lvl w:ilvl="1" w:tplc="9C8AF2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B677B77"/>
    <w:multiLevelType w:val="hybridMultilevel"/>
    <w:tmpl w:val="A10013B6"/>
    <w:lvl w:ilvl="0" w:tplc="038E972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231555"/>
    <w:multiLevelType w:val="hybridMultilevel"/>
    <w:tmpl w:val="DCC28E28"/>
    <w:lvl w:ilvl="0" w:tplc="200273CE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E942DD"/>
    <w:multiLevelType w:val="hybridMultilevel"/>
    <w:tmpl w:val="977639DE"/>
    <w:lvl w:ilvl="0" w:tplc="038E972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D7764"/>
    <w:multiLevelType w:val="hybridMultilevel"/>
    <w:tmpl w:val="132C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97696"/>
    <w:multiLevelType w:val="multilevel"/>
    <w:tmpl w:val="CD9A45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34B7560"/>
    <w:multiLevelType w:val="multilevel"/>
    <w:tmpl w:val="D7AC8F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>
    <w:nsid w:val="65F1291B"/>
    <w:multiLevelType w:val="hybridMultilevel"/>
    <w:tmpl w:val="7116D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1E25D7"/>
    <w:multiLevelType w:val="hybridMultilevel"/>
    <w:tmpl w:val="AA064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2F5E9C"/>
    <w:multiLevelType w:val="hybridMultilevel"/>
    <w:tmpl w:val="B5783E12"/>
    <w:lvl w:ilvl="0" w:tplc="3D009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070D6"/>
    <w:multiLevelType w:val="hybridMultilevel"/>
    <w:tmpl w:val="1A1CE586"/>
    <w:lvl w:ilvl="0" w:tplc="68004AC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4F06B0"/>
    <w:multiLevelType w:val="hybridMultilevel"/>
    <w:tmpl w:val="92E85204"/>
    <w:lvl w:ilvl="0" w:tplc="FAD8D9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40E28"/>
    <w:multiLevelType w:val="hybridMultilevel"/>
    <w:tmpl w:val="98FED04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E9730B"/>
    <w:multiLevelType w:val="hybridMultilevel"/>
    <w:tmpl w:val="99E8B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6"/>
  </w:num>
  <w:num w:numId="12">
    <w:abstractNumId w:val="29"/>
  </w:num>
  <w:num w:numId="13">
    <w:abstractNumId w:val="6"/>
  </w:num>
  <w:num w:numId="14">
    <w:abstractNumId w:val="4"/>
  </w:num>
  <w:num w:numId="15">
    <w:abstractNumId w:val="32"/>
  </w:num>
  <w:num w:numId="16">
    <w:abstractNumId w:val="33"/>
  </w:num>
  <w:num w:numId="17">
    <w:abstractNumId w:val="24"/>
  </w:num>
  <w:num w:numId="18">
    <w:abstractNumId w:val="37"/>
  </w:num>
  <w:num w:numId="19">
    <w:abstractNumId w:val="14"/>
  </w:num>
  <w:num w:numId="20">
    <w:abstractNumId w:val="34"/>
  </w:num>
  <w:num w:numId="21">
    <w:abstractNumId w:val="9"/>
  </w:num>
  <w:num w:numId="22">
    <w:abstractNumId w:val="23"/>
  </w:num>
  <w:num w:numId="23">
    <w:abstractNumId w:val="5"/>
  </w:num>
  <w:num w:numId="24">
    <w:abstractNumId w:val="15"/>
  </w:num>
  <w:num w:numId="25">
    <w:abstractNumId w:val="8"/>
  </w:num>
  <w:num w:numId="26">
    <w:abstractNumId w:val="25"/>
  </w:num>
  <w:num w:numId="27">
    <w:abstractNumId w:val="2"/>
  </w:num>
  <w:num w:numId="28">
    <w:abstractNumId w:val="19"/>
  </w:num>
  <w:num w:numId="29">
    <w:abstractNumId w:val="22"/>
  </w:num>
  <w:num w:numId="30">
    <w:abstractNumId w:val="13"/>
  </w:num>
  <w:num w:numId="31">
    <w:abstractNumId w:val="26"/>
  </w:num>
  <w:num w:numId="32">
    <w:abstractNumId w:val="16"/>
  </w:num>
  <w:num w:numId="33">
    <w:abstractNumId w:val="27"/>
  </w:num>
  <w:num w:numId="34">
    <w:abstractNumId w:val="3"/>
  </w:num>
  <w:num w:numId="35">
    <w:abstractNumId w:val="18"/>
  </w:num>
  <w:num w:numId="36">
    <w:abstractNumId w:val="38"/>
  </w:num>
  <w:num w:numId="37">
    <w:abstractNumId w:val="30"/>
  </w:num>
  <w:num w:numId="38">
    <w:abstractNumId w:val="21"/>
  </w:num>
  <w:num w:numId="39">
    <w:abstractNumId w:val="20"/>
  </w:num>
  <w:num w:numId="40">
    <w:abstractNumId w:val="28"/>
  </w:num>
  <w:num w:numId="41">
    <w:abstractNumId w:val="1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B3D"/>
    <w:rsid w:val="0001404B"/>
    <w:rsid w:val="0002681A"/>
    <w:rsid w:val="00030A41"/>
    <w:rsid w:val="00031260"/>
    <w:rsid w:val="000324E7"/>
    <w:rsid w:val="00037069"/>
    <w:rsid w:val="000448DF"/>
    <w:rsid w:val="00046081"/>
    <w:rsid w:val="000469E3"/>
    <w:rsid w:val="00051B88"/>
    <w:rsid w:val="00054248"/>
    <w:rsid w:val="00067D39"/>
    <w:rsid w:val="000735C1"/>
    <w:rsid w:val="00076227"/>
    <w:rsid w:val="00076DF4"/>
    <w:rsid w:val="000C1C99"/>
    <w:rsid w:val="000D136F"/>
    <w:rsid w:val="000D3EDE"/>
    <w:rsid w:val="000E24EA"/>
    <w:rsid w:val="000E27FD"/>
    <w:rsid w:val="00100029"/>
    <w:rsid w:val="00102639"/>
    <w:rsid w:val="00153AE9"/>
    <w:rsid w:val="00154F22"/>
    <w:rsid w:val="00163C6F"/>
    <w:rsid w:val="001656E2"/>
    <w:rsid w:val="0017151D"/>
    <w:rsid w:val="001775DE"/>
    <w:rsid w:val="00192E1F"/>
    <w:rsid w:val="001C4005"/>
    <w:rsid w:val="001C71CC"/>
    <w:rsid w:val="00202277"/>
    <w:rsid w:val="002023CB"/>
    <w:rsid w:val="002034DF"/>
    <w:rsid w:val="002047FA"/>
    <w:rsid w:val="00244D58"/>
    <w:rsid w:val="00260168"/>
    <w:rsid w:val="00290B3E"/>
    <w:rsid w:val="00290EB9"/>
    <w:rsid w:val="002A725C"/>
    <w:rsid w:val="002D007B"/>
    <w:rsid w:val="002F797D"/>
    <w:rsid w:val="002F7C16"/>
    <w:rsid w:val="00310A9D"/>
    <w:rsid w:val="0031189A"/>
    <w:rsid w:val="00313397"/>
    <w:rsid w:val="00314604"/>
    <w:rsid w:val="00317540"/>
    <w:rsid w:val="00322341"/>
    <w:rsid w:val="00336C17"/>
    <w:rsid w:val="003424C2"/>
    <w:rsid w:val="00343B9F"/>
    <w:rsid w:val="00351F98"/>
    <w:rsid w:val="00362175"/>
    <w:rsid w:val="0036358B"/>
    <w:rsid w:val="00366354"/>
    <w:rsid w:val="00377E13"/>
    <w:rsid w:val="0038163C"/>
    <w:rsid w:val="003839FC"/>
    <w:rsid w:val="0039506E"/>
    <w:rsid w:val="003B0E36"/>
    <w:rsid w:val="003B4BD0"/>
    <w:rsid w:val="003C20C9"/>
    <w:rsid w:val="003D39FC"/>
    <w:rsid w:val="003E182B"/>
    <w:rsid w:val="003E374F"/>
    <w:rsid w:val="003F109B"/>
    <w:rsid w:val="003F5477"/>
    <w:rsid w:val="0040475E"/>
    <w:rsid w:val="00427F43"/>
    <w:rsid w:val="00444A42"/>
    <w:rsid w:val="004452CE"/>
    <w:rsid w:val="00446DED"/>
    <w:rsid w:val="00447BEF"/>
    <w:rsid w:val="004560AC"/>
    <w:rsid w:val="0048062F"/>
    <w:rsid w:val="00495761"/>
    <w:rsid w:val="004A00FC"/>
    <w:rsid w:val="004A07DF"/>
    <w:rsid w:val="004B3F60"/>
    <w:rsid w:val="004C4576"/>
    <w:rsid w:val="004C7824"/>
    <w:rsid w:val="004D6150"/>
    <w:rsid w:val="005065DC"/>
    <w:rsid w:val="005068C3"/>
    <w:rsid w:val="005266DA"/>
    <w:rsid w:val="00527FE9"/>
    <w:rsid w:val="0053295D"/>
    <w:rsid w:val="005408B7"/>
    <w:rsid w:val="00544C4F"/>
    <w:rsid w:val="00553E14"/>
    <w:rsid w:val="0057270A"/>
    <w:rsid w:val="00576C70"/>
    <w:rsid w:val="00582B12"/>
    <w:rsid w:val="005864F8"/>
    <w:rsid w:val="00597512"/>
    <w:rsid w:val="005B019C"/>
    <w:rsid w:val="005C6D99"/>
    <w:rsid w:val="005E01C2"/>
    <w:rsid w:val="005E403A"/>
    <w:rsid w:val="005E5080"/>
    <w:rsid w:val="005F1AF4"/>
    <w:rsid w:val="006232F3"/>
    <w:rsid w:val="00626488"/>
    <w:rsid w:val="00633990"/>
    <w:rsid w:val="00650F91"/>
    <w:rsid w:val="006546EA"/>
    <w:rsid w:val="00675C07"/>
    <w:rsid w:val="006849A2"/>
    <w:rsid w:val="006B297B"/>
    <w:rsid w:val="006B4814"/>
    <w:rsid w:val="006E7829"/>
    <w:rsid w:val="006F0923"/>
    <w:rsid w:val="00702441"/>
    <w:rsid w:val="007100DE"/>
    <w:rsid w:val="007178AE"/>
    <w:rsid w:val="007219F5"/>
    <w:rsid w:val="00726018"/>
    <w:rsid w:val="007261F0"/>
    <w:rsid w:val="00730878"/>
    <w:rsid w:val="00752905"/>
    <w:rsid w:val="00757C0F"/>
    <w:rsid w:val="00757FD6"/>
    <w:rsid w:val="007A4E59"/>
    <w:rsid w:val="007A6959"/>
    <w:rsid w:val="007A6F98"/>
    <w:rsid w:val="007B1D0E"/>
    <w:rsid w:val="007B69C5"/>
    <w:rsid w:val="007D255C"/>
    <w:rsid w:val="007D59E4"/>
    <w:rsid w:val="007D6895"/>
    <w:rsid w:val="007D7B8A"/>
    <w:rsid w:val="007E04E0"/>
    <w:rsid w:val="00801473"/>
    <w:rsid w:val="00816FEE"/>
    <w:rsid w:val="008334D1"/>
    <w:rsid w:val="00850230"/>
    <w:rsid w:val="008557C7"/>
    <w:rsid w:val="00855C03"/>
    <w:rsid w:val="00864285"/>
    <w:rsid w:val="00880C87"/>
    <w:rsid w:val="008827BB"/>
    <w:rsid w:val="008878F4"/>
    <w:rsid w:val="00897472"/>
    <w:rsid w:val="008E3EE9"/>
    <w:rsid w:val="008F3299"/>
    <w:rsid w:val="008F3708"/>
    <w:rsid w:val="00910662"/>
    <w:rsid w:val="00916B8D"/>
    <w:rsid w:val="00920D8B"/>
    <w:rsid w:val="009279D6"/>
    <w:rsid w:val="00951568"/>
    <w:rsid w:val="00955177"/>
    <w:rsid w:val="00970A10"/>
    <w:rsid w:val="009724FD"/>
    <w:rsid w:val="00977B1C"/>
    <w:rsid w:val="009838A1"/>
    <w:rsid w:val="00993B6A"/>
    <w:rsid w:val="009976D2"/>
    <w:rsid w:val="009B0F8B"/>
    <w:rsid w:val="009B2DEA"/>
    <w:rsid w:val="009D5C8B"/>
    <w:rsid w:val="009E329F"/>
    <w:rsid w:val="00A03D65"/>
    <w:rsid w:val="00A04C5C"/>
    <w:rsid w:val="00A128BE"/>
    <w:rsid w:val="00A14A44"/>
    <w:rsid w:val="00A22DED"/>
    <w:rsid w:val="00A2463C"/>
    <w:rsid w:val="00A26A2B"/>
    <w:rsid w:val="00A275C9"/>
    <w:rsid w:val="00A61095"/>
    <w:rsid w:val="00A622F2"/>
    <w:rsid w:val="00A6439F"/>
    <w:rsid w:val="00A73300"/>
    <w:rsid w:val="00A849FB"/>
    <w:rsid w:val="00AA11E9"/>
    <w:rsid w:val="00AA54D0"/>
    <w:rsid w:val="00AA623B"/>
    <w:rsid w:val="00AB472C"/>
    <w:rsid w:val="00AC4652"/>
    <w:rsid w:val="00B10641"/>
    <w:rsid w:val="00B11499"/>
    <w:rsid w:val="00B3298A"/>
    <w:rsid w:val="00B47B9A"/>
    <w:rsid w:val="00B55EA6"/>
    <w:rsid w:val="00B62232"/>
    <w:rsid w:val="00B74444"/>
    <w:rsid w:val="00B77E3F"/>
    <w:rsid w:val="00B86158"/>
    <w:rsid w:val="00B90225"/>
    <w:rsid w:val="00B91412"/>
    <w:rsid w:val="00B9490C"/>
    <w:rsid w:val="00BB6153"/>
    <w:rsid w:val="00BB62A2"/>
    <w:rsid w:val="00BB6B4E"/>
    <w:rsid w:val="00BD18BE"/>
    <w:rsid w:val="00C1751B"/>
    <w:rsid w:val="00C27DA1"/>
    <w:rsid w:val="00C31371"/>
    <w:rsid w:val="00C3498F"/>
    <w:rsid w:val="00C35D77"/>
    <w:rsid w:val="00C35E55"/>
    <w:rsid w:val="00C40FB6"/>
    <w:rsid w:val="00C55F08"/>
    <w:rsid w:val="00C704B9"/>
    <w:rsid w:val="00C738B9"/>
    <w:rsid w:val="00C83133"/>
    <w:rsid w:val="00C848D6"/>
    <w:rsid w:val="00CA784D"/>
    <w:rsid w:val="00CB4947"/>
    <w:rsid w:val="00CC3392"/>
    <w:rsid w:val="00CD2FBD"/>
    <w:rsid w:val="00CD4A69"/>
    <w:rsid w:val="00CD5F19"/>
    <w:rsid w:val="00CE385D"/>
    <w:rsid w:val="00CF1CC8"/>
    <w:rsid w:val="00D13C8B"/>
    <w:rsid w:val="00D17FF9"/>
    <w:rsid w:val="00D251BA"/>
    <w:rsid w:val="00D432BE"/>
    <w:rsid w:val="00D532DA"/>
    <w:rsid w:val="00D5793F"/>
    <w:rsid w:val="00D64355"/>
    <w:rsid w:val="00D74659"/>
    <w:rsid w:val="00D775A9"/>
    <w:rsid w:val="00D77CD9"/>
    <w:rsid w:val="00D830D5"/>
    <w:rsid w:val="00D841DA"/>
    <w:rsid w:val="00D85828"/>
    <w:rsid w:val="00DB26F0"/>
    <w:rsid w:val="00DB2ABB"/>
    <w:rsid w:val="00DC5436"/>
    <w:rsid w:val="00DD7A96"/>
    <w:rsid w:val="00E0493C"/>
    <w:rsid w:val="00E125AE"/>
    <w:rsid w:val="00E141B2"/>
    <w:rsid w:val="00E36A45"/>
    <w:rsid w:val="00E90C9A"/>
    <w:rsid w:val="00E94B01"/>
    <w:rsid w:val="00EA26A2"/>
    <w:rsid w:val="00EA6B25"/>
    <w:rsid w:val="00EA76F3"/>
    <w:rsid w:val="00EB7063"/>
    <w:rsid w:val="00EB7151"/>
    <w:rsid w:val="00ED3D9C"/>
    <w:rsid w:val="00ED63DA"/>
    <w:rsid w:val="00ED6722"/>
    <w:rsid w:val="00F259FE"/>
    <w:rsid w:val="00F5235B"/>
    <w:rsid w:val="00F55B3E"/>
    <w:rsid w:val="00F62B98"/>
    <w:rsid w:val="00F72604"/>
    <w:rsid w:val="00F73192"/>
    <w:rsid w:val="00F768E3"/>
    <w:rsid w:val="00F82CD8"/>
    <w:rsid w:val="00F83156"/>
    <w:rsid w:val="00F85D31"/>
    <w:rsid w:val="00F861EC"/>
    <w:rsid w:val="00F90D07"/>
    <w:rsid w:val="00F92A83"/>
    <w:rsid w:val="00F93B3D"/>
    <w:rsid w:val="00FA2F15"/>
    <w:rsid w:val="00FA3E04"/>
    <w:rsid w:val="00FA5266"/>
    <w:rsid w:val="00FA5940"/>
    <w:rsid w:val="00FA69B6"/>
    <w:rsid w:val="00FB200A"/>
    <w:rsid w:val="00FB3D9C"/>
    <w:rsid w:val="00FC1090"/>
    <w:rsid w:val="00FD264F"/>
    <w:rsid w:val="00FD2B54"/>
    <w:rsid w:val="00FE1225"/>
    <w:rsid w:val="00FE1E51"/>
    <w:rsid w:val="00FF3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1A4EC-EEE6-4898-A8D0-9D9C80D3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829"/>
  </w:style>
  <w:style w:type="paragraph" w:styleId="5">
    <w:name w:val="heading 5"/>
    <w:basedOn w:val="a0"/>
    <w:next w:val="a0"/>
    <w:link w:val="50"/>
    <w:qFormat/>
    <w:rsid w:val="00F83156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B26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93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uiPriority w:val="99"/>
    <w:qFormat/>
    <w:rsid w:val="00F93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Normal (Web)"/>
    <w:basedOn w:val="a0"/>
    <w:uiPriority w:val="99"/>
    <w:rsid w:val="00F93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F83156"/>
    <w:rPr>
      <w:rFonts w:ascii="Times New Roman" w:eastAsia="SimSun" w:hAnsi="Times New Roman" w:cs="Times New Roman"/>
      <w:b/>
      <w:bCs/>
      <w:i/>
      <w:iCs/>
      <w:sz w:val="26"/>
      <w:szCs w:val="26"/>
      <w:lang w:eastAsia="en-US"/>
    </w:rPr>
  </w:style>
  <w:style w:type="paragraph" w:styleId="a7">
    <w:name w:val="Title"/>
    <w:basedOn w:val="a0"/>
    <w:link w:val="a8"/>
    <w:qFormat/>
    <w:rsid w:val="00F83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1"/>
    <w:link w:val="a7"/>
    <w:rsid w:val="00F83156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0"/>
    <w:link w:val="aa"/>
    <w:rsid w:val="00F83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F8315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0"/>
    <w:link w:val="ac"/>
    <w:rsid w:val="00F83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1"/>
    <w:link w:val="ab"/>
    <w:rsid w:val="00F83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831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DengXian" w:hAnsi="Arial" w:cs="Arial"/>
      <w:sz w:val="20"/>
      <w:szCs w:val="20"/>
      <w:lang w:val="en-US" w:eastAsia="en-US"/>
    </w:rPr>
  </w:style>
  <w:style w:type="paragraph" w:customStyle="1" w:styleId="a">
    <w:name w:val="список нумеррованный"/>
    <w:basedOn w:val="a0"/>
    <w:next w:val="a0"/>
    <w:qFormat/>
    <w:rsid w:val="002023CB"/>
    <w:pPr>
      <w:numPr>
        <w:numId w:val="9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0"/>
    <w:link w:val="ae"/>
    <w:uiPriority w:val="99"/>
    <w:semiHidden/>
    <w:unhideWhenUsed/>
    <w:rsid w:val="0020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02277"/>
    <w:rPr>
      <w:rFonts w:ascii="Tahoma" w:hAnsi="Tahoma" w:cs="Tahoma"/>
      <w:sz w:val="16"/>
      <w:szCs w:val="16"/>
    </w:rPr>
  </w:style>
  <w:style w:type="character" w:styleId="af">
    <w:name w:val="Hyperlink"/>
    <w:basedOn w:val="a1"/>
    <w:uiPriority w:val="99"/>
    <w:unhideWhenUsed/>
    <w:rsid w:val="00076227"/>
    <w:rPr>
      <w:color w:val="0000FF" w:themeColor="hyperlink"/>
      <w:u w:val="single"/>
    </w:rPr>
  </w:style>
  <w:style w:type="table" w:customStyle="1" w:styleId="myTable">
    <w:name w:val="myTable"/>
    <w:uiPriority w:val="99"/>
    <w:rsid w:val="00D64355"/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0" w:type="dxa"/>
        <w:left w:w="100" w:type="dxa"/>
        <w:bottom w:w="0" w:type="dxa"/>
        <w:right w:w="100" w:type="dxa"/>
      </w:tblCellMar>
    </w:tblPr>
  </w:style>
  <w:style w:type="character" w:customStyle="1" w:styleId="70">
    <w:name w:val="Заголовок 7 Знак"/>
    <w:basedOn w:val="a1"/>
    <w:link w:val="7"/>
    <w:uiPriority w:val="9"/>
    <w:semiHidden/>
    <w:rsid w:val="00DB26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0"/>
    <w:link w:val="20"/>
    <w:uiPriority w:val="99"/>
    <w:unhideWhenUsed/>
    <w:rsid w:val="00DB26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B26F0"/>
  </w:style>
  <w:style w:type="paragraph" w:styleId="af0">
    <w:name w:val="footer"/>
    <w:basedOn w:val="a0"/>
    <w:link w:val="af1"/>
    <w:uiPriority w:val="99"/>
    <w:rsid w:val="00DB2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DB26F0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uiPriority w:val="99"/>
    <w:rsid w:val="00DB26F0"/>
    <w:rPr>
      <w:rFonts w:cs="Times New Roman"/>
    </w:rPr>
  </w:style>
  <w:style w:type="paragraph" w:styleId="af3">
    <w:name w:val="header"/>
    <w:basedOn w:val="a0"/>
    <w:link w:val="af4"/>
    <w:uiPriority w:val="99"/>
    <w:rsid w:val="00DB2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DB26F0"/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1"/>
    <w:rsid w:val="00260168"/>
  </w:style>
  <w:style w:type="character" w:styleId="af5">
    <w:name w:val="FollowedHyperlink"/>
    <w:basedOn w:val="a1"/>
    <w:uiPriority w:val="99"/>
    <w:semiHidden/>
    <w:unhideWhenUsed/>
    <w:rsid w:val="003839FC"/>
    <w:rPr>
      <w:color w:val="800080" w:themeColor="followedHyperlink"/>
      <w:u w:val="single"/>
    </w:rPr>
  </w:style>
  <w:style w:type="paragraph" w:customStyle="1" w:styleId="Default">
    <w:name w:val="Default"/>
    <w:rsid w:val="00E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0D3ED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browse?type=author&amp;value=%D0%A8%D0%B5%D0%BB%D0%B5%D0%B3%2C+%D0%92%D0%B5%D1%80%D0%B0+%D0%9C%D0%B8%D1%85%D0%B0%D0%B9%D0%BB%D0%BE%D0%B2%D0%BD%D0%B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.bspu.by/browse?type=author&amp;value=%D0%9C%D0%B8%D1%85%D0%B0%D0%BB%D0%B5%D0%B2%D0%B8%D1%87%2C+%D0%9C%D0%B8%D0%BB%D0%B0%D0%BD%D0%B0+%D0%9C%D0%B8%D1%85%D0%B0%D0%B9%D0%BB%D0%BE%D0%B2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bspu.by/browse?type=author&amp;value=%D0%92%D0%B0%D0%B9%D1%82%D0%B5%D1%85%D0%BE%D0%B2%D0%B8%D1%87%2C+%D0%A2%D0%B0%D1%82%D1%8C%D1%8F%D0%BD%D0%B0+%D0%93%D1%80%D0%B8%D0%B3%D0%BE%D1%80%D1%8C%D0%B5%D0%B2%D0%BD%D0%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1573-1AC3-4D30-9701-4555A870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3</cp:revision>
  <cp:lastPrinted>2022-03-01T15:40:00Z</cp:lastPrinted>
  <dcterms:created xsi:type="dcterms:W3CDTF">2022-03-17T08:50:00Z</dcterms:created>
  <dcterms:modified xsi:type="dcterms:W3CDTF">2022-03-31T13:27:00Z</dcterms:modified>
</cp:coreProperties>
</file>