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C1" w:rsidRPr="004E7AC1" w:rsidRDefault="004E7AC1" w:rsidP="004E7A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E7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4E7AC1" w:rsidRPr="004E7AC1" w:rsidRDefault="004E7AC1" w:rsidP="004E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7AC1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объединение по высшему медицинскому, </w:t>
      </w:r>
    </w:p>
    <w:p w:rsidR="004E7AC1" w:rsidRPr="004E7AC1" w:rsidRDefault="004E7AC1" w:rsidP="004E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7AC1">
        <w:rPr>
          <w:rFonts w:ascii="Times New Roman" w:hAnsi="Times New Roman" w:cs="Times New Roman"/>
          <w:color w:val="000000"/>
          <w:sz w:val="28"/>
          <w:szCs w:val="28"/>
        </w:rPr>
        <w:t>фармацевтическому образованию</w:t>
      </w:r>
    </w:p>
    <w:p w:rsidR="004E7AC1" w:rsidRPr="004E7AC1" w:rsidRDefault="004E7AC1" w:rsidP="004E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7AC1" w:rsidRPr="004E7AC1" w:rsidRDefault="008E3943" w:rsidP="004E7AC1">
      <w:pPr>
        <w:autoSpaceDE w:val="0"/>
        <w:autoSpaceDN w:val="0"/>
        <w:adjustRightInd w:val="0"/>
        <w:spacing w:after="12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4E7AC1" w:rsidRPr="004E7AC1" w:rsidRDefault="004E7AC1" w:rsidP="004E7AC1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</w:rPr>
      </w:pPr>
      <w:r w:rsidRPr="004E7AC1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8E3943">
        <w:rPr>
          <w:rFonts w:ascii="Times New Roman" w:hAnsi="Times New Roman" w:cs="Times New Roman"/>
          <w:color w:val="000000"/>
          <w:sz w:val="28"/>
          <w:szCs w:val="28"/>
        </w:rPr>
        <w:t>м заместителем</w:t>
      </w:r>
    </w:p>
    <w:p w:rsidR="004E7AC1" w:rsidRPr="004E7AC1" w:rsidRDefault="004E7AC1" w:rsidP="004E7AC1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</w:rPr>
      </w:pPr>
      <w:r w:rsidRPr="004E7AC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образования </w:t>
      </w:r>
    </w:p>
    <w:p w:rsidR="004E7AC1" w:rsidRPr="004E7AC1" w:rsidRDefault="004E7AC1" w:rsidP="004E7AC1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</w:rPr>
      </w:pPr>
      <w:r w:rsidRPr="004E7AC1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</w:t>
      </w:r>
    </w:p>
    <w:p w:rsidR="004E7AC1" w:rsidRPr="004E7AC1" w:rsidRDefault="008E3943" w:rsidP="004E7AC1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И.А.Старовойтовой</w:t>
      </w:r>
    </w:p>
    <w:p w:rsidR="004E7AC1" w:rsidRPr="008E3943" w:rsidRDefault="008E3943" w:rsidP="004E7AC1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943">
        <w:rPr>
          <w:rFonts w:ascii="Times New Roman" w:hAnsi="Times New Roman" w:cs="Times New Roman"/>
          <w:b/>
          <w:color w:val="000000"/>
          <w:sz w:val="28"/>
          <w:szCs w:val="28"/>
        </w:rPr>
        <w:t>28.06.2022</w:t>
      </w:r>
    </w:p>
    <w:p w:rsidR="004E7AC1" w:rsidRPr="008E3943" w:rsidRDefault="004E7AC1" w:rsidP="004E7AC1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</w:pPr>
      <w:r w:rsidRPr="004E7AC1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Регистрационный № </w:t>
      </w:r>
      <w:r w:rsidR="008E3943" w:rsidRPr="008E3943">
        <w:rPr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>ТД-L.717/тип.</w:t>
      </w:r>
    </w:p>
    <w:p w:rsidR="000A753B" w:rsidRPr="00A63B0A" w:rsidRDefault="000A753B" w:rsidP="000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753B" w:rsidRPr="00A63B0A" w:rsidRDefault="000A753B" w:rsidP="000A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53B" w:rsidRPr="00A63B0A" w:rsidRDefault="00BB6CE4" w:rsidP="000A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B0A">
        <w:rPr>
          <w:rFonts w:ascii="Times New Roman" w:hAnsi="Times New Roman" w:cs="Times New Roman"/>
          <w:b/>
          <w:bCs/>
          <w:sz w:val="28"/>
          <w:szCs w:val="28"/>
        </w:rPr>
        <w:t>ФАРМАЦЕВТИЧЕСКАЯ ЛАТЫНЬ</w:t>
      </w:r>
    </w:p>
    <w:p w:rsidR="004E7AC1" w:rsidRPr="004E7AC1" w:rsidRDefault="004E7AC1" w:rsidP="004E7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AC1">
        <w:rPr>
          <w:rFonts w:ascii="Times New Roman" w:hAnsi="Times New Roman" w:cs="Times New Roman"/>
          <w:b/>
          <w:bCs/>
          <w:sz w:val="28"/>
          <w:szCs w:val="28"/>
        </w:rPr>
        <w:t>Типовая учебная программа по учебной дисциплине</w:t>
      </w:r>
    </w:p>
    <w:p w:rsidR="004E7AC1" w:rsidRPr="004E7AC1" w:rsidRDefault="004E7AC1" w:rsidP="004E7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AC1">
        <w:rPr>
          <w:rFonts w:ascii="Times New Roman" w:hAnsi="Times New Roman" w:cs="Times New Roman"/>
          <w:b/>
          <w:bCs/>
          <w:sz w:val="28"/>
          <w:szCs w:val="28"/>
        </w:rPr>
        <w:t>для специальности</w:t>
      </w:r>
    </w:p>
    <w:p w:rsidR="000A753B" w:rsidRPr="00A63B0A" w:rsidRDefault="004E7AC1" w:rsidP="004E7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AC1">
        <w:rPr>
          <w:rFonts w:ascii="Times New Roman" w:hAnsi="Times New Roman" w:cs="Times New Roman"/>
          <w:b/>
          <w:bCs/>
          <w:sz w:val="28"/>
          <w:szCs w:val="28"/>
        </w:rPr>
        <w:t>1-79 01 08 «Фармация»</w:t>
      </w:r>
      <w:bookmarkStart w:id="0" w:name="_GoBack"/>
      <w:bookmarkEnd w:id="0"/>
    </w:p>
    <w:p w:rsidR="000A753B" w:rsidRPr="004E7AC1" w:rsidRDefault="000A753B" w:rsidP="000A75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753B" w:rsidRDefault="000A753B" w:rsidP="000A75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1"/>
        <w:gridCol w:w="4721"/>
      </w:tblGrid>
      <w:tr w:rsidR="004E7AC1" w:rsidRPr="000E7D12" w:rsidTr="004E7AC1">
        <w:trPr>
          <w:trHeight w:val="2649"/>
        </w:trPr>
        <w:tc>
          <w:tcPr>
            <w:tcW w:w="4721" w:type="dxa"/>
          </w:tcPr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Министра здравоохранения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Беларусь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_______________Е.</w:t>
            </w:r>
            <w:r w:rsidR="004818B6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Н.Кроткова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_________20</w:t>
            </w:r>
            <w:r w:rsidR="003424F0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4E7AC1" w:rsidRPr="000E7D12" w:rsidRDefault="00980FB9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</w:t>
            </w:r>
            <w:r w:rsidR="004E7AC1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:rsidR="0052630C" w:rsidRPr="000E7D12" w:rsidRDefault="0052630C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="009C3523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С.П.</w:t>
            </w: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Рубникович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__________20</w:t>
            </w:r>
            <w:r w:rsidR="003424F0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</w:tcPr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образования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Министерства образования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_______________С.А.Касперович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__________20</w:t>
            </w:r>
            <w:r w:rsidR="003424F0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Проректор по научно-методической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 высшей школы»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_______________И.В.Титович</w:t>
            </w:r>
          </w:p>
          <w:p w:rsidR="004E7AC1" w:rsidRPr="000E7D12" w:rsidRDefault="004E7AC1" w:rsidP="004E7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__________20</w:t>
            </w:r>
            <w:r w:rsidR="003424F0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Эксперт-нормоконтролер 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_______________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__________20</w:t>
            </w:r>
            <w:r w:rsidR="003424F0" w:rsidRPr="000E7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4E7AC1" w:rsidRPr="000E7D12" w:rsidRDefault="004E7AC1" w:rsidP="004E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E7AC1" w:rsidRPr="000E7D12" w:rsidRDefault="004E7AC1" w:rsidP="000A75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AC1" w:rsidRPr="000E7D12" w:rsidRDefault="004E7AC1" w:rsidP="000A75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AC1" w:rsidRDefault="000A753B" w:rsidP="000A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D12">
        <w:rPr>
          <w:rFonts w:ascii="Times New Roman" w:hAnsi="Times New Roman" w:cs="Times New Roman"/>
          <w:sz w:val="28"/>
          <w:szCs w:val="28"/>
        </w:rPr>
        <w:t>Минск 20</w:t>
      </w:r>
      <w:r w:rsidR="003424F0" w:rsidRPr="000E7D12">
        <w:rPr>
          <w:rFonts w:ascii="Times New Roman" w:hAnsi="Times New Roman" w:cs="Times New Roman"/>
          <w:sz w:val="28"/>
          <w:szCs w:val="28"/>
        </w:rPr>
        <w:t>22</w:t>
      </w:r>
      <w:r w:rsidR="004E7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8B" w:rsidRDefault="00EF338B" w:rsidP="000A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F338B" w:rsidSect="004E7AC1">
          <w:headerReference w:type="default" r:id="rId8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0A753B" w:rsidRPr="00A63B0A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B0A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0A753B" w:rsidRPr="00A63B0A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>Р.В.Кадушко, заведующий кафедрой иностранных языков учреждения образования «Витебский государственный ордена Дружбы народов медицинский университет», кандидат филологических наук, доцент;</w:t>
      </w:r>
    </w:p>
    <w:p w:rsidR="00461819" w:rsidRPr="00A63B0A" w:rsidRDefault="00445D3A" w:rsidP="000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sz w:val="28"/>
          <w:szCs w:val="28"/>
        </w:rPr>
        <w:t>Т.В.Кривец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>, старший преподаватель кафедры иностранных языков учреждения образования «Витебский государственный ордена Дружбы народов медицинский университет»</w:t>
      </w:r>
    </w:p>
    <w:p w:rsidR="000A753B" w:rsidRPr="00A63B0A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0A753B" w:rsidRPr="00A63B0A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3B" w:rsidRPr="00A63B0A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3B" w:rsidRPr="006F2987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87">
        <w:rPr>
          <w:rFonts w:ascii="Times New Roman" w:hAnsi="Times New Roman" w:cs="Times New Roman"/>
          <w:b/>
          <w:sz w:val="28"/>
          <w:szCs w:val="28"/>
        </w:rPr>
        <w:t>РЕЦЕНЗЕНТЫ:</w:t>
      </w:r>
      <w:bookmarkEnd w:id="1"/>
    </w:p>
    <w:p w:rsidR="006F2987" w:rsidRPr="00602B2F" w:rsidRDefault="006F2987" w:rsidP="006F29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B92F1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67E3C">
        <w:rPr>
          <w:rFonts w:ascii="Times New Roman" w:hAnsi="Times New Roman" w:cs="Times New Roman"/>
          <w:sz w:val="28"/>
          <w:szCs w:val="28"/>
        </w:rPr>
        <w:t>латинского</w:t>
      </w:r>
      <w:r w:rsidRPr="00B92F1A">
        <w:rPr>
          <w:rFonts w:ascii="Times New Roman" w:hAnsi="Times New Roman" w:cs="Times New Roman"/>
          <w:sz w:val="28"/>
          <w:szCs w:val="28"/>
        </w:rPr>
        <w:t xml:space="preserve"> язык</w:t>
      </w:r>
      <w:r w:rsidR="00867E3C">
        <w:rPr>
          <w:rFonts w:ascii="Times New Roman" w:hAnsi="Times New Roman" w:cs="Times New Roman"/>
          <w:sz w:val="28"/>
          <w:szCs w:val="28"/>
        </w:rPr>
        <w:t>а</w:t>
      </w:r>
      <w:r w:rsidRPr="00B92F1A">
        <w:rPr>
          <w:rFonts w:ascii="Times New Roman" w:hAnsi="Times New Roman" w:cs="Times New Roman"/>
          <w:sz w:val="28"/>
          <w:szCs w:val="28"/>
        </w:rPr>
        <w:t xml:space="preserve">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медицинский </w:t>
      </w:r>
      <w:r w:rsidRPr="00602B2F">
        <w:rPr>
          <w:rFonts w:ascii="Times New Roman" w:hAnsi="Times New Roman" w:cs="Times New Roman"/>
          <w:sz w:val="28"/>
          <w:szCs w:val="28"/>
        </w:rPr>
        <w:t>университет</w:t>
      </w:r>
      <w:r w:rsidR="005D7CDA" w:rsidRPr="00602B2F">
        <w:rPr>
          <w:rFonts w:ascii="Times New Roman" w:hAnsi="Times New Roman"/>
          <w:sz w:val="28"/>
          <w:szCs w:val="28"/>
        </w:rPr>
        <w:t xml:space="preserve">» (протокол № </w:t>
      </w:r>
      <w:r w:rsidR="00AE7C14" w:rsidRPr="00602B2F">
        <w:rPr>
          <w:rFonts w:ascii="Times New Roman" w:hAnsi="Times New Roman"/>
          <w:sz w:val="28"/>
          <w:szCs w:val="28"/>
        </w:rPr>
        <w:t>7</w:t>
      </w:r>
      <w:r w:rsidR="005D7CDA" w:rsidRPr="00602B2F">
        <w:rPr>
          <w:rFonts w:ascii="Times New Roman" w:hAnsi="Times New Roman"/>
          <w:sz w:val="28"/>
          <w:szCs w:val="28"/>
        </w:rPr>
        <w:t xml:space="preserve"> от </w:t>
      </w:r>
      <w:r w:rsidR="00AE7C14" w:rsidRPr="00602B2F">
        <w:rPr>
          <w:rFonts w:ascii="Times New Roman" w:hAnsi="Times New Roman"/>
          <w:sz w:val="28"/>
          <w:szCs w:val="28"/>
        </w:rPr>
        <w:t>25</w:t>
      </w:r>
      <w:r w:rsidR="005D7CDA" w:rsidRPr="00602B2F">
        <w:rPr>
          <w:rFonts w:ascii="Times New Roman" w:hAnsi="Times New Roman"/>
          <w:sz w:val="28"/>
          <w:szCs w:val="28"/>
        </w:rPr>
        <w:t>.01.2022)</w:t>
      </w:r>
      <w:r w:rsidRPr="00602B2F">
        <w:rPr>
          <w:rFonts w:ascii="Times New Roman" w:hAnsi="Times New Roman" w:cs="Times New Roman"/>
          <w:sz w:val="28"/>
          <w:szCs w:val="28"/>
        </w:rPr>
        <w:t>;</w:t>
      </w:r>
    </w:p>
    <w:p w:rsidR="006F2987" w:rsidRDefault="006F2987" w:rsidP="006F29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О.Г.Прокопчук, заведующий кафедрой классической филологии Белорусск</w:t>
      </w:r>
      <w:r w:rsidR="00355F1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55F1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55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кандидат филологических наук, доцент</w:t>
      </w:r>
    </w:p>
    <w:p w:rsidR="000A753B" w:rsidRPr="00A63B0A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3B" w:rsidRPr="00A63B0A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3B" w:rsidRPr="00A63B0A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3B" w:rsidRPr="00A63B0A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B0A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  <w:bookmarkEnd w:id="2"/>
    </w:p>
    <w:p w:rsidR="004E7AC1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>Кафедрой иностранных языков учреждения образования «Витебский государственный ордена Дружбы н</w:t>
      </w:r>
      <w:r w:rsidR="004E7AC1">
        <w:rPr>
          <w:rFonts w:ascii="Times New Roman" w:hAnsi="Times New Roman" w:cs="Times New Roman"/>
          <w:sz w:val="28"/>
          <w:szCs w:val="28"/>
        </w:rPr>
        <w:t>ародов медицинский университет»</w:t>
      </w:r>
    </w:p>
    <w:p w:rsidR="000A753B" w:rsidRPr="00A63B0A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6F2987">
        <w:rPr>
          <w:rFonts w:ascii="Times New Roman" w:hAnsi="Times New Roman" w:cs="Times New Roman"/>
          <w:sz w:val="28"/>
          <w:szCs w:val="28"/>
        </w:rPr>
        <w:t>10</w:t>
      </w:r>
      <w:r w:rsidRPr="00A63B0A">
        <w:rPr>
          <w:rFonts w:ascii="Times New Roman" w:hAnsi="Times New Roman" w:cs="Times New Roman"/>
          <w:sz w:val="28"/>
          <w:szCs w:val="28"/>
        </w:rPr>
        <w:t xml:space="preserve"> от </w:t>
      </w:r>
      <w:r w:rsidR="006F2987">
        <w:rPr>
          <w:rFonts w:ascii="Times New Roman" w:hAnsi="Times New Roman" w:cs="Times New Roman"/>
          <w:sz w:val="28"/>
          <w:szCs w:val="28"/>
        </w:rPr>
        <w:t>11</w:t>
      </w:r>
      <w:r w:rsidR="00355F1E">
        <w:rPr>
          <w:rFonts w:ascii="Times New Roman" w:hAnsi="Times New Roman" w:cs="Times New Roman"/>
          <w:sz w:val="28"/>
          <w:szCs w:val="28"/>
        </w:rPr>
        <w:t>.01.</w:t>
      </w:r>
      <w:r w:rsidRPr="00A63B0A">
        <w:rPr>
          <w:rFonts w:ascii="Times New Roman" w:hAnsi="Times New Roman" w:cs="Times New Roman"/>
          <w:sz w:val="28"/>
          <w:szCs w:val="28"/>
        </w:rPr>
        <w:t>202</w:t>
      </w:r>
      <w:r w:rsidR="006F2987">
        <w:rPr>
          <w:rFonts w:ascii="Times New Roman" w:hAnsi="Times New Roman" w:cs="Times New Roman"/>
          <w:sz w:val="28"/>
          <w:szCs w:val="28"/>
        </w:rPr>
        <w:t>2</w:t>
      </w:r>
      <w:r w:rsidRPr="00A63B0A">
        <w:rPr>
          <w:rFonts w:ascii="Times New Roman" w:hAnsi="Times New Roman" w:cs="Times New Roman"/>
          <w:sz w:val="28"/>
          <w:szCs w:val="28"/>
        </w:rPr>
        <w:t>);</w:t>
      </w:r>
    </w:p>
    <w:p w:rsidR="004E7AC1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«Витебский государственный ордена Дружбы народов медицинский универс</w:t>
      </w:r>
      <w:r w:rsidR="004E7AC1">
        <w:rPr>
          <w:rFonts w:ascii="Times New Roman" w:hAnsi="Times New Roman" w:cs="Times New Roman"/>
          <w:sz w:val="28"/>
          <w:szCs w:val="28"/>
        </w:rPr>
        <w:t>итет»</w:t>
      </w:r>
    </w:p>
    <w:p w:rsidR="000A753B" w:rsidRPr="00A63B0A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867E3C">
        <w:rPr>
          <w:rFonts w:ascii="Times New Roman" w:hAnsi="Times New Roman" w:cs="Times New Roman"/>
          <w:sz w:val="28"/>
          <w:szCs w:val="28"/>
        </w:rPr>
        <w:t>2</w:t>
      </w:r>
      <w:r w:rsidRPr="00A63B0A">
        <w:rPr>
          <w:rFonts w:ascii="Times New Roman" w:hAnsi="Times New Roman" w:cs="Times New Roman"/>
          <w:sz w:val="28"/>
          <w:szCs w:val="28"/>
        </w:rPr>
        <w:t xml:space="preserve"> от </w:t>
      </w:r>
      <w:r w:rsidR="00867E3C">
        <w:rPr>
          <w:rFonts w:ascii="Times New Roman" w:hAnsi="Times New Roman" w:cs="Times New Roman"/>
          <w:sz w:val="28"/>
          <w:szCs w:val="28"/>
        </w:rPr>
        <w:t>24.02.</w:t>
      </w:r>
      <w:r w:rsidRPr="00A63B0A">
        <w:rPr>
          <w:rFonts w:ascii="Times New Roman" w:hAnsi="Times New Roman" w:cs="Times New Roman"/>
          <w:sz w:val="28"/>
          <w:szCs w:val="28"/>
        </w:rPr>
        <w:t>202</w:t>
      </w:r>
      <w:r w:rsidR="006F2987">
        <w:rPr>
          <w:rFonts w:ascii="Times New Roman" w:hAnsi="Times New Roman" w:cs="Times New Roman"/>
          <w:sz w:val="28"/>
          <w:szCs w:val="28"/>
        </w:rPr>
        <w:t>2</w:t>
      </w:r>
      <w:r w:rsidRPr="00A63B0A">
        <w:rPr>
          <w:rFonts w:ascii="Times New Roman" w:hAnsi="Times New Roman" w:cs="Times New Roman"/>
          <w:sz w:val="28"/>
          <w:szCs w:val="28"/>
        </w:rPr>
        <w:t>);</w:t>
      </w:r>
    </w:p>
    <w:p w:rsidR="004E7AC1" w:rsidRDefault="000A753B" w:rsidP="004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фармации </w:t>
      </w:r>
      <w:r w:rsidRPr="00A63B0A">
        <w:rPr>
          <w:rFonts w:ascii="Times New Roman" w:hAnsi="Times New Roman"/>
          <w:sz w:val="28"/>
          <w:szCs w:val="28"/>
        </w:rPr>
        <w:t>Учебно-методического объединения по высшему медицинскому, фармацевтическому образованию</w:t>
      </w:r>
    </w:p>
    <w:p w:rsidR="000A753B" w:rsidRDefault="000A753B" w:rsidP="000A75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52630C">
        <w:rPr>
          <w:rFonts w:ascii="Times New Roman" w:hAnsi="Times New Roman" w:cs="Times New Roman"/>
          <w:sz w:val="28"/>
          <w:szCs w:val="28"/>
        </w:rPr>
        <w:t>3</w:t>
      </w:r>
      <w:r w:rsidRPr="00A63B0A">
        <w:rPr>
          <w:rFonts w:ascii="Times New Roman" w:hAnsi="Times New Roman" w:cs="Times New Roman"/>
          <w:sz w:val="28"/>
          <w:szCs w:val="28"/>
        </w:rPr>
        <w:t xml:space="preserve"> от </w:t>
      </w:r>
      <w:r w:rsidR="0052630C">
        <w:rPr>
          <w:rFonts w:ascii="Times New Roman" w:hAnsi="Times New Roman" w:cs="Times New Roman"/>
          <w:sz w:val="28"/>
          <w:szCs w:val="28"/>
        </w:rPr>
        <w:t>14.04.</w:t>
      </w:r>
      <w:r w:rsidRPr="00A63B0A">
        <w:rPr>
          <w:rFonts w:ascii="Times New Roman" w:hAnsi="Times New Roman" w:cs="Times New Roman"/>
          <w:sz w:val="28"/>
          <w:szCs w:val="28"/>
        </w:rPr>
        <w:t>202</w:t>
      </w:r>
      <w:r w:rsidR="006F2987">
        <w:rPr>
          <w:rFonts w:ascii="Times New Roman" w:hAnsi="Times New Roman" w:cs="Times New Roman"/>
          <w:sz w:val="28"/>
          <w:szCs w:val="28"/>
        </w:rPr>
        <w:t>2</w:t>
      </w:r>
      <w:r w:rsidRPr="00A63B0A">
        <w:rPr>
          <w:rFonts w:ascii="Times New Roman" w:hAnsi="Times New Roman" w:cs="Times New Roman"/>
          <w:sz w:val="28"/>
          <w:szCs w:val="28"/>
        </w:rPr>
        <w:t>)</w:t>
      </w:r>
    </w:p>
    <w:p w:rsidR="00556784" w:rsidRPr="00A63B0A" w:rsidRDefault="00556784" w:rsidP="000A75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3B" w:rsidRPr="00A63B0A" w:rsidRDefault="000A753B" w:rsidP="000A753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61819" w:rsidRPr="00A63B0A" w:rsidRDefault="00461819" w:rsidP="0021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01A90" w:rsidRPr="00A63B0A" w:rsidRDefault="00D01A90" w:rsidP="00D01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819" w:rsidRPr="00A63B0A" w:rsidRDefault="009C3523" w:rsidP="000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>Фармацевтическая латынь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25" w:rsidRPr="00A63B0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учебная дисциплина, содержащая систематизированные научные знания </w:t>
      </w:r>
      <w:r w:rsidR="00980F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980FB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употребления латинской фармацевтической терминологии.</w:t>
      </w:r>
    </w:p>
    <w:p w:rsidR="004E7AC1" w:rsidRDefault="004E7AC1" w:rsidP="0052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sz w:val="28"/>
          <w:szCs w:val="28"/>
        </w:rPr>
        <w:t>Типовая учебная программа по учебной дисциплине «</w:t>
      </w:r>
      <w:r w:rsidRPr="00A63B0A">
        <w:rPr>
          <w:rFonts w:ascii="Times New Roman" w:eastAsia="Times New Roman" w:hAnsi="Times New Roman" w:cs="Times New Roman"/>
          <w:sz w:val="28"/>
          <w:szCs w:val="28"/>
        </w:rPr>
        <w:t>Фармацевтическая латынь</w:t>
      </w:r>
      <w:r w:rsidRPr="004E7AC1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в соответствии с </w:t>
      </w:r>
      <w:r w:rsidR="0052630C" w:rsidRPr="0052630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стандартом высшего образования </w:t>
      </w:r>
      <w:r w:rsidR="000C698C" w:rsidRPr="00602B2F">
        <w:rPr>
          <w:rFonts w:ascii="Times New Roman" w:eastAsia="Times New Roman" w:hAnsi="Times New Roman" w:cs="Times New Roman"/>
          <w:sz w:val="28"/>
          <w:szCs w:val="28"/>
        </w:rPr>
        <w:t>I ступени</w:t>
      </w:r>
      <w:r w:rsidR="000C6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30C" w:rsidRPr="0052630C">
        <w:rPr>
          <w:rFonts w:ascii="Times New Roman" w:eastAsia="Times New Roman" w:hAnsi="Times New Roman" w:cs="Times New Roman"/>
          <w:sz w:val="28"/>
          <w:szCs w:val="28"/>
        </w:rPr>
        <w:t>по специальности 1-79 01 08 «Фармация», утвержденным и введенным в действие постановлением Министерства образования Республики Беларусь от 26.01.2022 №</w:t>
      </w:r>
      <w:r w:rsidR="0056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30C" w:rsidRPr="0052630C">
        <w:rPr>
          <w:rFonts w:ascii="Times New Roman" w:eastAsia="Times New Roman" w:hAnsi="Times New Roman" w:cs="Times New Roman"/>
          <w:sz w:val="28"/>
          <w:szCs w:val="28"/>
        </w:rPr>
        <w:t xml:space="preserve">14; типовым </w:t>
      </w:r>
      <w:r w:rsidR="0052630C">
        <w:rPr>
          <w:rFonts w:ascii="Times New Roman" w:eastAsia="Times New Roman" w:hAnsi="Times New Roman" w:cs="Times New Roman"/>
          <w:sz w:val="28"/>
          <w:szCs w:val="28"/>
        </w:rPr>
        <w:t>учебным планом по специальности</w:t>
      </w:r>
      <w:r w:rsidR="00A7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30C" w:rsidRPr="0052630C">
        <w:rPr>
          <w:rFonts w:ascii="Times New Roman" w:eastAsia="Times New Roman" w:hAnsi="Times New Roman" w:cs="Times New Roman"/>
          <w:sz w:val="28"/>
          <w:szCs w:val="28"/>
        </w:rPr>
        <w:t>1-79 01 08 «Фармация» (регистрационный № L 79-1-007/пр-тип.), утвержденным первым заместителем Министра образования Республики Беларусь 19.05.2021.</w:t>
      </w:r>
    </w:p>
    <w:p w:rsidR="00461819" w:rsidRPr="00A63B0A" w:rsidRDefault="00461819" w:rsidP="004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учебной </w:t>
      </w:r>
      <w:r w:rsidRPr="0052630C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дисциплины </w:t>
      </w:r>
      <w:r w:rsidRPr="0052630C">
        <w:rPr>
          <w:rFonts w:ascii="Times New Roman" w:eastAsia="Times New Roman" w:hAnsi="Times New Roman" w:cs="Times New Roman"/>
          <w:sz w:val="28"/>
          <w:szCs w:val="28"/>
        </w:rPr>
        <w:t xml:space="preserve">«Фармацевтическая латынь» </w:t>
      </w:r>
      <w:r w:rsidR="004E7AC1" w:rsidRPr="0052630C">
        <w:rPr>
          <w:rFonts w:ascii="Times New Roman" w:hAnsi="Times New Roman"/>
          <w:sz w:val="28"/>
          <w:szCs w:val="28"/>
        </w:rPr>
        <w:t>– формирование универсальн</w:t>
      </w:r>
      <w:r w:rsidR="00323F08" w:rsidRPr="0052630C">
        <w:rPr>
          <w:rFonts w:ascii="Times New Roman" w:hAnsi="Times New Roman"/>
          <w:sz w:val="28"/>
          <w:szCs w:val="28"/>
        </w:rPr>
        <w:t>ой</w:t>
      </w:r>
      <w:r w:rsidR="004E7AC1" w:rsidRPr="0052630C">
        <w:rPr>
          <w:rFonts w:ascii="Times New Roman" w:hAnsi="Times New Roman"/>
          <w:sz w:val="28"/>
          <w:szCs w:val="28"/>
        </w:rPr>
        <w:t xml:space="preserve"> компетенци</w:t>
      </w:r>
      <w:r w:rsidR="00323F08" w:rsidRPr="0052630C">
        <w:rPr>
          <w:rFonts w:ascii="Times New Roman" w:hAnsi="Times New Roman"/>
          <w:sz w:val="28"/>
          <w:szCs w:val="28"/>
        </w:rPr>
        <w:t>и</w:t>
      </w:r>
      <w:r w:rsidR="004E7AC1" w:rsidRPr="0052630C">
        <w:rPr>
          <w:rFonts w:ascii="Times New Roman" w:hAnsi="Times New Roman"/>
          <w:sz w:val="28"/>
          <w:szCs w:val="28"/>
        </w:rPr>
        <w:t xml:space="preserve"> для</w:t>
      </w:r>
      <w:r w:rsidRPr="0052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F08" w:rsidRPr="0052630C">
        <w:rPr>
          <w:rFonts w:ascii="Times New Roman" w:eastAsia="Times New Roman" w:hAnsi="Times New Roman" w:cs="Times New Roman"/>
          <w:sz w:val="28"/>
          <w:szCs w:val="28"/>
        </w:rPr>
        <w:t>фармацевтического консультирования и реализации лекарственных препаратов по рецепту врача.</w:t>
      </w:r>
      <w:r w:rsidR="00323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FF3" w:rsidRDefault="00461819" w:rsidP="00533F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bCs/>
          <w:sz w:val="28"/>
          <w:szCs w:val="28"/>
        </w:rPr>
        <w:t>Задачи учебной</w:t>
      </w:r>
      <w:r w:rsidRPr="00A63B0A">
        <w:rPr>
          <w:rFonts w:ascii="Times New Roman" w:eastAsia="Times New Roman" w:hAnsi="Times New Roman" w:cs="Times New Roman"/>
          <w:sz w:val="28"/>
          <w:szCs w:val="28"/>
        </w:rPr>
        <w:t xml:space="preserve"> дисциплины </w:t>
      </w:r>
      <w:r w:rsidR="004E7AC1" w:rsidRPr="00A63B0A">
        <w:rPr>
          <w:rFonts w:ascii="Times New Roman" w:eastAsia="Times New Roman" w:hAnsi="Times New Roman" w:cs="Times New Roman"/>
          <w:sz w:val="28"/>
          <w:szCs w:val="28"/>
        </w:rPr>
        <w:t xml:space="preserve">«Фармацевтическая латынь» </w:t>
      </w:r>
      <w:r w:rsidRPr="00A63B0A">
        <w:rPr>
          <w:rFonts w:ascii="Times New Roman" w:eastAsia="Times New Roman" w:hAnsi="Times New Roman" w:cs="Times New Roman"/>
          <w:sz w:val="28"/>
          <w:szCs w:val="28"/>
        </w:rPr>
        <w:t xml:space="preserve">состоят в </w:t>
      </w:r>
      <w:r w:rsidR="004E7AC1" w:rsidRPr="004E7AC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у студентов научных знаний о </w:t>
      </w:r>
      <w:r w:rsidR="004E7AC1" w:rsidRPr="00A63B0A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533FF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E7AC1" w:rsidRPr="00A63B0A">
        <w:rPr>
          <w:rFonts w:ascii="Times New Roman" w:eastAsia="Times New Roman" w:hAnsi="Times New Roman" w:cs="Times New Roman"/>
          <w:sz w:val="28"/>
          <w:szCs w:val="28"/>
        </w:rPr>
        <w:t xml:space="preserve"> произношени</w:t>
      </w:r>
      <w:r w:rsidR="00533F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AC1" w:rsidRPr="00A63B0A">
        <w:rPr>
          <w:rFonts w:ascii="Times New Roman" w:eastAsia="Times New Roman" w:hAnsi="Times New Roman" w:cs="Times New Roman"/>
          <w:sz w:val="28"/>
          <w:szCs w:val="28"/>
        </w:rPr>
        <w:t xml:space="preserve"> и чтени</w:t>
      </w:r>
      <w:r w:rsidR="00533F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AC1" w:rsidRPr="00A63B0A">
        <w:rPr>
          <w:rFonts w:ascii="Times New Roman" w:eastAsia="Times New Roman" w:hAnsi="Times New Roman" w:cs="Times New Roman"/>
          <w:sz w:val="28"/>
          <w:szCs w:val="28"/>
        </w:rPr>
        <w:t xml:space="preserve"> латинских фармацевтических терминов;</w:t>
      </w:r>
      <w:r w:rsidR="00533FF3" w:rsidRPr="00533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FF3" w:rsidRPr="00A63B0A">
        <w:rPr>
          <w:rFonts w:ascii="Times New Roman" w:eastAsia="Times New Roman" w:hAnsi="Times New Roman" w:cs="Times New Roman"/>
          <w:sz w:val="28"/>
          <w:szCs w:val="28"/>
        </w:rPr>
        <w:t>ботанической, фармакогностической, химической и клинической терминологии на латинском языке</w:t>
      </w:r>
      <w:r w:rsidR="00533FF3">
        <w:rPr>
          <w:rFonts w:ascii="Times New Roman" w:eastAsia="Times New Roman" w:hAnsi="Times New Roman" w:cs="Times New Roman"/>
          <w:sz w:val="28"/>
          <w:szCs w:val="28"/>
        </w:rPr>
        <w:t>, умений и навыков, необходимых для</w:t>
      </w:r>
      <w:r w:rsidR="00980F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7AC1" w:rsidRPr="009C3523" w:rsidRDefault="00533FF3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 xml:space="preserve">правильного написания (в орфографическом и грамматическом отношении) патентованных и </w:t>
      </w:r>
      <w:r w:rsidRPr="00602B2F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международных </w:t>
      </w:r>
      <w:r w:rsidR="00D87C6A" w:rsidRPr="00602B2F">
        <w:rPr>
          <w:rFonts w:ascii="Times New Roman" w:eastAsia="Times New Roman" w:hAnsi="Times New Roman" w:cs="Times New Roman"/>
          <w:sz w:val="28"/>
          <w:szCs w:val="28"/>
        </w:rPr>
        <w:t xml:space="preserve">непатентованных </w:t>
      </w:r>
      <w:r w:rsidRPr="009C3523">
        <w:rPr>
          <w:rFonts w:ascii="Times New Roman" w:eastAsia="Times New Roman" w:hAnsi="Times New Roman" w:cs="Times New Roman"/>
          <w:sz w:val="28"/>
          <w:szCs w:val="28"/>
        </w:rPr>
        <w:t>названий лекарственных препаратов на латинском языке;</w:t>
      </w:r>
    </w:p>
    <w:p w:rsidR="00461819" w:rsidRPr="009C3523" w:rsidRDefault="00461819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>перевода терминов, текстов, простых предложений;</w:t>
      </w:r>
    </w:p>
    <w:p w:rsidR="00461819" w:rsidRPr="009C3523" w:rsidRDefault="00980FB9" w:rsidP="009C352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533FF3" w:rsidRPr="009C3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973" w:rsidRPr="009C3523">
        <w:rPr>
          <w:rFonts w:ascii="Times New Roman" w:eastAsia="Times New Roman" w:hAnsi="Times New Roman" w:cs="Times New Roman"/>
          <w:sz w:val="28"/>
          <w:szCs w:val="28"/>
        </w:rPr>
        <w:t>фармацевтических терминов при оф</w:t>
      </w:r>
      <w:r w:rsidR="00533FF3" w:rsidRPr="009C3523">
        <w:rPr>
          <w:rFonts w:ascii="Times New Roman" w:eastAsia="Times New Roman" w:hAnsi="Times New Roman" w:cs="Times New Roman"/>
          <w:sz w:val="28"/>
          <w:szCs w:val="28"/>
        </w:rPr>
        <w:t>ормлении и чтении рецепта врача</w:t>
      </w:r>
      <w:r w:rsidR="00461819" w:rsidRPr="009C35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53B" w:rsidRDefault="00533FF3" w:rsidP="000A7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FF3">
        <w:rPr>
          <w:rFonts w:ascii="Times New Roman" w:hAnsi="Times New Roman"/>
          <w:sz w:val="28"/>
          <w:szCs w:val="28"/>
        </w:rPr>
        <w:t>Знания, умения, навыки, полученные при изучении учебной дисциплины «</w:t>
      </w:r>
      <w:r w:rsidRPr="00A63B0A">
        <w:rPr>
          <w:rFonts w:ascii="Times New Roman" w:eastAsia="Times New Roman" w:hAnsi="Times New Roman" w:cs="Times New Roman"/>
          <w:sz w:val="28"/>
          <w:szCs w:val="28"/>
        </w:rPr>
        <w:t>Фармацевтическая латынь</w:t>
      </w:r>
      <w:r w:rsidRPr="00533FF3">
        <w:rPr>
          <w:rFonts w:ascii="Times New Roman" w:hAnsi="Times New Roman"/>
          <w:sz w:val="28"/>
          <w:szCs w:val="28"/>
        </w:rPr>
        <w:t>», необходимы для успешного изучения следующих учебных дисциплин:</w:t>
      </w:r>
      <w:r w:rsidR="000A753B" w:rsidRPr="00A6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10973" w:rsidRPr="00A63B0A">
        <w:rPr>
          <w:rFonts w:ascii="Times New Roman" w:hAnsi="Times New Roman"/>
          <w:sz w:val="28"/>
          <w:szCs w:val="28"/>
        </w:rPr>
        <w:t>Фармацевтическая ботаника</w:t>
      </w:r>
      <w:r>
        <w:rPr>
          <w:rFonts w:ascii="Times New Roman" w:hAnsi="Times New Roman"/>
          <w:sz w:val="28"/>
          <w:szCs w:val="28"/>
        </w:rPr>
        <w:t>»</w:t>
      </w:r>
      <w:r w:rsidR="00810973" w:rsidRPr="00A63B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810973" w:rsidRPr="00A63B0A">
        <w:rPr>
          <w:rFonts w:ascii="Times New Roman" w:hAnsi="Times New Roman"/>
          <w:sz w:val="28"/>
          <w:szCs w:val="28"/>
        </w:rPr>
        <w:t>Фармакогнозия</w:t>
      </w:r>
      <w:r>
        <w:rPr>
          <w:rFonts w:ascii="Times New Roman" w:hAnsi="Times New Roman"/>
          <w:sz w:val="28"/>
          <w:szCs w:val="28"/>
        </w:rPr>
        <w:t>»</w:t>
      </w:r>
      <w:r w:rsidR="00810973" w:rsidRPr="00A63B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810973" w:rsidRPr="00A63B0A">
        <w:rPr>
          <w:rFonts w:ascii="Times New Roman" w:hAnsi="Times New Roman"/>
          <w:sz w:val="28"/>
          <w:szCs w:val="28"/>
        </w:rPr>
        <w:t>Аптечная технология лекарственных средств</w:t>
      </w:r>
      <w:r>
        <w:rPr>
          <w:rFonts w:ascii="Times New Roman" w:hAnsi="Times New Roman"/>
          <w:sz w:val="28"/>
          <w:szCs w:val="28"/>
        </w:rPr>
        <w:t>»</w:t>
      </w:r>
      <w:r w:rsidR="00810973" w:rsidRPr="00A63B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810973" w:rsidRPr="00A63B0A">
        <w:rPr>
          <w:rFonts w:ascii="Times New Roman" w:hAnsi="Times New Roman"/>
          <w:sz w:val="28"/>
          <w:szCs w:val="28"/>
        </w:rPr>
        <w:t>Фармакология</w:t>
      </w:r>
      <w:r>
        <w:rPr>
          <w:rFonts w:ascii="Times New Roman" w:hAnsi="Times New Roman"/>
          <w:sz w:val="28"/>
          <w:szCs w:val="28"/>
        </w:rPr>
        <w:t>»</w:t>
      </w:r>
      <w:r w:rsidR="00810973" w:rsidRPr="00A63B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810973" w:rsidRPr="00A63B0A">
        <w:rPr>
          <w:rFonts w:ascii="Times New Roman" w:hAnsi="Times New Roman"/>
          <w:sz w:val="28"/>
          <w:szCs w:val="28"/>
        </w:rPr>
        <w:t>Фармацевтическая помощь</w:t>
      </w:r>
      <w:r>
        <w:rPr>
          <w:rFonts w:ascii="Times New Roman" w:hAnsi="Times New Roman"/>
          <w:sz w:val="28"/>
          <w:szCs w:val="28"/>
        </w:rPr>
        <w:t>»</w:t>
      </w:r>
      <w:r w:rsidR="00810973" w:rsidRPr="00A63B0A">
        <w:rPr>
          <w:rFonts w:ascii="Times New Roman" w:hAnsi="Times New Roman"/>
          <w:sz w:val="28"/>
          <w:szCs w:val="28"/>
        </w:rPr>
        <w:t>.</w:t>
      </w:r>
    </w:p>
    <w:p w:rsidR="000A753B" w:rsidRPr="00A63B0A" w:rsidRDefault="00022716" w:rsidP="000A7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16">
        <w:rPr>
          <w:rFonts w:ascii="Times New Roman" w:hAnsi="Times New Roman"/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D81968">
        <w:rPr>
          <w:rFonts w:ascii="Times New Roman" w:hAnsi="Times New Roman"/>
          <w:sz w:val="28"/>
          <w:szCs w:val="28"/>
        </w:rPr>
        <w:t>ей</w:t>
      </w:r>
      <w:r w:rsidRPr="00022716">
        <w:rPr>
          <w:rFonts w:ascii="Times New Roman" w:hAnsi="Times New Roman"/>
          <w:sz w:val="28"/>
          <w:szCs w:val="28"/>
        </w:rPr>
        <w:t xml:space="preserve"> универсальн</w:t>
      </w:r>
      <w:r w:rsidR="00D81968">
        <w:rPr>
          <w:rFonts w:ascii="Times New Roman" w:hAnsi="Times New Roman"/>
          <w:sz w:val="28"/>
          <w:szCs w:val="28"/>
        </w:rPr>
        <w:t>ой</w:t>
      </w:r>
      <w:r w:rsidRPr="00022716">
        <w:rPr>
          <w:rFonts w:ascii="Times New Roman" w:hAnsi="Times New Roman"/>
          <w:sz w:val="28"/>
          <w:szCs w:val="28"/>
        </w:rPr>
        <w:t xml:space="preserve"> компетенци</w:t>
      </w:r>
      <w:r w:rsidR="00D81968">
        <w:rPr>
          <w:rFonts w:ascii="Times New Roman" w:hAnsi="Times New Roman"/>
          <w:sz w:val="28"/>
          <w:szCs w:val="28"/>
        </w:rPr>
        <w:t>ей</w:t>
      </w:r>
      <w:r w:rsidRPr="00022716">
        <w:rPr>
          <w:rFonts w:ascii="Times New Roman" w:hAnsi="Times New Roman"/>
          <w:sz w:val="28"/>
          <w:szCs w:val="28"/>
        </w:rPr>
        <w:t>:</w:t>
      </w:r>
    </w:p>
    <w:p w:rsidR="000A753B" w:rsidRPr="00A63B0A" w:rsidRDefault="00A74A23" w:rsidP="000A7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B2F">
        <w:rPr>
          <w:rFonts w:ascii="Times New Roman" w:hAnsi="Times New Roman"/>
          <w:sz w:val="28"/>
          <w:szCs w:val="28"/>
        </w:rPr>
        <w:t>и</w:t>
      </w:r>
      <w:r w:rsidR="000A753B" w:rsidRPr="00A63B0A">
        <w:rPr>
          <w:rFonts w:ascii="Times New Roman" w:hAnsi="Times New Roman"/>
          <w:sz w:val="28"/>
          <w:szCs w:val="28"/>
        </w:rPr>
        <w:t>спользовать латинский язык в качестве инструмента профессиональной деятельности.</w:t>
      </w:r>
    </w:p>
    <w:p w:rsidR="00461819" w:rsidRPr="006659C4" w:rsidRDefault="00461819" w:rsidP="000A7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0C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0A753B" w:rsidRPr="0052630C">
        <w:rPr>
          <w:rFonts w:ascii="Times New Roman" w:hAnsi="Times New Roman"/>
          <w:sz w:val="28"/>
          <w:szCs w:val="28"/>
        </w:rPr>
        <w:t xml:space="preserve">«Фармацевтическая латынь» </w:t>
      </w:r>
      <w:r w:rsidRPr="0052630C">
        <w:rPr>
          <w:rFonts w:ascii="Times New Roman" w:hAnsi="Times New Roman"/>
          <w:sz w:val="28"/>
          <w:szCs w:val="28"/>
        </w:rPr>
        <w:t>студент долже</w:t>
      </w:r>
      <w:r w:rsidRPr="00602B2F">
        <w:rPr>
          <w:rFonts w:ascii="Times New Roman" w:hAnsi="Times New Roman"/>
          <w:sz w:val="28"/>
          <w:szCs w:val="28"/>
        </w:rPr>
        <w:t>н</w:t>
      </w:r>
      <w:r w:rsidR="006659C4" w:rsidRPr="00602B2F">
        <w:rPr>
          <w:rFonts w:ascii="Times New Roman" w:hAnsi="Times New Roman"/>
          <w:sz w:val="28"/>
          <w:szCs w:val="28"/>
        </w:rPr>
        <w:t>:</w:t>
      </w:r>
    </w:p>
    <w:p w:rsidR="00461819" w:rsidRPr="0052630C" w:rsidRDefault="00461819" w:rsidP="000A7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0C">
        <w:rPr>
          <w:rFonts w:ascii="Times New Roman" w:hAnsi="Times New Roman"/>
          <w:sz w:val="28"/>
          <w:szCs w:val="28"/>
        </w:rPr>
        <w:t>знать:</w:t>
      </w:r>
    </w:p>
    <w:p w:rsidR="00461819" w:rsidRPr="009C3523" w:rsidRDefault="00461819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>элементы грамматики (систему склонений</w:t>
      </w:r>
      <w:r w:rsidR="00980F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3523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прилагательных с существительными, управление предлогами, спряжение глаголов);</w:t>
      </w:r>
    </w:p>
    <w:p w:rsidR="00461819" w:rsidRPr="009C3523" w:rsidRDefault="00461819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>способы и средства словообразования латинских наименований лекарственных средств;</w:t>
      </w:r>
    </w:p>
    <w:p w:rsidR="00461819" w:rsidRDefault="00461819" w:rsidP="009C352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>лексический минимум;</w:t>
      </w:r>
    </w:p>
    <w:p w:rsidR="005576BC" w:rsidRDefault="005576BC" w:rsidP="009C352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19" w:rsidRPr="0052630C" w:rsidRDefault="00461819" w:rsidP="00285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0C">
        <w:rPr>
          <w:rFonts w:ascii="Times New Roman" w:hAnsi="Times New Roman"/>
          <w:sz w:val="28"/>
          <w:szCs w:val="28"/>
        </w:rPr>
        <w:t>уметь:</w:t>
      </w:r>
    </w:p>
    <w:p w:rsidR="00461819" w:rsidRPr="009C3523" w:rsidRDefault="00461819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>переводить без словаря с латинского языка на русский и с русского на латинский язык фармацевтические термины</w:t>
      </w:r>
      <w:r w:rsidR="005E6555" w:rsidRPr="009C352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C3523">
        <w:rPr>
          <w:rFonts w:ascii="Times New Roman" w:eastAsia="Times New Roman" w:hAnsi="Times New Roman" w:cs="Times New Roman"/>
          <w:sz w:val="28"/>
          <w:szCs w:val="28"/>
        </w:rPr>
        <w:t xml:space="preserve"> рецепты врача;</w:t>
      </w:r>
    </w:p>
    <w:p w:rsidR="00AB1A7A" w:rsidRPr="009C3523" w:rsidRDefault="00AB1A7A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 xml:space="preserve">называть объекты на латинском языке в соответствии с принципами соответствующих номенклатур (химической, ботанической, фармакогностической, клинической); </w:t>
      </w:r>
    </w:p>
    <w:p w:rsidR="00461819" w:rsidRPr="009C3523" w:rsidRDefault="00461819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 xml:space="preserve">вычленять в составе </w:t>
      </w:r>
      <w:r w:rsidR="005E6555" w:rsidRPr="009C3523">
        <w:rPr>
          <w:rFonts w:ascii="Times New Roman" w:eastAsia="Times New Roman" w:hAnsi="Times New Roman" w:cs="Times New Roman"/>
          <w:sz w:val="28"/>
          <w:szCs w:val="28"/>
        </w:rPr>
        <w:t xml:space="preserve">патентованных и международных </w:t>
      </w:r>
      <w:r w:rsidR="004509D9" w:rsidRPr="00602B2F">
        <w:rPr>
          <w:rFonts w:ascii="Times New Roman" w:eastAsia="Times New Roman" w:hAnsi="Times New Roman" w:cs="Times New Roman"/>
          <w:sz w:val="28"/>
          <w:szCs w:val="28"/>
        </w:rPr>
        <w:t>непатентованных</w:t>
      </w:r>
      <w:r w:rsidRPr="009C352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наименований частотные отрезки, несущие типовую информацию о лекарственном средстве;</w:t>
      </w:r>
    </w:p>
    <w:p w:rsidR="00461819" w:rsidRPr="0052630C" w:rsidRDefault="00461819" w:rsidP="00285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0C">
        <w:rPr>
          <w:rFonts w:ascii="Times New Roman" w:hAnsi="Times New Roman"/>
          <w:sz w:val="28"/>
          <w:szCs w:val="28"/>
        </w:rPr>
        <w:t>владеть:</w:t>
      </w:r>
    </w:p>
    <w:p w:rsidR="00461819" w:rsidRPr="009C3523" w:rsidRDefault="00461819" w:rsidP="009C35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23">
        <w:rPr>
          <w:rFonts w:ascii="Times New Roman" w:eastAsia="Times New Roman" w:hAnsi="Times New Roman" w:cs="Times New Roman"/>
          <w:sz w:val="28"/>
          <w:szCs w:val="28"/>
        </w:rPr>
        <w:t>грамматическим материалом и основами фармацевтической терминологии, позволяющими читать рецепты врача на латинском языке.</w:t>
      </w:r>
    </w:p>
    <w:p w:rsidR="00980FB9" w:rsidRPr="0052630C" w:rsidRDefault="00980FB9" w:rsidP="0098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30C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</w:t>
      </w:r>
      <w:r w:rsidR="0052630C" w:rsidRPr="0052630C">
        <w:rPr>
          <w:rFonts w:ascii="Times New Roman" w:eastAsia="Times New Roman" w:hAnsi="Times New Roman" w:cs="Times New Roman"/>
          <w:sz w:val="28"/>
          <w:szCs w:val="28"/>
        </w:rPr>
        <w:t>ной и общественной жизни страны</w:t>
      </w:r>
      <w:r w:rsidR="00206FBA" w:rsidRPr="005263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819" w:rsidRPr="00A63B0A" w:rsidRDefault="00022716" w:rsidP="000A75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на </w:t>
      </w:r>
      <w:r w:rsidR="00EB5D52" w:rsidRPr="00A63B0A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учебной дисциплины «Фармацевтическая латынь» </w:t>
      </w:r>
      <w:r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="00EB5D52" w:rsidRPr="00A6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4D6" w:rsidRPr="00A63B0A">
        <w:rPr>
          <w:rFonts w:ascii="Times New Roman" w:eastAsia="Times New Roman" w:hAnsi="Times New Roman" w:cs="Times New Roman"/>
          <w:sz w:val="28"/>
          <w:szCs w:val="28"/>
        </w:rPr>
        <w:t>213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</w:t>
      </w:r>
      <w:r w:rsidR="00EB5D52" w:rsidRPr="00A63B0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9374D6" w:rsidRPr="00A63B0A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аудиторных и </w:t>
      </w:r>
      <w:r w:rsidR="00E22931" w:rsidRPr="00A63B0A">
        <w:rPr>
          <w:rFonts w:ascii="Times New Roman" w:eastAsia="Times New Roman" w:hAnsi="Times New Roman" w:cs="Times New Roman"/>
          <w:sz w:val="28"/>
          <w:szCs w:val="28"/>
        </w:rPr>
        <w:t>87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самостоятельной работы студента</w:t>
      </w:r>
      <w:r w:rsidR="00461819" w:rsidRPr="00A63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819" w:rsidRPr="00A63B0A" w:rsidRDefault="00EB5D52" w:rsidP="000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B0A">
        <w:rPr>
          <w:rFonts w:ascii="Times New Roman" w:hAnsi="Times New Roman"/>
          <w:sz w:val="28"/>
          <w:szCs w:val="28"/>
        </w:rPr>
        <w:t>Рекомендуем</w:t>
      </w:r>
      <w:r w:rsidR="00022716">
        <w:rPr>
          <w:rFonts w:ascii="Times New Roman" w:hAnsi="Times New Roman"/>
          <w:sz w:val="28"/>
          <w:szCs w:val="28"/>
        </w:rPr>
        <w:t>ые формы</w:t>
      </w:r>
      <w:r w:rsidRPr="00A63B0A">
        <w:rPr>
          <w:rFonts w:ascii="Times New Roman" w:hAnsi="Times New Roman"/>
          <w:sz w:val="28"/>
          <w:szCs w:val="28"/>
        </w:rPr>
        <w:t xml:space="preserve"> текущей аттестации: </w:t>
      </w:r>
      <w:r w:rsidRPr="00A63B0A">
        <w:rPr>
          <w:rFonts w:ascii="Times New Roman" w:eastAsia="Times New Roman" w:hAnsi="Times New Roman" w:cs="Times New Roman"/>
          <w:sz w:val="28"/>
          <w:szCs w:val="28"/>
        </w:rPr>
        <w:t>зачет (1 семестр), дифференцированный зачет (2 семестр).</w:t>
      </w:r>
    </w:p>
    <w:p w:rsidR="00EB5D52" w:rsidRPr="00A63B0A" w:rsidRDefault="00EB5D52" w:rsidP="00584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B0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1819" w:rsidRPr="00A63B0A" w:rsidRDefault="00461819" w:rsidP="00F83B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0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7"/>
        <w:gridCol w:w="1488"/>
        <w:gridCol w:w="1953"/>
      </w:tblGrid>
      <w:tr w:rsidR="00022716" w:rsidRPr="00F83B20" w:rsidTr="00213E6F">
        <w:trPr>
          <w:trHeight w:val="20"/>
          <w:tblHeader/>
        </w:trPr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2716" w:rsidRPr="00F83B20" w:rsidRDefault="00213E6F" w:rsidP="00D01A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022716"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аименование раздела (темы)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716" w:rsidRPr="00F83B20" w:rsidRDefault="00022716" w:rsidP="00F8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аудиторных часов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716" w:rsidRPr="00F83B20" w:rsidRDefault="00022716" w:rsidP="00022716">
            <w:pPr>
              <w:spacing w:after="0" w:line="240" w:lineRule="auto"/>
              <w:ind w:left="11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022716" w:rsidRPr="00F83B20" w:rsidTr="00213E6F">
        <w:trPr>
          <w:trHeight w:val="20"/>
          <w:tblHeader/>
        </w:trPr>
        <w:tc>
          <w:tcPr>
            <w:tcW w:w="3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716" w:rsidRPr="00F83B20" w:rsidRDefault="00022716" w:rsidP="00D01A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716" w:rsidRPr="00F83B20" w:rsidRDefault="00022716" w:rsidP="00EB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716" w:rsidRPr="00F83B20" w:rsidRDefault="00022716" w:rsidP="00EB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практических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Фонетика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Морфология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46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2.1. Имя существительное и его грамматические категории. 1-е склонение существительных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2.2. 2-е склонение существительных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2.3. Предлоги и предложное управление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2.4. Прилагательные и их грамматические категории. Прилагательные 1-2 склонений и их согласование с существительными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Глагол. Словарная форма глаголов 1-4 спряжений. Причастие настоящего и прошедшего времени. Глагол 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esse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987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2.6. 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83B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Imperativus. Conjunctivus praesentis activi et passivi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Глагол </w:t>
            </w:r>
            <w:r w:rsidRPr="00F83B20">
              <w:rPr>
                <w:rFonts w:ascii="Times New Roman" w:hAnsi="Times New Roman" w:cs="Times New Roman"/>
                <w:sz w:val="26"/>
                <w:szCs w:val="26"/>
              </w:rPr>
              <w:t>fiĕri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Придаточные предложения цели с союзом 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ut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2.7. 3-е склонение существительных. Мужской род существительных 3-го склонения. Согласный тип 3-го склонения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2.8. Существительные женского рода 3-го склонения. Смешанный тип 3-го склонения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2.9. Существительные среднего рода 3-го склонения. Гласный тип 3-го склонения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2.10</w:t>
            </w:r>
            <w:r w:rsidR="00980F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Прилагательные и причастия 3-го склонения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2.11. Сравнительная и превосходная степень прилагательных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2.12. Существительные 4-го и 5-го склонения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980FB9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FB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980FB9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FB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2.13. Числительные в фармацевтической терминологии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2.14. Местоимения. Наречия. Союзы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Химическая и биохимическая терминология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3.1. Латинская химическая терминология. Названия кислот, оксидов и гидроксидов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F83B20" w:rsidRDefault="00F83B20" w:rsidP="00AC0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3.2. Латинская химическая терминология. Названия солей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677" w:rsidRPr="00F83B20" w:rsidRDefault="00F83B20" w:rsidP="00AC0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3.3. Названия витаминов, гормонов и ферментов. Обозначение длительности и</w:t>
            </w:r>
            <w:r w:rsidR="00D43A7B">
              <w:rPr>
                <w:rFonts w:ascii="Times New Roman" w:eastAsia="Times New Roman" w:hAnsi="Times New Roman" w:cs="Times New Roman"/>
                <w:sz w:val="26"/>
                <w:szCs w:val="26"/>
              </w:rPr>
              <w:t>ли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интенсивности действия лекарственных средств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Латинская ботаническая терминология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4.1. Правила оформления латинских ботанических названий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4.2. Фармацевтические эквиваленты ботанических названий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 Рецептура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tabs>
                <w:tab w:val="left" w:pos="709"/>
                <w:tab w:val="left" w:pos="1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5.1. Систематизация частотных отрезков со сложной орфографией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5.2. Систематизация исключений из орфографических правил, отраженных в системе частотных отрезков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5.3. Правила оформления рецепта врача с учетом правил латинской грамматики и орфографии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5.4. Употребление </w:t>
            </w:r>
            <w:r w:rsidRPr="00F83B20">
              <w:rPr>
                <w:rFonts w:ascii="Times New Roman" w:hAnsi="Times New Roman" w:cs="Times New Roman"/>
                <w:sz w:val="26"/>
                <w:szCs w:val="26"/>
              </w:rPr>
              <w:t xml:space="preserve">Accusativus singularis 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лекарственных форм при выписывании рецептов врача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5.5. Употребление </w:t>
            </w:r>
            <w:r w:rsidRPr="00F83B20">
              <w:rPr>
                <w:rFonts w:ascii="Times New Roman" w:hAnsi="Times New Roman" w:cs="Times New Roman"/>
                <w:sz w:val="26"/>
                <w:szCs w:val="26"/>
              </w:rPr>
              <w:t xml:space="preserve">Accusativus pluralis </w:t>
            </w: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лекарственных форм при выписывании рецептов врача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5.6. Систематизация названий твердых лекарственных форм и особенности их оформления и выписывания в рецептах врача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980FB9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980FB9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5.7. Систематизация названий жидких лекарственных форм и их выписывание в рецептах врача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5.8. Систематизация названий мягких лекарственных форм и их выписывание в рецептах врача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5.9. Названия лекарственных форм, которые не латинизируются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5.10. Сокращения в рецептах врача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Клиническая терминология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6.1. Латинская клиническая терминология. Однословные и многословные термины. Начальные и конечные терминоэлементы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6.2. Названия функциональных расстройств, патологических процессов и состояний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6.3. Названия качественных и количественных отклонений от нормы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6.4. Названия воспалительных заболеваний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</w:rPr>
              <w:t>6.5. Названия эндогенных патологических изменений и образований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F83B20" w:rsidRPr="00F83B20" w:rsidTr="00F83B20">
        <w:trPr>
          <w:trHeight w:val="20"/>
        </w:trPr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B20" w:rsidRPr="00F83B20" w:rsidRDefault="00F83B20" w:rsidP="00F83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83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126</w:t>
            </w:r>
          </w:p>
        </w:tc>
      </w:tr>
    </w:tbl>
    <w:p w:rsidR="00F83B20" w:rsidRDefault="00F83B20" w:rsidP="00217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B20" w:rsidRDefault="00F83B20" w:rsidP="00F83B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61819" w:rsidRPr="002233BA" w:rsidRDefault="00461819" w:rsidP="002233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hAnsi="Times New Roman" w:cs="Times New Roman"/>
          <w:b/>
          <w:bCs/>
          <w:spacing w:val="2"/>
          <w:sz w:val="28"/>
          <w:szCs w:val="28"/>
        </w:rPr>
        <w:t>СОДЕРЖАНИЕ УЧЕБНОГО МАТЕРИАЛА</w:t>
      </w:r>
    </w:p>
    <w:p w:rsidR="00461819" w:rsidRPr="002233BA" w:rsidRDefault="00461819" w:rsidP="002233B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Фонетика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Введение в латинскую фармацевтическую терминологию.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Латинский алфавит. Правила произношения букв и сочетаний букв.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Долгота и краткость слова. Общее правило ударения в двусложных словах. Изначальная долгота и краткость слога. Ударение в трехсложных словах. Долгие и краткие суффиксы. Правила долготы и краткости предпоследнего слога. Особые случаи постановки ударения в трехсложных и многосложных словах.</w:t>
      </w:r>
    </w:p>
    <w:p w:rsidR="00461819" w:rsidRPr="002233BA" w:rsidRDefault="00461819" w:rsidP="002233BA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Морфология</w:t>
      </w:r>
    </w:p>
    <w:p w:rsidR="00461819" w:rsidRPr="002233BA" w:rsidRDefault="00461819" w:rsidP="002233BA">
      <w:pPr>
        <w:pStyle w:val="a4"/>
        <w:numPr>
          <w:ilvl w:val="1"/>
          <w:numId w:val="4"/>
        </w:numPr>
        <w:tabs>
          <w:tab w:val="left" w:pos="10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Имя существительное </w:t>
      </w:r>
      <w:r w:rsidR="00010AC0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 его грамматические категории.</w:t>
      </w:r>
      <w:r w:rsidR="00010AC0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1-е склонение существительных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Категории рода, числа, падежа. Словарная форма и деление существительных по склонениям. Определение основы существительных. 1-е склонение существительных. 1-е греческое склонение.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Правила употребления заглавной буквы существительных при оформлении фармацевтических терминов. Понятие о лекарственных формах. Несогласованное определение.</w:t>
      </w:r>
    </w:p>
    <w:p w:rsidR="00461819" w:rsidRPr="002233BA" w:rsidRDefault="00461819" w:rsidP="002233BA">
      <w:pPr>
        <w:pStyle w:val="a4"/>
        <w:numPr>
          <w:ilvl w:val="1"/>
          <w:numId w:val="4"/>
        </w:numPr>
        <w:tabs>
          <w:tab w:val="left" w:pos="895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2-е склонение существительных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Существительные мужского и среднего рода 2-го склонения.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Исключения из правил о роде существительных 2-го склонения. Названия деревьев.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Падежные окончания существительных 2-го склонения. Существительные 2-го склонения в роли названий лекарственных средств.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Способы образования названий лекарственных средств: основосложение, аббревиация, префиксация, суффиксация. Названия лекарственных средств с суффиксами - </w:t>
      </w:r>
      <w:r w:rsidR="00F06A78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in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-, -</w:t>
      </w:r>
      <w:r w:rsidR="00F06A78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id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-, -о1-.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Частотные отрезки в </w:t>
      </w:r>
      <w:r w:rsidR="001448F4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патентованных и международных </w:t>
      </w:r>
      <w:r w:rsidR="00323F25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непатентованных</w:t>
      </w:r>
      <w:r w:rsidR="001448F4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названиях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лекарственных средств (часть 1).</w:t>
      </w:r>
    </w:p>
    <w:p w:rsidR="00461819" w:rsidRPr="002233BA" w:rsidRDefault="00461819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Предлоги и предложное управление</w:t>
      </w:r>
    </w:p>
    <w:p w:rsidR="00461819" w:rsidRPr="002233BA" w:rsidRDefault="00461819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Предлоги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 xml:space="preserve">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 xml:space="preserve"> </w:t>
      </w:r>
      <w:r w:rsidR="00F06A78" w:rsidRPr="002233BA">
        <w:rPr>
          <w:rFonts w:ascii="Times New Roman" w:hAnsi="Times New Roman" w:cs="Times New Roman"/>
          <w:spacing w:val="2"/>
          <w:sz w:val="28"/>
          <w:szCs w:val="28"/>
          <w:lang w:val="es-ES"/>
        </w:rPr>
        <w:t>Accusativus (ad, ante, contra, inter, per, secundum).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 xml:space="preserve">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Предлоги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 xml:space="preserve">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 xml:space="preserve"> </w:t>
      </w:r>
      <w:r w:rsidR="00F06A78" w:rsidRPr="002233BA">
        <w:rPr>
          <w:rFonts w:ascii="Times New Roman" w:hAnsi="Times New Roman" w:cs="Times New Roman"/>
          <w:spacing w:val="2"/>
          <w:sz w:val="28"/>
          <w:szCs w:val="28"/>
          <w:lang w:val="es-ES"/>
        </w:rPr>
        <w:t>Ablativus (a/ab, cum, e/ex, pro, sine).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 xml:space="preserve">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Предлоги с </w:t>
      </w:r>
      <w:r w:rsidR="00404EC9" w:rsidRPr="002233BA">
        <w:rPr>
          <w:rFonts w:ascii="Times New Roman" w:hAnsi="Times New Roman" w:cs="Times New Roman"/>
          <w:spacing w:val="2"/>
          <w:sz w:val="28"/>
          <w:szCs w:val="28"/>
        </w:rPr>
        <w:t>Accusativus</w:t>
      </w:r>
      <w:r w:rsidR="00404EC9" w:rsidRPr="002233BA">
        <w:rPr>
          <w:rFonts w:ascii="Times New Roman" w:hAnsi="Times New Roman" w:cs="Times New Roman"/>
          <w:smallCaps/>
          <w:spacing w:val="2"/>
          <w:sz w:val="28"/>
          <w:szCs w:val="28"/>
        </w:rPr>
        <w:t xml:space="preserve"> </w:t>
      </w:r>
      <w:r w:rsidR="00404EC9" w:rsidRPr="002233BA">
        <w:rPr>
          <w:rFonts w:ascii="Times New Roman" w:hAnsi="Times New Roman" w:cs="Times New Roman"/>
          <w:spacing w:val="2"/>
          <w:sz w:val="28"/>
          <w:szCs w:val="28"/>
        </w:rPr>
        <w:t xml:space="preserve"> Ablativus (in, sub)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F399C" w:rsidRPr="002233BA" w:rsidRDefault="00FF399C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Прилагательные и их грамматические категории. Прилагательные 1-2 склонений и их согласование с существительными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Прилагательные в латинском языке и их грамматические категории. Прилагательные 1-2 склонений и определение их основы. Согласование прилагательных с существительными (согласованное определение). Место прилагательного в многословном фармацевтическом термине. Суффиксы прилагательных 1-2 склонений (-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ā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n</w:t>
      </w: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-, -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ā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t</w:t>
      </w: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-, -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ī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n</w:t>
      </w: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</w:t>
      </w:r>
      <w:r w:rsidR="00404943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,</w:t>
      </w: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-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ĭ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t</w:t>
      </w: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-, -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ō</w:t>
      </w:r>
      <w:r w:rsidR="00404EC9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s</w:t>
      </w:r>
      <w:r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-).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Частотные отрезки (часть 2).</w:t>
      </w:r>
    </w:p>
    <w:p w:rsidR="00FF399C" w:rsidRPr="002233BA" w:rsidRDefault="001448F4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Глагол. Словарная форма глаголов 1-4 спряжений. Причастие настоящего и п</w:t>
      </w:r>
      <w:r w:rsidR="00E1573E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рошедшего времени. Глагол esse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Основные грамматические категории латинского глагола. Инфинитив и 4 спряжения глагола. Словарная форма глагола. Основа настоящего времени. Причастие настоящего времени. </w:t>
      </w:r>
      <w:r w:rsidR="00404EC9" w:rsidRPr="002233BA">
        <w:rPr>
          <w:rFonts w:ascii="Times New Roman" w:hAnsi="Times New Roman" w:cs="Times New Roman"/>
          <w:spacing w:val="2"/>
          <w:sz w:val="28"/>
          <w:szCs w:val="28"/>
        </w:rPr>
        <w:t xml:space="preserve">Praesens indicativi activi et passivi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(3-е лицо единственного и множественного числа). Основа супина и причастия прошедшего времени </w:t>
      </w:r>
      <w:r w:rsidR="00404EC9" w:rsidRPr="002233BA">
        <w:rPr>
          <w:rFonts w:ascii="Times New Roman" w:hAnsi="Times New Roman" w:cs="Times New Roman"/>
          <w:spacing w:val="2"/>
          <w:sz w:val="28"/>
          <w:szCs w:val="28"/>
        </w:rPr>
        <w:t>(Participium perfecti passivi).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Глагол </w:t>
      </w:r>
      <w:r w:rsidR="00404EC9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esse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формах настоящего времени. Порядок слов в простом предложении. Частотные отрезки (часть 3).</w:t>
      </w:r>
    </w:p>
    <w:p w:rsidR="001448F4" w:rsidRPr="002233BA" w:rsidRDefault="001448F4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Образование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fr-FR"/>
        </w:rPr>
        <w:t xml:space="preserve"> Imperativus. Conjunctivus praesentis activi et passivi. 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Глагол fiĕri. Придаточные предложения цели с союзом ut 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Образование </w:t>
      </w:r>
      <w:r w:rsidR="009B16F1" w:rsidRPr="002233BA">
        <w:rPr>
          <w:rFonts w:ascii="Times New Roman" w:hAnsi="Times New Roman" w:cs="Times New Roman"/>
          <w:spacing w:val="2"/>
          <w:sz w:val="28"/>
          <w:szCs w:val="28"/>
        </w:rPr>
        <w:t>Imperativus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Образование </w:t>
      </w:r>
      <w:r w:rsidR="009B16F1" w:rsidRPr="002233BA">
        <w:rPr>
          <w:rFonts w:ascii="Times New Roman" w:hAnsi="Times New Roman" w:cs="Times New Roman"/>
          <w:spacing w:val="2"/>
          <w:sz w:val="28"/>
          <w:szCs w:val="28"/>
        </w:rPr>
        <w:t>Conjunctivus praesentis activi et passivi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(3-е лицо единственного и множественного числа). Глагол </w:t>
      </w:r>
      <w:r w:rsidR="009B16F1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fi</w:t>
      </w:r>
      <w:r w:rsidR="009B16F1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ĕ</w:t>
      </w:r>
      <w:r w:rsidR="009B16F1" w:rsidRPr="002233BA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en-US"/>
        </w:rPr>
        <w:t>ri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="009B16F1" w:rsidRPr="002233BA">
        <w:rPr>
          <w:rFonts w:ascii="Times New Roman" w:hAnsi="Times New Roman" w:cs="Times New Roman"/>
          <w:spacing w:val="2"/>
          <w:sz w:val="28"/>
          <w:szCs w:val="28"/>
        </w:rPr>
        <w:t>Conjunctivus praesentis activi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 (3-е лицо ед</w:t>
      </w:r>
      <w:r w:rsidR="00980FB9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инственного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980FB9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множественного числа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). Придаточные предложения цели с союзом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ut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формами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fiat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/</w:t>
      </w:r>
      <w:r w:rsidR="00404943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fiant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 Частотные отрезки (часть 4).</w:t>
      </w:r>
    </w:p>
    <w:p w:rsidR="00FF399C" w:rsidRPr="002233BA" w:rsidRDefault="00FF399C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3-е склонение существительных. Мужской род существительных 3-го склонения. Согласный тип 3-го склонения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Три грамматических типа существительных 3-го склонения. Систематизация окончаний существительных мужского рода 3-го склонения. Исключения из правил о мужском роде. Согласный тип 3-го склонения. Суффиксы -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or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2233BA">
        <w:rPr>
          <w:rFonts w:ascii="Times New Roman" w:eastAsia="Arial Unicode MS" w:hAnsi="Times New Roman" w:cs="Times New Roman"/>
          <w:spacing w:val="2"/>
          <w:sz w:val="28"/>
          <w:szCs w:val="28"/>
        </w:rPr>
        <w:t xml:space="preserve"> -</w:t>
      </w:r>
      <w:r w:rsidR="009B16F1" w:rsidRPr="002233BA">
        <w:rPr>
          <w:rFonts w:ascii="Times New Roman" w:eastAsia="Arial Unicode MS" w:hAnsi="Times New Roman" w:cs="Times New Roman"/>
          <w:spacing w:val="2"/>
          <w:sz w:val="28"/>
          <w:szCs w:val="28"/>
          <w:lang w:val="en-US"/>
        </w:rPr>
        <w:t>sor</w:t>
      </w:r>
      <w:r w:rsidRPr="002233BA">
        <w:rPr>
          <w:rFonts w:ascii="Times New Roman" w:eastAsia="Arial Unicode MS" w:hAnsi="Times New Roman" w:cs="Times New Roman"/>
          <w:spacing w:val="2"/>
          <w:sz w:val="28"/>
          <w:szCs w:val="28"/>
        </w:rPr>
        <w:t>,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tor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Номенклатурные наименования с существительным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liquor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 Частотные отрезки (часть 5).</w:t>
      </w:r>
    </w:p>
    <w:p w:rsidR="00FF399C" w:rsidRPr="002233BA" w:rsidRDefault="00FF399C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Существительные женского рода 3-го склонения. Смешанный тип 3-го склонения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Систематизация окончаний существительных женского рода 3-го склонения. Исключения из правил о женском роде.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Смешанный тип 3-го склонения. Особенности склонения существительных на -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sis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существительных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tussis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pertussis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febris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 Частотные отрезки (часть 6).</w:t>
      </w:r>
    </w:p>
    <w:p w:rsidR="00FF399C" w:rsidRPr="002233BA" w:rsidRDefault="00FF399C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Существительные</w:t>
      </w:r>
      <w:r w:rsidR="00980FB9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среднего рода</w:t>
      </w:r>
      <w:r w:rsidR="00980FB9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3-го</w:t>
      </w:r>
      <w:r w:rsidR="00980FB9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склонения.</w:t>
      </w:r>
      <w:r w:rsidR="00980FB9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Гласный</w:t>
      </w:r>
      <w:r w:rsidR="00980FB9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тип</w:t>
      </w:r>
      <w:r w:rsidR="00213E6F"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br/>
      </w:r>
      <w:r w:rsidRPr="002233B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3-го склонения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Систематизация окончаний существительных среднего рода 3-го склонения. Исключения из правил среднего рода. Гласный тип 3-го склонения.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Особенности склонения существительного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vas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vasis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слов греческого происхождения с окончанием -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ma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 Частотные отрезки (часть 7).</w:t>
      </w:r>
    </w:p>
    <w:p w:rsidR="005C6DD4" w:rsidRPr="002233BA" w:rsidRDefault="003F287C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FF399C" w:rsidRPr="002233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Прилагательные и причастия 3-го склонения </w:t>
      </w:r>
    </w:p>
    <w:p w:rsidR="00FF399C" w:rsidRPr="002233BA" w:rsidRDefault="00FF399C" w:rsidP="002233BA">
      <w:pPr>
        <w:tabs>
          <w:tab w:val="left" w:pos="93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Прилагательные 3-го склонения с тремя, двумя и одним родовым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окончанием. Склонение прилагательных 3-го склонения и причастий настоящего времени. Согласование прилагательных и причастий 3-го склонения с существительными. Суффиксы прилагательных 3-го склонения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ā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lis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/</w:t>
      </w:r>
      <w:r w:rsidR="00404943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ā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ris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, -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b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ĭ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lis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, -ĭ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lis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, -</w:t>
      </w:r>
      <w:r w:rsidR="009B16F1" w:rsidRPr="002233BA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ensis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. Частотные отрезки (часть 8).</w:t>
      </w:r>
    </w:p>
    <w:p w:rsidR="005C6DD4" w:rsidRPr="002233BA" w:rsidRDefault="003F287C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FF399C" w:rsidRPr="002233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Сравнительная и превосходная степень прилагательных </w:t>
      </w:r>
    </w:p>
    <w:p w:rsidR="00FF399C" w:rsidRPr="002233BA" w:rsidRDefault="00FF399C" w:rsidP="002233BA">
      <w:pPr>
        <w:tabs>
          <w:tab w:val="left" w:pos="93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Образование и склонение сравнительной степени. Согласование</w:t>
      </w:r>
      <w:r w:rsidR="005C6DD4"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прилагательных в сравнительной степени с существительными. Особенности употребления сравнительной степени прилагательных с существительными. 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Образование и склонение</w:t>
      </w:r>
      <w:r w:rsidR="003F287C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превосходной</w:t>
      </w:r>
      <w:r w:rsidR="003F287C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степени</w:t>
      </w:r>
      <w:r w:rsidR="003F287C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(суффиксы -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en-US"/>
        </w:rPr>
        <w:t>iss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ĭ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en-US"/>
        </w:rPr>
        <w:t>m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-,</w:t>
      </w:r>
      <w:r w:rsidR="003F287C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-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en-US"/>
        </w:rPr>
        <w:t>r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ĭ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en-US"/>
        </w:rPr>
        <w:t>m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-,</w:t>
      </w:r>
      <w:r w:rsidR="001448F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-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en-US"/>
        </w:rPr>
        <w:t>l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ĭ</w:t>
      </w:r>
      <w:r w:rsidR="005C6DD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val="en-US"/>
        </w:rPr>
        <w:t>m</w:t>
      </w:r>
      <w:r w:rsidR="001448F4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-</w:t>
      </w:r>
      <w:r w:rsidR="003F287C" w:rsidRPr="002233BA">
        <w:rPr>
          <w:rFonts w:ascii="Times New Roman" w:eastAsia="Times New Roman" w:hAnsi="Times New Roman" w:cs="Times New Roman"/>
          <w:spacing w:val="-2"/>
          <w:kern w:val="28"/>
          <w:sz w:val="28"/>
          <w:szCs w:val="28"/>
        </w:rPr>
        <w:t>)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Согласование прилагательных в превосходной степени с существительными. Неправильные и недостаточные степени сравнения прилагательных в медицинской и фармацевтической терминологии. Частотные отрезки (часть 9).</w:t>
      </w:r>
    </w:p>
    <w:p w:rsidR="00FF399C" w:rsidRPr="002233BA" w:rsidRDefault="00D43A7B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FF399C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Существительные 4-го и 5-го склонения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Склонение существительных мужского и среднего рода 4-го склонения. Исключения из рода существительных 4-го склонения. Падежные окончания существительных 5-го склонения. Значение существительного </w:t>
      </w:r>
      <w:r w:rsidR="005C6DD4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species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ботанике и фарма</w:t>
      </w:r>
      <w:r w:rsidR="001448F4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когнозии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1448F4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Заготовка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="001448F4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наименования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287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лекарственных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сборов. Частотные отрезки (часть 10).</w:t>
      </w:r>
    </w:p>
    <w:p w:rsidR="00B206FD" w:rsidRPr="002233BA" w:rsidRDefault="00D43A7B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FF399C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Числительные в фармацевтической терминологии </w:t>
      </w:r>
    </w:p>
    <w:p w:rsidR="00FF399C" w:rsidRPr="002233BA" w:rsidRDefault="00FF399C" w:rsidP="002233BA">
      <w:pPr>
        <w:tabs>
          <w:tab w:val="left" w:pos="94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Латинские количественные числительные 1-15, 20, 30, 40, 50, 100, 1000.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Склонение числительных 1, 2, 3. Согласование количественных числительных с существительными. Порядковые числительные 1-й </w:t>
      </w:r>
      <w:r w:rsidR="00021C8D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sym w:font="Symbol" w:char="F02D"/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15-й. Латинские и греческие числительные от 1 до 12 в роли приставок в фармацевтических терминах. Частотные отрезки (часть 11).</w:t>
      </w:r>
    </w:p>
    <w:p w:rsidR="00FF399C" w:rsidRPr="002233BA" w:rsidRDefault="00D43A7B" w:rsidP="002233BA">
      <w:pPr>
        <w:pStyle w:val="a4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FF399C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Местоимения. Наречия. Союзы</w:t>
      </w:r>
    </w:p>
    <w:p w:rsidR="00B206FD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Термины с местоимениями </w:t>
      </w:r>
      <w:r w:rsidR="00B206FD" w:rsidRPr="002233BA">
        <w:rPr>
          <w:rFonts w:ascii="Times New Roman" w:hAnsi="Times New Roman" w:cs="Times New Roman"/>
          <w:spacing w:val="-2"/>
          <w:sz w:val="28"/>
          <w:szCs w:val="28"/>
        </w:rPr>
        <w:t>pro me, per se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 Наречия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="00B206FD" w:rsidRPr="002233BA">
        <w:rPr>
          <w:rFonts w:ascii="Times New Roman" w:hAnsi="Times New Roman" w:cs="Times New Roman"/>
          <w:spacing w:val="-2"/>
          <w:sz w:val="28"/>
          <w:szCs w:val="28"/>
          <w:lang w:val="fr-FR"/>
        </w:rPr>
        <w:t>cito, citissime, statim, quantum satis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.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Союзы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="00B206FD" w:rsidRPr="002233BA">
        <w:rPr>
          <w:rFonts w:ascii="Times New Roman" w:hAnsi="Times New Roman" w:cs="Times New Roman"/>
          <w:spacing w:val="-2"/>
          <w:sz w:val="28"/>
          <w:szCs w:val="28"/>
          <w:lang w:val="fr-FR"/>
        </w:rPr>
        <w:t>et, atque, aut, seu, sive, ut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.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Частотные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отрезки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(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часть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12). </w:t>
      </w:r>
    </w:p>
    <w:p w:rsidR="00FF399C" w:rsidRPr="002233BA" w:rsidRDefault="00FF399C" w:rsidP="002233BA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Химическая и биохимическая терминология</w:t>
      </w:r>
    </w:p>
    <w:p w:rsidR="00FF399C" w:rsidRPr="002233BA" w:rsidRDefault="00FF399C" w:rsidP="002233B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Латинская химическая терминология. Названия кислот, оксидов</w:t>
      </w:r>
      <w:r w:rsidR="001448F4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и гидроксидов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Названия </w:t>
      </w:r>
      <w:r w:rsidR="001448F4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химических элементов, кислот, оксидов,</w:t>
      </w:r>
      <w:r w:rsidR="001448F4" w:rsidRPr="002233B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гидроксидов и пероксидов. Частотные отрезки (часть 13).</w:t>
      </w:r>
    </w:p>
    <w:p w:rsidR="00FF399C" w:rsidRPr="002233BA" w:rsidRDefault="00FF399C" w:rsidP="002233B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Латинская химическая терминология. Названия солей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Латинские названия солей кислородных и безкислородных кислот. Названия веществ, образующихся по образцу названий солей. Частотные отрезки (часть 14).</w:t>
      </w:r>
    </w:p>
    <w:p w:rsidR="00FF399C" w:rsidRPr="002233BA" w:rsidRDefault="00FF399C" w:rsidP="002233B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Названия витаминов, гормон</w:t>
      </w:r>
      <w:r w:rsidR="001448F4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ов</w:t>
      </w: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и фермент</w:t>
      </w:r>
      <w:r w:rsidR="001448F4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ов</w:t>
      </w: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 Обозначение длительности и</w:t>
      </w:r>
      <w:r w:rsidR="00D43A7B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ли</w:t>
      </w: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интенсивности действия лекарственных средств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Названия витаминов. Названия гормональных лекарственных средств. Названия ферментных лекарственных средств. Обозначение длительности или интенсивности действия лекарственных средств. Частотные отрезки (часть 15).</w:t>
      </w:r>
    </w:p>
    <w:p w:rsidR="00FF399C" w:rsidRPr="002233BA" w:rsidRDefault="00FF399C" w:rsidP="002233BA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Латинская ботаническая терминология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Правила оформления латинских ботанических названий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Систематизация названий частей лекарственных растений.</w:t>
      </w:r>
      <w:r w:rsidR="001B14C3" w:rsidRPr="002233B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Наименования лекарственного растительного сырья.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Фармацевтические эквиваленты ботанических названий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Названия ботанических семейств. Названия </w:t>
      </w:r>
      <w:r w:rsidR="00DF685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компонентов эфирных масел,</w:t>
      </w:r>
      <w:r w:rsidR="00DF685C" w:rsidRPr="002233B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алкалоидов и гликозидов.</w:t>
      </w:r>
    </w:p>
    <w:p w:rsidR="00FF399C" w:rsidRPr="002233BA" w:rsidRDefault="00FF399C" w:rsidP="002233BA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Рецептура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Систематизация частотных отрезков со сложной орфографией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Систематизация частотных отрезков со сложной орфографией.</w:t>
      </w:r>
    </w:p>
    <w:p w:rsidR="00FF399C" w:rsidRPr="002233BA" w:rsidRDefault="00FF399C" w:rsidP="002233BA">
      <w:pPr>
        <w:tabs>
          <w:tab w:val="left" w:pos="1276"/>
          <w:tab w:val="left" w:pos="61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Отрезки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-aesth-,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-aesthes-,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-asthes-,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camph-, -esthes-,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-aeth,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-anth-,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-az-,</w:t>
      </w:r>
      <w:r w:rsidR="005576BC" w:rsidRPr="002233B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-(a)zid-,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zin-,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-(a)zol-,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-(a)zon-, -benz-,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-cain-,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card-, -cid-, -cillin-, -cord-, -cyan-,</w:t>
      </w:r>
      <w:r w:rsidR="005576BC" w:rsidRPr="002233BA">
        <w:rPr>
          <w:rFonts w:ascii="Times New Roman" w:hAnsi="Times New Roman" w:cs="Times New Roman"/>
          <w:spacing w:val="-2"/>
          <w:sz w:val="28"/>
          <w:szCs w:val="28"/>
        </w:rPr>
        <w:br/>
      </w:r>
      <w:r w:rsidR="00B206FD" w:rsidRPr="002233B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cycl(o)-,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-cyclin-, cyt-,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-eph-,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-ephedr-,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-phedr-,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-ery-,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-erythr-,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-form-,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-f</w:t>
      </w:r>
      <w:r w:rsidR="00B24893" w:rsidRPr="002233BA">
        <w:rPr>
          <w:rFonts w:ascii="Times New Roman" w:hAnsi="Times New Roman" w:cs="Times New Roman"/>
          <w:spacing w:val="-2"/>
          <w:sz w:val="28"/>
          <w:szCs w:val="28"/>
          <w:lang w:val="en-US"/>
        </w:rPr>
        <w:t>u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ng-, -f</w:t>
      </w:r>
      <w:r w:rsidR="00B24893" w:rsidRPr="002233BA">
        <w:rPr>
          <w:rFonts w:ascii="Times New Roman" w:hAnsi="Times New Roman" w:cs="Times New Roman"/>
          <w:spacing w:val="-2"/>
          <w:sz w:val="28"/>
          <w:szCs w:val="28"/>
          <w:lang w:val="en-US"/>
        </w:rPr>
        <w:t>u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ra-, -glyc(y)-, -haem-, -hydr-, -hyd-, ichthy-, -lys-, -ly</w:t>
      </w:r>
      <w:r w:rsidR="005576BC" w:rsidRPr="002233BA">
        <w:rPr>
          <w:rFonts w:ascii="Times New Roman" w:hAnsi="Times New Roman" w:cs="Times New Roman"/>
          <w:spacing w:val="-2"/>
          <w:sz w:val="28"/>
          <w:szCs w:val="28"/>
        </w:rPr>
        <w:t>sin-, -lytin-, -menth-, -meth-,</w:t>
      </w:r>
      <w:r w:rsidR="005576BC" w:rsidRPr="002233BA">
        <w:rPr>
          <w:rFonts w:ascii="Times New Roman" w:hAnsi="Times New Roman" w:cs="Times New Roman"/>
          <w:spacing w:val="-2"/>
          <w:sz w:val="28"/>
          <w:szCs w:val="28"/>
        </w:rPr>
        <w:br/>
      </w:r>
      <w:r w:rsidR="00B206FD" w:rsidRPr="002233B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morph-, -myc(o)-,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-mycin-,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-naphth-,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-oestr-, -oxy-,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-ozo-,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phosph-,</w:t>
      </w:r>
      <w:r w:rsidR="003F287C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phtha(l)-,</w:t>
      </w:r>
      <w:r w:rsidR="005576BC" w:rsidRPr="002233BA">
        <w:rPr>
          <w:rFonts w:ascii="Times New Roman" w:hAnsi="Times New Roman" w:cs="Times New Roman"/>
          <w:spacing w:val="-2"/>
          <w:sz w:val="28"/>
          <w:szCs w:val="28"/>
        </w:rPr>
        <w:br/>
      </w:r>
      <w:r w:rsidR="00B206FD" w:rsidRPr="002233B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>phthor-, -phyll-, -phyt-, -poly-, -pyr-, -rheo-, strept-, stroph-, -sulf(a)-, -test-, -the(o)-</w:t>
      </w:r>
      <w:r w:rsidR="00B24893" w:rsidRPr="002233B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-thi(o)-, -thromb-, -thym-, thyr(e)o-, -yl-, -zep-, -zepam-, -zym-, -zy-</w:t>
      </w:r>
      <w:r w:rsidR="00B24893" w:rsidRPr="002233B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Систематизация исключений из орфографических правил, отраженных в системе частотных отрезков</w:t>
      </w:r>
    </w:p>
    <w:p w:rsidR="00F119E9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Исключения: термины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adenosidtriphosphoricus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Adonisidum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a</w:t>
      </w:r>
      <w:r w:rsidR="00B24893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ë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rosolum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Aestifanum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Aspirinum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Benzoylperoxidum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Chinosolum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Cortisonum</w:t>
      </w:r>
      <w:r w:rsidR="00B24893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,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Desoxycorticosteronum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Dexamethasonum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Digitoxinum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etacrynicus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Furacilinum</w:t>
      </w:r>
      <w:r w:rsidR="00B24893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,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Gramicidinum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Hydrocortisonum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Lysenilum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Methyluracilum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Mycosolonum</w:t>
      </w:r>
      <w:r w:rsidR="00B24893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,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Oxycyclosolum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Phthoruracilum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Polyaethylenoxidum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Prednidsolonum</w:t>
      </w:r>
      <w:r w:rsidR="00B24893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,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Pyridoxinum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Remantadinum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Rutinum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Sulfadimethoxinum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Terebinthina</w:t>
      </w:r>
      <w:r w:rsidR="00B24893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,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Terrilytinum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en-US"/>
        </w:rPr>
        <w:t>Triticum</w:t>
      </w:r>
      <w:r w:rsidR="00F119E9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Правила оформления рецепта </w:t>
      </w:r>
      <w:r w:rsidR="00DF685C"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врача </w:t>
      </w: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 учетом правил латинской грамматики и орфографии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Рецепт </w:t>
      </w:r>
      <w:r w:rsidR="00DF685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врача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и его структура. Простой и сложный рецепт. Латинские названия частей рецепта</w:t>
      </w:r>
      <w:r w:rsidR="00DF685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врача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 Синтаксис рецептурной строки. Особенности выражения дозы в рецепте</w:t>
      </w:r>
      <w:r w:rsidR="00DF685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врача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 Латинизация названий лекарственных средств</w:t>
      </w:r>
      <w:r w:rsidR="00B206FD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при оформлении рецепта</w:t>
      </w:r>
      <w:r w:rsidR="00DF685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врача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Употребление </w:t>
      </w:r>
      <w:r w:rsidR="00F119E9" w:rsidRPr="002233BA">
        <w:rPr>
          <w:rFonts w:ascii="Times New Roman" w:hAnsi="Times New Roman" w:cs="Times New Roman"/>
          <w:b/>
          <w:spacing w:val="-2"/>
          <w:sz w:val="28"/>
          <w:szCs w:val="28"/>
        </w:rPr>
        <w:t>Accusativus singularis</w:t>
      </w: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лекарственных форм при </w:t>
      </w:r>
      <w:r w:rsidR="000C511B"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</w:t>
      </w: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писывании рецептов</w:t>
      </w:r>
      <w:r w:rsidR="00DF685C"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врача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в </w:t>
      </w:r>
      <w:r w:rsidR="00F119E9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Accusativus singularis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лекарственных форм: аэрозоль, бальзам, гель, крем, линимент, мазь, пластырь, медицинский карандаш и др.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Альтернативные варианты прописывания лекарственных форм.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Употребление </w:t>
      </w:r>
      <w:r w:rsidR="00F119E9" w:rsidRPr="002233BA">
        <w:rPr>
          <w:rFonts w:ascii="Times New Roman" w:hAnsi="Times New Roman" w:cs="Times New Roman"/>
          <w:b/>
          <w:spacing w:val="-2"/>
          <w:sz w:val="28"/>
          <w:szCs w:val="28"/>
        </w:rPr>
        <w:t>Accusativus pluralis</w:t>
      </w:r>
      <w:r w:rsidR="00F119E9" w:rsidRPr="002233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лекарственных форм при </w:t>
      </w:r>
      <w:r w:rsidR="000C511B"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</w:t>
      </w: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писывании рецептов</w:t>
      </w:r>
      <w:r w:rsidR="00DF685C"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врача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в </w:t>
      </w:r>
      <w:r w:rsidR="00F119E9" w:rsidRPr="002233BA">
        <w:rPr>
          <w:rFonts w:ascii="Times New Roman" w:hAnsi="Times New Roman" w:cs="Times New Roman"/>
          <w:spacing w:val="-2"/>
          <w:sz w:val="28"/>
          <w:szCs w:val="28"/>
        </w:rPr>
        <w:t>Accusativus pluralis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лекарственных форм: таблетки, драже, капсулы, пастилки, губки, суппозитории, горчичники.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в </w:t>
      </w:r>
      <w:r w:rsidR="00F119E9" w:rsidRPr="002233BA">
        <w:rPr>
          <w:rFonts w:ascii="Times New Roman" w:hAnsi="Times New Roman" w:cs="Times New Roman"/>
          <w:spacing w:val="-2"/>
          <w:sz w:val="28"/>
          <w:szCs w:val="28"/>
        </w:rPr>
        <w:t>Accusativus pluralis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лекарственных форм с указанием действующего лекарственного вещества (таблетки, пастилки, </w:t>
      </w:r>
      <w:r w:rsidR="000C511B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капсулы, ампулы,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суппозитории, глазные пленки, губки, салфетки и др.).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Альтернативные варианты прописывания лекарственных форм.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Систематизация названий твердых лекарственных форм и особенности их оформления и </w:t>
      </w:r>
      <w:r w:rsidR="000C511B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</w:t>
      </w: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писывания в рецептах</w:t>
      </w:r>
      <w:r w:rsidR="00625BA3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врача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</w:t>
      </w:r>
      <w:r w:rsidR="000C511B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наименований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лекарственных </w:t>
      </w:r>
      <w:r w:rsidR="0059684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препаратов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твердыми лекарственными формами: порошок, таблетка, </w:t>
      </w:r>
      <w:r w:rsidR="000C511B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капсула,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гранула, сбор, губка, лекарственная пленка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, суппозитории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399C" w:rsidRPr="002233BA" w:rsidRDefault="001B14C3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Вы</w:t>
      </w:r>
      <w:r w:rsidR="00FF399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писывание твердых лекарственных форм в рецептах</w:t>
      </w:r>
      <w:r w:rsidR="000C511B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врача</w:t>
      </w:r>
      <w:r w:rsidR="00FF399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E2B03" w:rsidRPr="002233BA" w:rsidRDefault="005E2B03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Оформление тв</w:t>
      </w:r>
      <w:r w:rsidR="00486748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рдых лекарственных форм в паспорте письменного контроля.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Систематизация названий жидких лекарственных форм и их </w:t>
      </w:r>
      <w:r w:rsidR="001B14C3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</w:t>
      </w: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писывание в рецептах</w:t>
      </w:r>
      <w:r w:rsidR="001B14C3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врача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наименований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лекарственных </w:t>
      </w:r>
      <w:r w:rsidR="00486748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препаратов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жидки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форма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: настойки, настои, отвары, микстуры, растворы, экстракты, эмульсии, суспензии, капли, масла, сиропы.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Особенности представления наименований лекарственных </w:t>
      </w:r>
      <w:r w:rsidR="00486748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препаратов</w:t>
      </w:r>
      <w:r w:rsidR="001B14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жидких лекарственных формах в Государственной фармакопее Республики Беларусь</w:t>
      </w:r>
      <w:r w:rsidR="00833B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9931CD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Оформление жидких лекарственных форм в паспорте письменного контроля.</w:t>
      </w:r>
    </w:p>
    <w:p w:rsidR="00FF399C" w:rsidRPr="002233BA" w:rsidRDefault="001B14C3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Вы</w:t>
      </w:r>
      <w:r w:rsidR="00FF399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писывание жидких лекарственных форм в рецептах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врача</w:t>
      </w:r>
      <w:r w:rsidR="00FF399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833B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Систематизация названий мягких лекарственных форм и их </w:t>
      </w:r>
      <w:r w:rsidR="004B3A39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</w:t>
      </w: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писывание в рецептах</w:t>
      </w:r>
      <w:r w:rsidR="004B3A39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врача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наименований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лекарственных </w:t>
      </w:r>
      <w:r w:rsidR="00486748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препаратов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мягки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лекарственны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х формах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: бальзамы, мази, линименты, пластыри, пасты</w:t>
      </w:r>
      <w:r w:rsidR="009931CD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399C" w:rsidRPr="002233BA" w:rsidRDefault="009931CD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мягких лекарственных форм в паспорте письменного контроля. 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Вы</w:t>
      </w:r>
      <w:r w:rsidR="00FF399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писывание мягких лекарственных форм в рецептах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врача</w:t>
      </w:r>
      <w:r w:rsidR="00FF399C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833BC3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Названия лекарственных форм, которые не латинизируются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Оформление 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наименований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лекарственных форм, которые не латинизируются.</w:t>
      </w:r>
    </w:p>
    <w:p w:rsidR="00FF399C" w:rsidRPr="002233BA" w:rsidRDefault="00D43A7B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FF399C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Сокращения в рецептах</w:t>
      </w:r>
      <w:r w:rsidR="004B3A39"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врача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Правила сокращений существительных, прилагательных и глаголов.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Случаи вариативности способа сокращений.</w:t>
      </w:r>
    </w:p>
    <w:p w:rsidR="00FF399C" w:rsidRPr="002233BA" w:rsidRDefault="00FF399C" w:rsidP="002233BA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Клиническая терминология</w:t>
      </w:r>
    </w:p>
    <w:p w:rsidR="004B3A39" w:rsidRPr="002233BA" w:rsidRDefault="004B3A39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Латинская клиническая терминология. Однословные и многословные термины. Начальные и конечные терминоэлементы 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Введение в клиническую терминологию. Структурные разновидности клинических терминов. Начальные и конечные терминоэлементы. Методика составления однословных терминов путем сложения начальных и конечных терминоэлементов. Термины </w:t>
      </w:r>
      <w:r w:rsidR="00D01A90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‒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названия медико-биологических и </w:t>
      </w:r>
      <w:r w:rsidR="00486748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медицинских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специальностей и специалистов.</w:t>
      </w:r>
      <w:r w:rsidR="004B3A39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Провизор и фармацевт.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Названия функциональных расстройств, патологических процессов и состояний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Термины с префиксальной формой образования (префиксы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/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an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dys</w:t>
      </w:r>
      <w:r w:rsidR="00010AC0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-,</w:t>
      </w:r>
      <w:r w:rsidR="00010AC0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in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/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im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con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/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com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/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cor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/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col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dia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en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/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endo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epi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syn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 /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sym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Термины с суффиксальной формой образования (суффиксы</w:t>
      </w:r>
      <w:r w:rsidR="00486748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ō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, -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ismus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010AC0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ē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ma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, -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Термины, образующиеся складыванием начальных и конечных терминоэлементов.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Термины, включающие только одну основу.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Названия качественных и количественных отклонений от нормы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Термины с префиксальной формой образования (приставки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hyper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-/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hypo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para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peri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endo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-). Термины с суффиксом -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ō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Термины, образующиеся путем сложения начальных и конечных терминоэлементов.</w:t>
      </w:r>
    </w:p>
    <w:p w:rsidR="00FF399C" w:rsidRPr="002233BA" w:rsidRDefault="00FF399C" w:rsidP="002233BA">
      <w:pPr>
        <w:pStyle w:val="a4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Названия воспалительных заболеваний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Термины, образующиеся с суффиксом -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itis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уточняющими приставками (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para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peri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-, </w:t>
      </w:r>
      <w:r w:rsidR="0007441F" w:rsidRPr="002233BA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endo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-).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Однословные термины со значением «воспаление».</w:t>
      </w:r>
    </w:p>
    <w:p w:rsidR="00FF399C" w:rsidRPr="002233BA" w:rsidRDefault="00FF399C" w:rsidP="002233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Термины, обозначающие скопление жидких и газообразных субстанций.</w:t>
      </w:r>
    </w:p>
    <w:p w:rsidR="004403DA" w:rsidRPr="002233BA" w:rsidRDefault="00FF399C" w:rsidP="002233BA">
      <w:pPr>
        <w:pStyle w:val="a4"/>
        <w:numPr>
          <w:ilvl w:val="2"/>
          <w:numId w:val="2"/>
        </w:numPr>
        <w:tabs>
          <w:tab w:val="left" w:pos="86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Названия эндогенных патолог</w:t>
      </w:r>
      <w:r w:rsidR="004403DA" w:rsidRPr="002233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ических изменений и образований</w:t>
      </w:r>
    </w:p>
    <w:p w:rsidR="004403DA" w:rsidRPr="000550CF" w:rsidRDefault="00FF399C" w:rsidP="000550CF">
      <w:pPr>
        <w:pStyle w:val="a4"/>
        <w:tabs>
          <w:tab w:val="left" w:pos="86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33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Названия новообразований. Названия язвенных поражений</w:t>
      </w:r>
      <w:r w:rsidR="004B3A39" w:rsidRPr="002233B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33BA">
        <w:rPr>
          <w:rFonts w:ascii="Times New Roman" w:eastAsia="Times New Roman" w:hAnsi="Times New Roman" w:cs="Times New Roman"/>
          <w:spacing w:val="-2"/>
          <w:sz w:val="28"/>
          <w:szCs w:val="28"/>
        </w:rPr>
        <w:t>тканей. Названия сыпей (высыпаний) и заболеваний кожи. Названия конкрементов.</w:t>
      </w:r>
      <w:r w:rsidR="004403DA" w:rsidRPr="000550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:rsidR="0007441F" w:rsidRPr="00A63B0A" w:rsidRDefault="00FF399C" w:rsidP="0021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:rsidR="0007441F" w:rsidRPr="00A63B0A" w:rsidRDefault="0007441F" w:rsidP="0021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399C" w:rsidRPr="00A63B0A" w:rsidRDefault="00FF399C" w:rsidP="0021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C8124F" w:rsidRPr="00EE489A" w:rsidRDefault="00C8124F" w:rsidP="00C8124F">
      <w:pPr>
        <w:pStyle w:val="1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489A">
        <w:rPr>
          <w:rFonts w:ascii="Times New Roman" w:eastAsia="Times New Roman" w:hAnsi="Times New Roman"/>
          <w:b/>
          <w:bCs/>
          <w:sz w:val="28"/>
          <w:szCs w:val="28"/>
        </w:rPr>
        <w:t>Основная:</w:t>
      </w:r>
    </w:p>
    <w:p w:rsidR="00C8124F" w:rsidRPr="00EE489A" w:rsidRDefault="00C8124F" w:rsidP="00C8124F">
      <w:pPr>
        <w:pStyle w:val="1"/>
        <w:numPr>
          <w:ilvl w:val="0"/>
          <w:numId w:val="27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489A">
        <w:rPr>
          <w:rFonts w:ascii="Times New Roman" w:eastAsia="Times New Roman" w:hAnsi="Times New Roman"/>
          <w:sz w:val="28"/>
          <w:szCs w:val="28"/>
        </w:rPr>
        <w:t>Чернявский, М. Н. Латинский язык и основы фармацевтической терминологии : учебник / М. Н. Чернявский. – 6-е изд., стер. – Москва : Кнорус, 2022. – 394 с.</w:t>
      </w:r>
    </w:p>
    <w:p w:rsidR="00C8124F" w:rsidRPr="00EE489A" w:rsidRDefault="00C8124F" w:rsidP="00C8124F">
      <w:pPr>
        <w:pStyle w:val="1"/>
        <w:numPr>
          <w:ilvl w:val="0"/>
          <w:numId w:val="27"/>
        </w:numPr>
        <w:tabs>
          <w:tab w:val="left" w:pos="807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489A">
        <w:rPr>
          <w:rFonts w:ascii="Times New Roman" w:eastAsia="Times New Roman" w:hAnsi="Times New Roman"/>
          <w:sz w:val="28"/>
          <w:szCs w:val="28"/>
        </w:rPr>
        <w:t xml:space="preserve">Цисык, А. З. Фармацевтическая латынь : учеб.-метод. пособие : в 2 ч. / </w:t>
      </w:r>
      <w:r w:rsidRPr="00EE489A">
        <w:rPr>
          <w:rFonts w:ascii="Times New Roman" w:eastAsia="Times New Roman" w:hAnsi="Times New Roman"/>
          <w:spacing w:val="-4"/>
          <w:sz w:val="28"/>
          <w:szCs w:val="28"/>
        </w:rPr>
        <w:t>А. З. Цисык, Н. А. Круглик, С. К. Ромашкевичус. – Минск : БГМУ, 2019. – Ч.</w:t>
      </w:r>
      <w:r w:rsidR="00CF7DC6" w:rsidRPr="00EE489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E489A">
        <w:rPr>
          <w:rFonts w:ascii="Times New Roman" w:eastAsia="Times New Roman" w:hAnsi="Times New Roman"/>
          <w:spacing w:val="-4"/>
          <w:sz w:val="28"/>
          <w:szCs w:val="28"/>
        </w:rPr>
        <w:t>1.</w:t>
      </w:r>
      <w:r w:rsidRPr="00EE489A">
        <w:rPr>
          <w:rFonts w:ascii="Times New Roman" w:eastAsia="Times New Roman" w:hAnsi="Times New Roman"/>
          <w:sz w:val="28"/>
          <w:szCs w:val="28"/>
        </w:rPr>
        <w:t> </w:t>
      </w:r>
      <w:r w:rsidR="00EE489A" w:rsidRPr="00EE489A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Pr="00EE489A">
        <w:rPr>
          <w:rFonts w:ascii="Times New Roman" w:eastAsia="Times New Roman" w:hAnsi="Times New Roman"/>
          <w:sz w:val="28"/>
          <w:szCs w:val="28"/>
        </w:rPr>
        <w:t xml:space="preserve"> 260 с.</w:t>
      </w:r>
    </w:p>
    <w:p w:rsidR="00C8124F" w:rsidRPr="00EE489A" w:rsidRDefault="00C8124F" w:rsidP="00C8124F">
      <w:pPr>
        <w:pStyle w:val="1"/>
        <w:numPr>
          <w:ilvl w:val="0"/>
          <w:numId w:val="27"/>
        </w:numPr>
        <w:tabs>
          <w:tab w:val="left" w:pos="807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89A">
        <w:rPr>
          <w:rFonts w:ascii="Times New Roman" w:eastAsia="Times New Roman" w:hAnsi="Times New Roman"/>
          <w:sz w:val="28"/>
          <w:szCs w:val="28"/>
        </w:rPr>
        <w:t xml:space="preserve">Цисык, А. З. Фармацевтическая латынь : учеб.-метод. пособие : в 2 ч. / </w:t>
      </w:r>
      <w:r w:rsidRPr="00EE489A">
        <w:rPr>
          <w:rFonts w:ascii="Times New Roman" w:eastAsia="Times New Roman" w:hAnsi="Times New Roman"/>
          <w:spacing w:val="-4"/>
          <w:sz w:val="28"/>
          <w:szCs w:val="28"/>
        </w:rPr>
        <w:t>А. З. Цисык, Н. А. Круглик, С. К. Ромашкевичус. – Минск : БГМУ, 2019. – Ч.</w:t>
      </w:r>
      <w:r w:rsidR="00CF7DC6" w:rsidRPr="00EE489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E489A">
        <w:rPr>
          <w:rFonts w:ascii="Times New Roman" w:eastAsia="Times New Roman" w:hAnsi="Times New Roman"/>
          <w:spacing w:val="-4"/>
          <w:sz w:val="28"/>
          <w:szCs w:val="28"/>
        </w:rPr>
        <w:t>2.</w:t>
      </w:r>
      <w:r w:rsidRPr="00EE489A">
        <w:rPr>
          <w:rFonts w:ascii="Times New Roman" w:eastAsia="Times New Roman" w:hAnsi="Times New Roman"/>
          <w:sz w:val="28"/>
          <w:szCs w:val="28"/>
        </w:rPr>
        <w:t> </w:t>
      </w:r>
      <w:r w:rsidR="00EE489A" w:rsidRPr="00EE489A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Pr="00EE489A">
        <w:rPr>
          <w:rFonts w:ascii="Times New Roman" w:eastAsia="Times New Roman" w:hAnsi="Times New Roman"/>
          <w:sz w:val="28"/>
          <w:szCs w:val="28"/>
        </w:rPr>
        <w:t xml:space="preserve"> 128 с.</w:t>
      </w:r>
    </w:p>
    <w:p w:rsidR="00C8124F" w:rsidRDefault="00C8124F" w:rsidP="00C8124F">
      <w:pPr>
        <w:pStyle w:val="1"/>
        <w:numPr>
          <w:ilvl w:val="0"/>
          <w:numId w:val="27"/>
        </w:numPr>
        <w:tabs>
          <w:tab w:val="left" w:pos="779"/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89A">
        <w:rPr>
          <w:rFonts w:ascii="Times New Roman" w:hAnsi="Times New Roman"/>
          <w:sz w:val="28"/>
          <w:szCs w:val="28"/>
        </w:rPr>
        <w:t>Семенюк, Л. П. Латинский язык. Сборник рецептурных упражнений по латинскому языку : в 2 ч. Ч. 1 / Л. П. Семенюк, Л. М. Окатова ; М-во здравоохранения Республики</w:t>
      </w:r>
      <w:r>
        <w:rPr>
          <w:rFonts w:ascii="Times New Roman" w:hAnsi="Times New Roman"/>
          <w:sz w:val="28"/>
          <w:szCs w:val="28"/>
        </w:rPr>
        <w:t xml:space="preserve"> Беларусь, УО «Витебский гос. ордена Дружбы народов мед. ун-т», Каф. иностр. яз. – 3-е изд., перераб. и доп. – Витебск : ВГМУ, 2018. – 71 с.</w:t>
      </w:r>
    </w:p>
    <w:p w:rsidR="00C8124F" w:rsidRDefault="00C8124F" w:rsidP="00C8124F">
      <w:pPr>
        <w:pStyle w:val="1"/>
        <w:numPr>
          <w:ilvl w:val="0"/>
          <w:numId w:val="27"/>
        </w:numPr>
        <w:tabs>
          <w:tab w:val="left" w:pos="779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Семенюк, Л. П. Латинский язык. Сборник рецептурных упражнений по латинскому языку : в 2 ч. Ч. 2 / Л. П. Семенюк, Л. М. Окатова ; М-во здравоохранения Республики Беларусь, УО «Витебский гос. ордена Дружбы народов мед. ун-т», Каф. иностр. яз. – 3-е изд., перераб. и доп. – Витебск : ВГМУ, 2018. – 74 с.</w:t>
      </w:r>
    </w:p>
    <w:p w:rsidR="00C8124F" w:rsidRDefault="00C8124F" w:rsidP="00C8124F">
      <w:pPr>
        <w:pStyle w:val="1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Дополнительная:</w:t>
      </w:r>
    </w:p>
    <w:p w:rsid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Чернявский, М. Н. Латинский язык и основы фармацевтической терминологии : учебник</w:t>
      </w:r>
      <w:r w:rsidRPr="00C8124F">
        <w:rPr>
          <w:rFonts w:ascii="Times New Roman" w:eastAsia="Times New Roman" w:hAnsi="Times New Roman"/>
          <w:sz w:val="28"/>
          <w:szCs w:val="28"/>
        </w:rPr>
        <w:t xml:space="preserve"> : для студентов фармацевт. вузов и фармацевт. фак. мед. вузов</w:t>
      </w:r>
      <w:r>
        <w:rPr>
          <w:rFonts w:ascii="Times New Roman" w:eastAsia="Times New Roman" w:hAnsi="Times New Roman"/>
          <w:sz w:val="28"/>
          <w:szCs w:val="28"/>
        </w:rPr>
        <w:t xml:space="preserve"> / М. Н. Чернявский. ‒ 5-е изд., испр. и доп. ‒ Москва : ГЭОТАР-Медиа, 2015. ‒ 400 с.</w:t>
      </w:r>
    </w:p>
    <w:p w:rsidR="00C8124F" w:rsidRP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Латинский язык. Латинско-русский и русско-латинский фармацевтический словарь-минимум : </w:t>
      </w:r>
      <w:r w:rsidRPr="00513335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учеб.-метод. пособие</w:t>
      </w:r>
      <w:r w:rsidRPr="00513335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 / М-во здравоохранения Республики Беларусь, Витебский гос. мед. ун-т ; под ред. Н. Г. Мерещак. ‒ Витебск : ВГМУ, 2012. ‒ 139 с.</w:t>
      </w:r>
    </w:p>
    <w:p w:rsidR="00C8124F" w:rsidRP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24F">
        <w:rPr>
          <w:rFonts w:ascii="Times New Roman" w:eastAsia="Times New Roman" w:hAnsi="Times New Roman"/>
          <w:sz w:val="28"/>
          <w:szCs w:val="28"/>
        </w:rPr>
        <w:t>Латинская фармацевтическая лексика : метод. указания для студентов 1 курса фармацевт. фак. Ч. 1 / Н. Г. Мерещак [и др.] ; М-во здравоохранения Республики Беларусь, Витебский гос. ордена Дружбы народов мед. ун-т. ‒ 3-е изд. – Витебск : ВГМУ, 2013. ‒ 46 с.</w:t>
      </w:r>
    </w:p>
    <w:p w:rsidR="00C8124F" w:rsidRP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24F">
        <w:rPr>
          <w:rFonts w:ascii="Times New Roman" w:eastAsia="Times New Roman" w:hAnsi="Times New Roman"/>
          <w:sz w:val="28"/>
          <w:szCs w:val="28"/>
        </w:rPr>
        <w:t>Латинская фармацевтическая лексика : метод. указания для студентов 1 курса фармацевт. фак. Ч. 2 / Н. Г. Мерещак [и др.] ; М-во здравоохранения Республики Беларусь, Витебский гос. ордена Дружбы народов мед. ун-т. ‒ 2-е изд. – Витебск : ВГМУ, 2010. ‒ 118, [3] с.</w:t>
      </w:r>
    </w:p>
    <w:p w:rsidR="00C8124F" w:rsidRP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24F">
        <w:rPr>
          <w:rFonts w:ascii="Times New Roman" w:eastAsia="Times New Roman" w:hAnsi="Times New Roman"/>
          <w:sz w:val="28"/>
          <w:szCs w:val="28"/>
        </w:rPr>
        <w:t>Латинская фармацевтическая лексика : метод. указания для студентов 1 курса фармацевт. фак. Ч. 3 / Л. П. Семенюк [и др.] ; М-во здравоохранения Республики Беларусь, Витебский гос. ордена Дружбы народов мед. ун-т. ‒ 2-е изд. – Витебск : ВГМУ, 2010. ‒ 27, [1] с.</w:t>
      </w:r>
    </w:p>
    <w:p w:rsid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24F">
        <w:rPr>
          <w:rFonts w:ascii="Times New Roman" w:eastAsia="Times New Roman" w:hAnsi="Times New Roman"/>
          <w:sz w:val="28"/>
          <w:szCs w:val="28"/>
        </w:rPr>
        <w:t>Прохоров, В. П. Ботаническая латынь / В. П. Прохоров. ‒ Москва : Асайеппа, 2004. ‒ 272 с.</w:t>
      </w:r>
    </w:p>
    <w:p w:rsidR="00C8124F" w:rsidRDefault="00C8124F" w:rsidP="00C8124F">
      <w:pPr>
        <w:pStyle w:val="1"/>
        <w:numPr>
          <w:ilvl w:val="0"/>
          <w:numId w:val="27"/>
        </w:numPr>
        <w:tabs>
          <w:tab w:val="num" w:pos="0"/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Цисык, А. З. Латинский язык и основы медицинской терминологии / А. З. Цисык, Л. И. Васильева. ‒ Минск : МГМИ, 2000. ‒ 189 с.</w:t>
      </w:r>
    </w:p>
    <w:p w:rsidR="002A226C" w:rsidRPr="00C8124F" w:rsidRDefault="00C8124F" w:rsidP="00C8124F">
      <w:pPr>
        <w:pStyle w:val="1"/>
        <w:numPr>
          <w:ilvl w:val="0"/>
          <w:numId w:val="27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Цисык, А. З. Латинский язык : учеб. для студентов учреждений, обеспечивающих получение высш. мед. образования / А. З. Цисык. ‒ 2-е изд., испр. и доп. ‒ Минск : ТетраСистемс, 2009. ‒ 447 с.</w:t>
      </w:r>
    </w:p>
    <w:p w:rsidR="00C8124F" w:rsidRPr="00273DE5" w:rsidRDefault="00C8124F" w:rsidP="00552B8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52B81" w:rsidRPr="00552B81" w:rsidRDefault="00552B81" w:rsidP="0055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en-US"/>
        </w:rPr>
      </w:pPr>
      <w:r w:rsidRPr="00552B81">
        <w:rPr>
          <w:rFonts w:ascii="Times New Roman" w:hAnsi="Times New Roman" w:cs="Times New Roman"/>
          <w:b/>
          <w:smallCaps/>
          <w:sz w:val="28"/>
          <w:szCs w:val="28"/>
        </w:rPr>
        <w:t>Методические рекомендации по организации и выполнению</w:t>
      </w:r>
    </w:p>
    <w:p w:rsidR="00552B81" w:rsidRPr="00552B81" w:rsidRDefault="00552B81" w:rsidP="00552B8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52B81">
        <w:rPr>
          <w:rFonts w:ascii="Times New Roman" w:hAnsi="Times New Roman" w:cs="Times New Roman"/>
          <w:b/>
          <w:smallCaps/>
          <w:sz w:val="28"/>
          <w:szCs w:val="28"/>
        </w:rPr>
        <w:t>самостоятельной работы обучающихся по учебной дисциплине</w:t>
      </w:r>
    </w:p>
    <w:p w:rsidR="00552B81" w:rsidRPr="00552B81" w:rsidRDefault="00552B81" w:rsidP="00552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1">
        <w:rPr>
          <w:rFonts w:ascii="Times New Roman" w:hAnsi="Times New Roman" w:cs="Times New Roman"/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552B81" w:rsidRPr="00552B81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552B81">
        <w:rPr>
          <w:rFonts w:ascii="Times New Roman" w:hAnsi="Times New Roman" w:cs="Times New Roman"/>
          <w:snapToGrid w:val="0"/>
          <w:sz w:val="28"/>
          <w:szCs w:val="28"/>
        </w:rPr>
        <w:t>подготовку к практическим занятиям;</w:t>
      </w:r>
    </w:p>
    <w:p w:rsidR="00552B81" w:rsidRPr="00552B81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be-BY"/>
        </w:rPr>
      </w:pPr>
      <w:r w:rsidRPr="00552B81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подготовку к зачету и </w:t>
      </w:r>
      <w:r>
        <w:rPr>
          <w:rFonts w:ascii="Times New Roman" w:hAnsi="Times New Roman" w:cs="Times New Roman"/>
          <w:snapToGrid w:val="0"/>
          <w:sz w:val="28"/>
          <w:szCs w:val="28"/>
        </w:rPr>
        <w:t>дифференцированному зачету</w:t>
      </w:r>
      <w:r w:rsidRPr="00552B8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52B81" w:rsidRPr="00552B81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2B81">
        <w:rPr>
          <w:rFonts w:ascii="Times New Roman" w:hAnsi="Times New Roman" w:cs="Times New Roman"/>
          <w:snapToGrid w:val="0"/>
          <w:sz w:val="28"/>
          <w:szCs w:val="28"/>
        </w:rPr>
        <w:t>проработку тем (вопросов), вынесенных на самостоятельное изучение;</w:t>
      </w:r>
    </w:p>
    <w:p w:rsidR="00552B81" w:rsidRPr="006F7DBA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>изучение отдельных грамматических тем на основе конспектов-схем, разработанных преподавателями;</w:t>
      </w:r>
    </w:p>
    <w:p w:rsidR="00552B81" w:rsidRPr="006F7DBA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 xml:space="preserve">усвоение лексического минимума </w:t>
      </w:r>
      <w:r w:rsidR="006F7DBA" w:rsidRPr="006F7DBA">
        <w:rPr>
          <w:rFonts w:ascii="Times New Roman" w:hAnsi="Times New Roman" w:cs="Times New Roman"/>
          <w:snapToGrid w:val="0"/>
          <w:sz w:val="28"/>
          <w:szCs w:val="28"/>
        </w:rPr>
        <w:t xml:space="preserve">(ботаническая, химическая, клиническая, фармакологическая терминология) </w:t>
      </w:r>
      <w:r w:rsidRPr="006F7DBA">
        <w:rPr>
          <w:rFonts w:ascii="Times New Roman" w:hAnsi="Times New Roman" w:cs="Times New Roman"/>
          <w:snapToGrid w:val="0"/>
          <w:sz w:val="28"/>
          <w:szCs w:val="28"/>
        </w:rPr>
        <w:t>с опреде</w:t>
      </w:r>
      <w:r w:rsidR="006F7DBA" w:rsidRPr="006F7DBA">
        <w:rPr>
          <w:rFonts w:ascii="Times New Roman" w:hAnsi="Times New Roman" w:cs="Times New Roman"/>
          <w:snapToGrid w:val="0"/>
          <w:sz w:val="28"/>
          <w:szCs w:val="28"/>
        </w:rPr>
        <w:t>лением грамматических категорий</w:t>
      </w:r>
      <w:r w:rsidRPr="006F7DBA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552B81" w:rsidRPr="006F7DBA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>выполнение фонетических, грамматических упражнений;</w:t>
      </w:r>
    </w:p>
    <w:p w:rsidR="00552B81" w:rsidRPr="006F7DBA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>перевод текстов с латинского языка на русский;</w:t>
      </w:r>
    </w:p>
    <w:p w:rsidR="00552B81" w:rsidRPr="006F7DBA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>перевод и составление рецептов на основе изученной фармацевтической терминологии;</w:t>
      </w:r>
    </w:p>
    <w:p w:rsidR="00552B81" w:rsidRPr="006F7DBA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>определение и составление названий лекарственных средств;</w:t>
      </w:r>
    </w:p>
    <w:p w:rsidR="00552B81" w:rsidRPr="00552B81" w:rsidRDefault="00552B81" w:rsidP="004E3251">
      <w:pPr>
        <w:spacing w:after="12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7DBA">
        <w:rPr>
          <w:rFonts w:ascii="Times New Roman" w:hAnsi="Times New Roman" w:cs="Times New Roman"/>
          <w:snapToGrid w:val="0"/>
          <w:sz w:val="28"/>
          <w:szCs w:val="28"/>
        </w:rPr>
        <w:t>перевод терминов (с определением частотных отрезков) с латинского языка/ на латинский язык и т.д.</w:t>
      </w:r>
    </w:p>
    <w:p w:rsidR="00552B81" w:rsidRPr="004E3251" w:rsidRDefault="00552B81" w:rsidP="004E32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07C">
        <w:rPr>
          <w:rFonts w:ascii="Times New Roman" w:hAnsi="Times New Roman" w:cs="Times New Roman"/>
          <w:iCs/>
          <w:sz w:val="28"/>
          <w:szCs w:val="28"/>
        </w:rPr>
        <w:t xml:space="preserve">Основные </w:t>
      </w:r>
      <w:r w:rsidR="00323F25" w:rsidRPr="00EE307C">
        <w:rPr>
          <w:rFonts w:ascii="Times New Roman" w:hAnsi="Times New Roman" w:cs="Times New Roman"/>
          <w:iCs/>
          <w:sz w:val="28"/>
          <w:szCs w:val="28"/>
        </w:rPr>
        <w:t>формы</w:t>
      </w:r>
      <w:r w:rsidRPr="00EE307C">
        <w:rPr>
          <w:rFonts w:ascii="Times New Roman" w:hAnsi="Times New Roman" w:cs="Times New Roman"/>
          <w:iCs/>
          <w:sz w:val="28"/>
          <w:szCs w:val="28"/>
        </w:rPr>
        <w:t xml:space="preserve"> организации самостоятельной работы:</w:t>
      </w:r>
    </w:p>
    <w:p w:rsidR="00552B81" w:rsidRPr="004E3251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3251">
        <w:rPr>
          <w:rFonts w:ascii="Times New Roman" w:hAnsi="Times New Roman" w:cs="Times New Roman"/>
          <w:snapToGrid w:val="0"/>
          <w:sz w:val="28"/>
          <w:szCs w:val="28"/>
        </w:rPr>
        <w:t>написание и презентация рефератов;</w:t>
      </w:r>
    </w:p>
    <w:p w:rsidR="00552B81" w:rsidRPr="004E3251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3251">
        <w:rPr>
          <w:rFonts w:ascii="Times New Roman" w:hAnsi="Times New Roman" w:cs="Times New Roman"/>
          <w:snapToGrid w:val="0"/>
          <w:sz w:val="28"/>
          <w:szCs w:val="28"/>
        </w:rPr>
        <w:t>выступление с докладом;</w:t>
      </w:r>
    </w:p>
    <w:p w:rsidR="00552B81" w:rsidRPr="004E3251" w:rsidRDefault="00552B81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3251">
        <w:rPr>
          <w:rFonts w:ascii="Times New Roman" w:hAnsi="Times New Roman" w:cs="Times New Roman"/>
          <w:snapToGrid w:val="0"/>
          <w:sz w:val="28"/>
          <w:szCs w:val="28"/>
        </w:rPr>
        <w:t>компьютеризированное тестирование;</w:t>
      </w:r>
    </w:p>
    <w:p w:rsidR="00552B81" w:rsidRPr="004E3251" w:rsidRDefault="006F2987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изучение тем и проблем, не выносимых на практические занятия</w:t>
      </w:r>
      <w:r w:rsidR="00552B81" w:rsidRPr="004E325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52B81" w:rsidRPr="00552B81" w:rsidRDefault="00552B81" w:rsidP="004E32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552B81">
        <w:rPr>
          <w:rFonts w:ascii="Times New Roman" w:hAnsi="Times New Roman" w:cs="Times New Roman"/>
          <w:iCs/>
          <w:spacing w:val="-4"/>
          <w:sz w:val="28"/>
          <w:szCs w:val="28"/>
        </w:rPr>
        <w:t>Контроль самостоятельной работы может осуществляться в виде:</w:t>
      </w:r>
    </w:p>
    <w:p w:rsid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контрольной работы;</w:t>
      </w:r>
    </w:p>
    <w:p w:rsidR="00377106" w:rsidRPr="00377106" w:rsidRDefault="00377106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7106">
        <w:rPr>
          <w:rFonts w:ascii="Times New Roman" w:hAnsi="Times New Roman" w:cs="Times New Roman"/>
          <w:snapToGrid w:val="0"/>
          <w:sz w:val="28"/>
          <w:szCs w:val="28"/>
        </w:rPr>
        <w:t>выполненных упражнений;</w:t>
      </w:r>
    </w:p>
    <w:p w:rsidR="00377106" w:rsidRPr="00377106" w:rsidRDefault="00377106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7106">
        <w:rPr>
          <w:rFonts w:ascii="Times New Roman" w:hAnsi="Times New Roman" w:cs="Times New Roman"/>
          <w:snapToGrid w:val="0"/>
          <w:sz w:val="28"/>
          <w:szCs w:val="28"/>
        </w:rPr>
        <w:t>лексически</w:t>
      </w:r>
      <w:r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77106" w:rsidRPr="00377106" w:rsidRDefault="00377106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7106">
        <w:rPr>
          <w:rFonts w:ascii="Times New Roman" w:hAnsi="Times New Roman" w:cs="Times New Roman"/>
          <w:snapToGrid w:val="0"/>
          <w:sz w:val="28"/>
          <w:szCs w:val="28"/>
        </w:rPr>
        <w:t>устно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 xml:space="preserve"> по изученному материалу;</w:t>
      </w:r>
    </w:p>
    <w:p w:rsidR="00377106" w:rsidRPr="00377106" w:rsidRDefault="00377106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7106">
        <w:rPr>
          <w:rFonts w:ascii="Times New Roman" w:hAnsi="Times New Roman" w:cs="Times New Roman"/>
          <w:snapToGrid w:val="0"/>
          <w:sz w:val="28"/>
          <w:szCs w:val="28"/>
        </w:rPr>
        <w:t>блиц-опрос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77106" w:rsidRPr="00377106" w:rsidRDefault="00377106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прописи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 xml:space="preserve"> рецептов</w:t>
      </w:r>
      <w:r w:rsidR="00BB6770">
        <w:rPr>
          <w:rFonts w:ascii="Times New Roman" w:hAnsi="Times New Roman" w:cs="Times New Roman"/>
          <w:snapToGrid w:val="0"/>
          <w:sz w:val="28"/>
          <w:szCs w:val="28"/>
        </w:rPr>
        <w:t xml:space="preserve"> врача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77106" w:rsidRPr="00377106" w:rsidRDefault="00377106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7106">
        <w:rPr>
          <w:rFonts w:ascii="Times New Roman" w:hAnsi="Times New Roman" w:cs="Times New Roman"/>
          <w:snapToGrid w:val="0"/>
          <w:sz w:val="28"/>
          <w:szCs w:val="28"/>
        </w:rPr>
        <w:t>представлени</w:t>
      </w:r>
      <w:r w:rsidR="007C221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377106">
        <w:rPr>
          <w:rFonts w:ascii="Times New Roman" w:hAnsi="Times New Roman" w:cs="Times New Roman"/>
          <w:snapToGrid w:val="0"/>
          <w:sz w:val="28"/>
          <w:szCs w:val="28"/>
        </w:rPr>
        <w:t xml:space="preserve"> учебного материала в виде таблиц/схем;</w:t>
      </w:r>
    </w:p>
    <w:p w:rsidR="006F2987" w:rsidRDefault="006F2987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тестирования;</w:t>
      </w:r>
    </w:p>
    <w:p w:rsidR="00552B81" w:rsidRPr="00377106" w:rsidRDefault="006F2987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проверки рефератов, письменных докладов, рецептов</w:t>
      </w:r>
      <w:r w:rsidR="00377106" w:rsidRPr="0037710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B5F6B" w:rsidRPr="00286257" w:rsidRDefault="002B5F6B" w:rsidP="0044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1968" w:rsidRPr="00286257" w:rsidRDefault="00D81968" w:rsidP="0044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2215" w:rsidRPr="007C2215" w:rsidRDefault="007C2215" w:rsidP="007C2215">
      <w:pPr>
        <w:pStyle w:val="a4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3" w:name="_Toc362944293"/>
      <w:bookmarkStart w:id="4" w:name="_Toc361905530"/>
      <w:r w:rsidRPr="007C2215">
        <w:rPr>
          <w:rFonts w:ascii="Times New Roman" w:hAnsi="Times New Roman" w:cs="Times New Roman"/>
          <w:b/>
          <w:smallCaps/>
          <w:sz w:val="28"/>
          <w:szCs w:val="28"/>
        </w:rPr>
        <w:t>Перечень рекомендуемых средств диагностики</w:t>
      </w:r>
      <w:bookmarkEnd w:id="3"/>
      <w:bookmarkEnd w:id="4"/>
    </w:p>
    <w:p w:rsidR="007C2215" w:rsidRPr="007C2215" w:rsidRDefault="007C2215" w:rsidP="007C2215">
      <w:pPr>
        <w:pStyle w:val="a4"/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215">
        <w:rPr>
          <w:rFonts w:ascii="Times New Roman" w:hAnsi="Times New Roman" w:cs="Times New Roman"/>
          <w:sz w:val="28"/>
          <w:szCs w:val="28"/>
        </w:rPr>
        <w:t>Для диагностики компетенций используется следующие формы:</w:t>
      </w:r>
    </w:p>
    <w:p w:rsidR="007C2215" w:rsidRPr="007C2215" w:rsidRDefault="007C2215" w:rsidP="003E377F">
      <w:pPr>
        <w:pStyle w:val="a4"/>
        <w:tabs>
          <w:tab w:val="left" w:pos="108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215">
        <w:rPr>
          <w:rFonts w:ascii="Times New Roman" w:hAnsi="Times New Roman" w:cs="Times New Roman"/>
          <w:b/>
          <w:sz w:val="28"/>
          <w:szCs w:val="28"/>
        </w:rPr>
        <w:t>Устная форма: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FF399C" w:rsidRPr="007C2215">
        <w:rPr>
          <w:rFonts w:ascii="Times New Roman" w:hAnsi="Times New Roman" w:cs="Times New Roman"/>
          <w:snapToGrid w:val="0"/>
          <w:sz w:val="28"/>
          <w:szCs w:val="28"/>
        </w:rPr>
        <w:t>ронтальные, индивиду</w:t>
      </w:r>
      <w:r>
        <w:rPr>
          <w:rFonts w:ascii="Times New Roman" w:hAnsi="Times New Roman" w:cs="Times New Roman"/>
          <w:snapToGrid w:val="0"/>
          <w:sz w:val="28"/>
          <w:szCs w:val="28"/>
        </w:rPr>
        <w:t>альные и комбинированные опросы;</w:t>
      </w:r>
    </w:p>
    <w:p w:rsidR="00FF399C" w:rsidRPr="007C2215" w:rsidRDefault="001D7D43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C2215">
        <w:rPr>
          <w:rFonts w:ascii="Times New Roman" w:hAnsi="Times New Roman" w:cs="Times New Roman"/>
          <w:snapToGrid w:val="0"/>
          <w:sz w:val="28"/>
          <w:szCs w:val="28"/>
        </w:rPr>
        <w:t>оклады на практических занятиях;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оклады на конференциях;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FF399C" w:rsidRPr="007C2215">
        <w:rPr>
          <w:rFonts w:ascii="Times New Roman" w:hAnsi="Times New Roman" w:cs="Times New Roman"/>
          <w:snapToGrid w:val="0"/>
          <w:sz w:val="28"/>
          <w:szCs w:val="28"/>
        </w:rPr>
        <w:t>обеседования.</w:t>
      </w:r>
    </w:p>
    <w:p w:rsidR="00FF399C" w:rsidRPr="007C2215" w:rsidRDefault="007C2215" w:rsidP="003E37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>исьменн</w:t>
      </w: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</w:t>
      </w: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7C2215">
        <w:rPr>
          <w:rFonts w:ascii="Times New Roman" w:hAnsi="Times New Roman" w:cs="Times New Roman"/>
          <w:snapToGrid w:val="0"/>
          <w:sz w:val="28"/>
          <w:szCs w:val="28"/>
        </w:rPr>
        <w:t>есты;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контрольные опросы;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контрольные работы;</w:t>
      </w:r>
    </w:p>
    <w:p w:rsidR="001D7D43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D7D43" w:rsidRPr="007C2215">
        <w:rPr>
          <w:rFonts w:ascii="Times New Roman" w:hAnsi="Times New Roman" w:cs="Times New Roman"/>
          <w:snapToGrid w:val="0"/>
          <w:sz w:val="28"/>
          <w:szCs w:val="28"/>
        </w:rPr>
        <w:t>исьменные отч</w:t>
      </w:r>
      <w:r w:rsidR="00BB6770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D7D43" w:rsidRPr="007C2215">
        <w:rPr>
          <w:rFonts w:ascii="Times New Roman" w:hAnsi="Times New Roman" w:cs="Times New Roman"/>
          <w:snapToGrid w:val="0"/>
          <w:sz w:val="28"/>
          <w:szCs w:val="28"/>
        </w:rPr>
        <w:t>ты по аудиторным (дом</w:t>
      </w:r>
      <w:r w:rsidRPr="007C2215">
        <w:rPr>
          <w:rFonts w:ascii="Times New Roman" w:hAnsi="Times New Roman" w:cs="Times New Roman"/>
          <w:snapToGrid w:val="0"/>
          <w:sz w:val="28"/>
          <w:szCs w:val="28"/>
        </w:rPr>
        <w:t>ашним) практическим упражнениям;</w:t>
      </w:r>
    </w:p>
    <w:p w:rsidR="001D7D43" w:rsidRPr="007C2215" w:rsidRDefault="001D7D43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олимпиады</w:t>
      </w:r>
      <w:r w:rsidR="00BB6770">
        <w:rPr>
          <w:rFonts w:ascii="Times New Roman" w:hAnsi="Times New Roman" w:cs="Times New Roman"/>
          <w:snapToGrid w:val="0"/>
          <w:sz w:val="28"/>
          <w:szCs w:val="28"/>
        </w:rPr>
        <w:t xml:space="preserve"> по учебным дисциплинам</w:t>
      </w:r>
      <w:r w:rsidRPr="007C221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F399C" w:rsidRPr="007C2215" w:rsidRDefault="007C2215" w:rsidP="003E37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>стно-письменн</w:t>
      </w: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</w:t>
      </w: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F399C" w:rsidRPr="007C2215">
        <w:rPr>
          <w:rFonts w:ascii="Times New Roman" w:hAnsi="Times New Roman" w:cs="Times New Roman"/>
          <w:snapToGrid w:val="0"/>
          <w:sz w:val="28"/>
          <w:szCs w:val="28"/>
        </w:rPr>
        <w:t xml:space="preserve">тчеты по домашним практическим </w:t>
      </w:r>
      <w:r w:rsidRPr="007C2215">
        <w:rPr>
          <w:rFonts w:ascii="Times New Roman" w:hAnsi="Times New Roman" w:cs="Times New Roman"/>
          <w:snapToGrid w:val="0"/>
          <w:sz w:val="28"/>
          <w:szCs w:val="28"/>
        </w:rPr>
        <w:t>упражнениям с их устной защитой;</w:t>
      </w:r>
    </w:p>
    <w:p w:rsidR="001D7D43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D7D43" w:rsidRPr="007C2215">
        <w:rPr>
          <w:rFonts w:ascii="Times New Roman" w:hAnsi="Times New Roman" w:cs="Times New Roman"/>
          <w:snapToGrid w:val="0"/>
          <w:sz w:val="28"/>
          <w:szCs w:val="28"/>
        </w:rPr>
        <w:t>тч</w:t>
      </w:r>
      <w:r w:rsidR="00944E6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D7D43" w:rsidRPr="007C2215">
        <w:rPr>
          <w:rFonts w:ascii="Times New Roman" w:hAnsi="Times New Roman" w:cs="Times New Roman"/>
          <w:snapToGrid w:val="0"/>
          <w:sz w:val="28"/>
          <w:szCs w:val="28"/>
        </w:rPr>
        <w:t>ты по аудиторным практическим упражнениям с их устной защитой</w:t>
      </w:r>
      <w:r w:rsidRPr="007C221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зачет;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дифференцированный зачет;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F399C" w:rsidRPr="007C2215">
        <w:rPr>
          <w:rFonts w:ascii="Times New Roman" w:hAnsi="Times New Roman" w:cs="Times New Roman"/>
          <w:snapToGrid w:val="0"/>
          <w:sz w:val="28"/>
          <w:szCs w:val="28"/>
        </w:rPr>
        <w:t>ценивание на основе модульно-рейтинговой системы.</w:t>
      </w:r>
    </w:p>
    <w:p w:rsidR="00FD04F7" w:rsidRPr="007C2215" w:rsidRDefault="007C2215" w:rsidP="003E37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>ехническ</w:t>
      </w: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</w:t>
      </w:r>
      <w:r w:rsidRPr="007C221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F399C" w:rsidRPr="007C221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F399C" w:rsidRPr="007C2215" w:rsidRDefault="007C2215" w:rsidP="004E325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2215">
        <w:rPr>
          <w:rFonts w:ascii="Times New Roman" w:hAnsi="Times New Roman" w:cs="Times New Roman"/>
          <w:snapToGrid w:val="0"/>
          <w:sz w:val="28"/>
          <w:szCs w:val="28"/>
        </w:rPr>
        <w:t>э</w:t>
      </w:r>
      <w:r w:rsidR="00FF399C" w:rsidRPr="007C2215">
        <w:rPr>
          <w:rFonts w:ascii="Times New Roman" w:hAnsi="Times New Roman" w:cs="Times New Roman"/>
          <w:snapToGrid w:val="0"/>
          <w:sz w:val="28"/>
          <w:szCs w:val="28"/>
        </w:rPr>
        <w:t>лектронные тесты.</w:t>
      </w:r>
    </w:p>
    <w:p w:rsidR="00A81ED2" w:rsidRDefault="00A81ED2" w:rsidP="00FD227B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215" w:rsidRDefault="007C2215" w:rsidP="00FD227B">
      <w:pPr>
        <w:spacing w:after="0" w:line="233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F2987">
        <w:rPr>
          <w:rFonts w:ascii="Times New Roman" w:hAnsi="Times New Roman" w:cs="Times New Roman"/>
          <w:b/>
          <w:smallCaps/>
          <w:sz w:val="28"/>
          <w:szCs w:val="28"/>
        </w:rPr>
        <w:t>Перечень практических навыков</w:t>
      </w:r>
    </w:p>
    <w:p w:rsidR="006F2987" w:rsidRDefault="00BB6770" w:rsidP="00FD22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2987" w:rsidRPr="00A81E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2987" w:rsidRPr="00A81ED2">
        <w:rPr>
          <w:rFonts w:ascii="Times New Roman" w:hAnsi="Times New Roman" w:cs="Times New Roman"/>
          <w:sz w:val="28"/>
          <w:szCs w:val="28"/>
        </w:rPr>
        <w:t xml:space="preserve">азывать объекты на латинском языке в соответствии с принципами </w:t>
      </w:r>
      <w:r w:rsidR="0018142A">
        <w:rPr>
          <w:rFonts w:ascii="Times New Roman" w:hAnsi="Times New Roman" w:cs="Times New Roman"/>
          <w:sz w:val="28"/>
          <w:szCs w:val="28"/>
        </w:rPr>
        <w:t>химической, ботанической, фармакогностической, клинической номенклатур</w:t>
      </w:r>
      <w:r w:rsidR="00A81ED2" w:rsidRPr="00A81ED2">
        <w:rPr>
          <w:rFonts w:ascii="Times New Roman" w:hAnsi="Times New Roman" w:cs="Times New Roman"/>
          <w:sz w:val="28"/>
          <w:szCs w:val="28"/>
        </w:rPr>
        <w:t>.</w:t>
      </w:r>
    </w:p>
    <w:p w:rsidR="00A81ED2" w:rsidRDefault="00BB6770" w:rsidP="00FD22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E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1ED2">
        <w:rPr>
          <w:rFonts w:ascii="Times New Roman" w:hAnsi="Times New Roman" w:cs="Times New Roman"/>
          <w:sz w:val="28"/>
          <w:szCs w:val="28"/>
        </w:rPr>
        <w:t>еревод</w:t>
      </w:r>
      <w:r w:rsidR="0018142A">
        <w:rPr>
          <w:rFonts w:ascii="Times New Roman" w:hAnsi="Times New Roman" w:cs="Times New Roman"/>
          <w:sz w:val="28"/>
          <w:szCs w:val="28"/>
        </w:rPr>
        <w:t>ить</w:t>
      </w:r>
      <w:r w:rsidR="00A81ED2">
        <w:rPr>
          <w:rFonts w:ascii="Times New Roman" w:hAnsi="Times New Roman" w:cs="Times New Roman"/>
          <w:sz w:val="28"/>
          <w:szCs w:val="28"/>
        </w:rPr>
        <w:t xml:space="preserve"> без словаря с латинского языка на русский и с русского на латинский фармацевтически</w:t>
      </w:r>
      <w:r w:rsidR="00A63B24">
        <w:rPr>
          <w:rFonts w:ascii="Times New Roman" w:hAnsi="Times New Roman" w:cs="Times New Roman"/>
          <w:sz w:val="28"/>
          <w:szCs w:val="28"/>
        </w:rPr>
        <w:t>е</w:t>
      </w:r>
      <w:r w:rsidR="00A81ED2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A63B24">
        <w:rPr>
          <w:rFonts w:ascii="Times New Roman" w:hAnsi="Times New Roman" w:cs="Times New Roman"/>
          <w:sz w:val="28"/>
          <w:szCs w:val="28"/>
        </w:rPr>
        <w:t>ы</w:t>
      </w:r>
      <w:r w:rsidR="00A81ED2">
        <w:rPr>
          <w:rFonts w:ascii="Times New Roman" w:hAnsi="Times New Roman" w:cs="Times New Roman"/>
          <w:sz w:val="28"/>
          <w:szCs w:val="28"/>
        </w:rPr>
        <w:t>, рецепт</w:t>
      </w:r>
      <w:r w:rsidR="00A63B24">
        <w:rPr>
          <w:rFonts w:ascii="Times New Roman" w:hAnsi="Times New Roman" w:cs="Times New Roman"/>
          <w:sz w:val="28"/>
          <w:szCs w:val="28"/>
        </w:rPr>
        <w:t>ы</w:t>
      </w:r>
      <w:r w:rsidR="00A81ED2">
        <w:rPr>
          <w:rFonts w:ascii="Times New Roman" w:hAnsi="Times New Roman" w:cs="Times New Roman"/>
          <w:sz w:val="28"/>
          <w:szCs w:val="28"/>
        </w:rPr>
        <w:t xml:space="preserve"> врача и просты</w:t>
      </w:r>
      <w:r w:rsidR="00A63B24">
        <w:rPr>
          <w:rFonts w:ascii="Times New Roman" w:hAnsi="Times New Roman" w:cs="Times New Roman"/>
          <w:sz w:val="28"/>
          <w:szCs w:val="28"/>
        </w:rPr>
        <w:t>е</w:t>
      </w:r>
      <w:r w:rsidR="00A81ED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63B24">
        <w:rPr>
          <w:rFonts w:ascii="Times New Roman" w:hAnsi="Times New Roman" w:cs="Times New Roman"/>
          <w:sz w:val="28"/>
          <w:szCs w:val="28"/>
        </w:rPr>
        <w:t>я</w:t>
      </w:r>
      <w:r w:rsidR="00A81ED2">
        <w:rPr>
          <w:rFonts w:ascii="Times New Roman" w:hAnsi="Times New Roman" w:cs="Times New Roman"/>
          <w:sz w:val="28"/>
          <w:szCs w:val="28"/>
        </w:rPr>
        <w:t>.</w:t>
      </w:r>
    </w:p>
    <w:p w:rsidR="00A81ED2" w:rsidRDefault="00BB6770" w:rsidP="00FD22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E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63B24">
        <w:rPr>
          <w:rFonts w:ascii="Times New Roman" w:hAnsi="Times New Roman" w:cs="Times New Roman"/>
          <w:sz w:val="28"/>
          <w:szCs w:val="28"/>
        </w:rPr>
        <w:t>итать</w:t>
      </w:r>
      <w:r w:rsidR="00A81ED2">
        <w:rPr>
          <w:rFonts w:ascii="Times New Roman" w:hAnsi="Times New Roman" w:cs="Times New Roman"/>
          <w:sz w:val="28"/>
          <w:szCs w:val="28"/>
        </w:rPr>
        <w:t xml:space="preserve"> рецепт</w:t>
      </w:r>
      <w:r w:rsidR="00A63B24">
        <w:rPr>
          <w:rFonts w:ascii="Times New Roman" w:hAnsi="Times New Roman" w:cs="Times New Roman"/>
          <w:sz w:val="28"/>
          <w:szCs w:val="28"/>
        </w:rPr>
        <w:t>ы</w:t>
      </w:r>
      <w:r w:rsidR="00A81ED2">
        <w:rPr>
          <w:rFonts w:ascii="Times New Roman" w:hAnsi="Times New Roman" w:cs="Times New Roman"/>
          <w:sz w:val="28"/>
          <w:szCs w:val="28"/>
        </w:rPr>
        <w:t xml:space="preserve"> врача на латинском языке.</w:t>
      </w:r>
    </w:p>
    <w:p w:rsidR="00A81ED2" w:rsidRPr="00A81ED2" w:rsidRDefault="00A81ED2" w:rsidP="00FD22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7FE" w:rsidRPr="007C2215" w:rsidRDefault="00C467FE" w:rsidP="00CD4326">
      <w:pPr>
        <w:spacing w:after="0" w:line="233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C2215">
        <w:rPr>
          <w:rFonts w:ascii="Times New Roman" w:hAnsi="Times New Roman" w:cs="Times New Roman"/>
          <w:b/>
          <w:smallCaps/>
          <w:sz w:val="28"/>
          <w:szCs w:val="28"/>
        </w:rPr>
        <w:t>Х</w:t>
      </w:r>
      <w:r w:rsidR="007C2215" w:rsidRPr="007C2215">
        <w:rPr>
          <w:rFonts w:ascii="Times New Roman" w:hAnsi="Times New Roman" w:cs="Times New Roman"/>
          <w:b/>
          <w:smallCaps/>
          <w:sz w:val="28"/>
          <w:szCs w:val="28"/>
        </w:rPr>
        <w:t>арактеристика рекомендуемых методов обучения</w:t>
      </w:r>
    </w:p>
    <w:p w:rsidR="00C467FE" w:rsidRPr="00A63B0A" w:rsidRDefault="00C467FE" w:rsidP="00FD227B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обучения используются, главным образом, традиционные методы преподавания учебной дисциплины: практические занятия, на которых осуществляется объяснение, закрепление, активизация, обобщение, систематизация </w:t>
      </w:r>
      <w:r w:rsidR="00BB6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63B0A">
        <w:rPr>
          <w:rFonts w:ascii="Times New Roman" w:eastAsia="Times New Roman" w:hAnsi="Times New Roman" w:cs="Times New Roman"/>
          <w:sz w:val="28"/>
          <w:szCs w:val="28"/>
        </w:rPr>
        <w:t xml:space="preserve"> материала, опрос, а также элементы управляемой самостоятельной работы студентов.</w:t>
      </w:r>
    </w:p>
    <w:p w:rsidR="00187C7B" w:rsidRPr="00391021" w:rsidRDefault="00C467FE" w:rsidP="00391021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B0A">
        <w:rPr>
          <w:rFonts w:ascii="Times New Roman" w:eastAsia="Times New Roman" w:hAnsi="Times New Roman" w:cs="Times New Roman"/>
          <w:sz w:val="28"/>
          <w:szCs w:val="28"/>
        </w:rPr>
        <w:t xml:space="preserve">В числе эффективных педагогических технологий, способствующих вовлечению студентов в поиск и управление знаниями, приобретению опыта самостоятельного решения поставленных задач, рекомендуется использовать технологии проблемно-модульного обучения; технологии учебно- исследовательской деятельности; </w:t>
      </w:r>
      <w:r w:rsidRPr="000C698C">
        <w:rPr>
          <w:rFonts w:ascii="Times New Roman" w:eastAsia="Times New Roman" w:hAnsi="Times New Roman" w:cs="Times New Roman"/>
          <w:sz w:val="28"/>
          <w:szCs w:val="28"/>
        </w:rPr>
        <w:t>коммуникативные технологии; компьютерные технологии.</w:t>
      </w:r>
    </w:p>
    <w:sectPr w:rsidR="00187C7B" w:rsidRPr="00391021" w:rsidSect="000A753B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CC" w:rsidRDefault="00E030CC" w:rsidP="000A753B">
      <w:pPr>
        <w:spacing w:after="0" w:line="240" w:lineRule="auto"/>
      </w:pPr>
      <w:r>
        <w:separator/>
      </w:r>
    </w:p>
  </w:endnote>
  <w:endnote w:type="continuationSeparator" w:id="0">
    <w:p w:rsidR="00E030CC" w:rsidRDefault="00E030CC" w:rsidP="000A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CC" w:rsidRDefault="00E030CC" w:rsidP="000A753B">
      <w:pPr>
        <w:spacing w:after="0" w:line="240" w:lineRule="auto"/>
      </w:pPr>
      <w:r>
        <w:separator/>
      </w:r>
    </w:p>
  </w:footnote>
  <w:footnote w:type="continuationSeparator" w:id="0">
    <w:p w:rsidR="00E030CC" w:rsidRDefault="00E030CC" w:rsidP="000A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976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A23" w:rsidRPr="000A753B" w:rsidRDefault="00A74A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75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75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75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94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A75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A23" w:rsidRDefault="00A74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6D1E99E0"/>
    <w:lvl w:ilvl="0">
      <w:start w:val="1"/>
      <w:numFmt w:val="decimal"/>
      <w:lvlText w:val="3.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2.%3."/>
      <w:lvlJc w:val="left"/>
      <w:rPr>
        <w:b/>
      </w:rPr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2">
    <w:nsid w:val="00000005"/>
    <w:multiLevelType w:val="multilevel"/>
    <w:tmpl w:val="00000004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10205B46"/>
    <w:multiLevelType w:val="hybridMultilevel"/>
    <w:tmpl w:val="8768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CB0"/>
    <w:multiLevelType w:val="hybridMultilevel"/>
    <w:tmpl w:val="BFB618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4910B9"/>
    <w:multiLevelType w:val="hybridMultilevel"/>
    <w:tmpl w:val="862E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C5"/>
    <w:multiLevelType w:val="hybridMultilevel"/>
    <w:tmpl w:val="8436B320"/>
    <w:lvl w:ilvl="0" w:tplc="697051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53719C"/>
    <w:multiLevelType w:val="multilevel"/>
    <w:tmpl w:val="ECCE1C3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28DF2C08"/>
    <w:multiLevelType w:val="hybridMultilevel"/>
    <w:tmpl w:val="DE1E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85D5B"/>
    <w:multiLevelType w:val="hybridMultilevel"/>
    <w:tmpl w:val="8004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D28EC"/>
    <w:multiLevelType w:val="hybridMultilevel"/>
    <w:tmpl w:val="4CE0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3C40"/>
    <w:multiLevelType w:val="hybridMultilevel"/>
    <w:tmpl w:val="43FC863A"/>
    <w:lvl w:ilvl="0" w:tplc="6AA244C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B2130"/>
    <w:multiLevelType w:val="hybridMultilevel"/>
    <w:tmpl w:val="E68A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F232B"/>
    <w:multiLevelType w:val="multilevel"/>
    <w:tmpl w:val="A4E43B6C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14">
    <w:nsid w:val="53BF190E"/>
    <w:multiLevelType w:val="hybridMultilevel"/>
    <w:tmpl w:val="5D90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73F9F"/>
    <w:multiLevelType w:val="hybridMultilevel"/>
    <w:tmpl w:val="00C2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D6000"/>
    <w:multiLevelType w:val="hybridMultilevel"/>
    <w:tmpl w:val="6E96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66B25"/>
    <w:multiLevelType w:val="multilevel"/>
    <w:tmpl w:val="819E07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18">
    <w:nsid w:val="61250137"/>
    <w:multiLevelType w:val="hybridMultilevel"/>
    <w:tmpl w:val="A0E2AD1E"/>
    <w:lvl w:ilvl="0" w:tplc="6AA244C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242AF"/>
    <w:multiLevelType w:val="hybridMultilevel"/>
    <w:tmpl w:val="DB44412A"/>
    <w:lvl w:ilvl="0" w:tplc="6AA244C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4D50"/>
    <w:multiLevelType w:val="multilevel"/>
    <w:tmpl w:val="6F0208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1">
    <w:nsid w:val="6FF846CE"/>
    <w:multiLevelType w:val="hybridMultilevel"/>
    <w:tmpl w:val="3378D408"/>
    <w:lvl w:ilvl="0" w:tplc="6AA244C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A3C0D"/>
    <w:multiLevelType w:val="hybridMultilevel"/>
    <w:tmpl w:val="EA5A43DE"/>
    <w:lvl w:ilvl="0" w:tplc="6AA244C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80063"/>
    <w:multiLevelType w:val="multilevel"/>
    <w:tmpl w:val="B608E4A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4">
    <w:nsid w:val="799C35A3"/>
    <w:multiLevelType w:val="multilevel"/>
    <w:tmpl w:val="CAD04C4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5">
    <w:nsid w:val="7F8D20F4"/>
    <w:multiLevelType w:val="hybridMultilevel"/>
    <w:tmpl w:val="DD68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7"/>
  </w:num>
  <w:num w:numId="6">
    <w:abstractNumId w:val="10"/>
  </w:num>
  <w:num w:numId="7">
    <w:abstractNumId w:val="8"/>
  </w:num>
  <w:num w:numId="8">
    <w:abstractNumId w:val="16"/>
  </w:num>
  <w:num w:numId="9">
    <w:abstractNumId w:val="13"/>
  </w:num>
  <w:num w:numId="10">
    <w:abstractNumId w:val="20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  <w:num w:numId="17">
    <w:abstractNumId w:val="3"/>
  </w:num>
  <w:num w:numId="18">
    <w:abstractNumId w:val="25"/>
  </w:num>
  <w:num w:numId="19">
    <w:abstractNumId w:val="11"/>
  </w:num>
  <w:num w:numId="20">
    <w:abstractNumId w:val="22"/>
  </w:num>
  <w:num w:numId="21">
    <w:abstractNumId w:val="19"/>
  </w:num>
  <w:num w:numId="22">
    <w:abstractNumId w:val="21"/>
  </w:num>
  <w:num w:numId="23">
    <w:abstractNumId w:val="18"/>
  </w:num>
  <w:num w:numId="24">
    <w:abstractNumId w:val="17"/>
  </w:num>
  <w:num w:numId="25">
    <w:abstractNumId w:val="6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9"/>
    <w:rsid w:val="00004631"/>
    <w:rsid w:val="00010AC0"/>
    <w:rsid w:val="00021C8D"/>
    <w:rsid w:val="00022716"/>
    <w:rsid w:val="000550CF"/>
    <w:rsid w:val="000568A3"/>
    <w:rsid w:val="00057974"/>
    <w:rsid w:val="000610A9"/>
    <w:rsid w:val="0007441F"/>
    <w:rsid w:val="000A7538"/>
    <w:rsid w:val="000A753B"/>
    <w:rsid w:val="000B186B"/>
    <w:rsid w:val="000C511B"/>
    <w:rsid w:val="000C698C"/>
    <w:rsid w:val="000E7D12"/>
    <w:rsid w:val="001448F4"/>
    <w:rsid w:val="0018142A"/>
    <w:rsid w:val="00187C7B"/>
    <w:rsid w:val="001B090A"/>
    <w:rsid w:val="001B14C3"/>
    <w:rsid w:val="001D7D43"/>
    <w:rsid w:val="00206FBA"/>
    <w:rsid w:val="00213E6F"/>
    <w:rsid w:val="00214C4B"/>
    <w:rsid w:val="00217F2C"/>
    <w:rsid w:val="002233BA"/>
    <w:rsid w:val="00273DE5"/>
    <w:rsid w:val="00283C0F"/>
    <w:rsid w:val="00285CC6"/>
    <w:rsid w:val="00286257"/>
    <w:rsid w:val="002A226C"/>
    <w:rsid w:val="002B5F6B"/>
    <w:rsid w:val="002C4BFF"/>
    <w:rsid w:val="00323F08"/>
    <w:rsid w:val="00323F25"/>
    <w:rsid w:val="003424F0"/>
    <w:rsid w:val="00355F1E"/>
    <w:rsid w:val="00372647"/>
    <w:rsid w:val="00377106"/>
    <w:rsid w:val="00391021"/>
    <w:rsid w:val="003B6665"/>
    <w:rsid w:val="003C3678"/>
    <w:rsid w:val="003D0AB1"/>
    <w:rsid w:val="003E377F"/>
    <w:rsid w:val="003F19D5"/>
    <w:rsid w:val="003F287C"/>
    <w:rsid w:val="003F45AD"/>
    <w:rsid w:val="00404943"/>
    <w:rsid w:val="00404EC9"/>
    <w:rsid w:val="004403DA"/>
    <w:rsid w:val="00442E25"/>
    <w:rsid w:val="00445D3A"/>
    <w:rsid w:val="00446E36"/>
    <w:rsid w:val="004509D9"/>
    <w:rsid w:val="0045513B"/>
    <w:rsid w:val="00457C68"/>
    <w:rsid w:val="00461819"/>
    <w:rsid w:val="004818B6"/>
    <w:rsid w:val="00486748"/>
    <w:rsid w:val="004A0C4C"/>
    <w:rsid w:val="004B3A39"/>
    <w:rsid w:val="004E3251"/>
    <w:rsid w:val="004E7AC1"/>
    <w:rsid w:val="0052630C"/>
    <w:rsid w:val="00533FF3"/>
    <w:rsid w:val="00552B81"/>
    <w:rsid w:val="00556784"/>
    <w:rsid w:val="005576BC"/>
    <w:rsid w:val="00567439"/>
    <w:rsid w:val="00584192"/>
    <w:rsid w:val="0059684C"/>
    <w:rsid w:val="00596F66"/>
    <w:rsid w:val="005C6DD4"/>
    <w:rsid w:val="005D7CDA"/>
    <w:rsid w:val="005E2B03"/>
    <w:rsid w:val="005E6555"/>
    <w:rsid w:val="00602B2F"/>
    <w:rsid w:val="00625BA3"/>
    <w:rsid w:val="00641F49"/>
    <w:rsid w:val="00650840"/>
    <w:rsid w:val="006659C4"/>
    <w:rsid w:val="00681D5A"/>
    <w:rsid w:val="006A2D08"/>
    <w:rsid w:val="006A51E2"/>
    <w:rsid w:val="006B18E6"/>
    <w:rsid w:val="006F2987"/>
    <w:rsid w:val="006F7DBA"/>
    <w:rsid w:val="00721032"/>
    <w:rsid w:val="007A5C03"/>
    <w:rsid w:val="007A6A0D"/>
    <w:rsid w:val="007B0055"/>
    <w:rsid w:val="007B377B"/>
    <w:rsid w:val="007C2215"/>
    <w:rsid w:val="007F6D9E"/>
    <w:rsid w:val="0080568C"/>
    <w:rsid w:val="00810973"/>
    <w:rsid w:val="00833BC3"/>
    <w:rsid w:val="00867E3C"/>
    <w:rsid w:val="008960B2"/>
    <w:rsid w:val="008E3943"/>
    <w:rsid w:val="008F5B6D"/>
    <w:rsid w:val="00925067"/>
    <w:rsid w:val="009353D8"/>
    <w:rsid w:val="009374D6"/>
    <w:rsid w:val="00944E6E"/>
    <w:rsid w:val="00980FB9"/>
    <w:rsid w:val="009931CD"/>
    <w:rsid w:val="009B16F1"/>
    <w:rsid w:val="009B30AD"/>
    <w:rsid w:val="009C3523"/>
    <w:rsid w:val="009E3962"/>
    <w:rsid w:val="00A21E84"/>
    <w:rsid w:val="00A63B0A"/>
    <w:rsid w:val="00A63B24"/>
    <w:rsid w:val="00A74A23"/>
    <w:rsid w:val="00A81ED2"/>
    <w:rsid w:val="00A93A6A"/>
    <w:rsid w:val="00A95B86"/>
    <w:rsid w:val="00AB1A7A"/>
    <w:rsid w:val="00AB5A18"/>
    <w:rsid w:val="00AC0A59"/>
    <w:rsid w:val="00AC60B6"/>
    <w:rsid w:val="00AC7AC1"/>
    <w:rsid w:val="00AD4630"/>
    <w:rsid w:val="00AD501A"/>
    <w:rsid w:val="00AE7C14"/>
    <w:rsid w:val="00B00A1A"/>
    <w:rsid w:val="00B206FD"/>
    <w:rsid w:val="00B24893"/>
    <w:rsid w:val="00B423F1"/>
    <w:rsid w:val="00B42EBB"/>
    <w:rsid w:val="00B77CDC"/>
    <w:rsid w:val="00BA6604"/>
    <w:rsid w:val="00BB6754"/>
    <w:rsid w:val="00BB6770"/>
    <w:rsid w:val="00BB6CE4"/>
    <w:rsid w:val="00C04772"/>
    <w:rsid w:val="00C155E0"/>
    <w:rsid w:val="00C467FE"/>
    <w:rsid w:val="00C6386D"/>
    <w:rsid w:val="00C8124F"/>
    <w:rsid w:val="00CC4A07"/>
    <w:rsid w:val="00CD4326"/>
    <w:rsid w:val="00CD6188"/>
    <w:rsid w:val="00CE1E3D"/>
    <w:rsid w:val="00CE48B3"/>
    <w:rsid w:val="00CF7DC6"/>
    <w:rsid w:val="00D01A90"/>
    <w:rsid w:val="00D02BDB"/>
    <w:rsid w:val="00D43A7B"/>
    <w:rsid w:val="00D66677"/>
    <w:rsid w:val="00D81968"/>
    <w:rsid w:val="00D87C6A"/>
    <w:rsid w:val="00DF65A9"/>
    <w:rsid w:val="00DF685C"/>
    <w:rsid w:val="00E030CC"/>
    <w:rsid w:val="00E14221"/>
    <w:rsid w:val="00E1573E"/>
    <w:rsid w:val="00E16872"/>
    <w:rsid w:val="00E22931"/>
    <w:rsid w:val="00E45CC5"/>
    <w:rsid w:val="00E704BD"/>
    <w:rsid w:val="00E731A3"/>
    <w:rsid w:val="00EB5D52"/>
    <w:rsid w:val="00EE307C"/>
    <w:rsid w:val="00EE489A"/>
    <w:rsid w:val="00EF338B"/>
    <w:rsid w:val="00F02944"/>
    <w:rsid w:val="00F06A78"/>
    <w:rsid w:val="00F119E9"/>
    <w:rsid w:val="00F700BE"/>
    <w:rsid w:val="00F71982"/>
    <w:rsid w:val="00F83B20"/>
    <w:rsid w:val="00FD04F7"/>
    <w:rsid w:val="00FD227B"/>
    <w:rsid w:val="00FF399C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387F5-6E70-4B39-AD6E-5C9A4055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A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3B"/>
  </w:style>
  <w:style w:type="paragraph" w:styleId="a7">
    <w:name w:val="footer"/>
    <w:basedOn w:val="a"/>
    <w:link w:val="a8"/>
    <w:uiPriority w:val="99"/>
    <w:unhideWhenUsed/>
    <w:rsid w:val="000A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3B"/>
  </w:style>
  <w:style w:type="character" w:styleId="a9">
    <w:name w:val="Hyperlink"/>
    <w:uiPriority w:val="99"/>
    <w:semiHidden/>
    <w:rsid w:val="00187C7B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841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41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419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41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419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419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8124F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FDE8-F93D-47FA-A099-C1F9F373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Михайлова Инна Николаевна</cp:lastModifiedBy>
  <cp:revision>14</cp:revision>
  <cp:lastPrinted>2022-06-02T18:12:00Z</cp:lastPrinted>
  <dcterms:created xsi:type="dcterms:W3CDTF">2022-06-02T17:55:00Z</dcterms:created>
  <dcterms:modified xsi:type="dcterms:W3CDTF">2022-08-03T12:54:00Z</dcterms:modified>
</cp:coreProperties>
</file>