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86EE" w14:textId="77777777" w:rsidR="00B16F6C" w:rsidRDefault="00B16F6C" w:rsidP="00B16F6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14:paraId="19382531" w14:textId="77777777" w:rsidR="00B16F6C" w:rsidRDefault="00B16F6C" w:rsidP="00B16F6C">
      <w:pPr>
        <w:spacing w:before="1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Учебно-методическое </w:t>
      </w:r>
      <w:r w:rsidRPr="0025664A">
        <w:rPr>
          <w:rFonts w:eastAsia="Calibri"/>
          <w:sz w:val="28"/>
          <w:szCs w:val="28"/>
          <w:lang w:eastAsia="en-US"/>
        </w:rPr>
        <w:t>объединение по гуманитарному образованию</w:t>
      </w:r>
    </w:p>
    <w:p w14:paraId="19F77C47" w14:textId="77777777" w:rsidR="00B16F6C" w:rsidRDefault="00B16F6C" w:rsidP="00B16F6C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14:paraId="46678177" w14:textId="6AB36D05" w:rsidR="00B16F6C" w:rsidRDefault="00B16F6C" w:rsidP="00B16F6C">
      <w:pPr>
        <w:ind w:left="4440" w:firstLine="1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</w:t>
      </w:r>
      <w:r w:rsidR="0038743E">
        <w:rPr>
          <w:b/>
          <w:sz w:val="28"/>
          <w:szCs w:val="28"/>
        </w:rPr>
        <w:t>ЕНО</w:t>
      </w:r>
    </w:p>
    <w:p w14:paraId="739F20FC" w14:textId="4E6FD8CD" w:rsidR="00B16F6C" w:rsidRDefault="00B16F6C" w:rsidP="0038743E">
      <w:pPr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</w:t>
      </w:r>
      <w:r w:rsidR="0038743E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заместител</w:t>
      </w:r>
      <w:r w:rsidR="0038743E">
        <w:rPr>
          <w:rFonts w:eastAsia="Calibri"/>
          <w:sz w:val="28"/>
          <w:szCs w:val="28"/>
          <w:lang w:eastAsia="en-US"/>
        </w:rPr>
        <w:t>ем</w:t>
      </w:r>
      <w:r w:rsidR="0038743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Министра </w:t>
      </w:r>
      <w:r w:rsidR="0038743E">
        <w:rPr>
          <w:rFonts w:eastAsia="Calibri"/>
          <w:sz w:val="28"/>
          <w:szCs w:val="28"/>
          <w:lang w:eastAsia="en-US"/>
        </w:rPr>
        <w:t>образования</w:t>
      </w:r>
      <w:r w:rsidR="0038743E">
        <w:rPr>
          <w:rFonts w:eastAsia="Calibri"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Республики Беларусь </w:t>
      </w:r>
    </w:p>
    <w:p w14:paraId="3AC155AA" w14:textId="1A73E7AE" w:rsidR="00B16F6C" w:rsidRDefault="00EC5303" w:rsidP="00B16F6C">
      <w:pPr>
        <w:ind w:left="4440" w:firstLine="119"/>
        <w:rPr>
          <w:sz w:val="28"/>
          <w:szCs w:val="28"/>
        </w:rPr>
      </w:pPr>
      <w:r w:rsidRPr="00EC5303">
        <w:rPr>
          <w:rFonts w:eastAsia="Calibri"/>
          <w:sz w:val="28"/>
          <w:szCs w:val="28"/>
          <w:lang w:eastAsia="en-US"/>
        </w:rPr>
        <w:t>А</w:t>
      </w:r>
      <w:r w:rsidR="00B16F6C" w:rsidRPr="00EC5303">
        <w:rPr>
          <w:iCs/>
          <w:spacing w:val="-4"/>
          <w:sz w:val="28"/>
          <w:szCs w:val="28"/>
        </w:rPr>
        <w:t>.</w:t>
      </w:r>
      <w:r w:rsidR="0038743E">
        <w:rPr>
          <w:iCs/>
          <w:spacing w:val="-4"/>
          <w:sz w:val="28"/>
          <w:szCs w:val="28"/>
        </w:rPr>
        <w:t xml:space="preserve"> </w:t>
      </w:r>
      <w:r w:rsidRPr="00EC5303">
        <w:rPr>
          <w:iCs/>
          <w:spacing w:val="-4"/>
          <w:sz w:val="28"/>
          <w:szCs w:val="28"/>
        </w:rPr>
        <w:t>Г</w:t>
      </w:r>
      <w:r w:rsidR="00B16F6C" w:rsidRPr="00EC5303">
        <w:rPr>
          <w:iCs/>
          <w:spacing w:val="-4"/>
          <w:sz w:val="28"/>
          <w:szCs w:val="28"/>
        </w:rPr>
        <w:t xml:space="preserve">. </w:t>
      </w:r>
      <w:proofErr w:type="spellStart"/>
      <w:r w:rsidRPr="00EC5303">
        <w:rPr>
          <w:iCs/>
          <w:spacing w:val="-4"/>
          <w:sz w:val="28"/>
          <w:szCs w:val="28"/>
        </w:rPr>
        <w:t>Баханович</w:t>
      </w:r>
      <w:r w:rsidR="0038743E">
        <w:rPr>
          <w:iCs/>
          <w:spacing w:val="-4"/>
          <w:sz w:val="28"/>
          <w:szCs w:val="28"/>
        </w:rPr>
        <w:t>ем</w:t>
      </w:r>
      <w:proofErr w:type="spellEnd"/>
    </w:p>
    <w:p w14:paraId="260026D0" w14:textId="309CD4DE" w:rsidR="00B16F6C" w:rsidRDefault="0038743E" w:rsidP="00B16F6C">
      <w:pPr>
        <w:tabs>
          <w:tab w:val="left" w:pos="3600"/>
        </w:tabs>
        <w:ind w:left="4440" w:right="566" w:firstLine="120"/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B16F6C">
        <w:rPr>
          <w:sz w:val="28"/>
          <w:szCs w:val="28"/>
        </w:rPr>
        <w:t>202</w:t>
      </w:r>
      <w:r w:rsidR="00010139">
        <w:rPr>
          <w:sz w:val="28"/>
          <w:szCs w:val="28"/>
        </w:rPr>
        <w:t>3</w:t>
      </w:r>
      <w:r w:rsidR="00B16F6C">
        <w:rPr>
          <w:sz w:val="28"/>
          <w:szCs w:val="28"/>
        </w:rPr>
        <w:t xml:space="preserve"> г. </w:t>
      </w:r>
    </w:p>
    <w:p w14:paraId="4B5DB21F" w14:textId="1DFB46A1" w:rsidR="00B16F6C" w:rsidRDefault="00B16F6C" w:rsidP="0038743E">
      <w:pPr>
        <w:spacing w:before="60"/>
        <w:ind w:left="4440" w:firstLine="119"/>
        <w:rPr>
          <w:i/>
          <w:sz w:val="28"/>
          <w:szCs w:val="28"/>
        </w:rPr>
      </w:pPr>
      <w:r>
        <w:rPr>
          <w:sz w:val="28"/>
          <w:szCs w:val="28"/>
        </w:rPr>
        <w:t>Регистр</w:t>
      </w:r>
      <w:r w:rsidR="00E842E6">
        <w:rPr>
          <w:sz w:val="28"/>
          <w:szCs w:val="28"/>
        </w:rPr>
        <w:t xml:space="preserve">ационный № </w:t>
      </w:r>
      <w:r w:rsidR="0038743E" w:rsidRPr="0038743E">
        <w:rPr>
          <w:sz w:val="28"/>
          <w:szCs w:val="28"/>
        </w:rPr>
        <w:t>6-05-03-005/пр.</w:t>
      </w:r>
    </w:p>
    <w:p w14:paraId="6487255A" w14:textId="77777777" w:rsidR="00B16F6C" w:rsidRDefault="00B16F6C" w:rsidP="00B16F6C">
      <w:pPr>
        <w:keepNext/>
        <w:jc w:val="both"/>
        <w:outlineLvl w:val="3"/>
        <w:rPr>
          <w:i/>
          <w:sz w:val="28"/>
          <w:szCs w:val="28"/>
        </w:rPr>
      </w:pPr>
    </w:p>
    <w:p w14:paraId="0338F6EA" w14:textId="1687ADB4" w:rsidR="00010139" w:rsidRDefault="00420CCC" w:rsidP="00B16F6C">
      <w:pPr>
        <w:spacing w:before="80"/>
        <w:jc w:val="center"/>
        <w:rPr>
          <w:b/>
          <w:sz w:val="28"/>
          <w:szCs w:val="28"/>
        </w:rPr>
      </w:pPr>
      <w:r w:rsidRPr="00010139">
        <w:rPr>
          <w:b/>
          <w:sz w:val="28"/>
          <w:szCs w:val="28"/>
        </w:rPr>
        <w:t>ОСНОВЫ ВЫСШЕЙ МАТЕМАТИКИ И ТЕОРИИ ВЕРОЯТНОСТЕЙ</w:t>
      </w:r>
    </w:p>
    <w:p w14:paraId="00F61EB9" w14:textId="77777777" w:rsidR="00420CCC" w:rsidRDefault="00420CCC" w:rsidP="00B16F6C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75B9F5E7" w14:textId="77777777" w:rsidR="00420CCC" w:rsidRPr="00420CCC" w:rsidRDefault="00420CCC" w:rsidP="00B16F6C">
      <w:pPr>
        <w:tabs>
          <w:tab w:val="left" w:pos="1843"/>
        </w:tabs>
        <w:jc w:val="center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t xml:space="preserve">Примерная учебная программа по учебной дисциплине </w:t>
      </w:r>
    </w:p>
    <w:p w14:paraId="11217519" w14:textId="77777777" w:rsidR="00420CCC" w:rsidRDefault="00420CCC" w:rsidP="00B16F6C">
      <w:pPr>
        <w:tabs>
          <w:tab w:val="left" w:pos="1843"/>
        </w:tabs>
        <w:jc w:val="center"/>
      </w:pPr>
      <w:r w:rsidRPr="00420CCC">
        <w:rPr>
          <w:b/>
          <w:sz w:val="28"/>
          <w:szCs w:val="28"/>
        </w:rPr>
        <w:t>для специальности</w:t>
      </w:r>
      <w:r>
        <w:t xml:space="preserve">  </w:t>
      </w:r>
    </w:p>
    <w:p w14:paraId="5873AEF8" w14:textId="4B95F701" w:rsidR="00B16F6C" w:rsidRDefault="00010139" w:rsidP="00B16F6C">
      <w:pPr>
        <w:tabs>
          <w:tab w:val="left" w:pos="1843"/>
        </w:tabs>
        <w:jc w:val="center"/>
        <w:rPr>
          <w:b/>
          <w:sz w:val="28"/>
          <w:szCs w:val="28"/>
        </w:rPr>
      </w:pPr>
      <w:r w:rsidRPr="00010139">
        <w:rPr>
          <w:b/>
          <w:bCs/>
          <w:sz w:val="28"/>
          <w:szCs w:val="28"/>
        </w:rPr>
        <w:t xml:space="preserve">6-05-0314-01 </w:t>
      </w:r>
      <w:r w:rsidR="00B16F6C">
        <w:rPr>
          <w:b/>
          <w:sz w:val="28"/>
          <w:szCs w:val="28"/>
        </w:rPr>
        <w:t>Социология</w:t>
      </w:r>
    </w:p>
    <w:p w14:paraId="74F19F4F" w14:textId="723388EB" w:rsidR="00010139" w:rsidRPr="007B0A97" w:rsidRDefault="00010139" w:rsidP="00B16F6C">
      <w:pPr>
        <w:tabs>
          <w:tab w:val="left" w:pos="1843"/>
        </w:tabs>
        <w:jc w:val="center"/>
        <w:rPr>
          <w:strike/>
          <w:sz w:val="28"/>
          <w:szCs w:val="28"/>
          <w:highlight w:val="yellow"/>
        </w:rPr>
      </w:pPr>
    </w:p>
    <w:p w14:paraId="690C4279" w14:textId="77777777" w:rsidR="00B16F6C" w:rsidRDefault="00B16F6C" w:rsidP="00E90CB2">
      <w:pPr>
        <w:jc w:val="center"/>
        <w:rPr>
          <w:b/>
          <w:sz w:val="28"/>
          <w:szCs w:val="28"/>
        </w:rPr>
      </w:pPr>
    </w:p>
    <w:p w14:paraId="165F08C1" w14:textId="77777777" w:rsidR="00E90CB2" w:rsidRDefault="00E90CB2" w:rsidP="00E90CB2">
      <w:pPr>
        <w:jc w:val="center"/>
        <w:rPr>
          <w:b/>
          <w:sz w:val="28"/>
          <w:szCs w:val="28"/>
        </w:rPr>
      </w:pPr>
    </w:p>
    <w:p w14:paraId="6C73C86F" w14:textId="77777777" w:rsidR="00420CCC" w:rsidRDefault="00420CCC" w:rsidP="00AF5983">
      <w:pPr>
        <w:spacing w:before="240"/>
        <w:rPr>
          <w:b/>
          <w:sz w:val="28"/>
          <w:szCs w:val="28"/>
        </w:rPr>
        <w:sectPr w:rsidR="00420CCC" w:rsidSect="009E1690">
          <w:headerReference w:type="default" r:id="rId9"/>
          <w:footerReference w:type="even" r:id="rId10"/>
          <w:pgSz w:w="11907" w:h="16840"/>
          <w:pgMar w:top="1134" w:right="510" w:bottom="1134" w:left="1701" w:header="720" w:footer="448" w:gutter="0"/>
          <w:cols w:space="720"/>
          <w:titlePg/>
        </w:sectPr>
      </w:pPr>
    </w:p>
    <w:tbl>
      <w:tblPr>
        <w:tblW w:w="9884" w:type="dxa"/>
        <w:tblLook w:val="01E0" w:firstRow="1" w:lastRow="1" w:firstColumn="1" w:lastColumn="1" w:noHBand="0" w:noVBand="0"/>
      </w:tblPr>
      <w:tblGrid>
        <w:gridCol w:w="4928"/>
        <w:gridCol w:w="4956"/>
      </w:tblGrid>
      <w:tr w:rsidR="00B16F6C" w14:paraId="00304C4B" w14:textId="77777777" w:rsidTr="00A1564C">
        <w:trPr>
          <w:trHeight w:val="4512"/>
        </w:trPr>
        <w:tc>
          <w:tcPr>
            <w:tcW w:w="4928" w:type="dxa"/>
          </w:tcPr>
          <w:p w14:paraId="5F9EABE2" w14:textId="0D7213F1" w:rsidR="00B16F6C" w:rsidRPr="00EC5303" w:rsidRDefault="00B16F6C" w:rsidP="00AF5983">
            <w:pPr>
              <w:spacing w:before="240"/>
              <w:rPr>
                <w:sz w:val="28"/>
                <w:szCs w:val="28"/>
              </w:rPr>
            </w:pPr>
            <w:r w:rsidRPr="00EC5303">
              <w:rPr>
                <w:b/>
                <w:sz w:val="28"/>
                <w:szCs w:val="28"/>
              </w:rPr>
              <w:lastRenderedPageBreak/>
              <w:t>СОГЛАСОВАНО</w:t>
            </w:r>
          </w:p>
          <w:p w14:paraId="6534E699" w14:textId="77777777" w:rsidR="00B16F6C" w:rsidRPr="00EC5303" w:rsidRDefault="00B16F6C" w:rsidP="00AF5983">
            <w:pPr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 xml:space="preserve">Председатель Учебно-методического объединения </w:t>
            </w:r>
          </w:p>
          <w:p w14:paraId="397F7232" w14:textId="77777777" w:rsidR="00B16F6C" w:rsidRPr="00EC5303" w:rsidRDefault="00B16F6C" w:rsidP="00AF5983">
            <w:pPr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 xml:space="preserve">по гуманитарному образованию </w:t>
            </w:r>
          </w:p>
          <w:p w14:paraId="694CB03E" w14:textId="77777777" w:rsidR="00B16F6C" w:rsidRPr="00EC5303" w:rsidRDefault="00B16F6C" w:rsidP="00AF5983">
            <w:pPr>
              <w:rPr>
                <w:sz w:val="28"/>
                <w:szCs w:val="28"/>
              </w:rPr>
            </w:pPr>
          </w:p>
          <w:p w14:paraId="3E1230B0" w14:textId="126BEB58" w:rsidR="00B16F6C" w:rsidRPr="00EC5303" w:rsidRDefault="00B16F6C" w:rsidP="00AF5983">
            <w:pPr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>________________ О.</w:t>
            </w:r>
            <w:r w:rsidR="00EC5303" w:rsidRPr="00EC5303">
              <w:rPr>
                <w:sz w:val="28"/>
                <w:szCs w:val="28"/>
              </w:rPr>
              <w:t>Г</w:t>
            </w:r>
            <w:r w:rsidRPr="00EC5303">
              <w:rPr>
                <w:sz w:val="28"/>
                <w:szCs w:val="28"/>
              </w:rPr>
              <w:t xml:space="preserve">. </w:t>
            </w:r>
            <w:r w:rsidR="00EC5303" w:rsidRPr="00EC5303">
              <w:rPr>
                <w:sz w:val="28"/>
                <w:szCs w:val="28"/>
              </w:rPr>
              <w:t>Прохоренко</w:t>
            </w:r>
          </w:p>
          <w:p w14:paraId="5AE29492" w14:textId="184487F7" w:rsidR="00B16F6C" w:rsidRPr="00EC5303" w:rsidRDefault="00B16F6C" w:rsidP="00AF5983">
            <w:pPr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>«____» ______________ 202</w:t>
            </w:r>
            <w:r w:rsidR="00010139" w:rsidRPr="00EC5303">
              <w:rPr>
                <w:sz w:val="28"/>
                <w:szCs w:val="28"/>
              </w:rPr>
              <w:t>3</w:t>
            </w:r>
            <w:r w:rsidRPr="00EC5303">
              <w:rPr>
                <w:sz w:val="28"/>
                <w:szCs w:val="28"/>
              </w:rPr>
              <w:t xml:space="preserve"> г.</w:t>
            </w:r>
          </w:p>
          <w:p w14:paraId="416A8D90" w14:textId="77777777" w:rsidR="00B16F6C" w:rsidRPr="00EC5303" w:rsidRDefault="00B16F6C" w:rsidP="00AF5983">
            <w:pPr>
              <w:ind w:left="249"/>
              <w:rPr>
                <w:sz w:val="28"/>
                <w:szCs w:val="28"/>
              </w:rPr>
            </w:pPr>
          </w:p>
          <w:p w14:paraId="2FC5B610" w14:textId="77777777" w:rsidR="00B16F6C" w:rsidRPr="00EC5303" w:rsidRDefault="00B16F6C" w:rsidP="00AF5983">
            <w:pPr>
              <w:ind w:left="249"/>
              <w:rPr>
                <w:sz w:val="28"/>
                <w:szCs w:val="28"/>
              </w:rPr>
            </w:pPr>
          </w:p>
          <w:p w14:paraId="4EE65B1A" w14:textId="77777777" w:rsidR="00B16F6C" w:rsidRPr="00EC5303" w:rsidRDefault="00B16F6C" w:rsidP="00AF5983">
            <w:pPr>
              <w:ind w:left="249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7641E5BC" w14:textId="77777777" w:rsidR="00E90CB2" w:rsidRPr="00E90CB2" w:rsidRDefault="00E90CB2" w:rsidP="00AF5983">
            <w:pPr>
              <w:ind w:left="252"/>
              <w:rPr>
                <w:b/>
                <w:sz w:val="8"/>
                <w:szCs w:val="8"/>
              </w:rPr>
            </w:pPr>
          </w:p>
          <w:p w14:paraId="59174FB6" w14:textId="77777777" w:rsidR="00B16F6C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6E59E10A" w14:textId="77777777" w:rsidR="00B16F6C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91B3A5E" w14:textId="77777777" w:rsidR="00B16F6C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Беларусь </w:t>
            </w:r>
          </w:p>
          <w:p w14:paraId="749AD3D4" w14:textId="422B422B" w:rsidR="00B16F6C" w:rsidRPr="00010139" w:rsidRDefault="00B16F6C" w:rsidP="00AF5983">
            <w:pPr>
              <w:ind w:left="24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________________</w:t>
            </w:r>
            <w:r w:rsidRPr="00A1564C">
              <w:rPr>
                <w:sz w:val="28"/>
                <w:szCs w:val="28"/>
              </w:rPr>
              <w:t>С.</w:t>
            </w:r>
            <w:r w:rsidR="00EC5303" w:rsidRPr="00A1564C">
              <w:rPr>
                <w:sz w:val="28"/>
                <w:szCs w:val="28"/>
              </w:rPr>
              <w:t>Н</w:t>
            </w:r>
            <w:r w:rsidRPr="00A1564C">
              <w:rPr>
                <w:sz w:val="28"/>
                <w:szCs w:val="28"/>
              </w:rPr>
              <w:t>. </w:t>
            </w:r>
            <w:r w:rsidR="00EC5303" w:rsidRPr="00A1564C">
              <w:rPr>
                <w:sz w:val="28"/>
                <w:szCs w:val="28"/>
              </w:rPr>
              <w:t>Пищов</w:t>
            </w:r>
          </w:p>
          <w:p w14:paraId="72BD683E" w14:textId="6EA3D7FF" w:rsidR="00B16F6C" w:rsidRDefault="00B16F6C" w:rsidP="00AF5983">
            <w:pPr>
              <w:ind w:left="249"/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>«____» ______________ 202</w:t>
            </w:r>
            <w:r w:rsidR="00EC5303" w:rsidRPr="00EC5303">
              <w:rPr>
                <w:sz w:val="28"/>
                <w:szCs w:val="28"/>
              </w:rPr>
              <w:t>3</w:t>
            </w:r>
            <w:r w:rsidRPr="00EC5303">
              <w:rPr>
                <w:sz w:val="28"/>
                <w:szCs w:val="28"/>
              </w:rPr>
              <w:t xml:space="preserve"> г.</w:t>
            </w:r>
          </w:p>
          <w:p w14:paraId="67551905" w14:textId="77777777" w:rsidR="00B16F6C" w:rsidRDefault="00B16F6C" w:rsidP="00AF5983">
            <w:pPr>
              <w:spacing w:before="360"/>
              <w:ind w:left="24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46ADB074" w14:textId="77777777" w:rsidR="00B16F6C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научно-методической работе Государственного </w:t>
            </w:r>
            <w:r>
              <w:rPr>
                <w:sz w:val="28"/>
                <w:szCs w:val="28"/>
              </w:rPr>
              <w:br/>
              <w:t xml:space="preserve">учреждения образования </w:t>
            </w:r>
            <w:r>
              <w:rPr>
                <w:sz w:val="28"/>
                <w:szCs w:val="28"/>
              </w:rPr>
              <w:br/>
              <w:t>«Республиканский институт высшей школы»</w:t>
            </w:r>
          </w:p>
          <w:p w14:paraId="1057319A" w14:textId="77777777" w:rsidR="00B16F6C" w:rsidRPr="00EC5303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EC5303">
              <w:rPr>
                <w:sz w:val="28"/>
                <w:szCs w:val="28"/>
              </w:rPr>
              <w:t>И.В. Титович</w:t>
            </w:r>
          </w:p>
          <w:p w14:paraId="7C16A427" w14:textId="2260119C" w:rsidR="00B16F6C" w:rsidRDefault="00B16F6C" w:rsidP="00AF5983">
            <w:pPr>
              <w:ind w:left="249"/>
              <w:rPr>
                <w:sz w:val="28"/>
                <w:szCs w:val="28"/>
              </w:rPr>
            </w:pPr>
            <w:r w:rsidRPr="00EC5303">
              <w:rPr>
                <w:sz w:val="28"/>
                <w:szCs w:val="28"/>
              </w:rPr>
              <w:t>«____» ______________ 202</w:t>
            </w:r>
            <w:r w:rsidR="00EC5303">
              <w:rPr>
                <w:sz w:val="28"/>
                <w:szCs w:val="28"/>
              </w:rPr>
              <w:t>3</w:t>
            </w:r>
            <w:r w:rsidRPr="00EC5303">
              <w:rPr>
                <w:sz w:val="28"/>
                <w:szCs w:val="28"/>
              </w:rPr>
              <w:t xml:space="preserve"> г.</w:t>
            </w:r>
          </w:p>
          <w:p w14:paraId="0017051E" w14:textId="77777777" w:rsidR="00420CCC" w:rsidRDefault="00420CCC" w:rsidP="00AF5983">
            <w:pPr>
              <w:spacing w:before="120"/>
              <w:ind w:left="249"/>
              <w:rPr>
                <w:sz w:val="28"/>
                <w:szCs w:val="28"/>
              </w:rPr>
            </w:pPr>
          </w:p>
          <w:p w14:paraId="3D79AEB6" w14:textId="0E2C0434" w:rsidR="00420CCC" w:rsidRDefault="00B16F6C" w:rsidP="00420CCC">
            <w:pPr>
              <w:spacing w:before="120"/>
              <w:ind w:lef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</w:t>
            </w:r>
            <w:proofErr w:type="spellStart"/>
            <w:r>
              <w:rPr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B16F6C" w14:paraId="640928E5" w14:textId="77777777" w:rsidTr="00A1564C">
        <w:trPr>
          <w:trHeight w:val="1417"/>
        </w:trPr>
        <w:tc>
          <w:tcPr>
            <w:tcW w:w="4928" w:type="dxa"/>
          </w:tcPr>
          <w:p w14:paraId="57EB9A5C" w14:textId="77777777" w:rsidR="00B16F6C" w:rsidRDefault="00B16F6C" w:rsidP="00AF5983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048D8F59" w14:textId="1FFB2FEB" w:rsidR="00B16F6C" w:rsidRDefault="00B16F6C" w:rsidP="00AF5983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____________</w:t>
            </w:r>
          </w:p>
          <w:p w14:paraId="45C0F59D" w14:textId="3C76950A" w:rsidR="00B16F6C" w:rsidRDefault="00B16F6C" w:rsidP="00AF5983">
            <w:pPr>
              <w:ind w:lef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101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14:paraId="169B6F4A" w14:textId="77777777" w:rsidR="00B16F6C" w:rsidRDefault="00B16F6C" w:rsidP="00AF5983">
            <w:pPr>
              <w:rPr>
                <w:sz w:val="28"/>
                <w:szCs w:val="28"/>
              </w:rPr>
            </w:pPr>
          </w:p>
        </w:tc>
      </w:tr>
    </w:tbl>
    <w:p w14:paraId="4E72D02D" w14:textId="3D688B01" w:rsidR="00E14BF8" w:rsidRPr="007B0A97" w:rsidRDefault="00B16F6C" w:rsidP="00C01417">
      <w:pPr>
        <w:keepNext/>
        <w:spacing w:line="233" w:lineRule="auto"/>
        <w:jc w:val="center"/>
        <w:outlineLvl w:val="1"/>
        <w:rPr>
          <w:spacing w:val="-4"/>
          <w:sz w:val="28"/>
          <w:szCs w:val="28"/>
        </w:rPr>
      </w:pPr>
      <w:r w:rsidRPr="007B0A97">
        <w:rPr>
          <w:sz w:val="28"/>
          <w:szCs w:val="28"/>
        </w:rPr>
        <w:t>Минск 202</w:t>
      </w:r>
      <w:r w:rsidR="00010139" w:rsidRPr="007B0A97">
        <w:rPr>
          <w:sz w:val="28"/>
          <w:szCs w:val="28"/>
        </w:rPr>
        <w:t>3</w:t>
      </w:r>
    </w:p>
    <w:p w14:paraId="25A93946" w14:textId="77777777" w:rsidR="00AF7D7C" w:rsidRPr="00B43133" w:rsidRDefault="00E14BF8" w:rsidP="007B0A97">
      <w:pPr>
        <w:spacing w:line="233" w:lineRule="auto"/>
        <w:rPr>
          <w:b/>
          <w:spacing w:val="-4"/>
          <w:sz w:val="28"/>
          <w:szCs w:val="28"/>
        </w:rPr>
      </w:pPr>
      <w:r w:rsidRPr="00BB4BAD">
        <w:rPr>
          <w:spacing w:val="-4"/>
          <w:sz w:val="28"/>
          <w:szCs w:val="28"/>
        </w:rPr>
        <w:br w:type="page"/>
      </w:r>
      <w:r w:rsidR="00AF7D7C" w:rsidRPr="00B43133">
        <w:rPr>
          <w:b/>
          <w:spacing w:val="-4"/>
          <w:sz w:val="28"/>
          <w:szCs w:val="28"/>
        </w:rPr>
        <w:lastRenderedPageBreak/>
        <w:t>СОСТАВИТЕЛИ:</w:t>
      </w:r>
    </w:p>
    <w:p w14:paraId="6806ED9F" w14:textId="459062D1" w:rsidR="003365DD" w:rsidRPr="00B43133" w:rsidRDefault="00E62F06" w:rsidP="007B0A97">
      <w:pPr>
        <w:spacing w:line="233" w:lineRule="auto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С.А.</w:t>
      </w:r>
      <w:r w:rsidR="003365DD" w:rsidRPr="00B43133">
        <w:rPr>
          <w:spacing w:val="-4"/>
          <w:sz w:val="28"/>
          <w:szCs w:val="28"/>
        </w:rPr>
        <w:t>Самаль</w:t>
      </w:r>
      <w:proofErr w:type="spellEnd"/>
      <w:r w:rsidR="003365DD" w:rsidRPr="00B43133">
        <w:rPr>
          <w:spacing w:val="-4"/>
          <w:sz w:val="28"/>
          <w:szCs w:val="28"/>
        </w:rPr>
        <w:t>, заведующий кафедрой общей математики и информатики механико-математического факультета Белорусского государственного университета, докто</w:t>
      </w:r>
      <w:r w:rsidR="00E842E6" w:rsidRPr="00B43133">
        <w:rPr>
          <w:spacing w:val="-4"/>
          <w:sz w:val="28"/>
          <w:szCs w:val="28"/>
        </w:rPr>
        <w:t>р экономических наук, профессор;</w:t>
      </w:r>
    </w:p>
    <w:p w14:paraId="0967F2C6" w14:textId="18E28772" w:rsidR="00AF7D7C" w:rsidRPr="00E62F06" w:rsidRDefault="00E62F06" w:rsidP="007B0A97">
      <w:pPr>
        <w:spacing w:line="233" w:lineRule="auto"/>
        <w:jc w:val="both"/>
        <w:rPr>
          <w:spacing w:val="-4"/>
          <w:sz w:val="28"/>
          <w:szCs w:val="28"/>
        </w:rPr>
      </w:pPr>
      <w:proofErr w:type="spellStart"/>
      <w:r w:rsidRPr="00E62F06">
        <w:rPr>
          <w:spacing w:val="-4"/>
          <w:sz w:val="28"/>
          <w:szCs w:val="28"/>
        </w:rPr>
        <w:t>О.А.</w:t>
      </w:r>
      <w:r w:rsidR="00AF7D7C" w:rsidRPr="00E62F06">
        <w:rPr>
          <w:spacing w:val="-4"/>
          <w:sz w:val="28"/>
          <w:szCs w:val="28"/>
        </w:rPr>
        <w:t>Велько</w:t>
      </w:r>
      <w:proofErr w:type="spellEnd"/>
      <w:r w:rsidR="00AF7D7C" w:rsidRPr="00E62F06">
        <w:rPr>
          <w:spacing w:val="-4"/>
          <w:sz w:val="28"/>
          <w:szCs w:val="28"/>
        </w:rPr>
        <w:t>, старший преподаватель кафедры общей математики и информатики механико-математического факультета Белорусског</w:t>
      </w:r>
      <w:r w:rsidR="00E842E6" w:rsidRPr="00E62F06">
        <w:rPr>
          <w:spacing w:val="-4"/>
          <w:sz w:val="28"/>
          <w:szCs w:val="28"/>
        </w:rPr>
        <w:t>о государственного университета;</w:t>
      </w:r>
    </w:p>
    <w:p w14:paraId="702D001C" w14:textId="042C1945" w:rsidR="00EB1B6A" w:rsidRPr="00B43133" w:rsidRDefault="00E62F06" w:rsidP="007B0A97">
      <w:pPr>
        <w:spacing w:line="233" w:lineRule="auto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М.В.</w:t>
      </w:r>
      <w:r w:rsidR="00EB1B6A" w:rsidRPr="00B43133">
        <w:rPr>
          <w:spacing w:val="-4"/>
          <w:sz w:val="28"/>
          <w:szCs w:val="28"/>
        </w:rPr>
        <w:t>Мартон</w:t>
      </w:r>
      <w:proofErr w:type="spellEnd"/>
      <w:r w:rsidR="00EB1B6A" w:rsidRPr="00B43133">
        <w:rPr>
          <w:spacing w:val="-4"/>
          <w:sz w:val="28"/>
          <w:szCs w:val="28"/>
        </w:rPr>
        <w:t>, доцент кафедры общей математики и информатики механико-математического факультета Белорусского государственного университета, кандидат физ</w:t>
      </w:r>
      <w:r w:rsidR="00E842E6" w:rsidRPr="00B43133">
        <w:rPr>
          <w:spacing w:val="-4"/>
          <w:sz w:val="28"/>
          <w:szCs w:val="28"/>
        </w:rPr>
        <w:t>ико-математических наук, доцент</w:t>
      </w:r>
    </w:p>
    <w:p w14:paraId="096A184E" w14:textId="77777777" w:rsidR="00905B0F" w:rsidRPr="00B43133" w:rsidRDefault="00905B0F" w:rsidP="007B0A97">
      <w:pPr>
        <w:spacing w:line="233" w:lineRule="auto"/>
        <w:jc w:val="both"/>
        <w:rPr>
          <w:b/>
          <w:spacing w:val="-4"/>
          <w:sz w:val="28"/>
          <w:szCs w:val="28"/>
        </w:rPr>
      </w:pPr>
    </w:p>
    <w:p w14:paraId="74449ACD" w14:textId="77777777" w:rsidR="00AF7D7C" w:rsidRPr="00B43133" w:rsidRDefault="00AF7D7C" w:rsidP="007B0A97">
      <w:pPr>
        <w:spacing w:line="233" w:lineRule="auto"/>
        <w:rPr>
          <w:b/>
          <w:spacing w:val="-4"/>
          <w:sz w:val="28"/>
          <w:szCs w:val="28"/>
        </w:rPr>
      </w:pPr>
      <w:r w:rsidRPr="00B43133">
        <w:rPr>
          <w:b/>
          <w:spacing w:val="-4"/>
          <w:sz w:val="28"/>
          <w:szCs w:val="28"/>
        </w:rPr>
        <w:t>РЕЦЕНЗЕНТЫ:</w:t>
      </w:r>
    </w:p>
    <w:p w14:paraId="06F39ADE" w14:textId="4D9EE2D3" w:rsidR="00AF7D7C" w:rsidRPr="00B43133" w:rsidRDefault="00AF7D7C" w:rsidP="007B0A97">
      <w:pPr>
        <w:pStyle w:val="a7"/>
        <w:spacing w:after="0" w:line="233" w:lineRule="auto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 xml:space="preserve">Кафедра математики и методики преподавания математики </w:t>
      </w:r>
      <w:r w:rsidRPr="00B43133">
        <w:rPr>
          <w:bCs/>
          <w:spacing w:val="-4"/>
          <w:sz w:val="28"/>
          <w:szCs w:val="28"/>
        </w:rPr>
        <w:t xml:space="preserve">физико-математического факультета </w:t>
      </w:r>
      <w:r w:rsidR="0035697E" w:rsidRPr="00B43133">
        <w:rPr>
          <w:spacing w:val="-4"/>
          <w:sz w:val="28"/>
          <w:szCs w:val="28"/>
        </w:rPr>
        <w:t>у</w:t>
      </w:r>
      <w:r w:rsidRPr="00B43133">
        <w:rPr>
          <w:spacing w:val="-4"/>
          <w:sz w:val="28"/>
          <w:szCs w:val="28"/>
        </w:rPr>
        <w:t>чреждения образования «Белорусский государственный педагогический у</w:t>
      </w:r>
      <w:r w:rsidR="00E842E6" w:rsidRPr="00B43133">
        <w:rPr>
          <w:spacing w:val="-4"/>
          <w:sz w:val="28"/>
          <w:szCs w:val="28"/>
        </w:rPr>
        <w:t xml:space="preserve">ниверситет имени Максима Танка»; </w:t>
      </w:r>
      <w:r w:rsidR="00681757" w:rsidRPr="00B43133">
        <w:rPr>
          <w:spacing w:val="-4"/>
          <w:sz w:val="28"/>
          <w:szCs w:val="28"/>
        </w:rPr>
        <w:t>(</w:t>
      </w:r>
      <w:r w:rsidR="00681757" w:rsidRPr="00BF45B3">
        <w:rPr>
          <w:spacing w:val="-4"/>
          <w:sz w:val="28"/>
          <w:szCs w:val="28"/>
        </w:rPr>
        <w:t>протокол</w:t>
      </w:r>
      <w:r w:rsidR="00E842E6" w:rsidRPr="00BF45B3">
        <w:rPr>
          <w:spacing w:val="-4"/>
          <w:sz w:val="28"/>
          <w:szCs w:val="28"/>
        </w:rPr>
        <w:t> № </w:t>
      </w:r>
      <w:r w:rsidR="00BF45B3" w:rsidRPr="00BF45B3">
        <w:rPr>
          <w:spacing w:val="-4"/>
          <w:sz w:val="28"/>
          <w:szCs w:val="28"/>
        </w:rPr>
        <w:t>1</w:t>
      </w:r>
      <w:r w:rsidR="00E842E6" w:rsidRPr="00BF45B3">
        <w:rPr>
          <w:spacing w:val="-4"/>
          <w:sz w:val="28"/>
          <w:szCs w:val="28"/>
        </w:rPr>
        <w:t> от </w:t>
      </w:r>
      <w:r w:rsidR="00BF45B3" w:rsidRPr="00BF45B3">
        <w:rPr>
          <w:spacing w:val="-4"/>
          <w:sz w:val="28"/>
          <w:szCs w:val="28"/>
        </w:rPr>
        <w:t>31</w:t>
      </w:r>
      <w:r w:rsidR="00681757" w:rsidRPr="00BF45B3">
        <w:rPr>
          <w:spacing w:val="-4"/>
          <w:sz w:val="28"/>
          <w:szCs w:val="28"/>
        </w:rPr>
        <w:t>.</w:t>
      </w:r>
      <w:r w:rsidR="00BF45B3" w:rsidRPr="00BF45B3">
        <w:rPr>
          <w:spacing w:val="-4"/>
          <w:sz w:val="28"/>
          <w:szCs w:val="28"/>
        </w:rPr>
        <w:t>08</w:t>
      </w:r>
      <w:r w:rsidR="00E842E6" w:rsidRPr="00BF45B3">
        <w:rPr>
          <w:spacing w:val="-4"/>
          <w:sz w:val="28"/>
          <w:szCs w:val="28"/>
        </w:rPr>
        <w:t>.</w:t>
      </w:r>
      <w:r w:rsidR="00E842E6" w:rsidRPr="0025664A">
        <w:rPr>
          <w:spacing w:val="-4"/>
          <w:sz w:val="28"/>
          <w:szCs w:val="28"/>
        </w:rPr>
        <w:t>202</w:t>
      </w:r>
      <w:r w:rsidR="0025664A" w:rsidRPr="0025664A">
        <w:rPr>
          <w:spacing w:val="-4"/>
          <w:sz w:val="28"/>
          <w:szCs w:val="28"/>
        </w:rPr>
        <w:t>3</w:t>
      </w:r>
      <w:r w:rsidR="00E842E6" w:rsidRPr="0025664A">
        <w:rPr>
          <w:spacing w:val="-4"/>
          <w:sz w:val="28"/>
          <w:szCs w:val="28"/>
        </w:rPr>
        <w:t xml:space="preserve"> г.);</w:t>
      </w:r>
    </w:p>
    <w:p w14:paraId="66F79E31" w14:textId="71AB9F76" w:rsidR="00AF7D7C" w:rsidRPr="00E62F06" w:rsidRDefault="00E62F06" w:rsidP="007B0A97">
      <w:pPr>
        <w:pStyle w:val="a7"/>
        <w:spacing w:after="0" w:line="233" w:lineRule="auto"/>
        <w:jc w:val="both"/>
        <w:rPr>
          <w:spacing w:val="-6"/>
          <w:sz w:val="28"/>
          <w:szCs w:val="28"/>
        </w:rPr>
      </w:pPr>
      <w:proofErr w:type="spellStart"/>
      <w:r w:rsidRPr="00E62F06">
        <w:rPr>
          <w:spacing w:val="-6"/>
          <w:sz w:val="28"/>
          <w:szCs w:val="28"/>
        </w:rPr>
        <w:t>О.В.Гулина</w:t>
      </w:r>
      <w:proofErr w:type="spellEnd"/>
      <w:r w:rsidRPr="00E62F06">
        <w:rPr>
          <w:spacing w:val="-6"/>
          <w:sz w:val="28"/>
          <w:szCs w:val="28"/>
        </w:rPr>
        <w:t>, з</w:t>
      </w:r>
      <w:r w:rsidR="0025664A" w:rsidRPr="00E62F06">
        <w:rPr>
          <w:spacing w:val="-6"/>
          <w:sz w:val="28"/>
          <w:szCs w:val="28"/>
        </w:rPr>
        <w:t xml:space="preserve">аместитель декана факультета экономики и </w:t>
      </w:r>
      <w:r w:rsidRPr="00E62F06">
        <w:rPr>
          <w:spacing w:val="-6"/>
          <w:sz w:val="28"/>
          <w:szCs w:val="28"/>
        </w:rPr>
        <w:t xml:space="preserve">менеджмента </w:t>
      </w:r>
      <w:r w:rsidR="0025664A" w:rsidRPr="00E62F06">
        <w:rPr>
          <w:spacing w:val="-6"/>
          <w:sz w:val="28"/>
          <w:szCs w:val="28"/>
        </w:rPr>
        <w:t xml:space="preserve">учреждения образования «Белорусский государственный экономический университет», кандидат физико-математических наук, доцент </w:t>
      </w:r>
    </w:p>
    <w:p w14:paraId="447CBE14" w14:textId="77777777" w:rsidR="00AF7D7C" w:rsidRPr="00B43133" w:rsidRDefault="00AF7D7C" w:rsidP="007B0A97">
      <w:pPr>
        <w:spacing w:line="233" w:lineRule="auto"/>
        <w:rPr>
          <w:spacing w:val="-4"/>
          <w:sz w:val="28"/>
          <w:szCs w:val="28"/>
        </w:rPr>
      </w:pPr>
    </w:p>
    <w:p w14:paraId="0094DDE9" w14:textId="36491E24" w:rsidR="00AF7D7C" w:rsidRPr="00B43133" w:rsidRDefault="00AF7D7C" w:rsidP="007B0A97">
      <w:pPr>
        <w:tabs>
          <w:tab w:val="left" w:pos="1276"/>
          <w:tab w:val="left" w:pos="4111"/>
          <w:tab w:val="left" w:pos="9354"/>
        </w:tabs>
        <w:spacing w:line="233" w:lineRule="auto"/>
        <w:jc w:val="both"/>
        <w:rPr>
          <w:b/>
          <w:bCs/>
          <w:spacing w:val="-4"/>
          <w:sz w:val="28"/>
          <w:szCs w:val="28"/>
        </w:rPr>
      </w:pPr>
      <w:proofErr w:type="gramStart"/>
      <w:r w:rsidRPr="00B43133">
        <w:rPr>
          <w:rFonts w:eastAsia="Calibri"/>
          <w:b/>
          <w:bCs/>
          <w:caps/>
          <w:spacing w:val="-4"/>
          <w:sz w:val="28"/>
          <w:szCs w:val="28"/>
        </w:rPr>
        <w:t>РЕКОМЕНДОВАНА</w:t>
      </w:r>
      <w:proofErr w:type="gramEnd"/>
      <w:r w:rsidRPr="00B43133">
        <w:rPr>
          <w:rFonts w:eastAsia="Calibri"/>
          <w:b/>
          <w:bCs/>
          <w:caps/>
          <w:spacing w:val="-4"/>
          <w:sz w:val="28"/>
          <w:szCs w:val="28"/>
        </w:rPr>
        <w:t xml:space="preserve"> К УТВЕРЖДЕНИЮ В КАЧЕСТВЕ </w:t>
      </w:r>
      <w:r w:rsidR="00B4515B" w:rsidRPr="00B4515B">
        <w:rPr>
          <w:rFonts w:eastAsia="Calibri"/>
          <w:b/>
          <w:bCs/>
          <w:caps/>
          <w:spacing w:val="-4"/>
          <w:sz w:val="28"/>
          <w:szCs w:val="28"/>
        </w:rPr>
        <w:t>ПРИМЕРНОЙ</w:t>
      </w:r>
      <w:r w:rsidRPr="00B4515B">
        <w:rPr>
          <w:rFonts w:eastAsia="Calibri"/>
          <w:b/>
          <w:bCs/>
          <w:caps/>
          <w:spacing w:val="-4"/>
          <w:sz w:val="28"/>
          <w:szCs w:val="28"/>
        </w:rPr>
        <w:t>:</w:t>
      </w:r>
      <w:r w:rsidRPr="00B43133">
        <w:rPr>
          <w:b/>
          <w:bCs/>
          <w:spacing w:val="-4"/>
          <w:sz w:val="28"/>
          <w:szCs w:val="28"/>
        </w:rPr>
        <w:t xml:space="preserve"> </w:t>
      </w:r>
    </w:p>
    <w:p w14:paraId="0F126D48" w14:textId="247D6E38" w:rsidR="00E62F06" w:rsidRDefault="00AF7D7C" w:rsidP="007B0A97">
      <w:pPr>
        <w:spacing w:line="233" w:lineRule="auto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>Кафедрой общей математики и информатики механико-математического факультета Белорусского государственного университета (</w:t>
      </w:r>
      <w:r w:rsidRPr="00BF45B3">
        <w:rPr>
          <w:spacing w:val="-4"/>
          <w:sz w:val="28"/>
          <w:szCs w:val="28"/>
        </w:rPr>
        <w:t>протокол</w:t>
      </w:r>
      <w:r w:rsidR="00E842E6" w:rsidRPr="00BF45B3">
        <w:rPr>
          <w:spacing w:val="-4"/>
          <w:sz w:val="28"/>
          <w:szCs w:val="28"/>
        </w:rPr>
        <w:t> № </w:t>
      </w:r>
      <w:r w:rsidR="00BF45B3" w:rsidRPr="00BF45B3">
        <w:rPr>
          <w:spacing w:val="-4"/>
          <w:sz w:val="28"/>
          <w:szCs w:val="28"/>
        </w:rPr>
        <w:t>2</w:t>
      </w:r>
      <w:r w:rsidR="00E842E6" w:rsidRPr="00BF45B3">
        <w:rPr>
          <w:spacing w:val="-4"/>
          <w:sz w:val="28"/>
          <w:szCs w:val="28"/>
        </w:rPr>
        <w:t> </w:t>
      </w:r>
      <w:r w:rsidRPr="00BF45B3">
        <w:rPr>
          <w:spacing w:val="-4"/>
          <w:sz w:val="28"/>
          <w:szCs w:val="28"/>
        </w:rPr>
        <w:t>от</w:t>
      </w:r>
      <w:r w:rsidR="00E842E6" w:rsidRPr="00BF45B3">
        <w:rPr>
          <w:spacing w:val="-4"/>
          <w:sz w:val="28"/>
          <w:szCs w:val="28"/>
        </w:rPr>
        <w:t> </w:t>
      </w:r>
      <w:r w:rsidR="00BF45B3" w:rsidRPr="00BF45B3">
        <w:rPr>
          <w:spacing w:val="-4"/>
          <w:sz w:val="28"/>
          <w:szCs w:val="28"/>
        </w:rPr>
        <w:t>20</w:t>
      </w:r>
      <w:r w:rsidR="00E14BF8" w:rsidRPr="00BF45B3">
        <w:rPr>
          <w:spacing w:val="-4"/>
          <w:sz w:val="28"/>
          <w:szCs w:val="28"/>
        </w:rPr>
        <w:t>.</w:t>
      </w:r>
      <w:r w:rsidR="00BF45B3" w:rsidRPr="00BF45B3">
        <w:rPr>
          <w:spacing w:val="-4"/>
          <w:sz w:val="28"/>
          <w:szCs w:val="28"/>
        </w:rPr>
        <w:t>09</w:t>
      </w:r>
      <w:r w:rsidR="00E14BF8" w:rsidRPr="00BF45B3">
        <w:rPr>
          <w:spacing w:val="-4"/>
          <w:sz w:val="28"/>
          <w:szCs w:val="28"/>
        </w:rPr>
        <w:t>.</w:t>
      </w:r>
      <w:r w:rsidRPr="00BF45B3">
        <w:rPr>
          <w:spacing w:val="-4"/>
          <w:sz w:val="28"/>
          <w:szCs w:val="28"/>
        </w:rPr>
        <w:t>20</w:t>
      </w:r>
      <w:r w:rsidR="00EB1B6A" w:rsidRPr="00BF45B3">
        <w:rPr>
          <w:spacing w:val="-4"/>
          <w:sz w:val="28"/>
          <w:szCs w:val="28"/>
        </w:rPr>
        <w:t>2</w:t>
      </w:r>
      <w:r w:rsidR="0063038C" w:rsidRPr="00BF45B3">
        <w:rPr>
          <w:spacing w:val="-4"/>
          <w:sz w:val="28"/>
          <w:szCs w:val="28"/>
        </w:rPr>
        <w:t>3</w:t>
      </w:r>
      <w:r w:rsidR="00E842E6" w:rsidRPr="00BF45B3">
        <w:rPr>
          <w:spacing w:val="-4"/>
          <w:sz w:val="28"/>
          <w:szCs w:val="28"/>
        </w:rPr>
        <w:t xml:space="preserve"> г.);</w:t>
      </w:r>
    </w:p>
    <w:p w14:paraId="4F5739FE" w14:textId="7AD2DB0C" w:rsidR="00F47F52" w:rsidRPr="00A83A82" w:rsidRDefault="00F47F52" w:rsidP="007B0A97">
      <w:pPr>
        <w:spacing w:line="233" w:lineRule="auto"/>
        <w:jc w:val="both"/>
        <w:rPr>
          <w:spacing w:val="-4"/>
          <w:sz w:val="28"/>
          <w:szCs w:val="28"/>
        </w:rPr>
      </w:pPr>
      <w:r w:rsidRPr="002B01D4">
        <w:rPr>
          <w:spacing w:val="-4"/>
          <w:sz w:val="28"/>
          <w:szCs w:val="28"/>
        </w:rPr>
        <w:t xml:space="preserve">Советом </w:t>
      </w:r>
      <w:r w:rsidRPr="002B01D4">
        <w:rPr>
          <w:sz w:val="28"/>
          <w:szCs w:val="28"/>
        </w:rPr>
        <w:t xml:space="preserve">механико-математического факультета </w:t>
      </w:r>
      <w:r w:rsidR="00A83A82" w:rsidRPr="002B01D4">
        <w:rPr>
          <w:spacing w:val="-4"/>
          <w:sz w:val="28"/>
          <w:szCs w:val="28"/>
        </w:rPr>
        <w:t>Белорусского государственного университета (протокол № 1 от 21.09.2023 г.);</w:t>
      </w:r>
    </w:p>
    <w:p w14:paraId="19DEB75A" w14:textId="21E7145F" w:rsidR="00AF7D7C" w:rsidRPr="00B43133" w:rsidRDefault="00AF7D7C" w:rsidP="007B0A97">
      <w:pPr>
        <w:spacing w:line="233" w:lineRule="auto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>Научно-методическим советом Белорусского государственного университета</w:t>
      </w:r>
      <w:r w:rsidR="00E842E6" w:rsidRPr="00B43133">
        <w:rPr>
          <w:spacing w:val="-4"/>
          <w:sz w:val="28"/>
          <w:szCs w:val="28"/>
        </w:rPr>
        <w:t xml:space="preserve"> </w:t>
      </w:r>
      <w:r w:rsidRPr="00B43133">
        <w:rPr>
          <w:spacing w:val="-4"/>
          <w:sz w:val="28"/>
          <w:szCs w:val="28"/>
        </w:rPr>
        <w:t>(</w:t>
      </w:r>
      <w:r w:rsidRPr="00E57B07">
        <w:rPr>
          <w:spacing w:val="-4"/>
          <w:sz w:val="28"/>
          <w:szCs w:val="28"/>
        </w:rPr>
        <w:t>протокол №</w:t>
      </w:r>
      <w:r w:rsidR="00E62F06">
        <w:rPr>
          <w:spacing w:val="-4"/>
          <w:sz w:val="28"/>
          <w:szCs w:val="28"/>
        </w:rPr>
        <w:t xml:space="preserve"> </w:t>
      </w:r>
      <w:r w:rsidR="00941ED6" w:rsidRPr="00E57B07">
        <w:rPr>
          <w:spacing w:val="-4"/>
          <w:sz w:val="28"/>
          <w:szCs w:val="28"/>
        </w:rPr>
        <w:t>2</w:t>
      </w:r>
      <w:r w:rsidRPr="00E57B07">
        <w:rPr>
          <w:spacing w:val="-4"/>
          <w:sz w:val="28"/>
          <w:szCs w:val="28"/>
        </w:rPr>
        <w:t xml:space="preserve"> от </w:t>
      </w:r>
      <w:r w:rsidR="00BF45B3" w:rsidRPr="00E57B07">
        <w:rPr>
          <w:spacing w:val="-4"/>
          <w:sz w:val="28"/>
          <w:szCs w:val="28"/>
        </w:rPr>
        <w:t>19</w:t>
      </w:r>
      <w:r w:rsidR="008648E2" w:rsidRPr="00E57B07">
        <w:rPr>
          <w:spacing w:val="-4"/>
          <w:sz w:val="28"/>
          <w:szCs w:val="28"/>
        </w:rPr>
        <w:t>.</w:t>
      </w:r>
      <w:r w:rsidR="00BF45B3" w:rsidRPr="00E57B07">
        <w:rPr>
          <w:spacing w:val="-4"/>
          <w:sz w:val="28"/>
          <w:szCs w:val="28"/>
        </w:rPr>
        <w:t>10</w:t>
      </w:r>
      <w:r w:rsidR="008648E2" w:rsidRPr="00E57B07">
        <w:rPr>
          <w:spacing w:val="-4"/>
          <w:sz w:val="28"/>
          <w:szCs w:val="28"/>
        </w:rPr>
        <w:t>.</w:t>
      </w:r>
      <w:r w:rsidRPr="00E57B07">
        <w:rPr>
          <w:spacing w:val="-4"/>
          <w:sz w:val="28"/>
          <w:szCs w:val="28"/>
        </w:rPr>
        <w:t>20</w:t>
      </w:r>
      <w:r w:rsidR="0041133F" w:rsidRPr="00E57B07">
        <w:rPr>
          <w:spacing w:val="-4"/>
          <w:sz w:val="28"/>
          <w:szCs w:val="28"/>
        </w:rPr>
        <w:t>2</w:t>
      </w:r>
      <w:r w:rsidR="0063038C" w:rsidRPr="00E57B07">
        <w:rPr>
          <w:spacing w:val="-4"/>
          <w:sz w:val="28"/>
          <w:szCs w:val="28"/>
        </w:rPr>
        <w:t>3</w:t>
      </w:r>
      <w:r w:rsidR="00E842E6" w:rsidRPr="00E57B07">
        <w:rPr>
          <w:spacing w:val="-4"/>
          <w:sz w:val="28"/>
          <w:szCs w:val="28"/>
        </w:rPr>
        <w:t xml:space="preserve"> г.);</w:t>
      </w:r>
    </w:p>
    <w:p w14:paraId="390545F9" w14:textId="77777777" w:rsidR="00E62F06" w:rsidRDefault="00AF7D7C" w:rsidP="007B0A97">
      <w:pPr>
        <w:spacing w:line="233" w:lineRule="auto"/>
        <w:jc w:val="both"/>
        <w:rPr>
          <w:color w:val="000000"/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>Научно-методическим</w:t>
      </w:r>
      <w:r w:rsidRPr="00B43133">
        <w:rPr>
          <w:color w:val="000000"/>
          <w:spacing w:val="-4"/>
          <w:sz w:val="28"/>
          <w:szCs w:val="28"/>
        </w:rPr>
        <w:t xml:space="preserve"> советом по </w:t>
      </w:r>
      <w:r w:rsidR="0041133F" w:rsidRPr="00B43133">
        <w:rPr>
          <w:color w:val="000000"/>
          <w:spacing w:val="-4"/>
          <w:sz w:val="28"/>
          <w:szCs w:val="28"/>
        </w:rPr>
        <w:t xml:space="preserve">философии, социологии, психологии </w:t>
      </w:r>
      <w:r w:rsidRPr="00B43133">
        <w:rPr>
          <w:color w:val="000000"/>
          <w:spacing w:val="-4"/>
          <w:sz w:val="28"/>
          <w:szCs w:val="28"/>
        </w:rPr>
        <w:t>Учебно-</w:t>
      </w:r>
      <w:r w:rsidRPr="00B43133">
        <w:rPr>
          <w:spacing w:val="-4"/>
          <w:sz w:val="28"/>
          <w:szCs w:val="28"/>
        </w:rPr>
        <w:t>методического</w:t>
      </w:r>
      <w:r w:rsidRPr="00B43133">
        <w:rPr>
          <w:color w:val="000000"/>
          <w:spacing w:val="-4"/>
          <w:sz w:val="28"/>
          <w:szCs w:val="28"/>
        </w:rPr>
        <w:t xml:space="preserve"> объединения по гуманитарному образованию</w:t>
      </w:r>
      <w:r w:rsidR="00E842E6" w:rsidRPr="00B43133">
        <w:rPr>
          <w:color w:val="000000"/>
          <w:spacing w:val="-4"/>
          <w:sz w:val="28"/>
          <w:szCs w:val="28"/>
        </w:rPr>
        <w:t xml:space="preserve"> </w:t>
      </w:r>
    </w:p>
    <w:p w14:paraId="1C116FC6" w14:textId="1A5A238C" w:rsidR="00AF7D7C" w:rsidRPr="00B43133" w:rsidRDefault="00E842E6" w:rsidP="007B0A97">
      <w:pPr>
        <w:spacing w:line="233" w:lineRule="auto"/>
        <w:jc w:val="both"/>
        <w:rPr>
          <w:color w:val="000000"/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>(</w:t>
      </w:r>
      <w:r w:rsidRPr="00EE48CD">
        <w:rPr>
          <w:color w:val="000000"/>
          <w:spacing w:val="-4"/>
          <w:sz w:val="28"/>
          <w:szCs w:val="28"/>
        </w:rPr>
        <w:t>протокол </w:t>
      </w:r>
      <w:r w:rsidR="00AF7D7C" w:rsidRPr="00EE48CD">
        <w:rPr>
          <w:color w:val="000000"/>
          <w:spacing w:val="-4"/>
          <w:sz w:val="28"/>
          <w:szCs w:val="28"/>
        </w:rPr>
        <w:t>№</w:t>
      </w:r>
      <w:r w:rsidRPr="00EE48CD">
        <w:rPr>
          <w:color w:val="000000"/>
          <w:spacing w:val="-4"/>
          <w:sz w:val="28"/>
          <w:szCs w:val="28"/>
        </w:rPr>
        <w:t> </w:t>
      </w:r>
      <w:r w:rsidR="00EE48CD" w:rsidRPr="00EE48CD">
        <w:rPr>
          <w:color w:val="000000"/>
          <w:spacing w:val="-4"/>
          <w:sz w:val="28"/>
          <w:szCs w:val="28"/>
        </w:rPr>
        <w:t>4 от 27</w:t>
      </w:r>
      <w:r w:rsidR="003E428F" w:rsidRPr="00EE48CD">
        <w:rPr>
          <w:color w:val="000000"/>
          <w:spacing w:val="-4"/>
          <w:sz w:val="28"/>
          <w:szCs w:val="28"/>
        </w:rPr>
        <w:t>.</w:t>
      </w:r>
      <w:r w:rsidR="00BF45B3" w:rsidRPr="00EE48CD">
        <w:rPr>
          <w:color w:val="000000"/>
          <w:spacing w:val="-4"/>
          <w:sz w:val="28"/>
          <w:szCs w:val="28"/>
        </w:rPr>
        <w:t>10</w:t>
      </w:r>
      <w:r w:rsidR="003E428F" w:rsidRPr="00EE48CD">
        <w:rPr>
          <w:color w:val="000000"/>
          <w:spacing w:val="-4"/>
          <w:sz w:val="28"/>
          <w:szCs w:val="28"/>
        </w:rPr>
        <w:t>.</w:t>
      </w:r>
      <w:r w:rsidR="00AF7D7C" w:rsidRPr="00EE48CD">
        <w:rPr>
          <w:color w:val="000000"/>
          <w:spacing w:val="-4"/>
          <w:sz w:val="28"/>
          <w:szCs w:val="28"/>
        </w:rPr>
        <w:t>20</w:t>
      </w:r>
      <w:r w:rsidR="0041133F" w:rsidRPr="00EE48CD">
        <w:rPr>
          <w:color w:val="000000"/>
          <w:spacing w:val="-4"/>
          <w:sz w:val="28"/>
          <w:szCs w:val="28"/>
        </w:rPr>
        <w:t>2</w:t>
      </w:r>
      <w:r w:rsidR="0063038C" w:rsidRPr="00EE48CD">
        <w:rPr>
          <w:color w:val="000000"/>
          <w:spacing w:val="-4"/>
          <w:sz w:val="28"/>
          <w:szCs w:val="28"/>
        </w:rPr>
        <w:t>3</w:t>
      </w:r>
      <w:r w:rsidRPr="00EE48CD">
        <w:rPr>
          <w:color w:val="000000"/>
          <w:spacing w:val="-4"/>
          <w:sz w:val="28"/>
          <w:szCs w:val="28"/>
        </w:rPr>
        <w:t xml:space="preserve"> г.)</w:t>
      </w:r>
    </w:p>
    <w:p w14:paraId="63F9AE6F" w14:textId="77777777" w:rsidR="00AF7D7C" w:rsidRPr="00B43133" w:rsidRDefault="00AF7D7C" w:rsidP="007B0A97">
      <w:pPr>
        <w:spacing w:line="233" w:lineRule="auto"/>
        <w:jc w:val="both"/>
        <w:rPr>
          <w:spacing w:val="-4"/>
          <w:sz w:val="28"/>
          <w:szCs w:val="28"/>
        </w:rPr>
      </w:pPr>
    </w:p>
    <w:p w14:paraId="7CA5B84E" w14:textId="77777777" w:rsidR="00905B0F" w:rsidRPr="00B43133" w:rsidRDefault="00905B0F" w:rsidP="007B0A97">
      <w:pPr>
        <w:spacing w:line="233" w:lineRule="auto"/>
        <w:jc w:val="both"/>
        <w:rPr>
          <w:spacing w:val="-4"/>
          <w:sz w:val="28"/>
          <w:szCs w:val="28"/>
        </w:rPr>
      </w:pPr>
    </w:p>
    <w:p w14:paraId="7C9C7C52" w14:textId="77777777" w:rsidR="00905B0F" w:rsidRPr="00B43133" w:rsidRDefault="00905B0F" w:rsidP="007B0A97">
      <w:pPr>
        <w:spacing w:line="233" w:lineRule="auto"/>
        <w:jc w:val="both"/>
        <w:rPr>
          <w:spacing w:val="-4"/>
          <w:sz w:val="28"/>
          <w:szCs w:val="28"/>
        </w:rPr>
      </w:pPr>
    </w:p>
    <w:p w14:paraId="1A5A5CE3" w14:textId="77777777" w:rsidR="00B16F6C" w:rsidRPr="00B43133" w:rsidRDefault="00B16F6C" w:rsidP="007B0A97">
      <w:pPr>
        <w:spacing w:line="233" w:lineRule="auto"/>
        <w:jc w:val="both"/>
        <w:rPr>
          <w:spacing w:val="-4"/>
          <w:sz w:val="28"/>
          <w:szCs w:val="28"/>
        </w:rPr>
      </w:pPr>
    </w:p>
    <w:p w14:paraId="17AA3720" w14:textId="77777777" w:rsidR="00E842E6" w:rsidRPr="00B43133" w:rsidRDefault="00E842E6" w:rsidP="007B0A97">
      <w:pPr>
        <w:spacing w:line="233" w:lineRule="auto"/>
        <w:jc w:val="both"/>
        <w:rPr>
          <w:spacing w:val="-4"/>
          <w:sz w:val="28"/>
          <w:szCs w:val="28"/>
        </w:rPr>
      </w:pPr>
    </w:p>
    <w:p w14:paraId="6E1F9F1D" w14:textId="77777777" w:rsidR="00420CCC" w:rsidRDefault="00420CC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4A46A9C4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13EBB400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546517C6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454DF47A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5AA8B539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6A11ECC6" w14:textId="77777777" w:rsidR="00F168FC" w:rsidRDefault="00F168F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</w:p>
    <w:p w14:paraId="7811851D" w14:textId="53D6A776" w:rsidR="00AF7D7C" w:rsidRPr="00B43133" w:rsidRDefault="00AF7D7C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  <w:proofErr w:type="gramStart"/>
      <w:r w:rsidRPr="00B43133">
        <w:rPr>
          <w:spacing w:val="-4"/>
          <w:sz w:val="28"/>
          <w:szCs w:val="28"/>
        </w:rPr>
        <w:t>Ответственный</w:t>
      </w:r>
      <w:proofErr w:type="gramEnd"/>
      <w:r w:rsidRPr="00B43133">
        <w:rPr>
          <w:spacing w:val="-4"/>
          <w:sz w:val="28"/>
          <w:szCs w:val="28"/>
        </w:rPr>
        <w:t xml:space="preserve"> за редакцию:</w:t>
      </w:r>
      <w:r w:rsidR="00604B45" w:rsidRPr="00B43133">
        <w:rPr>
          <w:spacing w:val="-4"/>
          <w:sz w:val="28"/>
          <w:szCs w:val="28"/>
        </w:rPr>
        <w:t xml:space="preserve"> </w:t>
      </w:r>
      <w:proofErr w:type="spellStart"/>
      <w:r w:rsidR="00F168FC" w:rsidRPr="00B43133">
        <w:rPr>
          <w:spacing w:val="-4"/>
          <w:sz w:val="28"/>
          <w:szCs w:val="28"/>
        </w:rPr>
        <w:t>О.А.</w:t>
      </w:r>
      <w:r w:rsidRPr="00B43133">
        <w:rPr>
          <w:spacing w:val="-4"/>
          <w:sz w:val="28"/>
          <w:szCs w:val="28"/>
        </w:rPr>
        <w:t>Велько</w:t>
      </w:r>
      <w:proofErr w:type="spellEnd"/>
      <w:r w:rsidR="007B0A97">
        <w:rPr>
          <w:spacing w:val="-4"/>
          <w:sz w:val="28"/>
          <w:szCs w:val="28"/>
        </w:rPr>
        <w:t xml:space="preserve"> </w:t>
      </w:r>
    </w:p>
    <w:p w14:paraId="346389A2" w14:textId="03B6D7F0" w:rsidR="008F7F8F" w:rsidRPr="00B43133" w:rsidRDefault="008F7F8F" w:rsidP="007B0A97">
      <w:pPr>
        <w:tabs>
          <w:tab w:val="left" w:pos="4111"/>
          <w:tab w:val="left" w:pos="9354"/>
        </w:tabs>
        <w:spacing w:line="233" w:lineRule="auto"/>
        <w:jc w:val="both"/>
        <w:rPr>
          <w:spacing w:val="-4"/>
          <w:sz w:val="28"/>
          <w:szCs w:val="28"/>
        </w:rPr>
      </w:pPr>
      <w:proofErr w:type="gramStart"/>
      <w:r w:rsidRPr="00B43133">
        <w:rPr>
          <w:spacing w:val="-4"/>
          <w:sz w:val="28"/>
          <w:szCs w:val="28"/>
        </w:rPr>
        <w:t xml:space="preserve">Ответственный за </w:t>
      </w:r>
      <w:r>
        <w:rPr>
          <w:spacing w:val="-4"/>
          <w:sz w:val="28"/>
          <w:szCs w:val="28"/>
        </w:rPr>
        <w:t>выпуск</w:t>
      </w:r>
      <w:r w:rsidR="007B0A97">
        <w:rPr>
          <w:spacing w:val="-4"/>
          <w:sz w:val="28"/>
          <w:szCs w:val="28"/>
        </w:rPr>
        <w:t>:</w:t>
      </w:r>
      <w:proofErr w:type="gramEnd"/>
      <w:r w:rsidR="007B0A97">
        <w:rPr>
          <w:spacing w:val="-4"/>
          <w:sz w:val="28"/>
          <w:szCs w:val="28"/>
        </w:rPr>
        <w:t xml:space="preserve"> </w:t>
      </w:r>
      <w:proofErr w:type="spellStart"/>
      <w:r w:rsidR="00B4515B" w:rsidRPr="00B43133">
        <w:rPr>
          <w:spacing w:val="-4"/>
          <w:sz w:val="28"/>
          <w:szCs w:val="28"/>
        </w:rPr>
        <w:t>О.А.</w:t>
      </w:r>
      <w:r w:rsidRPr="00B43133">
        <w:rPr>
          <w:spacing w:val="-4"/>
          <w:sz w:val="28"/>
          <w:szCs w:val="28"/>
        </w:rPr>
        <w:t>Велько</w:t>
      </w:r>
      <w:proofErr w:type="spellEnd"/>
    </w:p>
    <w:p w14:paraId="637A73C7" w14:textId="77777777" w:rsidR="00F168FC" w:rsidRDefault="00F168FC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14:paraId="70876B4A" w14:textId="6BB8741B" w:rsidR="00CE242D" w:rsidRPr="00B43133" w:rsidRDefault="00CE242D" w:rsidP="00B4515B">
      <w:pPr>
        <w:spacing w:line="233" w:lineRule="auto"/>
        <w:jc w:val="center"/>
        <w:rPr>
          <w:rStyle w:val="HTML"/>
          <w:rFonts w:ascii="Times New Roman" w:hAnsi="Times New Roman" w:cs="Times New Roman"/>
          <w:b/>
          <w:spacing w:val="-4"/>
          <w:sz w:val="28"/>
          <w:szCs w:val="28"/>
        </w:rPr>
      </w:pPr>
      <w:r w:rsidRPr="00B43133">
        <w:rPr>
          <w:rStyle w:val="HTML"/>
          <w:rFonts w:ascii="Times New Roman" w:hAnsi="Times New Roman" w:cs="Times New Roman"/>
          <w:b/>
          <w:spacing w:val="-4"/>
          <w:sz w:val="28"/>
          <w:szCs w:val="28"/>
        </w:rPr>
        <w:lastRenderedPageBreak/>
        <w:t>ПОЯСНИТЕЛЬНАЯ ЗАПИСКА</w:t>
      </w:r>
    </w:p>
    <w:p w14:paraId="162BDBCA" w14:textId="77777777" w:rsidR="00CE242D" w:rsidRPr="00B43133" w:rsidRDefault="00CE242D" w:rsidP="00B43133">
      <w:pPr>
        <w:spacing w:line="233" w:lineRule="auto"/>
        <w:jc w:val="center"/>
        <w:rPr>
          <w:spacing w:val="-4"/>
          <w:sz w:val="28"/>
          <w:szCs w:val="28"/>
        </w:rPr>
      </w:pPr>
    </w:p>
    <w:p w14:paraId="2B9B890F" w14:textId="58034E72" w:rsidR="00667E7D" w:rsidRPr="009E1690" w:rsidRDefault="00420CCC" w:rsidP="00B155E6">
      <w:pPr>
        <w:ind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>Примерная</w:t>
      </w:r>
      <w:r w:rsidR="00667E7D" w:rsidRPr="009E1690">
        <w:rPr>
          <w:spacing w:val="-6"/>
          <w:sz w:val="28"/>
          <w:szCs w:val="28"/>
        </w:rPr>
        <w:t xml:space="preserve"> учебная программа по учебной дисциплине «</w:t>
      </w:r>
      <w:r w:rsidR="00010139" w:rsidRPr="009E1690">
        <w:rPr>
          <w:spacing w:val="-6"/>
          <w:sz w:val="28"/>
          <w:szCs w:val="28"/>
        </w:rPr>
        <w:t>Основы высшей математики и теории вероятностей</w:t>
      </w:r>
      <w:r w:rsidR="00667E7D" w:rsidRPr="009E1690">
        <w:rPr>
          <w:spacing w:val="-6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010139" w:rsidRPr="009E1690">
        <w:rPr>
          <w:spacing w:val="-6"/>
          <w:sz w:val="28"/>
          <w:szCs w:val="28"/>
        </w:rPr>
        <w:t xml:space="preserve">6-05-0314-01 </w:t>
      </w:r>
      <w:r w:rsidR="00667E7D" w:rsidRPr="009E1690">
        <w:rPr>
          <w:spacing w:val="-6"/>
          <w:sz w:val="28"/>
          <w:szCs w:val="28"/>
        </w:rPr>
        <w:t xml:space="preserve">«Социология» в соответствии с требованиями образовательного стандарта </w:t>
      </w:r>
      <w:r w:rsidR="007B0A97" w:rsidRPr="009E1690">
        <w:rPr>
          <w:spacing w:val="-6"/>
          <w:sz w:val="28"/>
          <w:szCs w:val="28"/>
        </w:rPr>
        <w:t xml:space="preserve">общего </w:t>
      </w:r>
      <w:r w:rsidR="00667E7D" w:rsidRPr="009E1690">
        <w:rPr>
          <w:spacing w:val="-6"/>
          <w:sz w:val="28"/>
          <w:szCs w:val="28"/>
        </w:rPr>
        <w:t xml:space="preserve">высшего образования и </w:t>
      </w:r>
      <w:r w:rsidR="007B0A97" w:rsidRPr="009E1690">
        <w:rPr>
          <w:spacing w:val="-6"/>
          <w:sz w:val="28"/>
          <w:szCs w:val="28"/>
        </w:rPr>
        <w:t xml:space="preserve">примерного </w:t>
      </w:r>
      <w:r w:rsidR="00667E7D" w:rsidRPr="009E1690">
        <w:rPr>
          <w:spacing w:val="-6"/>
          <w:sz w:val="28"/>
          <w:szCs w:val="28"/>
        </w:rPr>
        <w:t xml:space="preserve">учебного плана </w:t>
      </w:r>
      <w:r w:rsidR="00163A61" w:rsidRPr="009E1690">
        <w:rPr>
          <w:spacing w:val="-6"/>
          <w:sz w:val="28"/>
          <w:szCs w:val="28"/>
        </w:rPr>
        <w:t xml:space="preserve">по </w:t>
      </w:r>
      <w:r w:rsidR="00667E7D" w:rsidRPr="009E1690">
        <w:rPr>
          <w:spacing w:val="-6"/>
          <w:sz w:val="28"/>
          <w:szCs w:val="28"/>
        </w:rPr>
        <w:t>указанной специальности.</w:t>
      </w:r>
    </w:p>
    <w:p w14:paraId="08E5D287" w14:textId="15FB88E5" w:rsidR="00667E7D" w:rsidRPr="009E1690" w:rsidRDefault="00667E7D" w:rsidP="00B155E6">
      <w:pPr>
        <w:tabs>
          <w:tab w:val="num" w:pos="567"/>
        </w:tabs>
        <w:ind w:firstLine="709"/>
        <w:jc w:val="both"/>
        <w:rPr>
          <w:spacing w:val="-4"/>
          <w:sz w:val="28"/>
          <w:szCs w:val="28"/>
        </w:rPr>
      </w:pPr>
      <w:r w:rsidRPr="009E1690">
        <w:rPr>
          <w:spacing w:val="-4"/>
          <w:sz w:val="28"/>
          <w:szCs w:val="28"/>
        </w:rPr>
        <w:t xml:space="preserve">Актуальность изучения учебной дисциплины </w:t>
      </w:r>
      <w:r w:rsidR="00420CCC" w:rsidRPr="009E1690">
        <w:rPr>
          <w:spacing w:val="-4"/>
          <w:sz w:val="28"/>
          <w:szCs w:val="28"/>
        </w:rPr>
        <w:t xml:space="preserve">«Основы высшей математики и теории вероятностей» </w:t>
      </w:r>
      <w:r w:rsidRPr="009E1690">
        <w:rPr>
          <w:spacing w:val="-4"/>
          <w:sz w:val="28"/>
          <w:szCs w:val="28"/>
        </w:rPr>
        <w:t>обусловлена вс</w:t>
      </w:r>
      <w:r w:rsidR="00795C60" w:rsidRPr="009E1690">
        <w:rPr>
          <w:spacing w:val="-4"/>
          <w:sz w:val="28"/>
          <w:szCs w:val="28"/>
        </w:rPr>
        <w:t>ё</w:t>
      </w:r>
      <w:r w:rsidRPr="009E1690">
        <w:rPr>
          <w:spacing w:val="-4"/>
          <w:sz w:val="28"/>
          <w:szCs w:val="28"/>
        </w:rPr>
        <w:t xml:space="preserve"> более тесной и многоплановой связью социологии и математики. В результате развития экспериментальных и прикладных исследований проникновение математических методов в социологию оказывает достаточно сильное влияние на е</w:t>
      </w:r>
      <w:r w:rsidR="00795C60" w:rsidRPr="009E1690">
        <w:rPr>
          <w:spacing w:val="-4"/>
          <w:sz w:val="28"/>
          <w:szCs w:val="28"/>
        </w:rPr>
        <w:t>ё</w:t>
      </w:r>
      <w:r w:rsidRPr="009E1690">
        <w:rPr>
          <w:spacing w:val="-4"/>
          <w:sz w:val="28"/>
          <w:szCs w:val="28"/>
        </w:rPr>
        <w:t xml:space="preserve"> развитие. Потребности развития, как теории социологии, так и е</w:t>
      </w:r>
      <w:r w:rsidR="00795C60" w:rsidRPr="009E1690">
        <w:rPr>
          <w:spacing w:val="-4"/>
          <w:sz w:val="28"/>
          <w:szCs w:val="28"/>
        </w:rPr>
        <w:t>ё</w:t>
      </w:r>
      <w:r w:rsidRPr="009E1690">
        <w:rPr>
          <w:spacing w:val="-4"/>
          <w:sz w:val="28"/>
          <w:szCs w:val="28"/>
        </w:rPr>
        <w:t xml:space="preserve"> экспериментальных и прикладных направлений требуют использования математических методов для описания и анализа тех явлений, которые она изучает. </w:t>
      </w:r>
    </w:p>
    <w:p w14:paraId="73CA42DB" w14:textId="77777777" w:rsidR="00A40620" w:rsidRPr="00B43133" w:rsidRDefault="00A40620" w:rsidP="007B0A97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B43133">
        <w:rPr>
          <w:spacing w:val="-4"/>
          <w:sz w:val="28"/>
          <w:szCs w:val="28"/>
        </w:rPr>
        <w:t xml:space="preserve">Изучение математики будущими социологами, а также применение ими современных математических методов анализа социальной реальности способствует более успешному формированию у студентов профессиональной компетентности, умению задействовать </w:t>
      </w:r>
      <w:proofErr w:type="spellStart"/>
      <w:r w:rsidRPr="00B43133">
        <w:rPr>
          <w:spacing w:val="-4"/>
          <w:sz w:val="28"/>
          <w:szCs w:val="28"/>
        </w:rPr>
        <w:t>межпредметные</w:t>
      </w:r>
      <w:proofErr w:type="spellEnd"/>
      <w:r w:rsidRPr="00B43133">
        <w:rPr>
          <w:spacing w:val="-4"/>
          <w:sz w:val="28"/>
          <w:szCs w:val="28"/>
        </w:rPr>
        <w:t xml:space="preserve"> связи, осуществлению преемственности в изучении математических понятий, развитию критического и прогностического мышления.</w:t>
      </w:r>
      <w:proofErr w:type="gramEnd"/>
      <w:r w:rsidRPr="00B43133">
        <w:rPr>
          <w:spacing w:val="-4"/>
          <w:sz w:val="28"/>
          <w:szCs w:val="28"/>
        </w:rPr>
        <w:t xml:space="preserve"> В основе решения многих прикладных задач лежат методы математического моделирования. Умения корректно сформулировать вопрос на языке узких специалистов (например, математиков или программистов), адекватно интерпретировать полученные результаты с точки зрения социальных наук, уточнить и скорректировать выстроенную математическую модель являются важнейшими в методологическом арсенале будущего социолога.</w:t>
      </w:r>
    </w:p>
    <w:p w14:paraId="3173C624" w14:textId="1C2E2105" w:rsidR="00111449" w:rsidRDefault="00EB1B6A" w:rsidP="007B0A97">
      <w:pPr>
        <w:ind w:firstLine="709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>Учебная дисциплина «</w:t>
      </w:r>
      <w:r w:rsidR="00010139" w:rsidRPr="00010139">
        <w:rPr>
          <w:spacing w:val="-4"/>
          <w:sz w:val="28"/>
          <w:szCs w:val="28"/>
        </w:rPr>
        <w:t>Основы высшей математики и теории вероятностей</w:t>
      </w:r>
      <w:r w:rsidRPr="00B43133">
        <w:rPr>
          <w:spacing w:val="-4"/>
          <w:sz w:val="28"/>
          <w:szCs w:val="28"/>
        </w:rPr>
        <w:t>» является дисциплиной государственного компонента и входит в «Социолого-статистический модуль».</w:t>
      </w:r>
      <w:r w:rsidR="00111449" w:rsidRPr="00B43133">
        <w:rPr>
          <w:spacing w:val="-4"/>
          <w:sz w:val="28"/>
          <w:szCs w:val="28"/>
        </w:rPr>
        <w:t xml:space="preserve"> </w:t>
      </w:r>
      <w:r w:rsidR="00A03D4B" w:rsidRPr="00B43133">
        <w:rPr>
          <w:spacing w:val="-4"/>
          <w:sz w:val="28"/>
          <w:szCs w:val="28"/>
        </w:rPr>
        <w:t>Д</w:t>
      </w:r>
      <w:r w:rsidR="00A92944" w:rsidRPr="00B43133">
        <w:rPr>
          <w:spacing w:val="-4"/>
          <w:sz w:val="28"/>
          <w:szCs w:val="28"/>
        </w:rPr>
        <w:t>анная</w:t>
      </w:r>
      <w:r w:rsidR="00C60530" w:rsidRPr="00B43133">
        <w:rPr>
          <w:spacing w:val="-4"/>
          <w:sz w:val="28"/>
          <w:szCs w:val="28"/>
        </w:rPr>
        <w:t xml:space="preserve"> учебная</w:t>
      </w:r>
      <w:r w:rsidR="00A92944" w:rsidRPr="00B43133">
        <w:rPr>
          <w:spacing w:val="-4"/>
          <w:sz w:val="28"/>
          <w:szCs w:val="28"/>
        </w:rPr>
        <w:t xml:space="preserve"> д</w:t>
      </w:r>
      <w:r w:rsidR="00A03D4B" w:rsidRPr="00B43133">
        <w:rPr>
          <w:spacing w:val="-4"/>
          <w:sz w:val="28"/>
          <w:szCs w:val="28"/>
        </w:rPr>
        <w:t xml:space="preserve">исциплина является базой для изучения следующих учебных дисциплин: «Статистический анализ социологической информации» и «Социальная и экономическая статистика», </w:t>
      </w:r>
      <w:proofErr w:type="gramStart"/>
      <w:r w:rsidR="00A03D4B" w:rsidRPr="00B43133">
        <w:rPr>
          <w:spacing w:val="-4"/>
          <w:sz w:val="28"/>
          <w:szCs w:val="28"/>
        </w:rPr>
        <w:t>формирующих</w:t>
      </w:r>
      <w:proofErr w:type="gramEnd"/>
      <w:r w:rsidR="00A03D4B" w:rsidRPr="00B43133">
        <w:rPr>
          <w:spacing w:val="-4"/>
          <w:sz w:val="28"/>
          <w:szCs w:val="28"/>
        </w:rPr>
        <w:t xml:space="preserve"> навыки работы с профессиональной информацией. </w:t>
      </w:r>
      <w:proofErr w:type="gramStart"/>
      <w:r w:rsidR="00A03D4B" w:rsidRPr="00B43133">
        <w:rPr>
          <w:spacing w:val="-4"/>
          <w:sz w:val="28"/>
          <w:szCs w:val="28"/>
        </w:rPr>
        <w:t>Кроме того, практические навыки, полученные при изучении дисциплины, будут полезны студентам при написании курсовых и дипломной работ, проведении исследовательских проектов, а также в самообразовании.</w:t>
      </w:r>
      <w:proofErr w:type="gramEnd"/>
    </w:p>
    <w:p w14:paraId="41853336" w14:textId="20DDACAB" w:rsidR="00905B0F" w:rsidRPr="00B43133" w:rsidRDefault="00153D4E" w:rsidP="007B0A97">
      <w:pPr>
        <w:ind w:firstLine="709"/>
        <w:jc w:val="both"/>
        <w:rPr>
          <w:spacing w:val="-4"/>
          <w:sz w:val="28"/>
          <w:szCs w:val="28"/>
        </w:rPr>
      </w:pPr>
      <w:r w:rsidRPr="00420CCC">
        <w:rPr>
          <w:spacing w:val="-4"/>
          <w:sz w:val="28"/>
          <w:szCs w:val="28"/>
        </w:rPr>
        <w:t>Ц</w:t>
      </w:r>
      <w:r w:rsidR="00905B0F" w:rsidRPr="00420CCC">
        <w:rPr>
          <w:spacing w:val="-4"/>
          <w:sz w:val="28"/>
          <w:szCs w:val="28"/>
        </w:rPr>
        <w:t>ель</w:t>
      </w:r>
      <w:r w:rsidRPr="00B22FA8">
        <w:rPr>
          <w:spacing w:val="-4"/>
          <w:sz w:val="28"/>
          <w:szCs w:val="28"/>
        </w:rPr>
        <w:t xml:space="preserve"> </w:t>
      </w:r>
      <w:r w:rsidR="00905B0F" w:rsidRPr="00B43133">
        <w:rPr>
          <w:spacing w:val="-4"/>
          <w:sz w:val="28"/>
          <w:szCs w:val="28"/>
        </w:rPr>
        <w:t>учебной дисциплины</w:t>
      </w:r>
      <w:r w:rsidR="00396CDA" w:rsidRPr="00B43133">
        <w:rPr>
          <w:spacing w:val="-4"/>
          <w:sz w:val="28"/>
          <w:szCs w:val="28"/>
        </w:rPr>
        <w:t xml:space="preserve">: </w:t>
      </w:r>
      <w:r w:rsidR="00905B0F" w:rsidRPr="00B43133">
        <w:rPr>
          <w:spacing w:val="-4"/>
          <w:sz w:val="28"/>
          <w:szCs w:val="28"/>
        </w:rPr>
        <w:t>подготовка студентов к использованию современного математического аппарата и вероятностн</w:t>
      </w:r>
      <w:r w:rsidR="00010139">
        <w:rPr>
          <w:spacing w:val="-4"/>
          <w:sz w:val="28"/>
          <w:szCs w:val="28"/>
        </w:rPr>
        <w:t>ы</w:t>
      </w:r>
      <w:r w:rsidR="00905B0F" w:rsidRPr="00B43133">
        <w:rPr>
          <w:spacing w:val="-4"/>
          <w:sz w:val="28"/>
          <w:szCs w:val="28"/>
        </w:rPr>
        <w:t xml:space="preserve">х методов в качестве эффективного инструмента </w:t>
      </w:r>
      <w:r w:rsidR="00905B0F" w:rsidRPr="00B43133">
        <w:rPr>
          <w:rFonts w:eastAsia="Calibri"/>
          <w:spacing w:val="-4"/>
          <w:sz w:val="28"/>
          <w:szCs w:val="28"/>
          <w:lang w:eastAsia="en-US"/>
        </w:rPr>
        <w:t>для решения задач, используемых в профессиональной деятельности социолога</w:t>
      </w:r>
      <w:r w:rsidR="00905B0F" w:rsidRPr="00B43133">
        <w:rPr>
          <w:spacing w:val="-4"/>
          <w:sz w:val="28"/>
          <w:szCs w:val="28"/>
        </w:rPr>
        <w:t>.</w:t>
      </w:r>
    </w:p>
    <w:p w14:paraId="043EC356" w14:textId="77777777" w:rsidR="009B54D8" w:rsidRDefault="00F522B4" w:rsidP="009B54D8">
      <w:pPr>
        <w:ind w:firstLine="709"/>
        <w:jc w:val="both"/>
        <w:rPr>
          <w:spacing w:val="-4"/>
          <w:sz w:val="28"/>
          <w:szCs w:val="28"/>
        </w:rPr>
      </w:pPr>
      <w:r w:rsidRPr="00D6615F">
        <w:rPr>
          <w:spacing w:val="-4"/>
          <w:sz w:val="28"/>
          <w:szCs w:val="28"/>
        </w:rPr>
        <w:t>Задач</w:t>
      </w:r>
      <w:r w:rsidR="00153D4E" w:rsidRPr="00D6615F">
        <w:rPr>
          <w:spacing w:val="-4"/>
          <w:sz w:val="28"/>
          <w:szCs w:val="28"/>
        </w:rPr>
        <w:t>и</w:t>
      </w:r>
      <w:r w:rsidR="00420CCC" w:rsidRPr="00D6615F">
        <w:rPr>
          <w:spacing w:val="-4"/>
          <w:sz w:val="28"/>
          <w:szCs w:val="28"/>
        </w:rPr>
        <w:t xml:space="preserve"> учебной дисциплины</w:t>
      </w:r>
      <w:r w:rsidR="005E1302" w:rsidRPr="00D6615F">
        <w:rPr>
          <w:spacing w:val="-4"/>
          <w:sz w:val="28"/>
          <w:szCs w:val="28"/>
        </w:rPr>
        <w:t>:</w:t>
      </w:r>
    </w:p>
    <w:p w14:paraId="62FE0F33" w14:textId="18836823" w:rsidR="00CE08C6" w:rsidRPr="009B54D8" w:rsidRDefault="00CE08C6" w:rsidP="00BF63FA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9B54D8">
        <w:rPr>
          <w:spacing w:val="-4"/>
          <w:sz w:val="28"/>
          <w:szCs w:val="28"/>
        </w:rPr>
        <w:t xml:space="preserve">изучение методов </w:t>
      </w:r>
      <w:r w:rsidRPr="009B54D8">
        <w:rPr>
          <w:bCs/>
          <w:iCs/>
          <w:spacing w:val="-4"/>
          <w:sz w:val="28"/>
          <w:szCs w:val="28"/>
        </w:rPr>
        <w:t>построения и решения математических моделей с применением различных принципов идеализации</w:t>
      </w:r>
      <w:r w:rsidRPr="009B54D8">
        <w:rPr>
          <w:spacing w:val="-4"/>
          <w:sz w:val="28"/>
          <w:szCs w:val="28"/>
        </w:rPr>
        <w:t>;</w:t>
      </w:r>
    </w:p>
    <w:p w14:paraId="479A0539" w14:textId="3D7194F9" w:rsidR="00F522B4" w:rsidRPr="00B22FA8" w:rsidRDefault="00A03D4B" w:rsidP="00BF63FA">
      <w:pPr>
        <w:pStyle w:val="af1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 xml:space="preserve">освоение </w:t>
      </w:r>
      <w:r w:rsidRPr="00B22FA8">
        <w:rPr>
          <w:rFonts w:eastAsia="Calibri"/>
          <w:spacing w:val="-4"/>
          <w:sz w:val="28"/>
          <w:szCs w:val="28"/>
          <w:lang w:eastAsia="en-US"/>
        </w:rPr>
        <w:t>математических методов решения задач, используемых в профессиональной деятельности социолога</w:t>
      </w:r>
      <w:r w:rsidRPr="00B22FA8">
        <w:rPr>
          <w:spacing w:val="-4"/>
          <w:sz w:val="28"/>
          <w:szCs w:val="28"/>
        </w:rPr>
        <w:t>;</w:t>
      </w:r>
    </w:p>
    <w:p w14:paraId="7AC7328C" w14:textId="6F7813E3" w:rsidR="00F522B4" w:rsidRPr="009E1690" w:rsidRDefault="00F522B4" w:rsidP="00BF63FA">
      <w:pPr>
        <w:pStyle w:val="af1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9E1690">
        <w:rPr>
          <w:spacing w:val="-4"/>
          <w:sz w:val="28"/>
          <w:szCs w:val="28"/>
        </w:rPr>
        <w:lastRenderedPageBreak/>
        <w:t xml:space="preserve">формирование навыков применения в учебно-профессиональной и социально-личностной </w:t>
      </w:r>
      <w:proofErr w:type="gramStart"/>
      <w:r w:rsidRPr="009E1690">
        <w:rPr>
          <w:spacing w:val="-4"/>
          <w:sz w:val="28"/>
          <w:szCs w:val="28"/>
        </w:rPr>
        <w:t>сферах</w:t>
      </w:r>
      <w:proofErr w:type="gramEnd"/>
      <w:r w:rsidRPr="009E1690">
        <w:rPr>
          <w:spacing w:val="-4"/>
          <w:sz w:val="28"/>
          <w:szCs w:val="28"/>
        </w:rPr>
        <w:t xml:space="preserve"> </w:t>
      </w:r>
      <w:r w:rsidR="00010139" w:rsidRPr="009E1690">
        <w:rPr>
          <w:spacing w:val="-4"/>
          <w:sz w:val="28"/>
          <w:szCs w:val="28"/>
        </w:rPr>
        <w:t xml:space="preserve">основ высшей математики и </w:t>
      </w:r>
      <w:r w:rsidR="00DA484C" w:rsidRPr="009E1690">
        <w:rPr>
          <w:spacing w:val="-4"/>
          <w:sz w:val="28"/>
          <w:szCs w:val="28"/>
        </w:rPr>
        <w:t>элементов теории вероятностей</w:t>
      </w:r>
      <w:r w:rsidRPr="009E1690">
        <w:rPr>
          <w:spacing w:val="-4"/>
          <w:sz w:val="28"/>
          <w:szCs w:val="28"/>
        </w:rPr>
        <w:t>;</w:t>
      </w:r>
    </w:p>
    <w:p w14:paraId="46EB12B4" w14:textId="545E24D3" w:rsidR="00F522B4" w:rsidRPr="00B22FA8" w:rsidRDefault="00F522B4" w:rsidP="00BF63FA">
      <w:pPr>
        <w:pStyle w:val="af1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 xml:space="preserve">освоение междисциплинарных знаний, связанных с применением </w:t>
      </w:r>
      <w:r w:rsidR="00DA484C" w:rsidRPr="00B22FA8">
        <w:rPr>
          <w:spacing w:val="-4"/>
          <w:sz w:val="28"/>
          <w:szCs w:val="28"/>
        </w:rPr>
        <w:t>математических методов</w:t>
      </w:r>
      <w:r w:rsidRPr="00B22FA8">
        <w:rPr>
          <w:spacing w:val="-4"/>
          <w:sz w:val="28"/>
          <w:szCs w:val="28"/>
        </w:rPr>
        <w:t xml:space="preserve"> в профессиональной деятельности</w:t>
      </w:r>
      <w:r w:rsidR="00010139" w:rsidRPr="00B22FA8">
        <w:rPr>
          <w:spacing w:val="-4"/>
          <w:sz w:val="28"/>
          <w:szCs w:val="28"/>
        </w:rPr>
        <w:t xml:space="preserve"> социолога</w:t>
      </w:r>
      <w:r w:rsidR="00DA484C" w:rsidRPr="00B22FA8">
        <w:rPr>
          <w:spacing w:val="-4"/>
          <w:sz w:val="28"/>
          <w:szCs w:val="28"/>
        </w:rPr>
        <w:t>;</w:t>
      </w:r>
    </w:p>
    <w:p w14:paraId="43396852" w14:textId="481C3B5B" w:rsidR="00F522B4" w:rsidRPr="00BF63FA" w:rsidRDefault="00BD4F40" w:rsidP="00BF63FA">
      <w:pPr>
        <w:pStyle w:val="af1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F63FA">
        <w:rPr>
          <w:sz w:val="28"/>
          <w:szCs w:val="28"/>
        </w:rPr>
        <w:t>развитие познавательного интереса к вопросам применения математических методов в социологии</w:t>
      </w:r>
      <w:r w:rsidR="00F522B4" w:rsidRPr="00BF63FA">
        <w:rPr>
          <w:sz w:val="28"/>
          <w:szCs w:val="28"/>
        </w:rPr>
        <w:t>.</w:t>
      </w:r>
    </w:p>
    <w:p w14:paraId="653F71F2" w14:textId="5045865E" w:rsidR="00D6615F" w:rsidRPr="002B01D4" w:rsidRDefault="00D6615F" w:rsidP="000C6379">
      <w:pPr>
        <w:ind w:firstLine="709"/>
        <w:jc w:val="both"/>
        <w:rPr>
          <w:spacing w:val="-4"/>
          <w:sz w:val="28"/>
          <w:szCs w:val="28"/>
        </w:rPr>
      </w:pPr>
      <w:r w:rsidRPr="002B01D4">
        <w:rPr>
          <w:spacing w:val="-4"/>
          <w:sz w:val="28"/>
          <w:szCs w:val="28"/>
        </w:rPr>
        <w:t xml:space="preserve">Освоение учебной дисциплины «Основы высшей математики и теории вероятностей» должно обеспечить формирование </w:t>
      </w:r>
      <w:r w:rsidR="00B22FA8" w:rsidRPr="002B01D4">
        <w:rPr>
          <w:spacing w:val="-4"/>
          <w:sz w:val="28"/>
          <w:szCs w:val="28"/>
        </w:rPr>
        <w:t xml:space="preserve">следующих </w:t>
      </w:r>
      <w:r w:rsidR="00B22FA8" w:rsidRPr="002B01D4">
        <w:rPr>
          <w:i/>
          <w:spacing w:val="-4"/>
          <w:sz w:val="28"/>
          <w:szCs w:val="28"/>
        </w:rPr>
        <w:t>универсальных</w:t>
      </w:r>
      <w:r w:rsidR="00BF63FA" w:rsidRPr="002B01D4">
        <w:rPr>
          <w:i/>
          <w:spacing w:val="-4"/>
          <w:sz w:val="28"/>
          <w:szCs w:val="28"/>
        </w:rPr>
        <w:t xml:space="preserve"> </w:t>
      </w:r>
      <w:r w:rsidR="00BF63FA" w:rsidRPr="009E1690">
        <w:rPr>
          <w:spacing w:val="-4"/>
          <w:sz w:val="28"/>
          <w:szCs w:val="28"/>
        </w:rPr>
        <w:t>компетенций:</w:t>
      </w:r>
      <w:r w:rsidR="00B22FA8" w:rsidRPr="002B01D4">
        <w:rPr>
          <w:spacing w:val="-4"/>
          <w:sz w:val="28"/>
          <w:szCs w:val="28"/>
        </w:rPr>
        <w:t xml:space="preserve"> </w:t>
      </w:r>
      <w:r w:rsidR="00BF63FA" w:rsidRPr="002B01D4">
        <w:rPr>
          <w:spacing w:val="-4"/>
          <w:sz w:val="28"/>
          <w:szCs w:val="28"/>
        </w:rPr>
        <w:t>р</w:t>
      </w:r>
      <w:r w:rsidR="00BF63FA" w:rsidRPr="002B01D4">
        <w:rPr>
          <w:noProof/>
          <w:spacing w:val="-4"/>
          <w:sz w:val="28"/>
          <w:szCs w:val="28"/>
        </w:rPr>
        <w:t xml:space="preserve">ешать стандартные задачи </w:t>
      </w:r>
      <w:bookmarkStart w:id="1" w:name="_Hlk148970358"/>
      <w:r w:rsidR="00BF63FA" w:rsidRPr="002B01D4">
        <w:rPr>
          <w:noProof/>
          <w:spacing w:val="-4"/>
          <w:sz w:val="28"/>
          <w:szCs w:val="28"/>
        </w:rPr>
        <w:t xml:space="preserve">профессиональной деятельности </w:t>
      </w:r>
      <w:bookmarkEnd w:id="1"/>
      <w:r w:rsidR="00BF63FA" w:rsidRPr="002B01D4">
        <w:rPr>
          <w:noProof/>
          <w:spacing w:val="-4"/>
          <w:sz w:val="28"/>
          <w:szCs w:val="28"/>
        </w:rPr>
        <w:t>на основе информационно-коммуникационных те</w:t>
      </w:r>
      <w:r w:rsidR="000C6379" w:rsidRPr="002B01D4">
        <w:rPr>
          <w:noProof/>
          <w:spacing w:val="-4"/>
          <w:sz w:val="28"/>
          <w:szCs w:val="28"/>
        </w:rPr>
        <w:t>х</w:t>
      </w:r>
      <w:r w:rsidR="00BF63FA" w:rsidRPr="002B01D4">
        <w:rPr>
          <w:noProof/>
          <w:spacing w:val="-4"/>
          <w:sz w:val="28"/>
          <w:szCs w:val="28"/>
        </w:rPr>
        <w:t xml:space="preserve">нологий; </w:t>
      </w:r>
      <w:r w:rsidR="00795C60" w:rsidRPr="002B01D4">
        <w:rPr>
          <w:spacing w:val="-4"/>
          <w:sz w:val="28"/>
          <w:szCs w:val="28"/>
        </w:rPr>
        <w:t>проявлять</w:t>
      </w:r>
      <w:r w:rsidR="00BF63FA" w:rsidRPr="002B01D4">
        <w:rPr>
          <w:spacing w:val="-4"/>
          <w:sz w:val="28"/>
          <w:szCs w:val="28"/>
        </w:rPr>
        <w:t xml:space="preserve"> инициативу и адаптироваться к изменениям в профессиональной деятельности,</w:t>
      </w:r>
      <w:r w:rsidR="000C6379" w:rsidRPr="002B01D4">
        <w:rPr>
          <w:spacing w:val="-4"/>
          <w:sz w:val="28"/>
          <w:szCs w:val="28"/>
        </w:rPr>
        <w:t xml:space="preserve"> </w:t>
      </w:r>
      <w:r w:rsidR="00BF63FA" w:rsidRPr="002B01D4">
        <w:rPr>
          <w:spacing w:val="-4"/>
          <w:sz w:val="28"/>
          <w:szCs w:val="28"/>
        </w:rPr>
        <w:t>а также</w:t>
      </w:r>
      <w:r w:rsidR="00B22FA8" w:rsidRPr="002B01D4">
        <w:rPr>
          <w:spacing w:val="-4"/>
          <w:sz w:val="28"/>
          <w:szCs w:val="28"/>
        </w:rPr>
        <w:t xml:space="preserve"> </w:t>
      </w:r>
      <w:r w:rsidR="000C6379" w:rsidRPr="002B01D4">
        <w:rPr>
          <w:i/>
          <w:spacing w:val="-4"/>
          <w:sz w:val="28"/>
          <w:szCs w:val="28"/>
        </w:rPr>
        <w:t>базовой</w:t>
      </w:r>
      <w:r w:rsidR="00B22FA8" w:rsidRPr="002B01D4">
        <w:rPr>
          <w:i/>
          <w:spacing w:val="-4"/>
          <w:sz w:val="28"/>
          <w:szCs w:val="28"/>
        </w:rPr>
        <w:t xml:space="preserve"> профессиональн</w:t>
      </w:r>
      <w:r w:rsidR="000C6379" w:rsidRPr="002B01D4">
        <w:rPr>
          <w:i/>
          <w:spacing w:val="-4"/>
          <w:sz w:val="28"/>
          <w:szCs w:val="28"/>
        </w:rPr>
        <w:t>ой</w:t>
      </w:r>
      <w:r w:rsidR="00B22FA8" w:rsidRPr="002B01D4">
        <w:rPr>
          <w:i/>
          <w:spacing w:val="-4"/>
          <w:sz w:val="28"/>
          <w:szCs w:val="28"/>
        </w:rPr>
        <w:t xml:space="preserve"> </w:t>
      </w:r>
      <w:r w:rsidR="00B22FA8" w:rsidRPr="009E1690">
        <w:rPr>
          <w:spacing w:val="-4"/>
          <w:sz w:val="28"/>
          <w:szCs w:val="28"/>
        </w:rPr>
        <w:t>компетенци</w:t>
      </w:r>
      <w:r w:rsidR="000C6379" w:rsidRPr="009E1690">
        <w:rPr>
          <w:spacing w:val="-4"/>
          <w:sz w:val="28"/>
          <w:szCs w:val="28"/>
        </w:rPr>
        <w:t>и</w:t>
      </w:r>
      <w:r w:rsidR="00B22FA8" w:rsidRPr="009E1690">
        <w:rPr>
          <w:spacing w:val="-4"/>
          <w:sz w:val="28"/>
          <w:szCs w:val="28"/>
        </w:rPr>
        <w:t>:</w:t>
      </w:r>
      <w:r w:rsidR="000C6379" w:rsidRPr="002B01D4">
        <w:rPr>
          <w:spacing w:val="-4"/>
          <w:sz w:val="28"/>
          <w:szCs w:val="28"/>
        </w:rPr>
        <w:t xml:space="preserve"> п</w:t>
      </w:r>
      <w:r w:rsidRPr="002B01D4">
        <w:rPr>
          <w:spacing w:val="-4"/>
          <w:sz w:val="28"/>
          <w:szCs w:val="28"/>
        </w:rPr>
        <w:t>рименять основные математические методы вычислений и статистический инструментарий в социологических исследованиях.</w:t>
      </w:r>
    </w:p>
    <w:p w14:paraId="4E034DF8" w14:textId="77777777" w:rsidR="00D6615F" w:rsidRPr="000C6379" w:rsidRDefault="00D6615F" w:rsidP="007B0A97">
      <w:pPr>
        <w:ind w:firstLine="709"/>
        <w:jc w:val="both"/>
        <w:rPr>
          <w:spacing w:val="-6"/>
          <w:sz w:val="28"/>
          <w:szCs w:val="28"/>
        </w:rPr>
      </w:pPr>
      <w:r w:rsidRPr="000C6379">
        <w:rPr>
          <w:spacing w:val="-6"/>
          <w:sz w:val="28"/>
          <w:szCs w:val="28"/>
        </w:rPr>
        <w:t>Программа дисциплины содержит несколько разделов, которые охватывают основные направления применения математических методов в социологии. При составлении программы одним из важнейших выступал принцип профессиональной направленности, который подразумевает тесную связь содержания учебной дисциплины с профессиональной сферой деятельности будущих специалистов. При подборе учебного материала для занятий целесообразно использовать задачи, составленные на основе реальных статистических данных, которые отражают те или иные социально-экономические закономерности или явления.</w:t>
      </w:r>
    </w:p>
    <w:p w14:paraId="0C63DEF8" w14:textId="157A14D6" w:rsidR="000D0FE7" w:rsidRPr="00B43133" w:rsidRDefault="00F942F7" w:rsidP="007B0A97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43133">
        <w:rPr>
          <w:rFonts w:eastAsia="Calibri"/>
          <w:spacing w:val="-4"/>
          <w:sz w:val="28"/>
          <w:szCs w:val="28"/>
          <w:lang w:eastAsia="en-US"/>
        </w:rPr>
        <w:t xml:space="preserve">В результате изучения </w:t>
      </w:r>
      <w:r w:rsidR="00D6615F">
        <w:rPr>
          <w:rFonts w:eastAsia="Calibri"/>
          <w:spacing w:val="-4"/>
          <w:sz w:val="28"/>
          <w:szCs w:val="28"/>
          <w:lang w:eastAsia="en-US"/>
        </w:rPr>
        <w:t xml:space="preserve">учебной дисциплины </w:t>
      </w:r>
      <w:r w:rsidR="00D6615F" w:rsidRPr="00B43133">
        <w:rPr>
          <w:spacing w:val="-4"/>
          <w:sz w:val="28"/>
          <w:szCs w:val="28"/>
        </w:rPr>
        <w:t>«</w:t>
      </w:r>
      <w:r w:rsidR="00D6615F" w:rsidRPr="00010139">
        <w:rPr>
          <w:spacing w:val="-4"/>
          <w:sz w:val="28"/>
          <w:szCs w:val="28"/>
        </w:rPr>
        <w:t>Основы высшей математики и теории вероятностей</w:t>
      </w:r>
      <w:r w:rsidR="00D6615F" w:rsidRPr="00B43133">
        <w:rPr>
          <w:spacing w:val="-4"/>
          <w:sz w:val="28"/>
          <w:szCs w:val="28"/>
        </w:rPr>
        <w:t>»</w:t>
      </w:r>
      <w:r w:rsidR="00D6615F">
        <w:rPr>
          <w:spacing w:val="-4"/>
          <w:sz w:val="28"/>
          <w:szCs w:val="28"/>
        </w:rPr>
        <w:t xml:space="preserve"> </w:t>
      </w:r>
      <w:r w:rsidR="00D6615F">
        <w:rPr>
          <w:rFonts w:eastAsia="Calibri"/>
          <w:spacing w:val="-4"/>
          <w:sz w:val="28"/>
          <w:szCs w:val="28"/>
          <w:lang w:eastAsia="en-US"/>
        </w:rPr>
        <w:t xml:space="preserve">студент </w:t>
      </w:r>
      <w:r w:rsidR="00296F10" w:rsidRPr="00B43133">
        <w:rPr>
          <w:rFonts w:eastAsia="Calibri"/>
          <w:spacing w:val="-4"/>
          <w:sz w:val="28"/>
          <w:szCs w:val="28"/>
          <w:lang w:eastAsia="en-US"/>
        </w:rPr>
        <w:t>должен:</w:t>
      </w:r>
    </w:p>
    <w:p w14:paraId="6E6D8704" w14:textId="77777777" w:rsidR="00F942F7" w:rsidRPr="00D6615F" w:rsidRDefault="00F942F7" w:rsidP="007B0A97">
      <w:pPr>
        <w:ind w:firstLine="709"/>
        <w:rPr>
          <w:rFonts w:eastAsia="Calibri"/>
          <w:i/>
          <w:spacing w:val="-4"/>
          <w:sz w:val="28"/>
          <w:szCs w:val="28"/>
          <w:lang w:eastAsia="en-US"/>
        </w:rPr>
      </w:pPr>
      <w:r w:rsidRPr="00D6615F">
        <w:rPr>
          <w:rFonts w:eastAsia="Calibri"/>
          <w:i/>
          <w:spacing w:val="-4"/>
          <w:sz w:val="28"/>
          <w:szCs w:val="28"/>
          <w:lang w:eastAsia="en-US"/>
        </w:rPr>
        <w:t>знать:</w:t>
      </w:r>
    </w:p>
    <w:p w14:paraId="7AE183C2" w14:textId="01C404B0" w:rsidR="00F942F7" w:rsidRPr="009E1690" w:rsidRDefault="00F942F7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>роль и место математики в современном мире и социологических исследованиях;</w:t>
      </w:r>
    </w:p>
    <w:p w14:paraId="3888AB7A" w14:textId="71B8312F" w:rsidR="00F942F7" w:rsidRPr="00B22FA8" w:rsidRDefault="00F942F7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основные математические методы решения задач, используемых в профессиональной деятельности социолога;</w:t>
      </w:r>
    </w:p>
    <w:p w14:paraId="6E2746DA" w14:textId="0C80B326" w:rsidR="00A03D4B" w:rsidRPr="00B22FA8" w:rsidRDefault="00A03D4B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B22FA8">
        <w:rPr>
          <w:spacing w:val="-4"/>
          <w:sz w:val="28"/>
          <w:szCs w:val="28"/>
        </w:rPr>
        <w:t>природу математических абстракций и возможности их использования в социальной и экономической сферах;</w:t>
      </w:r>
      <w:proofErr w:type="gramEnd"/>
    </w:p>
    <w:p w14:paraId="4269B706" w14:textId="4AEBDEA7" w:rsidR="00472858" w:rsidRPr="00B22FA8" w:rsidRDefault="00472858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элементы теории множеств и их применение к социальным объектам;</w:t>
      </w:r>
    </w:p>
    <w:p w14:paraId="5BE8E548" w14:textId="44898827" w:rsidR="00472858" w:rsidRPr="00B22FA8" w:rsidRDefault="00472858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основы матричного исчисления и их применение в социально-экономической сфере;</w:t>
      </w:r>
    </w:p>
    <w:p w14:paraId="73D609BC" w14:textId="4CCD8769" w:rsidR="00F942F7" w:rsidRPr="009E1690" w:rsidRDefault="00F942F7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>элементы комбинаторики и их применение к анализу социологических явлений;</w:t>
      </w:r>
    </w:p>
    <w:p w14:paraId="75406AE7" w14:textId="75245C12" w:rsidR="00F942F7" w:rsidRPr="00B22FA8" w:rsidRDefault="00F942F7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основы теории вероятностей и её использование в обработке социологических данных;</w:t>
      </w:r>
    </w:p>
    <w:p w14:paraId="4F4E7FD7" w14:textId="0CA089E1" w:rsidR="00472858" w:rsidRPr="00B22FA8" w:rsidRDefault="00472858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основы математического моделирования социальных процессов.</w:t>
      </w:r>
    </w:p>
    <w:p w14:paraId="3F87A3F1" w14:textId="77777777" w:rsidR="00FE767A" w:rsidRPr="00D6615F" w:rsidRDefault="00FE767A" w:rsidP="007B0A97">
      <w:pPr>
        <w:ind w:firstLine="709"/>
        <w:rPr>
          <w:rFonts w:eastAsia="Calibri"/>
          <w:i/>
          <w:spacing w:val="-4"/>
          <w:sz w:val="28"/>
          <w:szCs w:val="28"/>
          <w:lang w:eastAsia="en-US"/>
        </w:rPr>
      </w:pPr>
      <w:r w:rsidRPr="00D6615F">
        <w:rPr>
          <w:rFonts w:eastAsia="Calibri"/>
          <w:i/>
          <w:spacing w:val="-4"/>
          <w:sz w:val="28"/>
          <w:szCs w:val="28"/>
          <w:lang w:eastAsia="en-US"/>
        </w:rPr>
        <w:t>уметь:</w:t>
      </w:r>
    </w:p>
    <w:p w14:paraId="51A92B04" w14:textId="5B7C5927" w:rsidR="00FE767A" w:rsidRPr="00B22FA8" w:rsidRDefault="00FE767A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 xml:space="preserve">использовать математический язык и аппарат при описании явлений и закономерностей окружающего мира; </w:t>
      </w:r>
    </w:p>
    <w:p w14:paraId="61E429D1" w14:textId="120318E0" w:rsidR="00A03D4B" w:rsidRPr="00B22FA8" w:rsidRDefault="00A03D4B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делать оценки правдоподобности информации, основанной на количественных параметрах и соотношениях;</w:t>
      </w:r>
    </w:p>
    <w:p w14:paraId="543D3526" w14:textId="6224F818" w:rsidR="00472858" w:rsidRPr="00B22FA8" w:rsidRDefault="00472858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lastRenderedPageBreak/>
        <w:t>применять теорию множеств в социально-гуманитарной и экономической сферах;</w:t>
      </w:r>
    </w:p>
    <w:p w14:paraId="207BAA7B" w14:textId="60FB176E" w:rsidR="00472858" w:rsidRPr="00B22FA8" w:rsidRDefault="00472858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выполнять основные матричные операции, использовать матричное исчисление в экономических задачах, применять матричный аппарат к моделированию социальных процессов;</w:t>
      </w:r>
    </w:p>
    <w:p w14:paraId="09253050" w14:textId="018B0C5E" w:rsidR="00024415" w:rsidRPr="009E1690" w:rsidRDefault="00024415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9E1690">
        <w:rPr>
          <w:spacing w:val="-4"/>
          <w:sz w:val="28"/>
          <w:szCs w:val="28"/>
        </w:rPr>
        <w:t>применять комбинаторику к обработке и анализу социологических данных;</w:t>
      </w:r>
    </w:p>
    <w:p w14:paraId="72BB2A6D" w14:textId="62AEFD26" w:rsidR="00024415" w:rsidRPr="00B22FA8" w:rsidRDefault="00024415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приводить примеры случайных величин в социологических исследованиях;</w:t>
      </w:r>
    </w:p>
    <w:p w14:paraId="11578EBD" w14:textId="78ECFF05" w:rsidR="00024415" w:rsidRPr="000C6379" w:rsidRDefault="00FE767A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0C6379">
        <w:rPr>
          <w:spacing w:val="-4"/>
          <w:sz w:val="28"/>
          <w:szCs w:val="28"/>
        </w:rPr>
        <w:t>использовать основы теории вероятностей в обработке социологических данных</w:t>
      </w:r>
      <w:r w:rsidR="00024415" w:rsidRPr="000C6379">
        <w:rPr>
          <w:spacing w:val="-4"/>
          <w:sz w:val="28"/>
          <w:szCs w:val="28"/>
        </w:rPr>
        <w:t>;</w:t>
      </w:r>
    </w:p>
    <w:p w14:paraId="425DC8CD" w14:textId="08D21178" w:rsidR="00024415" w:rsidRPr="009E1690" w:rsidRDefault="00024415" w:rsidP="000C6379">
      <w:pPr>
        <w:pStyle w:val="af1"/>
        <w:numPr>
          <w:ilvl w:val="0"/>
          <w:numId w:val="22"/>
        </w:numPr>
        <w:tabs>
          <w:tab w:val="left" w:pos="851"/>
          <w:tab w:val="left" w:pos="993"/>
        </w:tabs>
        <w:ind w:left="142" w:firstLine="567"/>
        <w:jc w:val="both"/>
        <w:rPr>
          <w:spacing w:val="-4"/>
          <w:sz w:val="28"/>
          <w:szCs w:val="28"/>
        </w:rPr>
      </w:pPr>
      <w:r w:rsidRPr="009E1690">
        <w:rPr>
          <w:spacing w:val="-4"/>
          <w:sz w:val="28"/>
          <w:szCs w:val="28"/>
        </w:rPr>
        <w:t>делать социологические выводы на основе анализа математических моделей.</w:t>
      </w:r>
    </w:p>
    <w:p w14:paraId="22ED45DA" w14:textId="77777777" w:rsidR="00A40620" w:rsidRPr="00D6615F" w:rsidRDefault="00A40620" w:rsidP="007B0A97">
      <w:pPr>
        <w:tabs>
          <w:tab w:val="left" w:pos="851"/>
          <w:tab w:val="left" w:pos="1014"/>
        </w:tabs>
        <w:ind w:firstLine="709"/>
        <w:jc w:val="both"/>
        <w:rPr>
          <w:bCs/>
          <w:i/>
          <w:iCs/>
          <w:spacing w:val="-4"/>
          <w:sz w:val="28"/>
          <w:szCs w:val="28"/>
        </w:rPr>
      </w:pPr>
      <w:r w:rsidRPr="00D6615F">
        <w:rPr>
          <w:bCs/>
          <w:i/>
          <w:iCs/>
          <w:spacing w:val="-4"/>
          <w:sz w:val="28"/>
          <w:szCs w:val="28"/>
        </w:rPr>
        <w:t>владеть:</w:t>
      </w:r>
    </w:p>
    <w:p w14:paraId="039D8CD2" w14:textId="2A3EAC9C" w:rsidR="00024415" w:rsidRPr="00B22FA8" w:rsidRDefault="00024415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терминологией дисциплины «</w:t>
      </w:r>
      <w:r w:rsidR="00472858" w:rsidRPr="00B22FA8">
        <w:rPr>
          <w:spacing w:val="-4"/>
          <w:sz w:val="28"/>
          <w:szCs w:val="28"/>
        </w:rPr>
        <w:t>Основы высшей математики и теории вероятностей</w:t>
      </w:r>
      <w:r w:rsidRPr="00B22FA8">
        <w:rPr>
          <w:spacing w:val="-4"/>
          <w:sz w:val="28"/>
          <w:szCs w:val="28"/>
        </w:rPr>
        <w:t>»;</w:t>
      </w:r>
    </w:p>
    <w:p w14:paraId="4E3018D9" w14:textId="5CD01DA2" w:rsidR="00A40620" w:rsidRPr="00B22FA8" w:rsidRDefault="00A40620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математическими методами решения задач, используемых в профессиональной деятельности социолога;</w:t>
      </w:r>
    </w:p>
    <w:p w14:paraId="26361E64" w14:textId="3569016B" w:rsidR="00024415" w:rsidRPr="00B22FA8" w:rsidRDefault="00024415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навыками применения теории множеств к социальным группам и к анализу ответов на вопросы социологических анкет;</w:t>
      </w:r>
    </w:p>
    <w:p w14:paraId="7E50E538" w14:textId="2CC9FD8B" w:rsidR="00472858" w:rsidRPr="00B22FA8" w:rsidRDefault="00472858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 xml:space="preserve">навыками использования матричного исчисления </w:t>
      </w:r>
      <w:proofErr w:type="gramStart"/>
      <w:r w:rsidRPr="00B22FA8">
        <w:rPr>
          <w:spacing w:val="-4"/>
          <w:sz w:val="28"/>
          <w:szCs w:val="28"/>
        </w:rPr>
        <w:t>социально-гуманитарной</w:t>
      </w:r>
      <w:proofErr w:type="gramEnd"/>
      <w:r w:rsidRPr="00B22FA8">
        <w:rPr>
          <w:spacing w:val="-4"/>
          <w:sz w:val="28"/>
          <w:szCs w:val="28"/>
        </w:rPr>
        <w:t xml:space="preserve"> и экономической сферах;</w:t>
      </w:r>
    </w:p>
    <w:p w14:paraId="0538A8D7" w14:textId="1D3F0BF6" w:rsidR="00A03D4B" w:rsidRPr="009E1690" w:rsidRDefault="00A03D4B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9E1690">
        <w:rPr>
          <w:spacing w:val="-4"/>
          <w:sz w:val="28"/>
          <w:szCs w:val="28"/>
        </w:rPr>
        <w:t>навыками вычисления вероятности событий при решении прикладных задач;</w:t>
      </w:r>
    </w:p>
    <w:p w14:paraId="69B1F0A8" w14:textId="05CA0189" w:rsidR="00A03D4B" w:rsidRPr="00B22FA8" w:rsidRDefault="00A03D4B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>навыками использования элементов математической статистики в социологических исследованиях;</w:t>
      </w:r>
    </w:p>
    <w:p w14:paraId="6A6A51D8" w14:textId="53D7C853" w:rsidR="00A03D4B" w:rsidRPr="00B22FA8" w:rsidRDefault="00A03D4B" w:rsidP="000C6379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B22FA8">
        <w:rPr>
          <w:spacing w:val="-4"/>
          <w:sz w:val="28"/>
          <w:szCs w:val="28"/>
        </w:rPr>
        <w:t xml:space="preserve">навыками делать выводы на основе анализа математических моделей. </w:t>
      </w:r>
    </w:p>
    <w:p w14:paraId="5CD2EBAB" w14:textId="3A96D7B6" w:rsidR="000C6379" w:rsidRPr="009E1690" w:rsidRDefault="000C6379" w:rsidP="00A83A82">
      <w:pPr>
        <w:pStyle w:val="a7"/>
        <w:suppressAutoHyphens/>
        <w:spacing w:after="0"/>
        <w:ind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>Воспитательное значение учебной дисциплины «Основы высшей математики и теории вероятностей» заключается в формировании у студентов пра</w:t>
      </w:r>
      <w:r w:rsidR="0001663D" w:rsidRPr="009E1690">
        <w:rPr>
          <w:spacing w:val="-6"/>
          <w:sz w:val="28"/>
          <w:szCs w:val="28"/>
        </w:rPr>
        <w:t xml:space="preserve">вильной культуры </w:t>
      </w:r>
      <w:r w:rsidRPr="009E1690">
        <w:rPr>
          <w:spacing w:val="-6"/>
          <w:sz w:val="28"/>
          <w:szCs w:val="28"/>
        </w:rPr>
        <w:t>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организованности. 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04D95E3" w14:textId="3ACE9FF0" w:rsidR="009D653A" w:rsidRPr="000C6379" w:rsidRDefault="00D6615F" w:rsidP="00A83A82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0C6379">
        <w:rPr>
          <w:bCs/>
          <w:sz w:val="28"/>
          <w:szCs w:val="28"/>
        </w:rPr>
        <w:t>Примерная учебная программа</w:t>
      </w:r>
      <w:r w:rsidR="001911A5" w:rsidRPr="000C6379">
        <w:rPr>
          <w:bCs/>
          <w:sz w:val="28"/>
          <w:szCs w:val="28"/>
        </w:rPr>
        <w:t xml:space="preserve"> </w:t>
      </w:r>
      <w:r w:rsidR="009B54D8" w:rsidRPr="000C6379">
        <w:rPr>
          <w:bCs/>
          <w:sz w:val="28"/>
          <w:szCs w:val="28"/>
        </w:rPr>
        <w:t xml:space="preserve">по </w:t>
      </w:r>
      <w:r w:rsidR="009B54D8" w:rsidRPr="000C6379">
        <w:rPr>
          <w:sz w:val="28"/>
          <w:szCs w:val="28"/>
        </w:rPr>
        <w:t xml:space="preserve">учебной дисциплине «Основы высшей математики и теории вероятностей» </w:t>
      </w:r>
      <w:r w:rsidR="001911A5" w:rsidRPr="000C6379">
        <w:rPr>
          <w:bCs/>
          <w:sz w:val="28"/>
          <w:szCs w:val="28"/>
        </w:rPr>
        <w:t xml:space="preserve">рассчитана на </w:t>
      </w:r>
      <w:r w:rsidR="001911A5" w:rsidRPr="000C6379">
        <w:rPr>
          <w:snapToGrid w:val="0"/>
          <w:sz w:val="28"/>
          <w:szCs w:val="28"/>
        </w:rPr>
        <w:t xml:space="preserve">116 </w:t>
      </w:r>
      <w:r w:rsidR="001911A5" w:rsidRPr="000C6379">
        <w:rPr>
          <w:bCs/>
          <w:sz w:val="28"/>
          <w:szCs w:val="28"/>
        </w:rPr>
        <w:t>учебных часов, из них – 68 аудиторных.</w:t>
      </w:r>
      <w:r w:rsidR="00731BE5" w:rsidRPr="000C6379">
        <w:rPr>
          <w:bCs/>
          <w:sz w:val="28"/>
          <w:szCs w:val="28"/>
        </w:rPr>
        <w:t xml:space="preserve"> </w:t>
      </w:r>
      <w:r w:rsidR="001911A5" w:rsidRPr="000C6379">
        <w:rPr>
          <w:bCs/>
          <w:sz w:val="28"/>
          <w:szCs w:val="28"/>
        </w:rPr>
        <w:t xml:space="preserve">Примерное распределение аудиторных часов по видам занятий: лекции – 34 часа, </w:t>
      </w:r>
      <w:r w:rsidR="005F367A" w:rsidRPr="000C6379">
        <w:rPr>
          <w:bCs/>
          <w:sz w:val="28"/>
          <w:szCs w:val="28"/>
        </w:rPr>
        <w:t>семинар</w:t>
      </w:r>
      <w:r w:rsidR="00472858" w:rsidRPr="000C6379">
        <w:rPr>
          <w:bCs/>
          <w:sz w:val="28"/>
          <w:szCs w:val="28"/>
        </w:rPr>
        <w:t>ские</w:t>
      </w:r>
      <w:r w:rsidR="001911A5" w:rsidRPr="000C6379">
        <w:rPr>
          <w:bCs/>
          <w:sz w:val="28"/>
          <w:szCs w:val="28"/>
        </w:rPr>
        <w:t xml:space="preserve"> занятия – 34 часа.</w:t>
      </w:r>
    </w:p>
    <w:p w14:paraId="23DA8172" w14:textId="4AB7D92C" w:rsidR="009B54D8" w:rsidRDefault="009B54D8" w:rsidP="00163A61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pacing w:val="-4"/>
          <w:sz w:val="28"/>
          <w:szCs w:val="28"/>
        </w:rPr>
      </w:pPr>
      <w:r w:rsidRPr="00B155E6">
        <w:rPr>
          <w:sz w:val="28"/>
          <w:szCs w:val="28"/>
        </w:rPr>
        <w:t>Рекомендуемая форма промежуточной аттестации – экзамен.</w:t>
      </w:r>
    </w:p>
    <w:p w14:paraId="71E6A382" w14:textId="77777777" w:rsidR="00AF7D7C" w:rsidRPr="00B43133" w:rsidRDefault="001911A5" w:rsidP="00B43133">
      <w:pPr>
        <w:pStyle w:val="10"/>
        <w:spacing w:line="233" w:lineRule="auto"/>
        <w:jc w:val="center"/>
        <w:rPr>
          <w:rFonts w:eastAsia="Times-Roman"/>
          <w:bCs w:val="0"/>
          <w:spacing w:val="-4"/>
          <w:sz w:val="28"/>
          <w:szCs w:val="28"/>
        </w:rPr>
      </w:pPr>
      <w:r w:rsidRPr="00B43133">
        <w:rPr>
          <w:rFonts w:eastAsia="Times-Roman"/>
          <w:bCs w:val="0"/>
          <w:spacing w:val="-4"/>
          <w:sz w:val="28"/>
          <w:szCs w:val="28"/>
        </w:rPr>
        <w:br w:type="page"/>
      </w:r>
      <w:r w:rsidR="00AF7D7C" w:rsidRPr="00B43133">
        <w:rPr>
          <w:rFonts w:eastAsia="Times-Roman"/>
          <w:bCs w:val="0"/>
          <w:spacing w:val="-4"/>
          <w:sz w:val="28"/>
          <w:szCs w:val="28"/>
        </w:rPr>
        <w:lastRenderedPageBreak/>
        <w:t>ПРИМЕРНЫЙ ТЕМАТИЧЕСКИЙ ПЛАН</w:t>
      </w:r>
    </w:p>
    <w:p w14:paraId="381BB8CC" w14:textId="77777777" w:rsidR="002D7AC2" w:rsidRPr="00B43133" w:rsidRDefault="002D7AC2" w:rsidP="00B43133">
      <w:pPr>
        <w:spacing w:line="233" w:lineRule="auto"/>
        <w:jc w:val="center"/>
        <w:rPr>
          <w:rFonts w:eastAsia="Calibri"/>
          <w:spacing w:val="-4"/>
          <w:sz w:val="28"/>
          <w:szCs w:val="28"/>
          <w:highlight w:val="yellow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1513"/>
        <w:gridCol w:w="1285"/>
        <w:gridCol w:w="1691"/>
      </w:tblGrid>
      <w:tr w:rsidR="00745807" w14:paraId="64C123E3" w14:textId="77777777" w:rsidTr="00163A61">
        <w:trPr>
          <w:cantSplit/>
          <w:trHeight w:val="107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4CA5" w14:textId="0D6EC8CD" w:rsidR="00745807" w:rsidRDefault="0065771A" w:rsidP="0065771A">
            <w:pPr>
              <w:tabs>
                <w:tab w:val="left" w:pos="460"/>
              </w:tabs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 w:rsidRPr="0065771A">
              <w:rPr>
                <w:spacing w:val="-4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3F3" w14:textId="77777777" w:rsidR="00745807" w:rsidRPr="00163A61" w:rsidRDefault="00745807" w:rsidP="00163A61">
            <w:pPr>
              <w:spacing w:line="232" w:lineRule="auto"/>
              <w:ind w:left="-161" w:right="-114"/>
              <w:jc w:val="center"/>
              <w:rPr>
                <w:spacing w:val="-4"/>
                <w:sz w:val="28"/>
                <w:szCs w:val="28"/>
              </w:rPr>
            </w:pPr>
            <w:r w:rsidRPr="00163A61">
              <w:rPr>
                <w:spacing w:val="-4"/>
                <w:sz w:val="28"/>
                <w:szCs w:val="28"/>
              </w:rPr>
              <w:t>Всего аудиторных часов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48FB" w14:textId="77777777" w:rsidR="00745807" w:rsidRPr="00163A61" w:rsidRDefault="00745807" w:rsidP="00163A61">
            <w:pPr>
              <w:widowControl w:val="0"/>
              <w:spacing w:line="232" w:lineRule="auto"/>
              <w:ind w:left="-161" w:right="-114"/>
              <w:jc w:val="center"/>
              <w:rPr>
                <w:spacing w:val="-4"/>
                <w:kern w:val="3276"/>
                <w:position w:val="-1"/>
                <w:sz w:val="28"/>
                <w:szCs w:val="28"/>
                <w:shd w:val="clear" w:color="auto" w:fill="FFFFFF"/>
              </w:rPr>
            </w:pPr>
            <w:r w:rsidRPr="00163A61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EDF" w14:textId="55A6BB8C" w:rsidR="00745807" w:rsidRPr="00163A61" w:rsidRDefault="00745807" w:rsidP="00163A61">
            <w:pPr>
              <w:tabs>
                <w:tab w:val="left" w:pos="900"/>
              </w:tabs>
              <w:spacing w:line="232" w:lineRule="auto"/>
              <w:ind w:left="-161" w:right="-114"/>
              <w:jc w:val="center"/>
              <w:rPr>
                <w:caps/>
                <w:spacing w:val="-4"/>
                <w:sz w:val="28"/>
                <w:szCs w:val="28"/>
              </w:rPr>
            </w:pPr>
            <w:r w:rsidRPr="00163A61">
              <w:rPr>
                <w:spacing w:val="-4"/>
                <w:sz w:val="28"/>
                <w:szCs w:val="28"/>
              </w:rPr>
              <w:t>Семинар</w:t>
            </w:r>
            <w:r w:rsidR="00163A61">
              <w:rPr>
                <w:spacing w:val="-4"/>
                <w:sz w:val="28"/>
                <w:szCs w:val="28"/>
              </w:rPr>
              <w:t>ские занятия</w:t>
            </w:r>
          </w:p>
        </w:tc>
      </w:tr>
      <w:tr w:rsidR="00745807" w14:paraId="51DA00A7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21D" w14:textId="6425D50A" w:rsidR="00745807" w:rsidRDefault="00745807" w:rsidP="0001663D">
            <w:pPr>
              <w:spacing w:line="232" w:lineRule="auto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Раздел 1. </w:t>
            </w:r>
            <w:r w:rsidR="00472858" w:rsidRPr="00472858">
              <w:rPr>
                <w:b/>
                <w:spacing w:val="-4"/>
                <w:sz w:val="28"/>
                <w:szCs w:val="28"/>
              </w:rPr>
              <w:t>Элементы теории множеств и их применение к социальным объектам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CE5" w14:textId="604AC253" w:rsidR="00745807" w:rsidRDefault="00915A78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186C" w14:textId="462B53E3" w:rsidR="00745807" w:rsidRDefault="00915A78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5747" w14:textId="6B767952" w:rsidR="00745807" w:rsidRDefault="00915A78" w:rsidP="00915A78">
            <w:pPr>
              <w:spacing w:line="232" w:lineRule="auto"/>
              <w:jc w:val="center"/>
              <w:rPr>
                <w:spacing w:val="-4"/>
                <w:kern w:val="3276"/>
                <w:position w:val="-1"/>
                <w:sz w:val="28"/>
                <w:szCs w:val="28"/>
                <w:shd w:val="clear" w:color="auto" w:fill="FFFFFF"/>
              </w:rPr>
            </w:pPr>
            <w:r>
              <w:rPr>
                <w:b/>
                <w:spacing w:val="-4"/>
                <w:sz w:val="28"/>
                <w:szCs w:val="28"/>
              </w:rPr>
              <w:t>6</w:t>
            </w:r>
          </w:p>
        </w:tc>
      </w:tr>
      <w:tr w:rsidR="00745807" w14:paraId="2EA418EC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F9E9" w14:textId="5E7D0A16" w:rsidR="00745807" w:rsidRDefault="0065771A" w:rsidP="0001663D">
            <w:pPr>
              <w:tabs>
                <w:tab w:val="left" w:pos="460"/>
              </w:tabs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Тема </w:t>
            </w:r>
            <w:r w:rsidR="00745807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.</w:t>
            </w:r>
            <w:r w:rsidR="00745807">
              <w:rPr>
                <w:spacing w:val="-4"/>
                <w:sz w:val="28"/>
                <w:szCs w:val="28"/>
              </w:rPr>
              <w:t xml:space="preserve"> </w:t>
            </w:r>
            <w:r w:rsidR="00915A78" w:rsidRPr="00915A78">
              <w:rPr>
                <w:spacing w:val="-4"/>
                <w:sz w:val="28"/>
                <w:szCs w:val="28"/>
              </w:rPr>
              <w:t>Основные понятия теории множеств. Операции над множествами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210E" w14:textId="1AC84B72" w:rsidR="00745807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05E2" w14:textId="241D7AB6" w:rsidR="00745807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2E0" w14:textId="0F4B3010" w:rsidR="00745807" w:rsidRDefault="00915A78">
            <w:pPr>
              <w:spacing w:line="232" w:lineRule="auto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>
              <w:rPr>
                <w:bCs/>
                <w:iCs/>
                <w:spacing w:val="-4"/>
                <w:sz w:val="28"/>
                <w:szCs w:val="28"/>
              </w:rPr>
              <w:t>6</w:t>
            </w:r>
          </w:p>
        </w:tc>
      </w:tr>
      <w:tr w:rsidR="00745807" w14:paraId="6FBB980D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DECA" w14:textId="5B9E5724" w:rsidR="00745807" w:rsidRDefault="0065771A" w:rsidP="0001663D">
            <w:pPr>
              <w:tabs>
                <w:tab w:val="left" w:pos="460"/>
              </w:tabs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Тема </w:t>
            </w:r>
            <w:r w:rsidR="00745807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.</w:t>
            </w:r>
            <w:r w:rsidR="00745807">
              <w:rPr>
                <w:spacing w:val="-4"/>
                <w:sz w:val="28"/>
                <w:szCs w:val="28"/>
              </w:rPr>
              <w:t xml:space="preserve"> </w:t>
            </w:r>
            <w:r w:rsidR="00915A78" w:rsidRPr="00915A78">
              <w:rPr>
                <w:spacing w:val="-4"/>
                <w:sz w:val="28"/>
                <w:szCs w:val="28"/>
              </w:rPr>
              <w:t>Бинарные отношения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C90B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6CA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40C" w14:textId="77777777" w:rsidR="00745807" w:rsidRDefault="00745807">
            <w:pPr>
              <w:spacing w:line="232" w:lineRule="auto"/>
              <w:jc w:val="center"/>
              <w:rPr>
                <w:bCs/>
                <w:iCs/>
                <w:spacing w:val="-4"/>
                <w:sz w:val="28"/>
                <w:szCs w:val="28"/>
              </w:rPr>
            </w:pPr>
          </w:p>
        </w:tc>
      </w:tr>
      <w:tr w:rsidR="00915A78" w14:paraId="5666356D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784" w14:textId="3D1DD1AB" w:rsidR="00915A78" w:rsidRDefault="00915A78" w:rsidP="0001663D">
            <w:pPr>
              <w:tabs>
                <w:tab w:val="left" w:pos="460"/>
              </w:tabs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Раздел 2. </w:t>
            </w:r>
            <w:r w:rsidRPr="00915A78">
              <w:rPr>
                <w:b/>
                <w:spacing w:val="-4"/>
                <w:sz w:val="28"/>
                <w:szCs w:val="28"/>
              </w:rPr>
              <w:t>Элементы линейной алгебры и их применение в социально-экономической сфере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9845" w14:textId="12DBA3AA" w:rsidR="00915A78" w:rsidRPr="00915A78" w:rsidRDefault="00915A78">
            <w:pPr>
              <w:spacing w:line="232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15A78">
              <w:rPr>
                <w:b/>
                <w:bCs/>
                <w:spacing w:val="-4"/>
                <w:sz w:val="28"/>
                <w:szCs w:val="28"/>
              </w:rPr>
              <w:t>1</w:t>
            </w:r>
            <w:r>
              <w:rPr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5414" w14:textId="02772ACA" w:rsidR="00915A78" w:rsidRPr="00915A78" w:rsidRDefault="00915A78">
            <w:pPr>
              <w:spacing w:line="232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15A78">
              <w:rPr>
                <w:b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41E8" w14:textId="041A01F9" w:rsidR="00915A78" w:rsidRPr="00915A78" w:rsidRDefault="00915A78">
            <w:pPr>
              <w:spacing w:line="232" w:lineRule="auto"/>
              <w:jc w:val="center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8</w:t>
            </w:r>
          </w:p>
        </w:tc>
      </w:tr>
      <w:tr w:rsidR="00915A78" w14:paraId="5524F669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CDE" w14:textId="65E7EEA7" w:rsidR="00915A78" w:rsidRDefault="0065771A" w:rsidP="0001663D">
            <w:pPr>
              <w:tabs>
                <w:tab w:val="left" w:pos="460"/>
              </w:tabs>
              <w:spacing w:line="232" w:lineRule="auto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3.</w:t>
            </w:r>
            <w:r w:rsidR="00915A78">
              <w:rPr>
                <w:spacing w:val="-4"/>
                <w:sz w:val="28"/>
                <w:szCs w:val="28"/>
              </w:rPr>
              <w:t xml:space="preserve"> </w:t>
            </w:r>
            <w:r w:rsidR="00915A78" w:rsidRPr="00915A78">
              <w:rPr>
                <w:spacing w:val="-4"/>
                <w:sz w:val="28"/>
                <w:szCs w:val="28"/>
              </w:rPr>
              <w:t>Матрицы, определители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2B7D" w14:textId="168C7264" w:rsidR="00915A78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A94" w14:textId="0F226297" w:rsidR="00915A78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674" w14:textId="352CE651" w:rsidR="00915A78" w:rsidRDefault="00915A78">
            <w:pPr>
              <w:spacing w:line="232" w:lineRule="auto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>
              <w:rPr>
                <w:bCs/>
                <w:iCs/>
                <w:spacing w:val="-4"/>
                <w:sz w:val="28"/>
                <w:szCs w:val="28"/>
              </w:rPr>
              <w:t>4</w:t>
            </w:r>
          </w:p>
        </w:tc>
      </w:tr>
      <w:tr w:rsidR="00915A78" w14:paraId="24347614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C1F" w14:textId="68205D51" w:rsidR="00915A78" w:rsidRDefault="0065771A" w:rsidP="0001663D">
            <w:pPr>
              <w:tabs>
                <w:tab w:val="left" w:pos="460"/>
              </w:tabs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4.</w:t>
            </w:r>
            <w:r w:rsidR="00915A78">
              <w:rPr>
                <w:spacing w:val="-4"/>
                <w:sz w:val="28"/>
                <w:szCs w:val="28"/>
              </w:rPr>
              <w:t xml:space="preserve"> </w:t>
            </w:r>
            <w:r w:rsidR="00915A78" w:rsidRPr="00915A78">
              <w:rPr>
                <w:spacing w:val="-4"/>
                <w:sz w:val="28"/>
                <w:szCs w:val="28"/>
              </w:rPr>
              <w:t>Системы линейных алгебраических уравнений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48C" w14:textId="45CD109C" w:rsidR="00915A78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D0B" w14:textId="250D2C50" w:rsidR="00915A78" w:rsidRDefault="00915A78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533" w14:textId="0569C591" w:rsidR="00915A78" w:rsidRDefault="00915A78">
            <w:pPr>
              <w:spacing w:line="232" w:lineRule="auto"/>
              <w:jc w:val="center"/>
              <w:rPr>
                <w:bCs/>
                <w:iCs/>
                <w:spacing w:val="-4"/>
                <w:sz w:val="28"/>
                <w:szCs w:val="28"/>
              </w:rPr>
            </w:pPr>
            <w:r>
              <w:rPr>
                <w:bCs/>
                <w:iCs/>
                <w:spacing w:val="-4"/>
                <w:sz w:val="28"/>
                <w:szCs w:val="28"/>
              </w:rPr>
              <w:t>4</w:t>
            </w:r>
          </w:p>
        </w:tc>
      </w:tr>
      <w:tr w:rsidR="00915A78" w14:paraId="24075D1C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D0D" w14:textId="7813CCFE" w:rsidR="00915A78" w:rsidRDefault="00915A78" w:rsidP="0001663D">
            <w:pPr>
              <w:tabs>
                <w:tab w:val="left" w:pos="460"/>
              </w:tabs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Раздел 3. </w:t>
            </w:r>
            <w:r w:rsidRPr="00915A78">
              <w:rPr>
                <w:b/>
                <w:spacing w:val="-4"/>
                <w:sz w:val="28"/>
                <w:szCs w:val="28"/>
              </w:rPr>
              <w:t>Основы математического анализа и их применение в социально-экономической сфере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D94" w14:textId="50C5AD41" w:rsidR="00915A78" w:rsidRPr="00915A78" w:rsidRDefault="00915A78">
            <w:pPr>
              <w:spacing w:line="232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15A78">
              <w:rPr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926" w14:textId="4A9484AF" w:rsidR="00915A78" w:rsidRPr="00915A78" w:rsidRDefault="00915A78">
            <w:pPr>
              <w:spacing w:line="232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15A78">
              <w:rPr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D3D" w14:textId="77777777" w:rsidR="00915A78" w:rsidRDefault="00915A78">
            <w:pPr>
              <w:spacing w:line="232" w:lineRule="auto"/>
              <w:jc w:val="center"/>
              <w:rPr>
                <w:bCs/>
                <w:iCs/>
                <w:spacing w:val="-4"/>
                <w:sz w:val="28"/>
                <w:szCs w:val="28"/>
              </w:rPr>
            </w:pPr>
          </w:p>
        </w:tc>
      </w:tr>
      <w:tr w:rsidR="00915A78" w14:paraId="3E74B013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E02" w14:textId="35DE616E" w:rsidR="00915A78" w:rsidRPr="00915A78" w:rsidRDefault="0065771A" w:rsidP="0001663D">
            <w:pPr>
              <w:spacing w:line="232" w:lineRule="auto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Тема 5.</w:t>
            </w:r>
            <w:r w:rsidR="00915A78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915A78" w:rsidRPr="00915A78">
              <w:rPr>
                <w:bCs/>
                <w:spacing w:val="-4"/>
                <w:sz w:val="28"/>
                <w:szCs w:val="28"/>
              </w:rPr>
              <w:t>Основы дифференциального исчисления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24F" w14:textId="3EB300E5" w:rsidR="00915A78" w:rsidRPr="00915A78" w:rsidRDefault="00915A78">
            <w:pPr>
              <w:spacing w:line="232" w:lineRule="auto"/>
              <w:jc w:val="center"/>
              <w:rPr>
                <w:bCs/>
                <w:spacing w:val="-4"/>
                <w:sz w:val="28"/>
                <w:szCs w:val="28"/>
              </w:rPr>
            </w:pPr>
            <w:r w:rsidRPr="00915A78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14A" w14:textId="5D06A49C" w:rsidR="00915A78" w:rsidRPr="00915A78" w:rsidRDefault="00915A78">
            <w:pPr>
              <w:spacing w:line="232" w:lineRule="auto"/>
              <w:jc w:val="center"/>
              <w:rPr>
                <w:bCs/>
                <w:spacing w:val="-4"/>
                <w:sz w:val="28"/>
                <w:szCs w:val="28"/>
              </w:rPr>
            </w:pPr>
            <w:r w:rsidRPr="00915A78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D62" w14:textId="77777777" w:rsidR="00915A78" w:rsidRDefault="00915A78">
            <w:pPr>
              <w:widowControl w:val="0"/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915A78" w14:paraId="40F18B60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DA4" w14:textId="5E31A012" w:rsidR="00915A78" w:rsidRPr="00915A78" w:rsidRDefault="0065771A" w:rsidP="0001663D">
            <w:pPr>
              <w:spacing w:line="232" w:lineRule="auto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Тема 6.</w:t>
            </w:r>
            <w:r w:rsidR="00915A78" w:rsidRPr="00915A78">
              <w:rPr>
                <w:bCs/>
                <w:spacing w:val="-4"/>
                <w:sz w:val="28"/>
                <w:szCs w:val="28"/>
              </w:rPr>
              <w:t xml:space="preserve"> Основы интегрального исчисления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359" w14:textId="74362A6E" w:rsidR="00915A78" w:rsidRPr="00915A78" w:rsidRDefault="00915A78">
            <w:pPr>
              <w:spacing w:line="232" w:lineRule="auto"/>
              <w:jc w:val="center"/>
              <w:rPr>
                <w:bCs/>
                <w:spacing w:val="-4"/>
                <w:sz w:val="28"/>
                <w:szCs w:val="28"/>
              </w:rPr>
            </w:pPr>
            <w:r w:rsidRPr="00915A78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DD8" w14:textId="62E5EF2E" w:rsidR="00915A78" w:rsidRPr="00915A78" w:rsidRDefault="00915A78">
            <w:pPr>
              <w:spacing w:line="232" w:lineRule="auto"/>
              <w:jc w:val="center"/>
              <w:rPr>
                <w:bCs/>
                <w:spacing w:val="-4"/>
                <w:sz w:val="28"/>
                <w:szCs w:val="28"/>
              </w:rPr>
            </w:pPr>
            <w:r w:rsidRPr="00915A78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05F" w14:textId="77777777" w:rsidR="00915A78" w:rsidRDefault="00915A78">
            <w:pPr>
              <w:widowControl w:val="0"/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</w:tr>
      <w:tr w:rsidR="00745807" w14:paraId="388B5008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2921" w14:textId="1DF84B7E" w:rsidR="00745807" w:rsidRDefault="00915A78" w:rsidP="0001663D">
            <w:pPr>
              <w:spacing w:line="232" w:lineRule="auto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Раздел 4. </w:t>
            </w:r>
            <w:r w:rsidR="00745807">
              <w:rPr>
                <w:b/>
                <w:spacing w:val="-4"/>
                <w:sz w:val="28"/>
                <w:szCs w:val="28"/>
              </w:rPr>
              <w:t>Основы теории вероятностей и их использование в социологических исследованиях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AF3" w14:textId="4C7F6BE2" w:rsidR="00745807" w:rsidRDefault="00745807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3</w:t>
            </w:r>
            <w:r w:rsidR="007B1E9B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2C74" w14:textId="46E00915" w:rsidR="00745807" w:rsidRDefault="00745807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</w:t>
            </w:r>
            <w:r w:rsidR="007B1E9B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489" w14:textId="0856C7FA" w:rsidR="00745807" w:rsidRDefault="00745807" w:rsidP="00915A78">
            <w:pPr>
              <w:widowControl w:val="0"/>
              <w:spacing w:line="232" w:lineRule="auto"/>
              <w:jc w:val="center"/>
              <w:rPr>
                <w:spacing w:val="-4"/>
                <w:kern w:val="3276"/>
                <w:position w:val="-1"/>
                <w:sz w:val="28"/>
                <w:szCs w:val="28"/>
                <w:shd w:val="clear" w:color="auto" w:fill="FFFFFF"/>
              </w:rPr>
            </w:pPr>
            <w:r>
              <w:rPr>
                <w:b/>
                <w:spacing w:val="-4"/>
                <w:sz w:val="28"/>
                <w:szCs w:val="28"/>
              </w:rPr>
              <w:t>2</w:t>
            </w:r>
            <w:r w:rsidR="00915A78">
              <w:rPr>
                <w:b/>
                <w:spacing w:val="-4"/>
                <w:sz w:val="28"/>
                <w:szCs w:val="28"/>
              </w:rPr>
              <w:t>0</w:t>
            </w:r>
          </w:p>
        </w:tc>
      </w:tr>
      <w:tr w:rsidR="00745807" w14:paraId="4E04515F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897" w14:textId="36D95453" w:rsidR="00745807" w:rsidRDefault="0065771A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7.</w:t>
            </w:r>
            <w:r w:rsidR="00745807">
              <w:rPr>
                <w:spacing w:val="-4"/>
                <w:sz w:val="28"/>
                <w:szCs w:val="28"/>
              </w:rPr>
              <w:t xml:space="preserve"> Основы комбинаторики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FD8" w14:textId="6BC5134A" w:rsidR="00745807" w:rsidRDefault="007B1E9B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DD40" w14:textId="7A27F72D" w:rsidR="00745807" w:rsidRDefault="007B1E9B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CCA" w14:textId="77777777" w:rsidR="00745807" w:rsidRDefault="00745807">
            <w:pPr>
              <w:spacing w:line="232" w:lineRule="auto"/>
              <w:jc w:val="center"/>
              <w:rPr>
                <w:bCs/>
                <w:iCs/>
                <w:caps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</w:tr>
      <w:tr w:rsidR="00745807" w14:paraId="1E1EEA0E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8800" w14:textId="62F3A58C" w:rsidR="00745807" w:rsidRDefault="0065771A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8.</w:t>
            </w:r>
            <w:r w:rsidR="00745807">
              <w:rPr>
                <w:spacing w:val="-4"/>
                <w:sz w:val="28"/>
                <w:szCs w:val="28"/>
              </w:rPr>
              <w:t xml:space="preserve"> Случайные события. Вероятность случайного события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D59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C5C2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8EF" w14:textId="77777777" w:rsidR="00745807" w:rsidRDefault="00745807">
            <w:pPr>
              <w:spacing w:line="232" w:lineRule="auto"/>
              <w:jc w:val="center"/>
              <w:rPr>
                <w:bCs/>
                <w:iCs/>
                <w:caps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</w:tr>
      <w:tr w:rsidR="00745807" w14:paraId="22DF6D19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DB87" w14:textId="2D9C00F0" w:rsidR="00745807" w:rsidRDefault="0065771A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9.</w:t>
            </w:r>
            <w:r w:rsidR="00745807">
              <w:rPr>
                <w:spacing w:val="-4"/>
                <w:sz w:val="28"/>
                <w:szCs w:val="28"/>
              </w:rPr>
              <w:t xml:space="preserve"> Основные теоремы теории вероятностей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859D" w14:textId="2393694B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7B1E9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9B06" w14:textId="11CDF887" w:rsidR="00745807" w:rsidRDefault="007B1E9B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F77E" w14:textId="557B2BC0" w:rsidR="00745807" w:rsidRDefault="007B1E9B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</w:tr>
      <w:tr w:rsidR="00745807" w14:paraId="2EDFB304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2721" w14:textId="3177C2D3" w:rsidR="00745807" w:rsidRDefault="0065771A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Тема 10. </w:t>
            </w:r>
            <w:r w:rsidR="00915A78" w:rsidRPr="00915A78">
              <w:rPr>
                <w:spacing w:val="-4"/>
                <w:sz w:val="28"/>
                <w:szCs w:val="28"/>
              </w:rPr>
              <w:t>Дискретные и непрерывные случайные величины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F08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6B11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37C1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</w:tr>
      <w:tr w:rsidR="00745807" w14:paraId="13C5EA0B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7A5E" w14:textId="004CFBF2" w:rsidR="00745807" w:rsidRDefault="007B1E9B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 w:rsidRPr="007B1E9B">
              <w:rPr>
                <w:b/>
                <w:spacing w:val="-4"/>
                <w:sz w:val="28"/>
                <w:szCs w:val="28"/>
              </w:rPr>
              <w:t xml:space="preserve">Раздел </w:t>
            </w:r>
            <w:r>
              <w:rPr>
                <w:b/>
                <w:spacing w:val="-4"/>
                <w:sz w:val="28"/>
                <w:szCs w:val="28"/>
              </w:rPr>
              <w:t>5</w:t>
            </w:r>
            <w:r w:rsidRPr="007B1E9B">
              <w:rPr>
                <w:b/>
                <w:spacing w:val="-4"/>
                <w:sz w:val="28"/>
                <w:szCs w:val="28"/>
              </w:rPr>
              <w:t>. Основы математического моделирования в социальных науках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40C9" w14:textId="63B44F79" w:rsidR="00745807" w:rsidRDefault="007B1E9B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AA7" w14:textId="6BDA9CFF" w:rsidR="00745807" w:rsidRDefault="007B1E9B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76C" w14:textId="3CC5CFA8" w:rsidR="00745807" w:rsidRDefault="00745807">
            <w:pPr>
              <w:spacing w:line="232" w:lineRule="auto"/>
              <w:jc w:val="center"/>
              <w:rPr>
                <w:b/>
                <w:bCs/>
                <w:iCs/>
                <w:caps/>
                <w:spacing w:val="-4"/>
                <w:sz w:val="28"/>
                <w:szCs w:val="28"/>
              </w:rPr>
            </w:pPr>
          </w:p>
        </w:tc>
      </w:tr>
      <w:tr w:rsidR="00745807" w14:paraId="724BE014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5721" w14:textId="1461118D" w:rsidR="00745807" w:rsidRDefault="0065771A" w:rsidP="0001663D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11.</w:t>
            </w:r>
            <w:r w:rsidR="00745807">
              <w:rPr>
                <w:spacing w:val="-4"/>
                <w:sz w:val="28"/>
                <w:szCs w:val="28"/>
              </w:rPr>
              <w:t xml:space="preserve"> </w:t>
            </w:r>
            <w:r w:rsidR="007B1E9B" w:rsidRPr="007B1E9B">
              <w:rPr>
                <w:spacing w:val="-4"/>
                <w:sz w:val="28"/>
                <w:szCs w:val="28"/>
              </w:rPr>
              <w:t>Математическое моделирование социальных процессов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4A21" w14:textId="77777777" w:rsidR="00745807" w:rsidRDefault="00745807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638" w14:textId="2CFBF2F7" w:rsidR="00745807" w:rsidRDefault="007B1E9B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134" w14:textId="58A4C95E" w:rsidR="00745807" w:rsidRDefault="00745807">
            <w:pPr>
              <w:spacing w:line="232" w:lineRule="auto"/>
              <w:jc w:val="center"/>
              <w:rPr>
                <w:bCs/>
                <w:iCs/>
                <w:caps/>
                <w:spacing w:val="-4"/>
                <w:sz w:val="28"/>
                <w:szCs w:val="28"/>
              </w:rPr>
            </w:pPr>
          </w:p>
        </w:tc>
      </w:tr>
      <w:tr w:rsidR="00745807" w14:paraId="0889AF23" w14:textId="77777777" w:rsidTr="00163A61">
        <w:trPr>
          <w:trHeight w:val="248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D1D3" w14:textId="77777777" w:rsidR="00745807" w:rsidRDefault="00745807">
            <w:pPr>
              <w:spacing w:line="232" w:lineRule="auto"/>
              <w:rPr>
                <w:b/>
                <w:spacing w:val="-4"/>
                <w:sz w:val="28"/>
                <w:szCs w:val="28"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5CA6" w14:textId="77777777" w:rsidR="00745807" w:rsidRDefault="00745807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3B5" w14:textId="77777777" w:rsidR="00745807" w:rsidRDefault="00745807">
            <w:pPr>
              <w:spacing w:line="232" w:lineRule="auto"/>
              <w:jc w:val="center"/>
              <w:rPr>
                <w:b/>
                <w:spacing w:val="-4"/>
                <w:sz w:val="28"/>
                <w:szCs w:val="28"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34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73B4" w14:textId="77777777" w:rsidR="00745807" w:rsidRDefault="00745807">
            <w:pPr>
              <w:spacing w:line="232" w:lineRule="auto"/>
              <w:jc w:val="center"/>
              <w:rPr>
                <w:b/>
                <w:bCs/>
                <w:iCs/>
                <w:spacing w:val="-4"/>
                <w:sz w:val="28"/>
                <w:szCs w:val="28"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34</w:t>
            </w:r>
          </w:p>
        </w:tc>
      </w:tr>
    </w:tbl>
    <w:p w14:paraId="2510972D" w14:textId="77777777" w:rsidR="00CE242D" w:rsidRPr="00B43133" w:rsidRDefault="00067A6F" w:rsidP="00163A61">
      <w:pPr>
        <w:spacing w:line="233" w:lineRule="auto"/>
        <w:jc w:val="center"/>
        <w:rPr>
          <w:rStyle w:val="HTML"/>
          <w:rFonts w:ascii="Times New Roman" w:hAnsi="Times New Roman" w:cs="Times New Roman"/>
          <w:b/>
          <w:spacing w:val="-4"/>
          <w:sz w:val="28"/>
          <w:szCs w:val="28"/>
        </w:rPr>
      </w:pPr>
      <w:r w:rsidRPr="00B43133">
        <w:rPr>
          <w:rFonts w:eastAsia="Times-Roman"/>
          <w:spacing w:val="-4"/>
          <w:sz w:val="28"/>
          <w:szCs w:val="28"/>
        </w:rPr>
        <w:br w:type="page"/>
      </w:r>
      <w:r w:rsidR="00880BEE" w:rsidRPr="00B43133">
        <w:rPr>
          <w:rStyle w:val="HTML"/>
          <w:rFonts w:ascii="Times New Roman" w:hAnsi="Times New Roman" w:cs="Times New Roman"/>
          <w:b/>
          <w:spacing w:val="-4"/>
          <w:sz w:val="28"/>
          <w:szCs w:val="28"/>
        </w:rPr>
        <w:lastRenderedPageBreak/>
        <w:t>СОДЕРЖАНИЕ УЧЕБНОГО МАТЕРИАЛА</w:t>
      </w:r>
    </w:p>
    <w:p w14:paraId="08845B70" w14:textId="77777777" w:rsidR="007A4BB9" w:rsidRPr="00B43133" w:rsidRDefault="007A4BB9" w:rsidP="00163A61">
      <w:pPr>
        <w:spacing w:line="233" w:lineRule="auto"/>
        <w:jc w:val="center"/>
        <w:rPr>
          <w:rStyle w:val="HTML"/>
          <w:rFonts w:ascii="Times New Roman" w:hAnsi="Times New Roman" w:cs="Times New Roman"/>
          <w:spacing w:val="-4"/>
          <w:sz w:val="28"/>
          <w:szCs w:val="28"/>
        </w:rPr>
      </w:pPr>
    </w:p>
    <w:p w14:paraId="795E6695" w14:textId="77777777" w:rsidR="00D03187" w:rsidRDefault="00163A61" w:rsidP="00163A61">
      <w:pPr>
        <w:jc w:val="center"/>
        <w:rPr>
          <w:b/>
          <w:snapToGrid w:val="0"/>
          <w:sz w:val="28"/>
          <w:szCs w:val="28"/>
        </w:rPr>
      </w:pPr>
      <w:r w:rsidRPr="00CC3192">
        <w:rPr>
          <w:b/>
          <w:bCs/>
          <w:snapToGrid w:val="0"/>
          <w:sz w:val="28"/>
          <w:szCs w:val="28"/>
        </w:rPr>
        <w:t xml:space="preserve">Раздел 1. </w:t>
      </w:r>
      <w:r w:rsidR="00702336" w:rsidRPr="00CC3192">
        <w:rPr>
          <w:b/>
          <w:bCs/>
          <w:snapToGrid w:val="0"/>
          <w:sz w:val="28"/>
          <w:szCs w:val="28"/>
        </w:rPr>
        <w:t>Э</w:t>
      </w:r>
      <w:r w:rsidR="00702336" w:rsidRPr="00CC3192">
        <w:rPr>
          <w:b/>
          <w:snapToGrid w:val="0"/>
          <w:sz w:val="28"/>
          <w:szCs w:val="28"/>
        </w:rPr>
        <w:t xml:space="preserve">ЛЕМЕНТЫ ТЕОРИИ МНОЖЕСТВ И ИХ ПРИМЕНЕНИЕ </w:t>
      </w:r>
    </w:p>
    <w:p w14:paraId="391E927D" w14:textId="35924DCD" w:rsidR="007B1E9B" w:rsidRPr="00CC3192" w:rsidRDefault="00702336" w:rsidP="00163A61">
      <w:pPr>
        <w:jc w:val="center"/>
        <w:rPr>
          <w:b/>
          <w:snapToGrid w:val="0"/>
        </w:rPr>
      </w:pPr>
      <w:r w:rsidRPr="00CC3192">
        <w:rPr>
          <w:b/>
          <w:snapToGrid w:val="0"/>
          <w:sz w:val="28"/>
          <w:szCs w:val="28"/>
        </w:rPr>
        <w:t>К СОЦИАЛЬНЫМ ОБЪЕКТАМ</w:t>
      </w:r>
    </w:p>
    <w:p w14:paraId="64E69402" w14:textId="77777777" w:rsidR="007B1E9B" w:rsidRPr="00163A61" w:rsidRDefault="007B1E9B" w:rsidP="00163A61">
      <w:pPr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14:paraId="7CC8FF51" w14:textId="675B77A3" w:rsidR="007B1E9B" w:rsidRPr="00163A61" w:rsidRDefault="00163A61" w:rsidP="00163A61">
      <w:pPr>
        <w:jc w:val="center"/>
        <w:rPr>
          <w:b/>
          <w:szCs w:val="24"/>
        </w:rPr>
      </w:pPr>
      <w:r w:rsidRPr="00163A61">
        <w:rPr>
          <w:b/>
          <w:sz w:val="28"/>
        </w:rPr>
        <w:t>Тема 1.</w:t>
      </w:r>
      <w:r w:rsidRPr="0065771A">
        <w:rPr>
          <w:sz w:val="28"/>
        </w:rPr>
        <w:t xml:space="preserve"> </w:t>
      </w:r>
      <w:r w:rsidRPr="00163A61">
        <w:rPr>
          <w:b/>
          <w:sz w:val="28"/>
          <w:szCs w:val="28"/>
        </w:rPr>
        <w:t>Основные понятия теории множеств. Операции над множествами</w:t>
      </w:r>
    </w:p>
    <w:p w14:paraId="45F7CA86" w14:textId="77777777" w:rsidR="007B1E9B" w:rsidRDefault="007B1E9B" w:rsidP="007B1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Введение</w:t>
      </w:r>
      <w:r>
        <w:rPr>
          <w:sz w:val="28"/>
          <w:szCs w:val="28"/>
        </w:rPr>
        <w:t xml:space="preserve"> в дисциплину «Основы высшей математики и теории вероятностей». Предмет высшей математики. </w:t>
      </w:r>
      <w:r>
        <w:rPr>
          <w:rFonts w:eastAsia="Calibri"/>
          <w:sz w:val="28"/>
          <w:szCs w:val="28"/>
          <w:lang w:eastAsia="en-US"/>
        </w:rPr>
        <w:t>Основные этапы использования математики в социальных исследованиях.</w:t>
      </w:r>
    </w:p>
    <w:p w14:paraId="7073C077" w14:textId="77777777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множества. </w:t>
      </w:r>
      <w:r>
        <w:rPr>
          <w:rFonts w:eastAsia="Calibri"/>
          <w:sz w:val="28"/>
          <w:szCs w:val="28"/>
          <w:lang w:eastAsia="en-US"/>
        </w:rPr>
        <w:t xml:space="preserve">Конечные и бесконечные множества. </w:t>
      </w:r>
      <w:r>
        <w:rPr>
          <w:sz w:val="28"/>
          <w:szCs w:val="28"/>
        </w:rPr>
        <w:t>Способы задания множеств. Примеры множеств в социальных науках. Операции над множествами и их свойства. Диаграммы Эйлера-Венна. Применение теории множеств к анкетным опросам и социальным группам.</w:t>
      </w:r>
    </w:p>
    <w:p w14:paraId="68BAD791" w14:textId="77777777" w:rsidR="0065771A" w:rsidRDefault="0065771A" w:rsidP="0065771A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14:paraId="23AB992E" w14:textId="788F9094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2. Бинарные отношения</w:t>
      </w:r>
    </w:p>
    <w:p w14:paraId="09204E9C" w14:textId="77777777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бинарного отношения. Примеры бинарных отношений в социологических исследованиях. Моделирование социальных процессов и явлений с помощью бинарных отношений.</w:t>
      </w:r>
    </w:p>
    <w:p w14:paraId="3774626E" w14:textId="77777777" w:rsidR="007B1E9B" w:rsidRDefault="007B1E9B" w:rsidP="0065771A">
      <w:pPr>
        <w:ind w:firstLine="513"/>
        <w:jc w:val="center"/>
        <w:rPr>
          <w:sz w:val="28"/>
          <w:szCs w:val="24"/>
        </w:rPr>
      </w:pPr>
    </w:p>
    <w:p w14:paraId="2110ED10" w14:textId="77777777" w:rsidR="00D03187" w:rsidRDefault="007B1E9B" w:rsidP="007B1E9B">
      <w:pPr>
        <w:jc w:val="center"/>
        <w:rPr>
          <w:b/>
          <w:snapToGrid w:val="0"/>
          <w:sz w:val="28"/>
          <w:szCs w:val="28"/>
        </w:rPr>
      </w:pPr>
      <w:r w:rsidRPr="00CC3192">
        <w:rPr>
          <w:b/>
          <w:sz w:val="28"/>
        </w:rPr>
        <w:t xml:space="preserve">РАЗДЕЛ 2. </w:t>
      </w:r>
      <w:r w:rsidRPr="00CC3192">
        <w:rPr>
          <w:b/>
          <w:sz w:val="28"/>
          <w:szCs w:val="28"/>
        </w:rPr>
        <w:t xml:space="preserve">ЭЛЕМЕНТЫ ЛИНЕЙНОЙ АЛГЕБРЫ </w:t>
      </w:r>
      <w:r w:rsidRPr="00CC3192">
        <w:rPr>
          <w:b/>
          <w:snapToGrid w:val="0"/>
          <w:sz w:val="28"/>
          <w:szCs w:val="28"/>
        </w:rPr>
        <w:t xml:space="preserve">И ИХ ПРИМЕНЕНИЕ </w:t>
      </w:r>
    </w:p>
    <w:p w14:paraId="06F0F2CD" w14:textId="21634BC4" w:rsidR="007B1E9B" w:rsidRPr="00CC3192" w:rsidRDefault="007B1E9B" w:rsidP="007B1E9B">
      <w:pPr>
        <w:jc w:val="center"/>
        <w:rPr>
          <w:b/>
          <w:caps/>
          <w:sz w:val="28"/>
          <w:szCs w:val="28"/>
        </w:rPr>
      </w:pPr>
      <w:r w:rsidRPr="00CC3192">
        <w:rPr>
          <w:b/>
          <w:sz w:val="28"/>
          <w:szCs w:val="28"/>
        </w:rPr>
        <w:t>В СОЦИАЛЬНО-ЭКОНОМИЧЕСКОЙ СФЕРЕ</w:t>
      </w:r>
    </w:p>
    <w:p w14:paraId="649F57F8" w14:textId="77777777" w:rsidR="007B1E9B" w:rsidRPr="0065771A" w:rsidRDefault="007B1E9B" w:rsidP="007B1E9B">
      <w:pPr>
        <w:ind w:firstLine="513"/>
        <w:jc w:val="center"/>
        <w:rPr>
          <w:sz w:val="28"/>
          <w:szCs w:val="28"/>
        </w:rPr>
      </w:pPr>
    </w:p>
    <w:p w14:paraId="4FFEB975" w14:textId="47029594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3. Матрицы, определители</w:t>
      </w:r>
    </w:p>
    <w:p w14:paraId="7A1D9AB6" w14:textId="77777777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как наглядный способ описания многомерных социологических объектов. Определение и основные типы матриц. Основные операции над матрицами и их свойства. Определители и их свойства. Использование матриц при решении задач с экономическим и социологическим содержанием.</w:t>
      </w:r>
    </w:p>
    <w:p w14:paraId="62ECB74E" w14:textId="77777777" w:rsidR="0065771A" w:rsidRPr="0065771A" w:rsidRDefault="0065771A" w:rsidP="0065771A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14:paraId="5CC536D2" w14:textId="2A0861EE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4. Системы линейных алгебраических уравнений</w:t>
      </w:r>
    </w:p>
    <w:p w14:paraId="14D4F620" w14:textId="77777777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методы решения систем линейных алгебраических уравнений. Математические модели в экономике и социологии в виде систем линейных алгебраических уравнений.</w:t>
      </w:r>
    </w:p>
    <w:p w14:paraId="48F2E950" w14:textId="77777777" w:rsidR="007B1E9B" w:rsidRPr="00163A61" w:rsidRDefault="007B1E9B" w:rsidP="007B1E9B">
      <w:pPr>
        <w:jc w:val="center"/>
        <w:rPr>
          <w:rStyle w:val="HTML"/>
          <w:rFonts w:ascii="Times New Roman" w:hAnsi="Times New Roman" w:cs="Times New Roman"/>
          <w:sz w:val="28"/>
          <w:szCs w:val="28"/>
        </w:rPr>
      </w:pPr>
    </w:p>
    <w:p w14:paraId="29ED8B0A" w14:textId="77777777" w:rsidR="007B1E9B" w:rsidRPr="00CC3192" w:rsidRDefault="007B1E9B" w:rsidP="007B1E9B">
      <w:pPr>
        <w:jc w:val="center"/>
        <w:rPr>
          <w:b/>
          <w:szCs w:val="24"/>
        </w:rPr>
      </w:pPr>
      <w:r w:rsidRPr="00CC3192">
        <w:rPr>
          <w:rStyle w:val="HTML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C3192">
        <w:rPr>
          <w:b/>
          <w:caps/>
          <w:sz w:val="28"/>
          <w:szCs w:val="28"/>
        </w:rPr>
        <w:t xml:space="preserve">3. </w:t>
      </w:r>
      <w:r w:rsidRPr="00CC3192">
        <w:rPr>
          <w:b/>
          <w:sz w:val="28"/>
          <w:szCs w:val="28"/>
        </w:rPr>
        <w:t>ОСНОВЫ МАТЕМАТИЧЕСКОГО АНАЛИЗА И ИХ ПРИМЕНЕНИЕ В СОЦИАЛЬНО-ЭКОНОМИЧЕСКОЙ СФЕРЕ</w:t>
      </w:r>
    </w:p>
    <w:p w14:paraId="18FBC478" w14:textId="77777777" w:rsidR="007B1E9B" w:rsidRDefault="007B1E9B" w:rsidP="007B1E9B">
      <w:pPr>
        <w:ind w:firstLine="513"/>
        <w:jc w:val="both"/>
        <w:rPr>
          <w:sz w:val="28"/>
        </w:rPr>
      </w:pPr>
    </w:p>
    <w:p w14:paraId="0DACEE2A" w14:textId="3CD24C0B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5. Основы дифференциального исчисления</w:t>
      </w:r>
    </w:p>
    <w:p w14:paraId="3E396812" w14:textId="77777777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приводящие к понятию производной. Понятие производной функции одной вещественной переменной, её интерпретация как показателя динамики различных социально-экономических явлений и процессов. Основные правила дифференциального исчисления. Примеры использования производной в социально-экономической сфере.</w:t>
      </w:r>
    </w:p>
    <w:p w14:paraId="64BB0E5C" w14:textId="220B81A5" w:rsidR="00D03187" w:rsidRDefault="00D03187" w:rsidP="00D0318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B5A57D3" w14:textId="4E1A2BB0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lastRenderedPageBreak/>
        <w:t>Тема 6. Основы интегрального исчисления</w:t>
      </w:r>
    </w:p>
    <w:p w14:paraId="13E818F7" w14:textId="4B9B4DC5" w:rsidR="007B1E9B" w:rsidRDefault="007B1E9B" w:rsidP="007B1E9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неопределённого и определ</w:t>
      </w:r>
      <w:r w:rsidR="00A30574">
        <w:rPr>
          <w:sz w:val="28"/>
          <w:szCs w:val="28"/>
        </w:rPr>
        <w:t>ё</w:t>
      </w:r>
      <w:r>
        <w:rPr>
          <w:sz w:val="28"/>
          <w:szCs w:val="28"/>
        </w:rPr>
        <w:t>нного интегралов. Интегрирование простейших функций. Применение интегрального исчисления в социально-экономической сфере.</w:t>
      </w:r>
    </w:p>
    <w:p w14:paraId="5C3B0BD8" w14:textId="77777777" w:rsidR="0065771A" w:rsidRDefault="0065771A" w:rsidP="007B1E9B">
      <w:pPr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</w:p>
    <w:p w14:paraId="408612D2" w14:textId="2E14B2A3" w:rsidR="007B1E9B" w:rsidRPr="00CC3192" w:rsidRDefault="007B1E9B" w:rsidP="0065771A">
      <w:pPr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CC3192">
        <w:rPr>
          <w:rStyle w:val="HTML"/>
          <w:rFonts w:ascii="Times New Roman" w:hAnsi="Times New Roman" w:cs="Times New Roman"/>
          <w:b/>
          <w:sz w:val="28"/>
          <w:szCs w:val="28"/>
        </w:rPr>
        <w:t>РАЗДЕЛ 4. ОСНОВЫ ТЕОРИИ ВЕРОЯТНОСТЕЙ И ИХ ИСПОЛЬЗОВАНИЕ В СОЦИОЛОГИЧЕСКИХ ИССЛЕДОВАНИЯХ</w:t>
      </w:r>
    </w:p>
    <w:p w14:paraId="728CEBDC" w14:textId="77777777" w:rsidR="007B1E9B" w:rsidRPr="0065771A" w:rsidRDefault="007B1E9B" w:rsidP="0065771A">
      <w:pPr>
        <w:jc w:val="center"/>
        <w:rPr>
          <w:rStyle w:val="HTML"/>
          <w:rFonts w:ascii="Times New Roman" w:hAnsi="Times New Roman" w:cs="Times New Roman"/>
          <w:sz w:val="28"/>
          <w:szCs w:val="28"/>
        </w:rPr>
      </w:pPr>
    </w:p>
    <w:p w14:paraId="23415481" w14:textId="207D8343" w:rsidR="007B1E9B" w:rsidRPr="00163A61" w:rsidRDefault="00163A61" w:rsidP="00163A61">
      <w:pPr>
        <w:tabs>
          <w:tab w:val="left" w:pos="1980"/>
        </w:tabs>
        <w:jc w:val="center"/>
        <w:rPr>
          <w:b/>
        </w:rPr>
      </w:pPr>
      <w:r w:rsidRPr="00163A61">
        <w:rPr>
          <w:b/>
          <w:sz w:val="28"/>
          <w:szCs w:val="28"/>
        </w:rPr>
        <w:t>Тема 7. Основы комбинаторики</w:t>
      </w:r>
    </w:p>
    <w:p w14:paraId="1C539CD3" w14:textId="77777777" w:rsidR="007B1E9B" w:rsidRDefault="007B1E9B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комбинаторики. Комбинаторные принципы сложения и умножения. Выбор без повторений.</w:t>
      </w:r>
      <w:r>
        <w:t xml:space="preserve"> </w:t>
      </w:r>
      <w:r>
        <w:rPr>
          <w:sz w:val="28"/>
          <w:szCs w:val="28"/>
        </w:rPr>
        <w:t>Выбор с повторениями. Использование комбинаторных методов для обработки и анализа социологических данных.</w:t>
      </w:r>
    </w:p>
    <w:p w14:paraId="781313F0" w14:textId="77777777" w:rsidR="0065771A" w:rsidRDefault="0065771A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14:paraId="4EB41AD3" w14:textId="7C27E6A7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8. Случайные события. Вероятность случайного события</w:t>
      </w:r>
    </w:p>
    <w:p w14:paraId="6E75F820" w14:textId="3A358D08" w:rsidR="007B1E9B" w:rsidRPr="00D03187" w:rsidRDefault="007B1E9B" w:rsidP="004559E1">
      <w:pPr>
        <w:tabs>
          <w:tab w:val="left" w:pos="1980"/>
        </w:tabs>
        <w:ind w:firstLine="709"/>
        <w:jc w:val="both"/>
        <w:rPr>
          <w:spacing w:val="-2"/>
          <w:sz w:val="28"/>
          <w:szCs w:val="28"/>
        </w:rPr>
      </w:pPr>
      <w:r w:rsidRPr="00D03187">
        <w:rPr>
          <w:spacing w:val="-2"/>
          <w:sz w:val="28"/>
          <w:szCs w:val="28"/>
        </w:rPr>
        <w:t>Предмет теории вероятностей и е</w:t>
      </w:r>
      <w:r w:rsidR="00A30574">
        <w:rPr>
          <w:spacing w:val="-2"/>
          <w:sz w:val="28"/>
          <w:szCs w:val="28"/>
        </w:rPr>
        <w:t>ё</w:t>
      </w:r>
      <w:r w:rsidRPr="00D03187">
        <w:rPr>
          <w:spacing w:val="-2"/>
          <w:sz w:val="28"/>
          <w:szCs w:val="28"/>
        </w:rPr>
        <w:t xml:space="preserve"> роль в социологических исследованиях. Случайные события и их классификация. Классическая формула вычисления вероятности.</w:t>
      </w:r>
    </w:p>
    <w:p w14:paraId="06F5B8D9" w14:textId="77777777" w:rsidR="0065771A" w:rsidRDefault="0065771A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14:paraId="3EBCDDE9" w14:textId="478EDB85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9. Основные теоремы теории вероятностей</w:t>
      </w:r>
    </w:p>
    <w:p w14:paraId="6E99F7E7" w14:textId="77777777" w:rsidR="007B1E9B" w:rsidRDefault="007B1E9B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Теоремы сложения вероятностей. Независимые события. Условная вероятность. Теоремы умножения вероятностей. Формула полной вероятности. Формула Байеса. Формула Бернулли. Локальная и интегральная теоремы Лапласа. Формула Пуассона. </w:t>
      </w:r>
    </w:p>
    <w:p w14:paraId="04A1B112" w14:textId="77777777" w:rsidR="0065771A" w:rsidRDefault="0065771A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14:paraId="23C844F7" w14:textId="4FBE9429" w:rsidR="007B1E9B" w:rsidRPr="00163A61" w:rsidRDefault="00163A61" w:rsidP="00163A61">
      <w:pPr>
        <w:tabs>
          <w:tab w:val="left" w:pos="1980"/>
        </w:tabs>
        <w:jc w:val="center"/>
        <w:rPr>
          <w:b/>
          <w:sz w:val="28"/>
          <w:szCs w:val="28"/>
        </w:rPr>
      </w:pPr>
      <w:r w:rsidRPr="00163A61">
        <w:rPr>
          <w:b/>
          <w:sz w:val="28"/>
          <w:szCs w:val="28"/>
        </w:rPr>
        <w:t>Тема 10. Дискретные и непрерывные случайные величины</w:t>
      </w:r>
    </w:p>
    <w:p w14:paraId="550A8EDF" w14:textId="77777777" w:rsidR="007B1E9B" w:rsidRDefault="007B1E9B" w:rsidP="004559E1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Дискретные и непрерывные случайные величины. Примеры случайных величин в социологических исследованиях. Закон распределения дискретной случайной величины. Примеры использования различных случайных величин и их законов распределения в социальных науках, их роль в социологических исследованиях. </w:t>
      </w:r>
    </w:p>
    <w:p w14:paraId="1117E45F" w14:textId="77777777" w:rsidR="007B1E9B" w:rsidRPr="00CC3192" w:rsidRDefault="007B1E9B" w:rsidP="007B1E9B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</w:p>
    <w:p w14:paraId="2E7951D6" w14:textId="77777777" w:rsidR="00D03187" w:rsidRDefault="007B1E9B" w:rsidP="007B1E9B">
      <w:pPr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CC3192">
        <w:rPr>
          <w:rStyle w:val="HTML"/>
          <w:rFonts w:ascii="Times New Roman" w:hAnsi="Times New Roman" w:cs="Times New Roman"/>
          <w:b/>
          <w:sz w:val="28"/>
          <w:szCs w:val="28"/>
        </w:rPr>
        <w:t xml:space="preserve">РАЗДЕЛ 5. ОСНОВЫ МАТЕМАТИЧЕСКОГО МОДЕЛИРОВАНИЯ </w:t>
      </w:r>
    </w:p>
    <w:p w14:paraId="5CA0BE71" w14:textId="7F454FBC" w:rsidR="007B1E9B" w:rsidRPr="00CC3192" w:rsidRDefault="007B1E9B" w:rsidP="007B1E9B">
      <w:pPr>
        <w:jc w:val="center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CC3192">
        <w:rPr>
          <w:rStyle w:val="HTML"/>
          <w:rFonts w:ascii="Times New Roman" w:hAnsi="Times New Roman" w:cs="Times New Roman"/>
          <w:b/>
          <w:sz w:val="28"/>
          <w:szCs w:val="28"/>
        </w:rPr>
        <w:t>В СОЦИАЛЬНЫХ НАУКАХ</w:t>
      </w:r>
    </w:p>
    <w:p w14:paraId="1DB6DC28" w14:textId="77777777" w:rsidR="007B1E9B" w:rsidRDefault="007B1E9B" w:rsidP="007B1E9B">
      <w:pPr>
        <w:jc w:val="center"/>
        <w:rPr>
          <w:rStyle w:val="HTML"/>
          <w:b/>
          <w:sz w:val="28"/>
          <w:szCs w:val="28"/>
        </w:rPr>
      </w:pPr>
    </w:p>
    <w:p w14:paraId="0B289B9D" w14:textId="7DBAE2B3" w:rsidR="007B1E9B" w:rsidRPr="00163A61" w:rsidRDefault="00163A61" w:rsidP="0065771A">
      <w:pPr>
        <w:tabs>
          <w:tab w:val="left" w:pos="1980"/>
        </w:tabs>
        <w:ind w:firstLine="567"/>
        <w:jc w:val="center"/>
        <w:rPr>
          <w:b/>
        </w:rPr>
      </w:pPr>
      <w:r w:rsidRPr="00163A61">
        <w:rPr>
          <w:b/>
          <w:sz w:val="28"/>
          <w:szCs w:val="28"/>
        </w:rPr>
        <w:t>Тема 11. Математическое моделирование социальных процессов</w:t>
      </w:r>
    </w:p>
    <w:p w14:paraId="2FE6888A" w14:textId="77777777" w:rsidR="007B1E9B" w:rsidRDefault="007B1E9B" w:rsidP="007B1E9B">
      <w:pPr>
        <w:tabs>
          <w:tab w:val="left" w:pos="1980"/>
        </w:tabs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>Типы математических моделей. Математические модели в социологии. Математическое моделирование социальных процессов с помощью графов.</w:t>
      </w:r>
    </w:p>
    <w:p w14:paraId="2B7688A9" w14:textId="77777777" w:rsidR="00067A6F" w:rsidRPr="00B43133" w:rsidRDefault="00067A6F" w:rsidP="00B43133">
      <w:pPr>
        <w:tabs>
          <w:tab w:val="left" w:pos="1980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</w:p>
    <w:p w14:paraId="7D659515" w14:textId="77777777" w:rsidR="00A12495" w:rsidRPr="00B43133" w:rsidRDefault="00A12495" w:rsidP="00B43133">
      <w:pPr>
        <w:widowControl w:val="0"/>
        <w:spacing w:line="233" w:lineRule="auto"/>
        <w:ind w:firstLine="709"/>
        <w:jc w:val="both"/>
        <w:rPr>
          <w:caps/>
          <w:spacing w:val="-4"/>
          <w:sz w:val="28"/>
          <w:szCs w:val="28"/>
        </w:rPr>
      </w:pPr>
    </w:p>
    <w:p w14:paraId="3D1530BA" w14:textId="77777777" w:rsidR="009846E5" w:rsidRPr="00B43133" w:rsidRDefault="009846E5" w:rsidP="00B43133">
      <w:pPr>
        <w:spacing w:line="233" w:lineRule="auto"/>
        <w:ind w:firstLine="709"/>
        <w:jc w:val="both"/>
        <w:rPr>
          <w:spacing w:val="-4"/>
          <w:sz w:val="28"/>
          <w:szCs w:val="28"/>
        </w:rPr>
        <w:sectPr w:rsidR="009846E5" w:rsidRPr="00B43133" w:rsidSect="009E1690">
          <w:type w:val="continuous"/>
          <w:pgSz w:w="11907" w:h="16840"/>
          <w:pgMar w:top="1134" w:right="454" w:bottom="1134" w:left="1701" w:header="720" w:footer="448" w:gutter="0"/>
          <w:cols w:space="720"/>
          <w:titlePg/>
        </w:sectPr>
      </w:pPr>
    </w:p>
    <w:p w14:paraId="70FB3133" w14:textId="77777777" w:rsidR="00217834" w:rsidRPr="00B43133" w:rsidRDefault="00217834" w:rsidP="00B35049">
      <w:pPr>
        <w:spacing w:line="233" w:lineRule="auto"/>
        <w:jc w:val="center"/>
        <w:rPr>
          <w:b/>
          <w:spacing w:val="-4"/>
          <w:sz w:val="28"/>
          <w:szCs w:val="28"/>
        </w:rPr>
      </w:pPr>
      <w:r w:rsidRPr="00B43133">
        <w:rPr>
          <w:b/>
          <w:spacing w:val="-4"/>
          <w:sz w:val="28"/>
          <w:szCs w:val="28"/>
        </w:rPr>
        <w:lastRenderedPageBreak/>
        <w:t>ИНФОРМАЦИОННО-МЕТОДИЧЕСКАЯ ЧАСТЬ</w:t>
      </w:r>
    </w:p>
    <w:p w14:paraId="6F9B655D" w14:textId="77777777" w:rsidR="006E7E41" w:rsidRPr="00B43133" w:rsidRDefault="006E7E41" w:rsidP="00B35049">
      <w:pPr>
        <w:spacing w:line="233" w:lineRule="auto"/>
        <w:jc w:val="center"/>
        <w:rPr>
          <w:b/>
          <w:spacing w:val="-4"/>
          <w:sz w:val="28"/>
          <w:szCs w:val="28"/>
        </w:rPr>
      </w:pPr>
    </w:p>
    <w:p w14:paraId="0DAB9544" w14:textId="55566D8D" w:rsidR="0065771A" w:rsidRPr="004104E8" w:rsidRDefault="00163A61" w:rsidP="00163A61">
      <w:pPr>
        <w:tabs>
          <w:tab w:val="left" w:pos="360"/>
        </w:tabs>
        <w:spacing w:line="233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Основная литература</w:t>
      </w:r>
    </w:p>
    <w:p w14:paraId="39B8186D" w14:textId="63448648" w:rsidR="007321F9" w:rsidRPr="009E1690" w:rsidRDefault="007321F9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 xml:space="preserve">Бондаренко, Н. Н. Теория вероятностей. Математическая статистика. Практикум: учебное пособие для студентов учреждений высшего образования по специальностям </w:t>
      </w:r>
      <w:r w:rsidR="009F56FC">
        <w:rPr>
          <w:spacing w:val="-6"/>
          <w:sz w:val="28"/>
          <w:szCs w:val="28"/>
        </w:rPr>
        <w:t>«</w:t>
      </w:r>
      <w:r w:rsidRPr="009E1690">
        <w:rPr>
          <w:spacing w:val="-6"/>
          <w:sz w:val="28"/>
          <w:szCs w:val="28"/>
        </w:rPr>
        <w:t>Менеджмент (по направлениям)</w:t>
      </w:r>
      <w:r w:rsidR="009F56FC">
        <w:rPr>
          <w:spacing w:val="-6"/>
          <w:sz w:val="28"/>
          <w:szCs w:val="28"/>
        </w:rPr>
        <w:t>»</w:t>
      </w:r>
      <w:r w:rsidRPr="009E1690">
        <w:rPr>
          <w:spacing w:val="-6"/>
          <w:sz w:val="28"/>
          <w:szCs w:val="28"/>
        </w:rPr>
        <w:t xml:space="preserve">, </w:t>
      </w:r>
      <w:r w:rsidR="009F56FC">
        <w:rPr>
          <w:spacing w:val="-6"/>
          <w:sz w:val="28"/>
          <w:szCs w:val="28"/>
        </w:rPr>
        <w:t>«</w:t>
      </w:r>
      <w:r w:rsidRPr="009E1690">
        <w:rPr>
          <w:spacing w:val="-6"/>
          <w:sz w:val="28"/>
          <w:szCs w:val="28"/>
        </w:rPr>
        <w:t>Бизнес-администрирование (по направлениям)</w:t>
      </w:r>
      <w:r w:rsidR="009F56FC">
        <w:rPr>
          <w:spacing w:val="-6"/>
          <w:sz w:val="28"/>
          <w:szCs w:val="28"/>
        </w:rPr>
        <w:t>»</w:t>
      </w:r>
      <w:r w:rsidRPr="009E1690">
        <w:rPr>
          <w:spacing w:val="-6"/>
          <w:sz w:val="28"/>
          <w:szCs w:val="28"/>
        </w:rPr>
        <w:t xml:space="preserve">, </w:t>
      </w:r>
      <w:r w:rsidR="009F56FC">
        <w:rPr>
          <w:spacing w:val="-6"/>
          <w:sz w:val="28"/>
          <w:szCs w:val="28"/>
        </w:rPr>
        <w:t>«</w:t>
      </w:r>
      <w:r w:rsidRPr="009E1690">
        <w:rPr>
          <w:spacing w:val="-6"/>
          <w:sz w:val="28"/>
          <w:szCs w:val="28"/>
        </w:rPr>
        <w:t>Маркетинг</w:t>
      </w:r>
      <w:r w:rsidR="009F56FC">
        <w:rPr>
          <w:spacing w:val="-6"/>
          <w:sz w:val="28"/>
          <w:szCs w:val="28"/>
        </w:rPr>
        <w:t>»</w:t>
      </w:r>
      <w:r w:rsidRPr="009E1690">
        <w:rPr>
          <w:spacing w:val="-6"/>
          <w:sz w:val="28"/>
          <w:szCs w:val="28"/>
        </w:rPr>
        <w:t xml:space="preserve"> / Н. Н. Бондаренко, Л. Г. Третьякова, </w:t>
      </w:r>
      <w:r w:rsidR="009E1690">
        <w:rPr>
          <w:spacing w:val="-6"/>
          <w:sz w:val="28"/>
          <w:szCs w:val="28"/>
        </w:rPr>
        <w:t xml:space="preserve">                   </w:t>
      </w:r>
      <w:r w:rsidRPr="009E1690">
        <w:rPr>
          <w:spacing w:val="-6"/>
          <w:sz w:val="28"/>
          <w:szCs w:val="28"/>
        </w:rPr>
        <w:t xml:space="preserve">М. Л. </w:t>
      </w:r>
      <w:proofErr w:type="spellStart"/>
      <w:r w:rsidRPr="009E1690">
        <w:rPr>
          <w:spacing w:val="-6"/>
          <w:sz w:val="28"/>
          <w:szCs w:val="28"/>
        </w:rPr>
        <w:t>Зеленкевич</w:t>
      </w:r>
      <w:proofErr w:type="spellEnd"/>
      <w:r w:rsidRPr="009E1690">
        <w:rPr>
          <w:spacing w:val="-6"/>
          <w:sz w:val="28"/>
          <w:szCs w:val="28"/>
        </w:rPr>
        <w:t xml:space="preserve">; [под ред. М. Л. </w:t>
      </w:r>
      <w:proofErr w:type="spellStart"/>
      <w:r w:rsidRPr="009E1690">
        <w:rPr>
          <w:spacing w:val="-6"/>
          <w:sz w:val="28"/>
          <w:szCs w:val="28"/>
        </w:rPr>
        <w:t>Зеленкевич</w:t>
      </w:r>
      <w:proofErr w:type="spellEnd"/>
      <w:r w:rsidRPr="009E1690">
        <w:rPr>
          <w:spacing w:val="-6"/>
          <w:sz w:val="28"/>
          <w:szCs w:val="28"/>
        </w:rPr>
        <w:t xml:space="preserve">]; </w:t>
      </w:r>
      <w:proofErr w:type="gramStart"/>
      <w:r w:rsidRPr="009E1690">
        <w:rPr>
          <w:spacing w:val="-6"/>
          <w:sz w:val="28"/>
          <w:szCs w:val="28"/>
        </w:rPr>
        <w:t>М-во</w:t>
      </w:r>
      <w:proofErr w:type="gramEnd"/>
      <w:r w:rsidRPr="009E1690">
        <w:rPr>
          <w:spacing w:val="-6"/>
          <w:sz w:val="28"/>
          <w:szCs w:val="28"/>
        </w:rPr>
        <w:t xml:space="preserve"> образования Республики Беларусь, БГУ, Институт бизнеса БГУ. – Минск: Ин-т бизнеса БГУ, 2021. – 231 с. </w:t>
      </w:r>
      <w:r w:rsidR="009E1690" w:rsidRPr="00570EB6">
        <w:rPr>
          <w:spacing w:val="-4"/>
          <w:sz w:val="28"/>
          <w:szCs w:val="28"/>
        </w:rPr>
        <w:t>–</w:t>
      </w:r>
      <w:r w:rsidRPr="009E1690">
        <w:rPr>
          <w:spacing w:val="-6"/>
          <w:sz w:val="28"/>
          <w:szCs w:val="28"/>
        </w:rPr>
        <w:t>URL: https://elib.bsu.by/handle/123456789/259178.</w:t>
      </w:r>
    </w:p>
    <w:p w14:paraId="3E60EABE" w14:textId="4A3EF153" w:rsidR="00680789" w:rsidRDefault="00680789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B43133">
        <w:rPr>
          <w:spacing w:val="-4"/>
          <w:sz w:val="28"/>
          <w:szCs w:val="28"/>
        </w:rPr>
        <w:t>Велько</w:t>
      </w:r>
      <w:proofErr w:type="spellEnd"/>
      <w:r w:rsidRPr="00B43133">
        <w:rPr>
          <w:spacing w:val="-4"/>
          <w:sz w:val="28"/>
          <w:szCs w:val="28"/>
        </w:rPr>
        <w:t xml:space="preserve">, О.А. Основы высшей математики для социологов: Учебно-методическое пособие / О.А. </w:t>
      </w:r>
      <w:proofErr w:type="spellStart"/>
      <w:r w:rsidRPr="00B43133">
        <w:rPr>
          <w:spacing w:val="-4"/>
          <w:sz w:val="28"/>
          <w:szCs w:val="28"/>
        </w:rPr>
        <w:t>Велько</w:t>
      </w:r>
      <w:proofErr w:type="spellEnd"/>
      <w:r w:rsidRPr="00B43133">
        <w:rPr>
          <w:spacing w:val="-4"/>
          <w:sz w:val="28"/>
          <w:szCs w:val="28"/>
        </w:rPr>
        <w:t xml:space="preserve">, М.В. </w:t>
      </w:r>
      <w:proofErr w:type="spellStart"/>
      <w:r w:rsidRPr="00B43133">
        <w:rPr>
          <w:spacing w:val="-4"/>
          <w:sz w:val="28"/>
          <w:szCs w:val="28"/>
        </w:rPr>
        <w:t>Мартон</w:t>
      </w:r>
      <w:proofErr w:type="spellEnd"/>
      <w:r w:rsidRPr="00B43133">
        <w:rPr>
          <w:spacing w:val="-4"/>
          <w:sz w:val="28"/>
          <w:szCs w:val="28"/>
        </w:rPr>
        <w:t>, Н.А. Моис</w:t>
      </w:r>
      <w:r w:rsidR="003844B8">
        <w:rPr>
          <w:spacing w:val="-4"/>
          <w:sz w:val="28"/>
          <w:szCs w:val="28"/>
        </w:rPr>
        <w:t>еева. – Минск: БГУ, 2020. – 303 </w:t>
      </w:r>
      <w:r w:rsidRPr="00B43133">
        <w:rPr>
          <w:spacing w:val="-4"/>
          <w:sz w:val="28"/>
          <w:szCs w:val="28"/>
        </w:rPr>
        <w:t>с.</w:t>
      </w:r>
    </w:p>
    <w:p w14:paraId="2C93DC1A" w14:textId="26210B3E" w:rsidR="004559E1" w:rsidRPr="00B43133" w:rsidRDefault="00163A61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Велько</w:t>
      </w:r>
      <w:proofErr w:type="spellEnd"/>
      <w:r>
        <w:rPr>
          <w:spacing w:val="-4"/>
          <w:sz w:val="28"/>
          <w:szCs w:val="28"/>
        </w:rPr>
        <w:t>, О.</w:t>
      </w:r>
      <w:r w:rsidR="004559E1" w:rsidRPr="004559E1">
        <w:rPr>
          <w:spacing w:val="-4"/>
          <w:sz w:val="28"/>
          <w:szCs w:val="28"/>
        </w:rPr>
        <w:t>А. Основы высшей математики и теории вероятностей: У</w:t>
      </w:r>
      <w:r>
        <w:rPr>
          <w:spacing w:val="-4"/>
          <w:sz w:val="28"/>
          <w:szCs w:val="28"/>
        </w:rPr>
        <w:t>чебно-методическое пособие / О.</w:t>
      </w:r>
      <w:r w:rsidR="004559E1" w:rsidRPr="004559E1">
        <w:rPr>
          <w:spacing w:val="-4"/>
          <w:sz w:val="28"/>
          <w:szCs w:val="28"/>
        </w:rPr>
        <w:t xml:space="preserve">А. </w:t>
      </w:r>
      <w:proofErr w:type="spellStart"/>
      <w:r w:rsidR="004559E1" w:rsidRPr="004559E1">
        <w:rPr>
          <w:spacing w:val="-4"/>
          <w:sz w:val="28"/>
          <w:szCs w:val="28"/>
        </w:rPr>
        <w:t>Велько</w:t>
      </w:r>
      <w:proofErr w:type="spellEnd"/>
      <w:r w:rsidR="004559E1" w:rsidRPr="004559E1">
        <w:rPr>
          <w:spacing w:val="-4"/>
          <w:sz w:val="28"/>
          <w:szCs w:val="28"/>
        </w:rPr>
        <w:t>, М.</w:t>
      </w:r>
      <w:r>
        <w:rPr>
          <w:spacing w:val="-4"/>
          <w:sz w:val="28"/>
          <w:szCs w:val="28"/>
        </w:rPr>
        <w:t xml:space="preserve">В. </w:t>
      </w:r>
      <w:proofErr w:type="spellStart"/>
      <w:r>
        <w:rPr>
          <w:spacing w:val="-4"/>
          <w:sz w:val="28"/>
          <w:szCs w:val="28"/>
        </w:rPr>
        <w:t>Мартон</w:t>
      </w:r>
      <w:proofErr w:type="spellEnd"/>
      <w:r>
        <w:rPr>
          <w:spacing w:val="-4"/>
          <w:sz w:val="28"/>
          <w:szCs w:val="28"/>
        </w:rPr>
        <w:t>, Н.</w:t>
      </w:r>
      <w:r w:rsidR="004559E1" w:rsidRPr="004559E1">
        <w:rPr>
          <w:spacing w:val="-4"/>
          <w:sz w:val="28"/>
          <w:szCs w:val="28"/>
        </w:rPr>
        <w:t>А. Моисеева. – Минск: БГУ, 2022. – 399 с.</w:t>
      </w:r>
    </w:p>
    <w:p w14:paraId="679D873B" w14:textId="78585E69" w:rsidR="00B54326" w:rsidRPr="00B54326" w:rsidRDefault="00B54326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B54326">
        <w:rPr>
          <w:spacing w:val="-4"/>
          <w:sz w:val="28"/>
          <w:szCs w:val="28"/>
        </w:rPr>
        <w:t>Гмурман</w:t>
      </w:r>
      <w:proofErr w:type="spellEnd"/>
      <w:r w:rsidRPr="00B54326">
        <w:rPr>
          <w:spacing w:val="-4"/>
          <w:sz w:val="28"/>
          <w:szCs w:val="28"/>
        </w:rPr>
        <w:t xml:space="preserve">, В. Е. Теория вероятностей и математическая статистика: [учебное пособие для студентов вузов] / В. Е. </w:t>
      </w:r>
      <w:proofErr w:type="spellStart"/>
      <w:r w:rsidRPr="00B54326">
        <w:rPr>
          <w:spacing w:val="-4"/>
          <w:sz w:val="28"/>
          <w:szCs w:val="28"/>
        </w:rPr>
        <w:t>Гмурман</w:t>
      </w:r>
      <w:proofErr w:type="spellEnd"/>
      <w:r w:rsidRPr="00B54326">
        <w:rPr>
          <w:spacing w:val="-4"/>
          <w:sz w:val="28"/>
          <w:szCs w:val="28"/>
        </w:rPr>
        <w:t xml:space="preserve">. – 12-е изд. – М.: </w:t>
      </w:r>
      <w:proofErr w:type="spellStart"/>
      <w:r w:rsidRPr="00B54326">
        <w:rPr>
          <w:spacing w:val="-4"/>
          <w:sz w:val="28"/>
          <w:szCs w:val="28"/>
        </w:rPr>
        <w:t>Юрайт</w:t>
      </w:r>
      <w:proofErr w:type="spellEnd"/>
      <w:r w:rsidRPr="00B54326">
        <w:rPr>
          <w:spacing w:val="-4"/>
          <w:sz w:val="28"/>
          <w:szCs w:val="28"/>
        </w:rPr>
        <w:t>, 2023. – 479 с</w:t>
      </w:r>
      <w:r w:rsidR="009E1690">
        <w:rPr>
          <w:spacing w:val="-4"/>
          <w:sz w:val="28"/>
          <w:szCs w:val="28"/>
        </w:rPr>
        <w:t>.</w:t>
      </w:r>
    </w:p>
    <w:p w14:paraId="2D19EB95" w14:textId="77777777" w:rsidR="00B54326" w:rsidRPr="009E1690" w:rsidRDefault="00B54326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r w:rsidRPr="009E1690">
        <w:rPr>
          <w:spacing w:val="-6"/>
          <w:sz w:val="28"/>
          <w:szCs w:val="28"/>
        </w:rPr>
        <w:t>Гусак, А. А. Высшая математика</w:t>
      </w:r>
      <w:proofErr w:type="gramStart"/>
      <w:r w:rsidRPr="009E1690">
        <w:rPr>
          <w:spacing w:val="-6"/>
          <w:sz w:val="28"/>
          <w:szCs w:val="28"/>
        </w:rPr>
        <w:t xml:space="preserve"> :</w:t>
      </w:r>
      <w:proofErr w:type="gramEnd"/>
      <w:r w:rsidRPr="009E1690">
        <w:rPr>
          <w:spacing w:val="-6"/>
          <w:sz w:val="28"/>
          <w:szCs w:val="28"/>
        </w:rPr>
        <w:t xml:space="preserve"> Учебник для студентов вузов</w:t>
      </w:r>
      <w:proofErr w:type="gramStart"/>
      <w:r w:rsidRPr="009E1690">
        <w:rPr>
          <w:spacing w:val="-6"/>
          <w:sz w:val="28"/>
          <w:szCs w:val="28"/>
        </w:rPr>
        <w:t xml:space="preserve"> :</w:t>
      </w:r>
      <w:proofErr w:type="gramEnd"/>
      <w:r w:rsidRPr="009E1690">
        <w:rPr>
          <w:spacing w:val="-6"/>
          <w:sz w:val="28"/>
          <w:szCs w:val="28"/>
        </w:rPr>
        <w:t xml:space="preserve"> в 2 т. / А. А. Гусак. – 7-е изд. – Минск: </w:t>
      </w:r>
      <w:proofErr w:type="spellStart"/>
      <w:r w:rsidRPr="009E1690">
        <w:rPr>
          <w:spacing w:val="-6"/>
          <w:sz w:val="28"/>
          <w:szCs w:val="28"/>
        </w:rPr>
        <w:t>ТетраСистемс</w:t>
      </w:r>
      <w:proofErr w:type="spellEnd"/>
      <w:r w:rsidRPr="009E1690">
        <w:rPr>
          <w:spacing w:val="-6"/>
          <w:sz w:val="28"/>
          <w:szCs w:val="28"/>
        </w:rPr>
        <w:t xml:space="preserve">, 2009. – Т.1.– 544 с., Т.2. – 448 с. </w:t>
      </w:r>
    </w:p>
    <w:p w14:paraId="566F7FEE" w14:textId="29E72A36" w:rsidR="00B54326" w:rsidRPr="009F56FC" w:rsidRDefault="00B54326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r w:rsidRPr="009F56FC">
        <w:rPr>
          <w:spacing w:val="-6"/>
          <w:sz w:val="28"/>
          <w:szCs w:val="28"/>
        </w:rPr>
        <w:t xml:space="preserve"> Гусак, А. А. Основы высшей математики / А. А. Гусак, Е. А. </w:t>
      </w:r>
      <w:proofErr w:type="spellStart"/>
      <w:r w:rsidRPr="009F56FC">
        <w:rPr>
          <w:spacing w:val="-6"/>
          <w:sz w:val="28"/>
          <w:szCs w:val="28"/>
        </w:rPr>
        <w:t>Бричикова</w:t>
      </w:r>
      <w:proofErr w:type="spellEnd"/>
      <w:r w:rsidRPr="009F56FC">
        <w:rPr>
          <w:spacing w:val="-6"/>
          <w:sz w:val="28"/>
          <w:szCs w:val="28"/>
        </w:rPr>
        <w:t xml:space="preserve">. – Минск: </w:t>
      </w:r>
      <w:proofErr w:type="spellStart"/>
      <w:r w:rsidRPr="009F56FC">
        <w:rPr>
          <w:spacing w:val="-6"/>
          <w:sz w:val="28"/>
          <w:szCs w:val="28"/>
        </w:rPr>
        <w:t>ТетраСистемс</w:t>
      </w:r>
      <w:proofErr w:type="spellEnd"/>
      <w:r w:rsidRPr="009F56FC">
        <w:rPr>
          <w:spacing w:val="-6"/>
          <w:sz w:val="28"/>
          <w:szCs w:val="28"/>
        </w:rPr>
        <w:t>, 2012. – 208 с.</w:t>
      </w:r>
    </w:p>
    <w:p w14:paraId="37241724" w14:textId="60D310C3" w:rsidR="007321F9" w:rsidRPr="007321F9" w:rsidRDefault="007321F9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7321F9">
        <w:rPr>
          <w:spacing w:val="-4"/>
          <w:sz w:val="28"/>
          <w:szCs w:val="28"/>
        </w:rPr>
        <w:t>Коган, Е. А. Теория вероятностей и математическая статистика</w:t>
      </w:r>
      <w:proofErr w:type="gramStart"/>
      <w:r w:rsidRPr="007321F9">
        <w:rPr>
          <w:spacing w:val="-4"/>
          <w:sz w:val="28"/>
          <w:szCs w:val="28"/>
        </w:rPr>
        <w:t xml:space="preserve"> :</w:t>
      </w:r>
      <w:proofErr w:type="gramEnd"/>
      <w:r w:rsidRPr="007321F9">
        <w:rPr>
          <w:spacing w:val="-4"/>
          <w:sz w:val="28"/>
          <w:szCs w:val="28"/>
        </w:rPr>
        <w:t xml:space="preserve"> учебник / Е. А. Коган, А. А. Юрченко. </w:t>
      </w:r>
      <w:r w:rsidR="009E1690" w:rsidRPr="00570EB6">
        <w:rPr>
          <w:spacing w:val="-4"/>
          <w:sz w:val="28"/>
          <w:szCs w:val="28"/>
        </w:rPr>
        <w:t>–</w:t>
      </w:r>
      <w:r w:rsidRPr="007321F9">
        <w:rPr>
          <w:spacing w:val="-4"/>
          <w:sz w:val="28"/>
          <w:szCs w:val="28"/>
        </w:rPr>
        <w:t xml:space="preserve"> Москва</w:t>
      </w:r>
      <w:proofErr w:type="gramStart"/>
      <w:r w:rsidRPr="007321F9">
        <w:rPr>
          <w:spacing w:val="-4"/>
          <w:sz w:val="28"/>
          <w:szCs w:val="28"/>
        </w:rPr>
        <w:t xml:space="preserve"> :</w:t>
      </w:r>
      <w:proofErr w:type="gramEnd"/>
      <w:r w:rsidRPr="007321F9">
        <w:rPr>
          <w:spacing w:val="-4"/>
          <w:sz w:val="28"/>
          <w:szCs w:val="28"/>
        </w:rPr>
        <w:t xml:space="preserve"> ИНФРА-М, 2024. </w:t>
      </w:r>
      <w:r w:rsidR="009E1690" w:rsidRPr="00570EB6">
        <w:rPr>
          <w:spacing w:val="-4"/>
          <w:sz w:val="28"/>
          <w:szCs w:val="28"/>
        </w:rPr>
        <w:t>–</w:t>
      </w:r>
      <w:r w:rsidRPr="007321F9">
        <w:rPr>
          <w:spacing w:val="-4"/>
          <w:sz w:val="28"/>
          <w:szCs w:val="28"/>
        </w:rPr>
        <w:t xml:space="preserve"> 250 </w:t>
      </w:r>
      <w:proofErr w:type="gramStart"/>
      <w:r w:rsidRPr="007321F9">
        <w:rPr>
          <w:spacing w:val="-4"/>
          <w:sz w:val="28"/>
          <w:szCs w:val="28"/>
        </w:rPr>
        <w:t>с</w:t>
      </w:r>
      <w:proofErr w:type="gramEnd"/>
      <w:r w:rsidRPr="007321F9">
        <w:rPr>
          <w:spacing w:val="-4"/>
          <w:sz w:val="28"/>
          <w:szCs w:val="28"/>
        </w:rPr>
        <w:t xml:space="preserve">. </w:t>
      </w:r>
      <w:r w:rsidR="009E1690" w:rsidRPr="00570EB6">
        <w:rPr>
          <w:spacing w:val="-4"/>
          <w:sz w:val="28"/>
          <w:szCs w:val="28"/>
        </w:rPr>
        <w:t>–</w:t>
      </w:r>
      <w:r w:rsidRPr="007321F9">
        <w:rPr>
          <w:spacing w:val="-4"/>
          <w:sz w:val="28"/>
          <w:szCs w:val="28"/>
        </w:rPr>
        <w:t xml:space="preserve"> (Среднее профессиональное образование). </w:t>
      </w:r>
      <w:r w:rsidR="009F56FC" w:rsidRPr="00570EB6">
        <w:rPr>
          <w:spacing w:val="-4"/>
          <w:sz w:val="28"/>
          <w:szCs w:val="28"/>
        </w:rPr>
        <w:t>–</w:t>
      </w:r>
      <w:r w:rsidRPr="007321F9">
        <w:rPr>
          <w:spacing w:val="-4"/>
          <w:sz w:val="28"/>
          <w:szCs w:val="28"/>
        </w:rPr>
        <w:t xml:space="preserve"> ISBN 978-5-16-015649-1. </w:t>
      </w:r>
      <w:r w:rsidR="009E1690" w:rsidRPr="00570EB6">
        <w:rPr>
          <w:spacing w:val="-4"/>
          <w:sz w:val="28"/>
          <w:szCs w:val="28"/>
        </w:rPr>
        <w:t>–</w:t>
      </w:r>
      <w:r w:rsidR="009E1690">
        <w:rPr>
          <w:spacing w:val="-4"/>
          <w:sz w:val="28"/>
          <w:szCs w:val="28"/>
        </w:rPr>
        <w:t xml:space="preserve"> </w:t>
      </w:r>
      <w:r w:rsidRPr="007321F9">
        <w:rPr>
          <w:spacing w:val="-4"/>
          <w:sz w:val="28"/>
          <w:szCs w:val="28"/>
        </w:rPr>
        <w:t>Текст</w:t>
      </w:r>
      <w:proofErr w:type="gramStart"/>
      <w:r w:rsidRPr="007321F9">
        <w:rPr>
          <w:spacing w:val="-4"/>
          <w:sz w:val="28"/>
          <w:szCs w:val="28"/>
        </w:rPr>
        <w:t xml:space="preserve"> :</w:t>
      </w:r>
      <w:proofErr w:type="gramEnd"/>
      <w:r w:rsidRPr="007321F9">
        <w:rPr>
          <w:spacing w:val="-4"/>
          <w:sz w:val="28"/>
          <w:szCs w:val="28"/>
        </w:rPr>
        <w:t xml:space="preserve"> электронный. </w:t>
      </w:r>
      <w:r w:rsidR="009F56FC" w:rsidRPr="00570EB6">
        <w:rPr>
          <w:spacing w:val="-4"/>
          <w:sz w:val="28"/>
          <w:szCs w:val="28"/>
        </w:rPr>
        <w:t>–</w:t>
      </w:r>
      <w:r w:rsidRPr="007321F9">
        <w:rPr>
          <w:spacing w:val="-4"/>
          <w:sz w:val="28"/>
          <w:szCs w:val="28"/>
        </w:rPr>
        <w:t xml:space="preserve"> URL: https://znanium.com/catalog/product/2078388 (дата обращения: 17.08.2023). – Режим доступа: по подписке.</w:t>
      </w:r>
    </w:p>
    <w:p w14:paraId="635B177C" w14:textId="244B20CD" w:rsidR="007321F9" w:rsidRPr="007321F9" w:rsidRDefault="007321F9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7321F9">
        <w:rPr>
          <w:spacing w:val="-4"/>
          <w:sz w:val="28"/>
          <w:szCs w:val="28"/>
        </w:rPr>
        <w:t>Красовская, Т.Ф. Высшая математика. Бинарные отношения. Алгебраические структуры / Т.Ф. Красовская, П.В. Плотников, А.В. Киселева. – Санкт-Петербургский государственный университет телекоммуникаций им. проф. М.А. Бонч-Бруевича, 2021.</w:t>
      </w:r>
      <w:r w:rsidR="009F56FC">
        <w:rPr>
          <w:spacing w:val="-4"/>
          <w:sz w:val="28"/>
          <w:szCs w:val="28"/>
        </w:rPr>
        <w:t xml:space="preserve"> </w:t>
      </w:r>
      <w:r w:rsidRPr="007321F9">
        <w:rPr>
          <w:spacing w:val="-4"/>
          <w:sz w:val="28"/>
          <w:szCs w:val="28"/>
        </w:rPr>
        <w:t>– 87 с.</w:t>
      </w:r>
    </w:p>
    <w:p w14:paraId="068D0850" w14:textId="77777777" w:rsidR="00570EB6" w:rsidRPr="009F56FC" w:rsidRDefault="00570EB6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r w:rsidRPr="009F56FC">
        <w:rPr>
          <w:spacing w:val="-6"/>
          <w:sz w:val="28"/>
          <w:szCs w:val="28"/>
        </w:rPr>
        <w:t xml:space="preserve">Матейко О.М. Высшая математика. Практикум: учебное пособие. В 2 ч. Ч. 1 / О.М. Матейко [и др.]; под ред. С.А. </w:t>
      </w:r>
      <w:proofErr w:type="spellStart"/>
      <w:r w:rsidRPr="009F56FC">
        <w:rPr>
          <w:spacing w:val="-6"/>
          <w:sz w:val="28"/>
          <w:szCs w:val="28"/>
        </w:rPr>
        <w:t>Самаля</w:t>
      </w:r>
      <w:proofErr w:type="spellEnd"/>
      <w:r w:rsidRPr="009F56FC">
        <w:rPr>
          <w:spacing w:val="-6"/>
          <w:sz w:val="28"/>
          <w:szCs w:val="28"/>
        </w:rPr>
        <w:t>. – Минск: РИВШ. 2020. – 332 с.</w:t>
      </w:r>
    </w:p>
    <w:p w14:paraId="61C2BF28" w14:textId="71362160" w:rsidR="00B54326" w:rsidRPr="00B54326" w:rsidRDefault="00B54326" w:rsidP="009F56FC">
      <w:pPr>
        <w:numPr>
          <w:ilvl w:val="0"/>
          <w:numId w:val="1"/>
        </w:numPr>
        <w:tabs>
          <w:tab w:val="num" w:pos="0"/>
          <w:tab w:val="left" w:pos="360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570EB6">
        <w:rPr>
          <w:spacing w:val="-4"/>
          <w:sz w:val="28"/>
          <w:szCs w:val="28"/>
        </w:rPr>
        <w:t xml:space="preserve">Матейко О.М. </w:t>
      </w:r>
      <w:r w:rsidRPr="00B54326">
        <w:rPr>
          <w:spacing w:val="-4"/>
          <w:sz w:val="28"/>
          <w:szCs w:val="28"/>
        </w:rPr>
        <w:t>Высшая математика. Практикум: учеб</w:t>
      </w:r>
      <w:proofErr w:type="gramStart"/>
      <w:r w:rsidRPr="00B54326">
        <w:rPr>
          <w:spacing w:val="-4"/>
          <w:sz w:val="28"/>
          <w:szCs w:val="28"/>
        </w:rPr>
        <w:t>.</w:t>
      </w:r>
      <w:proofErr w:type="gramEnd"/>
      <w:r w:rsidR="00636F5A">
        <w:rPr>
          <w:spacing w:val="-4"/>
          <w:sz w:val="28"/>
          <w:szCs w:val="28"/>
        </w:rPr>
        <w:t xml:space="preserve"> </w:t>
      </w:r>
      <w:proofErr w:type="gramStart"/>
      <w:r w:rsidRPr="00B54326">
        <w:rPr>
          <w:spacing w:val="-4"/>
          <w:sz w:val="28"/>
          <w:szCs w:val="28"/>
        </w:rPr>
        <w:t>п</w:t>
      </w:r>
      <w:proofErr w:type="gramEnd"/>
      <w:r w:rsidRPr="00B54326">
        <w:rPr>
          <w:spacing w:val="-4"/>
          <w:sz w:val="28"/>
          <w:szCs w:val="28"/>
        </w:rPr>
        <w:t>особие: в 2-х ч.</w:t>
      </w:r>
      <w:r w:rsidR="009F56FC" w:rsidRPr="009F56FC">
        <w:rPr>
          <w:spacing w:val="-4"/>
          <w:sz w:val="28"/>
          <w:szCs w:val="28"/>
        </w:rPr>
        <w:t xml:space="preserve"> </w:t>
      </w:r>
      <w:r w:rsidR="009F56FC" w:rsidRPr="00570EB6">
        <w:rPr>
          <w:spacing w:val="-4"/>
          <w:sz w:val="28"/>
          <w:szCs w:val="28"/>
        </w:rPr>
        <w:t>–</w:t>
      </w:r>
      <w:r w:rsidRPr="00B54326">
        <w:rPr>
          <w:spacing w:val="-4"/>
          <w:sz w:val="28"/>
          <w:szCs w:val="28"/>
        </w:rPr>
        <w:t xml:space="preserve"> Минск: РИВШ, 2022.</w:t>
      </w:r>
      <w:r w:rsidR="009F56FC">
        <w:rPr>
          <w:spacing w:val="-4"/>
          <w:sz w:val="28"/>
          <w:szCs w:val="28"/>
        </w:rPr>
        <w:t xml:space="preserve"> </w:t>
      </w:r>
      <w:r w:rsidRPr="00B54326">
        <w:rPr>
          <w:spacing w:val="-4"/>
          <w:sz w:val="28"/>
          <w:szCs w:val="28"/>
        </w:rPr>
        <w:t xml:space="preserve">– Ч.2 / О.М. Матейко [и др.] под ред. С.А. </w:t>
      </w:r>
      <w:proofErr w:type="spellStart"/>
      <w:r w:rsidRPr="00B54326">
        <w:rPr>
          <w:spacing w:val="-4"/>
          <w:sz w:val="28"/>
          <w:szCs w:val="28"/>
        </w:rPr>
        <w:t>Самаля</w:t>
      </w:r>
      <w:proofErr w:type="spellEnd"/>
      <w:r w:rsidRPr="00B54326">
        <w:rPr>
          <w:spacing w:val="-4"/>
          <w:sz w:val="28"/>
          <w:szCs w:val="28"/>
        </w:rPr>
        <w:t>.</w:t>
      </w:r>
      <w:r w:rsidR="009E1690" w:rsidRPr="009E1690">
        <w:rPr>
          <w:spacing w:val="-4"/>
          <w:sz w:val="28"/>
          <w:szCs w:val="28"/>
        </w:rPr>
        <w:t xml:space="preserve"> </w:t>
      </w:r>
      <w:r w:rsidR="009E1690" w:rsidRPr="00570EB6">
        <w:rPr>
          <w:spacing w:val="-4"/>
          <w:sz w:val="28"/>
          <w:szCs w:val="28"/>
        </w:rPr>
        <w:t>–</w:t>
      </w:r>
      <w:r w:rsidRPr="00B54326">
        <w:rPr>
          <w:spacing w:val="-4"/>
          <w:sz w:val="28"/>
          <w:szCs w:val="28"/>
        </w:rPr>
        <w:t xml:space="preserve"> 360с. </w:t>
      </w:r>
    </w:p>
    <w:p w14:paraId="5A56FAD2" w14:textId="77777777" w:rsidR="0065771A" w:rsidRDefault="0065771A" w:rsidP="0065771A">
      <w:pPr>
        <w:tabs>
          <w:tab w:val="left" w:pos="426"/>
        </w:tabs>
        <w:spacing w:line="233" w:lineRule="auto"/>
        <w:ind w:left="709"/>
        <w:jc w:val="both"/>
        <w:rPr>
          <w:spacing w:val="-4"/>
          <w:sz w:val="28"/>
          <w:szCs w:val="28"/>
        </w:rPr>
      </w:pPr>
    </w:p>
    <w:p w14:paraId="2FCD2729" w14:textId="4A7C2B8E" w:rsidR="0065771A" w:rsidRPr="004104E8" w:rsidRDefault="00E128C5" w:rsidP="00E128C5">
      <w:pPr>
        <w:tabs>
          <w:tab w:val="left" w:pos="426"/>
        </w:tabs>
        <w:spacing w:line="233" w:lineRule="auto"/>
        <w:jc w:val="center"/>
        <w:rPr>
          <w:b/>
          <w:spacing w:val="-4"/>
          <w:sz w:val="28"/>
          <w:szCs w:val="28"/>
        </w:rPr>
      </w:pPr>
      <w:r w:rsidRPr="004104E8">
        <w:rPr>
          <w:b/>
          <w:spacing w:val="-4"/>
          <w:sz w:val="28"/>
          <w:szCs w:val="28"/>
        </w:rPr>
        <w:t>Дополнительная</w:t>
      </w:r>
      <w:r>
        <w:rPr>
          <w:b/>
          <w:spacing w:val="-4"/>
          <w:sz w:val="28"/>
          <w:szCs w:val="28"/>
        </w:rPr>
        <w:t xml:space="preserve"> литература</w:t>
      </w:r>
    </w:p>
    <w:p w14:paraId="06EDA93D" w14:textId="2DFFC8A9" w:rsidR="00680789" w:rsidRPr="009F56FC" w:rsidRDefault="00E128C5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9F56FC">
        <w:rPr>
          <w:spacing w:val="-6"/>
          <w:sz w:val="28"/>
          <w:szCs w:val="28"/>
        </w:rPr>
        <w:t>Велько</w:t>
      </w:r>
      <w:proofErr w:type="spellEnd"/>
      <w:r w:rsidRPr="009F56FC">
        <w:rPr>
          <w:spacing w:val="-6"/>
          <w:sz w:val="28"/>
          <w:szCs w:val="28"/>
        </w:rPr>
        <w:t>, О.</w:t>
      </w:r>
      <w:r w:rsidR="00680789" w:rsidRPr="009F56FC">
        <w:rPr>
          <w:spacing w:val="-6"/>
          <w:sz w:val="28"/>
          <w:szCs w:val="28"/>
        </w:rPr>
        <w:t>А. Ос</w:t>
      </w:r>
      <w:r w:rsidRPr="009F56FC">
        <w:rPr>
          <w:spacing w:val="-6"/>
          <w:sz w:val="28"/>
          <w:szCs w:val="28"/>
        </w:rPr>
        <w:t>новы высшей математики</w:t>
      </w:r>
      <w:r w:rsidR="00680789" w:rsidRPr="009F56FC">
        <w:rPr>
          <w:spacing w:val="-6"/>
          <w:sz w:val="28"/>
          <w:szCs w:val="28"/>
        </w:rPr>
        <w:t>: электронный учебно-методический комплекс</w:t>
      </w:r>
      <w:r w:rsidRPr="009F56FC">
        <w:rPr>
          <w:spacing w:val="-6"/>
          <w:sz w:val="28"/>
          <w:szCs w:val="28"/>
        </w:rPr>
        <w:t xml:space="preserve"> / О.А. </w:t>
      </w:r>
      <w:proofErr w:type="spellStart"/>
      <w:r w:rsidRPr="009F56FC">
        <w:rPr>
          <w:spacing w:val="-6"/>
          <w:sz w:val="28"/>
          <w:szCs w:val="28"/>
        </w:rPr>
        <w:t>Велько</w:t>
      </w:r>
      <w:proofErr w:type="spellEnd"/>
      <w:r w:rsidRPr="009F56FC">
        <w:rPr>
          <w:spacing w:val="-6"/>
          <w:sz w:val="28"/>
          <w:szCs w:val="28"/>
        </w:rPr>
        <w:t>, Н.</w:t>
      </w:r>
      <w:r w:rsidR="00680789" w:rsidRPr="009F56FC">
        <w:rPr>
          <w:spacing w:val="-6"/>
          <w:sz w:val="28"/>
          <w:szCs w:val="28"/>
        </w:rPr>
        <w:t>А. Моисеева; БГУ, Механико-математический фак., Каф</w:t>
      </w:r>
      <w:proofErr w:type="gramStart"/>
      <w:r w:rsidR="00680789" w:rsidRPr="009F56FC">
        <w:rPr>
          <w:spacing w:val="-6"/>
          <w:sz w:val="28"/>
          <w:szCs w:val="28"/>
        </w:rPr>
        <w:t>.</w:t>
      </w:r>
      <w:proofErr w:type="gramEnd"/>
      <w:r w:rsidR="00680789" w:rsidRPr="009F56FC">
        <w:rPr>
          <w:spacing w:val="-6"/>
          <w:sz w:val="28"/>
          <w:szCs w:val="28"/>
        </w:rPr>
        <w:t xml:space="preserve"> </w:t>
      </w:r>
      <w:proofErr w:type="gramStart"/>
      <w:r w:rsidR="00680789" w:rsidRPr="009F56FC">
        <w:rPr>
          <w:spacing w:val="-6"/>
          <w:sz w:val="28"/>
          <w:szCs w:val="28"/>
        </w:rPr>
        <w:t>о</w:t>
      </w:r>
      <w:proofErr w:type="gramEnd"/>
      <w:r w:rsidR="00680789" w:rsidRPr="009F56FC">
        <w:rPr>
          <w:spacing w:val="-6"/>
          <w:sz w:val="28"/>
          <w:szCs w:val="28"/>
        </w:rPr>
        <w:t>бщей математики и информатики</w:t>
      </w:r>
      <w:r w:rsidRPr="009F56FC">
        <w:rPr>
          <w:spacing w:val="-6"/>
          <w:sz w:val="28"/>
          <w:szCs w:val="28"/>
        </w:rPr>
        <w:t xml:space="preserve">. – Минск: БГУ / </w:t>
      </w:r>
      <w:r w:rsidR="00680789" w:rsidRPr="009F56FC">
        <w:rPr>
          <w:spacing w:val="-6"/>
          <w:sz w:val="28"/>
          <w:szCs w:val="28"/>
        </w:rPr>
        <w:t>[Электронный ресурс]. – 2020. – Режим доступа: http://elib.</w:t>
      </w:r>
      <w:r w:rsidRPr="009F56FC">
        <w:rPr>
          <w:spacing w:val="-6"/>
          <w:sz w:val="28"/>
          <w:szCs w:val="28"/>
        </w:rPr>
        <w:t>bsu.by/handle/123456789/241078.</w:t>
      </w:r>
    </w:p>
    <w:p w14:paraId="0DBE3563" w14:textId="1A140A9B" w:rsidR="004559E1" w:rsidRPr="004559E1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4559E1">
        <w:rPr>
          <w:spacing w:val="-6"/>
          <w:sz w:val="28"/>
          <w:szCs w:val="28"/>
        </w:rPr>
        <w:t>Велько</w:t>
      </w:r>
      <w:proofErr w:type="spellEnd"/>
      <w:r w:rsidRPr="004559E1">
        <w:rPr>
          <w:spacing w:val="-6"/>
          <w:sz w:val="28"/>
          <w:szCs w:val="28"/>
        </w:rPr>
        <w:t>, О.А. Основы математической статистики и их применение в социологически</w:t>
      </w:r>
      <w:r w:rsidR="00E128C5">
        <w:rPr>
          <w:spacing w:val="-6"/>
          <w:sz w:val="28"/>
          <w:szCs w:val="28"/>
        </w:rPr>
        <w:t>х исследованиях</w:t>
      </w:r>
      <w:r w:rsidRPr="004559E1">
        <w:rPr>
          <w:spacing w:val="-6"/>
          <w:sz w:val="28"/>
          <w:szCs w:val="28"/>
        </w:rPr>
        <w:t>: у</w:t>
      </w:r>
      <w:r w:rsidR="00E128C5">
        <w:rPr>
          <w:spacing w:val="-6"/>
          <w:sz w:val="28"/>
          <w:szCs w:val="28"/>
        </w:rPr>
        <w:t>чебно-методическое пособие / О.</w:t>
      </w:r>
      <w:r w:rsidRPr="004559E1">
        <w:rPr>
          <w:spacing w:val="-6"/>
          <w:sz w:val="28"/>
          <w:szCs w:val="28"/>
        </w:rPr>
        <w:t xml:space="preserve">А. </w:t>
      </w:r>
      <w:proofErr w:type="spellStart"/>
      <w:r w:rsidRPr="004559E1">
        <w:rPr>
          <w:spacing w:val="-6"/>
          <w:sz w:val="28"/>
          <w:szCs w:val="28"/>
        </w:rPr>
        <w:t>Вельк</w:t>
      </w:r>
      <w:r w:rsidR="00E128C5">
        <w:rPr>
          <w:spacing w:val="-6"/>
          <w:sz w:val="28"/>
          <w:szCs w:val="28"/>
        </w:rPr>
        <w:t>о</w:t>
      </w:r>
      <w:proofErr w:type="spellEnd"/>
      <w:r w:rsidR="00E128C5">
        <w:rPr>
          <w:spacing w:val="-6"/>
          <w:sz w:val="28"/>
          <w:szCs w:val="28"/>
        </w:rPr>
        <w:t>, М.В. </w:t>
      </w:r>
      <w:proofErr w:type="spellStart"/>
      <w:r w:rsidR="00E128C5">
        <w:rPr>
          <w:spacing w:val="-6"/>
          <w:sz w:val="28"/>
          <w:szCs w:val="28"/>
        </w:rPr>
        <w:t>Мартон</w:t>
      </w:r>
      <w:proofErr w:type="spellEnd"/>
      <w:r w:rsidR="00E128C5">
        <w:rPr>
          <w:spacing w:val="-6"/>
          <w:sz w:val="28"/>
          <w:szCs w:val="28"/>
        </w:rPr>
        <w:t>, Н.А. Моисеева</w:t>
      </w:r>
      <w:r w:rsidRPr="004559E1">
        <w:rPr>
          <w:spacing w:val="-6"/>
          <w:sz w:val="28"/>
          <w:szCs w:val="28"/>
        </w:rPr>
        <w:t>; БГУ, Механико-математический фак., Каф</w:t>
      </w:r>
      <w:proofErr w:type="gramStart"/>
      <w:r w:rsidRPr="004559E1">
        <w:rPr>
          <w:spacing w:val="-6"/>
          <w:sz w:val="28"/>
          <w:szCs w:val="28"/>
        </w:rPr>
        <w:t>.</w:t>
      </w:r>
      <w:proofErr w:type="gramEnd"/>
      <w:r w:rsidRPr="004559E1">
        <w:rPr>
          <w:spacing w:val="-6"/>
          <w:sz w:val="28"/>
          <w:szCs w:val="28"/>
        </w:rPr>
        <w:t xml:space="preserve"> </w:t>
      </w:r>
      <w:proofErr w:type="gramStart"/>
      <w:r w:rsidRPr="004559E1">
        <w:rPr>
          <w:spacing w:val="-6"/>
          <w:sz w:val="28"/>
          <w:szCs w:val="28"/>
        </w:rPr>
        <w:t>о</w:t>
      </w:r>
      <w:proofErr w:type="gramEnd"/>
      <w:r w:rsidRPr="004559E1">
        <w:rPr>
          <w:spacing w:val="-6"/>
          <w:sz w:val="28"/>
          <w:szCs w:val="28"/>
        </w:rPr>
        <w:t xml:space="preserve">бщей </w:t>
      </w:r>
      <w:r w:rsidRPr="004559E1">
        <w:rPr>
          <w:spacing w:val="-6"/>
          <w:sz w:val="28"/>
          <w:szCs w:val="28"/>
        </w:rPr>
        <w:lastRenderedPageBreak/>
        <w:t>математики и информатики. – Минск</w:t>
      </w:r>
      <w:r w:rsidR="00E128C5">
        <w:rPr>
          <w:spacing w:val="-6"/>
          <w:sz w:val="28"/>
          <w:szCs w:val="28"/>
        </w:rPr>
        <w:t xml:space="preserve">: БГУ / </w:t>
      </w:r>
      <w:r w:rsidR="00E128C5" w:rsidRPr="00761B1A">
        <w:rPr>
          <w:spacing w:val="-6"/>
          <w:sz w:val="28"/>
          <w:szCs w:val="28"/>
        </w:rPr>
        <w:t xml:space="preserve">[Электронный ресурс]. </w:t>
      </w:r>
      <w:r w:rsidR="00E128C5">
        <w:rPr>
          <w:spacing w:val="-6"/>
          <w:sz w:val="28"/>
          <w:szCs w:val="28"/>
        </w:rPr>
        <w:t xml:space="preserve">– </w:t>
      </w:r>
      <w:r w:rsidRPr="004559E1">
        <w:rPr>
          <w:spacing w:val="-6"/>
          <w:sz w:val="28"/>
          <w:szCs w:val="28"/>
        </w:rPr>
        <w:t xml:space="preserve">2023. </w:t>
      </w:r>
      <w:r w:rsidR="00E128C5" w:rsidRPr="00761B1A">
        <w:rPr>
          <w:spacing w:val="-6"/>
          <w:sz w:val="28"/>
          <w:szCs w:val="28"/>
        </w:rPr>
        <w:t>– Режим доступа</w:t>
      </w:r>
      <w:r w:rsidR="00E128C5">
        <w:rPr>
          <w:spacing w:val="-6"/>
          <w:sz w:val="28"/>
          <w:szCs w:val="28"/>
        </w:rPr>
        <w:t>:</w:t>
      </w:r>
      <w:r w:rsidRPr="004559E1">
        <w:rPr>
          <w:spacing w:val="-6"/>
          <w:sz w:val="28"/>
          <w:szCs w:val="28"/>
        </w:rPr>
        <w:t xml:space="preserve"> https://elib.bsu.by/handle/123456789/295986.</w:t>
      </w:r>
    </w:p>
    <w:p w14:paraId="5512BE73" w14:textId="501D9A42" w:rsidR="004559E1" w:rsidRPr="004559E1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4559E1">
        <w:rPr>
          <w:spacing w:val="-6"/>
          <w:sz w:val="28"/>
          <w:szCs w:val="28"/>
        </w:rPr>
        <w:t>Велько</w:t>
      </w:r>
      <w:proofErr w:type="spellEnd"/>
      <w:r w:rsidRPr="004559E1">
        <w:rPr>
          <w:spacing w:val="-6"/>
          <w:sz w:val="28"/>
          <w:szCs w:val="28"/>
        </w:rPr>
        <w:t>, О.А. Элементы линейной алгебры и их применение в социально-экономической сфере: учебно-методическо</w:t>
      </w:r>
      <w:r w:rsidR="00E128C5">
        <w:rPr>
          <w:spacing w:val="-6"/>
          <w:sz w:val="28"/>
          <w:szCs w:val="28"/>
        </w:rPr>
        <w:t xml:space="preserve">е пособие / О.А. </w:t>
      </w:r>
      <w:proofErr w:type="spellStart"/>
      <w:r w:rsidR="00E128C5">
        <w:rPr>
          <w:spacing w:val="-6"/>
          <w:sz w:val="28"/>
          <w:szCs w:val="28"/>
        </w:rPr>
        <w:t>Велько</w:t>
      </w:r>
      <w:proofErr w:type="spellEnd"/>
      <w:r w:rsidR="00E128C5">
        <w:rPr>
          <w:spacing w:val="-6"/>
          <w:sz w:val="28"/>
          <w:szCs w:val="28"/>
        </w:rPr>
        <w:t>, М.В. </w:t>
      </w:r>
      <w:proofErr w:type="spellStart"/>
      <w:r w:rsidR="00E128C5">
        <w:rPr>
          <w:spacing w:val="-6"/>
          <w:sz w:val="28"/>
          <w:szCs w:val="28"/>
        </w:rPr>
        <w:t>Мартон</w:t>
      </w:r>
      <w:proofErr w:type="spellEnd"/>
      <w:r w:rsidR="00E128C5">
        <w:rPr>
          <w:spacing w:val="-6"/>
          <w:sz w:val="28"/>
          <w:szCs w:val="28"/>
        </w:rPr>
        <w:t>, Н.</w:t>
      </w:r>
      <w:r w:rsidRPr="004559E1">
        <w:rPr>
          <w:spacing w:val="-6"/>
          <w:sz w:val="28"/>
          <w:szCs w:val="28"/>
        </w:rPr>
        <w:t>А. Моисеева; БГУ, Механико-математический фак., Каф</w:t>
      </w:r>
      <w:proofErr w:type="gramStart"/>
      <w:r w:rsidRPr="004559E1">
        <w:rPr>
          <w:spacing w:val="-6"/>
          <w:sz w:val="28"/>
          <w:szCs w:val="28"/>
        </w:rPr>
        <w:t>.</w:t>
      </w:r>
      <w:proofErr w:type="gramEnd"/>
      <w:r w:rsidRPr="004559E1">
        <w:rPr>
          <w:spacing w:val="-6"/>
          <w:sz w:val="28"/>
          <w:szCs w:val="28"/>
        </w:rPr>
        <w:t xml:space="preserve"> </w:t>
      </w:r>
      <w:proofErr w:type="gramStart"/>
      <w:r w:rsidRPr="004559E1">
        <w:rPr>
          <w:spacing w:val="-6"/>
          <w:sz w:val="28"/>
          <w:szCs w:val="28"/>
        </w:rPr>
        <w:t>о</w:t>
      </w:r>
      <w:proofErr w:type="gramEnd"/>
      <w:r w:rsidRPr="004559E1">
        <w:rPr>
          <w:spacing w:val="-6"/>
          <w:sz w:val="28"/>
          <w:szCs w:val="28"/>
        </w:rPr>
        <w:t xml:space="preserve">бщей математики и информатики. – </w:t>
      </w:r>
      <w:r w:rsidR="00E128C5" w:rsidRPr="004559E1">
        <w:rPr>
          <w:spacing w:val="-6"/>
          <w:sz w:val="28"/>
          <w:szCs w:val="28"/>
        </w:rPr>
        <w:t>Минск</w:t>
      </w:r>
      <w:r w:rsidR="00E128C5">
        <w:rPr>
          <w:spacing w:val="-6"/>
          <w:sz w:val="28"/>
          <w:szCs w:val="28"/>
        </w:rPr>
        <w:t xml:space="preserve">: БГУ / </w:t>
      </w:r>
      <w:r w:rsidR="00E128C5" w:rsidRPr="00761B1A">
        <w:rPr>
          <w:spacing w:val="-6"/>
          <w:sz w:val="28"/>
          <w:szCs w:val="28"/>
        </w:rPr>
        <w:t xml:space="preserve">[Электронный ресурс]. </w:t>
      </w:r>
      <w:r w:rsidR="00E128C5">
        <w:rPr>
          <w:spacing w:val="-6"/>
          <w:sz w:val="28"/>
          <w:szCs w:val="28"/>
        </w:rPr>
        <w:t xml:space="preserve">– </w:t>
      </w:r>
      <w:r w:rsidR="00E128C5" w:rsidRPr="004559E1">
        <w:rPr>
          <w:spacing w:val="-6"/>
          <w:sz w:val="28"/>
          <w:szCs w:val="28"/>
        </w:rPr>
        <w:t xml:space="preserve">2023. </w:t>
      </w:r>
      <w:r w:rsidR="00E128C5" w:rsidRPr="00761B1A">
        <w:rPr>
          <w:spacing w:val="-6"/>
          <w:sz w:val="28"/>
          <w:szCs w:val="28"/>
        </w:rPr>
        <w:t>– Режим доступа</w:t>
      </w:r>
      <w:r w:rsidR="00E128C5">
        <w:rPr>
          <w:spacing w:val="-6"/>
          <w:sz w:val="28"/>
          <w:szCs w:val="28"/>
        </w:rPr>
        <w:t>:</w:t>
      </w:r>
      <w:r w:rsidR="00E128C5" w:rsidRPr="004559E1">
        <w:rPr>
          <w:spacing w:val="-6"/>
          <w:sz w:val="28"/>
          <w:szCs w:val="28"/>
        </w:rPr>
        <w:t xml:space="preserve"> </w:t>
      </w:r>
      <w:r w:rsidRPr="004559E1">
        <w:rPr>
          <w:spacing w:val="-6"/>
          <w:sz w:val="28"/>
          <w:szCs w:val="28"/>
        </w:rPr>
        <w:t>https://elib.bsu.by/handle/123456789/295977.</w:t>
      </w:r>
    </w:p>
    <w:p w14:paraId="4B21376A" w14:textId="26241643" w:rsidR="004559E1" w:rsidRPr="004559E1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4559E1">
        <w:rPr>
          <w:spacing w:val="-6"/>
          <w:sz w:val="28"/>
          <w:szCs w:val="28"/>
        </w:rPr>
        <w:t>Велько</w:t>
      </w:r>
      <w:proofErr w:type="spellEnd"/>
      <w:r w:rsidRPr="004559E1">
        <w:rPr>
          <w:spacing w:val="-6"/>
          <w:sz w:val="28"/>
          <w:szCs w:val="28"/>
        </w:rPr>
        <w:t>, О.А. Элементы теории вероятностей: учебно-методическое</w:t>
      </w:r>
      <w:r w:rsidR="00E128C5">
        <w:rPr>
          <w:spacing w:val="-6"/>
          <w:sz w:val="28"/>
          <w:szCs w:val="28"/>
        </w:rPr>
        <w:t xml:space="preserve"> пособие / О.</w:t>
      </w:r>
      <w:r w:rsidRPr="004559E1">
        <w:rPr>
          <w:spacing w:val="-6"/>
          <w:sz w:val="28"/>
          <w:szCs w:val="28"/>
        </w:rPr>
        <w:t xml:space="preserve">А. </w:t>
      </w:r>
      <w:proofErr w:type="spellStart"/>
      <w:r w:rsidRPr="004559E1">
        <w:rPr>
          <w:spacing w:val="-6"/>
          <w:sz w:val="28"/>
          <w:szCs w:val="28"/>
        </w:rPr>
        <w:t>Велько</w:t>
      </w:r>
      <w:proofErr w:type="spellEnd"/>
      <w:r w:rsidRPr="004559E1">
        <w:rPr>
          <w:spacing w:val="-6"/>
          <w:sz w:val="28"/>
          <w:szCs w:val="28"/>
        </w:rPr>
        <w:t>, М.</w:t>
      </w:r>
      <w:r w:rsidR="00E128C5">
        <w:rPr>
          <w:spacing w:val="-6"/>
          <w:sz w:val="28"/>
          <w:szCs w:val="28"/>
        </w:rPr>
        <w:t xml:space="preserve">В. </w:t>
      </w:r>
      <w:proofErr w:type="spellStart"/>
      <w:r w:rsidR="00E128C5">
        <w:rPr>
          <w:spacing w:val="-6"/>
          <w:sz w:val="28"/>
          <w:szCs w:val="28"/>
        </w:rPr>
        <w:t>Мартон</w:t>
      </w:r>
      <w:proofErr w:type="spellEnd"/>
      <w:r w:rsidR="00E128C5">
        <w:rPr>
          <w:spacing w:val="-6"/>
          <w:sz w:val="28"/>
          <w:szCs w:val="28"/>
        </w:rPr>
        <w:t>, Н.</w:t>
      </w:r>
      <w:r w:rsidRPr="004559E1">
        <w:rPr>
          <w:spacing w:val="-6"/>
          <w:sz w:val="28"/>
          <w:szCs w:val="28"/>
        </w:rPr>
        <w:t>А. Моисеева; БГУ, Механико-математический фак., Каф</w:t>
      </w:r>
      <w:proofErr w:type="gramStart"/>
      <w:r w:rsidRPr="004559E1">
        <w:rPr>
          <w:spacing w:val="-6"/>
          <w:sz w:val="28"/>
          <w:szCs w:val="28"/>
        </w:rPr>
        <w:t>.</w:t>
      </w:r>
      <w:proofErr w:type="gramEnd"/>
      <w:r w:rsidRPr="004559E1">
        <w:rPr>
          <w:spacing w:val="-6"/>
          <w:sz w:val="28"/>
          <w:szCs w:val="28"/>
        </w:rPr>
        <w:t xml:space="preserve"> </w:t>
      </w:r>
      <w:proofErr w:type="gramStart"/>
      <w:r w:rsidRPr="004559E1">
        <w:rPr>
          <w:spacing w:val="-6"/>
          <w:sz w:val="28"/>
          <w:szCs w:val="28"/>
        </w:rPr>
        <w:t>о</w:t>
      </w:r>
      <w:proofErr w:type="gramEnd"/>
      <w:r w:rsidRPr="004559E1">
        <w:rPr>
          <w:spacing w:val="-6"/>
          <w:sz w:val="28"/>
          <w:szCs w:val="28"/>
        </w:rPr>
        <w:t xml:space="preserve">бщей математики и информатики. – Минск: БГУ, </w:t>
      </w:r>
      <w:r w:rsidR="00E128C5">
        <w:rPr>
          <w:spacing w:val="-6"/>
          <w:sz w:val="28"/>
          <w:szCs w:val="28"/>
        </w:rPr>
        <w:t xml:space="preserve">/ </w:t>
      </w:r>
      <w:r w:rsidR="00E128C5" w:rsidRPr="00761B1A">
        <w:rPr>
          <w:spacing w:val="-6"/>
          <w:sz w:val="28"/>
          <w:szCs w:val="28"/>
        </w:rPr>
        <w:t xml:space="preserve">[Электронный ресурс]. </w:t>
      </w:r>
      <w:r w:rsidR="00E128C5">
        <w:rPr>
          <w:spacing w:val="-6"/>
          <w:sz w:val="28"/>
          <w:szCs w:val="28"/>
        </w:rPr>
        <w:t xml:space="preserve">– </w:t>
      </w:r>
      <w:r w:rsidR="00E128C5" w:rsidRPr="004559E1">
        <w:rPr>
          <w:spacing w:val="-6"/>
          <w:sz w:val="28"/>
          <w:szCs w:val="28"/>
        </w:rPr>
        <w:t xml:space="preserve">2023. </w:t>
      </w:r>
      <w:r w:rsidR="00E128C5" w:rsidRPr="00761B1A">
        <w:rPr>
          <w:spacing w:val="-6"/>
          <w:sz w:val="28"/>
          <w:szCs w:val="28"/>
        </w:rPr>
        <w:t>– Режим доступа</w:t>
      </w:r>
      <w:r w:rsidR="00E128C5">
        <w:rPr>
          <w:spacing w:val="-6"/>
          <w:sz w:val="28"/>
          <w:szCs w:val="28"/>
        </w:rPr>
        <w:t>:</w:t>
      </w:r>
      <w:r w:rsidRPr="004559E1">
        <w:rPr>
          <w:spacing w:val="-6"/>
          <w:sz w:val="28"/>
          <w:szCs w:val="28"/>
        </w:rPr>
        <w:t xml:space="preserve"> https://elib.bsu.by/handle/123456789/295981.</w:t>
      </w:r>
    </w:p>
    <w:p w14:paraId="5457BE17" w14:textId="6C4B895A" w:rsidR="004559E1" w:rsidRPr="004559E1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6"/>
          <w:sz w:val="28"/>
          <w:szCs w:val="28"/>
        </w:rPr>
      </w:pPr>
      <w:proofErr w:type="spellStart"/>
      <w:r w:rsidRPr="004559E1">
        <w:rPr>
          <w:spacing w:val="-6"/>
          <w:sz w:val="28"/>
          <w:szCs w:val="28"/>
        </w:rPr>
        <w:t>Велько</w:t>
      </w:r>
      <w:proofErr w:type="spellEnd"/>
      <w:r w:rsidRPr="004559E1">
        <w:rPr>
          <w:spacing w:val="-6"/>
          <w:sz w:val="28"/>
          <w:szCs w:val="28"/>
        </w:rPr>
        <w:t>, О.А. Элементы теории множеств: у</w:t>
      </w:r>
      <w:r w:rsidR="00E128C5">
        <w:rPr>
          <w:spacing w:val="-6"/>
          <w:sz w:val="28"/>
          <w:szCs w:val="28"/>
        </w:rPr>
        <w:t xml:space="preserve">чебно-методическое пособие / О.А. </w:t>
      </w:r>
      <w:proofErr w:type="spellStart"/>
      <w:r w:rsidR="00E128C5">
        <w:rPr>
          <w:spacing w:val="-6"/>
          <w:sz w:val="28"/>
          <w:szCs w:val="28"/>
        </w:rPr>
        <w:t>Велько</w:t>
      </w:r>
      <w:proofErr w:type="spellEnd"/>
      <w:r w:rsidR="00E128C5">
        <w:rPr>
          <w:spacing w:val="-6"/>
          <w:sz w:val="28"/>
          <w:szCs w:val="28"/>
        </w:rPr>
        <w:t xml:space="preserve">, М.В. </w:t>
      </w:r>
      <w:proofErr w:type="spellStart"/>
      <w:r w:rsidR="00E128C5">
        <w:rPr>
          <w:spacing w:val="-6"/>
          <w:sz w:val="28"/>
          <w:szCs w:val="28"/>
        </w:rPr>
        <w:t>Мартон</w:t>
      </w:r>
      <w:proofErr w:type="spellEnd"/>
      <w:r w:rsidR="00E128C5">
        <w:rPr>
          <w:spacing w:val="-6"/>
          <w:sz w:val="28"/>
          <w:szCs w:val="28"/>
        </w:rPr>
        <w:t>, Н.</w:t>
      </w:r>
      <w:r w:rsidRPr="004559E1">
        <w:rPr>
          <w:spacing w:val="-6"/>
          <w:sz w:val="28"/>
          <w:szCs w:val="28"/>
        </w:rPr>
        <w:t>А. Моисеева; БГУ, Механико-математический фак., Каф</w:t>
      </w:r>
      <w:proofErr w:type="gramStart"/>
      <w:r w:rsidRPr="004559E1">
        <w:rPr>
          <w:spacing w:val="-6"/>
          <w:sz w:val="28"/>
          <w:szCs w:val="28"/>
        </w:rPr>
        <w:t>.</w:t>
      </w:r>
      <w:proofErr w:type="gramEnd"/>
      <w:r w:rsidRPr="004559E1">
        <w:rPr>
          <w:spacing w:val="-6"/>
          <w:sz w:val="28"/>
          <w:szCs w:val="28"/>
        </w:rPr>
        <w:t xml:space="preserve"> </w:t>
      </w:r>
      <w:proofErr w:type="gramStart"/>
      <w:r w:rsidRPr="004559E1">
        <w:rPr>
          <w:spacing w:val="-6"/>
          <w:sz w:val="28"/>
          <w:szCs w:val="28"/>
        </w:rPr>
        <w:t>о</w:t>
      </w:r>
      <w:proofErr w:type="gramEnd"/>
      <w:r w:rsidRPr="004559E1">
        <w:rPr>
          <w:spacing w:val="-6"/>
          <w:sz w:val="28"/>
          <w:szCs w:val="28"/>
        </w:rPr>
        <w:t xml:space="preserve">бщей математики и информатики. – </w:t>
      </w:r>
      <w:r w:rsidR="00E128C5" w:rsidRPr="004559E1">
        <w:rPr>
          <w:spacing w:val="-6"/>
          <w:sz w:val="28"/>
          <w:szCs w:val="28"/>
        </w:rPr>
        <w:t>Минск</w:t>
      </w:r>
      <w:r w:rsidR="00E128C5">
        <w:rPr>
          <w:spacing w:val="-6"/>
          <w:sz w:val="28"/>
          <w:szCs w:val="28"/>
        </w:rPr>
        <w:t xml:space="preserve">: БГУ / </w:t>
      </w:r>
      <w:r w:rsidR="00E128C5" w:rsidRPr="00761B1A">
        <w:rPr>
          <w:spacing w:val="-6"/>
          <w:sz w:val="28"/>
          <w:szCs w:val="28"/>
        </w:rPr>
        <w:t xml:space="preserve">[Электронный ресурс]. </w:t>
      </w:r>
      <w:r w:rsidR="00E128C5">
        <w:rPr>
          <w:spacing w:val="-6"/>
          <w:sz w:val="28"/>
          <w:szCs w:val="28"/>
        </w:rPr>
        <w:t xml:space="preserve">– </w:t>
      </w:r>
      <w:r w:rsidR="00E128C5" w:rsidRPr="004559E1">
        <w:rPr>
          <w:spacing w:val="-6"/>
          <w:sz w:val="28"/>
          <w:szCs w:val="28"/>
        </w:rPr>
        <w:t xml:space="preserve">2023. </w:t>
      </w:r>
      <w:r w:rsidR="00E128C5" w:rsidRPr="00761B1A">
        <w:rPr>
          <w:spacing w:val="-6"/>
          <w:sz w:val="28"/>
          <w:szCs w:val="28"/>
        </w:rPr>
        <w:t>– Режим доступа</w:t>
      </w:r>
      <w:r w:rsidR="00E128C5">
        <w:rPr>
          <w:spacing w:val="-6"/>
          <w:sz w:val="28"/>
          <w:szCs w:val="28"/>
        </w:rPr>
        <w:t>:</w:t>
      </w:r>
      <w:r w:rsidRPr="004559E1">
        <w:rPr>
          <w:spacing w:val="-6"/>
          <w:sz w:val="28"/>
          <w:szCs w:val="28"/>
        </w:rPr>
        <w:t xml:space="preserve"> https://elib.bsu.by/handle/123456789/295984.</w:t>
      </w:r>
    </w:p>
    <w:p w14:paraId="5291F6AF" w14:textId="2607C227" w:rsidR="004559E1" w:rsidRPr="004559E1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4559E1">
        <w:rPr>
          <w:spacing w:val="-4"/>
          <w:sz w:val="28"/>
          <w:szCs w:val="28"/>
        </w:rPr>
        <w:t>Мартон</w:t>
      </w:r>
      <w:proofErr w:type="spellEnd"/>
      <w:r w:rsidRPr="004559E1">
        <w:rPr>
          <w:spacing w:val="-4"/>
          <w:sz w:val="28"/>
          <w:szCs w:val="28"/>
        </w:rPr>
        <w:t>, М.В. Основы математического анализа в социально-экономической сфере: у</w:t>
      </w:r>
      <w:r w:rsidR="00E128C5">
        <w:rPr>
          <w:spacing w:val="-4"/>
          <w:sz w:val="28"/>
          <w:szCs w:val="28"/>
        </w:rPr>
        <w:t xml:space="preserve">чебно-методическое пособие / М.В. </w:t>
      </w:r>
      <w:proofErr w:type="spellStart"/>
      <w:r w:rsidR="00E128C5">
        <w:rPr>
          <w:spacing w:val="-4"/>
          <w:sz w:val="28"/>
          <w:szCs w:val="28"/>
        </w:rPr>
        <w:t>Мартон</w:t>
      </w:r>
      <w:proofErr w:type="spellEnd"/>
      <w:r w:rsidR="00E128C5">
        <w:rPr>
          <w:spacing w:val="-4"/>
          <w:sz w:val="28"/>
          <w:szCs w:val="28"/>
        </w:rPr>
        <w:t>, О.</w:t>
      </w:r>
      <w:r w:rsidRPr="004559E1">
        <w:rPr>
          <w:spacing w:val="-4"/>
          <w:sz w:val="28"/>
          <w:szCs w:val="28"/>
        </w:rPr>
        <w:t xml:space="preserve">А. </w:t>
      </w:r>
      <w:proofErr w:type="spellStart"/>
      <w:r w:rsidRPr="004559E1">
        <w:rPr>
          <w:spacing w:val="-4"/>
          <w:sz w:val="28"/>
          <w:szCs w:val="28"/>
        </w:rPr>
        <w:t>Велько</w:t>
      </w:r>
      <w:proofErr w:type="spellEnd"/>
      <w:r w:rsidRPr="004559E1">
        <w:rPr>
          <w:spacing w:val="-4"/>
          <w:sz w:val="28"/>
          <w:szCs w:val="28"/>
        </w:rPr>
        <w:t>, Н</w:t>
      </w:r>
      <w:r w:rsidR="00E128C5">
        <w:rPr>
          <w:spacing w:val="-4"/>
          <w:sz w:val="28"/>
          <w:szCs w:val="28"/>
        </w:rPr>
        <w:t>.А. Моисеева</w:t>
      </w:r>
      <w:r w:rsidRPr="004559E1">
        <w:rPr>
          <w:spacing w:val="-4"/>
          <w:sz w:val="28"/>
          <w:szCs w:val="28"/>
        </w:rPr>
        <w:t>; БГУ, Механико-математический фак., Каф</w:t>
      </w:r>
      <w:proofErr w:type="gramStart"/>
      <w:r w:rsidRPr="004559E1">
        <w:rPr>
          <w:spacing w:val="-4"/>
          <w:sz w:val="28"/>
          <w:szCs w:val="28"/>
        </w:rPr>
        <w:t>.</w:t>
      </w:r>
      <w:proofErr w:type="gramEnd"/>
      <w:r w:rsidRPr="004559E1">
        <w:rPr>
          <w:spacing w:val="-4"/>
          <w:sz w:val="28"/>
          <w:szCs w:val="28"/>
        </w:rPr>
        <w:t xml:space="preserve"> </w:t>
      </w:r>
      <w:proofErr w:type="gramStart"/>
      <w:r w:rsidRPr="004559E1">
        <w:rPr>
          <w:spacing w:val="-4"/>
          <w:sz w:val="28"/>
          <w:szCs w:val="28"/>
        </w:rPr>
        <w:t>о</w:t>
      </w:r>
      <w:proofErr w:type="gramEnd"/>
      <w:r w:rsidRPr="004559E1">
        <w:rPr>
          <w:spacing w:val="-4"/>
          <w:sz w:val="28"/>
          <w:szCs w:val="28"/>
        </w:rPr>
        <w:t xml:space="preserve">бщей математики и информатики. – </w:t>
      </w:r>
      <w:r w:rsidR="00E128C5" w:rsidRPr="004559E1">
        <w:rPr>
          <w:spacing w:val="-6"/>
          <w:sz w:val="28"/>
          <w:szCs w:val="28"/>
        </w:rPr>
        <w:t>Минск</w:t>
      </w:r>
      <w:r w:rsidR="00E128C5">
        <w:rPr>
          <w:spacing w:val="-6"/>
          <w:sz w:val="28"/>
          <w:szCs w:val="28"/>
        </w:rPr>
        <w:t xml:space="preserve">: БГУ / </w:t>
      </w:r>
      <w:r w:rsidR="00E128C5" w:rsidRPr="00761B1A">
        <w:rPr>
          <w:spacing w:val="-6"/>
          <w:sz w:val="28"/>
          <w:szCs w:val="28"/>
        </w:rPr>
        <w:t xml:space="preserve">[Электронный ресурс]. </w:t>
      </w:r>
      <w:r w:rsidR="00E128C5">
        <w:rPr>
          <w:spacing w:val="-6"/>
          <w:sz w:val="28"/>
          <w:szCs w:val="28"/>
        </w:rPr>
        <w:t xml:space="preserve">– </w:t>
      </w:r>
      <w:r w:rsidR="00E128C5" w:rsidRPr="004559E1">
        <w:rPr>
          <w:spacing w:val="-6"/>
          <w:sz w:val="28"/>
          <w:szCs w:val="28"/>
        </w:rPr>
        <w:t xml:space="preserve">2023. </w:t>
      </w:r>
      <w:r w:rsidR="00E128C5" w:rsidRPr="00761B1A">
        <w:rPr>
          <w:spacing w:val="-6"/>
          <w:sz w:val="28"/>
          <w:szCs w:val="28"/>
        </w:rPr>
        <w:t>– Режим доступа</w:t>
      </w:r>
      <w:r w:rsidR="00E128C5">
        <w:rPr>
          <w:spacing w:val="-6"/>
          <w:sz w:val="28"/>
          <w:szCs w:val="28"/>
        </w:rPr>
        <w:t>:</w:t>
      </w:r>
      <w:r w:rsidR="00E128C5" w:rsidRPr="004559E1">
        <w:rPr>
          <w:spacing w:val="-6"/>
          <w:sz w:val="28"/>
          <w:szCs w:val="28"/>
        </w:rPr>
        <w:t xml:space="preserve"> </w:t>
      </w:r>
      <w:r w:rsidRPr="004559E1">
        <w:rPr>
          <w:spacing w:val="-4"/>
          <w:sz w:val="28"/>
          <w:szCs w:val="28"/>
        </w:rPr>
        <w:t>https://elib.bsu.by/handle/123456789/295970.</w:t>
      </w:r>
    </w:p>
    <w:p w14:paraId="44B18199" w14:textId="57081618" w:rsidR="004559E1" w:rsidRPr="00B54326" w:rsidRDefault="004559E1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4559E1">
        <w:rPr>
          <w:spacing w:val="-4"/>
          <w:sz w:val="28"/>
          <w:szCs w:val="28"/>
        </w:rPr>
        <w:t>Мартон</w:t>
      </w:r>
      <w:proofErr w:type="spellEnd"/>
      <w:r w:rsidRPr="004559E1">
        <w:rPr>
          <w:spacing w:val="-4"/>
          <w:sz w:val="28"/>
          <w:szCs w:val="28"/>
        </w:rPr>
        <w:t>, М.В. Элементы теории вероятностей в социологических иссле</w:t>
      </w:r>
      <w:r w:rsidR="00E128C5">
        <w:rPr>
          <w:spacing w:val="-4"/>
          <w:sz w:val="28"/>
          <w:szCs w:val="28"/>
        </w:rPr>
        <w:t>дованиях: элементы комбинаторик</w:t>
      </w:r>
      <w:r w:rsidRPr="004559E1">
        <w:rPr>
          <w:spacing w:val="-4"/>
          <w:sz w:val="28"/>
          <w:szCs w:val="28"/>
        </w:rPr>
        <w:t>: у</w:t>
      </w:r>
      <w:r w:rsidR="00E128C5">
        <w:rPr>
          <w:spacing w:val="-4"/>
          <w:sz w:val="28"/>
          <w:szCs w:val="28"/>
        </w:rPr>
        <w:t>чебно-методическое пособие / М.</w:t>
      </w:r>
      <w:r w:rsidRPr="004559E1">
        <w:rPr>
          <w:spacing w:val="-4"/>
          <w:sz w:val="28"/>
          <w:szCs w:val="28"/>
        </w:rPr>
        <w:t>В.</w:t>
      </w:r>
      <w:r w:rsidR="00E128C5">
        <w:rPr>
          <w:spacing w:val="-4"/>
          <w:sz w:val="28"/>
          <w:szCs w:val="28"/>
        </w:rPr>
        <w:t> </w:t>
      </w:r>
      <w:proofErr w:type="spellStart"/>
      <w:r w:rsidR="00E128C5">
        <w:rPr>
          <w:spacing w:val="-4"/>
          <w:sz w:val="28"/>
          <w:szCs w:val="28"/>
        </w:rPr>
        <w:t>Мартон</w:t>
      </w:r>
      <w:proofErr w:type="spellEnd"/>
      <w:r w:rsidR="00E128C5">
        <w:rPr>
          <w:spacing w:val="-4"/>
          <w:sz w:val="28"/>
          <w:szCs w:val="28"/>
        </w:rPr>
        <w:t xml:space="preserve">, О.А. </w:t>
      </w:r>
      <w:proofErr w:type="spellStart"/>
      <w:r w:rsidR="00E128C5">
        <w:rPr>
          <w:spacing w:val="-4"/>
          <w:sz w:val="28"/>
          <w:szCs w:val="28"/>
        </w:rPr>
        <w:t>Велько</w:t>
      </w:r>
      <w:proofErr w:type="spellEnd"/>
      <w:r w:rsidR="00E128C5">
        <w:rPr>
          <w:spacing w:val="-4"/>
          <w:sz w:val="28"/>
          <w:szCs w:val="28"/>
        </w:rPr>
        <w:t>, Н.А. Моисеева</w:t>
      </w:r>
      <w:r w:rsidRPr="004559E1">
        <w:rPr>
          <w:spacing w:val="-4"/>
          <w:sz w:val="28"/>
          <w:szCs w:val="28"/>
        </w:rPr>
        <w:t>; БГУ, Механико-математический фак., Каф</w:t>
      </w:r>
      <w:proofErr w:type="gramStart"/>
      <w:r w:rsidRPr="004559E1">
        <w:rPr>
          <w:spacing w:val="-4"/>
          <w:sz w:val="28"/>
          <w:szCs w:val="28"/>
        </w:rPr>
        <w:t>.</w:t>
      </w:r>
      <w:proofErr w:type="gramEnd"/>
      <w:r w:rsidRPr="004559E1">
        <w:rPr>
          <w:spacing w:val="-4"/>
          <w:sz w:val="28"/>
          <w:szCs w:val="28"/>
        </w:rPr>
        <w:t xml:space="preserve"> </w:t>
      </w:r>
      <w:proofErr w:type="gramStart"/>
      <w:r w:rsidRPr="004559E1">
        <w:rPr>
          <w:spacing w:val="-4"/>
          <w:sz w:val="28"/>
          <w:szCs w:val="28"/>
        </w:rPr>
        <w:t>о</w:t>
      </w:r>
      <w:proofErr w:type="gramEnd"/>
      <w:r w:rsidRPr="004559E1">
        <w:rPr>
          <w:spacing w:val="-4"/>
          <w:sz w:val="28"/>
          <w:szCs w:val="28"/>
        </w:rPr>
        <w:t xml:space="preserve">бщей математики и информатики. – </w:t>
      </w:r>
      <w:r w:rsidR="00E128C5" w:rsidRPr="00B54326">
        <w:rPr>
          <w:spacing w:val="-4"/>
          <w:sz w:val="28"/>
          <w:szCs w:val="28"/>
        </w:rPr>
        <w:t xml:space="preserve">Минск: БГУ / [Электронный ресурс]. – 2023. – Режим доступа: </w:t>
      </w:r>
      <w:hyperlink r:id="rId11" w:history="1">
        <w:r w:rsidR="00B54326" w:rsidRPr="00B54326">
          <w:rPr>
            <w:sz w:val="28"/>
            <w:szCs w:val="28"/>
          </w:rPr>
          <w:t>https://elib.bsu.by/handle/123456789/295983</w:t>
        </w:r>
      </w:hyperlink>
      <w:r w:rsidRPr="00B54326">
        <w:rPr>
          <w:spacing w:val="-4"/>
          <w:sz w:val="28"/>
          <w:szCs w:val="28"/>
        </w:rPr>
        <w:t>.</w:t>
      </w:r>
    </w:p>
    <w:p w14:paraId="38A36A30" w14:textId="77777777" w:rsidR="00B54326" w:rsidRPr="009F56FC" w:rsidRDefault="00B54326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9F56FC">
        <w:rPr>
          <w:spacing w:val="-4"/>
          <w:sz w:val="28"/>
          <w:szCs w:val="28"/>
        </w:rPr>
        <w:t xml:space="preserve">Мацкевич, И.П. Математические методы в психологии / И. П. Мацкевич, О. А. </w:t>
      </w:r>
      <w:proofErr w:type="spellStart"/>
      <w:r w:rsidRPr="009F56FC">
        <w:rPr>
          <w:spacing w:val="-4"/>
          <w:sz w:val="28"/>
          <w:szCs w:val="28"/>
        </w:rPr>
        <w:t>Велько</w:t>
      </w:r>
      <w:proofErr w:type="spellEnd"/>
      <w:r w:rsidRPr="009F56FC">
        <w:rPr>
          <w:spacing w:val="-4"/>
          <w:sz w:val="28"/>
          <w:szCs w:val="28"/>
        </w:rPr>
        <w:t xml:space="preserve">, Е. В. Воронкова, С.Л. </w:t>
      </w:r>
      <w:proofErr w:type="spellStart"/>
      <w:r w:rsidRPr="009F56FC">
        <w:rPr>
          <w:spacing w:val="-4"/>
          <w:sz w:val="28"/>
          <w:szCs w:val="28"/>
        </w:rPr>
        <w:t>Гуринович</w:t>
      </w:r>
      <w:proofErr w:type="spellEnd"/>
      <w:r w:rsidRPr="009F56FC">
        <w:rPr>
          <w:spacing w:val="-4"/>
          <w:sz w:val="28"/>
          <w:szCs w:val="28"/>
        </w:rPr>
        <w:t>. – 3-е изд. – Минск: МИУ, 2009. – 188 с.</w:t>
      </w:r>
    </w:p>
    <w:p w14:paraId="702D7E4A" w14:textId="77777777" w:rsidR="00B54326" w:rsidRPr="00B43133" w:rsidRDefault="00B54326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 xml:space="preserve">Мацкевич, И.П. Статистические методы в психологии: Учебно-методический комплекс / И.П. Мацкевич, О.А. </w:t>
      </w:r>
      <w:proofErr w:type="spellStart"/>
      <w:r w:rsidRPr="00B43133">
        <w:rPr>
          <w:spacing w:val="-4"/>
          <w:sz w:val="28"/>
          <w:szCs w:val="28"/>
        </w:rPr>
        <w:t>Велько</w:t>
      </w:r>
      <w:proofErr w:type="spellEnd"/>
      <w:r w:rsidRPr="00B43133">
        <w:rPr>
          <w:spacing w:val="-4"/>
          <w:sz w:val="28"/>
          <w:szCs w:val="28"/>
        </w:rPr>
        <w:t>, Е.В. Воронкова, С.Л. </w:t>
      </w:r>
      <w:proofErr w:type="spellStart"/>
      <w:r w:rsidRPr="00B43133">
        <w:rPr>
          <w:spacing w:val="-4"/>
          <w:sz w:val="28"/>
          <w:szCs w:val="28"/>
        </w:rPr>
        <w:t>Гуринович</w:t>
      </w:r>
      <w:proofErr w:type="spellEnd"/>
      <w:r w:rsidRPr="00B43133">
        <w:rPr>
          <w:spacing w:val="-4"/>
          <w:sz w:val="28"/>
          <w:szCs w:val="28"/>
        </w:rPr>
        <w:t>. – 2-е</w:t>
      </w:r>
      <w:r>
        <w:rPr>
          <w:spacing w:val="-4"/>
          <w:sz w:val="28"/>
          <w:szCs w:val="28"/>
        </w:rPr>
        <w:t xml:space="preserve"> изд. – Минск: МИУ, 2012. – 194 </w:t>
      </w:r>
      <w:r w:rsidRPr="00B43133">
        <w:rPr>
          <w:spacing w:val="-4"/>
          <w:sz w:val="28"/>
          <w:szCs w:val="28"/>
        </w:rPr>
        <w:t>с.</w:t>
      </w:r>
    </w:p>
    <w:p w14:paraId="1C52C855" w14:textId="77777777" w:rsidR="00B54326" w:rsidRPr="00B43133" w:rsidRDefault="00B54326" w:rsidP="009F56FC">
      <w:pPr>
        <w:numPr>
          <w:ilvl w:val="0"/>
          <w:numId w:val="19"/>
        </w:numPr>
        <w:tabs>
          <w:tab w:val="left" w:pos="426"/>
          <w:tab w:val="left" w:pos="1134"/>
        </w:tabs>
        <w:spacing w:line="233" w:lineRule="auto"/>
        <w:ind w:left="0" w:firstLine="709"/>
        <w:jc w:val="both"/>
        <w:rPr>
          <w:spacing w:val="-4"/>
          <w:sz w:val="28"/>
          <w:szCs w:val="28"/>
        </w:rPr>
      </w:pPr>
      <w:r w:rsidRPr="00B43133">
        <w:rPr>
          <w:spacing w:val="-4"/>
          <w:sz w:val="28"/>
          <w:szCs w:val="28"/>
        </w:rPr>
        <w:t xml:space="preserve">Петров, В.А. Теория вероятностей и математическая статистика: Учебно-методический комплекс / В.А. Петров, Г.К. Игнатьева, О.А. </w:t>
      </w:r>
      <w:proofErr w:type="spellStart"/>
      <w:r w:rsidRPr="00B43133">
        <w:rPr>
          <w:spacing w:val="-4"/>
          <w:sz w:val="28"/>
          <w:szCs w:val="28"/>
        </w:rPr>
        <w:t>Велько</w:t>
      </w:r>
      <w:proofErr w:type="spellEnd"/>
      <w:r w:rsidRPr="00B43133">
        <w:rPr>
          <w:spacing w:val="-4"/>
          <w:sz w:val="28"/>
          <w:szCs w:val="28"/>
        </w:rPr>
        <w:t xml:space="preserve">. – 2-е </w:t>
      </w:r>
      <w:r>
        <w:rPr>
          <w:spacing w:val="-4"/>
          <w:sz w:val="28"/>
          <w:szCs w:val="28"/>
        </w:rPr>
        <w:t>изд. – Минск: МИУ, 2009. – 268 </w:t>
      </w:r>
      <w:r w:rsidRPr="00B43133">
        <w:rPr>
          <w:spacing w:val="-4"/>
          <w:sz w:val="28"/>
          <w:szCs w:val="28"/>
        </w:rPr>
        <w:t>с.</w:t>
      </w:r>
    </w:p>
    <w:p w14:paraId="503D2264" w14:textId="77777777" w:rsidR="004559E1" w:rsidRPr="00B35049" w:rsidRDefault="004559E1" w:rsidP="004559E1">
      <w:pPr>
        <w:tabs>
          <w:tab w:val="left" w:pos="426"/>
        </w:tabs>
        <w:spacing w:line="233" w:lineRule="auto"/>
        <w:ind w:left="709"/>
        <w:jc w:val="both"/>
        <w:rPr>
          <w:spacing w:val="-4"/>
          <w:sz w:val="28"/>
          <w:szCs w:val="28"/>
        </w:rPr>
      </w:pPr>
    </w:p>
    <w:p w14:paraId="46E293CB" w14:textId="77777777" w:rsidR="004104E8" w:rsidRDefault="004104E8" w:rsidP="009D732F">
      <w:pPr>
        <w:tabs>
          <w:tab w:val="left" w:pos="426"/>
        </w:tabs>
        <w:spacing w:line="233" w:lineRule="auto"/>
        <w:jc w:val="center"/>
        <w:rPr>
          <w:b/>
          <w:spacing w:val="-4"/>
          <w:sz w:val="28"/>
          <w:szCs w:val="28"/>
        </w:rPr>
        <w:sectPr w:rsidR="004104E8" w:rsidSect="00E128C5">
          <w:pgSz w:w="11907" w:h="16840" w:code="9"/>
          <w:pgMar w:top="709" w:right="567" w:bottom="851" w:left="1701" w:header="720" w:footer="720" w:gutter="0"/>
          <w:cols w:space="720"/>
          <w:docGrid w:linePitch="272"/>
        </w:sectPr>
      </w:pPr>
    </w:p>
    <w:p w14:paraId="3AA7892C" w14:textId="58EE3E8D" w:rsidR="006E7E41" w:rsidRPr="004104E8" w:rsidRDefault="006E7E41" w:rsidP="009D732F">
      <w:pPr>
        <w:tabs>
          <w:tab w:val="left" w:pos="426"/>
        </w:tabs>
        <w:spacing w:line="233" w:lineRule="auto"/>
        <w:jc w:val="center"/>
        <w:rPr>
          <w:b/>
          <w:spacing w:val="-4"/>
          <w:sz w:val="28"/>
          <w:szCs w:val="28"/>
        </w:rPr>
      </w:pPr>
      <w:r w:rsidRPr="004104E8">
        <w:rPr>
          <w:b/>
          <w:spacing w:val="-4"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14:paraId="4846201F" w14:textId="77777777" w:rsidR="008701D1" w:rsidRPr="00B43133" w:rsidRDefault="008701D1" w:rsidP="009D732F">
      <w:pPr>
        <w:tabs>
          <w:tab w:val="left" w:pos="426"/>
        </w:tabs>
        <w:spacing w:line="233" w:lineRule="auto"/>
        <w:jc w:val="center"/>
        <w:rPr>
          <w:spacing w:val="-4"/>
          <w:sz w:val="28"/>
          <w:szCs w:val="28"/>
        </w:rPr>
      </w:pPr>
    </w:p>
    <w:p w14:paraId="454B1583" w14:textId="1C7B352B" w:rsidR="00330091" w:rsidRPr="00330091" w:rsidRDefault="00330091" w:rsidP="00330091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330091">
        <w:rPr>
          <w:spacing w:val="-4"/>
          <w:sz w:val="28"/>
          <w:szCs w:val="28"/>
        </w:rPr>
        <w:t xml:space="preserve">Важным элементом в подготовке специалиста с высшим образованием является самостоятельная работа студентов с учебным материалом. </w:t>
      </w:r>
      <w:proofErr w:type="gramStart"/>
      <w:r w:rsidRPr="00330091">
        <w:rPr>
          <w:spacing w:val="-4"/>
          <w:sz w:val="28"/>
          <w:szCs w:val="28"/>
        </w:rPr>
        <w:t>Современные образовательные технологии ориентированы на развитие у обуча</w:t>
      </w:r>
      <w:r w:rsidR="002B01D4">
        <w:rPr>
          <w:spacing w:val="-4"/>
          <w:sz w:val="28"/>
          <w:szCs w:val="28"/>
        </w:rPr>
        <w:t>ющегося</w:t>
      </w:r>
      <w:r w:rsidRPr="00330091">
        <w:rPr>
          <w:spacing w:val="-4"/>
          <w:sz w:val="28"/>
          <w:szCs w:val="28"/>
        </w:rPr>
        <w:t xml:space="preserve"> навыков самостоятельного поиска необходимой для учебы информации, её усвоения, постановки и решения задач.</w:t>
      </w:r>
      <w:proofErr w:type="gramEnd"/>
    </w:p>
    <w:p w14:paraId="6C850AAB" w14:textId="6405D202" w:rsidR="00330091" w:rsidRPr="00330091" w:rsidRDefault="00330091" w:rsidP="00330091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30091">
        <w:rPr>
          <w:spacing w:val="-4"/>
          <w:sz w:val="28"/>
          <w:szCs w:val="28"/>
        </w:rPr>
        <w:t>При изучении учебной дисциплины «</w:t>
      </w:r>
      <w:r w:rsidR="004559E1" w:rsidRPr="004559E1">
        <w:rPr>
          <w:spacing w:val="-4"/>
          <w:sz w:val="28"/>
          <w:szCs w:val="28"/>
        </w:rPr>
        <w:t>Основы высшей математики и теории вероятностей</w:t>
      </w:r>
      <w:r w:rsidRPr="00330091">
        <w:rPr>
          <w:spacing w:val="-4"/>
          <w:sz w:val="28"/>
          <w:szCs w:val="28"/>
        </w:rPr>
        <w:t xml:space="preserve">» рекомендуется использовать следующие формы самостоятельной работы: самостоятельный подбор необходимой литературы, поиск необходимой информации в сети Интернет; самостоятельное изучение и конспектирование материала, проработка тем (вопросов), вынесенных на самостоятельное изучение по источникам основной и дополнительной литературы; подготовка к </w:t>
      </w:r>
      <w:r w:rsidRPr="00B155E6">
        <w:rPr>
          <w:spacing w:val="-4"/>
          <w:sz w:val="28"/>
          <w:szCs w:val="28"/>
        </w:rPr>
        <w:t xml:space="preserve">различным формам </w:t>
      </w:r>
      <w:r w:rsidR="00A1564C" w:rsidRPr="00B155E6">
        <w:rPr>
          <w:spacing w:val="-4"/>
          <w:sz w:val="28"/>
          <w:szCs w:val="28"/>
        </w:rPr>
        <w:t>текущей и</w:t>
      </w:r>
      <w:r w:rsidR="00A1564C">
        <w:rPr>
          <w:spacing w:val="-4"/>
          <w:sz w:val="28"/>
          <w:szCs w:val="28"/>
        </w:rPr>
        <w:t xml:space="preserve"> </w:t>
      </w:r>
      <w:r w:rsidRPr="00330091">
        <w:rPr>
          <w:spacing w:val="-4"/>
          <w:sz w:val="28"/>
          <w:szCs w:val="28"/>
        </w:rPr>
        <w:t>промежуточной аттестации (контрольной работе, тестированию);</w:t>
      </w:r>
      <w:proofErr w:type="gramEnd"/>
      <w:r w:rsidRPr="00330091">
        <w:rPr>
          <w:spacing w:val="-4"/>
          <w:sz w:val="28"/>
          <w:szCs w:val="28"/>
        </w:rPr>
        <w:t xml:space="preserve"> выполнение домашних заданий. </w:t>
      </w:r>
    </w:p>
    <w:p w14:paraId="02A81B1B" w14:textId="7F5FF9B9" w:rsidR="004104E8" w:rsidRDefault="00330091" w:rsidP="00330091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30091">
        <w:rPr>
          <w:spacing w:val="-4"/>
          <w:sz w:val="28"/>
          <w:szCs w:val="28"/>
        </w:rPr>
        <w:t xml:space="preserve">Для организации самостоятельной работы студентов по данной учебной дисциплине рекомендуется разместить в сетевом доступе комплекс учебных и учебно-методических материалов: программу, список рекомендуемой основной и дополнительной литературы, экзаменационные вопросы, краткий лекционный курс, индивидуальные задания для самостоятельного решения, методические указания и рекомендации по выполнению заданий практикума, задания для контроля в тестовой форме, темы </w:t>
      </w:r>
      <w:r w:rsidR="004505A8">
        <w:rPr>
          <w:spacing w:val="-4"/>
          <w:sz w:val="28"/>
          <w:szCs w:val="28"/>
        </w:rPr>
        <w:t>рефератов.</w:t>
      </w:r>
      <w:proofErr w:type="gramEnd"/>
    </w:p>
    <w:p w14:paraId="6364ADF1" w14:textId="77777777" w:rsidR="00D03187" w:rsidRDefault="00D03187" w:rsidP="00330091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</w:p>
    <w:p w14:paraId="2871DEA1" w14:textId="77777777" w:rsidR="00D03187" w:rsidRDefault="00D03187" w:rsidP="00330091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</w:p>
    <w:p w14:paraId="46A4B9F6" w14:textId="7EFE8F9E" w:rsidR="00D03187" w:rsidRDefault="00D03187" w:rsidP="00D03187">
      <w:pPr>
        <w:tabs>
          <w:tab w:val="left" w:pos="426"/>
        </w:tabs>
        <w:spacing w:line="233" w:lineRule="auto"/>
        <w:ind w:firstLine="709"/>
        <w:jc w:val="center"/>
        <w:rPr>
          <w:b/>
          <w:sz w:val="28"/>
          <w:szCs w:val="28"/>
        </w:rPr>
      </w:pPr>
      <w:r w:rsidRPr="00747B90">
        <w:rPr>
          <w:b/>
          <w:sz w:val="28"/>
          <w:szCs w:val="28"/>
        </w:rPr>
        <w:t>РЕКОМЕНДУЕМЫЕ ФОРМЫ И МЕТОДЫ ОБУЧЕНИЯ</w:t>
      </w:r>
    </w:p>
    <w:p w14:paraId="06D893A4" w14:textId="77777777" w:rsidR="00636F5A" w:rsidRPr="00330091" w:rsidRDefault="00636F5A" w:rsidP="00D03187">
      <w:pPr>
        <w:tabs>
          <w:tab w:val="left" w:pos="426"/>
        </w:tabs>
        <w:spacing w:line="233" w:lineRule="auto"/>
        <w:ind w:firstLine="709"/>
        <w:jc w:val="center"/>
        <w:rPr>
          <w:spacing w:val="-4"/>
          <w:sz w:val="28"/>
          <w:szCs w:val="28"/>
        </w:rPr>
      </w:pPr>
    </w:p>
    <w:p w14:paraId="0AB13A45" w14:textId="77777777" w:rsidR="00F94F00" w:rsidRDefault="00F94F00" w:rsidP="00636F5A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F94F00">
        <w:rPr>
          <w:spacing w:val="-4"/>
          <w:sz w:val="28"/>
          <w:szCs w:val="28"/>
        </w:rPr>
        <w:t>Для освоения данной учебной дисциплины предусмотрены следующие формы работы: лекции, практические занятия, самостоятельное изучение материала. На лекциях излагается теоретический материал учебной дисциплины. Основная цель практических занятий заключается в применении теоретических знаний содержания лекций, дополнительных источников для коррекции и контроля знаний.</w:t>
      </w:r>
    </w:p>
    <w:p w14:paraId="316F47C0" w14:textId="2D764411" w:rsidR="00636F5A" w:rsidRDefault="00636F5A" w:rsidP="00636F5A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636F5A">
        <w:rPr>
          <w:spacing w:val="-4"/>
          <w:sz w:val="28"/>
          <w:szCs w:val="28"/>
        </w:rPr>
        <w:t>Рекомендуется использовать, помимо традиционных, активные формы</w:t>
      </w:r>
      <w:r>
        <w:rPr>
          <w:spacing w:val="-4"/>
          <w:sz w:val="28"/>
          <w:szCs w:val="28"/>
        </w:rPr>
        <w:t xml:space="preserve"> </w:t>
      </w:r>
      <w:r w:rsidRPr="00636F5A">
        <w:rPr>
          <w:spacing w:val="-4"/>
          <w:sz w:val="28"/>
          <w:szCs w:val="28"/>
        </w:rPr>
        <w:t>и методы обучения, в частности: мультимедиа-средства; элементы</w:t>
      </w:r>
      <w:r>
        <w:rPr>
          <w:spacing w:val="-4"/>
          <w:sz w:val="28"/>
          <w:szCs w:val="28"/>
        </w:rPr>
        <w:t xml:space="preserve"> </w:t>
      </w:r>
      <w:r w:rsidRPr="00636F5A">
        <w:rPr>
          <w:spacing w:val="-4"/>
          <w:sz w:val="28"/>
          <w:szCs w:val="28"/>
        </w:rPr>
        <w:t>проблемного обучения; элементы творческого характера на занятиях и при</w:t>
      </w:r>
      <w:r>
        <w:rPr>
          <w:spacing w:val="-4"/>
          <w:sz w:val="28"/>
          <w:szCs w:val="28"/>
        </w:rPr>
        <w:t xml:space="preserve"> </w:t>
      </w:r>
      <w:r w:rsidRPr="00636F5A">
        <w:rPr>
          <w:spacing w:val="-4"/>
          <w:sz w:val="28"/>
          <w:szCs w:val="28"/>
        </w:rPr>
        <w:t>выполнении самостоятельной работы; проблемную лекцию, лекцию</w:t>
      </w:r>
      <w:r w:rsidR="00465882">
        <w:rPr>
          <w:spacing w:val="-4"/>
          <w:sz w:val="28"/>
          <w:szCs w:val="28"/>
        </w:rPr>
        <w:t>-</w:t>
      </w:r>
      <w:r w:rsidRPr="00636F5A">
        <w:rPr>
          <w:spacing w:val="-4"/>
          <w:sz w:val="28"/>
          <w:szCs w:val="28"/>
        </w:rPr>
        <w:t>визуализацию, метод анализа конкретных ситуаций, метод проектов, а также</w:t>
      </w:r>
      <w:r>
        <w:rPr>
          <w:spacing w:val="-4"/>
          <w:sz w:val="28"/>
          <w:szCs w:val="28"/>
        </w:rPr>
        <w:t xml:space="preserve"> </w:t>
      </w:r>
      <w:r w:rsidRPr="00636F5A">
        <w:rPr>
          <w:spacing w:val="-4"/>
          <w:sz w:val="28"/>
          <w:szCs w:val="28"/>
        </w:rPr>
        <w:t>рейтинговую систему оценки знаний.</w:t>
      </w:r>
      <w:proofErr w:type="gramEnd"/>
    </w:p>
    <w:p w14:paraId="2016BEAB" w14:textId="77777777" w:rsidR="00F94F00" w:rsidRDefault="004B2A44" w:rsidP="004B2A44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 xml:space="preserve">При организации образовательного процесса </w:t>
      </w:r>
      <w:r>
        <w:rPr>
          <w:spacing w:val="-4"/>
          <w:sz w:val="28"/>
          <w:szCs w:val="28"/>
        </w:rPr>
        <w:t xml:space="preserve">рекомендуется </w:t>
      </w:r>
      <w:r w:rsidRPr="004B2A44">
        <w:rPr>
          <w:spacing w:val="-4"/>
          <w:sz w:val="28"/>
          <w:szCs w:val="28"/>
        </w:rPr>
        <w:t>использ</w:t>
      </w:r>
      <w:r>
        <w:rPr>
          <w:spacing w:val="-4"/>
          <w:sz w:val="28"/>
          <w:szCs w:val="28"/>
        </w:rPr>
        <w:t xml:space="preserve">овать </w:t>
      </w:r>
      <w:r w:rsidRPr="004B2A44">
        <w:rPr>
          <w:spacing w:val="-4"/>
          <w:sz w:val="28"/>
          <w:szCs w:val="28"/>
        </w:rPr>
        <w:t>эвристический и практико-ориентированный подходы.</w:t>
      </w:r>
      <w:r w:rsidR="00F94F00">
        <w:rPr>
          <w:spacing w:val="-4"/>
          <w:sz w:val="28"/>
          <w:szCs w:val="28"/>
        </w:rPr>
        <w:t xml:space="preserve"> </w:t>
      </w:r>
    </w:p>
    <w:p w14:paraId="6639CA3D" w14:textId="6A3C22FA" w:rsidR="004B2A44" w:rsidRPr="004B2A44" w:rsidRDefault="004B2A44" w:rsidP="004B2A44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Эвристический подход предполагает:</w:t>
      </w:r>
    </w:p>
    <w:p w14:paraId="521064F2" w14:textId="04176FCC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осуществление студентами личностно-значимых открытий окружающего мира;</w:t>
      </w:r>
    </w:p>
    <w:p w14:paraId="59FD6923" w14:textId="12288734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демонстрацию многообразия решений большинства профессиональных задач и жизненных проблем;</w:t>
      </w:r>
    </w:p>
    <w:p w14:paraId="69B739A8" w14:textId="37D7A22B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lastRenderedPageBreak/>
        <w:t>творческую самореализацию обучающихся в процессе создания образовательных продуктов;</w:t>
      </w:r>
    </w:p>
    <w:p w14:paraId="352BC8FC" w14:textId="66752203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6BCA350D" w14:textId="77777777" w:rsidR="004B2A44" w:rsidRPr="004B2A44" w:rsidRDefault="004B2A44" w:rsidP="004B2A44">
      <w:pPr>
        <w:tabs>
          <w:tab w:val="left" w:pos="426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Практико-ориентированный подход предполагает:</w:t>
      </w:r>
    </w:p>
    <w:p w14:paraId="370400AE" w14:textId="5BECA830" w:rsidR="00636F5A" w:rsidRPr="00636F5A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36F5A">
        <w:rPr>
          <w:spacing w:val="-4"/>
          <w:sz w:val="28"/>
          <w:szCs w:val="28"/>
        </w:rPr>
        <w:t>освоение содержани</w:t>
      </w:r>
      <w:r w:rsidR="00636F5A" w:rsidRPr="00636F5A">
        <w:rPr>
          <w:spacing w:val="-4"/>
          <w:sz w:val="28"/>
          <w:szCs w:val="28"/>
        </w:rPr>
        <w:t>я</w:t>
      </w:r>
      <w:r w:rsidRPr="00636F5A">
        <w:rPr>
          <w:spacing w:val="-4"/>
          <w:sz w:val="28"/>
          <w:szCs w:val="28"/>
        </w:rPr>
        <w:t xml:space="preserve"> образования через решения практических задач</w:t>
      </w:r>
      <w:r w:rsidR="00636F5A" w:rsidRPr="00636F5A">
        <w:rPr>
          <w:spacing w:val="-4"/>
          <w:sz w:val="28"/>
          <w:szCs w:val="28"/>
        </w:rPr>
        <w:t>, составленных на основе реальных статистических данных;</w:t>
      </w:r>
    </w:p>
    <w:p w14:paraId="476214D4" w14:textId="7420E437" w:rsidR="004B2A44" w:rsidRPr="00636F5A" w:rsidRDefault="00636F5A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36F5A">
        <w:rPr>
          <w:spacing w:val="-4"/>
          <w:sz w:val="28"/>
          <w:szCs w:val="28"/>
        </w:rPr>
        <w:t>включение заданий, требующих применения практических умений использования математических методов при подготовке и проведении различных этапов социологического исследования;</w:t>
      </w:r>
    </w:p>
    <w:p w14:paraId="18C5F271" w14:textId="39522D13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приобретение навыков эффективного выполнения разных видов профессиональной деятельности;</w:t>
      </w:r>
    </w:p>
    <w:p w14:paraId="7CF2A254" w14:textId="2098018E" w:rsidR="004B2A4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14:paraId="764C0831" w14:textId="02805B4A" w:rsidR="003D0F64" w:rsidRPr="004B2A44" w:rsidRDefault="004B2A44" w:rsidP="009420F3">
      <w:pPr>
        <w:pStyle w:val="af1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2A44">
        <w:rPr>
          <w:spacing w:val="-4"/>
          <w:sz w:val="28"/>
          <w:szCs w:val="28"/>
        </w:rPr>
        <w:t xml:space="preserve">использованию процедур, способов оценивания, фиксирующих </w:t>
      </w:r>
      <w:proofErr w:type="spellStart"/>
      <w:r w:rsidRPr="004B2A44">
        <w:rPr>
          <w:spacing w:val="-4"/>
          <w:sz w:val="28"/>
          <w:szCs w:val="28"/>
        </w:rPr>
        <w:t>сформированность</w:t>
      </w:r>
      <w:proofErr w:type="spellEnd"/>
      <w:r w:rsidRPr="004B2A44">
        <w:rPr>
          <w:spacing w:val="-4"/>
          <w:sz w:val="28"/>
          <w:szCs w:val="28"/>
        </w:rPr>
        <w:t xml:space="preserve"> профессиональных компетенций.</w:t>
      </w:r>
    </w:p>
    <w:p w14:paraId="1319C8E8" w14:textId="77777777" w:rsidR="00636F5A" w:rsidRDefault="00636F5A" w:rsidP="004104E8">
      <w:pPr>
        <w:spacing w:line="233" w:lineRule="auto"/>
        <w:jc w:val="center"/>
        <w:rPr>
          <w:b/>
          <w:spacing w:val="-4"/>
          <w:sz w:val="28"/>
          <w:szCs w:val="28"/>
        </w:rPr>
      </w:pPr>
    </w:p>
    <w:p w14:paraId="604AC429" w14:textId="77777777" w:rsidR="00465882" w:rsidRDefault="00465882" w:rsidP="004104E8">
      <w:pPr>
        <w:spacing w:line="233" w:lineRule="auto"/>
        <w:jc w:val="center"/>
        <w:rPr>
          <w:b/>
          <w:spacing w:val="-4"/>
          <w:sz w:val="28"/>
          <w:szCs w:val="28"/>
        </w:rPr>
      </w:pPr>
    </w:p>
    <w:p w14:paraId="7D22C419" w14:textId="15204C3F" w:rsidR="004104E8" w:rsidRPr="001B1A87" w:rsidRDefault="004104E8" w:rsidP="004104E8">
      <w:pPr>
        <w:spacing w:line="233" w:lineRule="auto"/>
        <w:jc w:val="center"/>
        <w:rPr>
          <w:b/>
          <w:spacing w:val="-4"/>
          <w:sz w:val="28"/>
          <w:szCs w:val="28"/>
        </w:rPr>
      </w:pPr>
      <w:r w:rsidRPr="001B1A87">
        <w:rPr>
          <w:b/>
          <w:spacing w:val="-4"/>
          <w:sz w:val="28"/>
          <w:szCs w:val="28"/>
        </w:rPr>
        <w:t>ПЕРЕЧЕНЬ РЕКОМЕНДУЕМЫХ СРЕДСТВ ДИАГНОСТИКИ И МЕТОДИКА ФОРМИРОВАНИЯ ИТОГОВОЙ ОЦЕНКИ</w:t>
      </w:r>
    </w:p>
    <w:p w14:paraId="4ECB1754" w14:textId="77777777" w:rsidR="00465882" w:rsidRDefault="00465882" w:rsidP="004104E8">
      <w:pPr>
        <w:tabs>
          <w:tab w:val="left" w:pos="9781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</w:p>
    <w:p w14:paraId="124DB771" w14:textId="77777777" w:rsidR="004104E8" w:rsidRDefault="004104E8" w:rsidP="004104E8">
      <w:pPr>
        <w:tabs>
          <w:tab w:val="left" w:pos="9781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9D653A">
        <w:rPr>
          <w:spacing w:val="-4"/>
          <w:sz w:val="28"/>
          <w:szCs w:val="28"/>
        </w:rPr>
        <w:t>Система контроля учебной деятельности студентов предусматривает проведение таких обязательных форм контроля, как устный опрос по разделам дисциплины, контрольные работы.</w:t>
      </w:r>
    </w:p>
    <w:p w14:paraId="4A831FD9" w14:textId="77777777" w:rsidR="004104E8" w:rsidRPr="001B1A87" w:rsidRDefault="004104E8" w:rsidP="004104E8">
      <w:pPr>
        <w:tabs>
          <w:tab w:val="left" w:pos="9781"/>
        </w:tabs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1B1A87">
        <w:rPr>
          <w:spacing w:val="-4"/>
          <w:sz w:val="28"/>
          <w:szCs w:val="28"/>
        </w:rPr>
        <w:t xml:space="preserve">Оценка за ответы на практических занятиях включает в себя полноту ответа, наличие аргументов, примеров из практики, правильности решения практических примеров и задач и т.д. </w:t>
      </w:r>
    </w:p>
    <w:sectPr w:rsidR="004104E8" w:rsidRPr="001B1A87" w:rsidSect="004C13C0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ED6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ED600" w16cid:durableId="291DF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7FB80" w14:textId="77777777" w:rsidR="007A769A" w:rsidRDefault="007A769A">
      <w:r>
        <w:separator/>
      </w:r>
    </w:p>
  </w:endnote>
  <w:endnote w:type="continuationSeparator" w:id="0">
    <w:p w14:paraId="07BBA888" w14:textId="77777777" w:rsidR="007A769A" w:rsidRDefault="007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8DE3" w14:textId="77777777" w:rsidR="003C2B20" w:rsidRDefault="003C2B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9E2F22" w14:textId="77777777" w:rsidR="003C2B20" w:rsidRDefault="003C2B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38438" w14:textId="77777777" w:rsidR="007A769A" w:rsidRDefault="007A769A">
      <w:r>
        <w:separator/>
      </w:r>
    </w:p>
  </w:footnote>
  <w:footnote w:type="continuationSeparator" w:id="0">
    <w:p w14:paraId="3FDDFE78" w14:textId="77777777" w:rsidR="007A769A" w:rsidRDefault="007A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AC87" w14:textId="15BB5CB9" w:rsidR="00B4515B" w:rsidRPr="00B4515B" w:rsidRDefault="00B4515B">
    <w:pPr>
      <w:pStyle w:val="af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CC"/>
    <w:multiLevelType w:val="hybridMultilevel"/>
    <w:tmpl w:val="68B2CB58"/>
    <w:lvl w:ilvl="0" w:tplc="99DE4F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AB9"/>
    <w:multiLevelType w:val="hybridMultilevel"/>
    <w:tmpl w:val="B6F4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037C3"/>
    <w:multiLevelType w:val="hybridMultilevel"/>
    <w:tmpl w:val="C20611CE"/>
    <w:lvl w:ilvl="0" w:tplc="D2FA3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72508"/>
    <w:multiLevelType w:val="hybridMultilevel"/>
    <w:tmpl w:val="938ABBFA"/>
    <w:lvl w:ilvl="0" w:tplc="F17EF7F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A3F6D"/>
    <w:multiLevelType w:val="hybridMultilevel"/>
    <w:tmpl w:val="DCC4EABA"/>
    <w:lvl w:ilvl="0" w:tplc="D194D1EE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66C"/>
    <w:multiLevelType w:val="hybridMultilevel"/>
    <w:tmpl w:val="F5904A84"/>
    <w:lvl w:ilvl="0" w:tplc="74184DAC">
      <w:start w:val="1"/>
      <w:numFmt w:val="decimal"/>
      <w:pStyle w:val="1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2DFCA0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522CE"/>
    <w:multiLevelType w:val="hybridMultilevel"/>
    <w:tmpl w:val="CCBA721E"/>
    <w:lvl w:ilvl="0" w:tplc="6056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B1E93"/>
    <w:multiLevelType w:val="hybridMultilevel"/>
    <w:tmpl w:val="2848BB32"/>
    <w:lvl w:ilvl="0" w:tplc="FCAAA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6DCA"/>
    <w:multiLevelType w:val="hybridMultilevel"/>
    <w:tmpl w:val="7CF066C6"/>
    <w:lvl w:ilvl="0" w:tplc="B3B4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3868D2"/>
    <w:multiLevelType w:val="hybridMultilevel"/>
    <w:tmpl w:val="2FBA43E2"/>
    <w:lvl w:ilvl="0" w:tplc="D2FA3D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CF0469"/>
    <w:multiLevelType w:val="hybridMultilevel"/>
    <w:tmpl w:val="E41C8872"/>
    <w:lvl w:ilvl="0" w:tplc="2A0800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A39DD"/>
    <w:multiLevelType w:val="hybridMultilevel"/>
    <w:tmpl w:val="43882310"/>
    <w:lvl w:ilvl="0" w:tplc="C0B67C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7B6535"/>
    <w:multiLevelType w:val="hybridMultilevel"/>
    <w:tmpl w:val="6D98EA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B539DE"/>
    <w:multiLevelType w:val="hybridMultilevel"/>
    <w:tmpl w:val="29B459EA"/>
    <w:lvl w:ilvl="0" w:tplc="C0B67C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AA01FD"/>
    <w:multiLevelType w:val="hybridMultilevel"/>
    <w:tmpl w:val="E560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D32F9B"/>
    <w:multiLevelType w:val="hybridMultilevel"/>
    <w:tmpl w:val="122450B4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30223"/>
    <w:multiLevelType w:val="hybridMultilevel"/>
    <w:tmpl w:val="8A36C39C"/>
    <w:lvl w:ilvl="0" w:tplc="DFD82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57AF5"/>
    <w:multiLevelType w:val="hybridMultilevel"/>
    <w:tmpl w:val="28F210C4"/>
    <w:lvl w:ilvl="0" w:tplc="6620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591"/>
    <w:multiLevelType w:val="hybridMultilevel"/>
    <w:tmpl w:val="D8108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F35231"/>
    <w:multiLevelType w:val="hybridMultilevel"/>
    <w:tmpl w:val="59F6998A"/>
    <w:lvl w:ilvl="0" w:tplc="A7D2A8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2784C"/>
    <w:multiLevelType w:val="hybridMultilevel"/>
    <w:tmpl w:val="EDAECF4E"/>
    <w:lvl w:ilvl="0" w:tplc="C0B67CF2">
      <w:start w:val="1"/>
      <w:numFmt w:val="bullet"/>
      <w:lvlText w:val="-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7A7D7159"/>
    <w:multiLevelType w:val="hybridMultilevel"/>
    <w:tmpl w:val="7234B7A8"/>
    <w:lvl w:ilvl="0" w:tplc="C53E63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9"/>
  </w:num>
  <w:num w:numId="5">
    <w:abstractNumId w:val="21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E5"/>
    <w:rsid w:val="00001328"/>
    <w:rsid w:val="00003F47"/>
    <w:rsid w:val="00004364"/>
    <w:rsid w:val="00004519"/>
    <w:rsid w:val="00010139"/>
    <w:rsid w:val="000119B6"/>
    <w:rsid w:val="00011C1B"/>
    <w:rsid w:val="00014894"/>
    <w:rsid w:val="00016288"/>
    <w:rsid w:val="0001663D"/>
    <w:rsid w:val="00021FE9"/>
    <w:rsid w:val="00024415"/>
    <w:rsid w:val="000271B3"/>
    <w:rsid w:val="00027EA5"/>
    <w:rsid w:val="00035809"/>
    <w:rsid w:val="00046A2D"/>
    <w:rsid w:val="00055128"/>
    <w:rsid w:val="00067A6F"/>
    <w:rsid w:val="000706A8"/>
    <w:rsid w:val="00084771"/>
    <w:rsid w:val="00092CEB"/>
    <w:rsid w:val="0009693B"/>
    <w:rsid w:val="000A5FDB"/>
    <w:rsid w:val="000B1153"/>
    <w:rsid w:val="000B2000"/>
    <w:rsid w:val="000B518C"/>
    <w:rsid w:val="000C026F"/>
    <w:rsid w:val="000C6379"/>
    <w:rsid w:val="000C7109"/>
    <w:rsid w:val="000D0FE7"/>
    <w:rsid w:val="000D145A"/>
    <w:rsid w:val="000D342E"/>
    <w:rsid w:val="000D3680"/>
    <w:rsid w:val="000E5104"/>
    <w:rsid w:val="000F1B7C"/>
    <w:rsid w:val="000F225E"/>
    <w:rsid w:val="000F4AC9"/>
    <w:rsid w:val="001000E8"/>
    <w:rsid w:val="00111449"/>
    <w:rsid w:val="001114F6"/>
    <w:rsid w:val="00112E53"/>
    <w:rsid w:val="001251F5"/>
    <w:rsid w:val="00127101"/>
    <w:rsid w:val="00144987"/>
    <w:rsid w:val="0014688C"/>
    <w:rsid w:val="001473D2"/>
    <w:rsid w:val="0015101C"/>
    <w:rsid w:val="00153D4E"/>
    <w:rsid w:val="00155592"/>
    <w:rsid w:val="00163A61"/>
    <w:rsid w:val="001725C1"/>
    <w:rsid w:val="00172E71"/>
    <w:rsid w:val="001911A5"/>
    <w:rsid w:val="001A59F6"/>
    <w:rsid w:val="001A7203"/>
    <w:rsid w:val="001B1A18"/>
    <w:rsid w:val="001B1A87"/>
    <w:rsid w:val="001C71DB"/>
    <w:rsid w:val="002004A8"/>
    <w:rsid w:val="0020284C"/>
    <w:rsid w:val="00207B80"/>
    <w:rsid w:val="00214827"/>
    <w:rsid w:val="00217834"/>
    <w:rsid w:val="00224AD4"/>
    <w:rsid w:val="00237840"/>
    <w:rsid w:val="002409F0"/>
    <w:rsid w:val="0025664A"/>
    <w:rsid w:val="002616D6"/>
    <w:rsid w:val="0026315F"/>
    <w:rsid w:val="00272530"/>
    <w:rsid w:val="00280DAC"/>
    <w:rsid w:val="00280E84"/>
    <w:rsid w:val="00296F10"/>
    <w:rsid w:val="002B01D4"/>
    <w:rsid w:val="002B067E"/>
    <w:rsid w:val="002B0AD1"/>
    <w:rsid w:val="002C4AAD"/>
    <w:rsid w:val="002C65C4"/>
    <w:rsid w:val="002D2E83"/>
    <w:rsid w:val="002D42B0"/>
    <w:rsid w:val="002D7AC2"/>
    <w:rsid w:val="002E087F"/>
    <w:rsid w:val="002E2E73"/>
    <w:rsid w:val="002F037F"/>
    <w:rsid w:val="00302084"/>
    <w:rsid w:val="0031500F"/>
    <w:rsid w:val="00316D23"/>
    <w:rsid w:val="003200E4"/>
    <w:rsid w:val="00325534"/>
    <w:rsid w:val="00325A51"/>
    <w:rsid w:val="00330091"/>
    <w:rsid w:val="00332A4C"/>
    <w:rsid w:val="00335493"/>
    <w:rsid w:val="003365DD"/>
    <w:rsid w:val="00336686"/>
    <w:rsid w:val="00337BA5"/>
    <w:rsid w:val="0035697E"/>
    <w:rsid w:val="00383CA9"/>
    <w:rsid w:val="003844B8"/>
    <w:rsid w:val="0038743E"/>
    <w:rsid w:val="00390F76"/>
    <w:rsid w:val="00396369"/>
    <w:rsid w:val="00396CDA"/>
    <w:rsid w:val="003A3DE3"/>
    <w:rsid w:val="003C2B20"/>
    <w:rsid w:val="003D0F64"/>
    <w:rsid w:val="003E428F"/>
    <w:rsid w:val="003E6B27"/>
    <w:rsid w:val="003E7EB6"/>
    <w:rsid w:val="003E7F16"/>
    <w:rsid w:val="003F40E0"/>
    <w:rsid w:val="003F5B64"/>
    <w:rsid w:val="0040050D"/>
    <w:rsid w:val="00407F57"/>
    <w:rsid w:val="004104E8"/>
    <w:rsid w:val="0041133F"/>
    <w:rsid w:val="00420CCC"/>
    <w:rsid w:val="004217C5"/>
    <w:rsid w:val="0042442D"/>
    <w:rsid w:val="0043786F"/>
    <w:rsid w:val="004505A8"/>
    <w:rsid w:val="004537A2"/>
    <w:rsid w:val="004559E1"/>
    <w:rsid w:val="00462016"/>
    <w:rsid w:val="00464DDB"/>
    <w:rsid w:val="00465882"/>
    <w:rsid w:val="00470C30"/>
    <w:rsid w:val="00472858"/>
    <w:rsid w:val="00472C12"/>
    <w:rsid w:val="00484083"/>
    <w:rsid w:val="004878FC"/>
    <w:rsid w:val="004942D0"/>
    <w:rsid w:val="0049644B"/>
    <w:rsid w:val="004A1AB2"/>
    <w:rsid w:val="004A2E89"/>
    <w:rsid w:val="004B2A44"/>
    <w:rsid w:val="004C13C0"/>
    <w:rsid w:val="004C46DC"/>
    <w:rsid w:val="004C7FB1"/>
    <w:rsid w:val="004D33DA"/>
    <w:rsid w:val="004D5D49"/>
    <w:rsid w:val="004E0AF4"/>
    <w:rsid w:val="004E16B2"/>
    <w:rsid w:val="004E370C"/>
    <w:rsid w:val="00500338"/>
    <w:rsid w:val="00503060"/>
    <w:rsid w:val="005336DC"/>
    <w:rsid w:val="005341D0"/>
    <w:rsid w:val="00545CFA"/>
    <w:rsid w:val="005549DD"/>
    <w:rsid w:val="00560111"/>
    <w:rsid w:val="005624C2"/>
    <w:rsid w:val="00566147"/>
    <w:rsid w:val="00570EB6"/>
    <w:rsid w:val="005735C6"/>
    <w:rsid w:val="00580C20"/>
    <w:rsid w:val="005930C0"/>
    <w:rsid w:val="005A3A9A"/>
    <w:rsid w:val="005B2E86"/>
    <w:rsid w:val="005B54EA"/>
    <w:rsid w:val="005B7C02"/>
    <w:rsid w:val="005C4D50"/>
    <w:rsid w:val="005E1302"/>
    <w:rsid w:val="005F367A"/>
    <w:rsid w:val="005F5665"/>
    <w:rsid w:val="005F6698"/>
    <w:rsid w:val="005F79D4"/>
    <w:rsid w:val="00604B45"/>
    <w:rsid w:val="0060518D"/>
    <w:rsid w:val="006058D0"/>
    <w:rsid w:val="006211E5"/>
    <w:rsid w:val="0062242C"/>
    <w:rsid w:val="0062554A"/>
    <w:rsid w:val="0063038C"/>
    <w:rsid w:val="00634183"/>
    <w:rsid w:val="00636714"/>
    <w:rsid w:val="00636F5A"/>
    <w:rsid w:val="006526D6"/>
    <w:rsid w:val="00653465"/>
    <w:rsid w:val="00653744"/>
    <w:rsid w:val="0065771A"/>
    <w:rsid w:val="00665C47"/>
    <w:rsid w:val="00667E7D"/>
    <w:rsid w:val="006719A4"/>
    <w:rsid w:val="00680789"/>
    <w:rsid w:val="00681757"/>
    <w:rsid w:val="00690AA1"/>
    <w:rsid w:val="00695A2F"/>
    <w:rsid w:val="006A16CA"/>
    <w:rsid w:val="006A324B"/>
    <w:rsid w:val="006B5E47"/>
    <w:rsid w:val="006C0741"/>
    <w:rsid w:val="006C68A7"/>
    <w:rsid w:val="006C7772"/>
    <w:rsid w:val="006E7E41"/>
    <w:rsid w:val="006F41F2"/>
    <w:rsid w:val="0070072E"/>
    <w:rsid w:val="00702336"/>
    <w:rsid w:val="00702584"/>
    <w:rsid w:val="00715390"/>
    <w:rsid w:val="00715CB6"/>
    <w:rsid w:val="00716909"/>
    <w:rsid w:val="00721622"/>
    <w:rsid w:val="007316CC"/>
    <w:rsid w:val="00731BE5"/>
    <w:rsid w:val="007321F9"/>
    <w:rsid w:val="007409C1"/>
    <w:rsid w:val="00745807"/>
    <w:rsid w:val="00746589"/>
    <w:rsid w:val="007540A3"/>
    <w:rsid w:val="00761B1A"/>
    <w:rsid w:val="0076421C"/>
    <w:rsid w:val="007679E4"/>
    <w:rsid w:val="00787683"/>
    <w:rsid w:val="00787976"/>
    <w:rsid w:val="00787DDD"/>
    <w:rsid w:val="00795C60"/>
    <w:rsid w:val="0079603B"/>
    <w:rsid w:val="007A2CF0"/>
    <w:rsid w:val="007A4BB9"/>
    <w:rsid w:val="007A769A"/>
    <w:rsid w:val="007A7FFA"/>
    <w:rsid w:val="007B0A97"/>
    <w:rsid w:val="007B1E9B"/>
    <w:rsid w:val="007C084A"/>
    <w:rsid w:val="007C0D7D"/>
    <w:rsid w:val="007C1CF5"/>
    <w:rsid w:val="007C2018"/>
    <w:rsid w:val="007E1CF7"/>
    <w:rsid w:val="007F1211"/>
    <w:rsid w:val="00813004"/>
    <w:rsid w:val="008131EC"/>
    <w:rsid w:val="0081707D"/>
    <w:rsid w:val="00817652"/>
    <w:rsid w:val="008205ED"/>
    <w:rsid w:val="00820BC5"/>
    <w:rsid w:val="00823309"/>
    <w:rsid w:val="0084302B"/>
    <w:rsid w:val="0085455B"/>
    <w:rsid w:val="00861D4A"/>
    <w:rsid w:val="008648E2"/>
    <w:rsid w:val="0086573B"/>
    <w:rsid w:val="008701D1"/>
    <w:rsid w:val="00875A4A"/>
    <w:rsid w:val="00875B62"/>
    <w:rsid w:val="00880BEE"/>
    <w:rsid w:val="00883BDF"/>
    <w:rsid w:val="008867A4"/>
    <w:rsid w:val="008A371F"/>
    <w:rsid w:val="008B7D88"/>
    <w:rsid w:val="008C3C06"/>
    <w:rsid w:val="008E14EF"/>
    <w:rsid w:val="008F557A"/>
    <w:rsid w:val="008F5996"/>
    <w:rsid w:val="008F63BD"/>
    <w:rsid w:val="008F7F8F"/>
    <w:rsid w:val="00900B95"/>
    <w:rsid w:val="00900E26"/>
    <w:rsid w:val="00904E2E"/>
    <w:rsid w:val="00905B0F"/>
    <w:rsid w:val="00905E83"/>
    <w:rsid w:val="0091545B"/>
    <w:rsid w:val="00915A78"/>
    <w:rsid w:val="0093038C"/>
    <w:rsid w:val="0093550E"/>
    <w:rsid w:val="00941ED6"/>
    <w:rsid w:val="009420F3"/>
    <w:rsid w:val="009462B9"/>
    <w:rsid w:val="00953040"/>
    <w:rsid w:val="00966682"/>
    <w:rsid w:val="00967080"/>
    <w:rsid w:val="00976AEC"/>
    <w:rsid w:val="009777AD"/>
    <w:rsid w:val="00981A38"/>
    <w:rsid w:val="009846E5"/>
    <w:rsid w:val="009852DA"/>
    <w:rsid w:val="00986983"/>
    <w:rsid w:val="00987476"/>
    <w:rsid w:val="00994E53"/>
    <w:rsid w:val="009A12EA"/>
    <w:rsid w:val="009A361A"/>
    <w:rsid w:val="009A37A2"/>
    <w:rsid w:val="009B1F32"/>
    <w:rsid w:val="009B54D8"/>
    <w:rsid w:val="009B5A5C"/>
    <w:rsid w:val="009C12E9"/>
    <w:rsid w:val="009C1F8E"/>
    <w:rsid w:val="009D653A"/>
    <w:rsid w:val="009D732F"/>
    <w:rsid w:val="009E1690"/>
    <w:rsid w:val="009F3A99"/>
    <w:rsid w:val="009F56FC"/>
    <w:rsid w:val="009F7D4B"/>
    <w:rsid w:val="00A002C2"/>
    <w:rsid w:val="00A03D4B"/>
    <w:rsid w:val="00A12495"/>
    <w:rsid w:val="00A13E16"/>
    <w:rsid w:val="00A1564C"/>
    <w:rsid w:val="00A242B1"/>
    <w:rsid w:val="00A25E6E"/>
    <w:rsid w:val="00A30574"/>
    <w:rsid w:val="00A36908"/>
    <w:rsid w:val="00A4044C"/>
    <w:rsid w:val="00A40620"/>
    <w:rsid w:val="00A40946"/>
    <w:rsid w:val="00A4637C"/>
    <w:rsid w:val="00A5104E"/>
    <w:rsid w:val="00A63DF4"/>
    <w:rsid w:val="00A83A82"/>
    <w:rsid w:val="00A83C32"/>
    <w:rsid w:val="00A92944"/>
    <w:rsid w:val="00AB0B70"/>
    <w:rsid w:val="00AB56D5"/>
    <w:rsid w:val="00AC232C"/>
    <w:rsid w:val="00AE0768"/>
    <w:rsid w:val="00AE2D8B"/>
    <w:rsid w:val="00AF5983"/>
    <w:rsid w:val="00AF7D7C"/>
    <w:rsid w:val="00B054FE"/>
    <w:rsid w:val="00B10A29"/>
    <w:rsid w:val="00B155E6"/>
    <w:rsid w:val="00B16F6C"/>
    <w:rsid w:val="00B174B9"/>
    <w:rsid w:val="00B22FA8"/>
    <w:rsid w:val="00B35049"/>
    <w:rsid w:val="00B43133"/>
    <w:rsid w:val="00B434FF"/>
    <w:rsid w:val="00B4515B"/>
    <w:rsid w:val="00B46056"/>
    <w:rsid w:val="00B54326"/>
    <w:rsid w:val="00B814F3"/>
    <w:rsid w:val="00B841C9"/>
    <w:rsid w:val="00B84EB4"/>
    <w:rsid w:val="00BA71E7"/>
    <w:rsid w:val="00BB1C19"/>
    <w:rsid w:val="00BB2515"/>
    <w:rsid w:val="00BB4BAD"/>
    <w:rsid w:val="00BB7367"/>
    <w:rsid w:val="00BD29F0"/>
    <w:rsid w:val="00BD4F40"/>
    <w:rsid w:val="00BE0C44"/>
    <w:rsid w:val="00BE395E"/>
    <w:rsid w:val="00BE3D87"/>
    <w:rsid w:val="00BE61E8"/>
    <w:rsid w:val="00BF45B3"/>
    <w:rsid w:val="00BF4DE8"/>
    <w:rsid w:val="00BF63FA"/>
    <w:rsid w:val="00C01417"/>
    <w:rsid w:val="00C03548"/>
    <w:rsid w:val="00C037E4"/>
    <w:rsid w:val="00C0444A"/>
    <w:rsid w:val="00C156D9"/>
    <w:rsid w:val="00C336AE"/>
    <w:rsid w:val="00C47F2B"/>
    <w:rsid w:val="00C54648"/>
    <w:rsid w:val="00C57A0C"/>
    <w:rsid w:val="00C60530"/>
    <w:rsid w:val="00C60D24"/>
    <w:rsid w:val="00C63A67"/>
    <w:rsid w:val="00C67304"/>
    <w:rsid w:val="00C74B92"/>
    <w:rsid w:val="00C77252"/>
    <w:rsid w:val="00C81036"/>
    <w:rsid w:val="00C90994"/>
    <w:rsid w:val="00CB1617"/>
    <w:rsid w:val="00CB1E5F"/>
    <w:rsid w:val="00CB2F17"/>
    <w:rsid w:val="00CB6237"/>
    <w:rsid w:val="00CC3192"/>
    <w:rsid w:val="00CD2D5D"/>
    <w:rsid w:val="00CE08C6"/>
    <w:rsid w:val="00CE242D"/>
    <w:rsid w:val="00CF5F29"/>
    <w:rsid w:val="00D03187"/>
    <w:rsid w:val="00D0543B"/>
    <w:rsid w:val="00D07029"/>
    <w:rsid w:val="00D10B6D"/>
    <w:rsid w:val="00D14019"/>
    <w:rsid w:val="00D17A18"/>
    <w:rsid w:val="00D21FAE"/>
    <w:rsid w:val="00D24962"/>
    <w:rsid w:val="00D32924"/>
    <w:rsid w:val="00D3487F"/>
    <w:rsid w:val="00D40308"/>
    <w:rsid w:val="00D44559"/>
    <w:rsid w:val="00D45401"/>
    <w:rsid w:val="00D6615F"/>
    <w:rsid w:val="00DA3D49"/>
    <w:rsid w:val="00DA484C"/>
    <w:rsid w:val="00DB440C"/>
    <w:rsid w:val="00DC58BE"/>
    <w:rsid w:val="00DD3142"/>
    <w:rsid w:val="00DD5061"/>
    <w:rsid w:val="00DE260C"/>
    <w:rsid w:val="00DE2FF3"/>
    <w:rsid w:val="00DF0AE3"/>
    <w:rsid w:val="00DF3685"/>
    <w:rsid w:val="00DF4DEC"/>
    <w:rsid w:val="00DF51D9"/>
    <w:rsid w:val="00E00908"/>
    <w:rsid w:val="00E128C5"/>
    <w:rsid w:val="00E14BF8"/>
    <w:rsid w:val="00E150DA"/>
    <w:rsid w:val="00E269BE"/>
    <w:rsid w:val="00E30EF5"/>
    <w:rsid w:val="00E31E63"/>
    <w:rsid w:val="00E34322"/>
    <w:rsid w:val="00E41266"/>
    <w:rsid w:val="00E444CB"/>
    <w:rsid w:val="00E4590D"/>
    <w:rsid w:val="00E50F55"/>
    <w:rsid w:val="00E52439"/>
    <w:rsid w:val="00E57B07"/>
    <w:rsid w:val="00E620C8"/>
    <w:rsid w:val="00E62F06"/>
    <w:rsid w:val="00E645A2"/>
    <w:rsid w:val="00E83DE4"/>
    <w:rsid w:val="00E842E6"/>
    <w:rsid w:val="00E8447E"/>
    <w:rsid w:val="00E90CB2"/>
    <w:rsid w:val="00E93AF6"/>
    <w:rsid w:val="00E96333"/>
    <w:rsid w:val="00E9696C"/>
    <w:rsid w:val="00EB1B6A"/>
    <w:rsid w:val="00EB47A7"/>
    <w:rsid w:val="00EC2FAB"/>
    <w:rsid w:val="00EC41E2"/>
    <w:rsid w:val="00EC5303"/>
    <w:rsid w:val="00EC60A4"/>
    <w:rsid w:val="00ED1AA6"/>
    <w:rsid w:val="00EE48CD"/>
    <w:rsid w:val="00EF734A"/>
    <w:rsid w:val="00F12894"/>
    <w:rsid w:val="00F13CBA"/>
    <w:rsid w:val="00F168FC"/>
    <w:rsid w:val="00F213EE"/>
    <w:rsid w:val="00F22D54"/>
    <w:rsid w:val="00F242F4"/>
    <w:rsid w:val="00F31DF8"/>
    <w:rsid w:val="00F44BBC"/>
    <w:rsid w:val="00F47F52"/>
    <w:rsid w:val="00F51DA0"/>
    <w:rsid w:val="00F522B4"/>
    <w:rsid w:val="00F53439"/>
    <w:rsid w:val="00F6126B"/>
    <w:rsid w:val="00F63629"/>
    <w:rsid w:val="00F66A33"/>
    <w:rsid w:val="00F70A65"/>
    <w:rsid w:val="00F7525F"/>
    <w:rsid w:val="00F808DF"/>
    <w:rsid w:val="00F839B1"/>
    <w:rsid w:val="00F878CF"/>
    <w:rsid w:val="00F9402A"/>
    <w:rsid w:val="00F942F7"/>
    <w:rsid w:val="00F94AE6"/>
    <w:rsid w:val="00F94F00"/>
    <w:rsid w:val="00F96E43"/>
    <w:rsid w:val="00FA1B76"/>
    <w:rsid w:val="00FA3315"/>
    <w:rsid w:val="00FA6468"/>
    <w:rsid w:val="00FB4ADE"/>
    <w:rsid w:val="00FC6B64"/>
    <w:rsid w:val="00FD39FF"/>
    <w:rsid w:val="00FD68D9"/>
    <w:rsid w:val="00FE7620"/>
    <w:rsid w:val="00FE767A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D8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88"/>
  </w:style>
  <w:style w:type="paragraph" w:styleId="10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E242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Plain Text"/>
    <w:basedOn w:val="a"/>
    <w:link w:val="a6"/>
    <w:rsid w:val="00CE242D"/>
    <w:rPr>
      <w:rFonts w:ascii="Courier New" w:hAnsi="Courier New"/>
      <w:szCs w:val="24"/>
    </w:rPr>
  </w:style>
  <w:style w:type="character" w:customStyle="1" w:styleId="goohl0">
    <w:name w:val="goohl0"/>
    <w:basedOn w:val="a0"/>
  </w:style>
  <w:style w:type="character" w:customStyle="1" w:styleId="goohl1">
    <w:name w:val="goohl1"/>
    <w:basedOn w:val="a0"/>
  </w:style>
  <w:style w:type="character" w:customStyle="1" w:styleId="goohl2">
    <w:name w:val="goohl2"/>
    <w:basedOn w:val="a0"/>
  </w:style>
  <w:style w:type="character" w:customStyle="1" w:styleId="a6">
    <w:name w:val="Текст Знак"/>
    <w:link w:val="a5"/>
    <w:rsid w:val="00CE242D"/>
    <w:rPr>
      <w:rFonts w:ascii="Courier New" w:hAnsi="Courier New"/>
      <w:szCs w:val="24"/>
    </w:rPr>
  </w:style>
  <w:style w:type="paragraph" w:styleId="a7">
    <w:name w:val="Body Text"/>
    <w:basedOn w:val="a"/>
    <w:link w:val="a8"/>
    <w:rsid w:val="00CE242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rsid w:val="00CE242D"/>
    <w:rPr>
      <w:sz w:val="24"/>
      <w:szCs w:val="24"/>
    </w:rPr>
  </w:style>
  <w:style w:type="paragraph" w:customStyle="1" w:styleId="BodyText21">
    <w:name w:val="Body Text 21"/>
    <w:basedOn w:val="a"/>
    <w:rsid w:val="00CE242D"/>
    <w:pPr>
      <w:ind w:firstLine="360"/>
      <w:jc w:val="both"/>
    </w:pPr>
    <w:rPr>
      <w:rFonts w:ascii="TimesDL" w:hAnsi="TimesDL"/>
    </w:rPr>
  </w:style>
  <w:style w:type="character" w:styleId="HTML">
    <w:name w:val="HTML Typewriter"/>
    <w:rsid w:val="00CE242D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link w:val="8"/>
    <w:semiHidden/>
    <w:rsid w:val="00CE242D"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footnote text"/>
    <w:basedOn w:val="a"/>
    <w:link w:val="aa"/>
    <w:unhideWhenUsed/>
    <w:rsid w:val="0043786F"/>
  </w:style>
  <w:style w:type="character" w:customStyle="1" w:styleId="aa">
    <w:name w:val="Текст сноски Знак"/>
    <w:basedOn w:val="a0"/>
    <w:link w:val="a9"/>
    <w:rsid w:val="0043786F"/>
  </w:style>
  <w:style w:type="character" w:styleId="ab">
    <w:name w:val="footnote reference"/>
    <w:unhideWhenUsed/>
    <w:rsid w:val="0043786F"/>
    <w:rPr>
      <w:vertAlign w:val="superscript"/>
    </w:rPr>
  </w:style>
  <w:style w:type="paragraph" w:styleId="ac">
    <w:name w:val="endnote text"/>
    <w:basedOn w:val="a"/>
    <w:link w:val="ad"/>
    <w:rsid w:val="0043786F"/>
  </w:style>
  <w:style w:type="character" w:customStyle="1" w:styleId="ad">
    <w:name w:val="Текст концевой сноски Знак"/>
    <w:basedOn w:val="a0"/>
    <w:link w:val="ac"/>
    <w:rsid w:val="0043786F"/>
  </w:style>
  <w:style w:type="character" w:styleId="ae">
    <w:name w:val="endnote reference"/>
    <w:rsid w:val="0043786F"/>
    <w:rPr>
      <w:vertAlign w:val="superscript"/>
    </w:rPr>
  </w:style>
  <w:style w:type="paragraph" w:styleId="2">
    <w:name w:val="Body Text 2"/>
    <w:basedOn w:val="a"/>
    <w:link w:val="20"/>
    <w:rsid w:val="00B43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34FF"/>
  </w:style>
  <w:style w:type="paragraph" w:styleId="af">
    <w:name w:val="Body Text Indent"/>
    <w:basedOn w:val="a"/>
    <w:link w:val="af0"/>
    <w:rsid w:val="00A4062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40620"/>
  </w:style>
  <w:style w:type="paragraph" w:styleId="af1">
    <w:name w:val="List Paragraph"/>
    <w:basedOn w:val="a"/>
    <w:uiPriority w:val="1"/>
    <w:qFormat/>
    <w:rsid w:val="00A40620"/>
    <w:pPr>
      <w:ind w:left="708"/>
    </w:pPr>
  </w:style>
  <w:style w:type="paragraph" w:customStyle="1" w:styleId="af2">
    <w:name w:val="Стиль"/>
    <w:rsid w:val="00A40620"/>
    <w:pPr>
      <w:widowControl w:val="0"/>
    </w:pPr>
    <w:rPr>
      <w:rFonts w:ascii="Times New Roman (WT)" w:hAnsi="Times New Roman (WT)"/>
      <w:spacing w:val="-1"/>
      <w:kern w:val="65535"/>
      <w:position w:val="-1"/>
      <w:sz w:val="24"/>
      <w:shd w:val="clear" w:color="FFFFFF" w:fill="FFFFFF"/>
    </w:rPr>
  </w:style>
  <w:style w:type="paragraph" w:styleId="af3">
    <w:name w:val="header"/>
    <w:basedOn w:val="a"/>
    <w:link w:val="af4"/>
    <w:uiPriority w:val="99"/>
    <w:rsid w:val="00F522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522B4"/>
  </w:style>
  <w:style w:type="paragraph" w:customStyle="1" w:styleId="1">
    <w:name w:val="Нумер1"/>
    <w:basedOn w:val="a"/>
    <w:rsid w:val="00680789"/>
    <w:pPr>
      <w:numPr>
        <w:numId w:val="14"/>
      </w:numPr>
      <w:tabs>
        <w:tab w:val="left" w:pos="709"/>
      </w:tabs>
      <w:spacing w:before="60"/>
    </w:pPr>
    <w:rPr>
      <w:sz w:val="24"/>
      <w:szCs w:val="24"/>
    </w:rPr>
  </w:style>
  <w:style w:type="character" w:styleId="af5">
    <w:name w:val="annotation reference"/>
    <w:rsid w:val="006A324B"/>
    <w:rPr>
      <w:sz w:val="16"/>
      <w:szCs w:val="16"/>
    </w:rPr>
  </w:style>
  <w:style w:type="paragraph" w:styleId="af6">
    <w:name w:val="annotation text"/>
    <w:basedOn w:val="a"/>
    <w:link w:val="af7"/>
    <w:rsid w:val="006A324B"/>
  </w:style>
  <w:style w:type="character" w:customStyle="1" w:styleId="af7">
    <w:name w:val="Текст примечания Знак"/>
    <w:basedOn w:val="a0"/>
    <w:link w:val="af6"/>
    <w:rsid w:val="006A324B"/>
  </w:style>
  <w:style w:type="paragraph" w:styleId="af8">
    <w:name w:val="annotation subject"/>
    <w:basedOn w:val="af6"/>
    <w:next w:val="af6"/>
    <w:link w:val="af9"/>
    <w:rsid w:val="006A324B"/>
    <w:rPr>
      <w:b/>
      <w:bCs/>
    </w:rPr>
  </w:style>
  <w:style w:type="character" w:customStyle="1" w:styleId="af9">
    <w:name w:val="Тема примечания Знак"/>
    <w:link w:val="af8"/>
    <w:rsid w:val="006A324B"/>
    <w:rPr>
      <w:b/>
      <w:bCs/>
    </w:rPr>
  </w:style>
  <w:style w:type="paragraph" w:styleId="afa">
    <w:name w:val="Balloon Text"/>
    <w:basedOn w:val="a"/>
    <w:link w:val="afb"/>
    <w:rsid w:val="006A324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6A324B"/>
    <w:rPr>
      <w:rFonts w:ascii="Tahoma" w:hAnsi="Tahoma" w:cs="Tahoma"/>
      <w:sz w:val="16"/>
      <w:szCs w:val="16"/>
    </w:rPr>
  </w:style>
  <w:style w:type="character" w:styleId="afc">
    <w:name w:val="Hyperlink"/>
    <w:basedOn w:val="a0"/>
    <w:unhideWhenUsed/>
    <w:rsid w:val="00B543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3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88"/>
  </w:style>
  <w:style w:type="paragraph" w:styleId="10">
    <w:name w:val="heading 1"/>
    <w:basedOn w:val="a"/>
    <w:next w:val="a"/>
    <w:qFormat/>
    <w:pPr>
      <w:keepNext/>
      <w:outlineLvl w:val="0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E242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Plain Text"/>
    <w:basedOn w:val="a"/>
    <w:link w:val="a6"/>
    <w:rsid w:val="00CE242D"/>
    <w:rPr>
      <w:rFonts w:ascii="Courier New" w:hAnsi="Courier New"/>
      <w:szCs w:val="24"/>
    </w:rPr>
  </w:style>
  <w:style w:type="character" w:customStyle="1" w:styleId="goohl0">
    <w:name w:val="goohl0"/>
    <w:basedOn w:val="a0"/>
  </w:style>
  <w:style w:type="character" w:customStyle="1" w:styleId="goohl1">
    <w:name w:val="goohl1"/>
    <w:basedOn w:val="a0"/>
  </w:style>
  <w:style w:type="character" w:customStyle="1" w:styleId="goohl2">
    <w:name w:val="goohl2"/>
    <w:basedOn w:val="a0"/>
  </w:style>
  <w:style w:type="character" w:customStyle="1" w:styleId="a6">
    <w:name w:val="Текст Знак"/>
    <w:link w:val="a5"/>
    <w:rsid w:val="00CE242D"/>
    <w:rPr>
      <w:rFonts w:ascii="Courier New" w:hAnsi="Courier New"/>
      <w:szCs w:val="24"/>
    </w:rPr>
  </w:style>
  <w:style w:type="paragraph" w:styleId="a7">
    <w:name w:val="Body Text"/>
    <w:basedOn w:val="a"/>
    <w:link w:val="a8"/>
    <w:rsid w:val="00CE242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rsid w:val="00CE242D"/>
    <w:rPr>
      <w:sz w:val="24"/>
      <w:szCs w:val="24"/>
    </w:rPr>
  </w:style>
  <w:style w:type="paragraph" w:customStyle="1" w:styleId="BodyText21">
    <w:name w:val="Body Text 21"/>
    <w:basedOn w:val="a"/>
    <w:rsid w:val="00CE242D"/>
    <w:pPr>
      <w:ind w:firstLine="360"/>
      <w:jc w:val="both"/>
    </w:pPr>
    <w:rPr>
      <w:rFonts w:ascii="TimesDL" w:hAnsi="TimesDL"/>
    </w:rPr>
  </w:style>
  <w:style w:type="character" w:styleId="HTML">
    <w:name w:val="HTML Typewriter"/>
    <w:rsid w:val="00CE242D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link w:val="8"/>
    <w:semiHidden/>
    <w:rsid w:val="00CE242D"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footnote text"/>
    <w:basedOn w:val="a"/>
    <w:link w:val="aa"/>
    <w:unhideWhenUsed/>
    <w:rsid w:val="0043786F"/>
  </w:style>
  <w:style w:type="character" w:customStyle="1" w:styleId="aa">
    <w:name w:val="Текст сноски Знак"/>
    <w:basedOn w:val="a0"/>
    <w:link w:val="a9"/>
    <w:rsid w:val="0043786F"/>
  </w:style>
  <w:style w:type="character" w:styleId="ab">
    <w:name w:val="footnote reference"/>
    <w:unhideWhenUsed/>
    <w:rsid w:val="0043786F"/>
    <w:rPr>
      <w:vertAlign w:val="superscript"/>
    </w:rPr>
  </w:style>
  <w:style w:type="paragraph" w:styleId="ac">
    <w:name w:val="endnote text"/>
    <w:basedOn w:val="a"/>
    <w:link w:val="ad"/>
    <w:rsid w:val="0043786F"/>
  </w:style>
  <w:style w:type="character" w:customStyle="1" w:styleId="ad">
    <w:name w:val="Текст концевой сноски Знак"/>
    <w:basedOn w:val="a0"/>
    <w:link w:val="ac"/>
    <w:rsid w:val="0043786F"/>
  </w:style>
  <w:style w:type="character" w:styleId="ae">
    <w:name w:val="endnote reference"/>
    <w:rsid w:val="0043786F"/>
    <w:rPr>
      <w:vertAlign w:val="superscript"/>
    </w:rPr>
  </w:style>
  <w:style w:type="paragraph" w:styleId="2">
    <w:name w:val="Body Text 2"/>
    <w:basedOn w:val="a"/>
    <w:link w:val="20"/>
    <w:rsid w:val="00B43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34FF"/>
  </w:style>
  <w:style w:type="paragraph" w:styleId="af">
    <w:name w:val="Body Text Indent"/>
    <w:basedOn w:val="a"/>
    <w:link w:val="af0"/>
    <w:rsid w:val="00A4062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40620"/>
  </w:style>
  <w:style w:type="paragraph" w:styleId="af1">
    <w:name w:val="List Paragraph"/>
    <w:basedOn w:val="a"/>
    <w:uiPriority w:val="1"/>
    <w:qFormat/>
    <w:rsid w:val="00A40620"/>
    <w:pPr>
      <w:ind w:left="708"/>
    </w:pPr>
  </w:style>
  <w:style w:type="paragraph" w:customStyle="1" w:styleId="af2">
    <w:name w:val="Стиль"/>
    <w:rsid w:val="00A40620"/>
    <w:pPr>
      <w:widowControl w:val="0"/>
    </w:pPr>
    <w:rPr>
      <w:rFonts w:ascii="Times New Roman (WT)" w:hAnsi="Times New Roman (WT)"/>
      <w:spacing w:val="-1"/>
      <w:kern w:val="65535"/>
      <w:position w:val="-1"/>
      <w:sz w:val="24"/>
      <w:shd w:val="clear" w:color="FFFFFF" w:fill="FFFFFF"/>
    </w:rPr>
  </w:style>
  <w:style w:type="paragraph" w:styleId="af3">
    <w:name w:val="header"/>
    <w:basedOn w:val="a"/>
    <w:link w:val="af4"/>
    <w:uiPriority w:val="99"/>
    <w:rsid w:val="00F522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522B4"/>
  </w:style>
  <w:style w:type="paragraph" w:customStyle="1" w:styleId="1">
    <w:name w:val="Нумер1"/>
    <w:basedOn w:val="a"/>
    <w:rsid w:val="00680789"/>
    <w:pPr>
      <w:numPr>
        <w:numId w:val="14"/>
      </w:numPr>
      <w:tabs>
        <w:tab w:val="left" w:pos="709"/>
      </w:tabs>
      <w:spacing w:before="60"/>
    </w:pPr>
    <w:rPr>
      <w:sz w:val="24"/>
      <w:szCs w:val="24"/>
    </w:rPr>
  </w:style>
  <w:style w:type="character" w:styleId="af5">
    <w:name w:val="annotation reference"/>
    <w:rsid w:val="006A324B"/>
    <w:rPr>
      <w:sz w:val="16"/>
      <w:szCs w:val="16"/>
    </w:rPr>
  </w:style>
  <w:style w:type="paragraph" w:styleId="af6">
    <w:name w:val="annotation text"/>
    <w:basedOn w:val="a"/>
    <w:link w:val="af7"/>
    <w:rsid w:val="006A324B"/>
  </w:style>
  <w:style w:type="character" w:customStyle="1" w:styleId="af7">
    <w:name w:val="Текст примечания Знак"/>
    <w:basedOn w:val="a0"/>
    <w:link w:val="af6"/>
    <w:rsid w:val="006A324B"/>
  </w:style>
  <w:style w:type="paragraph" w:styleId="af8">
    <w:name w:val="annotation subject"/>
    <w:basedOn w:val="af6"/>
    <w:next w:val="af6"/>
    <w:link w:val="af9"/>
    <w:rsid w:val="006A324B"/>
    <w:rPr>
      <w:b/>
      <w:bCs/>
    </w:rPr>
  </w:style>
  <w:style w:type="character" w:customStyle="1" w:styleId="af9">
    <w:name w:val="Тема примечания Знак"/>
    <w:link w:val="af8"/>
    <w:rsid w:val="006A324B"/>
    <w:rPr>
      <w:b/>
      <w:bCs/>
    </w:rPr>
  </w:style>
  <w:style w:type="paragraph" w:styleId="afa">
    <w:name w:val="Balloon Text"/>
    <w:basedOn w:val="a"/>
    <w:link w:val="afb"/>
    <w:rsid w:val="006A324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6A324B"/>
    <w:rPr>
      <w:rFonts w:ascii="Tahoma" w:hAnsi="Tahoma" w:cs="Tahoma"/>
      <w:sz w:val="16"/>
      <w:szCs w:val="16"/>
    </w:rPr>
  </w:style>
  <w:style w:type="character" w:styleId="afc">
    <w:name w:val="Hyperlink"/>
    <w:basedOn w:val="a0"/>
    <w:unhideWhenUsed/>
    <w:rsid w:val="00B543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.bsu.by/handle/123456789/295983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F656-614B-424D-ADCD-0BA94B2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БЕЛАРУСКИ ДЗЯРЖАУНЫ УНИВЕРСИТЭТ</vt:lpstr>
    </vt:vector>
  </TitlesOfParts>
  <Company>bsu</Company>
  <LinksUpToDate>false</LinksUpToDate>
  <CharactersWithSpaces>23386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https://elib.bsu.by/handle/123456789/269619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БЕЛАРУСКИ ДЗЯРЖАУНЫ УНИВЕРСИТЭТ</dc:title>
  <dc:creator>a</dc:creator>
  <cp:lastModifiedBy>Сеген Дарья Викторовна</cp:lastModifiedBy>
  <cp:revision>16</cp:revision>
  <cp:lastPrinted>2024-01-25T09:44:00Z</cp:lastPrinted>
  <dcterms:created xsi:type="dcterms:W3CDTF">2023-12-08T17:14:00Z</dcterms:created>
  <dcterms:modified xsi:type="dcterms:W3CDTF">2024-01-25T09:44:00Z</dcterms:modified>
</cp:coreProperties>
</file>