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48" w:rsidRPr="0028754C" w:rsidRDefault="0028754C" w:rsidP="004F5A48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28754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МИНИСТЕРСТВО ОБРАЗОВАНИЯ РЕСПУБЛИКИ БЕЛАРУСЬ</w:t>
      </w:r>
    </w:p>
    <w:p w:rsidR="00A50D27" w:rsidRDefault="00A50D27" w:rsidP="00A50D27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A50D27" w:rsidRPr="00477152" w:rsidRDefault="00A50D27" w:rsidP="005F7FFA">
      <w:pPr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477152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учебно-методическое объединение по образованию </w:t>
      </w:r>
      <w:r w:rsidR="005F7FF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br/>
      </w:r>
      <w:r w:rsidRPr="00477152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в области сельского хозяйства</w:t>
      </w:r>
    </w:p>
    <w:p w:rsidR="004F5A48" w:rsidRPr="0028754C" w:rsidRDefault="004F5A48" w:rsidP="004F5A4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F5A48" w:rsidRPr="00B62384" w:rsidRDefault="00B62384" w:rsidP="003E2AA3">
      <w:pPr>
        <w:ind w:left="504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Утверждено</w:t>
      </w:r>
      <w:r w:rsidR="0028754C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Первым заместителем</w:t>
      </w:r>
      <w:r w:rsidR="004F5A48" w:rsidRPr="002875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Министра</w:t>
      </w:r>
      <w:r w:rsidR="003E2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5A48" w:rsidRPr="0028754C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Республики Беларусь</w:t>
      </w:r>
      <w:r w:rsidR="0028754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F5A48" w:rsidRPr="0028754C">
        <w:rPr>
          <w:rFonts w:ascii="Times New Roman" w:eastAsia="Times New Roman" w:hAnsi="Times New Roman" w:cs="Times New Roman"/>
          <w:color w:val="auto"/>
          <w:sz w:val="28"/>
          <w:szCs w:val="28"/>
        </w:rPr>
        <w:t>И. А.</w:t>
      </w:r>
      <w:r w:rsidR="00C04D3A" w:rsidRPr="00C04D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Старовойтовой</w:t>
      </w:r>
      <w:r w:rsidR="0028754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B623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15.03.2022</w:t>
      </w:r>
      <w:r w:rsidR="0028754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4F5A48" w:rsidRPr="002875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Регистрационный № </w:t>
      </w:r>
      <w:r w:rsidRPr="00B623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ТД-К.575/тип.</w:t>
      </w:r>
    </w:p>
    <w:p w:rsidR="00286C97" w:rsidRDefault="00286C97" w:rsidP="00E11E42">
      <w:pPr>
        <w:pStyle w:val="22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286C97" w:rsidRDefault="00286C97" w:rsidP="00E11E42">
      <w:pPr>
        <w:pStyle w:val="22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E11E42" w:rsidRPr="004E243B" w:rsidRDefault="00E11E42" w:rsidP="00E11E42">
      <w:pPr>
        <w:pStyle w:val="22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4E243B">
        <w:rPr>
          <w:rStyle w:val="21"/>
          <w:b/>
          <w:color w:val="000000"/>
          <w:sz w:val="28"/>
          <w:szCs w:val="28"/>
        </w:rPr>
        <w:t>ИНФОРМАЦИОННЫЕ ТЕХНОЛОГИИ</w:t>
      </w:r>
    </w:p>
    <w:p w:rsidR="00E11E42" w:rsidRPr="004E243B" w:rsidRDefault="00E11E42" w:rsidP="00E11E42">
      <w:pPr>
        <w:pStyle w:val="22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E11E42" w:rsidRPr="00724CFF" w:rsidRDefault="00E11E42" w:rsidP="00E11E42">
      <w:pPr>
        <w:pStyle w:val="22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724CFF">
        <w:rPr>
          <w:rStyle w:val="21"/>
          <w:b/>
          <w:color w:val="000000"/>
          <w:sz w:val="28"/>
          <w:szCs w:val="28"/>
        </w:rPr>
        <w:t>Типовая учебная программа</w:t>
      </w:r>
      <w:r w:rsidRPr="00724CFF">
        <w:rPr>
          <w:b/>
          <w:sz w:val="28"/>
          <w:szCs w:val="28"/>
        </w:rPr>
        <w:t xml:space="preserve"> </w:t>
      </w:r>
      <w:r w:rsidRPr="00724CFF">
        <w:rPr>
          <w:rStyle w:val="21"/>
          <w:b/>
          <w:color w:val="000000"/>
          <w:sz w:val="28"/>
          <w:szCs w:val="28"/>
        </w:rPr>
        <w:t>по учебной дисциплине</w:t>
      </w:r>
      <w:r w:rsidRPr="00724CFF">
        <w:rPr>
          <w:rStyle w:val="21"/>
          <w:b/>
          <w:color w:val="000000"/>
          <w:sz w:val="28"/>
          <w:szCs w:val="28"/>
        </w:rPr>
        <w:br/>
        <w:t xml:space="preserve">для специальности </w:t>
      </w:r>
      <w:r w:rsidR="00724CFF" w:rsidRPr="00724CFF">
        <w:rPr>
          <w:rStyle w:val="21"/>
          <w:b/>
          <w:color w:val="000000"/>
          <w:sz w:val="28"/>
          <w:szCs w:val="28"/>
        </w:rPr>
        <w:br/>
      </w:r>
      <w:r w:rsidRPr="00724CFF">
        <w:rPr>
          <w:rStyle w:val="21"/>
          <w:b/>
          <w:color w:val="000000"/>
          <w:sz w:val="28"/>
          <w:szCs w:val="28"/>
        </w:rPr>
        <w:t>1-74 01 01</w:t>
      </w:r>
      <w:r w:rsidR="00724CFF" w:rsidRPr="00724CFF">
        <w:rPr>
          <w:rStyle w:val="21"/>
          <w:b/>
          <w:color w:val="000000"/>
          <w:sz w:val="28"/>
          <w:szCs w:val="28"/>
        </w:rPr>
        <w:t xml:space="preserve"> </w:t>
      </w:r>
      <w:r w:rsidRPr="00724CFF">
        <w:rPr>
          <w:rStyle w:val="21"/>
          <w:b/>
          <w:color w:val="000000"/>
          <w:sz w:val="28"/>
          <w:szCs w:val="28"/>
        </w:rPr>
        <w:t xml:space="preserve">Экономика и организация производства </w:t>
      </w:r>
      <w:r w:rsidR="00286C97" w:rsidRPr="00724CFF">
        <w:rPr>
          <w:rStyle w:val="21"/>
          <w:b/>
          <w:color w:val="000000"/>
          <w:sz w:val="28"/>
          <w:szCs w:val="28"/>
        </w:rPr>
        <w:br/>
      </w:r>
      <w:r w:rsidRPr="00724CFF">
        <w:rPr>
          <w:rStyle w:val="21"/>
          <w:b/>
          <w:color w:val="000000"/>
          <w:sz w:val="28"/>
          <w:szCs w:val="28"/>
        </w:rPr>
        <w:t>в отрас</w:t>
      </w:r>
      <w:r w:rsidR="0093689A">
        <w:rPr>
          <w:rStyle w:val="21"/>
          <w:b/>
          <w:color w:val="000000"/>
          <w:sz w:val="28"/>
          <w:szCs w:val="28"/>
        </w:rPr>
        <w:t>лях агропромышленного комплекса</w:t>
      </w:r>
    </w:p>
    <w:p w:rsidR="00286C97" w:rsidRPr="00A50D27" w:rsidRDefault="00286C97" w:rsidP="004F5A4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4825" w:type="pct"/>
        <w:jc w:val="center"/>
        <w:tblLook w:val="01E0" w:firstRow="1" w:lastRow="1" w:firstColumn="1" w:lastColumn="1" w:noHBand="0" w:noVBand="0"/>
      </w:tblPr>
      <w:tblGrid>
        <w:gridCol w:w="5227"/>
        <w:gridCol w:w="5103"/>
      </w:tblGrid>
      <w:tr w:rsidR="004F5A48" w:rsidRPr="004F5A48" w:rsidTr="00C43A0D">
        <w:trPr>
          <w:trHeight w:val="5361"/>
          <w:jc w:val="center"/>
        </w:trPr>
        <w:tc>
          <w:tcPr>
            <w:tcW w:w="2530" w:type="pct"/>
          </w:tcPr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:rsidR="004F5A48" w:rsidRPr="000557FB" w:rsidRDefault="004F5A48" w:rsidP="009F74A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образования, науки и кадров</w:t>
            </w:r>
            <w:r w:rsidR="009F74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ой политики</w:t>
            </w:r>
            <w:r w:rsidR="009F74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Министерства сельского хозяйства</w:t>
            </w:r>
          </w:p>
          <w:p w:rsidR="004F5A48" w:rsidRPr="000557FB" w:rsidRDefault="004F5A48" w:rsidP="009D2CC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 продовольствия </w:t>
            </w:r>
            <w:r w:rsidR="00533FE0" w:rsidRPr="00533FE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Республики Беларусь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 В. А. Самсонович</w:t>
            </w:r>
          </w:p>
          <w:p w:rsidR="004F5A48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«___» ______________ 202</w:t>
            </w:r>
            <w:r w:rsidR="0012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г.</w:t>
            </w:r>
          </w:p>
          <w:p w:rsidR="00247521" w:rsidRDefault="00247521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D87F1E" w:rsidRPr="000557FB" w:rsidRDefault="00D87F1E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:rsidR="004F5A48" w:rsidRPr="000557FB" w:rsidRDefault="00247521" w:rsidP="00836D8E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э</w:t>
            </w:r>
            <w:r w:rsidR="00DC57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кономики </w:t>
            </w:r>
            <w:r w:rsidR="00836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</w:r>
            <w:r w:rsidR="004F5A48"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Министерства сельского хозяйства и продовольствия </w:t>
            </w:r>
            <w:r w:rsidR="00363E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</w:r>
            <w:r w:rsidR="004F5A48"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Республики Беларусь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______________ </w:t>
            </w:r>
            <w:r w:rsidR="009D2C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="009D2C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 </w:t>
            </w:r>
            <w:r w:rsidR="009D2C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Шагойко</w:t>
            </w:r>
          </w:p>
          <w:p w:rsidR="004F5A48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«___» _____________  202</w:t>
            </w:r>
            <w:r w:rsidR="009D2CC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г.</w:t>
            </w:r>
          </w:p>
          <w:p w:rsidR="00247521" w:rsidRPr="000557FB" w:rsidRDefault="00247521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47521" w:rsidRPr="00247521" w:rsidRDefault="00247521" w:rsidP="0024752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1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247521" w:rsidRPr="00247521" w:rsidRDefault="00247521" w:rsidP="0024752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:rsidR="00247521" w:rsidRPr="00247521" w:rsidRDefault="00247521" w:rsidP="0024752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1">
              <w:rPr>
                <w:rFonts w:ascii="Times New Roman" w:hAnsi="Times New Roman" w:cs="Times New Roman"/>
                <w:sz w:val="28"/>
                <w:szCs w:val="28"/>
              </w:rPr>
              <w:t>в области сельского хозяйства</w:t>
            </w:r>
          </w:p>
          <w:p w:rsidR="00247521" w:rsidRPr="00247521" w:rsidRDefault="00247521" w:rsidP="0024752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521">
              <w:rPr>
                <w:rFonts w:ascii="Times New Roman" w:hAnsi="Times New Roman" w:cs="Times New Roman"/>
                <w:sz w:val="28"/>
                <w:szCs w:val="28"/>
              </w:rPr>
              <w:t>_______________ В. В. Великанов</w:t>
            </w:r>
          </w:p>
          <w:p w:rsidR="00247521" w:rsidRPr="00247521" w:rsidRDefault="00247521" w:rsidP="00247521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7521">
              <w:rPr>
                <w:rFonts w:ascii="Times New Roman" w:hAnsi="Times New Roman" w:cs="Times New Roman"/>
                <w:sz w:val="28"/>
                <w:szCs w:val="28"/>
              </w:rPr>
              <w:t>«___»_______________ 20__ г.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70" w:type="pct"/>
          </w:tcPr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Начальник Главного управления 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Министерства образования 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Республики Беларусь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 С. А. Касперович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«___» ______________  202</w:t>
            </w:r>
            <w:r w:rsidR="00B623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1255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г.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4F5A48" w:rsidRPr="000557FB" w:rsidRDefault="004F5A48" w:rsidP="009D2CC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 И. В. Титович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«___» ______________ 202</w:t>
            </w:r>
            <w:r w:rsidR="00B623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  <w:lang w:eastAsia="en-US"/>
              </w:rPr>
              <w:t>Согласовано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Эксперт-нормоконтролер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«___» _________________ 20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2</w:t>
            </w:r>
            <w:r w:rsidR="00B623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Pr="000557F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4F5A48" w:rsidRPr="000557FB" w:rsidRDefault="004F5A48" w:rsidP="004F5A4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F5A48" w:rsidRPr="00D479CC" w:rsidRDefault="004F5A48" w:rsidP="004F5A4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D377B">
        <w:rPr>
          <w:rFonts w:ascii="Times New Roman" w:eastAsia="Times New Roman" w:hAnsi="Times New Roman" w:cs="Times New Roman"/>
          <w:color w:val="auto"/>
          <w:sz w:val="28"/>
          <w:szCs w:val="28"/>
        </w:rPr>
        <w:t>Минск 20</w:t>
      </w:r>
      <w:r w:rsidR="00B62384">
        <w:rPr>
          <w:rFonts w:ascii="Times New Roman" w:eastAsia="Times New Roman" w:hAnsi="Times New Roman" w:cs="Times New Roman"/>
          <w:color w:val="auto"/>
          <w:sz w:val="28"/>
          <w:szCs w:val="28"/>
        </w:rPr>
        <w:t>22</w:t>
      </w:r>
      <w:bookmarkStart w:id="0" w:name="_GoBack"/>
      <w:bookmarkEnd w:id="0"/>
    </w:p>
    <w:p w:rsidR="004F5A48" w:rsidRPr="004F5A48" w:rsidRDefault="004F5A48" w:rsidP="004F5A48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4F5A48" w:rsidRPr="004F5A48" w:rsidSect="00C0767C">
          <w:headerReference w:type="first" r:id="rId8"/>
          <w:pgSz w:w="11907" w:h="16840" w:code="9"/>
          <w:pgMar w:top="851" w:right="567" w:bottom="851" w:left="851" w:header="709" w:footer="709" w:gutter="0"/>
          <w:pgNumType w:start="2"/>
          <w:cols w:space="708"/>
          <w:docGrid w:linePitch="360"/>
        </w:sectPr>
      </w:pPr>
    </w:p>
    <w:p w:rsidR="004F5A48" w:rsidRPr="004F5A48" w:rsidRDefault="004F5A48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СОСТАВИТЕЛИ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:rsidR="004F5A48" w:rsidRPr="004F5A48" w:rsidRDefault="004F5A48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И. И. Лобан</w:t>
      </w:r>
      <w:r w:rsidRPr="004F5A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заведующ</w:t>
      </w:r>
      <w:r w:rsidR="007D6927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кафедрой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="00801255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кандидат экономических наук, доцент; </w:t>
      </w:r>
    </w:p>
    <w:p w:rsidR="004F5A48" w:rsidRDefault="004F5A48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В. Г. Ракутин, доцент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академия», кандидат экономических наук, доцент; </w:t>
      </w:r>
    </w:p>
    <w:p w:rsidR="009F6864" w:rsidRPr="004F5A48" w:rsidRDefault="009F6864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 А. </w:t>
      </w:r>
      <w:hyperlink r:id="rId9" w:tooltip="Публикации" w:history="1">
        <w:r w:rsidRPr="0074614D">
          <w:rPr>
            <w:rFonts w:ascii="Times New Roman" w:eastAsia="Times New Roman" w:hAnsi="Times New Roman" w:cs="Times New Roman"/>
            <w:sz w:val="28"/>
            <w:szCs w:val="28"/>
          </w:rPr>
          <w:t>Головков</w:t>
        </w:r>
      </w:hyperlink>
      <w:r w:rsidRPr="0074614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доцент кафедры информатики и экономико-математического моделирования в АПК </w:t>
      </w:r>
      <w:r w:rsidRPr="0074614D">
        <w:rPr>
          <w:rFonts w:ascii="Times New Roman" w:eastAsia="Times New Roman" w:hAnsi="Times New Roman" w:cs="Times New Roman"/>
          <w:sz w:val="28"/>
          <w:szCs w:val="28"/>
        </w:rPr>
        <w:t>учреждения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Гродненский государственный аграрный университет», </w:t>
      </w:r>
      <w:r w:rsidRPr="0074614D">
        <w:rPr>
          <w:rFonts w:ascii="Times New Roman" w:eastAsia="Times New Roman" w:hAnsi="Times New Roman" w:cs="Times New Roman"/>
          <w:sz w:val="28"/>
          <w:szCs w:val="28"/>
        </w:rPr>
        <w:t>кандидат экономических наук, доцент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A48" w:rsidRPr="00767A87" w:rsidRDefault="004F5A48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И. В. Шараева, старший преподаватель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</w:t>
      </w:r>
      <w:r w:rsidR="00767A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сельскохозяйственная академия»</w:t>
      </w:r>
      <w:r w:rsidR="00767A87" w:rsidRPr="00767A8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30D1E" w:rsidRDefault="00530D1E" w:rsidP="00530D1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И.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Мирончиков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, старший преподаватель кафедры экономического анализа и прикладной информатики учреждения образования «Белорусская государственная орденов Октябрьской Революции и Трудового Красного Знамени сельскохозяйственная академия».</w:t>
      </w:r>
    </w:p>
    <w:p w:rsidR="004F5A48" w:rsidRPr="004F5A48" w:rsidRDefault="004F5A48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F5A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РЕЦЕНЗЕНТЫ:</w:t>
      </w:r>
      <w:r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F6864" w:rsidRPr="005F3363" w:rsidRDefault="005F3363" w:rsidP="004C622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F336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Кафедра информационных технологий и моделирования экономических процессов </w:t>
      </w:r>
      <w:r w:rsidR="009F6864" w:rsidRPr="005F3363">
        <w:rPr>
          <w:rFonts w:ascii="Times New Roman" w:hAnsi="Times New Roman" w:cs="Times New Roman"/>
          <w:sz w:val="28"/>
          <w:szCs w:val="28"/>
        </w:rPr>
        <w:t>учреждения образования «</w:t>
      </w:r>
      <w:r>
        <w:rPr>
          <w:rFonts w:ascii="Times New Roman" w:hAnsi="Times New Roman" w:cs="Times New Roman"/>
          <w:sz w:val="28"/>
          <w:szCs w:val="28"/>
        </w:rPr>
        <w:t>Белорусский государственный аграрный технический университет</w:t>
      </w:r>
      <w:r w:rsidR="009F6864" w:rsidRPr="005F3363">
        <w:rPr>
          <w:rFonts w:ascii="Times New Roman" w:hAnsi="Times New Roman" w:cs="Times New Roman"/>
          <w:sz w:val="28"/>
          <w:szCs w:val="28"/>
        </w:rPr>
        <w:t xml:space="preserve">» (протокол № </w:t>
      </w:r>
      <w:r w:rsidR="00731CC0" w:rsidRPr="005F3363">
        <w:rPr>
          <w:rFonts w:ascii="Times New Roman" w:hAnsi="Times New Roman" w:cs="Times New Roman"/>
          <w:sz w:val="28"/>
          <w:szCs w:val="28"/>
        </w:rPr>
        <w:t>7</w:t>
      </w:r>
      <w:r w:rsidR="009F6864" w:rsidRPr="005F3363">
        <w:rPr>
          <w:rFonts w:ascii="Times New Roman" w:hAnsi="Times New Roman" w:cs="Times New Roman"/>
          <w:sz w:val="28"/>
          <w:szCs w:val="28"/>
        </w:rPr>
        <w:t xml:space="preserve"> от </w:t>
      </w:r>
      <w:r w:rsidR="00731CC0" w:rsidRPr="005F3363">
        <w:rPr>
          <w:rFonts w:ascii="Times New Roman" w:hAnsi="Times New Roman" w:cs="Times New Roman"/>
          <w:sz w:val="28"/>
          <w:szCs w:val="28"/>
        </w:rPr>
        <w:t>11</w:t>
      </w:r>
      <w:r w:rsidR="009F6864" w:rsidRPr="005F3363">
        <w:rPr>
          <w:rFonts w:ascii="Times New Roman" w:hAnsi="Times New Roman" w:cs="Times New Roman"/>
          <w:sz w:val="28"/>
          <w:szCs w:val="28"/>
        </w:rPr>
        <w:t>.</w:t>
      </w:r>
      <w:r w:rsidR="00731CC0" w:rsidRPr="005F3363">
        <w:rPr>
          <w:rFonts w:ascii="Times New Roman" w:hAnsi="Times New Roman" w:cs="Times New Roman"/>
          <w:sz w:val="28"/>
          <w:szCs w:val="28"/>
        </w:rPr>
        <w:t>02</w:t>
      </w:r>
      <w:r w:rsidR="009F6864" w:rsidRPr="005F3363">
        <w:rPr>
          <w:rFonts w:ascii="Times New Roman" w:hAnsi="Times New Roman" w:cs="Times New Roman"/>
          <w:sz w:val="28"/>
          <w:szCs w:val="28"/>
        </w:rPr>
        <w:t>.202</w:t>
      </w:r>
      <w:r w:rsidR="00731CC0" w:rsidRPr="005F3363">
        <w:rPr>
          <w:rFonts w:ascii="Times New Roman" w:hAnsi="Times New Roman" w:cs="Times New Roman"/>
          <w:sz w:val="28"/>
          <w:szCs w:val="28"/>
        </w:rPr>
        <w:t>1</w:t>
      </w:r>
      <w:r w:rsidR="009F6864" w:rsidRPr="005F3363">
        <w:rPr>
          <w:rFonts w:ascii="Times New Roman" w:hAnsi="Times New Roman" w:cs="Times New Roman"/>
          <w:sz w:val="28"/>
          <w:szCs w:val="28"/>
        </w:rPr>
        <w:t>);</w:t>
      </w:r>
    </w:p>
    <w:p w:rsidR="004F5A48" w:rsidRPr="00D262CB" w:rsidRDefault="00317E6F" w:rsidP="004F5A4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F5A48"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C57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5A48"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AD66B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4F5A48"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Еф</w:t>
      </w:r>
      <w:r w:rsidR="00767A8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менко</w:t>
      </w:r>
      <w:r w:rsidR="004F5A48"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>, зав</w:t>
      </w:r>
      <w:r w:rsidR="00767A87">
        <w:rPr>
          <w:rFonts w:ascii="Times New Roman" w:eastAsia="Times New Roman" w:hAnsi="Times New Roman" w:cs="Times New Roman"/>
          <w:color w:val="auto"/>
          <w:sz w:val="28"/>
          <w:szCs w:val="28"/>
        </w:rPr>
        <w:t>едующий</w:t>
      </w:r>
      <w:r w:rsidR="004F5A48" w:rsidRPr="004F5A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кафедрой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экономики и организации производства </w:t>
      </w:r>
      <w:r w:rsidR="00767A8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чреждения 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</w:t>
      </w:r>
      <w:r w:rsidR="004F5A48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76E65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Белорусский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5A48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государственный университет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76E65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пищевых и химических технологий</w:t>
      </w:r>
      <w:r w:rsidR="004F5A48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доктор экономиче</w:t>
      </w:r>
      <w:r w:rsidRPr="00D26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ских </w:t>
      </w:r>
      <w:r w:rsidR="004F5A48" w:rsidRPr="00D26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наук, </w:t>
      </w:r>
      <w:r w:rsidRPr="00D262CB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профессор</w:t>
      </w:r>
      <w:r w:rsidR="004F5A48" w:rsidRPr="00D262C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E066F" w:rsidRPr="00C65503" w:rsidRDefault="008E066F" w:rsidP="008E066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655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РЕКОМЕНДОВАНА К УТВЕРЖДЕНИЮ В КАЧЕСТВЕ ТИПОВОЙ:</w:t>
      </w:r>
    </w:p>
    <w:p w:rsidR="008E066F" w:rsidRPr="008A5367" w:rsidRDefault="008E066F" w:rsidP="008E066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Кафедрой экономического анализа и прикладной информатики </w:t>
      </w:r>
      <w:r w:rsidRPr="00C6550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 образования «Белорусская государственная орденов Октябрьской Революции и Трудового Красного Знамени сельскохозяйственная академия» </w:t>
      </w:r>
      <w:r w:rsidR="00276C12" w:rsidRPr="00276C1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(протокол № </w:t>
      </w:r>
      <w:r w:rsidRPr="008A53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 от </w:t>
      </w:r>
      <w:r w:rsidR="008A5367" w:rsidRPr="00D76E65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8A5367">
        <w:rPr>
          <w:rFonts w:ascii="Times New Roman" w:eastAsia="Times New Roman" w:hAnsi="Times New Roman" w:cs="Times New Roman"/>
          <w:color w:val="auto"/>
          <w:sz w:val="28"/>
          <w:szCs w:val="28"/>
        </w:rPr>
        <w:t>.02.2021 г.);</w:t>
      </w:r>
    </w:p>
    <w:p w:rsidR="00E96BE4" w:rsidRPr="00276C12" w:rsidRDefault="008E066F" w:rsidP="00276C12">
      <w:pPr>
        <w:widowControl/>
        <w:ind w:firstLine="567"/>
        <w:jc w:val="both"/>
        <w:rPr>
          <w:rStyle w:val="24"/>
          <w:rFonts w:eastAsia="Times New Roman"/>
          <w:i w:val="0"/>
          <w:iCs w:val="0"/>
          <w:color w:val="auto"/>
          <w:sz w:val="28"/>
          <w:szCs w:val="28"/>
        </w:rPr>
      </w:pP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Методической комиссией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экономического </w:t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факультета </w:t>
      </w:r>
      <w:r w:rsidRPr="00C65503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>я образования «Белорусская государственная орденов Октябрьской Революции и Трудового Красного Знамени сельскохозяйственная академия</w:t>
      </w:r>
      <w:r w:rsidRPr="008E06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="00276C12" w:rsidRPr="00276C1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8E066F">
        <w:rPr>
          <w:rFonts w:ascii="Times New Roman" w:eastAsia="Times New Roman" w:hAnsi="Times New Roman" w:cs="Times New Roman"/>
          <w:color w:val="auto"/>
          <w:sz w:val="28"/>
          <w:szCs w:val="28"/>
        </w:rPr>
        <w:t>(протокол № 7 от 23.0</w:t>
      </w:r>
      <w:r w:rsidR="003B5AE2" w:rsidRPr="003B5AE2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E066F">
        <w:rPr>
          <w:rFonts w:ascii="Times New Roman" w:eastAsia="Times New Roman" w:hAnsi="Times New Roman" w:cs="Times New Roman"/>
          <w:color w:val="auto"/>
          <w:sz w:val="28"/>
          <w:szCs w:val="28"/>
        </w:rPr>
        <w:t>.2021 г.);</w:t>
      </w:r>
    </w:p>
    <w:p w:rsidR="000148B1" w:rsidRPr="00C72916" w:rsidRDefault="00276C12" w:rsidP="000148B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C12">
        <w:rPr>
          <w:rStyle w:val="24"/>
          <w:i w:val="0"/>
          <w:sz w:val="28"/>
          <w:szCs w:val="28"/>
        </w:rPr>
        <w:t>Нау</w:t>
      </w:r>
      <w:r>
        <w:rPr>
          <w:rStyle w:val="24"/>
          <w:i w:val="0"/>
          <w:sz w:val="28"/>
          <w:szCs w:val="28"/>
        </w:rPr>
        <w:t>чно-методическим советом учреждения образования</w:t>
      </w:r>
      <w:r w:rsidR="000148B1">
        <w:rPr>
          <w:rStyle w:val="24"/>
          <w:i w:val="0"/>
          <w:sz w:val="28"/>
          <w:szCs w:val="28"/>
        </w:rPr>
        <w:t xml:space="preserve"> </w:t>
      </w:r>
      <w:r w:rsidR="000148B1"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«Белорусская государственная орденов Октябрьской Революции и Трудового Красного Знамени сельскохозяйственная академия» </w:t>
      </w:r>
      <w:r w:rsidR="000148B1" w:rsidRPr="00276C1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0148B1"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(протокол </w:t>
      </w:r>
      <w:r w:rsidR="000148B1" w:rsidRPr="00C7291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47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9CC" w:rsidRPr="00C729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148B1" w:rsidRPr="00C7291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D479CC" w:rsidRPr="00C72916">
        <w:rPr>
          <w:rFonts w:ascii="Times New Roman" w:eastAsia="Times New Roman" w:hAnsi="Times New Roman" w:cs="Times New Roman"/>
          <w:sz w:val="28"/>
          <w:szCs w:val="28"/>
        </w:rPr>
        <w:t xml:space="preserve"> 31.03.2021</w:t>
      </w:r>
      <w:r w:rsidR="000148B1" w:rsidRPr="00C72916">
        <w:rPr>
          <w:rFonts w:ascii="Times New Roman" w:eastAsia="Times New Roman" w:hAnsi="Times New Roman" w:cs="Times New Roman"/>
          <w:sz w:val="28"/>
          <w:szCs w:val="28"/>
        </w:rPr>
        <w:t xml:space="preserve"> г.);</w:t>
      </w:r>
    </w:p>
    <w:p w:rsidR="00E96BE4" w:rsidRDefault="000148B1" w:rsidP="006E14B0">
      <w:pPr>
        <w:pStyle w:val="22"/>
        <w:shd w:val="clear" w:color="auto" w:fill="auto"/>
        <w:spacing w:line="240" w:lineRule="auto"/>
        <w:ind w:firstLine="567"/>
        <w:rPr>
          <w:rFonts w:eastAsia="Times New Roman"/>
          <w:sz w:val="28"/>
          <w:szCs w:val="28"/>
        </w:rPr>
      </w:pPr>
      <w:r>
        <w:rPr>
          <w:rStyle w:val="24"/>
          <w:i w:val="0"/>
          <w:color w:val="000000"/>
          <w:sz w:val="28"/>
          <w:szCs w:val="28"/>
        </w:rPr>
        <w:t>Секцией по аграрной экономике Учебно-методического объединения по образованию в области сельского хозяйства</w:t>
      </w:r>
      <w:r w:rsidR="00CE7A0C">
        <w:rPr>
          <w:rStyle w:val="24"/>
          <w:i w:val="0"/>
          <w:color w:val="000000"/>
          <w:sz w:val="28"/>
          <w:szCs w:val="28"/>
        </w:rPr>
        <w:br/>
      </w:r>
      <w:r w:rsidRPr="00C65503">
        <w:rPr>
          <w:rFonts w:eastAsia="Times New Roman"/>
          <w:sz w:val="28"/>
          <w:szCs w:val="28"/>
        </w:rPr>
        <w:t xml:space="preserve">(протокол № </w:t>
      </w:r>
      <w:r w:rsidR="003B5AE2" w:rsidRPr="003B5AE2">
        <w:rPr>
          <w:rFonts w:eastAsia="Times New Roman"/>
          <w:sz w:val="28"/>
          <w:szCs w:val="28"/>
        </w:rPr>
        <w:t>1</w:t>
      </w:r>
      <w:r w:rsidRPr="00C65503">
        <w:rPr>
          <w:rFonts w:eastAsia="Times New Roman"/>
          <w:sz w:val="28"/>
          <w:szCs w:val="28"/>
        </w:rPr>
        <w:t xml:space="preserve"> от</w:t>
      </w:r>
      <w:r w:rsidR="001B708D">
        <w:rPr>
          <w:rFonts w:eastAsia="Times New Roman"/>
          <w:sz w:val="28"/>
          <w:szCs w:val="28"/>
        </w:rPr>
        <w:t xml:space="preserve"> </w:t>
      </w:r>
      <w:r w:rsidR="003B5AE2" w:rsidRPr="003B5AE2">
        <w:rPr>
          <w:rFonts w:eastAsia="Times New Roman"/>
          <w:sz w:val="28"/>
          <w:szCs w:val="28"/>
        </w:rPr>
        <w:t>28</w:t>
      </w:r>
      <w:r w:rsidRPr="00C65503">
        <w:rPr>
          <w:rFonts w:eastAsia="Times New Roman"/>
          <w:sz w:val="28"/>
          <w:szCs w:val="28"/>
        </w:rPr>
        <w:t>.</w:t>
      </w:r>
      <w:r w:rsidR="003B5AE2" w:rsidRPr="003B5AE2">
        <w:rPr>
          <w:rFonts w:eastAsia="Times New Roman"/>
          <w:sz w:val="28"/>
          <w:szCs w:val="28"/>
        </w:rPr>
        <w:t>05</w:t>
      </w:r>
      <w:r w:rsidRPr="00C65503">
        <w:rPr>
          <w:rFonts w:eastAsia="Times New Roman"/>
          <w:sz w:val="28"/>
          <w:szCs w:val="28"/>
        </w:rPr>
        <w:t>.202</w:t>
      </w:r>
      <w:r w:rsidR="003B5AE2" w:rsidRPr="003B5AE2">
        <w:rPr>
          <w:rFonts w:eastAsia="Times New Roman"/>
          <w:sz w:val="28"/>
          <w:szCs w:val="28"/>
        </w:rPr>
        <w:t>1</w:t>
      </w:r>
      <w:r w:rsidRPr="00C65503">
        <w:rPr>
          <w:rFonts w:eastAsia="Times New Roman"/>
          <w:sz w:val="28"/>
          <w:szCs w:val="28"/>
        </w:rPr>
        <w:t xml:space="preserve"> г.)</w:t>
      </w:r>
      <w:r>
        <w:rPr>
          <w:rFonts w:eastAsia="Times New Roman"/>
          <w:sz w:val="28"/>
          <w:szCs w:val="28"/>
        </w:rPr>
        <w:t>.</w:t>
      </w:r>
    </w:p>
    <w:p w:rsidR="00F67E02" w:rsidRPr="000148B1" w:rsidRDefault="00F67E02" w:rsidP="006E14B0">
      <w:pPr>
        <w:pStyle w:val="22"/>
        <w:shd w:val="clear" w:color="auto" w:fill="auto"/>
        <w:spacing w:line="240" w:lineRule="auto"/>
        <w:ind w:firstLine="567"/>
        <w:rPr>
          <w:rStyle w:val="24"/>
          <w:i w:val="0"/>
          <w:color w:val="000000"/>
          <w:sz w:val="28"/>
          <w:szCs w:val="28"/>
        </w:rPr>
      </w:pPr>
    </w:p>
    <w:p w:rsidR="00F67E02" w:rsidRPr="00C65503" w:rsidRDefault="00F67E02" w:rsidP="00F67E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Ответственный за редакцию: </w:t>
      </w:r>
      <w:r w:rsidRPr="00C6550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Т. И. Скикевич</w:t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Ответственный за выпуск: И.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C655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Мирончиков</w:t>
      </w:r>
    </w:p>
    <w:p w:rsidR="00872806" w:rsidRPr="00860825" w:rsidRDefault="00C65503" w:rsidP="00F401AF">
      <w:pPr>
        <w:widowControl/>
        <w:jc w:val="center"/>
        <w:rPr>
          <w:rStyle w:val="1"/>
          <w:b/>
          <w:sz w:val="28"/>
          <w:szCs w:val="28"/>
        </w:rPr>
      </w:pPr>
      <w:r w:rsidRPr="00C65503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br w:type="page"/>
      </w:r>
      <w:bookmarkStart w:id="1" w:name="bookmark0"/>
      <w:r w:rsidR="00860825" w:rsidRPr="00860825">
        <w:rPr>
          <w:rStyle w:val="1"/>
          <w:b/>
          <w:sz w:val="28"/>
          <w:szCs w:val="28"/>
        </w:rPr>
        <w:t xml:space="preserve">1. </w:t>
      </w:r>
      <w:r w:rsidR="007E6EAF" w:rsidRPr="00860825">
        <w:rPr>
          <w:rStyle w:val="1"/>
          <w:b/>
          <w:sz w:val="28"/>
          <w:szCs w:val="28"/>
        </w:rPr>
        <w:t>ПОЯСНИТЕЛЬНАЯ ЗАПИСКА</w:t>
      </w:r>
    </w:p>
    <w:p w:rsidR="00860825" w:rsidRPr="00DF4445" w:rsidRDefault="00860825" w:rsidP="00F401AF">
      <w:pPr>
        <w:rPr>
          <w:rStyle w:val="1"/>
          <w:b/>
          <w:sz w:val="28"/>
          <w:szCs w:val="28"/>
        </w:rPr>
      </w:pPr>
    </w:p>
    <w:p w:rsidR="006122D8" w:rsidRPr="006122D8" w:rsidRDefault="006122D8" w:rsidP="006122D8">
      <w:pPr>
        <w:widowControl/>
        <w:spacing w:line="13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22D8" w:rsidRPr="006122D8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Информационные технологии находятся в постоянном развитии и совершенствовании. Этому способствуют появление новых технических средств, разработка новых концепций, методов организации данных, их передачи, хранения и обработки, форм взаимодействия пользователей с техническими и другими компонентами информационно-вычислительных систем.</w:t>
      </w:r>
    </w:p>
    <w:p w:rsidR="006122D8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информационных технологий характеризует сегодня уровень развития общества, возможности его интеграции в мировую цивилизацию. Этим определяется актуальность и необходимость изучения и овладения информационными технологиями в процессе подготовки специалиста с высшим образованием. </w:t>
      </w:r>
    </w:p>
    <w:p w:rsidR="00DF4445" w:rsidRDefault="002E627E" w:rsidP="006122D8">
      <w:pPr>
        <w:widowControl/>
        <w:ind w:firstLine="567"/>
        <w:jc w:val="both"/>
        <w:rPr>
          <w:rStyle w:val="21"/>
          <w:sz w:val="28"/>
          <w:szCs w:val="28"/>
        </w:rPr>
      </w:pPr>
      <w:r w:rsidRPr="002E627E">
        <w:rPr>
          <w:rStyle w:val="21"/>
          <w:sz w:val="28"/>
          <w:szCs w:val="28"/>
        </w:rPr>
        <w:t>Типовая учебная программа</w:t>
      </w:r>
      <w:r w:rsidRPr="002E627E">
        <w:rPr>
          <w:sz w:val="28"/>
          <w:szCs w:val="28"/>
        </w:rPr>
        <w:t xml:space="preserve"> </w:t>
      </w:r>
      <w:r w:rsidRPr="002E627E">
        <w:rPr>
          <w:rStyle w:val="21"/>
          <w:sz w:val="28"/>
          <w:szCs w:val="28"/>
        </w:rPr>
        <w:t>по учебной дисципли</w:t>
      </w:r>
      <w:r w:rsidR="00132283">
        <w:rPr>
          <w:rStyle w:val="21"/>
          <w:sz w:val="28"/>
          <w:szCs w:val="28"/>
        </w:rPr>
        <w:t>н</w:t>
      </w:r>
      <w:r w:rsidR="006B38FA">
        <w:rPr>
          <w:rStyle w:val="21"/>
          <w:sz w:val="28"/>
          <w:szCs w:val="28"/>
        </w:rPr>
        <w:t>е</w:t>
      </w:r>
      <w:r w:rsidR="002F37CC">
        <w:rPr>
          <w:rStyle w:val="21"/>
          <w:sz w:val="28"/>
          <w:szCs w:val="28"/>
        </w:rPr>
        <w:t xml:space="preserve"> «Информационные технологии» </w:t>
      </w:r>
      <w:r w:rsidR="006B38FA">
        <w:rPr>
          <w:rStyle w:val="21"/>
          <w:sz w:val="28"/>
          <w:szCs w:val="28"/>
        </w:rPr>
        <w:t xml:space="preserve">разработана для учреждения высшего образования Республики Беларусь в соответствии с </w:t>
      </w:r>
      <w:r w:rsidR="00132283">
        <w:rPr>
          <w:rStyle w:val="21"/>
          <w:sz w:val="28"/>
          <w:szCs w:val="28"/>
        </w:rPr>
        <w:t xml:space="preserve">требованиями образовательного стандарта высшего образования </w:t>
      </w:r>
      <w:r w:rsidR="00D76E65" w:rsidRPr="00DF4445">
        <w:rPr>
          <w:rStyle w:val="21"/>
          <w:sz w:val="28"/>
          <w:szCs w:val="28"/>
          <w:lang w:val="en-US"/>
        </w:rPr>
        <w:t>I </w:t>
      </w:r>
      <w:r w:rsidR="00132283" w:rsidRPr="00DF4445">
        <w:rPr>
          <w:rStyle w:val="21"/>
          <w:sz w:val="28"/>
          <w:szCs w:val="28"/>
        </w:rPr>
        <w:t>ступени</w:t>
      </w:r>
      <w:r w:rsidR="00132283">
        <w:rPr>
          <w:rStyle w:val="21"/>
          <w:sz w:val="28"/>
          <w:szCs w:val="28"/>
        </w:rPr>
        <w:t xml:space="preserve"> по специальности 1-74 01 01 </w:t>
      </w:r>
      <w:r w:rsidR="00DB3A7D" w:rsidRPr="003E68D3">
        <w:rPr>
          <w:rStyle w:val="21"/>
          <w:sz w:val="28"/>
          <w:szCs w:val="28"/>
        </w:rPr>
        <w:t>«</w:t>
      </w:r>
      <w:r w:rsidR="000E3EA7" w:rsidRPr="003E68D3">
        <w:rPr>
          <w:rStyle w:val="21"/>
          <w:sz w:val="28"/>
          <w:szCs w:val="28"/>
        </w:rPr>
        <w:t>Экономика и организация производства</w:t>
      </w:r>
      <w:r w:rsidR="00DB3A7D" w:rsidRPr="003E68D3">
        <w:rPr>
          <w:rStyle w:val="21"/>
          <w:sz w:val="28"/>
          <w:szCs w:val="28"/>
        </w:rPr>
        <w:t xml:space="preserve"> </w:t>
      </w:r>
      <w:r w:rsidR="000E3EA7" w:rsidRPr="003E68D3">
        <w:rPr>
          <w:rStyle w:val="21"/>
          <w:sz w:val="28"/>
          <w:szCs w:val="28"/>
        </w:rPr>
        <w:t>в отраслях агропромышленного комплекса</w:t>
      </w:r>
      <w:r w:rsidR="00DB3A7D" w:rsidRPr="003E68D3">
        <w:rPr>
          <w:rStyle w:val="21"/>
          <w:sz w:val="28"/>
          <w:szCs w:val="28"/>
        </w:rPr>
        <w:t>»</w:t>
      </w:r>
      <w:r w:rsidR="00DF4445">
        <w:rPr>
          <w:rStyle w:val="21"/>
          <w:sz w:val="28"/>
          <w:szCs w:val="28"/>
        </w:rPr>
        <w:t xml:space="preserve">. </w:t>
      </w:r>
    </w:p>
    <w:p w:rsidR="006122D8" w:rsidRPr="006122D8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D14">
        <w:rPr>
          <w:rFonts w:ascii="Times New Roman" w:eastAsia="Times New Roman" w:hAnsi="Times New Roman" w:cs="Times New Roman"/>
          <w:color w:val="auto"/>
          <w:sz w:val="28"/>
          <w:szCs w:val="28"/>
        </w:rPr>
        <w:t>Цель учебной дисциплины</w:t>
      </w:r>
      <w:r w:rsidR="000E3E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6122D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у студентов системы знаний, умений, навыков использования современных информационных технологий при решении текущих и перспективных задач в области сельского хозяйства.</w:t>
      </w:r>
    </w:p>
    <w:p w:rsidR="006122D8" w:rsidRPr="006122D8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342C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 учебной</w:t>
      </w:r>
      <w:r w:rsidRPr="005B34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5B342C"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дисциплины</w:t>
      </w: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122D8" w:rsidRPr="006122D8" w:rsidRDefault="006122D8" w:rsidP="001033E0">
      <w:pPr>
        <w:widowControl/>
        <w:numPr>
          <w:ilvl w:val="0"/>
          <w:numId w:val="22"/>
        </w:numPr>
        <w:ind w:left="113" w:hanging="11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изучение современных информационных ресурсов;</w:t>
      </w:r>
    </w:p>
    <w:p w:rsidR="006122D8" w:rsidRPr="006122D8" w:rsidRDefault="006122D8" w:rsidP="001033E0">
      <w:pPr>
        <w:widowControl/>
        <w:numPr>
          <w:ilvl w:val="0"/>
          <w:numId w:val="22"/>
        </w:numPr>
        <w:ind w:left="113" w:hanging="11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приобретение знаний о назначении различных видов программного обеспечения персонального компьютера;</w:t>
      </w:r>
    </w:p>
    <w:p w:rsidR="006122D8" w:rsidRPr="006122D8" w:rsidRDefault="006122D8" w:rsidP="001033E0">
      <w:pPr>
        <w:widowControl/>
        <w:numPr>
          <w:ilvl w:val="0"/>
          <w:numId w:val="22"/>
        </w:numPr>
        <w:ind w:left="113" w:hanging="113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получение практических навыков работы с современными программными продуктами, используемыми в профессиональной деятельности специалистов сельскохозяйственного профиля.</w:t>
      </w:r>
    </w:p>
    <w:p w:rsidR="006122D8" w:rsidRPr="0085137E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5137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Учебная дисциплина «Информационные технологии» относится к </w:t>
      </w:r>
      <w:r w:rsidR="00192057" w:rsidRPr="0085137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учебным дисциплинам </w:t>
      </w:r>
      <w:r w:rsidR="00C26080" w:rsidRPr="0085137E">
        <w:rPr>
          <w:rFonts w:ascii="Times New Roman" w:eastAsia="Times New Roman" w:hAnsi="Times New Roman" w:cs="Times New Roman"/>
          <w:snapToGrid w:val="0"/>
          <w:sz w:val="28"/>
          <w:szCs w:val="28"/>
        </w:rPr>
        <w:t>государственно</w:t>
      </w:r>
      <w:r w:rsidR="00192057" w:rsidRPr="0085137E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го </w:t>
      </w:r>
      <w:r w:rsidR="00C26080" w:rsidRPr="00DF4445">
        <w:rPr>
          <w:rFonts w:ascii="Times New Roman" w:eastAsia="Times New Roman" w:hAnsi="Times New Roman" w:cs="Times New Roman"/>
          <w:snapToGrid w:val="0"/>
          <w:sz w:val="28"/>
          <w:szCs w:val="28"/>
        </w:rPr>
        <w:t>компонент</w:t>
      </w:r>
      <w:r w:rsidR="00192057" w:rsidRPr="00DF4445"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="00C26080" w:rsidRPr="00DF444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модул</w:t>
      </w:r>
      <w:r w:rsidR="00D76E65" w:rsidRPr="00DF444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я </w:t>
      </w:r>
      <w:r w:rsidR="00C26080" w:rsidRPr="00DF4445">
        <w:rPr>
          <w:rFonts w:ascii="Times New Roman" w:eastAsia="Times New Roman" w:hAnsi="Times New Roman" w:cs="Times New Roman"/>
          <w:snapToGrid w:val="0"/>
          <w:sz w:val="28"/>
          <w:szCs w:val="28"/>
        </w:rPr>
        <w:t>общенаучных дисциплин</w:t>
      </w:r>
      <w:r w:rsidRPr="0085137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6122D8" w:rsidRPr="006122D8" w:rsidRDefault="006122D8" w:rsidP="006122D8">
      <w:pPr>
        <w:widowControl/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Знания, приобретенные студентами в результате изучения учебной дисциплины, будут востребованы при изучении специальных учебных дисциплин профессиональной направленности, выполнении курсовых работ (проектов), дипломных работ (проектов).</w:t>
      </w:r>
    </w:p>
    <w:p w:rsidR="00F15C07" w:rsidRPr="00F15C07" w:rsidRDefault="00F15C07" w:rsidP="00D76E6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Освоение данной учебной </w:t>
      </w:r>
      <w:r w:rsidRPr="0085137E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 w:rsidR="0002125C" w:rsidRPr="0085137E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0212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следующей </w:t>
      </w:r>
      <w:r w:rsidR="00D76E65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базовой профессиональной 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компетенции:</w:t>
      </w:r>
      <w:r w:rsidR="00D76E65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ыть способным применять основные методы, способы и средства получения, хранения и обработки информации, создавать и поддерживать в актуальном состоянии информационно-аналитическую базу организации (предприятия</w:t>
      </w:r>
      <w:r w:rsidR="000434A6"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DF444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55D47" w:rsidRPr="00DF4445" w:rsidRDefault="00105289" w:rsidP="00FF06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122D8">
        <w:rPr>
          <w:rFonts w:ascii="Times New Roman" w:eastAsia="Times New Roman" w:hAnsi="Times New Roman" w:cs="Times New Roman"/>
          <w:color w:val="auto"/>
          <w:sz w:val="28"/>
          <w:szCs w:val="28"/>
        </w:rPr>
        <w:t>В результате изучения учебной дисциплины «Информационные технологии» студент должен</w:t>
      </w:r>
      <w:r w:rsidRPr="00F15C0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27FD6" w:rsidRPr="00DF4445" w:rsidRDefault="00105289" w:rsidP="00FF06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5D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знать</w:t>
      </w:r>
      <w:r w:rsidR="0059743B" w:rsidRPr="00855D4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  <w:r w:rsidR="00744AB1" w:rsidRPr="0059743B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C713AA"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классификацию методов анализа информации о функционировании </w:t>
      </w:r>
      <w:r w:rsidR="00F7420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 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>систем организации</w:t>
      </w:r>
      <w:r w:rsidR="001B0E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EE3">
        <w:rPr>
          <w:rFonts w:ascii="Times New Roman" w:eastAsia="Times New Roman" w:hAnsi="Times New Roman" w:cs="Times New Roman"/>
          <w:color w:val="auto"/>
          <w:sz w:val="28"/>
          <w:szCs w:val="28"/>
        </w:rPr>
        <w:t>(предприятия)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C713AA"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>способы ведения баз данных по различным показателям и формирования информационного обеспечения участников организационных проектов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627FD6" w:rsidRPr="00627FD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>преимущества различных способов сбора, обработки и представления информации;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br/>
      </w:r>
      <w:r w:rsidR="00C713AA"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744AB1" w:rsidRPr="0059743B">
        <w:rPr>
          <w:rFonts w:ascii="Times New Roman" w:hAnsi="Times New Roman" w:cs="Times New Roman"/>
          <w:color w:val="auto"/>
          <w:sz w:val="28"/>
          <w:szCs w:val="28"/>
        </w:rPr>
        <w:t>основные требования к информационной безопасности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876DE" w:rsidRPr="00627FD6" w:rsidRDefault="00105289" w:rsidP="00FF06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627FD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уметь</w:t>
      </w:r>
      <w:r w:rsidR="0059743B" w:rsidRPr="00627FD6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</w:p>
    <w:p w:rsidR="004876DE" w:rsidRPr="00B16CF9" w:rsidRDefault="00C713AA" w:rsidP="00FF06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применять методы анализа информации о функционировании </w:t>
      </w:r>
      <w:r w:rsidR="00F7420F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 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F742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6CF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>рганизации</w:t>
      </w:r>
      <w:r w:rsidR="001B0E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EE3">
        <w:rPr>
          <w:rFonts w:ascii="Times New Roman" w:eastAsia="Times New Roman" w:hAnsi="Times New Roman" w:cs="Times New Roman"/>
          <w:color w:val="auto"/>
          <w:sz w:val="28"/>
          <w:szCs w:val="28"/>
        </w:rPr>
        <w:t>(предприятия)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16CF9">
        <w:rPr>
          <w:rFonts w:ascii="Times New Roman" w:hAnsi="Times New Roman" w:cs="Times New Roman"/>
          <w:color w:val="auto"/>
          <w:sz w:val="28"/>
          <w:szCs w:val="28"/>
        </w:rPr>
        <w:br/>
      </w:r>
      <w:r w:rsidR="00C800C6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>обновлять и перестраивать базы данных по различным показателям и формировать информационное обеспечение участников организационных проектов</w:t>
      </w:r>
      <w:r w:rsidR="00B16CF9" w:rsidRPr="00B16CF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876DE" w:rsidRPr="0059743B">
        <w:rPr>
          <w:rFonts w:ascii="Times New Roman" w:hAnsi="Times New Roman" w:cs="Times New Roman"/>
          <w:color w:val="auto"/>
          <w:sz w:val="28"/>
          <w:szCs w:val="28"/>
        </w:rPr>
        <w:t>применять информационные и коммуникационные технологии для сбора, обработки и представления в различных форматах профессиональной информации</w:t>
      </w:r>
      <w:r w:rsidR="00B16CF9" w:rsidRPr="00B16CF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05289" w:rsidRPr="00B16CF9" w:rsidRDefault="00105289" w:rsidP="00551BA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BA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владеть</w:t>
      </w:r>
      <w:r w:rsidR="00B16CF9" w:rsidRPr="00551BA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</w:t>
      </w:r>
      <w:r w:rsidR="004876DE" w:rsidRPr="00551BA5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/>
      </w:r>
      <w:r w:rsidR="00C713AA"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навыками анализа информации о функционировании </w:t>
      </w:r>
      <w:r w:rsidR="00942910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систем</w:t>
      </w:r>
      <w:r w:rsidR="009429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1B0E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0EE3">
        <w:rPr>
          <w:rFonts w:ascii="Times New Roman" w:eastAsia="Times New Roman" w:hAnsi="Times New Roman" w:cs="Times New Roman"/>
          <w:color w:val="auto"/>
          <w:sz w:val="28"/>
          <w:szCs w:val="28"/>
        </w:rPr>
        <w:t>(предприятия)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, ведения баз данных и их использование в информационных системах</w:t>
      </w:r>
      <w:r w:rsidR="00B16CF9" w:rsidRPr="00B16CF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6E65" w:rsidRPr="00DF4445" w:rsidRDefault="00C713AA" w:rsidP="00D76E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713A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навыками использования </w:t>
      </w:r>
      <w:r w:rsidR="00B16CF9">
        <w:rPr>
          <w:rFonts w:ascii="Times New Roman" w:hAnsi="Times New Roman" w:cs="Times New Roman"/>
          <w:color w:val="auto"/>
          <w:sz w:val="28"/>
          <w:szCs w:val="28"/>
        </w:rPr>
        <w:t>информационных технологий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 для создания и обработки информации в среде </w:t>
      </w:r>
      <w:r w:rsidR="001B0EE3">
        <w:rPr>
          <w:rFonts w:ascii="Times New Roman" w:hAnsi="Times New Roman" w:cs="Times New Roman"/>
          <w:color w:val="auto"/>
          <w:sz w:val="28"/>
          <w:szCs w:val="28"/>
        </w:rPr>
        <w:t xml:space="preserve">прикладных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информационных продуктов; </w:t>
      </w:r>
      <w:r w:rsidR="001B0EE3">
        <w:rPr>
          <w:rFonts w:ascii="Times New Roman" w:hAnsi="Times New Roman" w:cs="Times New Roman"/>
          <w:color w:val="auto"/>
          <w:sz w:val="28"/>
          <w:szCs w:val="28"/>
        </w:rPr>
        <w:br/>
        <w:t>–</w:t>
      </w:r>
      <w:r w:rsidR="003633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743B" w:rsidRPr="0059743B">
        <w:rPr>
          <w:rFonts w:ascii="Times New Roman" w:hAnsi="Times New Roman" w:cs="Times New Roman"/>
          <w:color w:val="auto"/>
          <w:sz w:val="28"/>
          <w:szCs w:val="28"/>
        </w:rPr>
        <w:t>навыками работы с программными продуктами в сфере информационной безопасности</w:t>
      </w:r>
      <w:r w:rsidR="00D76E65" w:rsidRPr="00DF444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76E65" w:rsidRPr="00DF444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D76E65" w:rsidRPr="00DF4445" w:rsidRDefault="00D76E65" w:rsidP="00D76E6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F4445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1"/>
    <w:p w:rsidR="00BC4FEE" w:rsidRDefault="001D749D" w:rsidP="00FF06C0">
      <w:pPr>
        <w:pStyle w:val="a7"/>
        <w:shd w:val="clear" w:color="auto" w:fill="auto"/>
        <w:spacing w:line="240" w:lineRule="auto"/>
        <w:ind w:firstLine="567"/>
        <w:rPr>
          <w:rStyle w:val="21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Общее количество часов, отведенное на учебную дисциплину </w:t>
      </w:r>
      <w:r w:rsidR="00FF06C0" w:rsidRPr="0085137E">
        <w:rPr>
          <w:rFonts w:eastAsia="Times New Roman"/>
          <w:color w:val="000000"/>
          <w:sz w:val="28"/>
          <w:szCs w:val="28"/>
        </w:rPr>
        <w:t>«Информационные технологии»</w:t>
      </w:r>
      <w:r w:rsidR="00FF06C0">
        <w:rPr>
          <w:rFonts w:eastAsia="Times New Roman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для сп</w:t>
      </w:r>
      <w:r w:rsidR="001A3A13">
        <w:rPr>
          <w:rStyle w:val="a6"/>
          <w:color w:val="000000"/>
          <w:sz w:val="28"/>
          <w:szCs w:val="28"/>
        </w:rPr>
        <w:t>е</w:t>
      </w:r>
      <w:r>
        <w:rPr>
          <w:rStyle w:val="a6"/>
          <w:color w:val="000000"/>
          <w:sz w:val="28"/>
          <w:szCs w:val="28"/>
        </w:rPr>
        <w:t xml:space="preserve">циальности 1-74 01 01 </w:t>
      </w:r>
      <w:r w:rsidRPr="001D749D">
        <w:rPr>
          <w:rStyle w:val="21"/>
          <w:color w:val="000000"/>
          <w:sz w:val="28"/>
          <w:szCs w:val="28"/>
        </w:rPr>
        <w:t>«Экономика и организация производства в отраслях агропромышленного комплекса»</w:t>
      </w:r>
      <w:r w:rsidR="00CC46E5">
        <w:rPr>
          <w:rStyle w:val="21"/>
          <w:color w:val="000000"/>
          <w:sz w:val="28"/>
          <w:szCs w:val="28"/>
        </w:rPr>
        <w:t>,</w:t>
      </w:r>
      <w:r>
        <w:rPr>
          <w:rStyle w:val="21"/>
          <w:color w:val="000000"/>
          <w:sz w:val="28"/>
          <w:szCs w:val="28"/>
        </w:rPr>
        <w:t xml:space="preserve"> составляет 226 часов, из них </w:t>
      </w:r>
      <w:r w:rsidRPr="0085137E">
        <w:rPr>
          <w:rStyle w:val="21"/>
          <w:color w:val="000000"/>
          <w:sz w:val="28"/>
          <w:szCs w:val="28"/>
        </w:rPr>
        <w:t>аудиторных</w:t>
      </w:r>
      <w:r w:rsidR="00FF06C0" w:rsidRPr="0085137E">
        <w:rPr>
          <w:rStyle w:val="21"/>
          <w:color w:val="000000"/>
          <w:sz w:val="28"/>
          <w:szCs w:val="28"/>
        </w:rPr>
        <w:t xml:space="preserve"> 90</w:t>
      </w:r>
      <w:r>
        <w:rPr>
          <w:rStyle w:val="21"/>
          <w:color w:val="000000"/>
          <w:sz w:val="28"/>
          <w:szCs w:val="28"/>
        </w:rPr>
        <w:t xml:space="preserve"> часов. Примерное распределение аудиторных часов по видам занятий</w:t>
      </w:r>
      <w:r w:rsidRPr="001D749D">
        <w:rPr>
          <w:rStyle w:val="21"/>
          <w:color w:val="000000"/>
          <w:sz w:val="28"/>
          <w:szCs w:val="28"/>
        </w:rPr>
        <w:t>:</w:t>
      </w:r>
      <w:r>
        <w:rPr>
          <w:rStyle w:val="21"/>
          <w:color w:val="000000"/>
          <w:sz w:val="28"/>
          <w:szCs w:val="28"/>
        </w:rPr>
        <w:t xml:space="preserve"> лекции </w:t>
      </w:r>
      <w:r w:rsidRPr="001D749D">
        <w:rPr>
          <w:rStyle w:val="21"/>
          <w:color w:val="000000"/>
          <w:sz w:val="28"/>
          <w:szCs w:val="28"/>
        </w:rPr>
        <w:t xml:space="preserve">– 44 </w:t>
      </w:r>
      <w:r>
        <w:rPr>
          <w:rStyle w:val="21"/>
          <w:color w:val="000000"/>
          <w:sz w:val="28"/>
          <w:szCs w:val="28"/>
        </w:rPr>
        <w:t>часа, лабораторные занятия – 46 часов.</w:t>
      </w:r>
    </w:p>
    <w:p w:rsidR="00E1297A" w:rsidRDefault="001D749D" w:rsidP="00F401AF">
      <w:pPr>
        <w:pStyle w:val="a7"/>
        <w:shd w:val="clear" w:color="auto" w:fill="auto"/>
        <w:spacing w:line="240" w:lineRule="auto"/>
        <w:ind w:firstLine="360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Рекомендуемая форма текущей аттестации – экзамен.</w:t>
      </w:r>
    </w:p>
    <w:p w:rsidR="001736C7" w:rsidRDefault="00E1297A" w:rsidP="00E1297A">
      <w:pPr>
        <w:widowControl/>
        <w:rPr>
          <w:rStyle w:val="a6"/>
          <w:sz w:val="28"/>
          <w:szCs w:val="28"/>
        </w:rPr>
      </w:pPr>
      <w:r>
        <w:rPr>
          <w:rStyle w:val="21"/>
          <w:sz w:val="28"/>
          <w:szCs w:val="28"/>
        </w:rPr>
        <w:br w:type="page"/>
      </w:r>
    </w:p>
    <w:p w:rsidR="008F1A9C" w:rsidRDefault="008F1A9C" w:rsidP="00F401AF">
      <w:pPr>
        <w:pStyle w:val="a7"/>
        <w:shd w:val="clear" w:color="auto" w:fill="auto"/>
        <w:spacing w:line="240" w:lineRule="auto"/>
        <w:ind w:firstLine="360"/>
        <w:rPr>
          <w:rStyle w:val="a6"/>
          <w:color w:val="000000"/>
          <w:sz w:val="28"/>
          <w:szCs w:val="28"/>
        </w:rPr>
      </w:pPr>
    </w:p>
    <w:p w:rsidR="00B60D0A" w:rsidRDefault="00B60D0A" w:rsidP="00BC4FEE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 xml:space="preserve">2. </w:t>
      </w:r>
      <w:r w:rsidRPr="00E2739D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ПРИМЕРНЫЙ ТЕМАТИЧЕСКИЙ ПЛАН</w:t>
      </w:r>
    </w:p>
    <w:p w:rsidR="00B60D0A" w:rsidRDefault="00B60D0A" w:rsidP="00BC4FEE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918"/>
        <w:gridCol w:w="1276"/>
        <w:gridCol w:w="1276"/>
        <w:gridCol w:w="2056"/>
      </w:tblGrid>
      <w:tr w:rsidR="00EE0C01" w:rsidRPr="004C29D0" w:rsidTr="004C29D0">
        <w:trPr>
          <w:cantSplit/>
          <w:trHeight w:val="438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EE0C01" w:rsidRPr="004C29D0" w:rsidRDefault="00EE0C01" w:rsidP="007B79A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 п.п</w:t>
            </w:r>
          </w:p>
        </w:tc>
        <w:tc>
          <w:tcPr>
            <w:tcW w:w="3918" w:type="dxa"/>
            <w:vMerge w:val="restart"/>
            <w:shd w:val="clear" w:color="auto" w:fill="auto"/>
            <w:vAlign w:val="center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Название раздела, темы</w:t>
            </w:r>
          </w:p>
        </w:tc>
        <w:tc>
          <w:tcPr>
            <w:tcW w:w="4608" w:type="dxa"/>
            <w:gridSpan w:val="3"/>
            <w:shd w:val="clear" w:color="auto" w:fill="auto"/>
            <w:vAlign w:val="center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 аудиторных часов</w:t>
            </w:r>
          </w:p>
        </w:tc>
      </w:tr>
      <w:tr w:rsidR="00EE0C01" w:rsidRPr="004C29D0" w:rsidTr="00E1297A">
        <w:trPr>
          <w:cantSplit/>
          <w:trHeight w:val="319"/>
          <w:jc w:val="center"/>
        </w:trPr>
        <w:tc>
          <w:tcPr>
            <w:tcW w:w="618" w:type="dxa"/>
            <w:vMerge/>
            <w:shd w:val="clear" w:color="auto" w:fill="auto"/>
            <w:textDirection w:val="btLr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18" w:type="dxa"/>
            <w:vMerge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33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том числе</w:t>
            </w:r>
          </w:p>
        </w:tc>
      </w:tr>
      <w:tr w:rsidR="00EE0C01" w:rsidRPr="004C29D0" w:rsidTr="00E1297A">
        <w:trPr>
          <w:cantSplit/>
          <w:trHeight w:val="551"/>
          <w:jc w:val="center"/>
        </w:trPr>
        <w:tc>
          <w:tcPr>
            <w:tcW w:w="618" w:type="dxa"/>
            <w:vMerge/>
            <w:shd w:val="clear" w:color="auto" w:fill="auto"/>
            <w:textDirection w:val="btLr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918" w:type="dxa"/>
            <w:vMerge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  <w:vAlign w:val="center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C01" w:rsidRPr="004C29D0" w:rsidRDefault="00EE0C01" w:rsidP="00EE0C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Лекции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Лабораторные</w:t>
            </w: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занятия</w:t>
            </w:r>
          </w:p>
        </w:tc>
      </w:tr>
      <w:tr w:rsidR="00EE0C01" w:rsidRPr="004C29D0" w:rsidTr="004C29D0">
        <w:trPr>
          <w:cantSplit/>
          <w:trHeight w:val="415"/>
          <w:jc w:val="center"/>
        </w:trPr>
        <w:tc>
          <w:tcPr>
            <w:tcW w:w="618" w:type="dxa"/>
            <w:shd w:val="clear" w:color="auto" w:fill="auto"/>
          </w:tcPr>
          <w:p w:rsidR="00EE0C01" w:rsidRPr="004C29D0" w:rsidRDefault="00EE0C01" w:rsidP="00EE0C01">
            <w:pPr>
              <w:widowControl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Основные понятия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05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EE0C01" w:rsidRPr="004C29D0" w:rsidTr="004C29D0">
        <w:trPr>
          <w:cantSplit/>
          <w:trHeight w:val="415"/>
          <w:jc w:val="center"/>
        </w:trPr>
        <w:tc>
          <w:tcPr>
            <w:tcW w:w="618" w:type="dxa"/>
            <w:shd w:val="clear" w:color="auto" w:fill="auto"/>
          </w:tcPr>
          <w:p w:rsidR="00EE0C01" w:rsidRPr="004C29D0" w:rsidRDefault="00EE0C01" w:rsidP="00EE0C01">
            <w:pPr>
              <w:widowControl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Базовое программное обеспечение информационных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5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EE0C01" w:rsidRPr="004C29D0" w:rsidTr="004C29D0">
        <w:trPr>
          <w:cantSplit/>
          <w:trHeight w:val="415"/>
          <w:jc w:val="center"/>
        </w:trPr>
        <w:tc>
          <w:tcPr>
            <w:tcW w:w="618" w:type="dxa"/>
            <w:shd w:val="clear" w:color="auto" w:fill="auto"/>
          </w:tcPr>
          <w:p w:rsidR="00EE0C01" w:rsidRPr="004C29D0" w:rsidRDefault="00EE0C01" w:rsidP="00EE0C01">
            <w:pPr>
              <w:widowControl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918" w:type="dxa"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29D0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Сетевые информационные технологии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205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EE0C01" w:rsidRPr="004C29D0" w:rsidTr="004C29D0">
        <w:trPr>
          <w:cantSplit/>
          <w:trHeight w:val="415"/>
          <w:jc w:val="center"/>
        </w:trPr>
        <w:tc>
          <w:tcPr>
            <w:tcW w:w="618" w:type="dxa"/>
            <w:shd w:val="clear" w:color="auto" w:fill="auto"/>
          </w:tcPr>
          <w:p w:rsidR="00EE0C01" w:rsidRPr="004C29D0" w:rsidRDefault="00EE0C01" w:rsidP="00EE0C01">
            <w:pPr>
              <w:widowControl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18" w:type="dxa"/>
            <w:shd w:val="clear" w:color="auto" w:fill="auto"/>
          </w:tcPr>
          <w:p w:rsidR="00EE0C01" w:rsidRPr="004C29D0" w:rsidRDefault="00EE0C01" w:rsidP="00EE0C01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Информационные технологии баз данных: поиск, хранение и обработка данных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05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EE0C01" w:rsidRPr="004C29D0" w:rsidTr="004C29D0">
        <w:trPr>
          <w:cantSplit/>
          <w:trHeight w:val="415"/>
          <w:jc w:val="center"/>
        </w:trPr>
        <w:tc>
          <w:tcPr>
            <w:tcW w:w="618" w:type="dxa"/>
            <w:shd w:val="clear" w:color="auto" w:fill="auto"/>
          </w:tcPr>
          <w:p w:rsidR="00EE0C01" w:rsidRPr="004C29D0" w:rsidRDefault="00EE0C01" w:rsidP="00EE0C01">
            <w:pPr>
              <w:widowControl/>
              <w:numPr>
                <w:ilvl w:val="0"/>
                <w:numId w:val="29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18" w:type="dxa"/>
            <w:shd w:val="clear" w:color="auto" w:fill="auto"/>
          </w:tcPr>
          <w:p w:rsidR="00EE0C01" w:rsidRPr="004C29D0" w:rsidRDefault="00EE0C01" w:rsidP="007B79A7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Прикладные программные средства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056" w:type="dxa"/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EE0C01" w:rsidRPr="004C29D0" w:rsidTr="00FC6249">
        <w:trPr>
          <w:cantSplit/>
          <w:trHeight w:val="209"/>
          <w:jc w:val="center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0C01" w:rsidRPr="004C29D0" w:rsidRDefault="00EE0C01" w:rsidP="00EE0C0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44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EE0C01" w:rsidRPr="004C29D0" w:rsidRDefault="00EE0C01" w:rsidP="00EE0C0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C29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46</w:t>
            </w:r>
          </w:p>
        </w:tc>
      </w:tr>
    </w:tbl>
    <w:p w:rsidR="00E2739D" w:rsidRDefault="00E2739D" w:rsidP="00F401AF">
      <w:pPr>
        <w:pStyle w:val="a7"/>
        <w:shd w:val="clear" w:color="auto" w:fill="auto"/>
        <w:spacing w:line="240" w:lineRule="auto"/>
        <w:ind w:firstLine="360"/>
        <w:rPr>
          <w:rStyle w:val="a6"/>
          <w:color w:val="000000"/>
          <w:sz w:val="28"/>
          <w:szCs w:val="28"/>
        </w:rPr>
      </w:pPr>
    </w:p>
    <w:p w:rsidR="00B60D0A" w:rsidRPr="00B60D0A" w:rsidRDefault="00B60D0A" w:rsidP="00B60D0A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СОДЕРЖАНИЕ </w:t>
      </w:r>
      <w:r w:rsidRPr="00B60D0A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учебного материала</w:t>
      </w:r>
    </w:p>
    <w:p w:rsidR="003158BD" w:rsidRDefault="003158BD" w:rsidP="00B60D0A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3158BD" w:rsidRDefault="003158BD" w:rsidP="000C3BC9">
      <w:pPr>
        <w:widowControl/>
        <w:numPr>
          <w:ilvl w:val="0"/>
          <w:numId w:val="30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15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</w:t>
      </w:r>
      <w:r w:rsidRPr="003158BD">
        <w:rPr>
          <w:rFonts w:ascii="Times New Roman" w:eastAsia="Times New Roman" w:hAnsi="Times New Roman" w:cs="Times New Roman"/>
          <w:b/>
          <w:color w:val="auto"/>
          <w:sz w:val="28"/>
        </w:rPr>
        <w:t xml:space="preserve"> понятия информационных технологий</w:t>
      </w:r>
    </w:p>
    <w:p w:rsidR="000C3BC9" w:rsidRPr="003158BD" w:rsidRDefault="000C3BC9" w:rsidP="003158BD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Информатизация. Информационное общество, характерные черты и пер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softHyphen/>
        <w:t>спективы его развития. Государственная политика Республики Беларусь в области информатизации. Республиканская информационная платформа. Законода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softHyphen/>
        <w:t>тельство РБ в области информатизации.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Информация, данные, знания. Виды и свойства информации. Информационные процессы. Понятие информационной технологии. Этапы развития информационных технологий. Понятие информационной системы (ИС). Классификация информационных систем.</w:t>
      </w:r>
    </w:p>
    <w:p w:rsidR="003158BD" w:rsidRPr="003158BD" w:rsidRDefault="003158BD" w:rsidP="003158BD">
      <w:pPr>
        <w:widowControl/>
        <w:ind w:firstLine="42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58BD" w:rsidRPr="003158BD" w:rsidRDefault="003158BD" w:rsidP="003158BD">
      <w:pPr>
        <w:widowControl/>
        <w:ind w:firstLine="42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</w:pPr>
      <w:r w:rsidRPr="003158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2. Базовое программное обеспечение информационных технологий</w:t>
      </w:r>
    </w:p>
    <w:p w:rsidR="000C3BC9" w:rsidRDefault="000C3BC9" w:rsidP="003158BD">
      <w:pPr>
        <w:widowControl/>
        <w:ind w:firstLine="28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</w:pP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Классификация программного обеспечения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(ПО).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Системное ПО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: виды и назначение. </w:t>
      </w:r>
      <w:r w:rsidRPr="003158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Операционные системы (ОС).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Функции, классификация и семейства ОС. Файловые системы. Сетевые возможности операционных систем. ОС для мобильных устройств. Общая характеристика, функциональные возможности, пользовательский интерфейс и настройка ОС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val="en-US" w:bidi="ru-RU"/>
        </w:rPr>
        <w:t>Windows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Возможности ОС по обеспечению безопасности. Перспективы развития операционных систем.</w:t>
      </w:r>
    </w:p>
    <w:p w:rsidR="003158BD" w:rsidRPr="003158BD" w:rsidRDefault="003158BD" w:rsidP="00DF4445">
      <w:pPr>
        <w:tabs>
          <w:tab w:val="left" w:pos="111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bidi="ru-RU"/>
        </w:rPr>
        <w:t>Сервисное ПО</w:t>
      </w:r>
      <w:r w:rsidRPr="003158B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.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Назначение и классификация. Служебные программы ОС. Сервисные утилиты. Файловые менеджеры. Антивирусные программы. Про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softHyphen/>
        <w:t>граммы-архиваторы.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Прикладное ПО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: виды и назначение. Офисные пакеты, их компоненты.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Инструментальное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ПО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: виды и назначение. Системы программирования, основные компоненты. Языки программирования и их классификация. Технологии программирования. Тенденции развития программного обеспечения.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ru-RU"/>
        </w:rPr>
        <w:t>Способы распространения программного обеспечения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 Виды лицензий на ПО.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Текстовые редакторы их возможности и назначения.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Работа с документом.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Ввод и редактирование текста.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Оформление документа.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Графические возможности.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Вставка иллюстраций. Построение схем и диаграмм. Редактор формул.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Обработка документов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Использование, редактирование и создание стилей. Работа с разделами документа. Языковые пакеты. Сноски. Ссылки и закладки. Создание оглавления. Предметный указатель. Внесение подписей к рисункам и таблицам.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Использование Мастера слияния при подготовке документов.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Электронные таблицы.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Операции с листами и ячейками. Правила построения таблиц. Ввод и редактирование данных в ячейке. Объединенные ячейки. Форматы данных. Условное форматирование. Заполнение ячеек последовательностью данных. Скрытие данных. Закрепление областей. Защита ячеек и листов. Подготовка к печати.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Вычисления в электронных таблицах.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Графические возможности электронных таблиц.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Работа с данными списка.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Средства анализа данных.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Поиск оптимального решения в </w:t>
      </w:r>
      <w:r w:rsidRPr="003158BD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 xml:space="preserve">Связь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Microsoft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Excel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 xml:space="preserve"> с другими приложениями.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3158BD">
        <w:rPr>
          <w:rFonts w:ascii="Times New Roman" w:hAnsi="Times New Roman" w:cs="Times New Roman"/>
          <w:bCs/>
          <w:i/>
          <w:sz w:val="28"/>
        </w:rPr>
        <w:t>Система подготовки презентаций.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Работа со слайдами.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Изменение макета слайда. Добавление и оформление текста. Добавление изображений, таблиц схем и диаграмм, гиперссылок. Оформление слайдов. Использование колонтитулов. Анимация текста и объектов. Создание заметок и раздаточных материалов. Печать презентации.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Настройка и демонстрация презентации.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</w:rPr>
        <w:t>Компьютерная графика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>: общая характеристика. Понятие, задачи компьютерной графики. Виды компьютерной графики. Деловая, конструкторская, иллюстративная, научная, художественная, когнитивная графика, мультимедиа. Принципы сохранения графической информации. Растровая, векторная и фрактальная графика. 3</w:t>
      </w:r>
      <w:r w:rsidRPr="003158BD">
        <w:rPr>
          <w:rFonts w:ascii="Times New Roman" w:eastAsia="Times New Roman" w:hAnsi="Times New Roman" w:cs="Times New Roman"/>
          <w:color w:val="auto"/>
          <w:sz w:val="28"/>
          <w:lang w:val="en-US"/>
        </w:rPr>
        <w:t>D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 xml:space="preserve">-графика. Графические форматы. Характеристика графических процессоров. Растровый графический редактор </w:t>
      </w:r>
      <w:r w:rsidRPr="003158BD">
        <w:rPr>
          <w:rFonts w:ascii="Times New Roman" w:eastAsia="Times New Roman" w:hAnsi="Times New Roman" w:cs="Times New Roman"/>
          <w:color w:val="auto"/>
          <w:sz w:val="28"/>
          <w:lang w:val="en-US"/>
        </w:rPr>
        <w:t>Gimp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>.</w:t>
      </w:r>
    </w:p>
    <w:p w:rsidR="003158BD" w:rsidRPr="003158BD" w:rsidRDefault="003158BD" w:rsidP="00DF4445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</w:p>
    <w:p w:rsidR="003158BD" w:rsidRPr="003158BD" w:rsidRDefault="003158BD" w:rsidP="00DF4445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158BD">
        <w:rPr>
          <w:rFonts w:ascii="Times New Roman" w:hAnsi="Times New Roman" w:cs="Times New Roman"/>
          <w:b/>
          <w:bCs/>
          <w:sz w:val="28"/>
        </w:rPr>
        <w:t xml:space="preserve">3. </w:t>
      </w:r>
      <w:r w:rsidRPr="003158BD">
        <w:rPr>
          <w:rFonts w:ascii="Times New Roman" w:eastAsia="Times New Roman" w:hAnsi="Times New Roman" w:cs="Times New Roman"/>
          <w:b/>
          <w:color w:val="auto"/>
          <w:sz w:val="28"/>
        </w:rPr>
        <w:t>Сетевые информационные технологии</w:t>
      </w:r>
    </w:p>
    <w:p w:rsidR="000C3BC9" w:rsidRDefault="000C3BC9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Локальные сети.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Вычислительные комплексы и сети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компьютерных сетей. </w:t>
      </w:r>
      <w:r w:rsidRPr="003158BD">
        <w:rPr>
          <w:rFonts w:ascii="Times New Roman" w:eastAsia="Times New Roman" w:hAnsi="Times New Roman" w:cs="Times New Roman"/>
          <w:iCs/>
          <w:sz w:val="28"/>
          <w:szCs w:val="28"/>
        </w:rPr>
        <w:t>Ф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>ункционирование вычислительных сетей. Локальная вычислительная сеть. Построение локальных сетей. Объединений локальных сетей. Беспроводные сети.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sz w:val="28"/>
          <w:szCs w:val="28"/>
        </w:rPr>
        <w:t>Глобальная сеть Интернет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>. Модели взаимодействия открытых систем ISO/OSI. Прикладной уровень. Уровень представления данных. Сеансовый уровень взаимодействия. Транспортный уровень взаимодействия. Сетевой уровень взаимодействия. Канальный уровень взаимодействия. Физический уровень взаимодействия. Набор протоколов сети Интернет (TCP/IP). Система адресации в сети Интернет. Система доменных имен сети Интернет. Сервисы и службы Интернет. Поиск информации в сети Интернет.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</w:rPr>
        <w:t>Основы информационной безопасности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 xml:space="preserve"> и защиты информации в компьютерных системах и сетях. Понятие информационной безопасности и защиты информации. Система мер по защите информации. Угрозы безопасности: понятие и виды. Методы обеспечения безопасности информации. Понятие электронной цифровой подписи.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Проектирование 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web</w:t>
      </w:r>
      <w:r w:rsidRPr="003158BD">
        <w:rPr>
          <w:rFonts w:ascii="Times New Roman" w:eastAsia="Times New Roman" w:hAnsi="Times New Roman" w:cs="Times New Roman"/>
          <w:i/>
          <w:iCs/>
          <w:sz w:val="28"/>
          <w:szCs w:val="28"/>
        </w:rPr>
        <w:t>-страниц.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 Технологии и средства создания </w:t>
      </w:r>
      <w:r w:rsidRPr="003158BD"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-страниц. Язык гипертекстовой разметки текста </w:t>
      </w:r>
      <w:r w:rsidRPr="003158BD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 xml:space="preserve">. Структура </w:t>
      </w:r>
      <w:r w:rsidRPr="003158BD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3158BD">
        <w:rPr>
          <w:rFonts w:ascii="Times New Roman" w:eastAsia="Times New Roman" w:hAnsi="Times New Roman" w:cs="Times New Roman"/>
          <w:sz w:val="28"/>
          <w:szCs w:val="28"/>
        </w:rPr>
        <w:t>-документа. Основные теги.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Оформление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web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-страниц средствами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CSS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158BD" w:rsidRPr="003158BD" w:rsidRDefault="003158BD" w:rsidP="003158BD">
      <w:pPr>
        <w:widowControl/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158BD" w:rsidRPr="003158BD" w:rsidRDefault="003158BD" w:rsidP="003158BD">
      <w:pPr>
        <w:widowControl/>
        <w:ind w:firstLine="42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t>4. Информационные технологии баз данных: поиск, хранение</w:t>
      </w:r>
      <w:r w:rsidRPr="003158B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ru-RU"/>
        </w:rPr>
        <w:br/>
        <w:t>и обработка данных</w:t>
      </w:r>
    </w:p>
    <w:p w:rsidR="000C3BC9" w:rsidRDefault="000C3BC9" w:rsidP="003158BD">
      <w:pPr>
        <w:widowControl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3158BD">
        <w:rPr>
          <w:rFonts w:ascii="Times New Roman" w:eastAsia="Times New Roman" w:hAnsi="Times New Roman" w:cs="Times New Roman"/>
          <w:color w:val="auto"/>
          <w:sz w:val="28"/>
        </w:rPr>
        <w:t xml:space="preserve">Понятие и назначение базы данных (БД) и системы управления базами данных (СУБД). Различие архитектур баз данных: клиент-сервер и файл-сервер. Характерные черты программного продукта. Структурные элементы базы данных. Модели данных. Особенности и назначение реляционной модели. Понятие и назначение инфологической модели предметной области. </w:t>
      </w:r>
      <w:r w:rsidR="002C23DE">
        <w:rPr>
          <w:rFonts w:ascii="Times New Roman" w:eastAsia="Times New Roman" w:hAnsi="Times New Roman" w:cs="Times New Roman"/>
          <w:color w:val="auto"/>
          <w:sz w:val="28"/>
        </w:rPr>
        <w:t xml:space="preserve">Логическая 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 xml:space="preserve">модель. Типы связей информационных объектов. Нормализация отношений и ее виды. Функциональные возможности СУБД. Язык </w:t>
      </w:r>
      <w:r w:rsidRPr="003158BD">
        <w:rPr>
          <w:rFonts w:ascii="Times New Roman" w:eastAsia="Times New Roman" w:hAnsi="Times New Roman" w:cs="Times New Roman"/>
          <w:color w:val="auto"/>
          <w:sz w:val="28"/>
          <w:lang w:val="en-US"/>
        </w:rPr>
        <w:t>SQL</w:t>
      </w:r>
      <w:r w:rsidRPr="003158BD">
        <w:rPr>
          <w:rFonts w:ascii="Times New Roman" w:eastAsia="Times New Roman" w:hAnsi="Times New Roman" w:cs="Times New Roman"/>
          <w:color w:val="auto"/>
          <w:sz w:val="28"/>
        </w:rPr>
        <w:t xml:space="preserve"> и его использование. Основные технологические этапы решения задач в СУБД. Обзор современных СУБД и направление их развития. </w:t>
      </w:r>
    </w:p>
    <w:p w:rsidR="003158BD" w:rsidRPr="003158BD" w:rsidRDefault="003158BD" w:rsidP="003158BD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3158BD" w:rsidRPr="003158BD" w:rsidRDefault="003158BD" w:rsidP="003158BD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3158BD">
        <w:rPr>
          <w:rFonts w:ascii="Times New Roman" w:eastAsia="Times New Roman" w:hAnsi="Times New Roman" w:cs="Times New Roman"/>
          <w:b/>
          <w:color w:val="auto"/>
          <w:sz w:val="28"/>
        </w:rPr>
        <w:t>5. Прикладные программные средства</w:t>
      </w:r>
    </w:p>
    <w:p w:rsidR="000C3BC9" w:rsidRDefault="000C3BC9" w:rsidP="003158BD">
      <w:pPr>
        <w:widowControl/>
        <w:ind w:firstLine="284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Корпоративные информационные системы (КИС).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>Представление о корпоративных информационных системах. Принципы организации корпоративных информационных систем в предметной области, структура и требования к КИС. Международные стандарты в области КИС. Виды обеспечений КИС.</w:t>
      </w:r>
    </w:p>
    <w:p w:rsidR="000C3BC9" w:rsidRPr="003158BD" w:rsidRDefault="000C3BC9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Реинжиниринг бизнес-процессов.</w:t>
      </w:r>
      <w:r w:rsidRPr="003158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Офис и автоматизация офисной деятельности </w:t>
      </w:r>
      <w:r w:rsidR="00742C88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основные понятия. Предмет бизнес-реинжиниринга и информационной поддержки в офисе. Метод анализа и критерии. Связь анализа стоимостных цепей с BPR офиса. Основные положения BPR. Правила и общая схема выполнения работ BPR. Технологии Workflow с точки зрения BPR. Применение "Wf" к BPR. </w:t>
      </w:r>
    </w:p>
    <w:p w:rsidR="003158BD" w:rsidRPr="003158BD" w:rsidRDefault="003158BD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5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Системы искусственного интеллекта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473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Экспертные системы. </w:t>
      </w:r>
      <w:r w:rsidR="008473BE"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>Обобщенная структура экспертной системы. Классификация экспертных систем. Инструментальные средства разработки экспертных систем. Основные этапы разработки экспертных систем.</w:t>
      </w:r>
      <w:r w:rsidR="008473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158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Представление о базах знаний. История развития искусственного интеллекта в нашей стране и за рубежом. Направления развития искусственного интеллекта. Отличие знаний от данных. Модели представления знаний в современных интеллектуальных системах. </w:t>
      </w:r>
    </w:p>
    <w:p w:rsidR="003158BD" w:rsidRPr="00B60D0A" w:rsidRDefault="003158BD" w:rsidP="00B60D0A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B60D0A" w:rsidRPr="00B60D0A" w:rsidRDefault="00B60D0A" w:rsidP="002146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 </w:t>
      </w: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ИНФОРМАЦИОННО-МЕТОДИЧЕСКАЯ ЧАСТЬ</w:t>
      </w:r>
    </w:p>
    <w:p w:rsidR="00B60D0A" w:rsidRPr="00B60D0A" w:rsidRDefault="00B60D0A" w:rsidP="00B60D0A">
      <w:pPr>
        <w:widowControl/>
        <w:spacing w:line="21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B60D0A" w:rsidP="00B60D0A">
      <w:pPr>
        <w:widowControl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4.1. </w:t>
      </w: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B60D0A" w:rsidRPr="00B60D0A" w:rsidRDefault="00B60D0A" w:rsidP="00B60D0A">
      <w:pPr>
        <w:widowControl/>
        <w:tabs>
          <w:tab w:val="left" w:pos="360"/>
        </w:tabs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B60D0A" w:rsidP="00B60D0A">
      <w:pPr>
        <w:widowControl/>
        <w:tabs>
          <w:tab w:val="left" w:pos="360"/>
        </w:tabs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Основная</w:t>
      </w:r>
    </w:p>
    <w:p w:rsidR="00B60D0A" w:rsidRPr="00B60D0A" w:rsidRDefault="00B60D0A" w:rsidP="00B60D0A">
      <w:pPr>
        <w:widowControl/>
        <w:tabs>
          <w:tab w:val="left" w:pos="360"/>
        </w:tabs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Ракутин, В. Г. Основы информационных технологий. Эффективная работа в 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  <w:lang w:val="en-US"/>
        </w:rPr>
        <w:t>MICROSOFT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  <w:lang w:val="en-US"/>
        </w:rPr>
        <w:t>WORD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>: методические указания и задания для лабораторных занятий для магистрантов, обучающихся по специальности 1-25 80 05 Бухгалтерский учет, статистика. / В. Г. Ракутин, Т. Н. Третьякова, Т. Н. Благодёрова. – Горки: БГСХА, 2018. – 72 с.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60D0A">
        <w:rPr>
          <w:rFonts w:ascii="Times New Roman" w:eastAsia="Times New Roman" w:hAnsi="Times New Roman" w:cs="Times New Roman"/>
          <w:color w:val="auto"/>
        </w:rPr>
        <w:t>Р</w:t>
      </w:r>
      <w:r w:rsidRPr="00B60D0A">
        <w:rPr>
          <w:rFonts w:ascii="Times New Roman" w:eastAsia="Times New Roman" w:hAnsi="Times New Roman" w:cs="Times New Roman"/>
          <w:color w:val="auto"/>
          <w:sz w:val="28"/>
        </w:rPr>
        <w:t xml:space="preserve">акутин, В. Г. Основы информационных технологий. Специальные технологии </w:t>
      </w:r>
      <w:r w:rsidRPr="00B60D0A">
        <w:rPr>
          <w:rFonts w:ascii="Times New Roman" w:eastAsia="Times New Roman" w:hAnsi="Times New Roman" w:cs="Times New Roman"/>
          <w:color w:val="auto"/>
          <w:sz w:val="28"/>
          <w:lang w:val="en-US"/>
        </w:rPr>
        <w:t>MICROSOFT</w:t>
      </w:r>
      <w:r w:rsidRPr="00B60D0A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  <w:r w:rsidRPr="00B60D0A">
        <w:rPr>
          <w:rFonts w:ascii="Times New Roman" w:eastAsia="Times New Roman" w:hAnsi="Times New Roman" w:cs="Times New Roman"/>
          <w:color w:val="auto"/>
          <w:sz w:val="28"/>
          <w:lang w:val="en-US"/>
        </w:rPr>
        <w:t>EXCEL</w:t>
      </w:r>
      <w:r w:rsidRPr="00B60D0A">
        <w:rPr>
          <w:rFonts w:ascii="Times New Roman" w:eastAsia="Times New Roman" w:hAnsi="Times New Roman" w:cs="Times New Roman"/>
          <w:color w:val="auto"/>
          <w:sz w:val="28"/>
        </w:rPr>
        <w:t>: методические указания и задания для лабораторных занятий для магистрантов, обучающихся по специальности 1-25 80 05 Бухгалтерский учет, статистика. / В. Г. Ракутин, Т. Н. Благодёрова, И. В. Шараева. – Горки: БГСХА, 2018. – 80 с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</w:rPr>
        <w:t>Шараева, И. В. Информационные технологии. Основы веб-проектирования: курс лекций / И. В. Шараева, Т. С. Прокопова, В. Г. Ракутин. – Горки: БГСХА, 2017. – 60 с.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>Ракутин, В. Г. Информационные технологии. Основы веб-проектирования: методические указания / В. Г. Ракутин, Т. С. Прокопова, И. В. Шараева, – Горки: БГСХА, 2016. – 54 с.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Петрусенко, О. Н. Информационные технологии. Работа с электронными таблицами 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  <w:lang w:val="en-US"/>
        </w:rPr>
        <w:t>Excel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>: методические указания и задания для лабораторных работ / О. И. Петрусенко, М. С. Латушкина, Т. Н. Третьякова. – Горки: БГСХА, 2014. – 24 с.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>Информационные технологии. Основные приемы создания динамических презентаций: методические указания и задания для лабораторных работ / Н. К. Шуин [и др.]</w:t>
      </w:r>
      <w:r w:rsidR="005B0C34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– Горки: БГСХА, 2014. – 40 с.</w:t>
      </w:r>
    </w:p>
    <w:p w:rsidR="00B60D0A" w:rsidRPr="00B60D0A" w:rsidRDefault="00B60D0A" w:rsidP="00DF4445">
      <w:pPr>
        <w:widowControl/>
        <w:numPr>
          <w:ilvl w:val="0"/>
          <w:numId w:val="27"/>
        </w:numPr>
        <w:tabs>
          <w:tab w:val="left" w:pos="360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Компьютерные информационные технологии. Система управления базами данных: методические указания по выполнению лабораторных работ в СУБД 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  <w:lang w:val="en-US"/>
        </w:rPr>
        <w:t>Access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/ М. С. Латушкина [и др.]</w:t>
      </w:r>
      <w:r w:rsidR="000F6734">
        <w:rPr>
          <w:rFonts w:ascii="Times New Roman" w:eastAsia="Times New Roman" w:hAnsi="Times New Roman" w:cs="Times New Roman"/>
          <w:color w:val="auto"/>
          <w:sz w:val="28"/>
          <w:szCs w:val="20"/>
        </w:rPr>
        <w:t>.</w:t>
      </w:r>
      <w:r w:rsidRPr="00B60D0A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– Горки: БГСХА, 2014. – 40 с.</w:t>
      </w:r>
    </w:p>
    <w:p w:rsidR="00B60D0A" w:rsidRPr="00B60D0A" w:rsidRDefault="00B60D0A" w:rsidP="00DF4445">
      <w:pPr>
        <w:widowControl/>
        <w:tabs>
          <w:tab w:val="left" w:pos="360"/>
        </w:tabs>
        <w:spacing w:line="216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60D0A" w:rsidRPr="00B60D0A" w:rsidRDefault="00B60D0A" w:rsidP="00DF4445">
      <w:pPr>
        <w:widowControl/>
        <w:tabs>
          <w:tab w:val="left" w:pos="426"/>
        </w:tabs>
        <w:spacing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Дополнительная </w:t>
      </w:r>
    </w:p>
    <w:p w:rsidR="00B60D0A" w:rsidRPr="0052628D" w:rsidRDefault="00B60D0A" w:rsidP="00DF4445">
      <w:pPr>
        <w:widowControl/>
        <w:tabs>
          <w:tab w:val="left" w:pos="426"/>
        </w:tabs>
        <w:spacing w:line="216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1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Голицына, О.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Л. Информационные технологии: 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у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чебник / О.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Л. Голицына, Н.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В. Максимов, Т.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Л. Партыка, И.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И. Попов. </w:t>
      </w:r>
      <w:r w:rsidR="00527808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softHyphen/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М.: Форум, ИНФРА-М, 2013. </w:t>
      </w:r>
      <w:r w:rsidR="00B84AE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607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7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Быков, В.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Л. Информатика: пособие / В.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Л. Быков, Н.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Г. Серебрякова. – Минск: БГАТУ. – 2013. – 656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7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Серебрякова, Н.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Г. Основы информационных технологий: пособие / Н.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Г. Серебрякова, О.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Л. Сапун, Р.</w:t>
      </w:r>
      <w:r w:rsidR="00B84AE9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И. Фурунжиев. – Минск: БГАТУ, 2015. – 400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7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Уокенбах, Джон.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2010: профессиональное программирование на 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VBA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.: </w:t>
      </w:r>
      <w:r w:rsidR="00273C7B"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52628D">
        <w:rPr>
          <w:rFonts w:ascii="Times New Roman" w:eastAsia="Times New Roman" w:hAnsi="Times New Roman" w:cs="Times New Roman"/>
          <w:color w:val="auto"/>
          <w:sz w:val="28"/>
          <w:szCs w:val="28"/>
        </w:rPr>
        <w:t>ер. с англ. – М.: ООО «И.Д. Вильямс», 2012. – 944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72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Информатика. Базовый курс: учебное пособие для студентов высших технических учебных заведений / под ред. С.</w:t>
      </w:r>
      <w:r w:rsidR="005310A1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В. Симоновича. </w:t>
      </w:r>
      <w:r w:rsidR="005310A1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3-е изд. </w:t>
      </w:r>
      <w:r w:rsidR="005310A1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СПб: Питер, 2013. –</w:t>
      </w:r>
      <w:r w:rsidR="008E09E7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637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17"/>
          <w:tab w:val="left" w:pos="78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Компьютерные информационные технологии: учеб</w:t>
      </w:r>
      <w:r w:rsidR="00153D48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пособие: в 3 ч. Ч 1. Программное обеспечение / М.</w:t>
      </w:r>
      <w:r w:rsidR="003C262F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Н. Садовская [и др.]</w:t>
      </w:r>
      <w:r w:rsidR="003C262F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. 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Минск: БГЭУ, 2014.</w:t>
      </w:r>
      <w:r w:rsidR="00E45F08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–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287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39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Болотова, Л.</w:t>
      </w:r>
      <w:r w:rsidR="00844C6B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С. Системы искусственного интеллекта: модели и технологии, основанные на знаниях: учебник / Л.</w:t>
      </w:r>
      <w:r w:rsidR="00F3199C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С. Болотова. </w:t>
      </w:r>
      <w:r w:rsidR="00BB6598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М.: Финансы и статистика, 2012. </w:t>
      </w:r>
      <w:r w:rsidR="00BB6598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663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394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Оскерко, В</w:t>
      </w:r>
      <w:r w:rsidR="003363DE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. 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С. Технологии баз данных: учеб. </w:t>
      </w:r>
      <w:r w:rsidR="002B0FFC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п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особие</w:t>
      </w:r>
      <w:r w:rsidR="003363DE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/ В</w:t>
      </w:r>
      <w:r w:rsidR="003363DE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. 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С. Оскерко, З. В. Пунчик, О. А. Сосновский. </w:t>
      </w:r>
      <w:r w:rsidR="00A00A3C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</w:t>
      </w:r>
      <w:r w:rsidR="00EF17BF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инск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.: БГЭУ, 2007. </w:t>
      </w:r>
      <w:r w:rsidR="00A00A3C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171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0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Корпоративные информационные системы: пособие / Л.</w:t>
      </w:r>
      <w:r w:rsidR="006750EF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К. Голенда, Н.</w:t>
      </w:r>
      <w:r w:rsidR="00EF7680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Н. Го- вядинова, А.</w:t>
      </w:r>
      <w:r w:rsidR="002D1771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М. Седун [и др.]; под общ. ред. Л.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К. Голенда, Н.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Н. Говядиновой. 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и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н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ск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: БГЭУ, 2011.</w:t>
      </w:r>
      <w:r w:rsidR="00D23109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–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291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0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Козадаев, К.</w:t>
      </w:r>
      <w:r w:rsidR="00821C26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В. Организация баз данных и экспертных систем: курс лекций</w:t>
      </w:r>
      <w:r w:rsidR="00821C26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/ К. В. Козадаев.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– Минск: БГУ, 2012. – 198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0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Microsoft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val="en-US" w:bidi="ru-RU"/>
        </w:rPr>
        <w:t>Office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2010: самоучитель / Ю. Стоцкий [и др.]</w:t>
      </w:r>
      <w:r w:rsidR="00821C26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– СПб: Питер, 2011. – 425 с.</w:t>
      </w:r>
    </w:p>
    <w:p w:rsidR="00B60D0A" w:rsidRPr="0052628D" w:rsidRDefault="00B60D0A" w:rsidP="00DF4445">
      <w:pPr>
        <w:widowControl/>
        <w:numPr>
          <w:ilvl w:val="0"/>
          <w:numId w:val="24"/>
        </w:numPr>
        <w:tabs>
          <w:tab w:val="left" w:pos="41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Венделева, М.</w:t>
      </w:r>
      <w:r w:rsidR="00F50750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А. Информационные технологии в управлении: </w:t>
      </w:r>
      <w:r w:rsidR="00A1490A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у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чебное пособие для бакалавров / М.</w:t>
      </w:r>
      <w:r w:rsidR="00A1490A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А. Венделева, Ю.</w:t>
      </w:r>
      <w:r w:rsidR="00A1490A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В. Вертакова. </w:t>
      </w:r>
      <w:r w:rsidR="00A1490A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М.: Юрайт, 2013. </w:t>
      </w:r>
      <w:r w:rsidR="00A1490A"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>–</w:t>
      </w:r>
      <w:r w:rsidRPr="0052628D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462 с.</w:t>
      </w:r>
    </w:p>
    <w:p w:rsidR="00B60D0A" w:rsidRPr="00B60D0A" w:rsidRDefault="00B60D0A" w:rsidP="00B60D0A">
      <w:pPr>
        <w:widowControl/>
        <w:spacing w:line="21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417573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4.2</w:t>
      </w:r>
      <w:r w:rsidR="0013712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Методы (технологии) обучения</w:t>
      </w:r>
    </w:p>
    <w:p w:rsidR="00B60D0A" w:rsidRPr="00B60D0A" w:rsidRDefault="00B60D0A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B60D0A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методами (технологиями) обучения, отвечающими целям изучения учебной дисциплины, являются:</w:t>
      </w:r>
    </w:p>
    <w:p w:rsidR="00B60D0A" w:rsidRPr="00B60D0A" w:rsidRDefault="00B60D0A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8"/>
        </w:rPr>
        <w:t>- элементы проблемного обучения (проблемное изложение, вариативное изложение, частично поисковый метод), реализуемые на лекционных занятиях;</w:t>
      </w:r>
    </w:p>
    <w:p w:rsidR="00B60D0A" w:rsidRPr="00B60D0A" w:rsidRDefault="00B60D0A" w:rsidP="00DF444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D0A">
        <w:rPr>
          <w:rFonts w:ascii="Times New Roman" w:eastAsia="Times New Roman" w:hAnsi="Times New Roman" w:cs="Times New Roman"/>
          <w:color w:val="auto"/>
          <w:sz w:val="28"/>
          <w:szCs w:val="28"/>
        </w:rPr>
        <w:t>- элементы учебно-исследовательской деятельности; применение творческого подхода, реализуемого на лабораторных занятиях и при самостоятельной работе.</w:t>
      </w:r>
    </w:p>
    <w:p w:rsidR="00B60D0A" w:rsidRPr="00B60D0A" w:rsidRDefault="00B60D0A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Default="00417573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4.3</w:t>
      </w:r>
      <w:r w:rsidR="00BF546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Методические рекомендации по организации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 выполнению 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самостоятельной работы студентов</w:t>
      </w:r>
    </w:p>
    <w:p w:rsidR="00E85EE6" w:rsidRPr="00B60D0A" w:rsidRDefault="00E85EE6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87AB1" w:rsidRPr="00987AB1" w:rsidRDefault="00987AB1" w:rsidP="00987AB1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При изучении учебной дисциплины </w:t>
      </w:r>
      <w:r w:rsidR="0028444C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рекомендуется использовать следующие формы </w:t>
      </w: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самостоятельн</w:t>
      </w:r>
      <w:r w:rsidR="0028444C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ой</w:t>
      </w: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работ</w:t>
      </w:r>
      <w:r w:rsidR="0028444C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ы</w:t>
      </w: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:</w:t>
      </w:r>
    </w:p>
    <w:p w:rsidR="00987AB1" w:rsidRPr="00987AB1" w:rsidRDefault="00987AB1" w:rsidP="00987AB1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– самостоятельная работа в виде решения индивидуальных задач в аудитории во время проведения занятий под контролем преподавателя в соответствии с расписанием;</w:t>
      </w:r>
    </w:p>
    <w:p w:rsidR="00987AB1" w:rsidRPr="00987AB1" w:rsidRDefault="00987AB1" w:rsidP="00987AB1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– самостоятельная работа, в том числе в виде выполнения индивидуальных заданий с консультациями преподавателя;</w:t>
      </w:r>
    </w:p>
    <w:p w:rsidR="00987AB1" w:rsidRPr="00DF4445" w:rsidRDefault="00987AB1" w:rsidP="00DF4445">
      <w:pPr>
        <w:ind w:firstLine="567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987AB1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– подготовка рефератов по индивидуальным темам, в том числе с использованием научных материалов.</w:t>
      </w:r>
    </w:p>
    <w:p w:rsidR="00B60D0A" w:rsidRPr="00B60D0A" w:rsidRDefault="00B60D0A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60D0A" w:rsidRPr="00B60D0A" w:rsidRDefault="00E63F00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4.4. Перечень рекомендуемых средств д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иагностик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</w:t>
      </w:r>
      <w:r w:rsidR="00B60D0A" w:rsidRPr="00B60D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60D0A" w:rsidRPr="00B60D0A" w:rsidRDefault="00B60D0A" w:rsidP="00B60D0A">
      <w:pPr>
        <w:widowControl/>
        <w:spacing w:line="28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B12D1A" w:rsidRPr="00B12D1A" w:rsidRDefault="00B12D1A" w:rsidP="00B12D1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sz w:val="28"/>
          <w:szCs w:val="28"/>
        </w:rPr>
        <w:t>Для оценки компетенци</w:t>
      </w:r>
      <w:r w:rsidR="00B465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2D1A">
        <w:rPr>
          <w:rFonts w:ascii="Times New Roman" w:eastAsia="Times New Roman" w:hAnsi="Times New Roman" w:cs="Times New Roman"/>
          <w:sz w:val="28"/>
          <w:szCs w:val="28"/>
        </w:rPr>
        <w:t xml:space="preserve"> студента используется следующий диагностический инструментарий:</w:t>
      </w:r>
    </w:p>
    <w:p w:rsidR="00B12D1A" w:rsidRPr="00B12D1A" w:rsidRDefault="00B12D1A" w:rsidP="00B12D1A">
      <w:pPr>
        <w:widowControl/>
        <w:numPr>
          <w:ilvl w:val="0"/>
          <w:numId w:val="25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>проведение текущих контрольных опросов по отдельным темам во время занятий;</w:t>
      </w:r>
    </w:p>
    <w:p w:rsidR="00B12D1A" w:rsidRPr="00B12D1A" w:rsidRDefault="00B12D1A" w:rsidP="00B12D1A">
      <w:pPr>
        <w:widowControl/>
        <w:numPr>
          <w:ilvl w:val="0"/>
          <w:numId w:val="25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защита выполненных индивидуальных заданий на лабораторных занятиях; </w:t>
      </w:r>
    </w:p>
    <w:p w:rsidR="00B12D1A" w:rsidRPr="00B12D1A" w:rsidRDefault="00B12D1A" w:rsidP="00B12D1A">
      <w:pPr>
        <w:widowControl/>
        <w:numPr>
          <w:ilvl w:val="0"/>
          <w:numId w:val="25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выступление студента по подготовленному реферату;</w:t>
      </w:r>
    </w:p>
    <w:p w:rsidR="00B12D1A" w:rsidRPr="00B12D1A" w:rsidRDefault="00B12D1A" w:rsidP="00B12D1A">
      <w:pPr>
        <w:widowControl/>
        <w:numPr>
          <w:ilvl w:val="0"/>
          <w:numId w:val="25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>тесты по отдельным темам и дисциплине в целом;</w:t>
      </w:r>
    </w:p>
    <w:p w:rsidR="00B12D1A" w:rsidRPr="00B12D1A" w:rsidRDefault="00B12D1A" w:rsidP="00B12D1A">
      <w:pPr>
        <w:widowControl/>
        <w:numPr>
          <w:ilvl w:val="0"/>
          <w:numId w:val="25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сдача </w:t>
      </w:r>
      <w:r w:rsidR="00E43F0B">
        <w:rPr>
          <w:rFonts w:ascii="Times New Roman" w:eastAsia="Times New Roman" w:hAnsi="Times New Roman" w:cs="Times New Roman"/>
          <w:color w:val="auto"/>
          <w:sz w:val="28"/>
          <w:szCs w:val="28"/>
        </w:rPr>
        <w:t>экзамена</w:t>
      </w:r>
      <w:r w:rsidRPr="00B12D1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76E65" w:rsidRDefault="00D76E65" w:rsidP="008A7425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7425" w:rsidRPr="008A7425" w:rsidRDefault="008A7425" w:rsidP="008A7425">
      <w:pPr>
        <w:widowControl/>
        <w:spacing w:line="21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4.5. </w:t>
      </w:r>
      <w:r w:rsidRPr="008A74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Примерн</w:t>
      </w:r>
      <w:r w:rsidR="00C83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ый</w:t>
      </w:r>
      <w:r w:rsidRPr="008A74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83C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</w:t>
      </w:r>
      <w:r w:rsidRPr="008A742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лабораторных занятий</w:t>
      </w:r>
    </w:p>
    <w:p w:rsidR="008A7425" w:rsidRPr="008A7425" w:rsidRDefault="008A7425" w:rsidP="008A742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A7425" w:rsidRPr="008A7425" w:rsidRDefault="008A7425" w:rsidP="0043262A">
      <w:pPr>
        <w:widowControl/>
        <w:numPr>
          <w:ilvl w:val="0"/>
          <w:numId w:val="28"/>
        </w:numPr>
        <w:spacing w:line="276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Возможности редактирования и форм</w:t>
      </w:r>
      <w:r w:rsidR="00E1297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атирования текстового документа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средствами текстового процессора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E1297A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7425"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и форматирование таблиц средствами текстового процессора </w:t>
      </w:r>
      <w:r w:rsidR="008A7425"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="008A7425"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7425"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="008A7425"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вычисления в таблицах. 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Художественное оформление текстового документа, графическое представление данных средствами текстового процессора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Word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обработки сложных документов.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приемы работы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 Создание и форматирование таблиц. Организация простейших расчетов.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Встроенные функции и инструментальные средства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Работа с логическими функциями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диаграмм и графиков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0F7F63">
      <w:pPr>
        <w:widowControl/>
        <w:numPr>
          <w:ilvl w:val="0"/>
          <w:numId w:val="28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iCs/>
          <w:sz w:val="28"/>
          <w:szCs w:val="28"/>
        </w:rPr>
        <w:t>Работа с данными списка, сортировка, фильтрация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Связанные таблицы, расчет промежуточных итогов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Консолидация данных. Создание сводных таблиц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пакета анализа данных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Поиск оптимального решения в среде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MS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Excel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Знакомство с основными понятиями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Microsoft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PowerPoint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8A7425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риемы создания и оформления презентаций.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iCs/>
          <w:sz w:val="28"/>
          <w:szCs w:val="28"/>
        </w:rPr>
        <w:t>Работа со слайдами. Настройка и демонстрация презентации</w:t>
      </w:r>
      <w:r w:rsidRPr="008A742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файла базы данных и таблиц. Ввод и редактирование данных</w:t>
      </w:r>
      <w:r w:rsidRPr="008A742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экранных форм и их использование для ввода данных и просмотра таблиц. Создание отчетов.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простых запросов с помощью мастера запросов, создание и изменение запросов в режиме конструктора.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Ресурсы Интернет. Средства просмотра и поиска информации. Электронная почта.</w:t>
      </w:r>
    </w:p>
    <w:p w:rsidR="00C75A54" w:rsidRPr="00C75A54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Язык гипертекстовой разметки текста 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HTML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 Оформление текста, создание списков, таблиц</w:t>
      </w:r>
      <w:r w:rsidR="00964B4D">
        <w:rPr>
          <w:rFonts w:ascii="Times New Roman" w:eastAsia="Times New Roman" w:hAnsi="Times New Roman" w:cs="Times New Roman"/>
          <w:color w:val="auto"/>
          <w:sz w:val="28"/>
          <w:szCs w:val="28"/>
        </w:rPr>
        <w:t>, вставка графических изображений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гиперссыл</w:t>
      </w:r>
      <w:r w:rsidR="00964B4D">
        <w:rPr>
          <w:rFonts w:ascii="Times New Roman" w:eastAsia="Times New Roman" w:hAnsi="Times New Roman" w:cs="Times New Roman"/>
          <w:color w:val="auto"/>
          <w:sz w:val="28"/>
          <w:szCs w:val="28"/>
        </w:rPr>
        <w:t>ок</w:t>
      </w: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7425" w:rsidRPr="008A7425" w:rsidRDefault="008A7425" w:rsidP="006E0207">
      <w:pPr>
        <w:widowControl/>
        <w:numPr>
          <w:ilvl w:val="0"/>
          <w:numId w:val="28"/>
        </w:numPr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74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5A54" w:rsidRPr="00C75A5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75A54" w:rsidRPr="00C75A54">
        <w:rPr>
          <w:rFonts w:ascii="Times New Roman" w:hAnsi="Times New Roman" w:cs="Times New Roman"/>
          <w:sz w:val="28"/>
          <w:szCs w:val="28"/>
          <w:lang w:val="en-US"/>
        </w:rPr>
        <w:t>CSS</w:t>
      </w:r>
      <w:r w:rsidR="00C75A54" w:rsidRPr="00C75A54">
        <w:rPr>
          <w:rFonts w:ascii="Times New Roman" w:hAnsi="Times New Roman" w:cs="Times New Roman"/>
          <w:sz w:val="28"/>
          <w:szCs w:val="28"/>
        </w:rPr>
        <w:t xml:space="preserve"> для оформления веб-страниц.</w:t>
      </w:r>
    </w:p>
    <w:p w:rsidR="00B12D1A" w:rsidRPr="008A7425" w:rsidRDefault="00B12D1A" w:rsidP="00B60D0A">
      <w:pPr>
        <w:widowControl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B12D1A" w:rsidRPr="008A7425" w:rsidSect="00F82C6B">
      <w:headerReference w:type="default" r:id="rId10"/>
      <w:pgSz w:w="11907" w:h="16840" w:code="9"/>
      <w:pgMar w:top="851" w:right="567" w:bottom="851" w:left="851" w:header="284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75" w:rsidRDefault="00AF3675">
      <w:r>
        <w:separator/>
      </w:r>
    </w:p>
  </w:endnote>
  <w:endnote w:type="continuationSeparator" w:id="0">
    <w:p w:rsidR="00AF3675" w:rsidRDefault="00AF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75" w:rsidRDefault="00AF3675">
      <w:r>
        <w:separator/>
      </w:r>
    </w:p>
  </w:footnote>
  <w:footnote w:type="continuationSeparator" w:id="0">
    <w:p w:rsidR="00AF3675" w:rsidRDefault="00AF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6" w:rsidRPr="00842E3E" w:rsidRDefault="00E27556">
    <w:pPr>
      <w:pStyle w:val="ab"/>
      <w:jc w:val="center"/>
      <w:rPr>
        <w:rFonts w:ascii="Times New Roman" w:hAnsi="Times New Roman"/>
        <w:sz w:val="18"/>
        <w:szCs w:val="18"/>
      </w:rPr>
    </w:pPr>
    <w:r w:rsidRPr="00842E3E">
      <w:rPr>
        <w:rFonts w:ascii="Times New Roman" w:hAnsi="Times New Roman"/>
        <w:sz w:val="18"/>
        <w:szCs w:val="18"/>
      </w:rPr>
      <w:fldChar w:fldCharType="begin"/>
    </w:r>
    <w:r w:rsidRPr="00842E3E">
      <w:rPr>
        <w:rFonts w:ascii="Times New Roman" w:hAnsi="Times New Roman"/>
        <w:sz w:val="18"/>
        <w:szCs w:val="18"/>
      </w:rPr>
      <w:instrText>PAGE   \* MERGEFORMAT</w:instrText>
    </w:r>
    <w:r w:rsidRPr="00842E3E">
      <w:rPr>
        <w:rFonts w:ascii="Times New Roman" w:hAnsi="Times New Roman"/>
        <w:sz w:val="18"/>
        <w:szCs w:val="18"/>
      </w:rPr>
      <w:fldChar w:fldCharType="separate"/>
    </w:r>
    <w:r w:rsidR="00B62384">
      <w:rPr>
        <w:rFonts w:ascii="Times New Roman" w:hAnsi="Times New Roman"/>
        <w:noProof/>
        <w:sz w:val="18"/>
        <w:szCs w:val="18"/>
      </w:rPr>
      <w:t>2</w:t>
    </w:r>
    <w:r w:rsidRPr="00842E3E">
      <w:rPr>
        <w:rFonts w:ascii="Times New Roman" w:hAnsi="Times New Roman"/>
        <w:sz w:val="18"/>
        <w:szCs w:val="18"/>
      </w:rPr>
      <w:fldChar w:fldCharType="end"/>
    </w:r>
  </w:p>
  <w:p w:rsidR="00E27556" w:rsidRDefault="00E275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56" w:rsidRPr="00E7304D" w:rsidRDefault="00E27556">
    <w:pPr>
      <w:pStyle w:val="ab"/>
      <w:jc w:val="center"/>
      <w:rPr>
        <w:rFonts w:ascii="Times New Roman" w:hAnsi="Times New Roman"/>
        <w:sz w:val="18"/>
        <w:szCs w:val="18"/>
      </w:rPr>
    </w:pPr>
    <w:r w:rsidRPr="00E7304D">
      <w:rPr>
        <w:rFonts w:ascii="Times New Roman" w:hAnsi="Times New Roman"/>
        <w:sz w:val="18"/>
        <w:szCs w:val="18"/>
      </w:rPr>
      <w:fldChar w:fldCharType="begin"/>
    </w:r>
    <w:r w:rsidRPr="00E7304D">
      <w:rPr>
        <w:rFonts w:ascii="Times New Roman" w:hAnsi="Times New Roman"/>
        <w:sz w:val="18"/>
        <w:szCs w:val="18"/>
      </w:rPr>
      <w:instrText>PAGE   \* MERGEFORMAT</w:instrText>
    </w:r>
    <w:r w:rsidRPr="00E7304D">
      <w:rPr>
        <w:rFonts w:ascii="Times New Roman" w:hAnsi="Times New Roman"/>
        <w:sz w:val="18"/>
        <w:szCs w:val="18"/>
      </w:rPr>
      <w:fldChar w:fldCharType="separate"/>
    </w:r>
    <w:r w:rsidR="00B62384">
      <w:rPr>
        <w:rFonts w:ascii="Times New Roman" w:hAnsi="Times New Roman"/>
        <w:noProof/>
        <w:sz w:val="18"/>
        <w:szCs w:val="18"/>
      </w:rPr>
      <w:t>3</w:t>
    </w:r>
    <w:r w:rsidRPr="00E7304D">
      <w:rPr>
        <w:rFonts w:ascii="Times New Roman" w:hAnsi="Times New Roman"/>
        <w:sz w:val="18"/>
        <w:szCs w:val="18"/>
      </w:rPr>
      <w:fldChar w:fldCharType="end"/>
    </w:r>
  </w:p>
  <w:p w:rsidR="007E6EAF" w:rsidRDefault="007E6EAF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2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BAD1B60"/>
    <w:multiLevelType w:val="hybridMultilevel"/>
    <w:tmpl w:val="B398854C"/>
    <w:lvl w:ilvl="0" w:tplc="F30EF1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CC4344"/>
    <w:multiLevelType w:val="hybridMultilevel"/>
    <w:tmpl w:val="63042B68"/>
    <w:lvl w:ilvl="0" w:tplc="9E0263A6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7">
    <w:nsid w:val="0E613E9E"/>
    <w:multiLevelType w:val="hybridMultilevel"/>
    <w:tmpl w:val="642E9972"/>
    <w:lvl w:ilvl="0" w:tplc="980C9A06">
      <w:start w:val="1"/>
      <w:numFmt w:val="bullet"/>
      <w:suff w:val="space"/>
      <w:lvlText w:val=""/>
      <w:lvlJc w:val="center"/>
      <w:pPr>
        <w:ind w:left="362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3D91CB5"/>
    <w:multiLevelType w:val="hybridMultilevel"/>
    <w:tmpl w:val="2BFE25A0"/>
    <w:lvl w:ilvl="0" w:tplc="F57073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F9405F"/>
    <w:multiLevelType w:val="multilevel"/>
    <w:tmpl w:val="8BB89368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61F2642"/>
    <w:multiLevelType w:val="multilevel"/>
    <w:tmpl w:val="53CE7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1">
    <w:nsid w:val="29042618"/>
    <w:multiLevelType w:val="hybridMultilevel"/>
    <w:tmpl w:val="8A74E78A"/>
    <w:lvl w:ilvl="0" w:tplc="3D2C4916">
      <w:start w:val="1"/>
      <w:numFmt w:val="decimal"/>
      <w:lvlText w:val="%1."/>
      <w:lvlJc w:val="left"/>
      <w:pPr>
        <w:ind w:left="532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2F7725E"/>
    <w:multiLevelType w:val="hybridMultilevel"/>
    <w:tmpl w:val="32F8E166"/>
    <w:lvl w:ilvl="0" w:tplc="EBA6D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4124FA1"/>
    <w:multiLevelType w:val="hybridMultilevel"/>
    <w:tmpl w:val="595E0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27151"/>
    <w:multiLevelType w:val="hybridMultilevel"/>
    <w:tmpl w:val="DB945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756F"/>
    <w:multiLevelType w:val="multilevel"/>
    <w:tmpl w:val="86DAC3E6"/>
    <w:lvl w:ilvl="0">
      <w:start w:val="1"/>
      <w:numFmt w:val="decimal"/>
      <w:suff w:val="nothing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2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7" w:hanging="1440"/>
      </w:pPr>
      <w:rPr>
        <w:rFonts w:hint="default"/>
      </w:rPr>
    </w:lvl>
  </w:abstractNum>
  <w:abstractNum w:abstractNumId="26">
    <w:nsid w:val="4AE62FFF"/>
    <w:multiLevelType w:val="hybridMultilevel"/>
    <w:tmpl w:val="712E8B4A"/>
    <w:lvl w:ilvl="0" w:tplc="C2A6ED26">
      <w:start w:val="1"/>
      <w:numFmt w:val="bullet"/>
      <w:suff w:val="space"/>
      <w:lvlText w:val=""/>
      <w:lvlJc w:val="center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5B2EE7"/>
    <w:multiLevelType w:val="hybridMultilevel"/>
    <w:tmpl w:val="16169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E37C4D"/>
    <w:multiLevelType w:val="multilevel"/>
    <w:tmpl w:val="67B05E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282828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7C0930A8"/>
    <w:multiLevelType w:val="hybridMultilevel"/>
    <w:tmpl w:val="AF6A1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0"/>
  </w:num>
  <w:num w:numId="18">
    <w:abstractNumId w:val="29"/>
  </w:num>
  <w:num w:numId="19">
    <w:abstractNumId w:val="23"/>
  </w:num>
  <w:num w:numId="20">
    <w:abstractNumId w:val="27"/>
  </w:num>
  <w:num w:numId="21">
    <w:abstractNumId w:val="25"/>
  </w:num>
  <w:num w:numId="22">
    <w:abstractNumId w:val="26"/>
  </w:num>
  <w:num w:numId="23">
    <w:abstractNumId w:val="16"/>
  </w:num>
  <w:num w:numId="24">
    <w:abstractNumId w:val="19"/>
  </w:num>
  <w:num w:numId="25">
    <w:abstractNumId w:val="17"/>
  </w:num>
  <w:num w:numId="26">
    <w:abstractNumId w:val="28"/>
  </w:num>
  <w:num w:numId="27">
    <w:abstractNumId w:val="18"/>
  </w:num>
  <w:num w:numId="28">
    <w:abstractNumId w:val="21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B9"/>
    <w:rsid w:val="000072BC"/>
    <w:rsid w:val="000138B4"/>
    <w:rsid w:val="000148B1"/>
    <w:rsid w:val="0002125C"/>
    <w:rsid w:val="0002240B"/>
    <w:rsid w:val="00025272"/>
    <w:rsid w:val="00036BCF"/>
    <w:rsid w:val="00037997"/>
    <w:rsid w:val="000434A6"/>
    <w:rsid w:val="000557FB"/>
    <w:rsid w:val="0006725A"/>
    <w:rsid w:val="00075341"/>
    <w:rsid w:val="000A6D09"/>
    <w:rsid w:val="000B0BB9"/>
    <w:rsid w:val="000B19B1"/>
    <w:rsid w:val="000B2260"/>
    <w:rsid w:val="000C3BC9"/>
    <w:rsid w:val="000D51D9"/>
    <w:rsid w:val="000E3EA7"/>
    <w:rsid w:val="000F6734"/>
    <w:rsid w:val="000F7F63"/>
    <w:rsid w:val="001033E0"/>
    <w:rsid w:val="00105289"/>
    <w:rsid w:val="00106F88"/>
    <w:rsid w:val="00116C69"/>
    <w:rsid w:val="0012198E"/>
    <w:rsid w:val="00122AB3"/>
    <w:rsid w:val="001255C9"/>
    <w:rsid w:val="00131117"/>
    <w:rsid w:val="00132283"/>
    <w:rsid w:val="0013712C"/>
    <w:rsid w:val="00153D48"/>
    <w:rsid w:val="001728B7"/>
    <w:rsid w:val="001736C7"/>
    <w:rsid w:val="00191A06"/>
    <w:rsid w:val="00192057"/>
    <w:rsid w:val="001A319C"/>
    <w:rsid w:val="001A3A13"/>
    <w:rsid w:val="001B0EE3"/>
    <w:rsid w:val="001B708D"/>
    <w:rsid w:val="001D1895"/>
    <w:rsid w:val="001D2BE9"/>
    <w:rsid w:val="001D5928"/>
    <w:rsid w:val="001D749D"/>
    <w:rsid w:val="001E450F"/>
    <w:rsid w:val="001E46F7"/>
    <w:rsid w:val="001F098F"/>
    <w:rsid w:val="001F6D06"/>
    <w:rsid w:val="0020793F"/>
    <w:rsid w:val="00214673"/>
    <w:rsid w:val="00226AFB"/>
    <w:rsid w:val="0023147E"/>
    <w:rsid w:val="00231945"/>
    <w:rsid w:val="00247521"/>
    <w:rsid w:val="00247945"/>
    <w:rsid w:val="00251F3A"/>
    <w:rsid w:val="00256308"/>
    <w:rsid w:val="002573AF"/>
    <w:rsid w:val="00272E63"/>
    <w:rsid w:val="00273C7B"/>
    <w:rsid w:val="00276C12"/>
    <w:rsid w:val="00277D83"/>
    <w:rsid w:val="0028444C"/>
    <w:rsid w:val="00284A9B"/>
    <w:rsid w:val="00286C97"/>
    <w:rsid w:val="0028754C"/>
    <w:rsid w:val="002957FB"/>
    <w:rsid w:val="002A5D7F"/>
    <w:rsid w:val="002A73AB"/>
    <w:rsid w:val="002B0FFC"/>
    <w:rsid w:val="002C23DE"/>
    <w:rsid w:val="002C3A13"/>
    <w:rsid w:val="002D1771"/>
    <w:rsid w:val="002E627E"/>
    <w:rsid w:val="002E7B79"/>
    <w:rsid w:val="002F37CC"/>
    <w:rsid w:val="002F7EEC"/>
    <w:rsid w:val="003067D5"/>
    <w:rsid w:val="00313688"/>
    <w:rsid w:val="003158BD"/>
    <w:rsid w:val="00317E6F"/>
    <w:rsid w:val="00324405"/>
    <w:rsid w:val="003363DE"/>
    <w:rsid w:val="00343801"/>
    <w:rsid w:val="003505AD"/>
    <w:rsid w:val="00362E4A"/>
    <w:rsid w:val="00363347"/>
    <w:rsid w:val="00363E98"/>
    <w:rsid w:val="00391D34"/>
    <w:rsid w:val="003B2FB6"/>
    <w:rsid w:val="003B36F4"/>
    <w:rsid w:val="003B5AE2"/>
    <w:rsid w:val="003B6EEE"/>
    <w:rsid w:val="003C05BE"/>
    <w:rsid w:val="003C262F"/>
    <w:rsid w:val="003E2AA3"/>
    <w:rsid w:val="003E2E55"/>
    <w:rsid w:val="003E68D3"/>
    <w:rsid w:val="003F1C80"/>
    <w:rsid w:val="00417573"/>
    <w:rsid w:val="0043262A"/>
    <w:rsid w:val="0043558E"/>
    <w:rsid w:val="00444ECA"/>
    <w:rsid w:val="00455A8E"/>
    <w:rsid w:val="00480152"/>
    <w:rsid w:val="0048461F"/>
    <w:rsid w:val="00486266"/>
    <w:rsid w:val="004876DE"/>
    <w:rsid w:val="004B6CF2"/>
    <w:rsid w:val="004C09B9"/>
    <w:rsid w:val="004C29D0"/>
    <w:rsid w:val="004C6220"/>
    <w:rsid w:val="004D1D14"/>
    <w:rsid w:val="004E243B"/>
    <w:rsid w:val="004F5A48"/>
    <w:rsid w:val="0051458A"/>
    <w:rsid w:val="0052502B"/>
    <w:rsid w:val="0052628D"/>
    <w:rsid w:val="005266DB"/>
    <w:rsid w:val="00527808"/>
    <w:rsid w:val="00530D1E"/>
    <w:rsid w:val="005310A1"/>
    <w:rsid w:val="00533FE0"/>
    <w:rsid w:val="00535A39"/>
    <w:rsid w:val="005512A2"/>
    <w:rsid w:val="00551BA5"/>
    <w:rsid w:val="00554061"/>
    <w:rsid w:val="005625AB"/>
    <w:rsid w:val="005647D9"/>
    <w:rsid w:val="00587EBE"/>
    <w:rsid w:val="00593493"/>
    <w:rsid w:val="0059743B"/>
    <w:rsid w:val="005B0C34"/>
    <w:rsid w:val="005B342C"/>
    <w:rsid w:val="005C1138"/>
    <w:rsid w:val="005D065D"/>
    <w:rsid w:val="005D13D3"/>
    <w:rsid w:val="005D377B"/>
    <w:rsid w:val="005D5283"/>
    <w:rsid w:val="005D6207"/>
    <w:rsid w:val="005F3363"/>
    <w:rsid w:val="005F7FFA"/>
    <w:rsid w:val="00604389"/>
    <w:rsid w:val="00611D37"/>
    <w:rsid w:val="006122D8"/>
    <w:rsid w:val="00612520"/>
    <w:rsid w:val="00627FD6"/>
    <w:rsid w:val="00633324"/>
    <w:rsid w:val="0064753F"/>
    <w:rsid w:val="00653D44"/>
    <w:rsid w:val="00660F46"/>
    <w:rsid w:val="00661DEB"/>
    <w:rsid w:val="006750EF"/>
    <w:rsid w:val="00685A13"/>
    <w:rsid w:val="00693479"/>
    <w:rsid w:val="00695F0A"/>
    <w:rsid w:val="006A786F"/>
    <w:rsid w:val="006B38FA"/>
    <w:rsid w:val="006C45C6"/>
    <w:rsid w:val="006C57A3"/>
    <w:rsid w:val="006D4776"/>
    <w:rsid w:val="006D77DA"/>
    <w:rsid w:val="006E0207"/>
    <w:rsid w:val="006E14B0"/>
    <w:rsid w:val="00705DE0"/>
    <w:rsid w:val="00715BFF"/>
    <w:rsid w:val="00724CFF"/>
    <w:rsid w:val="0072606B"/>
    <w:rsid w:val="007313F1"/>
    <w:rsid w:val="0073180D"/>
    <w:rsid w:val="00731CC0"/>
    <w:rsid w:val="0073242D"/>
    <w:rsid w:val="00742C88"/>
    <w:rsid w:val="00744AB1"/>
    <w:rsid w:val="00746418"/>
    <w:rsid w:val="00757C51"/>
    <w:rsid w:val="00764956"/>
    <w:rsid w:val="00767A87"/>
    <w:rsid w:val="007A23CC"/>
    <w:rsid w:val="007A62F0"/>
    <w:rsid w:val="007B14FC"/>
    <w:rsid w:val="007B2D20"/>
    <w:rsid w:val="007B79A7"/>
    <w:rsid w:val="007C5F44"/>
    <w:rsid w:val="007D6927"/>
    <w:rsid w:val="007E6EAF"/>
    <w:rsid w:val="007E7659"/>
    <w:rsid w:val="007F6A5B"/>
    <w:rsid w:val="00801255"/>
    <w:rsid w:val="00821C26"/>
    <w:rsid w:val="00836D8E"/>
    <w:rsid w:val="00842E3E"/>
    <w:rsid w:val="00844C6B"/>
    <w:rsid w:val="008473BE"/>
    <w:rsid w:val="0085137E"/>
    <w:rsid w:val="00855099"/>
    <w:rsid w:val="00855D47"/>
    <w:rsid w:val="00855E4E"/>
    <w:rsid w:val="00860825"/>
    <w:rsid w:val="00865959"/>
    <w:rsid w:val="00872806"/>
    <w:rsid w:val="008A5367"/>
    <w:rsid w:val="008A7425"/>
    <w:rsid w:val="008B23AF"/>
    <w:rsid w:val="008C0009"/>
    <w:rsid w:val="008D7FBE"/>
    <w:rsid w:val="008E066F"/>
    <w:rsid w:val="008E09E7"/>
    <w:rsid w:val="008F1A9C"/>
    <w:rsid w:val="008F5AAA"/>
    <w:rsid w:val="008F65BA"/>
    <w:rsid w:val="008F6FFA"/>
    <w:rsid w:val="008F7531"/>
    <w:rsid w:val="00905FFD"/>
    <w:rsid w:val="00912B80"/>
    <w:rsid w:val="00935354"/>
    <w:rsid w:val="0093689A"/>
    <w:rsid w:val="00941656"/>
    <w:rsid w:val="00942910"/>
    <w:rsid w:val="00957D8A"/>
    <w:rsid w:val="009619D3"/>
    <w:rsid w:val="00964B4D"/>
    <w:rsid w:val="0098199E"/>
    <w:rsid w:val="00987AB1"/>
    <w:rsid w:val="009A04C3"/>
    <w:rsid w:val="009A2FC6"/>
    <w:rsid w:val="009B4756"/>
    <w:rsid w:val="009C4247"/>
    <w:rsid w:val="009C67CD"/>
    <w:rsid w:val="009D2CC7"/>
    <w:rsid w:val="009D3A12"/>
    <w:rsid w:val="009D3D7F"/>
    <w:rsid w:val="009E7DEE"/>
    <w:rsid w:val="009F6864"/>
    <w:rsid w:val="009F74AE"/>
    <w:rsid w:val="00A00A3C"/>
    <w:rsid w:val="00A12540"/>
    <w:rsid w:val="00A1490A"/>
    <w:rsid w:val="00A50D27"/>
    <w:rsid w:val="00A64E8C"/>
    <w:rsid w:val="00A67E42"/>
    <w:rsid w:val="00A80698"/>
    <w:rsid w:val="00AA09FA"/>
    <w:rsid w:val="00AA4404"/>
    <w:rsid w:val="00AA446A"/>
    <w:rsid w:val="00AD66BA"/>
    <w:rsid w:val="00AF2848"/>
    <w:rsid w:val="00AF3675"/>
    <w:rsid w:val="00B01B08"/>
    <w:rsid w:val="00B12D1A"/>
    <w:rsid w:val="00B16CF9"/>
    <w:rsid w:val="00B247C1"/>
    <w:rsid w:val="00B465D6"/>
    <w:rsid w:val="00B55DAD"/>
    <w:rsid w:val="00B60D0A"/>
    <w:rsid w:val="00B62384"/>
    <w:rsid w:val="00B63982"/>
    <w:rsid w:val="00B63C7F"/>
    <w:rsid w:val="00B767BC"/>
    <w:rsid w:val="00B81CE3"/>
    <w:rsid w:val="00B84AE9"/>
    <w:rsid w:val="00B861F5"/>
    <w:rsid w:val="00BA0024"/>
    <w:rsid w:val="00BA6B2C"/>
    <w:rsid w:val="00BB1ADD"/>
    <w:rsid w:val="00BB6598"/>
    <w:rsid w:val="00BB6B29"/>
    <w:rsid w:val="00BB7BEE"/>
    <w:rsid w:val="00BC4FEE"/>
    <w:rsid w:val="00BE079B"/>
    <w:rsid w:val="00BF5468"/>
    <w:rsid w:val="00C04D3A"/>
    <w:rsid w:val="00C0767C"/>
    <w:rsid w:val="00C14701"/>
    <w:rsid w:val="00C213F8"/>
    <w:rsid w:val="00C247FF"/>
    <w:rsid w:val="00C26080"/>
    <w:rsid w:val="00C43A0D"/>
    <w:rsid w:val="00C4592C"/>
    <w:rsid w:val="00C459E6"/>
    <w:rsid w:val="00C65503"/>
    <w:rsid w:val="00C713AA"/>
    <w:rsid w:val="00C72916"/>
    <w:rsid w:val="00C7383A"/>
    <w:rsid w:val="00C73CF9"/>
    <w:rsid w:val="00C75A54"/>
    <w:rsid w:val="00C76FA6"/>
    <w:rsid w:val="00C800C6"/>
    <w:rsid w:val="00C83CAD"/>
    <w:rsid w:val="00C85267"/>
    <w:rsid w:val="00CB26B3"/>
    <w:rsid w:val="00CC46E5"/>
    <w:rsid w:val="00CC4767"/>
    <w:rsid w:val="00CC62BF"/>
    <w:rsid w:val="00CD343F"/>
    <w:rsid w:val="00CE7A0C"/>
    <w:rsid w:val="00D23109"/>
    <w:rsid w:val="00D244A4"/>
    <w:rsid w:val="00D262CB"/>
    <w:rsid w:val="00D27D23"/>
    <w:rsid w:val="00D4471B"/>
    <w:rsid w:val="00D479CC"/>
    <w:rsid w:val="00D50D02"/>
    <w:rsid w:val="00D572A3"/>
    <w:rsid w:val="00D605F5"/>
    <w:rsid w:val="00D63506"/>
    <w:rsid w:val="00D76E65"/>
    <w:rsid w:val="00D87F1E"/>
    <w:rsid w:val="00DB3A7D"/>
    <w:rsid w:val="00DB4218"/>
    <w:rsid w:val="00DB5146"/>
    <w:rsid w:val="00DB6D85"/>
    <w:rsid w:val="00DC5733"/>
    <w:rsid w:val="00DC67F2"/>
    <w:rsid w:val="00DF4445"/>
    <w:rsid w:val="00E00413"/>
    <w:rsid w:val="00E11E42"/>
    <w:rsid w:val="00E1297A"/>
    <w:rsid w:val="00E12FEA"/>
    <w:rsid w:val="00E2739D"/>
    <w:rsid w:val="00E27556"/>
    <w:rsid w:val="00E3039F"/>
    <w:rsid w:val="00E35B31"/>
    <w:rsid w:val="00E43F0B"/>
    <w:rsid w:val="00E45F08"/>
    <w:rsid w:val="00E4740B"/>
    <w:rsid w:val="00E63F00"/>
    <w:rsid w:val="00E67ACA"/>
    <w:rsid w:val="00E7304D"/>
    <w:rsid w:val="00E75121"/>
    <w:rsid w:val="00E85EE6"/>
    <w:rsid w:val="00E907D6"/>
    <w:rsid w:val="00E96BE4"/>
    <w:rsid w:val="00E96C5D"/>
    <w:rsid w:val="00EA02DF"/>
    <w:rsid w:val="00EC7300"/>
    <w:rsid w:val="00ED6169"/>
    <w:rsid w:val="00EE0C01"/>
    <w:rsid w:val="00EF1126"/>
    <w:rsid w:val="00EF17BF"/>
    <w:rsid w:val="00EF7680"/>
    <w:rsid w:val="00EF7FE3"/>
    <w:rsid w:val="00F12239"/>
    <w:rsid w:val="00F1354E"/>
    <w:rsid w:val="00F14C07"/>
    <w:rsid w:val="00F15C07"/>
    <w:rsid w:val="00F2421B"/>
    <w:rsid w:val="00F3199C"/>
    <w:rsid w:val="00F33131"/>
    <w:rsid w:val="00F36885"/>
    <w:rsid w:val="00F401AF"/>
    <w:rsid w:val="00F4629A"/>
    <w:rsid w:val="00F468FA"/>
    <w:rsid w:val="00F50750"/>
    <w:rsid w:val="00F63C0F"/>
    <w:rsid w:val="00F67E02"/>
    <w:rsid w:val="00F70BC1"/>
    <w:rsid w:val="00F741BA"/>
    <w:rsid w:val="00F7420F"/>
    <w:rsid w:val="00F82C6B"/>
    <w:rsid w:val="00F8538E"/>
    <w:rsid w:val="00F90B10"/>
    <w:rsid w:val="00F91793"/>
    <w:rsid w:val="00FA7976"/>
    <w:rsid w:val="00FB0A9A"/>
    <w:rsid w:val="00FC6249"/>
    <w:rsid w:val="00FD0641"/>
    <w:rsid w:val="00FF06C0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E7A948-D963-4F7F-8A1D-A5DAA2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6F"/>
    <w:pPr>
      <w:widowControl w:val="0"/>
    </w:pPr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F3363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21">
    <w:name w:val="Основной текст (2)_"/>
    <w:link w:val="22"/>
    <w:rPr>
      <w:rFonts w:ascii="Times New Roman" w:hAnsi="Times New Roman" w:cs="Times New Roman"/>
      <w:sz w:val="16"/>
      <w:szCs w:val="16"/>
      <w:u w:val="none"/>
    </w:rPr>
  </w:style>
  <w:style w:type="character" w:customStyle="1" w:styleId="23">
    <w:name w:val="Основной текст (2) + Полужирный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24">
    <w:name w:val="Основной текст (2) + Курсив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1">
    <w:name w:val="Заголовок №1_"/>
    <w:link w:val="10"/>
    <w:rPr>
      <w:rFonts w:ascii="Times New Roman" w:hAnsi="Times New Roman" w:cs="Times New Roman"/>
      <w:sz w:val="19"/>
      <w:szCs w:val="19"/>
      <w:u w:val="none"/>
    </w:rPr>
  </w:style>
  <w:style w:type="character" w:customStyle="1" w:styleId="a4">
    <w:name w:val="Колонтитул_"/>
    <w:link w:val="11"/>
    <w:rPr>
      <w:rFonts w:ascii="Trebuchet MS" w:hAnsi="Trebuchet MS" w:cs="Trebuchet MS"/>
      <w:noProof/>
      <w:sz w:val="16"/>
      <w:szCs w:val="16"/>
      <w:u w:val="none"/>
    </w:rPr>
  </w:style>
  <w:style w:type="character" w:customStyle="1" w:styleId="a5">
    <w:name w:val="Колонтитул"/>
    <w:basedOn w:val="a4"/>
    <w:rPr>
      <w:rFonts w:ascii="Trebuchet MS" w:hAnsi="Trebuchet MS" w:cs="Trebuchet MS"/>
      <w:noProof/>
      <w:sz w:val="16"/>
      <w:szCs w:val="16"/>
      <w:u w:val="none"/>
    </w:rPr>
  </w:style>
  <w:style w:type="character" w:customStyle="1" w:styleId="a6">
    <w:name w:val="Основной текст Знак"/>
    <w:link w:val="a7"/>
    <w:rPr>
      <w:rFonts w:ascii="Times New Roman" w:hAnsi="Times New Roman" w:cs="Times New Roman"/>
      <w:sz w:val="19"/>
      <w:szCs w:val="19"/>
      <w:u w:val="none"/>
    </w:rPr>
  </w:style>
  <w:style w:type="character" w:customStyle="1" w:styleId="a8">
    <w:name w:val="Основной текст + Курсив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5">
    <w:name w:val="Заголовок №2_"/>
    <w:link w:val="2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4">
    <w:name w:val="Основной текст (4)_"/>
    <w:link w:val="4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10pt">
    <w:name w:val="Основной текст + 10 pt"/>
    <w:aliases w:val="Полужирный,Курсив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8pt">
    <w:name w:val="Основной текст + 8 pt"/>
    <w:aliases w:val="Полужирный2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TrebuchetMS">
    <w:name w:val="Основной текст + Trebuchet MS"/>
    <w:aliases w:val="8,5 pt,Полужирный1,Основной текст (2) + Century Schoolbook,Основной текст (2) + Times New Roman,12,5 pt1"/>
    <w:rPr>
      <w:rFonts w:ascii="Trebuchet MS" w:hAnsi="Trebuchet MS" w:cs="Trebuchet MS"/>
      <w:b/>
      <w:bCs/>
      <w:noProof/>
      <w:sz w:val="17"/>
      <w:szCs w:val="17"/>
      <w:u w:val="none"/>
    </w:rPr>
  </w:style>
  <w:style w:type="character" w:customStyle="1" w:styleId="FranklinGothicMedium">
    <w:name w:val="Основной текст + Franklin Gothic Medium"/>
    <w:rPr>
      <w:rFonts w:ascii="Franklin Gothic Medium" w:hAnsi="Franklin Gothic Medium" w:cs="Franklin Gothic Medium"/>
      <w:noProof/>
      <w:sz w:val="19"/>
      <w:szCs w:val="19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94" w:lineRule="exact"/>
      <w:jc w:val="both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8" w:lineRule="exact"/>
      <w:outlineLvl w:val="0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">
    <w:name w:val="Колонтитул1"/>
    <w:basedOn w:val="a"/>
    <w:link w:val="a4"/>
    <w:pPr>
      <w:shd w:val="clear" w:color="auto" w:fill="FFFFFF"/>
      <w:spacing w:line="240" w:lineRule="atLeast"/>
    </w:pPr>
    <w:rPr>
      <w:rFonts w:ascii="Trebuchet MS" w:hAnsi="Trebuchet MS" w:cs="Times New Roman"/>
      <w:noProof/>
      <w:color w:val="auto"/>
      <w:sz w:val="16"/>
      <w:szCs w:val="16"/>
    </w:rPr>
  </w:style>
  <w:style w:type="paragraph" w:styleId="a7">
    <w:name w:val="Body Text"/>
    <w:basedOn w:val="a"/>
    <w:link w:val="a6"/>
    <w:pPr>
      <w:shd w:val="clear" w:color="auto" w:fill="FFFFFF"/>
      <w:spacing w:line="228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30" w:lineRule="exact"/>
      <w:ind w:hanging="980"/>
      <w:outlineLvl w:val="1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  <w:style w:type="character" w:customStyle="1" w:styleId="2Verdana">
    <w:name w:val="Основной текст (2) + Verdana"/>
    <w:aliases w:val="9 pt"/>
    <w:rsid w:val="007A62F0"/>
    <w:rPr>
      <w:rFonts w:ascii="Verdana" w:hAnsi="Verdana" w:cs="Verdana"/>
      <w:b/>
      <w:bCs/>
      <w:sz w:val="18"/>
      <w:szCs w:val="18"/>
      <w:u w:val="none"/>
    </w:rPr>
  </w:style>
  <w:style w:type="paragraph" w:customStyle="1" w:styleId="210">
    <w:name w:val="Основной текст (2)1"/>
    <w:basedOn w:val="a"/>
    <w:rsid w:val="007A62F0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character" w:customStyle="1" w:styleId="5">
    <w:name w:val="Основной текст (5)_"/>
    <w:link w:val="50"/>
    <w:rsid w:val="00695F0A"/>
    <w:rPr>
      <w:rFonts w:ascii="Century Schoolbook" w:hAnsi="Century Schoolbook"/>
      <w:sz w:val="16"/>
      <w:szCs w:val="16"/>
      <w:lang w:bidi="ar-SA"/>
    </w:rPr>
  </w:style>
  <w:style w:type="character" w:customStyle="1" w:styleId="6">
    <w:name w:val="Основной текст (6)_"/>
    <w:link w:val="60"/>
    <w:rsid w:val="00695F0A"/>
    <w:rPr>
      <w:rFonts w:ascii="Sylfaen" w:hAnsi="Sylfaen"/>
      <w:sz w:val="15"/>
      <w:szCs w:val="15"/>
      <w:lang w:bidi="ar-SA"/>
    </w:rPr>
  </w:style>
  <w:style w:type="character" w:customStyle="1" w:styleId="6Candara">
    <w:name w:val="Основной текст (6) + Candara"/>
    <w:aliases w:val="Интервал 0 pt"/>
    <w:rsid w:val="00695F0A"/>
    <w:rPr>
      <w:rFonts w:ascii="Candara" w:hAnsi="Candara" w:cs="Candara"/>
      <w:spacing w:val="-10"/>
      <w:sz w:val="15"/>
      <w:szCs w:val="15"/>
      <w:lang w:bidi="ar-SA"/>
    </w:rPr>
  </w:style>
  <w:style w:type="character" w:customStyle="1" w:styleId="7">
    <w:name w:val="Основной текст (7)_"/>
    <w:link w:val="70"/>
    <w:rsid w:val="00695F0A"/>
    <w:rPr>
      <w:rFonts w:ascii="Sylfaen" w:hAnsi="Sylfaen"/>
      <w:sz w:val="11"/>
      <w:szCs w:val="11"/>
      <w:lang w:bidi="ar-SA"/>
    </w:rPr>
  </w:style>
  <w:style w:type="character" w:customStyle="1" w:styleId="a9">
    <w:name w:val="Подпись к картинке_"/>
    <w:link w:val="aa"/>
    <w:rsid w:val="00695F0A"/>
    <w:rPr>
      <w:rFonts w:ascii="Sylfaen" w:hAnsi="Sylfaen"/>
      <w:sz w:val="15"/>
      <w:szCs w:val="15"/>
      <w:lang w:bidi="ar-SA"/>
    </w:rPr>
  </w:style>
  <w:style w:type="character" w:customStyle="1" w:styleId="31">
    <w:name w:val="Подпись к картинке (3)_"/>
    <w:link w:val="32"/>
    <w:rsid w:val="00695F0A"/>
    <w:rPr>
      <w:rFonts w:ascii="Century Schoolbook" w:hAnsi="Century Schoolbook"/>
      <w:sz w:val="16"/>
      <w:szCs w:val="16"/>
      <w:lang w:bidi="ar-SA"/>
    </w:rPr>
  </w:style>
  <w:style w:type="character" w:customStyle="1" w:styleId="6Consolas">
    <w:name w:val="Основной текст (6) + Consolas"/>
    <w:aliases w:val="4,5 pt2,Курсив4"/>
    <w:rsid w:val="00695F0A"/>
    <w:rPr>
      <w:rFonts w:ascii="Consolas" w:hAnsi="Consolas" w:cs="Consolas"/>
      <w:i/>
      <w:iCs/>
      <w:sz w:val="9"/>
      <w:szCs w:val="9"/>
      <w:u w:val="single"/>
      <w:lang w:bidi="ar-SA"/>
    </w:rPr>
  </w:style>
  <w:style w:type="character" w:customStyle="1" w:styleId="68pt">
    <w:name w:val="Основной текст (6) + 8 pt"/>
    <w:aliases w:val="Курсив3"/>
    <w:rsid w:val="00695F0A"/>
    <w:rPr>
      <w:rFonts w:ascii="Sylfaen" w:hAnsi="Sylfaen"/>
      <w:i/>
      <w:iCs/>
      <w:sz w:val="16"/>
      <w:szCs w:val="16"/>
      <w:lang w:bidi="ar-SA"/>
    </w:rPr>
  </w:style>
  <w:style w:type="character" w:customStyle="1" w:styleId="41">
    <w:name w:val="Подпись к картинке (4)_"/>
    <w:link w:val="42"/>
    <w:rsid w:val="00695F0A"/>
    <w:rPr>
      <w:rFonts w:ascii="Century Schoolbook" w:hAnsi="Century Schoolbook"/>
      <w:b/>
      <w:bCs/>
      <w:i/>
      <w:iCs/>
      <w:noProof/>
      <w:sz w:val="19"/>
      <w:szCs w:val="19"/>
      <w:lang w:bidi="ar-SA"/>
    </w:rPr>
  </w:style>
  <w:style w:type="character" w:customStyle="1" w:styleId="6CenturySchoolbook">
    <w:name w:val="Основной текст (6) + Century Schoolbook"/>
    <w:aliases w:val="Курсив2,Интервал 0 pt1"/>
    <w:rsid w:val="00695F0A"/>
    <w:rPr>
      <w:rFonts w:ascii="Century Schoolbook" w:hAnsi="Century Schoolbook" w:cs="Century Schoolbook"/>
      <w:i/>
      <w:iCs/>
      <w:spacing w:val="-10"/>
      <w:sz w:val="15"/>
      <w:szCs w:val="15"/>
      <w:lang w:bidi="ar-SA"/>
    </w:rPr>
  </w:style>
  <w:style w:type="character" w:customStyle="1" w:styleId="8">
    <w:name w:val="Основной текст (8)_"/>
    <w:link w:val="80"/>
    <w:rsid w:val="00695F0A"/>
    <w:rPr>
      <w:rFonts w:ascii="Century Gothic" w:hAnsi="Century Gothic"/>
      <w:sz w:val="15"/>
      <w:szCs w:val="15"/>
      <w:lang w:bidi="ar-SA"/>
    </w:rPr>
  </w:style>
  <w:style w:type="character" w:customStyle="1" w:styleId="8Consolas">
    <w:name w:val="Основной текст (8) + Consolas"/>
    <w:aliases w:val="7 pt,Курсив1"/>
    <w:rsid w:val="00695F0A"/>
    <w:rPr>
      <w:rFonts w:ascii="Consolas" w:hAnsi="Consolas" w:cs="Consolas"/>
      <w:i/>
      <w:iCs/>
      <w:sz w:val="14"/>
      <w:szCs w:val="14"/>
      <w:lang w:bidi="ar-SA"/>
    </w:rPr>
  </w:style>
  <w:style w:type="paragraph" w:customStyle="1" w:styleId="50">
    <w:name w:val="Основной текст (5)"/>
    <w:basedOn w:val="a"/>
    <w:link w:val="5"/>
    <w:rsid w:val="00695F0A"/>
    <w:pPr>
      <w:shd w:val="clear" w:color="auto" w:fill="FFFFFF"/>
      <w:spacing w:line="192" w:lineRule="exact"/>
    </w:pPr>
    <w:rPr>
      <w:rFonts w:ascii="Century Schoolbook" w:hAnsi="Century Schoolbook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rsid w:val="00695F0A"/>
    <w:pPr>
      <w:shd w:val="clear" w:color="auto" w:fill="FFFFFF"/>
      <w:spacing w:line="192" w:lineRule="exact"/>
    </w:pPr>
    <w:rPr>
      <w:rFonts w:ascii="Sylfaen" w:hAnsi="Sylfaen"/>
      <w:color w:val="auto"/>
      <w:sz w:val="15"/>
      <w:szCs w:val="15"/>
    </w:rPr>
  </w:style>
  <w:style w:type="paragraph" w:customStyle="1" w:styleId="70">
    <w:name w:val="Основной текст (7)"/>
    <w:basedOn w:val="a"/>
    <w:link w:val="7"/>
    <w:rsid w:val="00695F0A"/>
    <w:pPr>
      <w:shd w:val="clear" w:color="auto" w:fill="FFFFFF"/>
      <w:spacing w:line="240" w:lineRule="atLeast"/>
    </w:pPr>
    <w:rPr>
      <w:rFonts w:ascii="Sylfaen" w:hAnsi="Sylfaen"/>
      <w:color w:val="auto"/>
      <w:sz w:val="11"/>
      <w:szCs w:val="11"/>
    </w:rPr>
  </w:style>
  <w:style w:type="paragraph" w:customStyle="1" w:styleId="aa">
    <w:name w:val="Подпись к картинке"/>
    <w:basedOn w:val="a"/>
    <w:link w:val="a9"/>
    <w:rsid w:val="00695F0A"/>
    <w:pPr>
      <w:shd w:val="clear" w:color="auto" w:fill="FFFFFF"/>
      <w:spacing w:line="240" w:lineRule="atLeast"/>
      <w:ind w:hanging="860"/>
    </w:pPr>
    <w:rPr>
      <w:rFonts w:ascii="Sylfaen" w:hAnsi="Sylfaen"/>
      <w:color w:val="auto"/>
      <w:sz w:val="15"/>
      <w:szCs w:val="15"/>
    </w:rPr>
  </w:style>
  <w:style w:type="paragraph" w:customStyle="1" w:styleId="32">
    <w:name w:val="Подпись к картинке (3)"/>
    <w:basedOn w:val="a"/>
    <w:link w:val="31"/>
    <w:rsid w:val="00695F0A"/>
    <w:pPr>
      <w:shd w:val="clear" w:color="auto" w:fill="FFFFFF"/>
      <w:spacing w:line="240" w:lineRule="atLeast"/>
    </w:pPr>
    <w:rPr>
      <w:rFonts w:ascii="Century Schoolbook" w:hAnsi="Century Schoolbook"/>
      <w:color w:val="auto"/>
      <w:sz w:val="16"/>
      <w:szCs w:val="16"/>
    </w:rPr>
  </w:style>
  <w:style w:type="paragraph" w:customStyle="1" w:styleId="42">
    <w:name w:val="Подпись к картинке (4)"/>
    <w:basedOn w:val="a"/>
    <w:link w:val="41"/>
    <w:rsid w:val="00695F0A"/>
    <w:pPr>
      <w:shd w:val="clear" w:color="auto" w:fill="FFFFFF"/>
      <w:spacing w:line="240" w:lineRule="atLeast"/>
    </w:pPr>
    <w:rPr>
      <w:rFonts w:ascii="Century Schoolbook" w:hAnsi="Century Schoolbook"/>
      <w:b/>
      <w:bCs/>
      <w:i/>
      <w:iCs/>
      <w:noProof/>
      <w:color w:val="auto"/>
      <w:sz w:val="19"/>
      <w:szCs w:val="19"/>
    </w:rPr>
  </w:style>
  <w:style w:type="paragraph" w:customStyle="1" w:styleId="80">
    <w:name w:val="Основной текст (8)"/>
    <w:basedOn w:val="a"/>
    <w:link w:val="8"/>
    <w:rsid w:val="00695F0A"/>
    <w:pPr>
      <w:shd w:val="clear" w:color="auto" w:fill="FFFFFF"/>
      <w:spacing w:line="240" w:lineRule="atLeast"/>
      <w:jc w:val="center"/>
    </w:pPr>
    <w:rPr>
      <w:rFonts w:ascii="Century Gothic" w:hAnsi="Century Gothic"/>
      <w:color w:val="auto"/>
      <w:sz w:val="15"/>
      <w:szCs w:val="15"/>
    </w:rPr>
  </w:style>
  <w:style w:type="paragraph" w:styleId="ab">
    <w:name w:val="header"/>
    <w:basedOn w:val="a"/>
    <w:link w:val="ac"/>
    <w:uiPriority w:val="99"/>
    <w:rsid w:val="003438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343801"/>
    <w:rPr>
      <w:color w:val="000000"/>
      <w:sz w:val="24"/>
      <w:szCs w:val="24"/>
    </w:rPr>
  </w:style>
  <w:style w:type="paragraph" w:styleId="ad">
    <w:name w:val="footer"/>
    <w:basedOn w:val="a"/>
    <w:link w:val="ae"/>
    <w:rsid w:val="0034380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343801"/>
    <w:rPr>
      <w:color w:val="000000"/>
      <w:sz w:val="24"/>
      <w:szCs w:val="24"/>
    </w:rPr>
  </w:style>
  <w:style w:type="paragraph" w:styleId="27">
    <w:name w:val="Body Text Indent 2"/>
    <w:basedOn w:val="a"/>
    <w:link w:val="28"/>
    <w:rsid w:val="00F468FA"/>
    <w:pPr>
      <w:spacing w:after="120" w:line="480" w:lineRule="auto"/>
      <w:ind w:left="360"/>
    </w:pPr>
    <w:rPr>
      <w:rFonts w:cs="Times New Roman"/>
    </w:rPr>
  </w:style>
  <w:style w:type="character" w:customStyle="1" w:styleId="28">
    <w:name w:val="Основной текст с отступом 2 Знак"/>
    <w:link w:val="27"/>
    <w:rsid w:val="00F468FA"/>
    <w:rPr>
      <w:color w:val="000000"/>
      <w:sz w:val="24"/>
      <w:szCs w:val="24"/>
    </w:rPr>
  </w:style>
  <w:style w:type="paragraph" w:styleId="af">
    <w:name w:val="Body Text Indent"/>
    <w:basedOn w:val="a"/>
    <w:link w:val="af0"/>
    <w:rsid w:val="00B60D0A"/>
    <w:pPr>
      <w:spacing w:after="120"/>
      <w:ind w:left="360"/>
    </w:pPr>
    <w:rPr>
      <w:rFonts w:cs="Times New Roman"/>
    </w:rPr>
  </w:style>
  <w:style w:type="character" w:customStyle="1" w:styleId="af0">
    <w:name w:val="Основной текст с отступом Знак"/>
    <w:link w:val="af"/>
    <w:rsid w:val="00B60D0A"/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5F33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line">
    <w:name w:val="inline"/>
    <w:basedOn w:val="a0"/>
    <w:rsid w:val="005F3363"/>
  </w:style>
  <w:style w:type="paragraph" w:styleId="af1">
    <w:name w:val="List Paragraph"/>
    <w:basedOn w:val="a"/>
    <w:uiPriority w:val="34"/>
    <w:qFormat/>
    <w:rsid w:val="00D76E65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f2">
    <w:name w:val="Balloon Text"/>
    <w:basedOn w:val="a"/>
    <w:link w:val="af3"/>
    <w:rsid w:val="00E1297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129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gau.by/publication/ekf/4243-golovkov-vladimir-alekse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8114-B2DC-482F-B629-7B44349D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</dc:creator>
  <cp:lastModifiedBy>Михайлова Инна Николаевна</cp:lastModifiedBy>
  <cp:revision>3</cp:revision>
  <cp:lastPrinted>2022-02-21T07:39:00Z</cp:lastPrinted>
  <dcterms:created xsi:type="dcterms:W3CDTF">2022-02-21T07:55:00Z</dcterms:created>
  <dcterms:modified xsi:type="dcterms:W3CDTF">2022-03-21T06:52:00Z</dcterms:modified>
</cp:coreProperties>
</file>