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89" w:rsidRDefault="00FA6DAF" w:rsidP="00356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-457835</wp:posOffset>
                </wp:positionV>
                <wp:extent cx="523875" cy="3238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DB6ED" id="Прямоугольник 1" o:spid="_x0000_s1026" style="position:absolute;margin-left:216.45pt;margin-top:-36.05pt;width:4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" fillcolor="white [3212]" stroked="f" strokeweight="1pt">
                <v:path arrowok="t"/>
              </v:rect>
            </w:pict>
          </mc:Fallback>
        </mc:AlternateContent>
      </w:r>
      <w:r w:rsidR="00C76C5A" w:rsidRPr="00C76C5A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C76C5A" w:rsidRDefault="00C76C5A" w:rsidP="00356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3D9"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6443D9" w:rsidRPr="006443D9">
        <w:rPr>
          <w:rFonts w:ascii="Times New Roman" w:hAnsi="Times New Roman" w:cs="Times New Roman"/>
          <w:sz w:val="28"/>
          <w:szCs w:val="28"/>
        </w:rPr>
        <w:t>педагоги</w:t>
      </w:r>
      <w:r w:rsidR="00AD4793">
        <w:rPr>
          <w:rFonts w:ascii="Times New Roman" w:hAnsi="Times New Roman" w:cs="Times New Roman"/>
          <w:sz w:val="28"/>
          <w:szCs w:val="28"/>
        </w:rPr>
        <w:t>ч</w:t>
      </w:r>
      <w:r w:rsidR="006443D9" w:rsidRPr="006443D9">
        <w:rPr>
          <w:rFonts w:ascii="Times New Roman" w:hAnsi="Times New Roman" w:cs="Times New Roman"/>
          <w:sz w:val="28"/>
          <w:szCs w:val="28"/>
        </w:rPr>
        <w:t>ескому образованию</w:t>
      </w:r>
    </w:p>
    <w:p w:rsidR="00C76C5A" w:rsidRPr="00C76C5A" w:rsidRDefault="00C76C5A" w:rsidP="00C76C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76C5A" w:rsidTr="009B0F5A">
        <w:trPr>
          <w:trHeight w:val="3040"/>
        </w:trPr>
        <w:tc>
          <w:tcPr>
            <w:tcW w:w="4672" w:type="dxa"/>
          </w:tcPr>
          <w:p w:rsidR="00C76C5A" w:rsidRDefault="00C76C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76C5A" w:rsidRDefault="009C3495" w:rsidP="009725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9C3495" w:rsidRDefault="00C76C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5A">
              <w:rPr>
                <w:rFonts w:ascii="Times New Roman" w:hAnsi="Times New Roman" w:cs="Times New Roman"/>
                <w:sz w:val="28"/>
                <w:szCs w:val="28"/>
              </w:rPr>
              <w:t>Первы</w:t>
            </w:r>
            <w:r w:rsidR="009C34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6C5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9C349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9C3495" w:rsidRDefault="009C3495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Министра образования</w:t>
            </w:r>
            <w:bookmarkStart w:id="0" w:name="_GoBack"/>
            <w:bookmarkEnd w:id="0"/>
          </w:p>
          <w:p w:rsidR="00235F00" w:rsidRDefault="00C76C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5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Беларусь </w:t>
            </w:r>
          </w:p>
          <w:p w:rsidR="009C3495" w:rsidRDefault="00C76C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5A">
              <w:rPr>
                <w:rFonts w:ascii="Times New Roman" w:hAnsi="Times New Roman" w:cs="Times New Roman"/>
                <w:sz w:val="28"/>
                <w:szCs w:val="28"/>
              </w:rPr>
              <w:t>И.А.Старовойтов</w:t>
            </w:r>
            <w:r w:rsidR="009C349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9C3495" w:rsidRPr="009C3495" w:rsidRDefault="009C3495" w:rsidP="00972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495">
              <w:rPr>
                <w:rFonts w:ascii="Times New Roman" w:hAnsi="Times New Roman" w:cs="Times New Roman"/>
                <w:b/>
                <w:sz w:val="28"/>
                <w:szCs w:val="28"/>
              </w:rPr>
              <w:t>13.04.2022</w:t>
            </w:r>
          </w:p>
          <w:p w:rsidR="00C76C5A" w:rsidRPr="009C3495" w:rsidRDefault="00C76C5A" w:rsidP="00972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C5A" w:rsidRPr="00C76C5A" w:rsidRDefault="00C76C5A" w:rsidP="006443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C5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 w:rsidR="009C3495" w:rsidRPr="009C3495">
              <w:rPr>
                <w:rFonts w:ascii="Times New Roman" w:hAnsi="Times New Roman" w:cs="Times New Roman"/>
                <w:b/>
                <w:sz w:val="28"/>
                <w:szCs w:val="28"/>
              </w:rPr>
              <w:t>ТД-А.662/тип.</w:t>
            </w:r>
          </w:p>
        </w:tc>
      </w:tr>
    </w:tbl>
    <w:p w:rsidR="00B05738" w:rsidRDefault="00B05738" w:rsidP="00B05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C5A">
        <w:rPr>
          <w:rFonts w:ascii="Times New Roman" w:hAnsi="Times New Roman" w:cs="Times New Roman"/>
          <w:b/>
          <w:bCs/>
          <w:sz w:val="28"/>
          <w:szCs w:val="28"/>
        </w:rPr>
        <w:t>ОСНОВЫ ПЕДАГОГИКИ</w:t>
      </w:r>
    </w:p>
    <w:p w:rsidR="00C76C5A" w:rsidRPr="00C76C5A" w:rsidRDefault="00C76C5A" w:rsidP="00B05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3D9" w:rsidRDefault="00B05738" w:rsidP="00B05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C5A">
        <w:rPr>
          <w:rFonts w:ascii="Times New Roman" w:hAnsi="Times New Roman" w:cs="Times New Roman"/>
          <w:b/>
          <w:bCs/>
          <w:sz w:val="28"/>
          <w:szCs w:val="28"/>
        </w:rPr>
        <w:t xml:space="preserve">Типовая учебная программа </w:t>
      </w:r>
      <w:r w:rsidR="00E862FE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B05738" w:rsidRDefault="00B05738" w:rsidP="00B05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C5A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6443D9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</w:p>
    <w:p w:rsidR="006443D9" w:rsidRDefault="006443D9" w:rsidP="00B057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F5A">
        <w:rPr>
          <w:rFonts w:ascii="Times New Roman" w:hAnsi="Times New Roman" w:cs="Times New Roman"/>
          <w:bCs/>
          <w:sz w:val="28"/>
          <w:szCs w:val="28"/>
        </w:rPr>
        <w:t xml:space="preserve">1-01 01 01 </w:t>
      </w:r>
      <w:r w:rsidR="009B0F5A" w:rsidRPr="009B0F5A">
        <w:rPr>
          <w:rFonts w:ascii="Times New Roman" w:hAnsi="Times New Roman" w:cs="Times New Roman"/>
          <w:bCs/>
          <w:sz w:val="28"/>
          <w:szCs w:val="28"/>
        </w:rPr>
        <w:t>Дошкольное образование</w:t>
      </w:r>
    </w:p>
    <w:p w:rsidR="009B0F5A" w:rsidRDefault="009B0F5A" w:rsidP="00B057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2D1F" w:rsidRDefault="00E52D1F" w:rsidP="00B057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2D1F" w:rsidRPr="009B0F5A" w:rsidRDefault="00E52D1F" w:rsidP="00B057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C76C5A" w:rsidTr="009B0F5A">
        <w:trPr>
          <w:trHeight w:val="3818"/>
        </w:trPr>
        <w:tc>
          <w:tcPr>
            <w:tcW w:w="4672" w:type="dxa"/>
          </w:tcPr>
          <w:p w:rsidR="00C76C5A" w:rsidRPr="009B0F5A" w:rsidRDefault="00C76C5A" w:rsidP="009725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35F00" w:rsidRDefault="00235F00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F5A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 объединения по</w:t>
            </w:r>
            <w:r w:rsidR="009B0F5A" w:rsidRPr="009B0F5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педагогическому образованию</w:t>
            </w:r>
          </w:p>
          <w:p w:rsidR="009B0F5A" w:rsidRDefault="009B0F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52D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А.И.Жук</w:t>
            </w:r>
          </w:p>
          <w:p w:rsidR="009B0F5A" w:rsidRDefault="009B0F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52D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B0F5A" w:rsidRDefault="009B0F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5A" w:rsidRPr="009B0F5A" w:rsidRDefault="009B0F5A" w:rsidP="0097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5A" w:rsidRDefault="009B0F5A" w:rsidP="009725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9B0F5A" w:rsidRDefault="009B0F5A" w:rsidP="009725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управления</w:t>
            </w:r>
          </w:p>
          <w:p w:rsidR="00A62E8F" w:rsidRPr="00A62E8F" w:rsidRDefault="00A62E8F" w:rsidP="00A62E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воспитательной работы и </w:t>
            </w:r>
            <w:r w:rsidRPr="00A62E8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молодежной политики</w:t>
            </w:r>
          </w:p>
          <w:p w:rsidR="00A62E8F" w:rsidRPr="00A62E8F" w:rsidRDefault="00A62E8F" w:rsidP="00A62E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образования</w:t>
            </w:r>
          </w:p>
          <w:p w:rsidR="00A62E8F" w:rsidRPr="00A62E8F" w:rsidRDefault="00A62E8F" w:rsidP="00A62E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Беларусь</w:t>
            </w:r>
          </w:p>
          <w:p w:rsidR="00A62E8F" w:rsidRPr="00A62E8F" w:rsidRDefault="00A62E8F" w:rsidP="00A62E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______________Э.В.Томильчик</w:t>
            </w:r>
          </w:p>
          <w:p w:rsidR="00356868" w:rsidRPr="009B0F5A" w:rsidRDefault="00356868" w:rsidP="009B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 w:rsidR="00E52D1F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</w:tc>
        <w:tc>
          <w:tcPr>
            <w:tcW w:w="4792" w:type="dxa"/>
          </w:tcPr>
          <w:p w:rsidR="00C76C5A" w:rsidRDefault="00C76C5A" w:rsidP="009725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35F00" w:rsidRP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0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</w:t>
            </w:r>
          </w:p>
          <w:p w:rsidR="00235F00" w:rsidRP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0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образования </w:t>
            </w:r>
          </w:p>
          <w:p w:rsidR="00235F00" w:rsidRP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0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235F00" w:rsidRP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00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235F00" w:rsidRP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00">
              <w:rPr>
                <w:rFonts w:ascii="Times New Roman" w:hAnsi="Times New Roman" w:cs="Times New Roman"/>
                <w:sz w:val="28"/>
                <w:szCs w:val="28"/>
              </w:rPr>
              <w:t>________________ С.А.Касперович</w:t>
            </w:r>
          </w:p>
          <w:p w:rsidR="00235F00" w:rsidRP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0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00" w:rsidRPr="009B0F5A" w:rsidRDefault="00235F00" w:rsidP="00235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35F00" w:rsidRPr="009B0F5A" w:rsidRDefault="009B0F5A" w:rsidP="00235F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5A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ректор по научно-методической</w:t>
            </w:r>
          </w:p>
          <w:p w:rsidR="00235F00" w:rsidRPr="009B0F5A" w:rsidRDefault="00BA62B0" w:rsidP="009B0F5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9B0F5A" w:rsidRPr="009B0F5A">
              <w:rPr>
                <w:rFonts w:ascii="Times New Roman" w:hAnsi="Times New Roman" w:cs="Times New Roman"/>
                <w:bCs/>
                <w:sz w:val="28"/>
                <w:szCs w:val="28"/>
              </w:rPr>
              <w:t>аботе</w:t>
            </w:r>
            <w:r w:rsidR="009B0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Государственного учреждения</w:t>
            </w:r>
          </w:p>
          <w:p w:rsidR="00235F00" w:rsidRPr="00BA62B0" w:rsidRDefault="00BA62B0" w:rsidP="00235F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«Республиканский</w:t>
            </w:r>
          </w:p>
          <w:p w:rsidR="00235F00" w:rsidRPr="00BA62B0" w:rsidRDefault="00BA62B0" w:rsidP="00235F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2B0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школы»</w:t>
            </w:r>
          </w:p>
          <w:p w:rsidR="00235F00" w:rsidRDefault="00BA62B0" w:rsidP="00235F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2B0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_____________И.В.Титович</w:t>
            </w:r>
          </w:p>
          <w:p w:rsidR="004812DF" w:rsidRPr="00BA62B0" w:rsidRDefault="004812DF" w:rsidP="00235F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D81ABD" w:rsidRDefault="00D81ABD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00" w:rsidRDefault="00235F00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DF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4812DF" w:rsidRDefault="004812DF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________________</w:t>
            </w:r>
          </w:p>
          <w:p w:rsidR="004812DF" w:rsidRPr="00235F00" w:rsidRDefault="004812DF" w:rsidP="002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235F00" w:rsidRDefault="00235F00" w:rsidP="00B05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F00" w:rsidRDefault="00235F00" w:rsidP="00B05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C0" w:rsidRDefault="00627CC0" w:rsidP="00B05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C5A" w:rsidRPr="00235F00" w:rsidRDefault="00235F00" w:rsidP="00B05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F00">
        <w:rPr>
          <w:rFonts w:ascii="Times New Roman" w:hAnsi="Times New Roman" w:cs="Times New Roman"/>
          <w:sz w:val="28"/>
          <w:szCs w:val="28"/>
        </w:rPr>
        <w:t>Минск 202</w:t>
      </w:r>
      <w:r w:rsidR="00AD4793">
        <w:rPr>
          <w:rFonts w:ascii="Times New Roman" w:hAnsi="Times New Roman" w:cs="Times New Roman"/>
          <w:sz w:val="28"/>
          <w:szCs w:val="28"/>
        </w:rPr>
        <w:t>2</w:t>
      </w:r>
    </w:p>
    <w:p w:rsidR="006418D0" w:rsidRPr="00C33B71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СОСТАВИТЕЛИ: </w:t>
      </w:r>
    </w:p>
    <w:p w:rsidR="00C33B71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8D0">
        <w:rPr>
          <w:rFonts w:ascii="Times New Roman" w:hAnsi="Times New Roman" w:cs="Times New Roman"/>
          <w:sz w:val="28"/>
          <w:szCs w:val="28"/>
        </w:rPr>
        <w:t>Т.Е.</w:t>
      </w:r>
      <w:r w:rsidR="006418D0" w:rsidRPr="006418D0">
        <w:rPr>
          <w:rFonts w:ascii="Times New Roman" w:hAnsi="Times New Roman" w:cs="Times New Roman"/>
          <w:sz w:val="28"/>
          <w:szCs w:val="28"/>
        </w:rPr>
        <w:t xml:space="preserve">Титовец, доцент кафедры общей и дошкольной педагогики </w:t>
      </w:r>
      <w:r w:rsidR="00604FBB">
        <w:rPr>
          <w:rFonts w:ascii="Times New Roman" w:hAnsi="Times New Roman" w:cs="Times New Roman"/>
          <w:sz w:val="28"/>
          <w:szCs w:val="28"/>
        </w:rPr>
        <w:t xml:space="preserve">факультета дошкольного образования </w:t>
      </w:r>
      <w:r w:rsidR="006418D0" w:rsidRPr="006418D0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</w:t>
      </w:r>
      <w:r w:rsidR="00C33B71">
        <w:rPr>
          <w:rFonts w:ascii="Times New Roman" w:hAnsi="Times New Roman" w:cs="Times New Roman"/>
          <w:sz w:val="28"/>
          <w:szCs w:val="28"/>
        </w:rPr>
        <w:t>;</w:t>
      </w:r>
    </w:p>
    <w:p w:rsidR="00C33B71" w:rsidRDefault="00C33B71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D0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</w:t>
      </w:r>
      <w:r w:rsidR="006418D0">
        <w:rPr>
          <w:rFonts w:ascii="Times New Roman" w:hAnsi="Times New Roman" w:cs="Times New Roman"/>
          <w:sz w:val="28"/>
          <w:szCs w:val="28"/>
        </w:rPr>
        <w:t xml:space="preserve">Митрош, </w:t>
      </w:r>
      <w:r w:rsidR="006418D0" w:rsidRPr="006418D0">
        <w:rPr>
          <w:rFonts w:ascii="Times New Roman" w:hAnsi="Times New Roman" w:cs="Times New Roman"/>
          <w:sz w:val="28"/>
          <w:szCs w:val="28"/>
        </w:rPr>
        <w:t xml:space="preserve">доцент кафедры общей и дошкольной педагогики </w:t>
      </w:r>
      <w:r w:rsidR="00604FBB" w:rsidRPr="00604FBB">
        <w:rPr>
          <w:rFonts w:ascii="Times New Roman" w:hAnsi="Times New Roman" w:cs="Times New Roman"/>
          <w:sz w:val="28"/>
          <w:szCs w:val="28"/>
        </w:rPr>
        <w:t xml:space="preserve">факультета дошкольного образования </w:t>
      </w:r>
      <w:r w:rsidR="006418D0" w:rsidRPr="006418D0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</w:t>
      </w:r>
    </w:p>
    <w:p w:rsidR="006418D0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BDB" w:rsidRPr="006418D0" w:rsidRDefault="00B87BDB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D0" w:rsidRPr="00C33B71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71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6418D0" w:rsidRDefault="008C0548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технологии и методики преподавания </w:t>
      </w:r>
      <w:r w:rsidR="00604F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образования «Полоцкий государственный университет</w:t>
      </w:r>
      <w:r w:rsidR="00604FBB">
        <w:rPr>
          <w:rFonts w:ascii="Times New Roman" w:hAnsi="Times New Roman" w:cs="Times New Roman"/>
          <w:sz w:val="28"/>
          <w:szCs w:val="28"/>
        </w:rPr>
        <w:t>»</w:t>
      </w:r>
      <w:r w:rsidR="00C33B71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AD4793">
        <w:rPr>
          <w:rFonts w:ascii="Times New Roman" w:hAnsi="Times New Roman" w:cs="Times New Roman"/>
          <w:sz w:val="28"/>
          <w:szCs w:val="28"/>
        </w:rPr>
        <w:t> </w:t>
      </w:r>
      <w:r w:rsidR="00C33B71">
        <w:rPr>
          <w:rFonts w:ascii="Times New Roman" w:hAnsi="Times New Roman" w:cs="Times New Roman"/>
          <w:sz w:val="28"/>
          <w:szCs w:val="28"/>
        </w:rPr>
        <w:t>9 от 15.04.2021)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33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71" w:rsidRDefault="00C33B71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D0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r w:rsidR="00A26B7D">
        <w:rPr>
          <w:rFonts w:ascii="Times New Roman" w:hAnsi="Times New Roman" w:cs="Times New Roman"/>
          <w:sz w:val="28"/>
          <w:szCs w:val="28"/>
        </w:rPr>
        <w:t xml:space="preserve">Черникова, доцент кафедры педагогики </w:t>
      </w:r>
      <w:r w:rsidR="00604FBB">
        <w:rPr>
          <w:rFonts w:ascii="Times New Roman" w:hAnsi="Times New Roman" w:cs="Times New Roman"/>
          <w:sz w:val="28"/>
          <w:szCs w:val="28"/>
        </w:rPr>
        <w:t>у</w:t>
      </w:r>
      <w:r w:rsidR="00A26B7D">
        <w:rPr>
          <w:rFonts w:ascii="Times New Roman" w:hAnsi="Times New Roman" w:cs="Times New Roman"/>
          <w:sz w:val="28"/>
          <w:szCs w:val="28"/>
        </w:rPr>
        <w:t>чреждения образования «Минский государственный лингвистический университет»</w:t>
      </w:r>
      <w:r w:rsidR="006906D0"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</w:p>
    <w:p w:rsidR="00C33B71" w:rsidRDefault="00C33B71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BDB" w:rsidRPr="006418D0" w:rsidRDefault="00B87BDB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D0" w:rsidRPr="00C33B71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71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</w:p>
    <w:p w:rsidR="000B3CF7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E2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Кафедрой общей и дошкольной педагогики </w:t>
      </w:r>
      <w:r w:rsidR="00604FBB" w:rsidRPr="00604F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факультета дошкольного образования </w:t>
      </w:r>
      <w:r w:rsidRPr="00AE2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:rsidR="006418D0" w:rsidRPr="00747C77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2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(протокол №</w:t>
      </w:r>
      <w:r w:rsidR="00AD47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478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</w:t>
      </w:r>
      <w:r w:rsidR="00AE25B3" w:rsidRPr="00AE2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E2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AE25B3" w:rsidRPr="00AE2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19.05.</w:t>
      </w:r>
      <w:r w:rsidRPr="00AE2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2021)</w:t>
      </w:r>
      <w:r w:rsidR="00AD47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418D0" w:rsidRPr="00747C77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8D0" w:rsidRPr="00747C77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7415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 w:rsidR="00AD4793">
        <w:rPr>
          <w:rFonts w:ascii="Times New Roman" w:hAnsi="Times New Roman" w:cs="Times New Roman"/>
          <w:sz w:val="28"/>
          <w:szCs w:val="28"/>
        </w:rPr>
        <w:t> </w:t>
      </w:r>
      <w:r w:rsidR="000B3CF7">
        <w:rPr>
          <w:rFonts w:ascii="Times New Roman" w:hAnsi="Times New Roman" w:cs="Times New Roman"/>
          <w:sz w:val="28"/>
          <w:szCs w:val="28"/>
        </w:rPr>
        <w:t xml:space="preserve">6 </w:t>
      </w:r>
      <w:r w:rsidRPr="00C87415">
        <w:rPr>
          <w:rFonts w:ascii="Times New Roman" w:hAnsi="Times New Roman" w:cs="Times New Roman"/>
          <w:sz w:val="28"/>
          <w:szCs w:val="28"/>
        </w:rPr>
        <w:t xml:space="preserve">от </w:t>
      </w:r>
      <w:r w:rsidR="000B3CF7">
        <w:rPr>
          <w:rFonts w:ascii="Times New Roman" w:hAnsi="Times New Roman" w:cs="Times New Roman"/>
          <w:sz w:val="28"/>
          <w:szCs w:val="28"/>
        </w:rPr>
        <w:t>26.05.</w:t>
      </w:r>
      <w:r w:rsidRPr="00C87415">
        <w:rPr>
          <w:rFonts w:ascii="Times New Roman" w:hAnsi="Times New Roman" w:cs="Times New Roman"/>
          <w:sz w:val="28"/>
          <w:szCs w:val="28"/>
        </w:rPr>
        <w:t>2021)</w:t>
      </w:r>
      <w:r w:rsidR="00AD4793">
        <w:rPr>
          <w:rFonts w:ascii="Times New Roman" w:hAnsi="Times New Roman" w:cs="Times New Roman"/>
          <w:sz w:val="28"/>
          <w:szCs w:val="28"/>
        </w:rPr>
        <w:t>;</w:t>
      </w:r>
    </w:p>
    <w:p w:rsidR="006418D0" w:rsidRPr="00747C77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8D0" w:rsidRPr="006418D0" w:rsidRDefault="00301F38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15">
        <w:rPr>
          <w:rFonts w:ascii="Times New Roman" w:hAnsi="Times New Roman" w:cs="Times New Roman"/>
          <w:sz w:val="28"/>
          <w:szCs w:val="28"/>
        </w:rPr>
        <w:t>Научно-</w:t>
      </w:r>
      <w:r w:rsidR="008577F2" w:rsidRPr="00C87415">
        <w:rPr>
          <w:rFonts w:ascii="Times New Roman" w:hAnsi="Times New Roman" w:cs="Times New Roman"/>
          <w:sz w:val="28"/>
          <w:szCs w:val="28"/>
        </w:rPr>
        <w:t xml:space="preserve">методическим советом по дошкольному и начальному образованию учебно-методического объединения по педагогическому образованию </w:t>
      </w:r>
      <w:r w:rsidR="006418D0" w:rsidRPr="00C87415">
        <w:rPr>
          <w:rFonts w:ascii="Times New Roman" w:hAnsi="Times New Roman" w:cs="Times New Roman"/>
          <w:sz w:val="28"/>
          <w:szCs w:val="28"/>
        </w:rPr>
        <w:t>(протокол №</w:t>
      </w:r>
      <w:r w:rsidR="00AD4793">
        <w:rPr>
          <w:rFonts w:ascii="Times New Roman" w:hAnsi="Times New Roman" w:cs="Times New Roman"/>
          <w:sz w:val="28"/>
          <w:szCs w:val="28"/>
        </w:rPr>
        <w:t> </w:t>
      </w:r>
      <w:r w:rsidR="000B3CF7">
        <w:rPr>
          <w:rFonts w:ascii="Times New Roman" w:hAnsi="Times New Roman" w:cs="Times New Roman"/>
          <w:sz w:val="28"/>
          <w:szCs w:val="28"/>
        </w:rPr>
        <w:t>4</w:t>
      </w:r>
      <w:r w:rsidR="006418D0" w:rsidRPr="00C87415">
        <w:rPr>
          <w:rFonts w:ascii="Times New Roman" w:hAnsi="Times New Roman" w:cs="Times New Roman"/>
          <w:sz w:val="28"/>
          <w:szCs w:val="28"/>
        </w:rPr>
        <w:t xml:space="preserve"> от </w:t>
      </w:r>
      <w:r w:rsidR="000B3CF7">
        <w:rPr>
          <w:rFonts w:ascii="Times New Roman" w:hAnsi="Times New Roman" w:cs="Times New Roman"/>
          <w:sz w:val="28"/>
          <w:szCs w:val="28"/>
        </w:rPr>
        <w:t>28.05.</w:t>
      </w:r>
      <w:r w:rsidR="006418D0" w:rsidRPr="00C87415">
        <w:rPr>
          <w:rFonts w:ascii="Times New Roman" w:hAnsi="Times New Roman" w:cs="Times New Roman"/>
          <w:sz w:val="28"/>
          <w:szCs w:val="28"/>
        </w:rPr>
        <w:t>2021</w:t>
      </w:r>
      <w:r w:rsidR="00AD4793">
        <w:rPr>
          <w:rFonts w:ascii="Times New Roman" w:hAnsi="Times New Roman" w:cs="Times New Roman"/>
          <w:sz w:val="28"/>
          <w:szCs w:val="28"/>
        </w:rPr>
        <w:t>)</w:t>
      </w:r>
    </w:p>
    <w:p w:rsidR="006418D0" w:rsidRDefault="006418D0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B3" w:rsidRDefault="000407B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93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93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93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93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93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93" w:rsidRDefault="00AD479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B3" w:rsidRPr="000407B3" w:rsidRDefault="000407B3" w:rsidP="00AD4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B3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>
        <w:rPr>
          <w:rFonts w:ascii="Times New Roman" w:hAnsi="Times New Roman" w:cs="Times New Roman"/>
          <w:sz w:val="28"/>
          <w:szCs w:val="28"/>
        </w:rPr>
        <w:t>Т.Е.Титовец</w:t>
      </w:r>
    </w:p>
    <w:p w:rsidR="00661372" w:rsidRDefault="000407B3" w:rsidP="00AD4793">
      <w:pPr>
        <w:spacing w:after="0" w:line="240" w:lineRule="auto"/>
        <w:jc w:val="both"/>
      </w:pPr>
      <w:r w:rsidRPr="000407B3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AD4793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>Титовец</w:t>
      </w:r>
      <w:r w:rsidR="009C0910">
        <w:br w:type="page"/>
      </w:r>
    </w:p>
    <w:p w:rsidR="00661372" w:rsidRDefault="00661372" w:rsidP="0066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37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234CF" w:rsidRPr="00661372" w:rsidRDefault="004234CF" w:rsidP="0066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372" w:rsidRDefault="00661372" w:rsidP="0066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72">
        <w:rPr>
          <w:rFonts w:ascii="Times New Roman" w:hAnsi="Times New Roman" w:cs="Times New Roman"/>
          <w:sz w:val="28"/>
          <w:szCs w:val="28"/>
        </w:rPr>
        <w:t>Типовая учебная программа «</w:t>
      </w:r>
      <w:r>
        <w:rPr>
          <w:rFonts w:ascii="Times New Roman" w:hAnsi="Times New Roman" w:cs="Times New Roman"/>
          <w:sz w:val="28"/>
          <w:szCs w:val="28"/>
        </w:rPr>
        <w:t>Основы педагогики</w:t>
      </w:r>
      <w:r w:rsidRPr="00661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72">
        <w:rPr>
          <w:rFonts w:ascii="Times New Roman" w:hAnsi="Times New Roman" w:cs="Times New Roman"/>
          <w:sz w:val="28"/>
          <w:szCs w:val="28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AD4793">
        <w:rPr>
          <w:rFonts w:ascii="Times New Roman" w:hAnsi="Times New Roman" w:cs="Times New Roman"/>
          <w:sz w:val="28"/>
          <w:szCs w:val="28"/>
        </w:rPr>
        <w:t>I </w:t>
      </w:r>
      <w:r w:rsidRPr="00661372">
        <w:rPr>
          <w:rFonts w:ascii="Times New Roman" w:hAnsi="Times New Roman" w:cs="Times New Roman"/>
          <w:sz w:val="28"/>
          <w:szCs w:val="28"/>
        </w:rPr>
        <w:t xml:space="preserve">ступени по специальности </w:t>
      </w:r>
      <w:r w:rsidR="00362DB7" w:rsidRPr="00362DB7">
        <w:rPr>
          <w:rFonts w:ascii="Times New Roman" w:hAnsi="Times New Roman" w:cs="Times New Roman"/>
          <w:sz w:val="28"/>
          <w:szCs w:val="28"/>
        </w:rPr>
        <w:t>1-01</w:t>
      </w:r>
      <w:r w:rsidR="00AD4793">
        <w:rPr>
          <w:rFonts w:ascii="Times New Roman" w:hAnsi="Times New Roman" w:cs="Times New Roman"/>
          <w:sz w:val="28"/>
          <w:szCs w:val="28"/>
        </w:rPr>
        <w:t> </w:t>
      </w:r>
      <w:r w:rsidR="00362DB7" w:rsidRPr="00362DB7">
        <w:rPr>
          <w:rFonts w:ascii="Times New Roman" w:hAnsi="Times New Roman" w:cs="Times New Roman"/>
          <w:sz w:val="28"/>
          <w:szCs w:val="28"/>
        </w:rPr>
        <w:t>01</w:t>
      </w:r>
      <w:r w:rsidR="00AD4793">
        <w:rPr>
          <w:rFonts w:ascii="Times New Roman" w:hAnsi="Times New Roman" w:cs="Times New Roman"/>
          <w:sz w:val="28"/>
          <w:szCs w:val="28"/>
        </w:rPr>
        <w:t> </w:t>
      </w:r>
      <w:r w:rsidR="00362DB7" w:rsidRPr="00362DB7">
        <w:rPr>
          <w:rFonts w:ascii="Times New Roman" w:hAnsi="Times New Roman" w:cs="Times New Roman"/>
          <w:sz w:val="28"/>
          <w:szCs w:val="28"/>
        </w:rPr>
        <w:t xml:space="preserve">01 </w:t>
      </w:r>
      <w:r w:rsidR="005208EA" w:rsidRPr="005208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5208EA" w:rsidRPr="005208EA">
        <w:rPr>
          <w:rFonts w:ascii="Times New Roman" w:hAnsi="Times New Roman" w:cs="Times New Roman"/>
          <w:sz w:val="28"/>
          <w:szCs w:val="28"/>
        </w:rPr>
        <w:t>»</w:t>
      </w:r>
      <w:r w:rsidRPr="00661372">
        <w:rPr>
          <w:rFonts w:ascii="Times New Roman" w:hAnsi="Times New Roman" w:cs="Times New Roman"/>
          <w:sz w:val="28"/>
          <w:szCs w:val="28"/>
        </w:rPr>
        <w:t>.</w:t>
      </w:r>
    </w:p>
    <w:p w:rsidR="00727833" w:rsidRDefault="00727833" w:rsidP="00727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33">
        <w:rPr>
          <w:rFonts w:ascii="Times New Roman" w:hAnsi="Times New Roman" w:cs="Times New Roman"/>
          <w:sz w:val="28"/>
          <w:szCs w:val="28"/>
        </w:rPr>
        <w:t xml:space="preserve">Актуальность учебной дисциплины </w:t>
      </w:r>
      <w:r w:rsidRPr="006613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педагогики</w:t>
      </w:r>
      <w:r w:rsidRPr="00661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833">
        <w:rPr>
          <w:rFonts w:ascii="Times New Roman" w:hAnsi="Times New Roman" w:cs="Times New Roman"/>
          <w:sz w:val="28"/>
          <w:szCs w:val="28"/>
        </w:rPr>
        <w:t>обусловлена тем, что она предлагает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будущему педагогу знания и средства реализации профессиональной педагогической деятельности, обеспечивающей </w:t>
      </w:r>
      <w:r w:rsidR="008057F7">
        <w:rPr>
          <w:rFonts w:ascii="Times New Roman" w:hAnsi="Times New Roman" w:cs="Times New Roman"/>
          <w:sz w:val="28"/>
          <w:szCs w:val="28"/>
        </w:rPr>
        <w:t xml:space="preserve">полноценное </w:t>
      </w:r>
      <w:r w:rsidRPr="00727833">
        <w:rPr>
          <w:rFonts w:ascii="Times New Roman" w:hAnsi="Times New Roman" w:cs="Times New Roman"/>
          <w:sz w:val="28"/>
          <w:szCs w:val="28"/>
        </w:rPr>
        <w:t>раскрыти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7833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8057F7">
        <w:rPr>
          <w:rFonts w:ascii="Times New Roman" w:hAnsi="Times New Roman" w:cs="Times New Roman"/>
          <w:sz w:val="28"/>
          <w:szCs w:val="28"/>
        </w:rPr>
        <w:t>а</w:t>
      </w:r>
      <w:r w:rsidRPr="00727833">
        <w:rPr>
          <w:rFonts w:ascii="Times New Roman" w:hAnsi="Times New Roman" w:cs="Times New Roman"/>
          <w:sz w:val="28"/>
          <w:szCs w:val="28"/>
        </w:rPr>
        <w:t xml:space="preserve"> личности обучающихся для </w:t>
      </w:r>
      <w:r w:rsidR="008057F7">
        <w:rPr>
          <w:rFonts w:ascii="Times New Roman" w:hAnsi="Times New Roman" w:cs="Times New Roman"/>
          <w:sz w:val="28"/>
          <w:szCs w:val="28"/>
        </w:rPr>
        <w:t xml:space="preserve">целей их жизненной самореализации и </w:t>
      </w:r>
      <w:r w:rsidRPr="00727833">
        <w:rPr>
          <w:rFonts w:ascii="Times New Roman" w:hAnsi="Times New Roman" w:cs="Times New Roman"/>
          <w:sz w:val="28"/>
          <w:szCs w:val="28"/>
        </w:rPr>
        <w:t>устойчивого социально-экономического развития</w:t>
      </w:r>
      <w:r w:rsidR="008057F7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727833">
        <w:rPr>
          <w:rFonts w:ascii="Times New Roman" w:hAnsi="Times New Roman" w:cs="Times New Roman"/>
          <w:sz w:val="28"/>
          <w:szCs w:val="28"/>
        </w:rPr>
        <w:t>.</w:t>
      </w:r>
    </w:p>
    <w:p w:rsidR="00661372" w:rsidRDefault="00661372" w:rsidP="0066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48">
        <w:rPr>
          <w:rFonts w:ascii="Times New Roman" w:hAnsi="Times New Roman" w:cs="Times New Roman"/>
          <w:b/>
          <w:sz w:val="28"/>
          <w:szCs w:val="28"/>
        </w:rPr>
        <w:t>Целью</w:t>
      </w:r>
      <w:r w:rsidRPr="00661372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6422E8">
        <w:rPr>
          <w:rFonts w:ascii="Times New Roman" w:hAnsi="Times New Roman" w:cs="Times New Roman"/>
          <w:sz w:val="28"/>
          <w:szCs w:val="28"/>
        </w:rPr>
        <w:t xml:space="preserve">дисциплины является формирование у студентов </w:t>
      </w:r>
      <w:r w:rsidR="006422E8">
        <w:rPr>
          <w:rFonts w:ascii="Times New Roman" w:hAnsi="Times New Roman" w:cs="Times New Roman"/>
          <w:sz w:val="28"/>
          <w:szCs w:val="28"/>
        </w:rPr>
        <w:t xml:space="preserve">целостного представления о закономерностях функционирования и развития образования как системы и </w:t>
      </w:r>
      <w:r w:rsidR="006422E8" w:rsidRPr="006422E8">
        <w:rPr>
          <w:rFonts w:ascii="Times New Roman" w:hAnsi="Times New Roman" w:cs="Times New Roman"/>
          <w:sz w:val="28"/>
          <w:szCs w:val="28"/>
        </w:rPr>
        <w:t>первичных основ</w:t>
      </w:r>
      <w:r w:rsidR="00B460FA" w:rsidRPr="006422E8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6422E8" w:rsidRPr="006422E8">
        <w:rPr>
          <w:rFonts w:ascii="Times New Roman" w:hAnsi="Times New Roman" w:cs="Times New Roman"/>
          <w:sz w:val="28"/>
          <w:szCs w:val="28"/>
        </w:rPr>
        <w:t>я</w:t>
      </w:r>
      <w:r w:rsidR="00B460FA" w:rsidRPr="006422E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вариативной среды учреждения образования</w:t>
      </w:r>
      <w:r w:rsidR="006422E8" w:rsidRPr="006422E8">
        <w:rPr>
          <w:rFonts w:ascii="Times New Roman" w:hAnsi="Times New Roman" w:cs="Times New Roman"/>
          <w:sz w:val="28"/>
          <w:szCs w:val="28"/>
        </w:rPr>
        <w:t xml:space="preserve">, </w:t>
      </w:r>
      <w:r w:rsidR="006422E8" w:rsidRPr="006422E8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активизирующих субъектную позицию </w:t>
      </w:r>
      <w:r w:rsidR="006422E8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</w:t>
      </w:r>
      <w:r w:rsidR="006422E8" w:rsidRPr="006422E8">
        <w:rPr>
          <w:rFonts w:ascii="Times New Roman" w:hAnsi="Times New Roman" w:cs="Times New Roman"/>
          <w:color w:val="000000"/>
          <w:sz w:val="28"/>
          <w:szCs w:val="28"/>
        </w:rPr>
        <w:t>воспитанника в его саморазвитии</w:t>
      </w:r>
      <w:r w:rsidR="006422E8">
        <w:rPr>
          <w:rFonts w:ascii="Times New Roman" w:hAnsi="Times New Roman" w:cs="Times New Roman"/>
          <w:sz w:val="28"/>
          <w:szCs w:val="28"/>
        </w:rPr>
        <w:t>.</w:t>
      </w:r>
    </w:p>
    <w:p w:rsidR="006422E8" w:rsidRDefault="006422E8" w:rsidP="0066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48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 выступают: </w:t>
      </w:r>
    </w:p>
    <w:p w:rsidR="0064768D" w:rsidRDefault="0064768D" w:rsidP="0066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студентов умений оценивать состояние и прогнозировать перспективы дальнейшего развития системы образования и педагогической профессии с учетом их генетических закономерностей, отечественных и международных тенденций;</w:t>
      </w:r>
    </w:p>
    <w:p w:rsidR="00ED0BEA" w:rsidRPr="00ED0BEA" w:rsidRDefault="00ED0BEA" w:rsidP="00ED0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EA">
        <w:rPr>
          <w:rFonts w:ascii="Times New Roman" w:hAnsi="Times New Roman" w:cs="Times New Roman"/>
          <w:sz w:val="28"/>
          <w:szCs w:val="28"/>
        </w:rPr>
        <w:t xml:space="preserve">формирование у студентов умений </w:t>
      </w:r>
      <w:r w:rsidR="0064768D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и индивидуальных образовательных траекторий с </w:t>
      </w:r>
      <w:r w:rsidRPr="00ED0BEA">
        <w:rPr>
          <w:rFonts w:ascii="Times New Roman" w:hAnsi="Times New Roman" w:cs="Times New Roman"/>
          <w:sz w:val="28"/>
          <w:szCs w:val="28"/>
        </w:rPr>
        <w:t>учет</w:t>
      </w:r>
      <w:r w:rsidR="0064768D">
        <w:rPr>
          <w:rFonts w:ascii="Times New Roman" w:hAnsi="Times New Roman" w:cs="Times New Roman"/>
          <w:sz w:val="28"/>
          <w:szCs w:val="28"/>
        </w:rPr>
        <w:t>ом</w:t>
      </w:r>
      <w:r w:rsidRPr="00ED0BEA">
        <w:rPr>
          <w:rFonts w:ascii="Times New Roman" w:hAnsi="Times New Roman" w:cs="Times New Roman"/>
          <w:sz w:val="28"/>
          <w:szCs w:val="28"/>
        </w:rPr>
        <w:t xml:space="preserve"> возрастных, психологических</w:t>
      </w:r>
      <w:r w:rsidR="0064768D">
        <w:rPr>
          <w:rFonts w:ascii="Times New Roman" w:hAnsi="Times New Roman" w:cs="Times New Roman"/>
          <w:sz w:val="28"/>
          <w:szCs w:val="28"/>
        </w:rPr>
        <w:t>, типологических и поколенческих</w:t>
      </w:r>
      <w:r w:rsidRPr="00ED0BEA">
        <w:rPr>
          <w:rFonts w:ascii="Times New Roman" w:hAnsi="Times New Roman" w:cs="Times New Roman"/>
          <w:sz w:val="28"/>
          <w:szCs w:val="28"/>
        </w:rPr>
        <w:t xml:space="preserve"> особенностей обучающихся, их образовательных возможностей и потребностей, </w:t>
      </w:r>
      <w:r w:rsidR="0064768D">
        <w:rPr>
          <w:rFonts w:ascii="Times New Roman" w:hAnsi="Times New Roman" w:cs="Times New Roman"/>
          <w:sz w:val="28"/>
          <w:szCs w:val="28"/>
        </w:rPr>
        <w:t xml:space="preserve">а также на основе </w:t>
      </w:r>
      <w:r w:rsidRPr="00ED0BEA">
        <w:rPr>
          <w:rFonts w:ascii="Times New Roman" w:hAnsi="Times New Roman" w:cs="Times New Roman"/>
          <w:sz w:val="28"/>
          <w:szCs w:val="28"/>
        </w:rPr>
        <w:t xml:space="preserve">использования различных механизмов </w:t>
      </w:r>
      <w:r w:rsidR="0064768D">
        <w:rPr>
          <w:rFonts w:ascii="Times New Roman" w:hAnsi="Times New Roman" w:cs="Times New Roman"/>
          <w:sz w:val="28"/>
          <w:szCs w:val="28"/>
        </w:rPr>
        <w:t>стимулирования их учебно-познавательной деятельности</w:t>
      </w:r>
      <w:r w:rsidRPr="00ED0BEA">
        <w:rPr>
          <w:rFonts w:ascii="Times New Roman" w:hAnsi="Times New Roman" w:cs="Times New Roman"/>
          <w:sz w:val="28"/>
          <w:szCs w:val="28"/>
        </w:rPr>
        <w:t>;</w:t>
      </w:r>
    </w:p>
    <w:p w:rsidR="00ED0BEA" w:rsidRPr="00E71184" w:rsidRDefault="00ED0BEA" w:rsidP="00ED0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84">
        <w:rPr>
          <w:rFonts w:ascii="Times New Roman" w:hAnsi="Times New Roman" w:cs="Times New Roman"/>
          <w:sz w:val="28"/>
          <w:szCs w:val="28"/>
        </w:rPr>
        <w:t xml:space="preserve">освоение студентами теоретических знаний и практических умений в сфере </w:t>
      </w:r>
      <w:r w:rsidR="00724C21" w:rsidRPr="00E71184">
        <w:rPr>
          <w:rFonts w:ascii="Times New Roman" w:hAnsi="Times New Roman" w:cs="Times New Roman"/>
          <w:sz w:val="28"/>
          <w:szCs w:val="28"/>
        </w:rPr>
        <w:t>проектирования содержания</w:t>
      </w:r>
      <w:r w:rsidR="007B0EC3" w:rsidRPr="00E71184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Pr="00E71184">
        <w:rPr>
          <w:rFonts w:ascii="Times New Roman" w:hAnsi="Times New Roman" w:cs="Times New Roman"/>
          <w:sz w:val="28"/>
          <w:szCs w:val="28"/>
        </w:rPr>
        <w:t xml:space="preserve">, установления междисциплинарных связей </w:t>
      </w:r>
      <w:r w:rsidR="0064768D" w:rsidRPr="00E71184">
        <w:rPr>
          <w:rFonts w:ascii="Times New Roman" w:hAnsi="Times New Roman" w:cs="Times New Roman"/>
          <w:sz w:val="28"/>
          <w:szCs w:val="28"/>
        </w:rPr>
        <w:t xml:space="preserve">при </w:t>
      </w:r>
      <w:r w:rsidR="00724C21" w:rsidRPr="00E71184">
        <w:rPr>
          <w:rFonts w:ascii="Times New Roman" w:hAnsi="Times New Roman" w:cs="Times New Roman"/>
          <w:sz w:val="28"/>
          <w:szCs w:val="28"/>
        </w:rPr>
        <w:t>проектировании</w:t>
      </w:r>
      <w:r w:rsidRPr="00E71184">
        <w:rPr>
          <w:rFonts w:ascii="Times New Roman" w:hAnsi="Times New Roman" w:cs="Times New Roman"/>
          <w:sz w:val="28"/>
          <w:szCs w:val="28"/>
        </w:rPr>
        <w:t xml:space="preserve"> образовательного процесса (в том числе </w:t>
      </w:r>
      <w:r w:rsidR="00724C21" w:rsidRPr="00E71184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E71184">
        <w:rPr>
          <w:rFonts w:ascii="Times New Roman" w:hAnsi="Times New Roman" w:cs="Times New Roman"/>
          <w:sz w:val="28"/>
          <w:szCs w:val="28"/>
        </w:rPr>
        <w:t xml:space="preserve"> электронных средств);</w:t>
      </w:r>
    </w:p>
    <w:p w:rsidR="00ED0BEA" w:rsidRPr="00ED0BEA" w:rsidRDefault="00ED0BEA" w:rsidP="00ED0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EA">
        <w:rPr>
          <w:rFonts w:ascii="Times New Roman" w:hAnsi="Times New Roman" w:cs="Times New Roman"/>
          <w:sz w:val="28"/>
          <w:szCs w:val="28"/>
        </w:rPr>
        <w:t xml:space="preserve">освоение студентами </w:t>
      </w:r>
      <w:r w:rsidR="0064768D">
        <w:rPr>
          <w:rFonts w:ascii="Times New Roman" w:hAnsi="Times New Roman" w:cs="Times New Roman"/>
          <w:sz w:val="28"/>
          <w:szCs w:val="28"/>
        </w:rPr>
        <w:t>опыта отбора и применения</w:t>
      </w:r>
      <w:r w:rsidRPr="00ED0BEA">
        <w:rPr>
          <w:rFonts w:ascii="Times New Roman" w:hAnsi="Times New Roman" w:cs="Times New Roman"/>
          <w:sz w:val="28"/>
          <w:szCs w:val="28"/>
        </w:rPr>
        <w:t xml:space="preserve"> </w:t>
      </w:r>
      <w:r w:rsidR="0064768D">
        <w:rPr>
          <w:rFonts w:ascii="Times New Roman" w:hAnsi="Times New Roman" w:cs="Times New Roman"/>
          <w:sz w:val="28"/>
          <w:szCs w:val="28"/>
        </w:rPr>
        <w:t>современных образовательных</w:t>
      </w:r>
      <w:r w:rsidRPr="00ED0BEA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4768D">
        <w:rPr>
          <w:rFonts w:ascii="Times New Roman" w:hAnsi="Times New Roman" w:cs="Times New Roman"/>
          <w:sz w:val="28"/>
          <w:szCs w:val="28"/>
        </w:rPr>
        <w:t xml:space="preserve"> и инновационных практик</w:t>
      </w:r>
      <w:r w:rsidRPr="00ED0BEA">
        <w:rPr>
          <w:rFonts w:ascii="Times New Roman" w:hAnsi="Times New Roman" w:cs="Times New Roman"/>
          <w:sz w:val="28"/>
          <w:szCs w:val="28"/>
        </w:rPr>
        <w:t xml:space="preserve">, </w:t>
      </w:r>
      <w:r w:rsidR="0064768D">
        <w:rPr>
          <w:rFonts w:ascii="Times New Roman" w:hAnsi="Times New Roman" w:cs="Times New Roman"/>
          <w:sz w:val="28"/>
          <w:szCs w:val="28"/>
        </w:rPr>
        <w:t>их творческой комбинаторики с учетом множества факторов образовательной ситуации, адаптации к заданным условиям образовательной среды</w:t>
      </w:r>
      <w:r w:rsidRPr="00ED0BEA">
        <w:rPr>
          <w:rFonts w:ascii="Times New Roman" w:hAnsi="Times New Roman" w:cs="Times New Roman"/>
          <w:sz w:val="28"/>
          <w:szCs w:val="28"/>
        </w:rPr>
        <w:t>;</w:t>
      </w:r>
    </w:p>
    <w:p w:rsidR="007B0EC3" w:rsidRDefault="00ED0BEA" w:rsidP="007B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EA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="0064768D">
        <w:rPr>
          <w:rFonts w:ascii="Times New Roman" w:hAnsi="Times New Roman" w:cs="Times New Roman"/>
          <w:sz w:val="28"/>
          <w:szCs w:val="28"/>
        </w:rPr>
        <w:t xml:space="preserve">готовности осуществлять оценочную деятельность </w:t>
      </w:r>
      <w:r w:rsidR="007B0EC3">
        <w:rPr>
          <w:rFonts w:ascii="Times New Roman" w:hAnsi="Times New Roman" w:cs="Times New Roman"/>
          <w:sz w:val="28"/>
          <w:szCs w:val="28"/>
        </w:rPr>
        <w:t>на основе вариативного применения диагностических средств, в том числе в отношении к со</w:t>
      </w:r>
      <w:r w:rsidRPr="00ED0BEA">
        <w:rPr>
          <w:rFonts w:ascii="Times New Roman" w:hAnsi="Times New Roman" w:cs="Times New Roman"/>
          <w:sz w:val="28"/>
          <w:szCs w:val="28"/>
        </w:rPr>
        <w:t>бственной педагогической деятельности,</w:t>
      </w:r>
      <w:r w:rsidR="007B0EC3">
        <w:rPr>
          <w:rFonts w:ascii="Times New Roman" w:hAnsi="Times New Roman" w:cs="Times New Roman"/>
          <w:sz w:val="28"/>
          <w:szCs w:val="28"/>
        </w:rPr>
        <w:t xml:space="preserve"> использовать результаты оценочной деятельности в реализации </w:t>
      </w:r>
      <w:r w:rsidR="00462A9E">
        <w:rPr>
          <w:rFonts w:ascii="Times New Roman" w:hAnsi="Times New Roman" w:cs="Times New Roman"/>
          <w:sz w:val="28"/>
          <w:szCs w:val="28"/>
        </w:rPr>
        <w:t>цикла совершенствования</w:t>
      </w:r>
      <w:r w:rsidR="007B0EC3">
        <w:rPr>
          <w:rFonts w:ascii="Times New Roman" w:hAnsi="Times New Roman" w:cs="Times New Roman"/>
          <w:sz w:val="28"/>
          <w:szCs w:val="28"/>
        </w:rPr>
        <w:t xml:space="preserve"> качества образования. </w:t>
      </w:r>
    </w:p>
    <w:p w:rsidR="006D37E2" w:rsidRDefault="007B0EC3" w:rsidP="007B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>Место учебной дисциплины «</w:t>
      </w:r>
      <w:r w:rsidR="00EE0EB1">
        <w:rPr>
          <w:rFonts w:ascii="Times New Roman" w:hAnsi="Times New Roman" w:cs="Times New Roman"/>
          <w:sz w:val="28"/>
          <w:szCs w:val="28"/>
        </w:rPr>
        <w:t>Основы педагогики</w:t>
      </w:r>
      <w:r w:rsidRPr="00EE0EB1">
        <w:rPr>
          <w:rFonts w:ascii="Times New Roman" w:hAnsi="Times New Roman" w:cs="Times New Roman"/>
          <w:sz w:val="28"/>
          <w:szCs w:val="28"/>
        </w:rPr>
        <w:t>» в профессиональной подготовке будущих педагогов определяется тем, что она по содержанию имеет общепедагогическую направленность и ее изучение осуществляется на основе междисциплинарных связей и преемственности с такими учебными дисциплинами как «</w:t>
      </w:r>
      <w:r w:rsidR="006E3B55">
        <w:rPr>
          <w:rFonts w:ascii="Times New Roman" w:hAnsi="Times New Roman" w:cs="Times New Roman"/>
          <w:sz w:val="28"/>
          <w:szCs w:val="28"/>
        </w:rPr>
        <w:t>Основы психологии»</w:t>
      </w:r>
      <w:r w:rsidRPr="00EE0EB1">
        <w:rPr>
          <w:rFonts w:ascii="Times New Roman" w:hAnsi="Times New Roman" w:cs="Times New Roman"/>
          <w:sz w:val="28"/>
          <w:szCs w:val="28"/>
        </w:rPr>
        <w:t xml:space="preserve">, </w:t>
      </w:r>
      <w:r w:rsidR="006E3B55">
        <w:rPr>
          <w:rFonts w:ascii="Times New Roman" w:hAnsi="Times New Roman" w:cs="Times New Roman"/>
          <w:sz w:val="28"/>
          <w:szCs w:val="28"/>
        </w:rPr>
        <w:t xml:space="preserve">«Дошкольная педагогика», «Теория и методика воспитания детей дошкольного возраста», «Детская психология», </w:t>
      </w:r>
      <w:r w:rsidR="007B5F9F">
        <w:rPr>
          <w:rFonts w:ascii="Times New Roman" w:hAnsi="Times New Roman" w:cs="Times New Roman"/>
          <w:sz w:val="28"/>
          <w:szCs w:val="28"/>
        </w:rPr>
        <w:t>«</w:t>
      </w:r>
      <w:r w:rsidR="006E3B55" w:rsidRPr="006E3B55">
        <w:rPr>
          <w:rFonts w:ascii="Times New Roman" w:hAnsi="Times New Roman" w:cs="Times New Roman"/>
          <w:sz w:val="28"/>
          <w:szCs w:val="28"/>
        </w:rPr>
        <w:t>Основы проектирования образовательной среды в учреждении дошкольного образования</w:t>
      </w:r>
      <w:r w:rsidR="007B5F9F">
        <w:rPr>
          <w:rFonts w:ascii="Times New Roman" w:hAnsi="Times New Roman" w:cs="Times New Roman"/>
          <w:sz w:val="28"/>
          <w:szCs w:val="28"/>
        </w:rPr>
        <w:t>», «</w:t>
      </w:r>
      <w:r w:rsidR="007B5F9F" w:rsidRPr="007B5F9F">
        <w:rPr>
          <w:rFonts w:ascii="Times New Roman" w:hAnsi="Times New Roman" w:cs="Times New Roman"/>
          <w:sz w:val="28"/>
          <w:szCs w:val="28"/>
        </w:rPr>
        <w:t>Практикум педагогического общения и профессионально-личностного роста педагога</w:t>
      </w:r>
      <w:r w:rsidR="007B5F9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0EC3" w:rsidRDefault="007B5F9F" w:rsidP="007B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«Основы педагогики» закладывает теоретико-методологический базис для изучения учебных дисциплин, связанных с изучением различных методик дошкольного образования. </w:t>
      </w:r>
      <w:r w:rsidR="007B0EC3" w:rsidRPr="00EE0EB1">
        <w:rPr>
          <w:rFonts w:ascii="Times New Roman" w:hAnsi="Times New Roman" w:cs="Times New Roman"/>
          <w:sz w:val="28"/>
          <w:szCs w:val="28"/>
        </w:rPr>
        <w:t>Более того, овладение учебной дисциплиной «</w:t>
      </w:r>
      <w:r w:rsidR="006D37E2">
        <w:rPr>
          <w:rFonts w:ascii="Times New Roman" w:hAnsi="Times New Roman" w:cs="Times New Roman"/>
          <w:sz w:val="28"/>
          <w:szCs w:val="28"/>
        </w:rPr>
        <w:t>Основы педагогики</w:t>
      </w:r>
      <w:r w:rsidR="007B0EC3" w:rsidRPr="00EE0EB1">
        <w:rPr>
          <w:rFonts w:ascii="Times New Roman" w:hAnsi="Times New Roman" w:cs="Times New Roman"/>
          <w:sz w:val="28"/>
          <w:szCs w:val="28"/>
        </w:rPr>
        <w:t>» направлено на формирование у студентов психолого-педагогических компетенций, которые носят универсальный характер и призваны способствовать более эффективному разрешению выпускниками многих социально-личностных проблем в сфере не только педагогической, но и других профессий.</w:t>
      </w:r>
    </w:p>
    <w:p w:rsidR="006D37E2" w:rsidRDefault="00777C87" w:rsidP="007B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Изучение дисциплины обеспечивает формирование у студентов следующих компетенций</w:t>
      </w:r>
      <w:r w:rsidR="00E21A84">
        <w:rPr>
          <w:rFonts w:ascii="Times New Roman" w:hAnsi="Times New Roman" w:cs="Times New Roman"/>
          <w:sz w:val="28"/>
          <w:szCs w:val="28"/>
        </w:rPr>
        <w:t>:</w:t>
      </w:r>
    </w:p>
    <w:p w:rsidR="00E21A84" w:rsidRPr="00E21A84" w:rsidRDefault="00DC34CD" w:rsidP="00E2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универсальной –</w:t>
      </w:r>
      <w:r w:rsidR="00E21A84" w:rsidRPr="00E2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21A84" w:rsidRPr="00E21A84">
        <w:rPr>
          <w:rFonts w:ascii="Times New Roman" w:hAnsi="Times New Roman" w:cs="Times New Roman"/>
          <w:sz w:val="28"/>
          <w:szCs w:val="28"/>
        </w:rPr>
        <w:t>ешать задачи профессионального и личностного развития, планировать и осуществлять повышение квалификации</w:t>
      </w:r>
      <w:r w:rsidR="00E21A84">
        <w:rPr>
          <w:rFonts w:ascii="Times New Roman" w:hAnsi="Times New Roman" w:cs="Times New Roman"/>
          <w:sz w:val="28"/>
          <w:szCs w:val="28"/>
        </w:rPr>
        <w:t>;</w:t>
      </w:r>
    </w:p>
    <w:p w:rsidR="00E21A84" w:rsidRPr="00E21A84" w:rsidRDefault="00DC34CD" w:rsidP="00E2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базовой профессиональной – в</w:t>
      </w:r>
      <w:r w:rsidR="00E21A84" w:rsidRPr="00E21A84">
        <w:rPr>
          <w:rFonts w:ascii="Times New Roman" w:hAnsi="Times New Roman" w:cs="Times New Roman"/>
          <w:sz w:val="28"/>
          <w:szCs w:val="28"/>
        </w:rPr>
        <w:t>ладеть системой знаний в области теории и методики педагогической деятельности для решения профессиональных задач.</w:t>
      </w:r>
    </w:p>
    <w:p w:rsidR="00DC34CD" w:rsidRDefault="00DC34CD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</w:t>
      </w:r>
      <w:r w:rsidR="00777C87" w:rsidRPr="00777C87">
        <w:rPr>
          <w:rFonts w:ascii="Times New Roman" w:hAnsi="Times New Roman" w:cs="Times New Roman"/>
          <w:sz w:val="28"/>
          <w:szCs w:val="28"/>
        </w:rPr>
        <w:t xml:space="preserve">тудент должен 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BB">
        <w:rPr>
          <w:rFonts w:ascii="Times New Roman" w:hAnsi="Times New Roman" w:cs="Times New Roman"/>
          <w:b/>
          <w:sz w:val="28"/>
          <w:szCs w:val="28"/>
        </w:rPr>
        <w:t>знать</w:t>
      </w:r>
      <w:r w:rsidRPr="00777C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ведущие факторы и условия развития личности; возрастные особенности обучающихся, сущность психических познавательных процессов;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подходы и принципы отбора и конструирования содержания обучения и воспитания;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эффективные стратегии обучения;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 xml:space="preserve">основные формы организации, средства, методики, технологии обучения и воспитания, включая информационно-коммуникационные; 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основы диагностики результатов обучения и воспитания в условиях технологизации образовательного процесса;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теоретико-практические основы управления качеством образования;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инновационные практики в отечественной и зарубежных</w:t>
      </w:r>
      <w:r w:rsidR="00DC34CD">
        <w:rPr>
          <w:rFonts w:ascii="Times New Roman" w:hAnsi="Times New Roman" w:cs="Times New Roman"/>
          <w:sz w:val="28"/>
          <w:szCs w:val="28"/>
        </w:rPr>
        <w:t xml:space="preserve"> системах школьного образования;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BB">
        <w:rPr>
          <w:rFonts w:ascii="Times New Roman" w:hAnsi="Times New Roman" w:cs="Times New Roman"/>
          <w:b/>
          <w:sz w:val="28"/>
          <w:szCs w:val="28"/>
        </w:rPr>
        <w:t>уметь</w:t>
      </w:r>
      <w:r w:rsidRPr="00777C87">
        <w:rPr>
          <w:rFonts w:ascii="Times New Roman" w:hAnsi="Times New Roman" w:cs="Times New Roman"/>
          <w:sz w:val="28"/>
          <w:szCs w:val="28"/>
        </w:rPr>
        <w:t>: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конструировать цели и содержание воспитания и обучения (в том числе на основе компетентностного подхода), устанавливать междисциплинарные связи;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проектировать и организовывать различные формы учебных занятий и воспитательных мероприятий;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включать обучающихся в проектную, учебно-исследовательскую деятельность;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реализовывать методики и технологии, направленные на формирование компетенций «4К»: критическое мышление и решение проблем, креативность и инновационность мышления, коммуникация, кооперация (сотрудничество);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отношения со всеми участниками образов</w:t>
      </w:r>
      <w:r w:rsidR="00DC34CD">
        <w:rPr>
          <w:rFonts w:ascii="Times New Roman" w:hAnsi="Times New Roman" w:cs="Times New Roman"/>
          <w:sz w:val="28"/>
          <w:szCs w:val="28"/>
        </w:rPr>
        <w:t>ательного процесса;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BB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777C87">
        <w:rPr>
          <w:rFonts w:ascii="Times New Roman" w:hAnsi="Times New Roman" w:cs="Times New Roman"/>
          <w:sz w:val="28"/>
          <w:szCs w:val="28"/>
        </w:rPr>
        <w:t>: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инновационными методами и технологиями обучения и воспитания;</w:t>
      </w:r>
    </w:p>
    <w:p w:rsidR="00777C87" w:rsidRPr="00777C87" w:rsidRDefault="00777C87" w:rsidP="0077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умениями организации и диагностики образовательного процесса, управления им с учетом индивидуально-личностных особенностей обучающихся;</w:t>
      </w:r>
    </w:p>
    <w:p w:rsidR="00FD5D72" w:rsidRDefault="00777C87" w:rsidP="00387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87">
        <w:rPr>
          <w:rFonts w:ascii="Times New Roman" w:hAnsi="Times New Roman" w:cs="Times New Roman"/>
          <w:sz w:val="28"/>
          <w:szCs w:val="28"/>
        </w:rPr>
        <w:t>методами и приемами рефлексии и адекватной самооценки собственной педагогической деятельности.</w:t>
      </w:r>
    </w:p>
    <w:p w:rsidR="00DC34CD" w:rsidRPr="00DC34CD" w:rsidRDefault="00DC34CD" w:rsidP="00DC34CD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C34CD">
        <w:rPr>
          <w:rFonts w:ascii="Times New Roman" w:eastAsia="Times New Roman" w:hAnsi="Times New Roman" w:cs="Times New Roman"/>
          <w:sz w:val="28"/>
          <w:szCs w:val="30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61372" w:rsidRPr="00387735" w:rsidRDefault="00661372" w:rsidP="00387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72">
        <w:rPr>
          <w:rFonts w:ascii="Times New Roman" w:hAnsi="Times New Roman" w:cs="Times New Roman"/>
          <w:sz w:val="28"/>
          <w:szCs w:val="28"/>
        </w:rPr>
        <w:t>На изучение учебной дисциплины «</w:t>
      </w:r>
      <w:r w:rsidR="00A33A4F">
        <w:rPr>
          <w:rFonts w:ascii="Times New Roman" w:hAnsi="Times New Roman" w:cs="Times New Roman"/>
          <w:sz w:val="28"/>
          <w:szCs w:val="28"/>
        </w:rPr>
        <w:t>Основы педагогики</w:t>
      </w:r>
      <w:r w:rsidRPr="00661372">
        <w:rPr>
          <w:rFonts w:ascii="Times New Roman" w:hAnsi="Times New Roman" w:cs="Times New Roman"/>
          <w:sz w:val="28"/>
          <w:szCs w:val="28"/>
        </w:rPr>
        <w:t xml:space="preserve">» отведено всего </w:t>
      </w:r>
      <w:r w:rsidR="00A33A4F">
        <w:rPr>
          <w:rFonts w:ascii="Times New Roman" w:hAnsi="Times New Roman" w:cs="Times New Roman"/>
          <w:sz w:val="28"/>
          <w:szCs w:val="28"/>
        </w:rPr>
        <w:t>210 часов</w:t>
      </w:r>
      <w:r w:rsidRPr="00661372">
        <w:rPr>
          <w:rFonts w:ascii="Times New Roman" w:hAnsi="Times New Roman" w:cs="Times New Roman"/>
          <w:sz w:val="28"/>
          <w:szCs w:val="28"/>
        </w:rPr>
        <w:t>, 10</w:t>
      </w:r>
      <w:r w:rsidR="00A33A4F">
        <w:rPr>
          <w:rFonts w:ascii="Times New Roman" w:hAnsi="Times New Roman" w:cs="Times New Roman"/>
          <w:sz w:val="28"/>
          <w:szCs w:val="28"/>
        </w:rPr>
        <w:t>0</w:t>
      </w:r>
      <w:r w:rsidRPr="00661372">
        <w:rPr>
          <w:rFonts w:ascii="Times New Roman" w:hAnsi="Times New Roman" w:cs="Times New Roman"/>
          <w:sz w:val="28"/>
          <w:szCs w:val="28"/>
        </w:rPr>
        <w:t xml:space="preserve"> час</w:t>
      </w:r>
      <w:r w:rsidR="00A33A4F">
        <w:rPr>
          <w:rFonts w:ascii="Times New Roman" w:hAnsi="Times New Roman" w:cs="Times New Roman"/>
          <w:sz w:val="28"/>
          <w:szCs w:val="28"/>
        </w:rPr>
        <w:t>ов</w:t>
      </w:r>
      <w:r w:rsidRPr="00661372">
        <w:rPr>
          <w:rFonts w:ascii="Times New Roman" w:hAnsi="Times New Roman" w:cs="Times New Roman"/>
          <w:sz w:val="28"/>
          <w:szCs w:val="28"/>
        </w:rPr>
        <w:t xml:space="preserve"> – аудиторные</w:t>
      </w:r>
      <w:r w:rsidR="00A33A4F">
        <w:rPr>
          <w:rFonts w:ascii="Times New Roman" w:hAnsi="Times New Roman" w:cs="Times New Roman"/>
          <w:sz w:val="28"/>
          <w:szCs w:val="28"/>
        </w:rPr>
        <w:t xml:space="preserve"> </w:t>
      </w:r>
      <w:r w:rsidRPr="00661372">
        <w:rPr>
          <w:rFonts w:ascii="Times New Roman" w:hAnsi="Times New Roman" w:cs="Times New Roman"/>
          <w:sz w:val="28"/>
          <w:szCs w:val="28"/>
        </w:rPr>
        <w:t>занятия</w:t>
      </w:r>
      <w:r w:rsidR="00A33A4F">
        <w:rPr>
          <w:rFonts w:ascii="Times New Roman" w:hAnsi="Times New Roman" w:cs="Times New Roman"/>
          <w:sz w:val="28"/>
          <w:szCs w:val="28"/>
        </w:rPr>
        <w:t xml:space="preserve">, из них – 42 часа лекций, 58 часов </w:t>
      </w:r>
      <w:r w:rsidR="00387735">
        <w:rPr>
          <w:rFonts w:ascii="Times New Roman" w:hAnsi="Times New Roman" w:cs="Times New Roman"/>
          <w:sz w:val="28"/>
          <w:szCs w:val="28"/>
        </w:rPr>
        <w:t xml:space="preserve">– практические. </w:t>
      </w:r>
      <w:r w:rsidRPr="00661372">
        <w:rPr>
          <w:rFonts w:ascii="Times New Roman" w:hAnsi="Times New Roman" w:cs="Times New Roman"/>
          <w:sz w:val="28"/>
          <w:szCs w:val="28"/>
        </w:rPr>
        <w:t>Рекомендуем</w:t>
      </w:r>
      <w:r w:rsidR="00387735">
        <w:rPr>
          <w:rFonts w:ascii="Times New Roman" w:hAnsi="Times New Roman" w:cs="Times New Roman"/>
          <w:sz w:val="28"/>
          <w:szCs w:val="28"/>
        </w:rPr>
        <w:t>ая</w:t>
      </w:r>
      <w:r w:rsidRPr="00661372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7735">
        <w:rPr>
          <w:rFonts w:ascii="Times New Roman" w:hAnsi="Times New Roman" w:cs="Times New Roman"/>
          <w:sz w:val="28"/>
          <w:szCs w:val="28"/>
        </w:rPr>
        <w:t>а</w:t>
      </w:r>
      <w:r w:rsidRPr="00661372">
        <w:rPr>
          <w:rFonts w:ascii="Times New Roman" w:hAnsi="Times New Roman" w:cs="Times New Roman"/>
          <w:sz w:val="28"/>
          <w:szCs w:val="28"/>
        </w:rPr>
        <w:t xml:space="preserve"> </w:t>
      </w:r>
      <w:r w:rsidR="00DC34CD">
        <w:rPr>
          <w:rFonts w:ascii="Times New Roman" w:hAnsi="Times New Roman" w:cs="Times New Roman"/>
          <w:sz w:val="28"/>
          <w:szCs w:val="28"/>
        </w:rPr>
        <w:t>текущей аттестации</w:t>
      </w:r>
      <w:r w:rsidRPr="00661372">
        <w:rPr>
          <w:rFonts w:ascii="Times New Roman" w:hAnsi="Times New Roman" w:cs="Times New Roman"/>
          <w:sz w:val="28"/>
          <w:szCs w:val="28"/>
        </w:rPr>
        <w:t xml:space="preserve"> – экзамен</w:t>
      </w:r>
      <w:r w:rsidR="00387735">
        <w:rPr>
          <w:rFonts w:ascii="Times New Roman" w:hAnsi="Times New Roman" w:cs="Times New Roman"/>
          <w:sz w:val="28"/>
          <w:szCs w:val="28"/>
        </w:rPr>
        <w:t>.</w:t>
      </w:r>
    </w:p>
    <w:p w:rsidR="00E740FD" w:rsidRPr="00E740FD" w:rsidRDefault="00661372" w:rsidP="00811AE5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br w:type="page"/>
      </w:r>
      <w:r w:rsidR="00E740FD"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ТЕМАТИЧЕСКИЙ ПЛАН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1248"/>
        <w:gridCol w:w="2013"/>
        <w:gridCol w:w="992"/>
      </w:tblGrid>
      <w:tr w:rsidR="00E740FD" w:rsidRPr="00DC34CD" w:rsidTr="00DC34CD">
        <w:tc>
          <w:tcPr>
            <w:tcW w:w="5211" w:type="dxa"/>
            <w:vMerge w:val="restart"/>
            <w:vAlign w:val="center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253" w:type="dxa"/>
            <w:gridSpan w:val="3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аудиторных часов</w:t>
            </w:r>
          </w:p>
        </w:tc>
      </w:tr>
      <w:tr w:rsidR="00E740FD" w:rsidRPr="00DC34CD" w:rsidTr="00DC34CD">
        <w:tc>
          <w:tcPr>
            <w:tcW w:w="5211" w:type="dxa"/>
            <w:vMerge/>
          </w:tcPr>
          <w:p w:rsidR="00E740FD" w:rsidRPr="00DC34CD" w:rsidRDefault="00E740FD" w:rsidP="00DC34C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DC34CD"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C34CD"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Профессионально-личностное развитие педагога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2. История образования и педагогической профессии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3. Педагогика как наука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_Hlk67865650"/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4. Методология и методы педагогических исследований</w:t>
            </w:r>
            <w:bookmarkEnd w:id="1"/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5. Факторы и условия развития личности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6. Образовательные ценности и идеалы. Цели образования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_Hlk67865681"/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7. Содержание образования и дизайн образовательных программ</w:t>
            </w:r>
            <w:bookmarkEnd w:id="2"/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8. Условия эффективности процесса обучения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9. Формы организации процесса обучения. Учебное занятие и урок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10. Формы и методы оценки учебных достижений обучающихся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11. Средства обучения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12. Экология учебной деятельности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13. Теоретические основы процесса воспитания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14. Педагогические условия реализации задач воспитания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15. Современные образовательные технологии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16. Инновационные образовательные практики в мировом образовательном пространстве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Тема 17. Основы педагогики специального и инклюзивного образования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0FD" w:rsidRPr="00DC34CD" w:rsidTr="00DC34CD">
        <w:tc>
          <w:tcPr>
            <w:tcW w:w="5211" w:type="dxa"/>
          </w:tcPr>
          <w:p w:rsidR="00E740FD" w:rsidRPr="00DC34CD" w:rsidRDefault="00E740FD" w:rsidP="00DC34C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8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013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E740FD" w:rsidRPr="00DC34CD" w:rsidRDefault="00E740FD" w:rsidP="00DC34C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34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E740FD" w:rsidRPr="00E740FD" w:rsidRDefault="00E740FD" w:rsidP="00E740F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1. Профессионально-личностное развитие педагога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Специфика профессиональной деятельности педагога. Репертуар педагогических ролей и действий. Этапы профессионального становления педагога. Уровни профессионализма. Профессионально-личностные качества и умения педагога. Основные правила педагогической этики. Стили педагогического общения и профессионально-педагогической деятельности. Использование достижений театральной педагогики в педагогической деятельности. Техники вербальной и невербальной коммуникации. Источники конфликтов в педагогической деятельности, стратегии и способы их решения. Причины профессиональной деформации педагога и способы их предупреждения. Метапредметные и междисциплинарные компетенции педагога как фактор его профессиональной самореализации и самосовершенствования.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2. История образования и педагогической профессии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Зарождение системы общественного образования и развитие педагогики в донаучный период. Развитие педагогической науки в различные исторические эпохи. Вклад белорусских просветителей и педагогов в развитие образования и педагогической науки. Основные образовательные реформы в истории образования, их причины, содержание и последствия. Мировые тенденции развития образования в 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веке (непрерывность, компетентностный подход, междисциплинарность, цифровизация, геймификация и др.). Модернизация системы образования в Республике Беларусь в 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веке. Нормативно-правовые документы по образованию. Сущность и современные виды педагогической профессии. Сценарии эволюции педагогической профессии и образования в ближайшем и отдаленном будущем. 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3. Педагогика как наука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Сущностные признаки науки. Обоснование педагогики как самостоятельной науки. Основные отрасли педагогической науки. Источники развития педагогики как науки. Связь педагогики с другими науками. Современные тенденции развития педагогики. Развитие междисциплинарных отраслей педагогики. 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4. Методология и методы педагогических исследований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Методы педагогического исследования. Этапы педагогического исследования. Уровни методологии педагогического исследования. Специфика методологии междисциплинарного исследования в сфере образования. Актуальные проблемы современных педагогических исследований.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34CD" w:rsidRDefault="00DC34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5. Факторы и условия развития личности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Основные категории педагогики. Понятия наследственности, макро-, мезо- и микросреды развития личности. («человек», «индивид», «индивидуальность», «личность», «обучающийся», «воспитанник», «развитие», «обучение», «воспитание», «образование», «самообразование», «самовоспитание», «саморазвитие»). Понимание соотношения наследственного и средового факторов развития личности в современных научных исследованиях. Учет индивидуальных особенностей темперамента, когнитивного стиля и здоровья личности в процессе обучения и воспитания. Учет периодов возрастной сензитивности и поколенческого фактора в процессе обучения и воспитания.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6. Образовательные ценности и идеалы. Цели образования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Понятие образовательных ценностей и их роль в профессиональной деятельности и развитии педагога. Виды образовательных ценностей. Динамика образовательного идеала личности и целей образования в разные исторические эпохи. Требования государства, общества и личности к цели и задачам образования в современную эпоху. Критерии грамотно поставленной образовательной цели. Трактовка цели образования в Республике Беларусь и современных системах образования разных стран.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7. Содержание образования и дизайн образовательных программ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Понятие содержания образования. Исторически сложившиеся теории и подходы к отбору содержания образования (энциклопедический, формальный, утилитарный, компетентностный). Принципы дизайна образовательных программ. Стадии проектирования и критерии качества образовательных программ. Традиционные и альтернативные модели образовательных программ в дошкольном и общем среднем образовании (блочная, предметная, интегративная, профильная). 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Механизмы интеграции содержания образования в Беларуси и мировом образовательном пространстве. Способы включения в образовательные программы блока метапредметных умений обучающихся (умение интерпретировать инфографику, делать умозаключение, осуществлять самостоятельный поиск и критическое осмысление информации, прогнозировать последствия и др.)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8. Условия эффективности процесса обучения</w:t>
      </w:r>
    </w:p>
    <w:p w:rsidR="00E740FD" w:rsidRPr="00E740FD" w:rsidRDefault="00E740FD" w:rsidP="00DC34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Сущность, структурные компоненты и виды процесса обучения в современной дидактике (объяснительно-иллюстративное, проблемное, программированное, электронное, смешанное). Понятие метода обучения. Критерии эффективности процесса обучения. Закономерности и принципы процесса обучения, их реализация в современной образовательной практике (принципы воспитывающего обучения, обратной связи, практикоориентированности, контекстности, межпредметности и др.). Нейропсихологические основы организации эффективного обучения (интервальность обучения, чанкинг, мультисенсорность и др.). </w:t>
      </w:r>
    </w:p>
    <w:p w:rsidR="00E740FD" w:rsidRPr="00E740FD" w:rsidRDefault="00E740FD" w:rsidP="00DC34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Современные таксономии целей обучения и уровни освоения знаний и компетенций. Функциональная грамотность и универсальные компетенции как ожидаемые образовательные результаты. Вариативность образовательного процесса как фактор эффективности обучения. Способы повышения вариативности образовательного процесса в системе современного образования (элективные учебные предметы, индивидуальные траектории обучения, профилизация, уровневая дифференциация, организация учебно-исследовательских проектов и др.).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9. Формы организации процесса обучения. Учебное занятие и урок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Генезис форм организации процесса обучения в истории образования (индивидуально-наставническая, групповая, классно-урочная, белл-ланкастерская, «план Трампа», «Дальтон-план», проектная и др.). Урок и учебное занятие: их основные виды, структура, критерии оценки эффективности, нетрадиционные формы проведения. Понятие перевернутого урока в современной дидактике. Этапы проектирования учебного занятия и урока. Специфика планирования учебного занятия и урока для одаренных и слабоуспевающих обучающихся. Альтернативные формы организации процесса обучения в учреждении образования: их преимущества и недостатки (обучение по индивидуальному плану, обучение в классах и группах переменного состава, обучение с тьюторским сопровождением и др.). 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10. Формы и методы оценки учебных достижений обучающихся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Общие требования к контролю и оценке учебных достижений (объективность, комплексность, разноуровневость, индивидуальный характер оценивания, задачно-результативное соответствие, развивающая направленность, высокая валидность, прозрачность критериев). Сущность формативной и суммативной оценки учебных достижений обучающихся, их оптимальное соотношение в образовательном процессе. Формы оценки учебных достижений в современной образовательной практике (отметочная, ранговая, рейтинговая, аутентичная и др.). Формы организации постоянной обратной связи между педагогом и обучающимся на промежуточных этапах обучения. 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Методы аутентичной оценки учебных достижений: портфолио, диагностические кейсы, исследовательский дневник, творческий и исследовательский проект, эссе (в том числе межпредметные). Геймифицированные методы оценивания учебных достижений, специфика их применения в работе с детьми дошкольного возраста. Методы организации самооценки и взаимооценки учебных достижений, условия их применения в образовательном процессе.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C34CD" w:rsidRDefault="00DC34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11. Средства обучения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Классификация средств обучения и их характеристика. Дидактические, эстетические, психологические и гигиенические требования к современному учебнику и учебному пособию. Способы повышения интерактивности и познавательно-исследовательского потенциала учебника и учебного пособия. 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Электронные учебные игры и тренажеры: принципы их построения, условия их эффективного применения при работе с обучающимися разных возрастных групп, риски экранного времени. Особенности проектирования виртуальной образовательной среды: применение виртуальных экскурсий, веб-квестов, учебных видеофильмов, электронных ментальных карт в образовательном процессе. Приемы создания и работы с учебной медиатекой в рамках образовательной области (приемы отбора учебного материала, каталогизации, составления навигационной карты, управления учебной деятельностью обучающихся в процессе их работы с медиатекой).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12. Экология учебной деятельности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Условия рациональной организации учебного труда обучающихся. Принципы создания психологически комфортной образовательной среды. Эргономика образовательного пространства. Источники стресса в процессе обучения и способы их предупреждения со стороны педагога и обучающегося. Условия создания здорового микроклимата в группе обучающихся и в учреждении образования.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Способы активизации учебно-познавательной деятельности обучающихся и предупреждения утомления (визуализация, формирование разных стиле</w:t>
      </w:r>
      <w:r w:rsidR="00DC34CD">
        <w:rPr>
          <w:rFonts w:ascii="Times New Roman" w:eastAsia="Calibri" w:hAnsi="Times New Roman" w:cs="Times New Roman"/>
          <w:sz w:val="28"/>
          <w:szCs w:val="28"/>
        </w:rPr>
        <w:t>й обучения, использование мнемо</w:t>
      </w:r>
      <w:r w:rsidRPr="00E740FD">
        <w:rPr>
          <w:rFonts w:ascii="Times New Roman" w:eastAsia="Calibri" w:hAnsi="Times New Roman" w:cs="Times New Roman"/>
          <w:sz w:val="28"/>
          <w:szCs w:val="28"/>
        </w:rPr>
        <w:t>техник, чередование интенсивного и релаксационного режимов обучения, организация активного слушания и др.)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13. Теоретические основы процесса воспитания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Социально-психологический портрет воспитанника современного поколения. Влияние средств массовой информации на социализацию и развитие личности. Сущность, закономерности и принципы процесса воспитания. Основные стратегии, этапы и методы самовоспитания. Подходы к воспитанию: эмоционально-потребностный, деятельностный, рациональный. Специфика методов воспитания в рамках каждого из подходов. Баланс этнокультурного наследования и диалога культур в реализации процесса воспитания. Этнокультурные особенности воспитания детей в Беларуси в сравнении с воспитательными традициями других культур. 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14. Педагогические условия реализации задач воспитания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Нормативно-правовые документы, раскрывающие цель и задачи воспитания в Республике Беларусь. Характеристика основных компонентов содержания воспитания в Республике Беларусь (гражданское и патриотическое воспитание; нравственное воспитание; формирование этической, эстетической культуры; воспитание культуры самопознания и саморегуляции личности; воспитание культуры здорового образа жизни; гендерное воспитание; семейное воспитание; трудовое и профессиональное воспитание; экологическое воспитание; воспитание культуры безопасной жизнедеятельности; воспитание культуры быта и досуга). 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Условия эффективного семейного воспитания, продуктивные модели детско-родительских отношений. Формы организации взаимодействия с семьями воспитанников, просветительской деятельности. Педагогические условия формирования у воспитанников информационной культуры и медийной грамотности. Педагогические условия формирования у воспитанников коммуникационной культуры (толерантности и эмпатии, готовности к сотрудничеству и работе в команде, умений межкультурной коммуникации и конструктивного лидерства). Способы усиления сплоченности детского коллектива. Педагогические условия формирования умений самоконтроля и эмоциональной саморегуляции.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15. Современные образовательные технологии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Эвристические, проектные и учебно-исследовательские технологии. Музейные технологии в образовании. Технологии развития творческого мышления. Теория решения изобретательских задач (ТРИЗ). Технологии кооперативного обучения. Геймифицированные технологии и игропрактики. Учебные квесты. Нарративные технологии: обучение посредством создания истории. Технологии тьюторского сопровождения развития воспитанников. Технологии образовательного менеджмента.</w:t>
      </w:r>
    </w:p>
    <w:p w:rsidR="00E740FD" w:rsidRPr="00E740FD" w:rsidRDefault="00E740FD" w:rsidP="00DC3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16. Инновационные образовательные практики в мировом образовательном пространстве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Понятие инновационной образовательной практики. Виды инновационных образовательных практик. Навыки ХХ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века как системообразующий элемент инновационных образовательных практик. Контекстное обучение: примеры реализации в различных образовательных системах. Феномено-ориентированное обучение: опыт скандинавских стран. Станционное обучение: вариативность способов реализации. Поликультурное обучение: подходы к реализации. Педагоги-новаторы конца ХХ – начала ХХ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века: их основные идеи.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40FD" w:rsidRPr="00E740FD" w:rsidRDefault="00E740FD" w:rsidP="00DC34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Тема 17. Основы педагогики специального и инклюзивного образования</w:t>
      </w:r>
    </w:p>
    <w:p w:rsidR="00E740FD" w:rsidRPr="00E740FD" w:rsidRDefault="00E740FD" w:rsidP="00DC3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Принцип инклюзии в образовании как принцип государственной политики в сфере образования. Ценности и принципы инклюзивного образования. Международные документы, отражающие инклюзивный подход к образованию. Взаимосвязь и различие понятий «интеграция», «социальная интеграция», «интегрированное обучение и воспитание», «инклюзия», «инклюзивное образование». Формы и условия эффективности образовательной интеграции. Сущность понятия «особенности психофизического развития». Типология детей с особенностями психофизического развития. Актуальные направления развития образования лиц с особенностями психофизического развития в Республике Беларусь на разных уровнях образования. Общая характеристика учреждений специального образования. Роль и профессиональные задачи педагога в контексте принципа инклюзии в образовании. Этические нормы и правила взаимодействия педагога с ребенком с особенностями психофизического развития и его семьей. </w:t>
      </w: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740FD" w:rsidRPr="00E740FD" w:rsidRDefault="00E740FD" w:rsidP="00E7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:rsidR="00E740FD" w:rsidRPr="00E740FD" w:rsidRDefault="00E740FD" w:rsidP="00E7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40FD" w:rsidRPr="00AC3491" w:rsidRDefault="00E740FD" w:rsidP="00E7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491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E740FD" w:rsidRPr="00AC3491" w:rsidRDefault="00E740FD" w:rsidP="00E7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40FD" w:rsidRPr="00AC3491" w:rsidRDefault="00E740FD" w:rsidP="00E740F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491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Атлас педагогических профессий и ролей : пособие / А. В. Позняк, Ю.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Н.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Егорова, Т. Е. Титовец, А. В. Баранова. – Минск : БГПУ, 2018. – 44 с.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Белорусская педагогическая энциклопедия : в 2 т. / редкол.: Н.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П.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Баранова, А. И. Жук [и др.]. – Минск : Адукацыя i выхаванне, 2015.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Невдах, С. И. Педагогика в вопросах и ответах: для самостоятельной работы студентов : пособие / С. И. Невдах, В. Н. Пунчик, И.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А.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Царик. – Минск : Белорус. гос. пед. ун-т, 2017. – 76 с.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Основы педагогики : учеб. пособие / О. Л. Жук [и др.]; под общ. ред. А.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И. Жука. – Минск : Аверсэв, 2003. – 349 с.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Педагогика [Электронный ресурс] : учеб.-метод. комплекс / О.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И.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Митрош, Т. Е. Титовец, И. Г. Гущинский, М. И. Мазовко // Репозиторий БГПУ. – Режим доступа: https://elib.bspu.by/handle/doc/44822. – Дата доступа: 21.03.2021.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Педагогика современной школы. Основы педагогики. Дидактика : учеб.-метод. пособие для студентов вузов, обучающихся по специальностям профиля А Педагогика / И. И. Цыркун [и др.] ; под общ. ред. И. И. Цыркуна. – Минск : Белорус. гос. пед. ун-т, 2013. – 516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Сивашинская, Е. Ф. Педагогика современной школы : конспект лекций для студентов учреждений высш. образования специальностей профиля А Педагогика / Е. Ф. Сивашинская, И. В. Журлова ; под общ. ред. Е.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Ф.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Сивашинской. – Мозырь : Содействие, 2018. – 224 с.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Степаненков, Н. К. Педагогика школы : учеб. пособие / Н.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К.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Степаненков. – Минск : Адукацыя i выхаванне, 2007. – 496 с.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Титовец, Т. Е. Практикум по решению педагогических задач: междисциплинарный подход / Т. Е. Титовец / Минск: Белорус. гос. пед. ун-т, 2020. – 88 с.</w:t>
      </w:r>
    </w:p>
    <w:p w:rsidR="00E740FD" w:rsidRPr="00AC3491" w:rsidRDefault="00E740FD" w:rsidP="00E740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Харламов, И. Ф. Педагогика. Краткий курс : учеб. пособие / И.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Ф.</w:t>
      </w:r>
      <w:r w:rsidR="00EA40C6" w:rsidRPr="00AC3491">
        <w:rPr>
          <w:rFonts w:ascii="Times New Roman" w:eastAsia="Calibri" w:hAnsi="Times New Roman" w:cs="Times New Roman"/>
          <w:sz w:val="28"/>
          <w:szCs w:val="28"/>
        </w:rPr>
        <w:t> </w:t>
      </w:r>
      <w:r w:rsidRPr="00AC3491">
        <w:rPr>
          <w:rFonts w:ascii="Times New Roman" w:eastAsia="Calibri" w:hAnsi="Times New Roman" w:cs="Times New Roman"/>
          <w:sz w:val="28"/>
          <w:szCs w:val="28"/>
        </w:rPr>
        <w:t>Харламов. – Минск : Изд-во Университетское, 2002. – 560 с.</w:t>
      </w:r>
    </w:p>
    <w:p w:rsidR="00E740FD" w:rsidRPr="00CB1085" w:rsidRDefault="00E740FD" w:rsidP="00E740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0FD" w:rsidRPr="00CB1085" w:rsidRDefault="00E740FD" w:rsidP="00E740F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85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литература</w:t>
      </w:r>
    </w:p>
    <w:p w:rsidR="00E740FD" w:rsidRPr="00CB1085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 xml:space="preserve">Вербицкий, А. А. Теория и технологии контекстного образования: учебное пособие / А. А. Вербицкий. – Москва : МПГУ, 2017. – 266 с. </w:t>
      </w:r>
    </w:p>
    <w:p w:rsidR="00E740FD" w:rsidRPr="00AC3491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91">
        <w:rPr>
          <w:rFonts w:ascii="Times New Roman" w:eastAsia="Calibri" w:hAnsi="Times New Roman" w:cs="Times New Roman"/>
          <w:sz w:val="28"/>
          <w:szCs w:val="28"/>
        </w:rPr>
        <w:t>Гавриловец, К. В. Гуманистическое воспитание в школе : пособие для директоров шк., учителей, кл. рук. / К. В. Гавриловец. – Минск : Полымя, 2000. – 128 с.</w:t>
      </w:r>
    </w:p>
    <w:p w:rsidR="00E740FD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>Жук, А. И. Активные методы обучения в системе повышения квалификации педагогов : учеб.-метод. пособие / А. И. Жук, Н.</w:t>
      </w:r>
      <w:r w:rsidR="00EA40C6" w:rsidRPr="00CB1085">
        <w:rPr>
          <w:rFonts w:ascii="Times New Roman" w:eastAsia="Calibri" w:hAnsi="Times New Roman" w:cs="Times New Roman"/>
          <w:sz w:val="28"/>
          <w:szCs w:val="28"/>
        </w:rPr>
        <w:t> </w:t>
      </w:r>
      <w:r w:rsidRPr="00CB1085">
        <w:rPr>
          <w:rFonts w:ascii="Times New Roman" w:eastAsia="Calibri" w:hAnsi="Times New Roman" w:cs="Times New Roman"/>
          <w:sz w:val="28"/>
          <w:szCs w:val="28"/>
        </w:rPr>
        <w:t>Н.</w:t>
      </w:r>
      <w:r w:rsidR="00EA40C6" w:rsidRPr="00CB1085">
        <w:rPr>
          <w:rFonts w:ascii="Times New Roman" w:eastAsia="Calibri" w:hAnsi="Times New Roman" w:cs="Times New Roman"/>
          <w:sz w:val="28"/>
          <w:szCs w:val="28"/>
        </w:rPr>
        <w:t> </w:t>
      </w:r>
      <w:r w:rsidRPr="00CB1085">
        <w:rPr>
          <w:rFonts w:ascii="Times New Roman" w:eastAsia="Calibri" w:hAnsi="Times New Roman" w:cs="Times New Roman"/>
          <w:sz w:val="28"/>
          <w:szCs w:val="28"/>
        </w:rPr>
        <w:t>Кошель. – 2-е изд. – Минск : Аверсэв, 2004. – 336 с.</w:t>
      </w:r>
    </w:p>
    <w:p w:rsidR="00B5477D" w:rsidRPr="00B5477D" w:rsidRDefault="00B5477D" w:rsidP="00B547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7D">
        <w:rPr>
          <w:rFonts w:ascii="Times New Roman" w:eastAsia="Calibri" w:hAnsi="Times New Roman" w:cs="Times New Roman"/>
          <w:sz w:val="28"/>
          <w:szCs w:val="28"/>
        </w:rPr>
        <w:t>Казимирская, И. И. Организация и стимулирование самостоятельной работы студентов по педагогике : учеб. пособие для студентов пед. специальностей учреждений, обеспечивающих получение высш. образования / И. И. Казимирская, А. В. Торхова. – Минск : Белорус. гос. пед. ун-т, 2006. – 340 с.</w:t>
      </w:r>
    </w:p>
    <w:p w:rsidR="00E740FD" w:rsidRPr="00CB1085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>Лемов, Д. Мастерство учителя. Проверенные методики выдающихся преподавателей / Д. Лемов ; пер. с англ. О. Медведь. – М. : Манн, Иванов и Фербер, 2014. – 416 с.</w:t>
      </w:r>
    </w:p>
    <w:p w:rsidR="00E740FD" w:rsidRPr="00CB1085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>Митрош, О. И. Введение в педагогическую профессию [Электронный ресурс] : учебно-методический комплекс / О. И. Митрош, М. А. Малашенок // Репозиторий БГПУ. – Режим доступа: https://elib.bspu.by/handle/doc/6364. – Дата доступа: 21.03.2021.</w:t>
      </w:r>
    </w:p>
    <w:p w:rsidR="00E740FD" w:rsidRPr="00CB1085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>Орлова, А. П. История педагогики : курс лекций / А. П. Орлова, В. В. Тетерина. – Витебск : Витеб. гос. ун-т, 2018. – 124 c.</w:t>
      </w:r>
    </w:p>
    <w:p w:rsidR="00E740FD" w:rsidRPr="00CB1085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>Титовец, Т. Е. Межпредметный урок в современном образовательном процессе / Т. Е. Титовец // Вестник МГИРО. – № 4. – 2016. – С. 29–32.</w:t>
      </w:r>
    </w:p>
    <w:p w:rsidR="00E740FD" w:rsidRPr="00CB1085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>Торхова, А. В. Теоретические аспекты реализации музейно-педагогических технологий в системе дошкольного образования / А. В. Торхова, Т. Е. Титовец // Вести БГПУ. – 2020. – № 4. – С. 5–8.</w:t>
      </w:r>
    </w:p>
    <w:p w:rsidR="00E740FD" w:rsidRPr="00CB1085" w:rsidRDefault="00E740FD" w:rsidP="00E740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85">
        <w:rPr>
          <w:rFonts w:ascii="Times New Roman" w:eastAsia="Calibri" w:hAnsi="Times New Roman" w:cs="Times New Roman"/>
          <w:sz w:val="28"/>
          <w:szCs w:val="28"/>
        </w:rPr>
        <w:t>Хуторской, А. В. Метапредметный подход в обучении: научно-методическое пособие / А. В. Хуторской. – М.: Эйдос ; Изд-во Института образования человека, 2012. – 73 с.</w:t>
      </w:r>
    </w:p>
    <w:p w:rsidR="00E740FD" w:rsidRPr="00E740FD" w:rsidRDefault="00E740FD" w:rsidP="00E740F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0FD" w:rsidRPr="00E740FD" w:rsidRDefault="00E740FD" w:rsidP="00E740F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740FD" w:rsidRPr="00E740FD" w:rsidRDefault="00E740FD" w:rsidP="00E7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Самостоятельная работа студентов реализуется на основе дидактических принципов научности, систематичности и последовательности, доступности в сочетании с высоким уровнем трудности, практикоориентированности, контекстности, межпредметности, воспитывающего обучения. Наиболее эффективными формами и методами организации самостоятельной работы студентов являются: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разработка глоссария и сравнительных таблиц, составление ментальных карт, структурно-логических схем визуализации учебного материала, цитатного плана основных идей автора с использованием различных фильтров и способов маркировки его идей (для усвоения понятийно-категориального аппарата педагогики, установления смысловых связей между концептами, структурирования и систематизации педагогических знаний);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написание творческого эссе, размышления-сочинения по научной проблеме, нарратива, педагогического рассказа с использованием идей и ассоциативных образов из собственного опыта, педагогического репортажа, рефлексивного анализа фрагмента педагогической практики, в том числе по материалам художественного произведения (для персонализации полученных знаний, выявления их личностного смысла, их интеграции с индивидуальной концептосферой студента);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решение кейсов, педагогических дилемм и проблемных образовательных ситуаций разного уровня сложности и комплексности, подготовка и разыгрывание ролевых и симуляционных деловых игр, подготовка к участию в учебных дискуссиях и дебатах (с целью контекстуализации полученных теоретических знаний и формирования опыта их творческого применения в практической педагогической деятельности);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выполнение микроисследований, учебных квестов, тематических и междисциплинарных проектов, дидактических коллажей, ведение исследовательского дневника, разработка методических произведений разной направленности – сценариев, конспектов занятий и образовательных событий и др. (с целью развития эвристических и исследовательских умений, готовности находить решения нестандартных проблем образовательной реальности).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Выполнение самостоятельной работы студентов в микрогруппах сменного состава с индивидуальной ролевой специализаций, а также использование элементов микропреподавания и взаимообучения обеспечивает развитие умений работы в команде, лидерских качеств, навыков делового сотрудничества.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0FD" w:rsidRPr="00E740FD" w:rsidRDefault="00E740FD" w:rsidP="00E740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740FD" w:rsidRPr="00E740FD" w:rsidRDefault="00E740FD" w:rsidP="00E7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РЕКОМЕНДУЕМЫЕ СРЕДСТВА ДИАГНОСТИКИ 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Перечень рекомендуемых средств диагностики </w:t>
      </w:r>
      <w:bookmarkStart w:id="3" w:name="_Hlk68007382"/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результатов студентов </w:t>
      </w:r>
      <w:bookmarkEnd w:id="3"/>
      <w:r w:rsidRPr="00E740FD">
        <w:rPr>
          <w:rFonts w:ascii="Times New Roman" w:eastAsia="Calibri" w:hAnsi="Times New Roman" w:cs="Times New Roman"/>
          <w:sz w:val="28"/>
          <w:szCs w:val="28"/>
        </w:rPr>
        <w:t>включают: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тесты учебных достижений;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- письменные контрольные работы; 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устный опрос;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критический анализ научной статьи;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педагогические учебные задачи;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диагностические кейсы и проблемные педагогические ситуации;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образовательные дилеммы;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- глоссарии, ментальные карты и структурно-логические схемы; 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эссе, авторские педагогические рассказы и нарративы;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микропреподавание и методические произведения;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- защита проектов, результатов микроисследований.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Оперативная обратная связь осуществляется с помощью наблюдения, исходного, промежуточного и итогового контроля, анализа результатов и продуктов деятельности.</w:t>
      </w:r>
    </w:p>
    <w:p w:rsidR="00E740FD" w:rsidRPr="00E740FD" w:rsidRDefault="00E740FD" w:rsidP="00E74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0FD" w:rsidRPr="00E740FD" w:rsidRDefault="00E740FD" w:rsidP="00E7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0FD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вопросов к экзамену</w:t>
      </w:r>
    </w:p>
    <w:p w:rsidR="00E740FD" w:rsidRPr="00E740FD" w:rsidRDefault="00E740FD" w:rsidP="00E740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Специфика профессиональной деятельности педагога. Репертуар педагогических ролей и действий.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Этапы профессионального становления педагога. Уровни профессионализма.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Профессионально-личностные качества и умения педагога. Основные правила педагогической этики.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Стили педагогического общения и профессионально-педагогической деятельности.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Использование достижений театральной педагогики в педагогической деятельности. Техники вербальной и невербальной коммуникации.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Источники конфликтов в педагогической деятельности, стратегии и способы их решения.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Причины профессиональной деформации педагога и способы их предупреждения.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Метапредметные и междисциплинарные компетенции педагога как фактор его профессиональной самореализации и самосовершенствования.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Зарождение системы общественного образования и развитие педагогики в донаучный период.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Развитие педагогической науки в различные исторические эпохи.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Вклад белорусских просветителей и педагогов в развитие образования и педагогической науки.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Основные образовательные реформы в истории образования, их причины, содержание и последствия.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Мировые тенденции развития образования в 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Модернизация системы образования в Республике Беларусь в 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веке. Нормативно-правовые документы по образованию.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Сущность и современные виды педагогической профессии. Сценарии эволюции педагогической профессии и образования в ближайшем и отдаленном будущем.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Сущностные признаки науки. Обоснование педагогики как самостоятельной науки.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Основные отрасли педагогической науки.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Источники развития педагогики как науки. Связь педагогики с другими науками.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Современные тенденции развития педагогики. Развитие междисциплинарных отраслей педагогики.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Методы педагогического исследования.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Уровни методологии педагогического исследования. Этапы педагогического исследования.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Специфика методологии междисциплинарного исследования в сфере образования.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Актуальные проблемы современных педагогических исследований.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Основные категории педагогики. Понятия наследственности, макро-, мезо- и микросреды развития личности.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Понимание соотношения наследственного и средового факторов развития личности в современных научных исследованиях.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Учет индивидуальных особенностей темперамента, когнитивного стиля и здоровья личности в процессе обучения и воспитания.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Учет периодов возрастной сензитивности и поколенческого фактора в процессе обучения и воспитания.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Понятие образовательных ценностей и их роль в профессиональной деятельности и развитии педагога. Виды образовательных ценностей.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Динамика образовательного идеала личности и целей образования в разные исторические эпохи.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Требования государства, общества и личности к цели и задачам образования в современную эпоху. Критерии грамотно поставленной образовательной цели.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Трактовка цели образования в Республике Беларусь и современных системах образования разных стран.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Понятие содержания образования. Исторически сложившиеся теории и подходы к отбору содержания образования.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Принципы дизайна образовательных программ. Стадии проектирования и критерии качества образовательных программ.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Традиционные и альтернативные модели образовательных программ в дошкольном и общем среднем образовании.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Механизмы интеграции содержания образования в Беларуси и мировом образовательном пространстве. Способы включения в образовательные программы блока метапредметных умений обучающихся.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Сущность, структурные компоненты и виды процесса обучения в современной дидактике. Критерии эффективности процесса обучения.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Закономерности и принципы процесса обучения, их реализация в современной образовательной практике.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Нейропсихологические основы организации эффективного обучения.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Современные таксономии целей обучения и уровни освоения знаний и компетенций.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Функциональная грамотность и универсальные компетенции как ожидаемые образовательные результаты.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Вариативность образовательного процесса как фактор эффективности обучения. Способы повышения вариативности образовательного процесса в системе современного образования.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Генезис форм организации процесса обучения в истории образования.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Урок и учебное занятие: их основные виды, структура, критерии оценки эффективности, нетрадиционные формы проведения.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Этапы проектирования учебного занятия и урока. Понятие перевернутого урока в современной дидактике.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Специфика планирования учебного занятия и урока для одаренных и слабоуспевающих обучающихся.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Альтернативные формы организации процесса обучения в учреждении образования: их преимущества и недостатки.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Общие требования к контролю и оценке учебных достижений.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Сущность формативной и суммативной оценки учебных достижений обучающихся, их оптимальное соотношение в образовательном процессе.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Формы оценки учебных достижений в современной образовательной практике. Формы организации постоянной обратной связи между педагогом и обучающимся на промежуточных этапах обучения.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Методы аутентичной оценки учебных достижений.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Геймифицированные методы оценивания учебных достижений, специфика их применения в работе с детьми дошкольного возраста.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Методы организации самооценки и взаимооценки учебных достижений, условия их применения в образовательном процессе.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Классификация средств обучения и их характеристика.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Дидактические, эстетические, психологические и гигиенические требования к современному учебнику и учебному пособию. Способы повышения интерактивности и познавательно-исследовательского потенциала учебника и учебного пособия.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Электронные учебные игры и тренажеры: принципы их построения, условия их эффективного применения при работе с обучающимися разных возрастных групп, риски экранного времени.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Особенности проектирования виртуальной образовательной среды: применение виртуальных экскурсий, веб-квестов, учебных видеофильмов, электронных ментальных карт в образовательном процессе.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Приемы создания и работы с учебной медиатекой в рамках образовательной области.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Условия рациональной организации учебного труда обучающихся.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Эргономика образовательного пространства. Принципы создания психологически комфортной образовательной среды.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Источники стресса в процессе обучения и способы их предупреждения со стороны педагога и обучающегося.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Условия создания здорового микроклимата в группе обучающихся и в учреждении образования.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Способы активизации учебно-познавательной деятельности обучающихся и предупреждения утомления.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Социально-психологический портрет воспитанника современного поколения. Влияние средств массовой информации на социализацию и развитие личности.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Сущность, закономерности и принципы процесса воспитания.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Основные стратегии, этапы и методы самовоспитания.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Подходы к воспитанию. Специфика методов воспитания в рамках каждого из подходов.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Этнокультурные особенности воспитания детей в Беларуси в сравнении с воспитательными традициями других культур. Баланс этнокультурного наследования и диалога культур в реализации процесса воспитания.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Нормативно-правовые документы, раскрывающие цель и задачи воспитания в Республике Беларусь.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Характеристика основных компонентов содержания воспитания в Республике Беларусь.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Условия эффективного семейного воспитания, продуктивные модели детско-родительских отношений.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взаимодействия с семьями воспитанников, просветительской деятельности.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Педагогические условия формирования у воспитанников информационной культуры и медийной грамотности.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Педагогические условия формирования у воспитанников коммуникационной культуры (толерантности и эмпатии, готовности к сотрудничеству и работе в команде, умений межкультурной коммуникации и конструктивного лидерства).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Способы усиления сплоченности детского коллектива.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Педагогические условия формирования умений самоконтроля и эмоциональной саморегуляции.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Эвристические, проектные и учебно-исследовательские технологии.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Музейные технологии в образовании.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Технологии развития творческого мышления. Теория решения изобретательских задач (ТРИЗ).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Технологии кооперативного обучения.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Геймифицированные технологии и игропрактики. Учебные квесты.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Нарративные технологии: обучение посредством создания истории.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Технологии тьюторского сопровождения развития воспитанников.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Технологии образовательного менеджмента.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Понятие инновационной образовательной практики. Виды инновационных образовательных практик.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Навыки ХХ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века как системообразующий элемент инновационных образовательных практик.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Контекстное обучение: примеры реализации в различных образовательных системах.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Феномено-ориентированное обучение: опыт скандинавских стран.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Станционное обучение: вариативность способов реализации.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Поликультурное обучение: подходы к реализации. </w:t>
      </w:r>
    </w:p>
    <w:p w:rsidR="00E740FD" w:rsidRPr="00E740FD" w:rsidRDefault="00E740FD" w:rsidP="00E74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FD">
        <w:rPr>
          <w:rFonts w:ascii="Times New Roman" w:eastAsia="Calibri" w:hAnsi="Times New Roman" w:cs="Times New Roman"/>
          <w:sz w:val="28"/>
          <w:szCs w:val="28"/>
        </w:rPr>
        <w:t>Педагоги-новаторы конца ХХ – начала ХХ</w:t>
      </w:r>
      <w:r w:rsidRPr="00E740F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740FD">
        <w:rPr>
          <w:rFonts w:ascii="Times New Roman" w:eastAsia="Calibri" w:hAnsi="Times New Roman" w:cs="Times New Roman"/>
          <w:sz w:val="28"/>
          <w:szCs w:val="28"/>
        </w:rPr>
        <w:t xml:space="preserve"> века: их основные идеи.</w:t>
      </w:r>
    </w:p>
    <w:p w:rsidR="00E740FD" w:rsidRPr="00E740FD" w:rsidRDefault="00E740FD" w:rsidP="00E740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1372" w:rsidRDefault="00661372" w:rsidP="00661372">
      <w:pPr>
        <w:jc w:val="both"/>
      </w:pPr>
    </w:p>
    <w:sectPr w:rsidR="00661372" w:rsidSect="00D81ABD">
      <w:headerReference w:type="default" r:id="rId8"/>
      <w:footerReference w:type="default" r:id="rId9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2D" w:rsidRDefault="0098162D" w:rsidP="00563354">
      <w:pPr>
        <w:spacing w:after="0" w:line="240" w:lineRule="auto"/>
      </w:pPr>
      <w:r>
        <w:separator/>
      </w:r>
    </w:p>
  </w:endnote>
  <w:endnote w:type="continuationSeparator" w:id="0">
    <w:p w:rsidR="0098162D" w:rsidRDefault="0098162D" w:rsidP="0056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93" w:rsidRDefault="00AD4793">
    <w:pPr>
      <w:pStyle w:val="a7"/>
      <w:jc w:val="center"/>
    </w:pPr>
  </w:p>
  <w:p w:rsidR="00AD4793" w:rsidRDefault="00AD47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2D" w:rsidRDefault="0098162D" w:rsidP="00563354">
      <w:pPr>
        <w:spacing w:after="0" w:line="240" w:lineRule="auto"/>
      </w:pPr>
      <w:r>
        <w:separator/>
      </w:r>
    </w:p>
  </w:footnote>
  <w:footnote w:type="continuationSeparator" w:id="0">
    <w:p w:rsidR="0098162D" w:rsidRDefault="0098162D" w:rsidP="0056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1817"/>
      <w:docPartObj>
        <w:docPartGallery w:val="Page Numbers (Top of Page)"/>
        <w:docPartUnique/>
      </w:docPartObj>
    </w:sdtPr>
    <w:sdtEndPr/>
    <w:sdtContent>
      <w:p w:rsidR="00AD4793" w:rsidRDefault="005D5C50">
        <w:pPr>
          <w:pStyle w:val="a5"/>
          <w:jc w:val="center"/>
        </w:pPr>
        <w:r>
          <w:fldChar w:fldCharType="begin"/>
        </w:r>
        <w:r w:rsidR="00703FC7">
          <w:instrText>PAGE   \* MERGEFORMAT</w:instrText>
        </w:r>
        <w:r>
          <w:fldChar w:fldCharType="separate"/>
        </w:r>
        <w:r w:rsidR="009C3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B7590"/>
    <w:multiLevelType w:val="hybridMultilevel"/>
    <w:tmpl w:val="F22C33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7C6E"/>
    <w:multiLevelType w:val="hybridMultilevel"/>
    <w:tmpl w:val="65CA6A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3590"/>
    <w:multiLevelType w:val="hybridMultilevel"/>
    <w:tmpl w:val="31B8BE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63F4D"/>
    <w:multiLevelType w:val="hybridMultilevel"/>
    <w:tmpl w:val="5A98F9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B6EF4"/>
    <w:multiLevelType w:val="multilevel"/>
    <w:tmpl w:val="094CF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A"/>
    <w:rsid w:val="0003499B"/>
    <w:rsid w:val="000407B3"/>
    <w:rsid w:val="00044D60"/>
    <w:rsid w:val="0004673F"/>
    <w:rsid w:val="000B3CF7"/>
    <w:rsid w:val="000B7CEF"/>
    <w:rsid w:val="000D772E"/>
    <w:rsid w:val="000E138C"/>
    <w:rsid w:val="000F0679"/>
    <w:rsid w:val="00105B8C"/>
    <w:rsid w:val="00113451"/>
    <w:rsid w:val="00113F13"/>
    <w:rsid w:val="00116725"/>
    <w:rsid w:val="00132D65"/>
    <w:rsid w:val="001554D2"/>
    <w:rsid w:val="001619AD"/>
    <w:rsid w:val="00176E2F"/>
    <w:rsid w:val="001A1E2E"/>
    <w:rsid w:val="001A4263"/>
    <w:rsid w:val="001C54E4"/>
    <w:rsid w:val="001E238C"/>
    <w:rsid w:val="002225DA"/>
    <w:rsid w:val="00235F00"/>
    <w:rsid w:val="00245FBF"/>
    <w:rsid w:val="00247841"/>
    <w:rsid w:val="002603B8"/>
    <w:rsid w:val="0026541B"/>
    <w:rsid w:val="00283603"/>
    <w:rsid w:val="002912B6"/>
    <w:rsid w:val="00292C68"/>
    <w:rsid w:val="00296DDA"/>
    <w:rsid w:val="002A3A03"/>
    <w:rsid w:val="002B1C6F"/>
    <w:rsid w:val="002B2FFB"/>
    <w:rsid w:val="002F11AA"/>
    <w:rsid w:val="00301F38"/>
    <w:rsid w:val="00321174"/>
    <w:rsid w:val="00325224"/>
    <w:rsid w:val="00325B11"/>
    <w:rsid w:val="003426A2"/>
    <w:rsid w:val="00342B81"/>
    <w:rsid w:val="00356868"/>
    <w:rsid w:val="00362DB7"/>
    <w:rsid w:val="00364594"/>
    <w:rsid w:val="003729A8"/>
    <w:rsid w:val="00384164"/>
    <w:rsid w:val="00387735"/>
    <w:rsid w:val="00390E29"/>
    <w:rsid w:val="00390F3C"/>
    <w:rsid w:val="003A65A0"/>
    <w:rsid w:val="003B5A22"/>
    <w:rsid w:val="003C7199"/>
    <w:rsid w:val="003F3101"/>
    <w:rsid w:val="004005DC"/>
    <w:rsid w:val="00401CC9"/>
    <w:rsid w:val="004234CF"/>
    <w:rsid w:val="00423AE4"/>
    <w:rsid w:val="00457D9D"/>
    <w:rsid w:val="00462A9E"/>
    <w:rsid w:val="004812DF"/>
    <w:rsid w:val="00481A66"/>
    <w:rsid w:val="0048305A"/>
    <w:rsid w:val="004935EA"/>
    <w:rsid w:val="004A65FB"/>
    <w:rsid w:val="004A6B1C"/>
    <w:rsid w:val="004B1B59"/>
    <w:rsid w:val="004C7D1A"/>
    <w:rsid w:val="004E56A5"/>
    <w:rsid w:val="004F42E0"/>
    <w:rsid w:val="0050381E"/>
    <w:rsid w:val="005208EA"/>
    <w:rsid w:val="00536520"/>
    <w:rsid w:val="00556687"/>
    <w:rsid w:val="00561258"/>
    <w:rsid w:val="00563354"/>
    <w:rsid w:val="00575675"/>
    <w:rsid w:val="00576E39"/>
    <w:rsid w:val="005778BF"/>
    <w:rsid w:val="00586DE5"/>
    <w:rsid w:val="00593671"/>
    <w:rsid w:val="005D5C50"/>
    <w:rsid w:val="00604FBB"/>
    <w:rsid w:val="006107EE"/>
    <w:rsid w:val="0061386C"/>
    <w:rsid w:val="00620734"/>
    <w:rsid w:val="00627CC0"/>
    <w:rsid w:val="006418D0"/>
    <w:rsid w:val="006422E8"/>
    <w:rsid w:val="006430E3"/>
    <w:rsid w:val="00643DF7"/>
    <w:rsid w:val="006443D9"/>
    <w:rsid w:val="0064768D"/>
    <w:rsid w:val="00661372"/>
    <w:rsid w:val="00666501"/>
    <w:rsid w:val="006906D0"/>
    <w:rsid w:val="006A6CEA"/>
    <w:rsid w:val="006B7055"/>
    <w:rsid w:val="006B76A2"/>
    <w:rsid w:val="006C45E8"/>
    <w:rsid w:val="006D37E2"/>
    <w:rsid w:val="006D46B1"/>
    <w:rsid w:val="006E3B55"/>
    <w:rsid w:val="006E687F"/>
    <w:rsid w:val="00700A0F"/>
    <w:rsid w:val="00703FC7"/>
    <w:rsid w:val="00724C21"/>
    <w:rsid w:val="00727833"/>
    <w:rsid w:val="00730689"/>
    <w:rsid w:val="00732830"/>
    <w:rsid w:val="00747C77"/>
    <w:rsid w:val="00753270"/>
    <w:rsid w:val="00777C87"/>
    <w:rsid w:val="0078022B"/>
    <w:rsid w:val="007A27EE"/>
    <w:rsid w:val="007B0EC3"/>
    <w:rsid w:val="007B14AB"/>
    <w:rsid w:val="007B5F9F"/>
    <w:rsid w:val="007C3EE9"/>
    <w:rsid w:val="007E6B9F"/>
    <w:rsid w:val="007F7770"/>
    <w:rsid w:val="008057F7"/>
    <w:rsid w:val="00811AE5"/>
    <w:rsid w:val="008141E9"/>
    <w:rsid w:val="008226C5"/>
    <w:rsid w:val="008378CE"/>
    <w:rsid w:val="008577F2"/>
    <w:rsid w:val="008C0548"/>
    <w:rsid w:val="00900D9D"/>
    <w:rsid w:val="009078B2"/>
    <w:rsid w:val="00925DFB"/>
    <w:rsid w:val="00944207"/>
    <w:rsid w:val="00952AD6"/>
    <w:rsid w:val="00960572"/>
    <w:rsid w:val="00972534"/>
    <w:rsid w:val="0098162D"/>
    <w:rsid w:val="00987E4B"/>
    <w:rsid w:val="009B0F5A"/>
    <w:rsid w:val="009B770D"/>
    <w:rsid w:val="009C0910"/>
    <w:rsid w:val="009C3495"/>
    <w:rsid w:val="009D4948"/>
    <w:rsid w:val="009E6EAE"/>
    <w:rsid w:val="009F2182"/>
    <w:rsid w:val="00A05E1C"/>
    <w:rsid w:val="00A26B7D"/>
    <w:rsid w:val="00A33A4F"/>
    <w:rsid w:val="00A35E32"/>
    <w:rsid w:val="00A61EED"/>
    <w:rsid w:val="00A62E8F"/>
    <w:rsid w:val="00A72F35"/>
    <w:rsid w:val="00A849C3"/>
    <w:rsid w:val="00AC3491"/>
    <w:rsid w:val="00AD4793"/>
    <w:rsid w:val="00AE25B3"/>
    <w:rsid w:val="00B05738"/>
    <w:rsid w:val="00B11C07"/>
    <w:rsid w:val="00B142B5"/>
    <w:rsid w:val="00B24CDB"/>
    <w:rsid w:val="00B460FA"/>
    <w:rsid w:val="00B5477D"/>
    <w:rsid w:val="00B617A6"/>
    <w:rsid w:val="00B61822"/>
    <w:rsid w:val="00B715AF"/>
    <w:rsid w:val="00B83FDA"/>
    <w:rsid w:val="00B87BDB"/>
    <w:rsid w:val="00BA62B0"/>
    <w:rsid w:val="00BE467D"/>
    <w:rsid w:val="00C14736"/>
    <w:rsid w:val="00C16764"/>
    <w:rsid w:val="00C22A9A"/>
    <w:rsid w:val="00C33B71"/>
    <w:rsid w:val="00C4418B"/>
    <w:rsid w:val="00C56441"/>
    <w:rsid w:val="00C7402A"/>
    <w:rsid w:val="00C76C5A"/>
    <w:rsid w:val="00C80C82"/>
    <w:rsid w:val="00C825AC"/>
    <w:rsid w:val="00C84485"/>
    <w:rsid w:val="00C87415"/>
    <w:rsid w:val="00C9182C"/>
    <w:rsid w:val="00C932C7"/>
    <w:rsid w:val="00CB1085"/>
    <w:rsid w:val="00CC145A"/>
    <w:rsid w:val="00CC68F8"/>
    <w:rsid w:val="00CD7D0F"/>
    <w:rsid w:val="00CF75FA"/>
    <w:rsid w:val="00CF7E31"/>
    <w:rsid w:val="00D00CA9"/>
    <w:rsid w:val="00D26B35"/>
    <w:rsid w:val="00D42364"/>
    <w:rsid w:val="00D5121B"/>
    <w:rsid w:val="00D53289"/>
    <w:rsid w:val="00D65919"/>
    <w:rsid w:val="00D74F27"/>
    <w:rsid w:val="00D81ABD"/>
    <w:rsid w:val="00D95998"/>
    <w:rsid w:val="00DC34CD"/>
    <w:rsid w:val="00DD0DB9"/>
    <w:rsid w:val="00DD45D8"/>
    <w:rsid w:val="00DE58C4"/>
    <w:rsid w:val="00DE78FE"/>
    <w:rsid w:val="00DF2560"/>
    <w:rsid w:val="00E01DED"/>
    <w:rsid w:val="00E02A8F"/>
    <w:rsid w:val="00E21A84"/>
    <w:rsid w:val="00E31CCB"/>
    <w:rsid w:val="00E476BB"/>
    <w:rsid w:val="00E51C48"/>
    <w:rsid w:val="00E52D1F"/>
    <w:rsid w:val="00E5749B"/>
    <w:rsid w:val="00E607C6"/>
    <w:rsid w:val="00E71184"/>
    <w:rsid w:val="00E740FD"/>
    <w:rsid w:val="00E75AAC"/>
    <w:rsid w:val="00E84748"/>
    <w:rsid w:val="00E859AA"/>
    <w:rsid w:val="00E862FE"/>
    <w:rsid w:val="00E96211"/>
    <w:rsid w:val="00EA40C6"/>
    <w:rsid w:val="00ED0BEA"/>
    <w:rsid w:val="00EE0EB1"/>
    <w:rsid w:val="00EE15F9"/>
    <w:rsid w:val="00F00658"/>
    <w:rsid w:val="00F03A2B"/>
    <w:rsid w:val="00F2685E"/>
    <w:rsid w:val="00F31579"/>
    <w:rsid w:val="00F54DC6"/>
    <w:rsid w:val="00F6729E"/>
    <w:rsid w:val="00FA6DAF"/>
    <w:rsid w:val="00FC5EA0"/>
    <w:rsid w:val="00FD5D72"/>
    <w:rsid w:val="00FE3DC4"/>
    <w:rsid w:val="00FE7EDC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5B82-D076-41A4-A546-3B7A325E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D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354"/>
  </w:style>
  <w:style w:type="paragraph" w:styleId="a7">
    <w:name w:val="footer"/>
    <w:basedOn w:val="a"/>
    <w:link w:val="a8"/>
    <w:uiPriority w:val="99"/>
    <w:unhideWhenUsed/>
    <w:rsid w:val="0056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354"/>
  </w:style>
  <w:style w:type="character" w:styleId="a9">
    <w:name w:val="Hyperlink"/>
    <w:basedOn w:val="a0"/>
    <w:uiPriority w:val="99"/>
    <w:unhideWhenUsed/>
    <w:rsid w:val="001A1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C6F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E740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1629-3FB2-4064-9B52-530784EA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Михайлова Инна Николаевна</cp:lastModifiedBy>
  <cp:revision>4</cp:revision>
  <cp:lastPrinted>2022-04-14T08:43:00Z</cp:lastPrinted>
  <dcterms:created xsi:type="dcterms:W3CDTF">2022-03-16T11:00:00Z</dcterms:created>
  <dcterms:modified xsi:type="dcterms:W3CDTF">2022-04-14T08:44:00Z</dcterms:modified>
</cp:coreProperties>
</file>