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EFBEC" w14:textId="77777777" w:rsidR="00ED379D" w:rsidRPr="004F4202" w:rsidRDefault="00351E3F" w:rsidP="00CB7EE4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A9D7D27" wp14:editId="36D7274C">
                <wp:simplePos x="0" y="0"/>
                <wp:positionH relativeFrom="margin">
                  <wp:align>center</wp:align>
                </wp:positionH>
                <wp:positionV relativeFrom="paragraph">
                  <wp:posOffset>-372110</wp:posOffset>
                </wp:positionV>
                <wp:extent cx="343535" cy="277495"/>
                <wp:effectExtent l="0" t="0" r="3175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52D5D" w14:textId="77777777" w:rsidR="00A80630" w:rsidRDefault="00A806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D7D2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-29.3pt;width:27.05pt;height:21.8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" stroked="f">
                <v:textbox>
                  <w:txbxContent>
                    <w:p w14:paraId="22A52D5D" w14:textId="77777777" w:rsidR="00A80630" w:rsidRDefault="00A80630"/>
                  </w:txbxContent>
                </v:textbox>
                <w10:wrap anchorx="margin"/>
              </v:shape>
            </w:pict>
          </mc:Fallback>
        </mc:AlternateContent>
      </w:r>
      <w:r w:rsidR="00ED379D" w:rsidRPr="004F4202">
        <w:rPr>
          <w:rFonts w:ascii="Times New Roman" w:hAnsi="Times New Roman"/>
          <w:b/>
          <w:caps/>
          <w:sz w:val="28"/>
          <w:szCs w:val="28"/>
          <w:lang w:eastAsia="ru-RU"/>
        </w:rPr>
        <w:t>Министерство образования Республики Беларусь</w:t>
      </w:r>
    </w:p>
    <w:p w14:paraId="54236260" w14:textId="77777777" w:rsidR="00ED379D" w:rsidRPr="004F4202" w:rsidRDefault="00ED379D" w:rsidP="00CB7EE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F4202">
        <w:rPr>
          <w:rFonts w:ascii="Times New Roman" w:hAnsi="Times New Roman"/>
          <w:sz w:val="28"/>
          <w:szCs w:val="28"/>
          <w:lang w:eastAsia="ru-RU"/>
        </w:rPr>
        <w:t>Учебно-методическое объединение по высшему медицинскому, фармацевтическому образованию</w:t>
      </w:r>
    </w:p>
    <w:p w14:paraId="6C81EE50" w14:textId="77777777" w:rsidR="00ED379D" w:rsidRPr="004F4202" w:rsidRDefault="00ED379D" w:rsidP="004F4202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FA0736A" w14:textId="3CC96B9B" w:rsidR="00ED379D" w:rsidRPr="004F4202" w:rsidRDefault="009432EF" w:rsidP="004F4202">
      <w:pPr>
        <w:spacing w:after="120" w:line="240" w:lineRule="auto"/>
        <w:ind w:left="5103"/>
        <w:jc w:val="both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>утверждЕНО</w:t>
      </w:r>
    </w:p>
    <w:p w14:paraId="59788931" w14:textId="330AFF8C" w:rsidR="00ED379D" w:rsidRPr="004F4202" w:rsidRDefault="00ED379D" w:rsidP="004F4202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4202">
        <w:rPr>
          <w:rFonts w:ascii="Times New Roman" w:hAnsi="Times New Roman"/>
          <w:sz w:val="28"/>
          <w:szCs w:val="28"/>
          <w:lang w:eastAsia="ru-RU"/>
        </w:rPr>
        <w:t>Первы</w:t>
      </w:r>
      <w:r w:rsidR="009432EF">
        <w:rPr>
          <w:rFonts w:ascii="Times New Roman" w:hAnsi="Times New Roman"/>
          <w:sz w:val="28"/>
          <w:szCs w:val="28"/>
          <w:lang w:eastAsia="ru-RU"/>
        </w:rPr>
        <w:t>м заместителем</w:t>
      </w:r>
    </w:p>
    <w:p w14:paraId="0033F4EC" w14:textId="77777777" w:rsidR="00ED379D" w:rsidRPr="004F4202" w:rsidRDefault="00ED379D" w:rsidP="004F4202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4202">
        <w:rPr>
          <w:rFonts w:ascii="Times New Roman" w:hAnsi="Times New Roman"/>
          <w:sz w:val="28"/>
          <w:szCs w:val="28"/>
          <w:lang w:eastAsia="ru-RU"/>
        </w:rPr>
        <w:t>Министра образования</w:t>
      </w:r>
    </w:p>
    <w:p w14:paraId="6447A639" w14:textId="77777777" w:rsidR="00ED379D" w:rsidRPr="004F4202" w:rsidRDefault="00ED379D" w:rsidP="004F4202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4202">
        <w:rPr>
          <w:rFonts w:ascii="Times New Roman" w:hAnsi="Times New Roman"/>
          <w:sz w:val="28"/>
          <w:szCs w:val="28"/>
          <w:lang w:eastAsia="ru-RU"/>
        </w:rPr>
        <w:t>Республики Беларусь</w:t>
      </w:r>
    </w:p>
    <w:p w14:paraId="2BC0C428" w14:textId="2D7E8598" w:rsidR="00ED379D" w:rsidRPr="004F4202" w:rsidRDefault="00ED379D" w:rsidP="004F4202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4F420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4F4202">
        <w:rPr>
          <w:rFonts w:ascii="Times New Roman" w:hAnsi="Times New Roman"/>
          <w:sz w:val="28"/>
          <w:szCs w:val="28"/>
          <w:lang w:eastAsia="ru-RU"/>
        </w:rPr>
        <w:t>.</w:t>
      </w:r>
      <w:r w:rsidR="009432EF">
        <w:rPr>
          <w:rFonts w:ascii="Times New Roman" w:hAnsi="Times New Roman"/>
          <w:sz w:val="28"/>
          <w:szCs w:val="28"/>
          <w:lang w:eastAsia="ru-RU"/>
        </w:rPr>
        <w:t>Старовойтовой</w:t>
      </w:r>
    </w:p>
    <w:p w14:paraId="1D320687" w14:textId="1ED4816F" w:rsidR="00ED379D" w:rsidRPr="009432EF" w:rsidRDefault="009432EF" w:rsidP="004F4202">
      <w:pPr>
        <w:spacing w:after="0" w:line="240" w:lineRule="auto"/>
        <w:ind w:left="510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32EF">
        <w:rPr>
          <w:rFonts w:ascii="Times New Roman" w:hAnsi="Times New Roman"/>
          <w:b/>
          <w:sz w:val="28"/>
          <w:szCs w:val="28"/>
          <w:lang w:eastAsia="ru-RU"/>
        </w:rPr>
        <w:t>28.06.2022</w:t>
      </w:r>
    </w:p>
    <w:p w14:paraId="23313446" w14:textId="228A5C05" w:rsidR="00ED379D" w:rsidRPr="009432EF" w:rsidRDefault="00ED379D" w:rsidP="004F4202">
      <w:pPr>
        <w:spacing w:after="0" w:line="240" w:lineRule="auto"/>
        <w:ind w:left="510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F4202">
        <w:rPr>
          <w:rFonts w:ascii="Times New Roman" w:hAnsi="Times New Roman"/>
          <w:sz w:val="28"/>
          <w:szCs w:val="28"/>
          <w:lang w:eastAsia="ru-RU"/>
        </w:rPr>
        <w:t xml:space="preserve">Регистрационный № </w:t>
      </w:r>
      <w:bookmarkStart w:id="0" w:name="_GoBack"/>
      <w:r w:rsidR="009432EF" w:rsidRPr="009432EF">
        <w:rPr>
          <w:rFonts w:ascii="Times New Roman" w:hAnsi="Times New Roman"/>
          <w:b/>
          <w:sz w:val="28"/>
          <w:szCs w:val="28"/>
          <w:lang w:eastAsia="ru-RU"/>
        </w:rPr>
        <w:t>ТД-L.709/тип.</w:t>
      </w:r>
    </w:p>
    <w:bookmarkEnd w:id="0"/>
    <w:p w14:paraId="31AF22FE" w14:textId="77777777" w:rsidR="00ED379D" w:rsidRDefault="00ED379D" w:rsidP="004F4202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DE41A4" w14:textId="77777777" w:rsidR="00ED379D" w:rsidRDefault="00ED379D" w:rsidP="004F4202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89027A" w14:textId="77777777" w:rsidR="00ED379D" w:rsidRPr="00E953BB" w:rsidRDefault="00ED379D" w:rsidP="00E953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953BB">
        <w:rPr>
          <w:rFonts w:ascii="Times New Roman" w:hAnsi="Times New Roman"/>
          <w:b/>
          <w:sz w:val="28"/>
          <w:szCs w:val="28"/>
          <w:lang w:eastAsia="ru-RU"/>
        </w:rPr>
        <w:t>МЕДИЦИНСКАЯ ХИМИЯ</w:t>
      </w:r>
    </w:p>
    <w:p w14:paraId="1E30CA41" w14:textId="77777777" w:rsidR="00ED379D" w:rsidRPr="004F4202" w:rsidRDefault="00ED379D" w:rsidP="004F4202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CBE179" w14:textId="77777777" w:rsidR="00ED379D" w:rsidRPr="004F4202" w:rsidRDefault="00ED379D" w:rsidP="00A744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F4202">
        <w:rPr>
          <w:rFonts w:ascii="Times New Roman" w:hAnsi="Times New Roman"/>
          <w:b/>
          <w:sz w:val="28"/>
          <w:szCs w:val="28"/>
          <w:lang w:eastAsia="ru-RU"/>
        </w:rPr>
        <w:t xml:space="preserve">Типовая учебная программа по учебной дисциплине </w:t>
      </w:r>
    </w:p>
    <w:p w14:paraId="3895D233" w14:textId="77777777" w:rsidR="00ED379D" w:rsidRDefault="00ED379D" w:rsidP="004F4202">
      <w:pPr>
        <w:spacing w:after="0" w:line="240" w:lineRule="auto"/>
        <w:ind w:right="-9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F4202">
        <w:rPr>
          <w:rFonts w:ascii="Times New Roman" w:hAnsi="Times New Roman"/>
          <w:b/>
          <w:sz w:val="28"/>
          <w:szCs w:val="28"/>
          <w:lang w:eastAsia="ru-RU"/>
        </w:rPr>
        <w:t>для специальност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</w:p>
    <w:p w14:paraId="66ADAFF0" w14:textId="77777777" w:rsidR="00ED379D" w:rsidRPr="00E953BB" w:rsidRDefault="00A744C3" w:rsidP="004F4202">
      <w:pPr>
        <w:spacing w:after="0" w:line="240" w:lineRule="auto"/>
        <w:ind w:right="-9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ED379D" w:rsidRPr="00E953BB">
        <w:rPr>
          <w:rFonts w:ascii="Times New Roman" w:hAnsi="Times New Roman"/>
          <w:b/>
          <w:sz w:val="28"/>
          <w:szCs w:val="28"/>
          <w:lang w:eastAsia="ru-RU"/>
        </w:rPr>
        <w:t>–79 01 04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 w:rsidR="00ED379D" w:rsidRPr="00E953BB">
        <w:rPr>
          <w:rFonts w:ascii="Times New Roman" w:hAnsi="Times New Roman"/>
          <w:b/>
          <w:sz w:val="28"/>
          <w:szCs w:val="28"/>
          <w:lang w:eastAsia="ru-RU"/>
        </w:rPr>
        <w:t>Медико-диагностическое дело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304379FB" w14:textId="77777777" w:rsidR="00ED379D" w:rsidRDefault="00ED379D" w:rsidP="004F4202">
      <w:pPr>
        <w:spacing w:after="0" w:line="240" w:lineRule="auto"/>
        <w:ind w:right="-96"/>
        <w:rPr>
          <w:rFonts w:ascii="Times New Roman" w:hAnsi="Times New Roman"/>
          <w:b/>
          <w:szCs w:val="16"/>
          <w:lang w:eastAsia="ru-RU"/>
        </w:rPr>
      </w:pPr>
    </w:p>
    <w:p w14:paraId="27AB6C53" w14:textId="77777777" w:rsidR="00ED379D" w:rsidRDefault="00ED379D" w:rsidP="004F4202">
      <w:pPr>
        <w:spacing w:after="0" w:line="240" w:lineRule="auto"/>
        <w:ind w:right="-96"/>
        <w:rPr>
          <w:rFonts w:ascii="Times New Roman" w:hAnsi="Times New Roman"/>
          <w:b/>
          <w:szCs w:val="16"/>
          <w:lang w:eastAsia="ru-RU"/>
        </w:rPr>
      </w:pPr>
    </w:p>
    <w:tbl>
      <w:tblPr>
        <w:tblW w:w="9570" w:type="dxa"/>
        <w:jc w:val="center"/>
        <w:tblLook w:val="00A0" w:firstRow="1" w:lastRow="0" w:firstColumn="1" w:lastColumn="0" w:noHBand="0" w:noVBand="0"/>
      </w:tblPr>
      <w:tblGrid>
        <w:gridCol w:w="5006"/>
        <w:gridCol w:w="4564"/>
      </w:tblGrid>
      <w:tr w:rsidR="000B6A62" w:rsidRPr="000B6A62" w14:paraId="212880FC" w14:textId="77777777" w:rsidTr="008D7212">
        <w:trPr>
          <w:jc w:val="center"/>
        </w:trPr>
        <w:tc>
          <w:tcPr>
            <w:tcW w:w="5006" w:type="dxa"/>
          </w:tcPr>
          <w:p w14:paraId="76677355" w14:textId="77777777" w:rsidR="000B6A62" w:rsidRPr="000B6A62" w:rsidRDefault="000B6A62" w:rsidP="008D7212">
            <w:pPr>
              <w:pStyle w:val="30"/>
              <w:keepNext/>
              <w:keepLines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6A62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79C07325" w14:textId="77777777" w:rsidR="000B6A62" w:rsidRPr="000B6A62" w:rsidRDefault="000B6A62" w:rsidP="008D7212">
            <w:pPr>
              <w:pStyle w:val="30"/>
              <w:keepNext/>
              <w:keepLines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10"/>
                <w:szCs w:val="10"/>
              </w:rPr>
            </w:pPr>
          </w:p>
          <w:p w14:paraId="670E489A" w14:textId="77777777" w:rsidR="000B6A62" w:rsidRDefault="000B6A62" w:rsidP="008D7212">
            <w:pPr>
              <w:pStyle w:val="af"/>
              <w:ind w:right="396"/>
              <w:jc w:val="left"/>
              <w:rPr>
                <w:szCs w:val="28"/>
              </w:rPr>
            </w:pPr>
            <w:r w:rsidRPr="000B6A62">
              <w:rPr>
                <w:szCs w:val="28"/>
              </w:rPr>
              <w:t xml:space="preserve">Первый заместитель Министра здравоохранения Республики Беларусь </w:t>
            </w:r>
          </w:p>
          <w:p w14:paraId="2A042705" w14:textId="77777777" w:rsidR="00A744C3" w:rsidRPr="000B6A62" w:rsidRDefault="00A744C3" w:rsidP="008D7212">
            <w:pPr>
              <w:pStyle w:val="af"/>
              <w:ind w:right="396"/>
              <w:jc w:val="left"/>
              <w:rPr>
                <w:szCs w:val="28"/>
              </w:rPr>
            </w:pPr>
          </w:p>
          <w:p w14:paraId="7C59B3F1" w14:textId="77777777" w:rsidR="000B6A62" w:rsidRPr="000B6A62" w:rsidRDefault="000B6A62" w:rsidP="008D7212">
            <w:pPr>
              <w:pStyle w:val="af"/>
              <w:jc w:val="left"/>
              <w:rPr>
                <w:szCs w:val="28"/>
              </w:rPr>
            </w:pPr>
            <w:r w:rsidRPr="000B6A62">
              <w:rPr>
                <w:szCs w:val="28"/>
              </w:rPr>
              <w:t>_______________   Е.Н.Кроткова</w:t>
            </w:r>
          </w:p>
          <w:p w14:paraId="18592F8C" w14:textId="08E18AED" w:rsidR="000B6A62" w:rsidRPr="000B6A62" w:rsidRDefault="000B6A62" w:rsidP="008D7212">
            <w:pPr>
              <w:pStyle w:val="30"/>
              <w:keepNext/>
              <w:keepLines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</w:pPr>
            <w:r w:rsidRPr="000B6A62">
              <w:rPr>
                <w:rFonts w:ascii="Times New Roman" w:hAnsi="Times New Roman"/>
                <w:b w:val="0"/>
                <w:sz w:val="28"/>
                <w:szCs w:val="28"/>
              </w:rPr>
              <w:t>___________20</w:t>
            </w:r>
            <w:r w:rsidR="00E3143A">
              <w:rPr>
                <w:rFonts w:ascii="Times New Roman" w:hAnsi="Times New Roman"/>
                <w:b w:val="0"/>
                <w:sz w:val="28"/>
                <w:szCs w:val="28"/>
              </w:rPr>
              <w:t>22</w:t>
            </w:r>
            <w:r w:rsidRPr="000B6A62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 </w:t>
            </w:r>
          </w:p>
          <w:p w14:paraId="3081BF3D" w14:textId="77777777" w:rsidR="000B6A62" w:rsidRPr="000B6A62" w:rsidRDefault="000B6A62" w:rsidP="008D7212">
            <w:pPr>
              <w:pStyle w:val="30"/>
              <w:keepNext/>
              <w:keepLines/>
              <w:shd w:val="clear" w:color="auto" w:fill="auto"/>
              <w:spacing w:line="240" w:lineRule="auto"/>
              <w:ind w:firstLine="720"/>
              <w:rPr>
                <w:rStyle w:val="22"/>
                <w:b w:val="0"/>
                <w:bCs/>
                <w:sz w:val="28"/>
                <w:szCs w:val="28"/>
              </w:rPr>
            </w:pPr>
          </w:p>
        </w:tc>
        <w:tc>
          <w:tcPr>
            <w:tcW w:w="4564" w:type="dxa"/>
          </w:tcPr>
          <w:p w14:paraId="7C925588" w14:textId="77777777" w:rsidR="000B6A62" w:rsidRPr="000B6A62" w:rsidRDefault="000B6A62" w:rsidP="008D7212">
            <w:pPr>
              <w:pStyle w:val="af"/>
              <w:ind w:left="20" w:right="100"/>
              <w:jc w:val="left"/>
              <w:rPr>
                <w:b/>
                <w:szCs w:val="28"/>
              </w:rPr>
            </w:pPr>
            <w:r w:rsidRPr="000B6A62">
              <w:rPr>
                <w:b/>
                <w:szCs w:val="28"/>
              </w:rPr>
              <w:t>СОГЛАСОВАНО</w:t>
            </w:r>
          </w:p>
          <w:p w14:paraId="14E84276" w14:textId="77777777" w:rsidR="000B6A62" w:rsidRPr="000B6A62" w:rsidRDefault="000B6A62" w:rsidP="008D7212">
            <w:pPr>
              <w:pStyle w:val="af"/>
              <w:ind w:left="20" w:right="100"/>
              <w:jc w:val="left"/>
              <w:rPr>
                <w:b/>
                <w:sz w:val="10"/>
                <w:szCs w:val="10"/>
              </w:rPr>
            </w:pPr>
          </w:p>
          <w:p w14:paraId="2D4A6CAE" w14:textId="77777777" w:rsidR="000B6A62" w:rsidRPr="000B6A62" w:rsidRDefault="000B6A62" w:rsidP="008D7212">
            <w:pPr>
              <w:pStyle w:val="af"/>
              <w:ind w:left="20" w:right="100"/>
              <w:jc w:val="left"/>
              <w:rPr>
                <w:szCs w:val="28"/>
              </w:rPr>
            </w:pPr>
            <w:r w:rsidRPr="000B6A62">
              <w:rPr>
                <w:szCs w:val="28"/>
              </w:rPr>
              <w:t xml:space="preserve">Начальник </w:t>
            </w:r>
            <w:r w:rsidR="00A744C3">
              <w:rPr>
                <w:szCs w:val="28"/>
              </w:rPr>
              <w:t>Г</w:t>
            </w:r>
            <w:r w:rsidRPr="000B6A62">
              <w:rPr>
                <w:szCs w:val="28"/>
              </w:rPr>
              <w:t>лавного управления профессионального образования Министерства образования Республики Беларусь</w:t>
            </w:r>
          </w:p>
          <w:p w14:paraId="1B381173" w14:textId="77777777" w:rsidR="000B6A62" w:rsidRPr="000B6A62" w:rsidRDefault="000B6A62" w:rsidP="008D7212">
            <w:pPr>
              <w:pStyle w:val="30"/>
              <w:keepNext/>
              <w:keepLines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B6A62">
              <w:rPr>
                <w:rFonts w:ascii="Times New Roman" w:hAnsi="Times New Roman"/>
                <w:sz w:val="28"/>
                <w:szCs w:val="28"/>
              </w:rPr>
              <w:t xml:space="preserve">_______________ </w:t>
            </w:r>
            <w:r w:rsidRPr="000B6A62">
              <w:rPr>
                <w:rFonts w:ascii="Times New Roman" w:hAnsi="Times New Roman"/>
                <w:b w:val="0"/>
                <w:sz w:val="28"/>
                <w:szCs w:val="28"/>
              </w:rPr>
              <w:t xml:space="preserve"> С.А.Касперович</w:t>
            </w:r>
          </w:p>
          <w:p w14:paraId="51023222" w14:textId="3D06CFC5" w:rsidR="00A744C3" w:rsidRPr="000B6A62" w:rsidRDefault="00A744C3" w:rsidP="00A744C3">
            <w:pPr>
              <w:pStyle w:val="30"/>
              <w:keepNext/>
              <w:keepLines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</w:pPr>
            <w:r w:rsidRPr="000B6A62">
              <w:rPr>
                <w:rFonts w:ascii="Times New Roman" w:hAnsi="Times New Roman"/>
                <w:b w:val="0"/>
                <w:sz w:val="28"/>
                <w:szCs w:val="28"/>
              </w:rPr>
              <w:t>___________20</w:t>
            </w:r>
            <w:r w:rsidR="00E3143A">
              <w:rPr>
                <w:rFonts w:ascii="Times New Roman" w:hAnsi="Times New Roman"/>
                <w:b w:val="0"/>
                <w:sz w:val="28"/>
                <w:szCs w:val="28"/>
              </w:rPr>
              <w:t>22</w:t>
            </w:r>
            <w:r w:rsidRPr="000B6A62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 </w:t>
            </w:r>
          </w:p>
          <w:p w14:paraId="5C4A1585" w14:textId="77777777" w:rsidR="000B6A62" w:rsidRPr="000B6A62" w:rsidRDefault="000B6A62" w:rsidP="008D7212">
            <w:pPr>
              <w:pStyle w:val="21"/>
              <w:shd w:val="clear" w:color="auto" w:fill="auto"/>
              <w:spacing w:before="0" w:line="240" w:lineRule="auto"/>
              <w:rPr>
                <w:rStyle w:val="22"/>
                <w:b w:val="0"/>
                <w:bCs/>
                <w:sz w:val="28"/>
                <w:szCs w:val="28"/>
              </w:rPr>
            </w:pPr>
          </w:p>
        </w:tc>
      </w:tr>
      <w:tr w:rsidR="000B6A62" w:rsidRPr="000B6A62" w14:paraId="08620DE7" w14:textId="77777777" w:rsidTr="008D7212">
        <w:trPr>
          <w:jc w:val="center"/>
        </w:trPr>
        <w:tc>
          <w:tcPr>
            <w:tcW w:w="5006" w:type="dxa"/>
          </w:tcPr>
          <w:p w14:paraId="29E90C14" w14:textId="77777777" w:rsidR="000B6A62" w:rsidRPr="000B6A62" w:rsidRDefault="000B6A62" w:rsidP="008D7212">
            <w:pPr>
              <w:pStyle w:val="30"/>
              <w:keepNext/>
              <w:keepLines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6A62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6C812E82" w14:textId="77777777" w:rsidR="000B6A62" w:rsidRPr="000B6A62" w:rsidRDefault="000B6A62" w:rsidP="008D7212">
            <w:pPr>
              <w:pStyle w:val="30"/>
              <w:keepNext/>
              <w:keepLines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10"/>
                <w:szCs w:val="10"/>
              </w:rPr>
            </w:pPr>
          </w:p>
          <w:p w14:paraId="32E229DD" w14:textId="02628E21" w:rsidR="000B6A62" w:rsidRPr="000B6A62" w:rsidRDefault="00577086" w:rsidP="008D7212">
            <w:pPr>
              <w:pStyle w:val="af"/>
              <w:tabs>
                <w:tab w:val="left" w:pos="4394"/>
              </w:tabs>
              <w:ind w:left="20" w:right="396"/>
              <w:jc w:val="left"/>
              <w:rPr>
                <w:szCs w:val="28"/>
              </w:rPr>
            </w:pPr>
            <w:r>
              <w:rPr>
                <w:szCs w:val="28"/>
              </w:rPr>
              <w:t>Соп</w:t>
            </w:r>
            <w:r w:rsidR="000B6A62" w:rsidRPr="000B6A62">
              <w:rPr>
                <w:szCs w:val="28"/>
              </w:rPr>
              <w:t>редседатель Учебно-методического объединения по высшему медицинскому, фармацевтическому образованию</w:t>
            </w:r>
          </w:p>
          <w:p w14:paraId="296CC7D9" w14:textId="77777777" w:rsidR="000B6A62" w:rsidRPr="000B6A62" w:rsidRDefault="000B6A62" w:rsidP="008D7212">
            <w:pPr>
              <w:pStyle w:val="af"/>
              <w:ind w:left="20" w:right="100"/>
              <w:jc w:val="both"/>
              <w:rPr>
                <w:szCs w:val="28"/>
              </w:rPr>
            </w:pPr>
            <w:r w:rsidRPr="000B6A62">
              <w:rPr>
                <w:szCs w:val="28"/>
              </w:rPr>
              <w:t>_______________   С.П.Рубникович</w:t>
            </w:r>
          </w:p>
          <w:p w14:paraId="4D3B8B06" w14:textId="13FC42C5" w:rsidR="00A744C3" w:rsidRPr="000B6A62" w:rsidRDefault="00A744C3" w:rsidP="00A744C3">
            <w:pPr>
              <w:pStyle w:val="30"/>
              <w:keepNext/>
              <w:keepLines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</w:pPr>
            <w:r w:rsidRPr="000B6A62">
              <w:rPr>
                <w:rFonts w:ascii="Times New Roman" w:hAnsi="Times New Roman"/>
                <w:b w:val="0"/>
                <w:sz w:val="28"/>
                <w:szCs w:val="28"/>
              </w:rPr>
              <w:t>___________20</w:t>
            </w:r>
            <w:r w:rsidR="00E3143A">
              <w:rPr>
                <w:rFonts w:ascii="Times New Roman" w:hAnsi="Times New Roman"/>
                <w:b w:val="0"/>
                <w:sz w:val="28"/>
                <w:szCs w:val="28"/>
              </w:rPr>
              <w:t>22</w:t>
            </w:r>
            <w:r w:rsidRPr="000B6A62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 </w:t>
            </w:r>
          </w:p>
          <w:p w14:paraId="0051520E" w14:textId="77777777" w:rsidR="000B6A62" w:rsidRPr="000B6A62" w:rsidRDefault="000B6A62" w:rsidP="008D7212">
            <w:pPr>
              <w:pStyle w:val="af"/>
              <w:ind w:left="20" w:right="100"/>
              <w:jc w:val="both"/>
              <w:rPr>
                <w:rStyle w:val="22"/>
                <w:sz w:val="28"/>
                <w:szCs w:val="28"/>
              </w:rPr>
            </w:pPr>
          </w:p>
        </w:tc>
        <w:tc>
          <w:tcPr>
            <w:tcW w:w="4564" w:type="dxa"/>
          </w:tcPr>
          <w:p w14:paraId="4AC593A4" w14:textId="77777777" w:rsidR="000B6A62" w:rsidRPr="000B6A62" w:rsidRDefault="000B6A62" w:rsidP="008D7212">
            <w:pPr>
              <w:pStyle w:val="30"/>
              <w:keepNext/>
              <w:keepLines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6A62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18BDC908" w14:textId="77777777" w:rsidR="000B6A62" w:rsidRPr="000B6A62" w:rsidRDefault="000B6A62" w:rsidP="008D7212">
            <w:pPr>
              <w:pStyle w:val="30"/>
              <w:keepNext/>
              <w:keepLines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10"/>
                <w:szCs w:val="10"/>
              </w:rPr>
            </w:pPr>
          </w:p>
          <w:p w14:paraId="43D60096" w14:textId="77777777" w:rsidR="000B6A62" w:rsidRPr="000B6A62" w:rsidRDefault="000B6A62" w:rsidP="008D7212">
            <w:pPr>
              <w:pStyle w:val="af"/>
              <w:ind w:left="20" w:right="100"/>
              <w:jc w:val="left"/>
              <w:rPr>
                <w:szCs w:val="28"/>
              </w:rPr>
            </w:pPr>
            <w:r w:rsidRPr="000B6A62">
              <w:rPr>
                <w:szCs w:val="28"/>
              </w:rPr>
              <w:t>Проректор по научно-методической  работе Государственного учреждения образования «Республиканский институт высшей школы»</w:t>
            </w:r>
          </w:p>
          <w:p w14:paraId="03E15BAE" w14:textId="77777777" w:rsidR="000B6A62" w:rsidRPr="000B6A62" w:rsidRDefault="000B6A62" w:rsidP="008D7212">
            <w:pPr>
              <w:pStyle w:val="af"/>
              <w:ind w:left="20" w:right="100"/>
              <w:jc w:val="both"/>
              <w:rPr>
                <w:szCs w:val="28"/>
              </w:rPr>
            </w:pPr>
            <w:r w:rsidRPr="000B6A62">
              <w:rPr>
                <w:szCs w:val="28"/>
              </w:rPr>
              <w:t>_______________   И.В.Титович</w:t>
            </w:r>
          </w:p>
          <w:p w14:paraId="7786C5E0" w14:textId="1AF60511" w:rsidR="000B6A62" w:rsidRPr="000B6A62" w:rsidRDefault="00A744C3" w:rsidP="00E3143A">
            <w:pPr>
              <w:pStyle w:val="30"/>
              <w:keepNext/>
              <w:keepLines/>
              <w:shd w:val="clear" w:color="auto" w:fill="auto"/>
              <w:spacing w:line="240" w:lineRule="auto"/>
              <w:ind w:firstLine="0"/>
              <w:rPr>
                <w:rStyle w:val="22"/>
                <w:sz w:val="28"/>
                <w:szCs w:val="28"/>
              </w:rPr>
            </w:pPr>
            <w:r w:rsidRPr="000B6A62">
              <w:rPr>
                <w:rFonts w:ascii="Times New Roman" w:hAnsi="Times New Roman"/>
                <w:b w:val="0"/>
                <w:sz w:val="28"/>
                <w:szCs w:val="28"/>
              </w:rPr>
              <w:t>___________20</w:t>
            </w:r>
            <w:r w:rsidR="00E3143A">
              <w:rPr>
                <w:rFonts w:ascii="Times New Roman" w:hAnsi="Times New Roman"/>
                <w:b w:val="0"/>
                <w:sz w:val="28"/>
                <w:szCs w:val="28"/>
              </w:rPr>
              <w:t>22</w:t>
            </w:r>
            <w:r w:rsidRPr="000B6A62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 </w:t>
            </w:r>
          </w:p>
        </w:tc>
      </w:tr>
      <w:tr w:rsidR="000B6A62" w:rsidRPr="000B6A62" w14:paraId="5ED700EC" w14:textId="77777777" w:rsidTr="008D7212">
        <w:trPr>
          <w:trHeight w:val="1581"/>
          <w:jc w:val="center"/>
        </w:trPr>
        <w:tc>
          <w:tcPr>
            <w:tcW w:w="5006" w:type="dxa"/>
          </w:tcPr>
          <w:p w14:paraId="34BBFD35" w14:textId="77777777" w:rsidR="000B6A62" w:rsidRPr="000B6A62" w:rsidRDefault="000B6A62" w:rsidP="008D7212">
            <w:pPr>
              <w:pStyle w:val="af"/>
              <w:ind w:left="20" w:right="100"/>
              <w:jc w:val="both"/>
              <w:rPr>
                <w:rStyle w:val="22"/>
                <w:sz w:val="28"/>
                <w:szCs w:val="28"/>
              </w:rPr>
            </w:pPr>
          </w:p>
        </w:tc>
        <w:tc>
          <w:tcPr>
            <w:tcW w:w="4564" w:type="dxa"/>
          </w:tcPr>
          <w:p w14:paraId="2AEDAD20" w14:textId="77777777" w:rsidR="000B6A62" w:rsidRPr="000B6A62" w:rsidRDefault="000B6A62" w:rsidP="008D7212">
            <w:pPr>
              <w:pStyle w:val="30"/>
              <w:keepNext/>
              <w:keepLines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B177A6A" w14:textId="77777777" w:rsidR="000B6A62" w:rsidRPr="000B6A62" w:rsidRDefault="000B6A62" w:rsidP="008D7212">
            <w:pPr>
              <w:pStyle w:val="30"/>
              <w:keepNext/>
              <w:keepLines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B6A62">
              <w:rPr>
                <w:rFonts w:ascii="Times New Roman" w:hAnsi="Times New Roman"/>
                <w:b w:val="0"/>
                <w:sz w:val="28"/>
                <w:szCs w:val="28"/>
              </w:rPr>
              <w:t>Эксперт-нормоконтролер</w:t>
            </w:r>
          </w:p>
          <w:p w14:paraId="4EC033E3" w14:textId="77777777" w:rsidR="000B6A62" w:rsidRPr="000B6A62" w:rsidRDefault="000B6A62" w:rsidP="008D7212">
            <w:pPr>
              <w:pStyle w:val="30"/>
              <w:keepNext/>
              <w:keepLines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B6A62">
              <w:rPr>
                <w:rFonts w:ascii="Times New Roman" w:hAnsi="Times New Roman"/>
                <w:b w:val="0"/>
                <w:sz w:val="28"/>
                <w:szCs w:val="28"/>
              </w:rPr>
              <w:t>__________</w:t>
            </w:r>
            <w:r w:rsidR="00A744C3">
              <w:rPr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  <w:r w:rsidRPr="000B6A62">
              <w:rPr>
                <w:rFonts w:ascii="Times New Roman" w:hAnsi="Times New Roman"/>
                <w:b w:val="0"/>
                <w:sz w:val="28"/>
                <w:szCs w:val="28"/>
              </w:rPr>
              <w:t>_________</w:t>
            </w:r>
          </w:p>
          <w:p w14:paraId="3E935D36" w14:textId="6AA7B307" w:rsidR="00A744C3" w:rsidRPr="000B6A62" w:rsidRDefault="00A744C3" w:rsidP="00A744C3">
            <w:pPr>
              <w:pStyle w:val="30"/>
              <w:keepNext/>
              <w:keepLines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</w:pPr>
            <w:r w:rsidRPr="000B6A62">
              <w:rPr>
                <w:rFonts w:ascii="Times New Roman" w:hAnsi="Times New Roman"/>
                <w:b w:val="0"/>
                <w:sz w:val="28"/>
                <w:szCs w:val="28"/>
              </w:rPr>
              <w:t>___________20</w:t>
            </w:r>
            <w:r w:rsidR="00E3143A">
              <w:rPr>
                <w:rFonts w:ascii="Times New Roman" w:hAnsi="Times New Roman"/>
                <w:b w:val="0"/>
                <w:sz w:val="28"/>
                <w:szCs w:val="28"/>
              </w:rPr>
              <w:t>22</w:t>
            </w:r>
            <w:r w:rsidRPr="000B6A62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 </w:t>
            </w:r>
          </w:p>
          <w:p w14:paraId="366BC0FA" w14:textId="77777777" w:rsidR="000B6A62" w:rsidRPr="000B6A62" w:rsidRDefault="000B6A62" w:rsidP="008D7212">
            <w:pPr>
              <w:pStyle w:val="30"/>
              <w:keepNext/>
              <w:keepLines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14:paraId="794B5039" w14:textId="336983DA" w:rsidR="00ED379D" w:rsidRDefault="00ED379D" w:rsidP="00123C4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1F40DCC" w14:textId="3AC22F84" w:rsidR="00DE14D0" w:rsidRDefault="00DE14D0" w:rsidP="00123C4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518986" w14:textId="033ABB93" w:rsidR="00A744C3" w:rsidRDefault="00ED379D" w:rsidP="00123C4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  <w:sectPr w:rsidR="00A744C3" w:rsidSect="000125E1">
          <w:headerReference w:type="defaul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4F4202">
        <w:rPr>
          <w:rFonts w:ascii="Times New Roman" w:hAnsi="Times New Roman"/>
          <w:sz w:val="28"/>
          <w:szCs w:val="28"/>
          <w:lang w:eastAsia="ru-RU"/>
        </w:rPr>
        <w:t>Минск 20</w:t>
      </w:r>
      <w:r w:rsidR="00E3143A">
        <w:rPr>
          <w:rFonts w:ascii="Times New Roman" w:hAnsi="Times New Roman"/>
          <w:sz w:val="28"/>
          <w:szCs w:val="28"/>
          <w:lang w:eastAsia="ru-RU"/>
        </w:rPr>
        <w:t>22</w:t>
      </w:r>
    </w:p>
    <w:p w14:paraId="674F1C0D" w14:textId="77777777" w:rsidR="00ED379D" w:rsidRDefault="00ED379D" w:rsidP="00DE14D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F4202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Составител</w:t>
      </w:r>
      <w:r>
        <w:rPr>
          <w:rFonts w:ascii="Times New Roman" w:hAnsi="Times New Roman"/>
          <w:b/>
          <w:caps/>
          <w:sz w:val="28"/>
          <w:szCs w:val="28"/>
          <w:lang w:eastAsia="ru-RU"/>
        </w:rPr>
        <w:t>и</w:t>
      </w:r>
      <w:r w:rsidRPr="004F4202">
        <w:rPr>
          <w:rFonts w:ascii="Times New Roman" w:hAnsi="Times New Roman"/>
          <w:sz w:val="28"/>
          <w:szCs w:val="28"/>
          <w:lang w:eastAsia="ru-RU"/>
        </w:rPr>
        <w:t>:</w:t>
      </w:r>
    </w:p>
    <w:p w14:paraId="60F40500" w14:textId="77777777" w:rsidR="00ED379D" w:rsidRDefault="00ED379D" w:rsidP="00A220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0C9">
        <w:rPr>
          <w:rFonts w:ascii="Times New Roman" w:hAnsi="Times New Roman"/>
          <w:sz w:val="28"/>
          <w:szCs w:val="28"/>
          <w:lang w:eastAsia="ru-RU"/>
        </w:rPr>
        <w:t>Е.Г.Тюлькова, заведующий кафедрой общей и биоорганической химии учреждения образования «Гомельский государственный медицинский университет», кандидат биологических наук, доцент</w:t>
      </w:r>
      <w:r w:rsidRPr="003C019F">
        <w:rPr>
          <w:rFonts w:ascii="Times New Roman" w:hAnsi="Times New Roman"/>
          <w:sz w:val="28"/>
          <w:szCs w:val="28"/>
          <w:lang w:eastAsia="ru-RU"/>
        </w:rPr>
        <w:t>;</w:t>
      </w:r>
    </w:p>
    <w:p w14:paraId="0C70A885" w14:textId="77777777" w:rsidR="00ED379D" w:rsidRPr="003C019F" w:rsidRDefault="00ED379D" w:rsidP="00557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0C9">
        <w:rPr>
          <w:rFonts w:ascii="Times New Roman" w:hAnsi="Times New Roman"/>
          <w:sz w:val="28"/>
          <w:szCs w:val="28"/>
          <w:lang w:eastAsia="ru-RU"/>
        </w:rPr>
        <w:t>В.В.Болтромеюк, заведующий кафедрой общей и биоорганической химии учреждения образования «Гродненский государственный медицинский университет», кандидат химических наук, доцент</w:t>
      </w:r>
      <w:r w:rsidRPr="003C019F">
        <w:rPr>
          <w:rFonts w:ascii="Times New Roman" w:hAnsi="Times New Roman"/>
          <w:sz w:val="28"/>
          <w:szCs w:val="28"/>
          <w:lang w:eastAsia="ru-RU"/>
        </w:rPr>
        <w:t>;</w:t>
      </w:r>
    </w:p>
    <w:p w14:paraId="58FDAFC9" w14:textId="77777777" w:rsidR="00ED379D" w:rsidRPr="003C019F" w:rsidRDefault="00ED379D" w:rsidP="00A220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А.И.Макаренко, доцент кафедры </w:t>
      </w:r>
      <w:r w:rsidRPr="00A220C9">
        <w:rPr>
          <w:rFonts w:ascii="Times New Roman" w:hAnsi="Times New Roman"/>
          <w:sz w:val="28"/>
          <w:szCs w:val="28"/>
          <w:lang w:eastAsia="ru-RU"/>
        </w:rPr>
        <w:t>общей и биоорганической химии учреждения образования «Гомельский государственный медицинский университет», кандидат биологических наук, доцент</w:t>
      </w:r>
      <w:r w:rsidRPr="003C019F">
        <w:rPr>
          <w:rFonts w:ascii="Times New Roman" w:hAnsi="Times New Roman"/>
          <w:sz w:val="28"/>
          <w:szCs w:val="28"/>
          <w:lang w:eastAsia="ru-RU"/>
        </w:rPr>
        <w:t>;</w:t>
      </w:r>
    </w:p>
    <w:p w14:paraId="174D9813" w14:textId="38EEE57D" w:rsidR="00ED379D" w:rsidRPr="003C019F" w:rsidRDefault="00ED379D" w:rsidP="00C33D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М.В.Одинцова, старший преподаватель кафедры </w:t>
      </w:r>
      <w:r w:rsidRPr="00A220C9">
        <w:rPr>
          <w:rFonts w:ascii="Times New Roman" w:hAnsi="Times New Roman"/>
          <w:sz w:val="28"/>
          <w:szCs w:val="28"/>
          <w:lang w:eastAsia="ru-RU"/>
        </w:rPr>
        <w:t>общей и биоорганической химии учреждения образования «Гомельский государственный медицинский университет»</w:t>
      </w:r>
    </w:p>
    <w:p w14:paraId="16CFD384" w14:textId="77777777" w:rsidR="00ED379D" w:rsidRPr="004F4202" w:rsidRDefault="00ED379D" w:rsidP="00C33D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DF234C9" w14:textId="77777777" w:rsidR="00ED379D" w:rsidRPr="004F4202" w:rsidRDefault="00ED379D" w:rsidP="00DE14D0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4F4202">
        <w:rPr>
          <w:rFonts w:ascii="Times New Roman" w:hAnsi="Times New Roman"/>
          <w:b/>
          <w:caps/>
          <w:sz w:val="28"/>
          <w:szCs w:val="28"/>
          <w:lang w:eastAsia="ru-RU"/>
        </w:rPr>
        <w:t>Рецензенты:</w:t>
      </w:r>
    </w:p>
    <w:p w14:paraId="0FDFE7F4" w14:textId="693DDDD7" w:rsidR="00ED379D" w:rsidRPr="00BC343F" w:rsidRDefault="00ED379D" w:rsidP="00C33D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997">
        <w:rPr>
          <w:rFonts w:ascii="Times New Roman" w:hAnsi="Times New Roman"/>
          <w:sz w:val="28"/>
          <w:szCs w:val="28"/>
          <w:lang w:eastAsia="ru-RU"/>
        </w:rPr>
        <w:t xml:space="preserve">Кафедра общей </w:t>
      </w:r>
      <w:r w:rsidRPr="00BC343F">
        <w:rPr>
          <w:rFonts w:ascii="Times New Roman" w:hAnsi="Times New Roman"/>
          <w:sz w:val="28"/>
          <w:szCs w:val="28"/>
          <w:lang w:eastAsia="ru-RU"/>
        </w:rPr>
        <w:t>химии учреждения образования «Белорусский государственный медицинский университет»</w:t>
      </w:r>
      <w:r w:rsidR="00E3143A" w:rsidRPr="00BC34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3143A" w:rsidRPr="00BC343F">
        <w:rPr>
          <w:rFonts w:ascii="Times New Roman" w:eastAsia="Times New Roman" w:hAnsi="Times New Roman"/>
          <w:sz w:val="28"/>
          <w:szCs w:val="28"/>
          <w:lang w:eastAsia="ru-RU"/>
        </w:rPr>
        <w:t xml:space="preserve">(протокол № </w:t>
      </w:r>
      <w:r w:rsidR="007B7DEC" w:rsidRPr="00BC343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3143A" w:rsidRPr="00BC343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B7DEC" w:rsidRPr="00BC343F">
        <w:rPr>
          <w:rFonts w:ascii="Times New Roman" w:eastAsia="Times New Roman" w:hAnsi="Times New Roman"/>
          <w:sz w:val="28"/>
          <w:szCs w:val="28"/>
          <w:lang w:eastAsia="ru-RU"/>
        </w:rPr>
        <w:t>16.02</w:t>
      </w:r>
      <w:r w:rsidR="00E3143A" w:rsidRPr="00BC343F">
        <w:rPr>
          <w:rFonts w:ascii="Times New Roman" w:eastAsia="Times New Roman" w:hAnsi="Times New Roman"/>
          <w:sz w:val="28"/>
          <w:szCs w:val="28"/>
          <w:lang w:eastAsia="ru-RU"/>
        </w:rPr>
        <w:t>.2022)</w:t>
      </w:r>
      <w:r w:rsidRPr="00BC343F">
        <w:rPr>
          <w:rFonts w:ascii="Times New Roman" w:hAnsi="Times New Roman"/>
          <w:sz w:val="28"/>
          <w:szCs w:val="28"/>
          <w:lang w:eastAsia="ru-RU"/>
        </w:rPr>
        <w:t>;</w:t>
      </w:r>
    </w:p>
    <w:p w14:paraId="1BD22275" w14:textId="77777777" w:rsidR="00ED379D" w:rsidRPr="004F4202" w:rsidRDefault="00ED379D" w:rsidP="00C33D15">
      <w:pPr>
        <w:spacing w:after="0" w:line="240" w:lineRule="auto"/>
        <w:jc w:val="both"/>
        <w:rPr>
          <w:rFonts w:ascii="Times New Roman" w:hAnsi="Times New Roman"/>
          <w:sz w:val="24"/>
          <w:szCs w:val="28"/>
          <w:highlight w:val="yellow"/>
          <w:lang w:eastAsia="ru-RU"/>
        </w:rPr>
      </w:pPr>
    </w:p>
    <w:p w14:paraId="6780996D" w14:textId="5DB10F7C" w:rsidR="00ED379D" w:rsidRPr="004F4202" w:rsidRDefault="00ED379D" w:rsidP="00C33D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997">
        <w:rPr>
          <w:rFonts w:ascii="Times New Roman" w:hAnsi="Times New Roman"/>
          <w:sz w:val="28"/>
          <w:szCs w:val="28"/>
          <w:lang w:eastAsia="ru-RU"/>
        </w:rPr>
        <w:t>В.Н.Бурдь,</w:t>
      </w:r>
      <w:r w:rsidR="003573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732F">
        <w:rPr>
          <w:rFonts w:ascii="Times New Roman" w:hAnsi="Times New Roman"/>
          <w:bCs/>
          <w:sz w:val="28"/>
          <w:szCs w:val="28"/>
          <w:lang w:eastAsia="ru-RU"/>
        </w:rPr>
        <w:t>заведующий</w:t>
      </w:r>
      <w:r w:rsidRPr="007B1997">
        <w:rPr>
          <w:rFonts w:ascii="Times New Roman" w:hAnsi="Times New Roman"/>
          <w:bCs/>
          <w:sz w:val="28"/>
          <w:szCs w:val="28"/>
          <w:lang w:eastAsia="ru-RU"/>
        </w:rPr>
        <w:t xml:space="preserve"> кафедр</w:t>
      </w:r>
      <w:r w:rsidR="00765CD4">
        <w:rPr>
          <w:rFonts w:ascii="Times New Roman" w:hAnsi="Times New Roman"/>
          <w:bCs/>
          <w:sz w:val="28"/>
          <w:szCs w:val="28"/>
          <w:lang w:eastAsia="ru-RU"/>
        </w:rPr>
        <w:t>ой</w:t>
      </w:r>
      <w:r w:rsidRPr="007B199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B1997">
        <w:rPr>
          <w:rFonts w:ascii="Times New Roman" w:hAnsi="Times New Roman"/>
          <w:sz w:val="28"/>
          <w:szCs w:val="28"/>
          <w:lang w:eastAsia="ru-RU"/>
        </w:rPr>
        <w:t xml:space="preserve">химии и </w:t>
      </w:r>
      <w:r w:rsidR="0035732F">
        <w:rPr>
          <w:rFonts w:ascii="Times New Roman" w:hAnsi="Times New Roman"/>
          <w:sz w:val="28"/>
          <w:szCs w:val="28"/>
          <w:lang w:eastAsia="ru-RU"/>
        </w:rPr>
        <w:t>биотехнологии</w:t>
      </w:r>
      <w:r w:rsidRPr="007B1997">
        <w:rPr>
          <w:rFonts w:ascii="Times New Roman" w:hAnsi="Times New Roman"/>
          <w:sz w:val="28"/>
          <w:szCs w:val="28"/>
          <w:lang w:eastAsia="ru-RU"/>
        </w:rPr>
        <w:t xml:space="preserve"> учреждения образования «Гродненский государственный университет им. Я.Купалы», доктор химических наук, доцент</w:t>
      </w:r>
    </w:p>
    <w:p w14:paraId="4B8AC9E8" w14:textId="77777777" w:rsidR="00ED379D" w:rsidRPr="004F4202" w:rsidRDefault="00ED379D" w:rsidP="00C33D15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14:paraId="2670A4EC" w14:textId="77777777" w:rsidR="00FF2C9E" w:rsidRPr="004F4202" w:rsidRDefault="00ED379D" w:rsidP="00DE14D0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4F4202">
        <w:rPr>
          <w:rFonts w:ascii="Times New Roman" w:hAnsi="Times New Roman"/>
          <w:b/>
          <w:caps/>
          <w:sz w:val="28"/>
          <w:szCs w:val="28"/>
          <w:lang w:eastAsia="ru-RU"/>
        </w:rPr>
        <w:t>Рекомендована к утверждению в качестве типовой:</w:t>
      </w:r>
    </w:p>
    <w:p w14:paraId="00B1C4D1" w14:textId="77777777" w:rsidR="00ED4634" w:rsidRDefault="00FB4A9F" w:rsidP="00FB4A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4202">
        <w:rPr>
          <w:rFonts w:ascii="Times New Roman" w:hAnsi="Times New Roman"/>
          <w:sz w:val="28"/>
          <w:szCs w:val="28"/>
          <w:lang w:eastAsia="ru-RU"/>
        </w:rPr>
        <w:t xml:space="preserve">Кафедрой общей и биоорганической химии учреждения образования </w:t>
      </w:r>
      <w:r w:rsidRPr="00A220C9">
        <w:rPr>
          <w:rFonts w:ascii="Times New Roman" w:hAnsi="Times New Roman"/>
          <w:sz w:val="28"/>
          <w:szCs w:val="28"/>
          <w:lang w:eastAsia="ru-RU"/>
        </w:rPr>
        <w:t>«Гомельский государственный медицинский университет»</w:t>
      </w:r>
      <w:r w:rsidR="00765C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26D7097" w14:textId="3ED832BC" w:rsidR="00FB4A9F" w:rsidRPr="00FB4A9F" w:rsidRDefault="00FB4A9F" w:rsidP="00FB4A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7CED">
        <w:rPr>
          <w:rFonts w:ascii="Times New Roman" w:hAnsi="Times New Roman"/>
          <w:sz w:val="28"/>
          <w:szCs w:val="28"/>
          <w:lang w:eastAsia="ru-RU"/>
        </w:rPr>
        <w:t>(протокол №</w:t>
      </w:r>
      <w:r w:rsidR="00765C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77CED">
        <w:rPr>
          <w:rFonts w:ascii="Times New Roman" w:hAnsi="Times New Roman"/>
          <w:sz w:val="28"/>
          <w:szCs w:val="28"/>
          <w:lang w:eastAsia="ru-RU"/>
        </w:rPr>
        <w:t xml:space="preserve">1 от </w:t>
      </w:r>
      <w:r w:rsidRPr="00476628">
        <w:rPr>
          <w:rFonts w:ascii="Times New Roman" w:hAnsi="Times New Roman"/>
          <w:sz w:val="28"/>
          <w:szCs w:val="28"/>
          <w:lang w:eastAsia="ru-RU"/>
        </w:rPr>
        <w:t>2</w:t>
      </w:r>
      <w:r w:rsidR="00A77CED" w:rsidRPr="00476628">
        <w:rPr>
          <w:rFonts w:ascii="Times New Roman" w:hAnsi="Times New Roman"/>
          <w:sz w:val="28"/>
          <w:szCs w:val="28"/>
          <w:lang w:eastAsia="ru-RU"/>
        </w:rPr>
        <w:t>9</w:t>
      </w:r>
      <w:r w:rsidR="00CD193E" w:rsidRPr="00476628">
        <w:rPr>
          <w:rFonts w:ascii="Times New Roman" w:hAnsi="Times New Roman"/>
          <w:sz w:val="28"/>
          <w:szCs w:val="28"/>
          <w:lang w:eastAsia="ru-RU"/>
        </w:rPr>
        <w:t>.01.</w:t>
      </w:r>
      <w:r w:rsidRPr="00476628">
        <w:rPr>
          <w:rFonts w:ascii="Times New Roman" w:hAnsi="Times New Roman"/>
          <w:sz w:val="28"/>
          <w:szCs w:val="28"/>
          <w:lang w:eastAsia="ru-RU"/>
        </w:rPr>
        <w:t>2022);</w:t>
      </w:r>
    </w:p>
    <w:p w14:paraId="4B852812" w14:textId="77777777" w:rsidR="00FB4A9F" w:rsidRDefault="00FB4A9F" w:rsidP="00C33D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71F219B" w14:textId="77777777" w:rsidR="00ED4634" w:rsidRDefault="00ED379D" w:rsidP="00C33D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4202">
        <w:rPr>
          <w:rFonts w:ascii="Times New Roman" w:hAnsi="Times New Roman"/>
          <w:sz w:val="28"/>
          <w:szCs w:val="28"/>
          <w:lang w:eastAsia="ru-RU"/>
        </w:rPr>
        <w:t xml:space="preserve">Кафедрой общей и биоорганической химии учреждения образования </w:t>
      </w:r>
      <w:r w:rsidRPr="00A220C9">
        <w:rPr>
          <w:rFonts w:ascii="Times New Roman" w:hAnsi="Times New Roman"/>
          <w:sz w:val="28"/>
          <w:szCs w:val="28"/>
          <w:lang w:eastAsia="ru-RU"/>
        </w:rPr>
        <w:t>«Гродненский государственный медицинский университет</w:t>
      </w:r>
      <w:r w:rsidRPr="00125F83">
        <w:rPr>
          <w:rFonts w:ascii="Times New Roman" w:hAnsi="Times New Roman"/>
          <w:sz w:val="28"/>
          <w:szCs w:val="28"/>
          <w:lang w:eastAsia="ru-RU"/>
        </w:rPr>
        <w:t>»</w:t>
      </w:r>
      <w:r w:rsidR="00765CD4" w:rsidRPr="00125F8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3160276" w14:textId="5058E4F0" w:rsidR="00ED379D" w:rsidRPr="004F4202" w:rsidRDefault="00ED379D" w:rsidP="00C33D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F83">
        <w:rPr>
          <w:rFonts w:ascii="Times New Roman" w:hAnsi="Times New Roman"/>
          <w:sz w:val="28"/>
          <w:szCs w:val="28"/>
          <w:lang w:eastAsia="ru-RU"/>
        </w:rPr>
        <w:t>(протокол №</w:t>
      </w:r>
      <w:r w:rsidR="00765CD4" w:rsidRPr="00125F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7CED" w:rsidRPr="00125F83">
        <w:rPr>
          <w:rFonts w:ascii="Times New Roman" w:hAnsi="Times New Roman"/>
          <w:sz w:val="28"/>
          <w:szCs w:val="28"/>
          <w:lang w:eastAsia="ru-RU"/>
        </w:rPr>
        <w:t>7</w:t>
      </w:r>
      <w:r w:rsidRPr="00125F83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0E1F84">
        <w:rPr>
          <w:rFonts w:ascii="Times New Roman" w:hAnsi="Times New Roman"/>
          <w:sz w:val="28"/>
          <w:szCs w:val="28"/>
          <w:lang w:eastAsia="ru-RU"/>
        </w:rPr>
        <w:t>31</w:t>
      </w:r>
      <w:r w:rsidR="00CD193E" w:rsidRPr="00125F83">
        <w:rPr>
          <w:rFonts w:ascii="Times New Roman" w:hAnsi="Times New Roman"/>
          <w:sz w:val="28"/>
          <w:szCs w:val="28"/>
          <w:lang w:eastAsia="ru-RU"/>
        </w:rPr>
        <w:t>.01.</w:t>
      </w:r>
      <w:r w:rsidRPr="00125F83">
        <w:rPr>
          <w:rFonts w:ascii="Times New Roman" w:hAnsi="Times New Roman"/>
          <w:sz w:val="28"/>
          <w:szCs w:val="28"/>
          <w:lang w:eastAsia="ru-RU"/>
        </w:rPr>
        <w:t>2022);</w:t>
      </w:r>
    </w:p>
    <w:p w14:paraId="6E6929FA" w14:textId="77777777" w:rsidR="00ED379D" w:rsidRDefault="00ED379D" w:rsidP="002E57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D53BCC6" w14:textId="77777777" w:rsidR="00ED4634" w:rsidRDefault="005907D6" w:rsidP="005907D6">
      <w:pPr>
        <w:pStyle w:val="Style2"/>
        <w:widowControl/>
        <w:spacing w:line="240" w:lineRule="auto"/>
        <w:ind w:left="24"/>
        <w:jc w:val="both"/>
        <w:rPr>
          <w:rStyle w:val="FontStyle12"/>
          <w:sz w:val="28"/>
          <w:szCs w:val="28"/>
        </w:rPr>
      </w:pPr>
      <w:r w:rsidRPr="002E43F6">
        <w:rPr>
          <w:rStyle w:val="FontStyle12"/>
          <w:sz w:val="28"/>
          <w:szCs w:val="28"/>
        </w:rPr>
        <w:t>Научно-методическим советом учреждения</w:t>
      </w:r>
      <w:r>
        <w:rPr>
          <w:rStyle w:val="FontStyle12"/>
          <w:sz w:val="28"/>
          <w:szCs w:val="28"/>
        </w:rPr>
        <w:t xml:space="preserve"> образования «Гомельский государственный медицинский университет» </w:t>
      </w:r>
    </w:p>
    <w:p w14:paraId="537C561A" w14:textId="107E0639" w:rsidR="005907D6" w:rsidRPr="002E43F6" w:rsidRDefault="005907D6" w:rsidP="005907D6">
      <w:pPr>
        <w:pStyle w:val="Style2"/>
        <w:widowControl/>
        <w:spacing w:line="240" w:lineRule="auto"/>
        <w:ind w:left="24"/>
        <w:jc w:val="both"/>
        <w:rPr>
          <w:rStyle w:val="FontStyle12"/>
          <w:sz w:val="28"/>
          <w:szCs w:val="28"/>
        </w:rPr>
      </w:pPr>
      <w:r w:rsidRPr="002E43F6">
        <w:rPr>
          <w:rStyle w:val="FontStyle12"/>
          <w:sz w:val="28"/>
          <w:szCs w:val="28"/>
        </w:rPr>
        <w:t>(протокол №</w:t>
      </w:r>
      <w:r w:rsidR="00765CD4">
        <w:rPr>
          <w:rStyle w:val="FontStyle12"/>
          <w:sz w:val="28"/>
          <w:szCs w:val="28"/>
        </w:rPr>
        <w:t xml:space="preserve"> </w:t>
      </w:r>
      <w:r w:rsidRPr="002E43F6">
        <w:rPr>
          <w:rStyle w:val="FontStyle12"/>
          <w:sz w:val="28"/>
          <w:szCs w:val="28"/>
        </w:rPr>
        <w:t>2 от 23.02.2022)</w:t>
      </w:r>
      <w:r>
        <w:rPr>
          <w:rStyle w:val="FontStyle12"/>
          <w:sz w:val="28"/>
          <w:szCs w:val="28"/>
        </w:rPr>
        <w:t>;</w:t>
      </w:r>
    </w:p>
    <w:p w14:paraId="64000E11" w14:textId="77777777" w:rsidR="005907D6" w:rsidRDefault="005907D6" w:rsidP="005907D6">
      <w:pPr>
        <w:pStyle w:val="Style3"/>
        <w:widowControl/>
        <w:spacing w:line="240" w:lineRule="auto"/>
        <w:ind w:left="29" w:right="5"/>
        <w:rPr>
          <w:rStyle w:val="FontStyle12"/>
          <w:sz w:val="28"/>
          <w:szCs w:val="28"/>
        </w:rPr>
      </w:pPr>
    </w:p>
    <w:p w14:paraId="4DC169C9" w14:textId="77777777" w:rsidR="00ED4634" w:rsidRDefault="005907D6" w:rsidP="00504E84">
      <w:pPr>
        <w:pStyle w:val="Style2"/>
        <w:widowControl/>
        <w:spacing w:line="240" w:lineRule="auto"/>
        <w:ind w:left="2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Научно-методическим советом по медико-диагностическому делу Учебно-методического объединения по высшему медицинскому, фармацевтическому образованию</w:t>
      </w:r>
      <w:r w:rsidR="00504E84" w:rsidRPr="00504E84">
        <w:rPr>
          <w:rStyle w:val="FontStyle12"/>
          <w:sz w:val="28"/>
          <w:szCs w:val="28"/>
        </w:rPr>
        <w:t xml:space="preserve"> </w:t>
      </w:r>
    </w:p>
    <w:p w14:paraId="3BE4F7B3" w14:textId="10041CE3" w:rsidR="005907D6" w:rsidRDefault="005907D6" w:rsidP="00504E84">
      <w:pPr>
        <w:pStyle w:val="Style2"/>
        <w:widowControl/>
        <w:spacing w:line="240" w:lineRule="auto"/>
        <w:ind w:left="2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(протокол №</w:t>
      </w:r>
      <w:r w:rsidR="00765CD4">
        <w:rPr>
          <w:rStyle w:val="FontStyle12"/>
          <w:sz w:val="28"/>
          <w:szCs w:val="28"/>
        </w:rPr>
        <w:t xml:space="preserve"> </w:t>
      </w:r>
      <w:r w:rsidR="00FF2C9E">
        <w:rPr>
          <w:rStyle w:val="FontStyle12"/>
          <w:sz w:val="28"/>
          <w:szCs w:val="28"/>
        </w:rPr>
        <w:t>2</w:t>
      </w:r>
      <w:r>
        <w:rPr>
          <w:rStyle w:val="FontStyle12"/>
          <w:sz w:val="28"/>
          <w:szCs w:val="28"/>
        </w:rPr>
        <w:t xml:space="preserve"> от </w:t>
      </w:r>
      <w:r w:rsidR="00FF2C9E">
        <w:rPr>
          <w:rStyle w:val="FontStyle12"/>
          <w:sz w:val="28"/>
          <w:szCs w:val="28"/>
        </w:rPr>
        <w:t>28.02.2022</w:t>
      </w:r>
      <w:r>
        <w:rPr>
          <w:rStyle w:val="FontStyle12"/>
          <w:sz w:val="28"/>
          <w:szCs w:val="28"/>
        </w:rPr>
        <w:t>)</w:t>
      </w:r>
    </w:p>
    <w:p w14:paraId="30FF5FF6" w14:textId="77777777" w:rsidR="005A666A" w:rsidRDefault="005A666A" w:rsidP="00504E84">
      <w:pPr>
        <w:pStyle w:val="Style2"/>
        <w:widowControl/>
        <w:spacing w:line="240" w:lineRule="auto"/>
        <w:ind w:left="29"/>
        <w:jc w:val="both"/>
        <w:rPr>
          <w:rStyle w:val="FontStyle12"/>
          <w:sz w:val="28"/>
          <w:szCs w:val="28"/>
        </w:rPr>
      </w:pPr>
    </w:p>
    <w:p w14:paraId="59FF6385" w14:textId="77777777" w:rsidR="005907D6" w:rsidRDefault="005907D6">
      <w:pPr>
        <w:spacing w:after="0" w:line="240" w:lineRule="auto"/>
        <w:rPr>
          <w:rStyle w:val="FontStyle12"/>
          <w:rFonts w:eastAsia="SimSun"/>
          <w:sz w:val="28"/>
          <w:szCs w:val="28"/>
          <w:lang w:eastAsia="ru-RU"/>
        </w:rPr>
      </w:pPr>
      <w:r>
        <w:rPr>
          <w:rStyle w:val="FontStyle12"/>
          <w:sz w:val="28"/>
          <w:szCs w:val="28"/>
        </w:rPr>
        <w:br w:type="page"/>
      </w:r>
    </w:p>
    <w:p w14:paraId="67BA0285" w14:textId="77777777" w:rsidR="00ED379D" w:rsidRPr="00D5297D" w:rsidRDefault="00ED379D" w:rsidP="00D5297D">
      <w:pPr>
        <w:spacing w:after="0" w:line="233" w:lineRule="auto"/>
        <w:jc w:val="center"/>
        <w:rPr>
          <w:rFonts w:ascii="Times New Roman" w:hAnsi="Times New Roman"/>
          <w:b/>
          <w:spacing w:val="-6"/>
          <w:sz w:val="28"/>
        </w:rPr>
      </w:pPr>
      <w:r w:rsidRPr="00D5297D">
        <w:rPr>
          <w:rFonts w:ascii="Times New Roman" w:hAnsi="Times New Roman"/>
          <w:b/>
          <w:spacing w:val="-6"/>
          <w:sz w:val="28"/>
        </w:rPr>
        <w:t>ПОЯСНИТЕЛЬНАЯ ЗАПИСКА</w:t>
      </w:r>
    </w:p>
    <w:p w14:paraId="65FF872C" w14:textId="77777777" w:rsidR="00ED379D" w:rsidRPr="00D5297D" w:rsidRDefault="00ED379D" w:rsidP="00D5297D">
      <w:pPr>
        <w:spacing w:after="0" w:line="233" w:lineRule="auto"/>
        <w:jc w:val="center"/>
        <w:rPr>
          <w:rFonts w:ascii="Times New Roman" w:hAnsi="Times New Roman"/>
          <w:b/>
          <w:spacing w:val="-6"/>
          <w:sz w:val="28"/>
        </w:rPr>
      </w:pPr>
    </w:p>
    <w:p w14:paraId="16F1A18B" w14:textId="763C3B23" w:rsidR="00ED379D" w:rsidRPr="00950BC9" w:rsidRDefault="00ED379D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«Медицинская химия»</w:t>
      </w:r>
      <w:r w:rsidR="004A2542" w:rsidRPr="00950BC9">
        <w:rPr>
          <w:rFonts w:ascii="Times New Roman" w:hAnsi="Times New Roman"/>
          <w:spacing w:val="-4"/>
          <w:sz w:val="28"/>
        </w:rPr>
        <w:t xml:space="preserve"> </w:t>
      </w:r>
      <w:r w:rsidRPr="00950BC9">
        <w:rPr>
          <w:rFonts w:ascii="Times New Roman" w:hAnsi="Times New Roman"/>
          <w:spacing w:val="-4"/>
          <w:sz w:val="28"/>
        </w:rPr>
        <w:t xml:space="preserve">– учебная дисциплина </w:t>
      </w:r>
      <w:r w:rsidR="00765CD4" w:rsidRPr="00950BC9">
        <w:rPr>
          <w:rFonts w:ascii="Times New Roman" w:hAnsi="Times New Roman"/>
          <w:spacing w:val="-4"/>
          <w:sz w:val="28"/>
        </w:rPr>
        <w:t>модуля «Х</w:t>
      </w:r>
      <w:r w:rsidR="00CD193E" w:rsidRPr="00950BC9">
        <w:rPr>
          <w:rFonts w:ascii="Times New Roman" w:eastAsia="Times New Roman" w:hAnsi="Times New Roman"/>
          <w:spacing w:val="-4"/>
          <w:sz w:val="28"/>
          <w:szCs w:val="28"/>
        </w:rPr>
        <w:t>имическ</w:t>
      </w:r>
      <w:r w:rsidR="00765CD4" w:rsidRPr="00950BC9">
        <w:rPr>
          <w:rFonts w:ascii="Times New Roman" w:eastAsia="Times New Roman" w:hAnsi="Times New Roman"/>
          <w:spacing w:val="-4"/>
          <w:sz w:val="28"/>
          <w:szCs w:val="28"/>
        </w:rPr>
        <w:t>ий</w:t>
      </w:r>
      <w:r w:rsidR="00CD193E" w:rsidRPr="00950BC9">
        <w:rPr>
          <w:rFonts w:ascii="Times New Roman" w:eastAsia="Times New Roman" w:hAnsi="Times New Roman"/>
          <w:spacing w:val="-4"/>
          <w:sz w:val="28"/>
          <w:szCs w:val="28"/>
        </w:rPr>
        <w:t xml:space="preserve"> модул</w:t>
      </w:r>
      <w:r w:rsidR="00765CD4" w:rsidRPr="00950BC9">
        <w:rPr>
          <w:rFonts w:ascii="Times New Roman" w:eastAsia="Times New Roman" w:hAnsi="Times New Roman"/>
          <w:spacing w:val="-4"/>
          <w:sz w:val="28"/>
          <w:szCs w:val="28"/>
        </w:rPr>
        <w:t>ь</w:t>
      </w:r>
      <w:r w:rsidR="00950BC9">
        <w:rPr>
          <w:rFonts w:ascii="Times New Roman" w:eastAsia="Times New Roman" w:hAnsi="Times New Roman"/>
          <w:spacing w:val="-4"/>
          <w:sz w:val="28"/>
          <w:szCs w:val="28"/>
        </w:rPr>
        <w:t> </w:t>
      </w:r>
      <w:r w:rsidR="00CD193E" w:rsidRPr="00950BC9">
        <w:rPr>
          <w:rFonts w:ascii="Times New Roman" w:eastAsia="Times New Roman" w:hAnsi="Times New Roman"/>
          <w:spacing w:val="-4"/>
          <w:sz w:val="28"/>
          <w:szCs w:val="28"/>
        </w:rPr>
        <w:t>1</w:t>
      </w:r>
      <w:r w:rsidR="00765CD4" w:rsidRPr="00950BC9">
        <w:rPr>
          <w:rFonts w:ascii="Times New Roman" w:eastAsia="Times New Roman" w:hAnsi="Times New Roman"/>
          <w:spacing w:val="-4"/>
          <w:sz w:val="28"/>
          <w:szCs w:val="28"/>
        </w:rPr>
        <w:t>»</w:t>
      </w:r>
      <w:r w:rsidR="00CD193E" w:rsidRPr="00950BC9">
        <w:rPr>
          <w:rFonts w:ascii="Times New Roman" w:eastAsia="Times New Roman" w:hAnsi="Times New Roman"/>
          <w:spacing w:val="-4"/>
          <w:sz w:val="28"/>
          <w:szCs w:val="28"/>
        </w:rPr>
        <w:t>,</w:t>
      </w:r>
      <w:r w:rsidR="00B00166" w:rsidRPr="00950BC9">
        <w:rPr>
          <w:rFonts w:ascii="Times New Roman" w:hAnsi="Times New Roman"/>
          <w:spacing w:val="-4"/>
          <w:sz w:val="28"/>
          <w:szCs w:val="28"/>
        </w:rPr>
        <w:t xml:space="preserve"> содержащая систематизированные научные знания </w:t>
      </w:r>
      <w:r w:rsidR="001752CC" w:rsidRPr="00950BC9">
        <w:rPr>
          <w:rFonts w:ascii="Times New Roman" w:hAnsi="Times New Roman"/>
          <w:spacing w:val="-4"/>
          <w:sz w:val="28"/>
          <w:szCs w:val="28"/>
        </w:rPr>
        <w:t xml:space="preserve">о </w:t>
      </w:r>
      <w:r w:rsidR="00B27595" w:rsidRPr="00950BC9">
        <w:rPr>
          <w:rFonts w:ascii="Times New Roman" w:hAnsi="Times New Roman"/>
          <w:spacing w:val="-4"/>
          <w:sz w:val="28"/>
          <w:szCs w:val="28"/>
        </w:rPr>
        <w:t xml:space="preserve">химических </w:t>
      </w:r>
      <w:r w:rsidR="001752CC" w:rsidRPr="00950BC9">
        <w:rPr>
          <w:rFonts w:ascii="Times New Roman" w:hAnsi="Times New Roman"/>
          <w:spacing w:val="-4"/>
          <w:sz w:val="28"/>
          <w:szCs w:val="28"/>
        </w:rPr>
        <w:t>веществах и их превращениях, сопровождающихся изменением состава, строения и свойств, а также о физико-химических методах качественного и количественного анализа биологических жидкостей</w:t>
      </w:r>
      <w:r w:rsidR="00B27595" w:rsidRPr="00950BC9">
        <w:rPr>
          <w:rFonts w:ascii="Times New Roman" w:hAnsi="Times New Roman"/>
          <w:spacing w:val="-4"/>
          <w:sz w:val="28"/>
          <w:szCs w:val="28"/>
        </w:rPr>
        <w:t xml:space="preserve"> организма человека</w:t>
      </w:r>
      <w:r w:rsidR="001752CC" w:rsidRPr="00950BC9">
        <w:rPr>
          <w:rFonts w:ascii="Times New Roman" w:hAnsi="Times New Roman"/>
          <w:spacing w:val="-4"/>
          <w:sz w:val="28"/>
          <w:szCs w:val="28"/>
        </w:rPr>
        <w:t xml:space="preserve">, растворов лекарственных </w:t>
      </w:r>
      <w:r w:rsidR="00B27595" w:rsidRPr="00950BC9">
        <w:rPr>
          <w:rFonts w:ascii="Times New Roman" w:hAnsi="Times New Roman"/>
          <w:spacing w:val="-4"/>
          <w:sz w:val="28"/>
          <w:szCs w:val="28"/>
        </w:rPr>
        <w:t>средств</w:t>
      </w:r>
      <w:r w:rsidR="001752CC" w:rsidRPr="00950BC9">
        <w:rPr>
          <w:rFonts w:ascii="Times New Roman" w:hAnsi="Times New Roman"/>
          <w:spacing w:val="-4"/>
          <w:sz w:val="28"/>
          <w:szCs w:val="28"/>
        </w:rPr>
        <w:t xml:space="preserve"> и биополимеров.</w:t>
      </w:r>
      <w:r w:rsidR="0046637D" w:rsidRPr="00950BC9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4ECEFCF4" w14:textId="1D1F9FE3" w:rsidR="00ED379D" w:rsidRPr="00950BC9" w:rsidRDefault="00ED379D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Типовая учебная программа по учебной дисциплине «Медицинская химия» разработана в соответствии с образовательным стандартом высшего образования</w:t>
      </w:r>
      <w:r w:rsidR="00EA4381" w:rsidRPr="00950BC9">
        <w:rPr>
          <w:rFonts w:ascii="Times New Roman" w:hAnsi="Times New Roman"/>
          <w:spacing w:val="-4"/>
          <w:sz w:val="28"/>
        </w:rPr>
        <w:t xml:space="preserve"> </w:t>
      </w:r>
      <w:r w:rsidR="00EA4381" w:rsidRPr="00950BC9">
        <w:rPr>
          <w:rFonts w:ascii="Times New Roman" w:eastAsia="Microsoft Sans Serif" w:hAnsi="Times New Roman" w:cs="Microsoft Sans Serif"/>
          <w:color w:val="000000"/>
          <w:spacing w:val="-4"/>
          <w:sz w:val="28"/>
          <w:szCs w:val="24"/>
          <w:lang w:eastAsia="ru-RU" w:bidi="ru-RU"/>
        </w:rPr>
        <w:t>I</w:t>
      </w:r>
      <w:r w:rsidR="00950BC9">
        <w:rPr>
          <w:rFonts w:ascii="Times New Roman" w:eastAsia="Microsoft Sans Serif" w:hAnsi="Times New Roman" w:cs="Microsoft Sans Serif"/>
          <w:color w:val="000000"/>
          <w:spacing w:val="-4"/>
          <w:sz w:val="28"/>
          <w:szCs w:val="24"/>
          <w:lang w:eastAsia="ru-RU" w:bidi="ru-RU"/>
        </w:rPr>
        <w:t> </w:t>
      </w:r>
      <w:r w:rsidR="00EA4381" w:rsidRPr="00950BC9">
        <w:rPr>
          <w:rFonts w:ascii="Times New Roman" w:eastAsia="Microsoft Sans Serif" w:hAnsi="Times New Roman" w:cs="Microsoft Sans Serif"/>
          <w:color w:val="000000"/>
          <w:spacing w:val="-4"/>
          <w:sz w:val="28"/>
          <w:szCs w:val="24"/>
          <w:lang w:eastAsia="ru-RU" w:bidi="ru-RU"/>
        </w:rPr>
        <w:t>ступени</w:t>
      </w:r>
      <w:r w:rsidRPr="00950BC9">
        <w:rPr>
          <w:rFonts w:ascii="Times New Roman" w:hAnsi="Times New Roman"/>
          <w:spacing w:val="-4"/>
          <w:sz w:val="28"/>
        </w:rPr>
        <w:t xml:space="preserve"> по специальности 1-79 01 04 </w:t>
      </w:r>
      <w:r w:rsidR="008D7212" w:rsidRPr="00950BC9">
        <w:rPr>
          <w:rFonts w:ascii="Times New Roman" w:hAnsi="Times New Roman"/>
          <w:spacing w:val="-4"/>
          <w:sz w:val="28"/>
        </w:rPr>
        <w:t>«</w:t>
      </w:r>
      <w:r w:rsidRPr="00950BC9">
        <w:rPr>
          <w:rFonts w:ascii="Times New Roman" w:hAnsi="Times New Roman"/>
          <w:spacing w:val="-4"/>
          <w:sz w:val="28"/>
        </w:rPr>
        <w:t>Медико-диагностическое дело</w:t>
      </w:r>
      <w:r w:rsidR="008D7212" w:rsidRPr="00950BC9">
        <w:rPr>
          <w:rFonts w:ascii="Times New Roman" w:hAnsi="Times New Roman"/>
          <w:spacing w:val="-4"/>
          <w:sz w:val="28"/>
        </w:rPr>
        <w:t>»</w:t>
      </w:r>
      <w:r w:rsidRPr="00950BC9">
        <w:rPr>
          <w:rFonts w:ascii="Times New Roman" w:hAnsi="Times New Roman"/>
          <w:spacing w:val="-4"/>
          <w:sz w:val="28"/>
        </w:rPr>
        <w:t xml:space="preserve">, утвержденным и введенным в действие постановлением Министерства образования Республики Беларусь от </w:t>
      </w:r>
      <w:r w:rsidR="00EA4381" w:rsidRPr="00950BC9">
        <w:rPr>
          <w:rFonts w:ascii="Times New Roman" w:hAnsi="Times New Roman"/>
          <w:spacing w:val="-4"/>
          <w:sz w:val="28"/>
          <w:szCs w:val="28"/>
        </w:rPr>
        <w:t>26.01.2022</w:t>
      </w:r>
      <w:r w:rsidR="00C50451" w:rsidRPr="00950BC9">
        <w:rPr>
          <w:rFonts w:ascii="Times New Roman" w:hAnsi="Times New Roman"/>
          <w:spacing w:val="-4"/>
          <w:sz w:val="28"/>
        </w:rPr>
        <w:t xml:space="preserve"> № </w:t>
      </w:r>
      <w:r w:rsidR="00E3143A" w:rsidRPr="00950BC9">
        <w:rPr>
          <w:rFonts w:ascii="Times New Roman" w:hAnsi="Times New Roman"/>
          <w:spacing w:val="-4"/>
          <w:sz w:val="28"/>
        </w:rPr>
        <w:t>14</w:t>
      </w:r>
      <w:r w:rsidRPr="00950BC9">
        <w:rPr>
          <w:rFonts w:ascii="Times New Roman" w:hAnsi="Times New Roman"/>
          <w:spacing w:val="-4"/>
          <w:sz w:val="28"/>
        </w:rPr>
        <w:t xml:space="preserve">; типовым учебным планом по специальности 1-79 01 04 </w:t>
      </w:r>
      <w:r w:rsidR="008D7212" w:rsidRPr="00950BC9">
        <w:rPr>
          <w:rFonts w:ascii="Times New Roman" w:hAnsi="Times New Roman"/>
          <w:spacing w:val="-4"/>
          <w:sz w:val="28"/>
        </w:rPr>
        <w:t>«</w:t>
      </w:r>
      <w:r w:rsidRPr="00950BC9">
        <w:rPr>
          <w:rFonts w:ascii="Times New Roman" w:hAnsi="Times New Roman"/>
          <w:spacing w:val="-4"/>
          <w:sz w:val="28"/>
        </w:rPr>
        <w:t>Медико-диагностическое дело</w:t>
      </w:r>
      <w:r w:rsidR="008D7212" w:rsidRPr="00950BC9">
        <w:rPr>
          <w:rFonts w:ascii="Times New Roman" w:hAnsi="Times New Roman"/>
          <w:spacing w:val="-4"/>
          <w:sz w:val="28"/>
        </w:rPr>
        <w:t xml:space="preserve">» </w:t>
      </w:r>
      <w:r w:rsidR="00C50451" w:rsidRPr="00950BC9">
        <w:rPr>
          <w:rFonts w:ascii="Times New Roman" w:hAnsi="Times New Roman"/>
          <w:spacing w:val="-4"/>
          <w:sz w:val="28"/>
        </w:rPr>
        <w:t>(регистрационный № L </w:t>
      </w:r>
      <w:r w:rsidRPr="00950BC9">
        <w:rPr>
          <w:rFonts w:ascii="Times New Roman" w:hAnsi="Times New Roman"/>
          <w:spacing w:val="-4"/>
          <w:sz w:val="28"/>
        </w:rPr>
        <w:t>79-1-008/</w:t>
      </w:r>
      <w:r w:rsidR="00765CD4" w:rsidRPr="00950BC9">
        <w:rPr>
          <w:rFonts w:ascii="Times New Roman" w:hAnsi="Times New Roman"/>
          <w:spacing w:val="-4"/>
          <w:sz w:val="28"/>
        </w:rPr>
        <w:t>пр</w:t>
      </w:r>
      <w:r w:rsidR="008D7212" w:rsidRPr="00950BC9">
        <w:rPr>
          <w:rFonts w:ascii="Times New Roman" w:hAnsi="Times New Roman"/>
          <w:spacing w:val="-4"/>
          <w:sz w:val="28"/>
        </w:rPr>
        <w:t>-</w:t>
      </w:r>
      <w:r w:rsidRPr="00950BC9">
        <w:rPr>
          <w:rFonts w:ascii="Times New Roman" w:hAnsi="Times New Roman"/>
          <w:spacing w:val="-4"/>
          <w:sz w:val="28"/>
        </w:rPr>
        <w:t>тип.), утвержденным первым заместителем Министра образования Республики Беларусь 30.06.2021</w:t>
      </w:r>
      <w:r w:rsidR="008D7212" w:rsidRPr="00950BC9">
        <w:rPr>
          <w:rFonts w:ascii="Times New Roman" w:hAnsi="Times New Roman"/>
          <w:spacing w:val="-4"/>
          <w:sz w:val="28"/>
        </w:rPr>
        <w:t>.</w:t>
      </w:r>
    </w:p>
    <w:p w14:paraId="75CB03F7" w14:textId="6C01A325" w:rsidR="00ED379D" w:rsidRPr="00950BC9" w:rsidRDefault="00ED379D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Цель учебной дисциплины «Медицинская химия» – формирование базов</w:t>
      </w:r>
      <w:r w:rsidR="00942F5D" w:rsidRPr="00950BC9">
        <w:rPr>
          <w:rFonts w:ascii="Times New Roman" w:hAnsi="Times New Roman"/>
          <w:spacing w:val="-4"/>
          <w:sz w:val="28"/>
        </w:rPr>
        <w:t>ой</w:t>
      </w:r>
      <w:r w:rsidRPr="00950BC9">
        <w:rPr>
          <w:rFonts w:ascii="Times New Roman" w:hAnsi="Times New Roman"/>
          <w:spacing w:val="-4"/>
          <w:sz w:val="28"/>
        </w:rPr>
        <w:t xml:space="preserve"> профессиональн</w:t>
      </w:r>
      <w:r w:rsidR="00942F5D" w:rsidRPr="00950BC9">
        <w:rPr>
          <w:rFonts w:ascii="Times New Roman" w:hAnsi="Times New Roman"/>
          <w:spacing w:val="-4"/>
          <w:sz w:val="28"/>
        </w:rPr>
        <w:t>ой</w:t>
      </w:r>
      <w:r w:rsidRPr="00950BC9">
        <w:rPr>
          <w:rFonts w:ascii="Times New Roman" w:hAnsi="Times New Roman"/>
          <w:spacing w:val="-4"/>
          <w:sz w:val="28"/>
        </w:rPr>
        <w:t xml:space="preserve"> компетенци</w:t>
      </w:r>
      <w:r w:rsidR="00942F5D" w:rsidRPr="00950BC9">
        <w:rPr>
          <w:rFonts w:ascii="Times New Roman" w:hAnsi="Times New Roman"/>
          <w:spacing w:val="-4"/>
          <w:sz w:val="28"/>
        </w:rPr>
        <w:t>и</w:t>
      </w:r>
      <w:r w:rsidRPr="00950BC9">
        <w:rPr>
          <w:rFonts w:ascii="Times New Roman" w:hAnsi="Times New Roman"/>
          <w:spacing w:val="-4"/>
          <w:sz w:val="28"/>
        </w:rPr>
        <w:t xml:space="preserve"> для </w:t>
      </w:r>
      <w:r w:rsidR="00765CD4" w:rsidRPr="00950BC9">
        <w:rPr>
          <w:rFonts w:ascii="Times New Roman" w:hAnsi="Times New Roman"/>
          <w:spacing w:val="-4"/>
          <w:sz w:val="28"/>
        </w:rPr>
        <w:t xml:space="preserve">применения знаний о </w:t>
      </w:r>
      <w:r w:rsidR="00874766" w:rsidRPr="00950BC9">
        <w:rPr>
          <w:rFonts w:ascii="Times New Roman" w:hAnsi="Times New Roman"/>
          <w:spacing w:val="-4"/>
          <w:sz w:val="28"/>
        </w:rPr>
        <w:t xml:space="preserve">химических и физико-химических основах процессов жизнедеятельности организма человека </w:t>
      </w:r>
      <w:r w:rsidR="00692783" w:rsidRPr="00950BC9">
        <w:rPr>
          <w:rFonts w:ascii="Times New Roman" w:hAnsi="Times New Roman"/>
          <w:spacing w:val="-4"/>
          <w:sz w:val="28"/>
        </w:rPr>
        <w:t xml:space="preserve">и методах исследования биологических жидкостей, растворов лекарственных веществ и биополимеров </w:t>
      </w:r>
      <w:r w:rsidR="00765CD4" w:rsidRPr="00950BC9">
        <w:rPr>
          <w:rFonts w:ascii="Times New Roman" w:hAnsi="Times New Roman"/>
          <w:spacing w:val="-4"/>
          <w:sz w:val="28"/>
        </w:rPr>
        <w:t xml:space="preserve">при </w:t>
      </w:r>
      <w:r w:rsidRPr="00950BC9">
        <w:rPr>
          <w:rFonts w:ascii="Times New Roman" w:hAnsi="Times New Roman"/>
          <w:spacing w:val="-4"/>
          <w:sz w:val="28"/>
        </w:rPr>
        <w:t>решени</w:t>
      </w:r>
      <w:r w:rsidR="00765CD4" w:rsidRPr="00950BC9">
        <w:rPr>
          <w:rFonts w:ascii="Times New Roman" w:hAnsi="Times New Roman"/>
          <w:spacing w:val="-4"/>
          <w:sz w:val="28"/>
        </w:rPr>
        <w:t>и</w:t>
      </w:r>
      <w:r w:rsidRPr="00950BC9">
        <w:rPr>
          <w:rFonts w:ascii="Times New Roman" w:hAnsi="Times New Roman"/>
          <w:spacing w:val="-4"/>
          <w:sz w:val="28"/>
        </w:rPr>
        <w:t xml:space="preserve"> </w:t>
      </w:r>
      <w:r w:rsidR="00692783" w:rsidRPr="00950BC9">
        <w:rPr>
          <w:rFonts w:ascii="Times New Roman" w:hAnsi="Times New Roman"/>
          <w:spacing w:val="-4"/>
          <w:sz w:val="28"/>
        </w:rPr>
        <w:t>диагностических</w:t>
      </w:r>
      <w:r w:rsidR="002C440C" w:rsidRPr="00950BC9">
        <w:rPr>
          <w:rFonts w:ascii="Times New Roman" w:hAnsi="Times New Roman"/>
          <w:spacing w:val="-4"/>
          <w:sz w:val="28"/>
        </w:rPr>
        <w:t xml:space="preserve">, научно-исследовательских </w:t>
      </w:r>
      <w:r w:rsidR="00692783" w:rsidRPr="00950BC9">
        <w:rPr>
          <w:rFonts w:ascii="Times New Roman" w:hAnsi="Times New Roman"/>
          <w:spacing w:val="-4"/>
          <w:sz w:val="28"/>
        </w:rPr>
        <w:t>и иных задач</w:t>
      </w:r>
      <w:r w:rsidR="001752CC" w:rsidRPr="00950BC9">
        <w:rPr>
          <w:rFonts w:ascii="Times New Roman" w:hAnsi="Times New Roman"/>
          <w:spacing w:val="-4"/>
          <w:sz w:val="28"/>
        </w:rPr>
        <w:t xml:space="preserve"> </w:t>
      </w:r>
      <w:r w:rsidR="00692783" w:rsidRPr="00950BC9">
        <w:rPr>
          <w:rFonts w:ascii="Times New Roman" w:hAnsi="Times New Roman"/>
          <w:spacing w:val="-4"/>
          <w:sz w:val="28"/>
        </w:rPr>
        <w:t>профессиональной деятельност</w:t>
      </w:r>
      <w:r w:rsidR="00B701C0" w:rsidRPr="00950BC9">
        <w:rPr>
          <w:rFonts w:ascii="Times New Roman" w:hAnsi="Times New Roman"/>
          <w:spacing w:val="-4"/>
          <w:sz w:val="28"/>
        </w:rPr>
        <w:t>и</w:t>
      </w:r>
      <w:r w:rsidRPr="00950BC9">
        <w:rPr>
          <w:rFonts w:ascii="Times New Roman" w:hAnsi="Times New Roman"/>
          <w:spacing w:val="-4"/>
          <w:sz w:val="28"/>
        </w:rPr>
        <w:t>.</w:t>
      </w:r>
    </w:p>
    <w:p w14:paraId="3172A3C4" w14:textId="6D7048BB" w:rsidR="00ED4634" w:rsidRPr="00950BC9" w:rsidRDefault="00ED379D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 xml:space="preserve">Задачи учебной дисциплины «Медицинская химия» </w:t>
      </w:r>
      <w:r w:rsidR="00874766" w:rsidRPr="00950BC9">
        <w:rPr>
          <w:rFonts w:ascii="Times New Roman" w:hAnsi="Times New Roman"/>
          <w:spacing w:val="-4"/>
          <w:sz w:val="28"/>
        </w:rPr>
        <w:t xml:space="preserve">состоят в </w:t>
      </w:r>
      <w:r w:rsidR="008D7212" w:rsidRPr="00950BC9">
        <w:rPr>
          <w:rFonts w:ascii="Times New Roman" w:hAnsi="Times New Roman"/>
          <w:spacing w:val="-4"/>
          <w:sz w:val="28"/>
        </w:rPr>
        <w:t>формировани</w:t>
      </w:r>
      <w:r w:rsidR="00874766" w:rsidRPr="00950BC9">
        <w:rPr>
          <w:rFonts w:ascii="Times New Roman" w:hAnsi="Times New Roman"/>
          <w:spacing w:val="-4"/>
          <w:sz w:val="28"/>
        </w:rPr>
        <w:t>и</w:t>
      </w:r>
      <w:r w:rsidR="008D7212" w:rsidRPr="00950BC9">
        <w:rPr>
          <w:rFonts w:ascii="Times New Roman" w:hAnsi="Times New Roman"/>
          <w:spacing w:val="-4"/>
          <w:sz w:val="28"/>
        </w:rPr>
        <w:t xml:space="preserve"> </w:t>
      </w:r>
      <w:r w:rsidRPr="00950BC9">
        <w:rPr>
          <w:rFonts w:ascii="Times New Roman" w:hAnsi="Times New Roman"/>
          <w:spacing w:val="-4"/>
          <w:sz w:val="28"/>
        </w:rPr>
        <w:t>у студентов научных знаний и современных представлени</w:t>
      </w:r>
      <w:r w:rsidR="00874766" w:rsidRPr="00950BC9">
        <w:rPr>
          <w:rFonts w:ascii="Times New Roman" w:hAnsi="Times New Roman"/>
          <w:spacing w:val="-4"/>
          <w:sz w:val="28"/>
        </w:rPr>
        <w:t>й</w:t>
      </w:r>
      <w:r w:rsidRPr="00950BC9">
        <w:rPr>
          <w:rFonts w:ascii="Times New Roman" w:hAnsi="Times New Roman"/>
          <w:spacing w:val="-4"/>
          <w:sz w:val="28"/>
        </w:rPr>
        <w:t xml:space="preserve"> о химической термодинамике и кинетике химических реакций, являющихся теоретической основной биоэнергетики и энзимологии; растворах, являющихся научной базой для изучения электролитного баланса, кислотно-щелочного равновесия, диффузионных и осмотических явлений, физико-химии физиологических и патологических гомо- и гетерогенных систем в организме человека; основных положениях электрохимии как основы биоэлектрохимии и электрохимических методов исследования в биологии и медицине; физико-химии поверхностных явлений, дисперсных систем и растворов высокомолекулярных соединений, способствующих пониманию структуры биологических мембран, сущности процессов гемо- и лимфосорбции, энтеросорбции, умений и навыков, необходимых для</w:t>
      </w:r>
      <w:r w:rsidR="00FA5F3D" w:rsidRPr="00950BC9">
        <w:rPr>
          <w:rFonts w:ascii="Times New Roman" w:hAnsi="Times New Roman"/>
          <w:spacing w:val="-4"/>
          <w:sz w:val="28"/>
        </w:rPr>
        <w:t>:</w:t>
      </w:r>
    </w:p>
    <w:p w14:paraId="5B3403F2" w14:textId="77777777" w:rsidR="00ED4634" w:rsidRPr="00950BC9" w:rsidRDefault="00DB6084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диагностики процессов жизнедеятельности в организме человека</w:t>
      </w:r>
      <w:r w:rsidR="00ED4634" w:rsidRPr="00950BC9">
        <w:rPr>
          <w:rFonts w:ascii="Times New Roman" w:hAnsi="Times New Roman"/>
          <w:spacing w:val="-4"/>
          <w:sz w:val="28"/>
        </w:rPr>
        <w:t>;</w:t>
      </w:r>
    </w:p>
    <w:p w14:paraId="08E552D1" w14:textId="75883D24" w:rsidR="00835515" w:rsidRPr="00950BC9" w:rsidRDefault="00DB6084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 xml:space="preserve">применения современных химических и физико-химических методов при </w:t>
      </w:r>
      <w:r w:rsidR="00835515" w:rsidRPr="00950BC9">
        <w:rPr>
          <w:rFonts w:ascii="Times New Roman" w:hAnsi="Times New Roman"/>
          <w:spacing w:val="-4"/>
          <w:sz w:val="28"/>
        </w:rPr>
        <w:t>проведени</w:t>
      </w:r>
      <w:r w:rsidRPr="00950BC9">
        <w:rPr>
          <w:rFonts w:ascii="Times New Roman" w:hAnsi="Times New Roman"/>
          <w:spacing w:val="-4"/>
          <w:sz w:val="28"/>
        </w:rPr>
        <w:t>и</w:t>
      </w:r>
      <w:r w:rsidR="00835515" w:rsidRPr="00950BC9">
        <w:rPr>
          <w:rFonts w:ascii="Times New Roman" w:hAnsi="Times New Roman"/>
          <w:spacing w:val="-4"/>
          <w:sz w:val="28"/>
        </w:rPr>
        <w:t xml:space="preserve"> </w:t>
      </w:r>
      <w:r w:rsidRPr="00950BC9">
        <w:rPr>
          <w:rFonts w:ascii="Times New Roman" w:hAnsi="Times New Roman"/>
          <w:spacing w:val="-4"/>
          <w:sz w:val="28"/>
        </w:rPr>
        <w:t xml:space="preserve">лабораторных </w:t>
      </w:r>
      <w:r w:rsidR="00835515" w:rsidRPr="00950BC9">
        <w:rPr>
          <w:rFonts w:ascii="Times New Roman" w:hAnsi="Times New Roman"/>
          <w:spacing w:val="-4"/>
          <w:sz w:val="28"/>
        </w:rPr>
        <w:t>диагностических исследований и разработки новых методов диагностики</w:t>
      </w:r>
      <w:r w:rsidRPr="00950BC9">
        <w:rPr>
          <w:rFonts w:ascii="Times New Roman" w:hAnsi="Times New Roman"/>
          <w:spacing w:val="-4"/>
          <w:sz w:val="28"/>
        </w:rPr>
        <w:t>.</w:t>
      </w:r>
    </w:p>
    <w:p w14:paraId="007056EC" w14:textId="77777777" w:rsidR="00ED379D" w:rsidRPr="00950BC9" w:rsidRDefault="00ED379D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Знания, умения, навыки, полученные при изучении учебной дисциплины «Медицинская химия»</w:t>
      </w:r>
      <w:r w:rsidR="008D7212" w:rsidRPr="00950BC9">
        <w:rPr>
          <w:rFonts w:ascii="Times New Roman" w:hAnsi="Times New Roman"/>
          <w:spacing w:val="-4"/>
          <w:sz w:val="28"/>
        </w:rPr>
        <w:t>,</w:t>
      </w:r>
      <w:r w:rsidRPr="00950BC9">
        <w:rPr>
          <w:rFonts w:ascii="Times New Roman" w:hAnsi="Times New Roman"/>
          <w:spacing w:val="-4"/>
          <w:sz w:val="28"/>
        </w:rPr>
        <w:t xml:space="preserve"> необходимы для успешного изучения следующих учебных дисциплин: «Медицинская и биологическая физика», «Нормальная физиология», «Биологическая химия», «Фармакология».</w:t>
      </w:r>
    </w:p>
    <w:p w14:paraId="70C3483D" w14:textId="069E934E" w:rsidR="00ED379D" w:rsidRPr="00950BC9" w:rsidRDefault="00ED379D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 xml:space="preserve">Студент, освоивший содержание учебного материала учебной дисциплины, должен обладать </w:t>
      </w:r>
      <w:r w:rsidR="00ED4634" w:rsidRPr="00950BC9">
        <w:rPr>
          <w:rFonts w:ascii="Times New Roman" w:hAnsi="Times New Roman"/>
          <w:spacing w:val="-4"/>
          <w:sz w:val="28"/>
        </w:rPr>
        <w:t xml:space="preserve">следующей </w:t>
      </w:r>
      <w:r w:rsidRPr="00950BC9">
        <w:rPr>
          <w:rFonts w:ascii="Times New Roman" w:hAnsi="Times New Roman"/>
          <w:spacing w:val="-4"/>
          <w:sz w:val="28"/>
        </w:rPr>
        <w:t>базов</w:t>
      </w:r>
      <w:r w:rsidR="008D7212" w:rsidRPr="00950BC9">
        <w:rPr>
          <w:rFonts w:ascii="Times New Roman" w:hAnsi="Times New Roman"/>
          <w:spacing w:val="-4"/>
          <w:sz w:val="28"/>
        </w:rPr>
        <w:t>ой</w:t>
      </w:r>
      <w:r w:rsidRPr="00950BC9">
        <w:rPr>
          <w:rFonts w:ascii="Times New Roman" w:hAnsi="Times New Roman"/>
          <w:spacing w:val="-4"/>
          <w:sz w:val="28"/>
        </w:rPr>
        <w:t xml:space="preserve"> профессиональн</w:t>
      </w:r>
      <w:r w:rsidR="008D7212" w:rsidRPr="00950BC9">
        <w:rPr>
          <w:rFonts w:ascii="Times New Roman" w:hAnsi="Times New Roman"/>
          <w:spacing w:val="-4"/>
          <w:sz w:val="28"/>
        </w:rPr>
        <w:t xml:space="preserve">ой </w:t>
      </w:r>
      <w:r w:rsidRPr="00950BC9">
        <w:rPr>
          <w:rFonts w:ascii="Times New Roman" w:hAnsi="Times New Roman"/>
          <w:spacing w:val="-4"/>
          <w:sz w:val="28"/>
        </w:rPr>
        <w:t>компетенци</w:t>
      </w:r>
      <w:r w:rsidR="008D7212" w:rsidRPr="00950BC9">
        <w:rPr>
          <w:rFonts w:ascii="Times New Roman" w:hAnsi="Times New Roman"/>
          <w:spacing w:val="-4"/>
          <w:sz w:val="28"/>
        </w:rPr>
        <w:t>ей</w:t>
      </w:r>
      <w:r w:rsidR="00577086" w:rsidRPr="00950BC9">
        <w:rPr>
          <w:rFonts w:ascii="Times New Roman" w:hAnsi="Times New Roman"/>
          <w:spacing w:val="-4"/>
          <w:sz w:val="28"/>
        </w:rPr>
        <w:t>:</w:t>
      </w:r>
    </w:p>
    <w:p w14:paraId="0EB74852" w14:textId="783AD1F2" w:rsidR="00ED379D" w:rsidRPr="00950BC9" w:rsidRDefault="00FA5F3D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и</w:t>
      </w:r>
      <w:r w:rsidR="00ED379D" w:rsidRPr="00950BC9">
        <w:rPr>
          <w:rFonts w:ascii="Times New Roman" w:hAnsi="Times New Roman"/>
          <w:spacing w:val="-4"/>
          <w:sz w:val="28"/>
        </w:rPr>
        <w:t>спользовать знания о современных химических и физико-химических методах исследования биологических жидкостей, растворов лекарственных веществ и биополимеров для произведения расчетов на основании проведенных исследований.</w:t>
      </w:r>
    </w:p>
    <w:p w14:paraId="285E300E" w14:textId="07A32B38" w:rsidR="00ED379D" w:rsidRPr="00950BC9" w:rsidRDefault="00ED379D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В результате изучения учебной дисциплины «Медицинская химия» студент должен</w:t>
      </w:r>
      <w:r w:rsidR="00FA5F3D" w:rsidRPr="00950BC9">
        <w:rPr>
          <w:rFonts w:ascii="Times New Roman" w:hAnsi="Times New Roman"/>
          <w:spacing w:val="-4"/>
          <w:sz w:val="28"/>
        </w:rPr>
        <w:t>:</w:t>
      </w:r>
    </w:p>
    <w:p w14:paraId="406660C1" w14:textId="77777777" w:rsidR="00ED379D" w:rsidRPr="00950BC9" w:rsidRDefault="00ED379D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знать:</w:t>
      </w:r>
    </w:p>
    <w:p w14:paraId="329A9385" w14:textId="77777777" w:rsidR="00ED379D" w:rsidRPr="00950BC9" w:rsidRDefault="00ED379D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основы химической термодинамики</w:t>
      </w:r>
      <w:r w:rsidR="00105EE4" w:rsidRPr="00950BC9">
        <w:rPr>
          <w:rFonts w:ascii="Times New Roman" w:hAnsi="Times New Roman"/>
          <w:spacing w:val="-4"/>
          <w:sz w:val="28"/>
        </w:rPr>
        <w:t xml:space="preserve"> и кинетики химических реакций, являющихся теоретической основой биоэнергетики и энзимологии;</w:t>
      </w:r>
    </w:p>
    <w:p w14:paraId="6F1A3320" w14:textId="77777777" w:rsidR="001E7565" w:rsidRPr="00950BC9" w:rsidRDefault="001E7565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основы кислотно-щелочного равновесия крови (рН крови, ацидоз, алкалоз); механизм действия гидрокарбонатной буферной системы плазмы крови и гемоглобиновой буферной системы эритроцитов;</w:t>
      </w:r>
    </w:p>
    <w:p w14:paraId="5B283C59" w14:textId="77777777" w:rsidR="001E7565" w:rsidRPr="00950BC9" w:rsidRDefault="001E7565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гипо-, гипер-, изотонические растворы и их применение в медицине; основные компоненты, определяющие величину осмотического и онкотического давления плазмы крови; распределение воды между клетками и внеклеточной жидкостью (гемолиз, плазмолиз);</w:t>
      </w:r>
    </w:p>
    <w:p w14:paraId="31A00790" w14:textId="77777777" w:rsidR="001E7565" w:rsidRPr="00950BC9" w:rsidRDefault="001E7565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 xml:space="preserve">растворимость газов в крови: особенности растворения в крови кислорода, углекислого газа и азота (гипербарическая оксигенация, кессонная болезнь); </w:t>
      </w:r>
    </w:p>
    <w:p w14:paraId="634EE1FF" w14:textId="54CCE182" w:rsidR="001E7565" w:rsidRPr="00950BC9" w:rsidRDefault="001E7565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химические основы минерализации и профилактики деминерализации костной ткани при кальций-</w:t>
      </w:r>
      <w:r w:rsidR="008913A8" w:rsidRPr="00950BC9">
        <w:rPr>
          <w:rFonts w:ascii="Times New Roman" w:hAnsi="Times New Roman"/>
          <w:spacing w:val="-4"/>
          <w:sz w:val="28"/>
        </w:rPr>
        <w:t xml:space="preserve"> и</w:t>
      </w:r>
      <w:r w:rsidRPr="00950BC9">
        <w:rPr>
          <w:rFonts w:ascii="Times New Roman" w:hAnsi="Times New Roman"/>
          <w:spacing w:val="-4"/>
          <w:sz w:val="28"/>
        </w:rPr>
        <w:t xml:space="preserve"> фосфат-дефицитных состояниях организма</w:t>
      </w:r>
      <w:r w:rsidR="008913A8" w:rsidRPr="00950BC9">
        <w:rPr>
          <w:rFonts w:ascii="Times New Roman" w:hAnsi="Times New Roman"/>
          <w:spacing w:val="-4"/>
          <w:sz w:val="28"/>
        </w:rPr>
        <w:t>, о</w:t>
      </w:r>
      <w:r w:rsidRPr="00950BC9">
        <w:rPr>
          <w:rFonts w:ascii="Times New Roman" w:hAnsi="Times New Roman"/>
          <w:spacing w:val="-4"/>
          <w:sz w:val="28"/>
        </w:rPr>
        <w:t xml:space="preserve">бразование и растворение конкрементов при мочекаменной и желчнокаменной болезнях; </w:t>
      </w:r>
    </w:p>
    <w:p w14:paraId="6440E6CD" w14:textId="77777777" w:rsidR="003A2EED" w:rsidRPr="00950BC9" w:rsidRDefault="00105EE4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основные положения электрохимии как основы биоэлектрохимических методов исследования в медицине;</w:t>
      </w:r>
      <w:r w:rsidR="003A2EED" w:rsidRPr="00950BC9">
        <w:rPr>
          <w:rFonts w:ascii="Times New Roman" w:hAnsi="Times New Roman"/>
          <w:spacing w:val="-4"/>
          <w:sz w:val="28"/>
        </w:rPr>
        <w:t xml:space="preserve"> </w:t>
      </w:r>
    </w:p>
    <w:p w14:paraId="28E32748" w14:textId="434275A3" w:rsidR="003A2EED" w:rsidRPr="00950BC9" w:rsidRDefault="003A2EED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физико-химические основы использования адсорбентов при гемо-,</w:t>
      </w:r>
      <w:r w:rsidR="00B701C0" w:rsidRPr="00950BC9">
        <w:rPr>
          <w:rFonts w:ascii="Times New Roman" w:hAnsi="Times New Roman"/>
          <w:spacing w:val="-4"/>
          <w:sz w:val="28"/>
        </w:rPr>
        <w:t xml:space="preserve"> </w:t>
      </w:r>
      <w:r w:rsidRPr="00950BC9">
        <w:rPr>
          <w:rFonts w:ascii="Times New Roman" w:hAnsi="Times New Roman"/>
          <w:spacing w:val="-4"/>
          <w:sz w:val="28"/>
        </w:rPr>
        <w:t xml:space="preserve"> плазмо</w:t>
      </w:r>
      <w:r w:rsidR="003642E0" w:rsidRPr="00950BC9">
        <w:rPr>
          <w:rFonts w:ascii="Times New Roman" w:hAnsi="Times New Roman"/>
          <w:spacing w:val="-4"/>
          <w:sz w:val="28"/>
        </w:rPr>
        <w:t>-</w:t>
      </w:r>
      <w:r w:rsidR="00B701C0" w:rsidRPr="00950BC9">
        <w:rPr>
          <w:rFonts w:ascii="Times New Roman" w:hAnsi="Times New Roman"/>
          <w:spacing w:val="-4"/>
          <w:sz w:val="28"/>
        </w:rPr>
        <w:t>,</w:t>
      </w:r>
      <w:r w:rsidRPr="00950BC9">
        <w:rPr>
          <w:rFonts w:ascii="Times New Roman" w:hAnsi="Times New Roman"/>
          <w:spacing w:val="-4"/>
          <w:sz w:val="28"/>
        </w:rPr>
        <w:t xml:space="preserve"> лимфосорбции и энтеросорбентов для извлечения из организма токсичных соединений;</w:t>
      </w:r>
    </w:p>
    <w:p w14:paraId="2D66C2B5" w14:textId="08289714" w:rsidR="00991D7A" w:rsidRPr="00950BC9" w:rsidRDefault="00991D7A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физико-химические процессы и свойства дисперсных систем, факторы, определяющие их устойчивость</w:t>
      </w:r>
      <w:r w:rsidR="00903D25" w:rsidRPr="00950BC9">
        <w:rPr>
          <w:rFonts w:ascii="Times New Roman" w:hAnsi="Times New Roman"/>
          <w:spacing w:val="-4"/>
          <w:sz w:val="28"/>
        </w:rPr>
        <w:t>;</w:t>
      </w:r>
    </w:p>
    <w:p w14:paraId="5A487384" w14:textId="7F23E626" w:rsidR="003A2EED" w:rsidRPr="00950BC9" w:rsidRDefault="003A2EED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химические основы строения комплексных соединений, их свойства и применение в медицине для поддержания металло-лигандного гомеостаза и выведения из организма ионов токсич</w:t>
      </w:r>
      <w:r w:rsidR="00504E84" w:rsidRPr="00950BC9">
        <w:rPr>
          <w:rFonts w:ascii="Times New Roman" w:hAnsi="Times New Roman"/>
          <w:spacing w:val="-4"/>
          <w:sz w:val="28"/>
        </w:rPr>
        <w:t>ных</w:t>
      </w:r>
      <w:r w:rsidRPr="00950BC9">
        <w:rPr>
          <w:rFonts w:ascii="Times New Roman" w:hAnsi="Times New Roman"/>
          <w:spacing w:val="-4"/>
          <w:sz w:val="28"/>
        </w:rPr>
        <w:t xml:space="preserve"> металлов</w:t>
      </w:r>
      <w:r w:rsidR="00975739" w:rsidRPr="00950BC9">
        <w:rPr>
          <w:rFonts w:ascii="Times New Roman" w:hAnsi="Times New Roman"/>
          <w:spacing w:val="-4"/>
          <w:sz w:val="28"/>
        </w:rPr>
        <w:t xml:space="preserve">, </w:t>
      </w:r>
      <w:r w:rsidRPr="00950BC9">
        <w:rPr>
          <w:rFonts w:ascii="Times New Roman" w:hAnsi="Times New Roman"/>
          <w:spacing w:val="-4"/>
          <w:sz w:val="28"/>
        </w:rPr>
        <w:t>для профилактики и лечения ряда заболеваний (гемохроматоз, катаракта, атеросклероз)</w:t>
      </w:r>
      <w:r w:rsidR="00602837" w:rsidRPr="00950BC9">
        <w:rPr>
          <w:rFonts w:ascii="Times New Roman" w:hAnsi="Times New Roman"/>
          <w:spacing w:val="-4"/>
          <w:sz w:val="28"/>
        </w:rPr>
        <w:t>;</w:t>
      </w:r>
      <w:r w:rsidR="00975739" w:rsidRPr="00950BC9">
        <w:rPr>
          <w:rFonts w:ascii="Times New Roman" w:hAnsi="Times New Roman"/>
          <w:spacing w:val="-4"/>
          <w:sz w:val="28"/>
        </w:rPr>
        <w:t xml:space="preserve"> </w:t>
      </w:r>
    </w:p>
    <w:p w14:paraId="28848006" w14:textId="77777777" w:rsidR="00ED379D" w:rsidRPr="00950BC9" w:rsidRDefault="00ED379D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уметь:</w:t>
      </w:r>
    </w:p>
    <w:p w14:paraId="7E301D53" w14:textId="77777777" w:rsidR="003A2EED" w:rsidRPr="00950BC9" w:rsidRDefault="003A2EED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использовать термодинамические расчеты для определения направления и глубины протекания биохимических процессов;</w:t>
      </w:r>
    </w:p>
    <w:p w14:paraId="16E1ED5E" w14:textId="77777777" w:rsidR="003A2EED" w:rsidRPr="00950BC9" w:rsidRDefault="003A2EED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готовить растворы заданного состава;</w:t>
      </w:r>
    </w:p>
    <w:p w14:paraId="745BFE7F" w14:textId="77777777" w:rsidR="003A2EED" w:rsidRPr="00950BC9" w:rsidRDefault="003A2EED" w:rsidP="00D5297D">
      <w:pPr>
        <w:spacing w:after="0" w:line="233" w:lineRule="auto"/>
        <w:ind w:firstLine="709"/>
        <w:jc w:val="both"/>
        <w:rPr>
          <w:rFonts w:ascii="Times New Roman" w:hAnsi="Times New Roman"/>
          <w:b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измерять рН исследуемых биологических жидкостей и определять буферную емкость;</w:t>
      </w:r>
    </w:p>
    <w:p w14:paraId="083F35B1" w14:textId="18388042" w:rsidR="00ED379D" w:rsidRPr="00950BC9" w:rsidRDefault="00ED379D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правильно выбирать и выполнять базовые физико-химические методы анализа;</w:t>
      </w:r>
    </w:p>
    <w:p w14:paraId="7BFB7BF9" w14:textId="77777777" w:rsidR="00ED379D" w:rsidRPr="00950BC9" w:rsidRDefault="00ED379D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владеть:</w:t>
      </w:r>
    </w:p>
    <w:p w14:paraId="79CFF3E4" w14:textId="77777777" w:rsidR="004A2542" w:rsidRPr="00950BC9" w:rsidRDefault="004A2542" w:rsidP="00D5297D">
      <w:pPr>
        <w:spacing w:after="0" w:line="233" w:lineRule="auto"/>
        <w:ind w:firstLine="709"/>
        <w:jc w:val="both"/>
        <w:rPr>
          <w:rFonts w:ascii="Times New Roman" w:hAnsi="Times New Roman"/>
          <w:b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методикой термохимических расчетов для характеристики энергетического баланса организма человека;</w:t>
      </w:r>
    </w:p>
    <w:p w14:paraId="39CC7C85" w14:textId="77777777" w:rsidR="00ED379D" w:rsidRPr="00950BC9" w:rsidRDefault="00ED379D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способами приготовления растворов с заданной концентрацией;</w:t>
      </w:r>
    </w:p>
    <w:p w14:paraId="74D1DC8B" w14:textId="77777777" w:rsidR="00ED379D" w:rsidRPr="00950BC9" w:rsidRDefault="00ED379D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метод</w:t>
      </w:r>
      <w:r w:rsidR="004A2542" w:rsidRPr="00950BC9">
        <w:rPr>
          <w:rFonts w:ascii="Times New Roman" w:hAnsi="Times New Roman"/>
          <w:spacing w:val="-4"/>
          <w:sz w:val="28"/>
        </w:rPr>
        <w:t>икой проведения</w:t>
      </w:r>
      <w:r w:rsidRPr="00950BC9">
        <w:rPr>
          <w:rFonts w:ascii="Times New Roman" w:hAnsi="Times New Roman"/>
          <w:spacing w:val="-4"/>
          <w:sz w:val="28"/>
        </w:rPr>
        <w:t xml:space="preserve"> потенциометрического определения</w:t>
      </w:r>
      <w:r w:rsidR="004A2542" w:rsidRPr="00950BC9">
        <w:rPr>
          <w:rFonts w:ascii="Times New Roman" w:hAnsi="Times New Roman"/>
          <w:spacing w:val="-4"/>
          <w:sz w:val="28"/>
        </w:rPr>
        <w:t xml:space="preserve"> </w:t>
      </w:r>
      <w:r w:rsidRPr="00950BC9">
        <w:rPr>
          <w:rFonts w:ascii="Times New Roman" w:hAnsi="Times New Roman"/>
          <w:spacing w:val="-4"/>
          <w:sz w:val="28"/>
        </w:rPr>
        <w:t>(прямого и косвенного) рН растворов;</w:t>
      </w:r>
    </w:p>
    <w:p w14:paraId="3206C5B8" w14:textId="47666509" w:rsidR="004A2542" w:rsidRPr="00950BC9" w:rsidRDefault="004A2542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методикой определения порядка химической реакции</w:t>
      </w:r>
      <w:r w:rsidR="00AA3B33" w:rsidRPr="00950BC9">
        <w:rPr>
          <w:rFonts w:ascii="Times New Roman" w:hAnsi="Times New Roman"/>
          <w:spacing w:val="-4"/>
          <w:sz w:val="28"/>
        </w:rPr>
        <w:t>.</w:t>
      </w:r>
    </w:p>
    <w:p w14:paraId="3B9CC51A" w14:textId="77777777" w:rsidR="00ED4634" w:rsidRPr="00950BC9" w:rsidRDefault="00ED4634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50BC9">
        <w:rPr>
          <w:rFonts w:ascii="Times New Roman" w:hAnsi="Times New Roman"/>
          <w:spacing w:val="-4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знания, практические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48DBFC2F" w14:textId="2D0A16A1" w:rsidR="00ED379D" w:rsidRPr="00950BC9" w:rsidRDefault="00ED379D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 xml:space="preserve">Всего на изучение учебной дисциплины отводится 118 академических часов, из них 78 аудиторных и </w:t>
      </w:r>
      <w:r w:rsidR="00F40003" w:rsidRPr="00950BC9">
        <w:rPr>
          <w:rFonts w:ascii="Times New Roman" w:hAnsi="Times New Roman"/>
          <w:spacing w:val="-4"/>
          <w:sz w:val="28"/>
        </w:rPr>
        <w:t>4</w:t>
      </w:r>
      <w:r w:rsidRPr="00950BC9">
        <w:rPr>
          <w:rFonts w:ascii="Times New Roman" w:hAnsi="Times New Roman"/>
          <w:spacing w:val="-4"/>
          <w:sz w:val="28"/>
        </w:rPr>
        <w:t xml:space="preserve">0 часов самостоятельной работы студента. </w:t>
      </w:r>
    </w:p>
    <w:p w14:paraId="3A6676D5" w14:textId="77777777" w:rsidR="00ED379D" w:rsidRPr="00950BC9" w:rsidRDefault="00ED379D" w:rsidP="00D5297D">
      <w:pPr>
        <w:spacing w:after="0" w:line="233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950BC9">
        <w:rPr>
          <w:rFonts w:ascii="Times New Roman" w:hAnsi="Times New Roman"/>
          <w:spacing w:val="-4"/>
          <w:sz w:val="28"/>
        </w:rPr>
        <w:t>Рекомендуемые формы текущей аттестации: экзамен (1 семестр).</w:t>
      </w:r>
    </w:p>
    <w:p w14:paraId="07E9A877" w14:textId="77777777" w:rsidR="00404B44" w:rsidRDefault="00404B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0FCF0031" w14:textId="77777777" w:rsidR="00ED379D" w:rsidRDefault="00ED379D" w:rsidP="0028642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F4202">
        <w:rPr>
          <w:rFonts w:ascii="Times New Roman" w:hAnsi="Times New Roman"/>
          <w:b/>
          <w:sz w:val="28"/>
        </w:rPr>
        <w:t>ПРИМЕРНЫЙ ТЕМАТИЧЕСКИЙ ПЛАН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8"/>
        <w:gridCol w:w="1560"/>
        <w:gridCol w:w="1134"/>
        <w:gridCol w:w="1842"/>
      </w:tblGrid>
      <w:tr w:rsidR="00ED379D" w:rsidRPr="00FD194F" w14:paraId="5A060386" w14:textId="77777777" w:rsidTr="00FD194F">
        <w:tc>
          <w:tcPr>
            <w:tcW w:w="5098" w:type="dxa"/>
            <w:vMerge w:val="restart"/>
            <w:vAlign w:val="center"/>
          </w:tcPr>
          <w:p w14:paraId="134719E4" w14:textId="77777777" w:rsidR="00ED379D" w:rsidRPr="00FD194F" w:rsidRDefault="00ED379D" w:rsidP="0089547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Название раздела (темы)</w:t>
            </w:r>
          </w:p>
        </w:tc>
        <w:tc>
          <w:tcPr>
            <w:tcW w:w="1560" w:type="dxa"/>
            <w:vMerge w:val="restart"/>
            <w:vAlign w:val="center"/>
          </w:tcPr>
          <w:p w14:paraId="29B8FB3F" w14:textId="77777777" w:rsidR="00ED379D" w:rsidRPr="00FD194F" w:rsidRDefault="00ED379D" w:rsidP="007C58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Всего аудиторных часов</w:t>
            </w:r>
          </w:p>
        </w:tc>
        <w:tc>
          <w:tcPr>
            <w:tcW w:w="2976" w:type="dxa"/>
            <w:gridSpan w:val="2"/>
            <w:vAlign w:val="center"/>
          </w:tcPr>
          <w:p w14:paraId="388B7B4D" w14:textId="77777777" w:rsidR="00ED379D" w:rsidRPr="00FD194F" w:rsidRDefault="00ED379D" w:rsidP="0089547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Примерное распределение аудиторных часов по видам занятий</w:t>
            </w:r>
          </w:p>
        </w:tc>
      </w:tr>
      <w:tr w:rsidR="00ED379D" w:rsidRPr="00FD194F" w14:paraId="12AECEBB" w14:textId="77777777" w:rsidTr="00FD194F">
        <w:tc>
          <w:tcPr>
            <w:tcW w:w="5098" w:type="dxa"/>
            <w:vMerge/>
          </w:tcPr>
          <w:p w14:paraId="33C2219E" w14:textId="77777777" w:rsidR="00ED379D" w:rsidRPr="00FD194F" w:rsidRDefault="00ED379D" w:rsidP="008954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14:paraId="3990807E" w14:textId="77777777" w:rsidR="00ED379D" w:rsidRPr="00FD194F" w:rsidRDefault="00ED379D" w:rsidP="008954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79E304C" w14:textId="77777777" w:rsidR="00ED379D" w:rsidRPr="00FD194F" w:rsidRDefault="00ED379D" w:rsidP="0089547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  <w:tc>
          <w:tcPr>
            <w:tcW w:w="1842" w:type="dxa"/>
            <w:vAlign w:val="center"/>
          </w:tcPr>
          <w:p w14:paraId="0AAFBB3D" w14:textId="77777777" w:rsidR="00ED379D" w:rsidRPr="00FD194F" w:rsidRDefault="00ED379D" w:rsidP="00AD2D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 xml:space="preserve">лабораторные </w:t>
            </w:r>
          </w:p>
        </w:tc>
      </w:tr>
      <w:tr w:rsidR="00ED379D" w:rsidRPr="00FD194F" w14:paraId="73F7C7E0" w14:textId="77777777" w:rsidTr="00FD194F">
        <w:tc>
          <w:tcPr>
            <w:tcW w:w="5098" w:type="dxa"/>
          </w:tcPr>
          <w:p w14:paraId="573D9EEB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1. Элементы химической термодинамики и биоэнергетики</w:t>
            </w:r>
          </w:p>
        </w:tc>
        <w:tc>
          <w:tcPr>
            <w:tcW w:w="1560" w:type="dxa"/>
            <w:vAlign w:val="bottom"/>
          </w:tcPr>
          <w:p w14:paraId="7206860B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  <w:vAlign w:val="bottom"/>
          </w:tcPr>
          <w:p w14:paraId="7F514AAE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842" w:type="dxa"/>
            <w:vAlign w:val="bottom"/>
          </w:tcPr>
          <w:p w14:paraId="6CAAEA9F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  <w:tr w:rsidR="00ED379D" w:rsidRPr="00FD194F" w14:paraId="3EA473D5" w14:textId="77777777" w:rsidTr="00FD194F">
        <w:tc>
          <w:tcPr>
            <w:tcW w:w="5098" w:type="dxa"/>
          </w:tcPr>
          <w:p w14:paraId="03BBCECB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1.1. Химическая термодинамика как основа биоэнергетики</w:t>
            </w:r>
          </w:p>
        </w:tc>
        <w:tc>
          <w:tcPr>
            <w:tcW w:w="1560" w:type="dxa"/>
            <w:vAlign w:val="bottom"/>
          </w:tcPr>
          <w:p w14:paraId="56F9034F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bottom"/>
          </w:tcPr>
          <w:p w14:paraId="2A00C511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vAlign w:val="bottom"/>
          </w:tcPr>
          <w:p w14:paraId="7A94EF12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D379D" w:rsidRPr="00FD194F" w14:paraId="3B8ED744" w14:textId="77777777" w:rsidTr="00FD194F">
        <w:tc>
          <w:tcPr>
            <w:tcW w:w="5098" w:type="dxa"/>
          </w:tcPr>
          <w:p w14:paraId="45FC9A9B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1.2. Направление биохимических процессов</w:t>
            </w:r>
          </w:p>
        </w:tc>
        <w:tc>
          <w:tcPr>
            <w:tcW w:w="1560" w:type="dxa"/>
            <w:vAlign w:val="bottom"/>
          </w:tcPr>
          <w:p w14:paraId="06C3F930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14:paraId="273B67DA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vAlign w:val="bottom"/>
          </w:tcPr>
          <w:p w14:paraId="2D0BDFA0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D379D" w:rsidRPr="00FD194F" w14:paraId="493AB10F" w14:textId="77777777" w:rsidTr="00FD194F">
        <w:tc>
          <w:tcPr>
            <w:tcW w:w="5098" w:type="dxa"/>
          </w:tcPr>
          <w:p w14:paraId="71E512E2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2. Основы учения о растворах</w:t>
            </w:r>
          </w:p>
        </w:tc>
        <w:tc>
          <w:tcPr>
            <w:tcW w:w="1560" w:type="dxa"/>
            <w:vAlign w:val="bottom"/>
          </w:tcPr>
          <w:p w14:paraId="7C12575E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1134" w:type="dxa"/>
            <w:vAlign w:val="bottom"/>
          </w:tcPr>
          <w:p w14:paraId="66AEA74F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842" w:type="dxa"/>
            <w:vAlign w:val="bottom"/>
          </w:tcPr>
          <w:p w14:paraId="55556CC5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</w:tr>
      <w:tr w:rsidR="00ED379D" w:rsidRPr="00FD194F" w14:paraId="536C9007" w14:textId="77777777" w:rsidTr="00FD194F">
        <w:tc>
          <w:tcPr>
            <w:tcW w:w="5098" w:type="dxa"/>
          </w:tcPr>
          <w:p w14:paraId="6BA77113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2.1. Учение о химическом эквиваленте</w:t>
            </w:r>
          </w:p>
        </w:tc>
        <w:tc>
          <w:tcPr>
            <w:tcW w:w="1560" w:type="dxa"/>
            <w:vAlign w:val="bottom"/>
          </w:tcPr>
          <w:p w14:paraId="11A9E3EF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bottom"/>
          </w:tcPr>
          <w:p w14:paraId="3D9A0F62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bottom"/>
          </w:tcPr>
          <w:p w14:paraId="5A4CE7FC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D379D" w:rsidRPr="00FD194F" w14:paraId="7C07951C" w14:textId="77777777" w:rsidTr="00FD194F">
        <w:tc>
          <w:tcPr>
            <w:tcW w:w="5098" w:type="dxa"/>
          </w:tcPr>
          <w:p w14:paraId="06DE4273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2.2. Учение о растворах. Способы выражения состава растворов</w:t>
            </w:r>
          </w:p>
        </w:tc>
        <w:tc>
          <w:tcPr>
            <w:tcW w:w="1560" w:type="dxa"/>
            <w:vAlign w:val="bottom"/>
          </w:tcPr>
          <w:p w14:paraId="17A7EA74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bottom"/>
          </w:tcPr>
          <w:p w14:paraId="1FDA3238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bottom"/>
          </w:tcPr>
          <w:p w14:paraId="10C54C2A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D379D" w:rsidRPr="00FD194F" w14:paraId="7B26FB45" w14:textId="77777777" w:rsidTr="00FD194F">
        <w:tc>
          <w:tcPr>
            <w:tcW w:w="5098" w:type="dxa"/>
          </w:tcPr>
          <w:p w14:paraId="49F059AB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2.3. Элементы теории растворов слабых и сильных электролитов</w:t>
            </w:r>
          </w:p>
        </w:tc>
        <w:tc>
          <w:tcPr>
            <w:tcW w:w="1560" w:type="dxa"/>
            <w:vAlign w:val="bottom"/>
          </w:tcPr>
          <w:p w14:paraId="24ACD0C3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bottom"/>
          </w:tcPr>
          <w:p w14:paraId="14D181F0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bottom"/>
          </w:tcPr>
          <w:p w14:paraId="44729766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D379D" w:rsidRPr="00FD194F" w14:paraId="56E0587C" w14:textId="77777777" w:rsidTr="00FD194F">
        <w:tc>
          <w:tcPr>
            <w:tcW w:w="5098" w:type="dxa"/>
          </w:tcPr>
          <w:p w14:paraId="21827064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2.4. Типы протолитических реакций</w:t>
            </w:r>
          </w:p>
        </w:tc>
        <w:tc>
          <w:tcPr>
            <w:tcW w:w="1560" w:type="dxa"/>
            <w:vAlign w:val="bottom"/>
          </w:tcPr>
          <w:p w14:paraId="241E7C94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bottom"/>
          </w:tcPr>
          <w:p w14:paraId="409E01D9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bottom"/>
          </w:tcPr>
          <w:p w14:paraId="08B9B1A2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D379D" w:rsidRPr="00FD194F" w14:paraId="6E7E5B46" w14:textId="77777777" w:rsidTr="00FD194F">
        <w:tc>
          <w:tcPr>
            <w:tcW w:w="5098" w:type="dxa"/>
          </w:tcPr>
          <w:p w14:paraId="77AF7592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2.5. Буферные растворы и системы организма</w:t>
            </w:r>
          </w:p>
        </w:tc>
        <w:tc>
          <w:tcPr>
            <w:tcW w:w="1560" w:type="dxa"/>
            <w:vAlign w:val="bottom"/>
          </w:tcPr>
          <w:p w14:paraId="213E4ACB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bottom"/>
          </w:tcPr>
          <w:p w14:paraId="6DC7FED2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vAlign w:val="bottom"/>
          </w:tcPr>
          <w:p w14:paraId="2C87BD85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D379D" w:rsidRPr="00FD194F" w14:paraId="086032FA" w14:textId="77777777" w:rsidTr="00FD194F">
        <w:tc>
          <w:tcPr>
            <w:tcW w:w="5098" w:type="dxa"/>
          </w:tcPr>
          <w:p w14:paraId="008082F8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2.6. Коллигативные свойства растворов</w:t>
            </w:r>
          </w:p>
        </w:tc>
        <w:tc>
          <w:tcPr>
            <w:tcW w:w="1560" w:type="dxa"/>
            <w:vAlign w:val="bottom"/>
          </w:tcPr>
          <w:p w14:paraId="5D2D255B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bottom"/>
          </w:tcPr>
          <w:p w14:paraId="27FEF5EB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vAlign w:val="bottom"/>
          </w:tcPr>
          <w:p w14:paraId="7B2CFFD9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D379D" w:rsidRPr="00FD194F" w14:paraId="0BD8A10D" w14:textId="77777777" w:rsidTr="00FD194F">
        <w:tc>
          <w:tcPr>
            <w:tcW w:w="5098" w:type="dxa"/>
          </w:tcPr>
          <w:p w14:paraId="6D906022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2.7. Гетерогенные равновесия в системе «насыщенный раствор – осадок малорастворимого электролита»</w:t>
            </w:r>
          </w:p>
        </w:tc>
        <w:tc>
          <w:tcPr>
            <w:tcW w:w="1560" w:type="dxa"/>
            <w:vAlign w:val="bottom"/>
          </w:tcPr>
          <w:p w14:paraId="56C4E4D9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bottom"/>
          </w:tcPr>
          <w:p w14:paraId="5A8C3345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vAlign w:val="bottom"/>
          </w:tcPr>
          <w:p w14:paraId="4F97C11F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D379D" w:rsidRPr="00FD194F" w14:paraId="459690A4" w14:textId="77777777" w:rsidTr="00FD194F">
        <w:tc>
          <w:tcPr>
            <w:tcW w:w="5098" w:type="dxa"/>
          </w:tcPr>
          <w:p w14:paraId="10A71A96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3. Основы химической кинетики. Катализ и катализаторы</w:t>
            </w:r>
          </w:p>
        </w:tc>
        <w:tc>
          <w:tcPr>
            <w:tcW w:w="1560" w:type="dxa"/>
            <w:vAlign w:val="bottom"/>
          </w:tcPr>
          <w:p w14:paraId="75B39C12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bottom"/>
          </w:tcPr>
          <w:p w14:paraId="0677457F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842" w:type="dxa"/>
            <w:vAlign w:val="bottom"/>
          </w:tcPr>
          <w:p w14:paraId="28B1BC6E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  <w:tr w:rsidR="00ED379D" w:rsidRPr="00FD194F" w14:paraId="2B7E7237" w14:textId="77777777" w:rsidTr="00FD194F">
        <w:tc>
          <w:tcPr>
            <w:tcW w:w="5098" w:type="dxa"/>
          </w:tcPr>
          <w:p w14:paraId="3C37C4C3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4. </w:t>
            </w: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Электрохимия</w:t>
            </w:r>
          </w:p>
        </w:tc>
        <w:tc>
          <w:tcPr>
            <w:tcW w:w="1560" w:type="dxa"/>
            <w:vAlign w:val="bottom"/>
          </w:tcPr>
          <w:p w14:paraId="428436DF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134" w:type="dxa"/>
            <w:vAlign w:val="bottom"/>
          </w:tcPr>
          <w:p w14:paraId="6539CE2B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842" w:type="dxa"/>
            <w:vAlign w:val="bottom"/>
          </w:tcPr>
          <w:p w14:paraId="75A73A8F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</w:tr>
      <w:tr w:rsidR="00ED379D" w:rsidRPr="00FD194F" w14:paraId="756B77E1" w14:textId="77777777" w:rsidTr="00FD194F">
        <w:tc>
          <w:tcPr>
            <w:tcW w:w="5098" w:type="dxa"/>
            <w:vAlign w:val="center"/>
          </w:tcPr>
          <w:p w14:paraId="2CF081F9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 xml:space="preserve">4.1. </w:t>
            </w:r>
            <w:r w:rsidR="00A549EB" w:rsidRPr="00FD194F">
              <w:rPr>
                <w:rFonts w:ascii="Times New Roman" w:hAnsi="Times New Roman"/>
                <w:sz w:val="26"/>
                <w:szCs w:val="26"/>
              </w:rPr>
              <w:t>Электропроводность растворов электролитов. Теория возникновения электрических потенциалов</w:t>
            </w:r>
          </w:p>
        </w:tc>
        <w:tc>
          <w:tcPr>
            <w:tcW w:w="1560" w:type="dxa"/>
            <w:vAlign w:val="bottom"/>
          </w:tcPr>
          <w:p w14:paraId="21B6E6B4" w14:textId="045CE162" w:rsidR="00ED379D" w:rsidRPr="00FD194F" w:rsidRDefault="00737826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bottom"/>
          </w:tcPr>
          <w:p w14:paraId="00BD588B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vAlign w:val="bottom"/>
          </w:tcPr>
          <w:p w14:paraId="7AFA751B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D379D" w:rsidRPr="00FD194F" w14:paraId="6E8EB78F" w14:textId="77777777" w:rsidTr="00FD194F">
        <w:tc>
          <w:tcPr>
            <w:tcW w:w="5098" w:type="dxa"/>
          </w:tcPr>
          <w:p w14:paraId="36E2EDD9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4.2. Теория окислительно-восстановительных реакций</w:t>
            </w:r>
          </w:p>
        </w:tc>
        <w:tc>
          <w:tcPr>
            <w:tcW w:w="1560" w:type="dxa"/>
            <w:vAlign w:val="bottom"/>
          </w:tcPr>
          <w:p w14:paraId="3ACB6218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bottom"/>
          </w:tcPr>
          <w:p w14:paraId="277EF867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bottom"/>
          </w:tcPr>
          <w:p w14:paraId="4D0C5E69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D379D" w:rsidRPr="00FD194F" w14:paraId="0CD65C11" w14:textId="77777777" w:rsidTr="00FD194F">
        <w:tc>
          <w:tcPr>
            <w:tcW w:w="5098" w:type="dxa"/>
            <w:vAlign w:val="center"/>
          </w:tcPr>
          <w:p w14:paraId="7424EBD9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  <w:lang w:val="en-US"/>
              </w:rPr>
              <w:t>4.</w:t>
            </w: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  <w:r w:rsidRPr="00FD194F">
              <w:rPr>
                <w:rFonts w:ascii="Times New Roman" w:hAnsi="Times New Roman"/>
                <w:sz w:val="26"/>
                <w:szCs w:val="26"/>
                <w:lang w:val="en-US"/>
              </w:rPr>
              <w:t>. </w:t>
            </w:r>
            <w:r w:rsidR="00305828" w:rsidRPr="00FD194F">
              <w:rPr>
                <w:rFonts w:ascii="Times New Roman" w:hAnsi="Times New Roman"/>
                <w:sz w:val="26"/>
                <w:szCs w:val="26"/>
              </w:rPr>
              <w:t>Химические источники электрического тока</w:t>
            </w:r>
          </w:p>
        </w:tc>
        <w:tc>
          <w:tcPr>
            <w:tcW w:w="1560" w:type="dxa"/>
            <w:vAlign w:val="bottom"/>
          </w:tcPr>
          <w:p w14:paraId="4778CA42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bottom"/>
          </w:tcPr>
          <w:p w14:paraId="7FF42B80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bottom"/>
          </w:tcPr>
          <w:p w14:paraId="5535D26C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D379D" w:rsidRPr="00FD194F" w14:paraId="5EA22E71" w14:textId="77777777" w:rsidTr="00FD194F">
        <w:tc>
          <w:tcPr>
            <w:tcW w:w="5098" w:type="dxa"/>
          </w:tcPr>
          <w:p w14:paraId="1696C20F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5.</w:t>
            </w:r>
            <w:r w:rsidRPr="00FD194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 </w:t>
            </w: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Основы физико-химии поверхностных явлений</w:t>
            </w:r>
          </w:p>
        </w:tc>
        <w:tc>
          <w:tcPr>
            <w:tcW w:w="1560" w:type="dxa"/>
            <w:vAlign w:val="bottom"/>
          </w:tcPr>
          <w:p w14:paraId="309F70AC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134" w:type="dxa"/>
            <w:vAlign w:val="bottom"/>
          </w:tcPr>
          <w:p w14:paraId="6FB24B4D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842" w:type="dxa"/>
            <w:vAlign w:val="bottom"/>
          </w:tcPr>
          <w:p w14:paraId="25FFBA7E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</w:tr>
      <w:tr w:rsidR="00ED379D" w:rsidRPr="00FD194F" w14:paraId="2226625A" w14:textId="77777777" w:rsidTr="00FD194F">
        <w:tc>
          <w:tcPr>
            <w:tcW w:w="5098" w:type="dxa"/>
          </w:tcPr>
          <w:p w14:paraId="0EDC8783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5.1.</w:t>
            </w:r>
            <w:r w:rsidRPr="00FD194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FD194F">
              <w:rPr>
                <w:rFonts w:ascii="Times New Roman" w:hAnsi="Times New Roman"/>
                <w:sz w:val="26"/>
                <w:szCs w:val="26"/>
              </w:rPr>
              <w:t>Адсорбция на подвижной границе раздела фаз</w:t>
            </w:r>
          </w:p>
        </w:tc>
        <w:tc>
          <w:tcPr>
            <w:tcW w:w="1560" w:type="dxa"/>
            <w:vAlign w:val="bottom"/>
          </w:tcPr>
          <w:p w14:paraId="3D4753A1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bottom"/>
          </w:tcPr>
          <w:p w14:paraId="74601350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vAlign w:val="bottom"/>
          </w:tcPr>
          <w:p w14:paraId="24D1DD60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D379D" w:rsidRPr="00FD194F" w14:paraId="220EC796" w14:textId="77777777" w:rsidTr="00FD194F">
        <w:tc>
          <w:tcPr>
            <w:tcW w:w="5098" w:type="dxa"/>
          </w:tcPr>
          <w:p w14:paraId="3597CC32" w14:textId="208D6C44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1" w:name="_Hlk94012806"/>
            <w:r w:rsidRPr="00FD194F">
              <w:rPr>
                <w:rFonts w:ascii="Times New Roman" w:hAnsi="Times New Roman"/>
                <w:sz w:val="26"/>
                <w:szCs w:val="26"/>
              </w:rPr>
              <w:t>5.2.</w:t>
            </w:r>
            <w:r w:rsidRPr="00FD194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FD194F">
              <w:rPr>
                <w:rFonts w:ascii="Times New Roman" w:hAnsi="Times New Roman"/>
                <w:sz w:val="26"/>
                <w:szCs w:val="26"/>
              </w:rPr>
              <w:t>Адсорбция на неподвижной границе раздела фаз</w:t>
            </w:r>
            <w:bookmarkEnd w:id="1"/>
          </w:p>
        </w:tc>
        <w:tc>
          <w:tcPr>
            <w:tcW w:w="1560" w:type="dxa"/>
            <w:vAlign w:val="bottom"/>
          </w:tcPr>
          <w:p w14:paraId="1B81682B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bottom"/>
          </w:tcPr>
          <w:p w14:paraId="4E85F078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vAlign w:val="bottom"/>
          </w:tcPr>
          <w:p w14:paraId="036703F0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D379D" w:rsidRPr="00FD194F" w14:paraId="5E58BCFF" w14:textId="77777777" w:rsidTr="00FD194F">
        <w:tc>
          <w:tcPr>
            <w:tcW w:w="5098" w:type="dxa"/>
          </w:tcPr>
          <w:p w14:paraId="2C0B7E37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6.</w:t>
            </w:r>
            <w:r w:rsidRPr="00FD194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 </w:t>
            </w: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Основы физико-химии дисперсных систем</w:t>
            </w:r>
          </w:p>
        </w:tc>
        <w:tc>
          <w:tcPr>
            <w:tcW w:w="1560" w:type="dxa"/>
            <w:vAlign w:val="bottom"/>
          </w:tcPr>
          <w:p w14:paraId="4FF5CAB6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1134" w:type="dxa"/>
            <w:vAlign w:val="bottom"/>
          </w:tcPr>
          <w:p w14:paraId="236E93F1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842" w:type="dxa"/>
            <w:vAlign w:val="bottom"/>
          </w:tcPr>
          <w:p w14:paraId="642E46A3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</w:tr>
      <w:tr w:rsidR="00ED379D" w:rsidRPr="00FD194F" w14:paraId="72534EC9" w14:textId="77777777" w:rsidTr="00FD194F">
        <w:trPr>
          <w:trHeight w:val="108"/>
        </w:trPr>
        <w:tc>
          <w:tcPr>
            <w:tcW w:w="5098" w:type="dxa"/>
          </w:tcPr>
          <w:p w14:paraId="0D575E0D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6.1.</w:t>
            </w:r>
            <w:r w:rsidRPr="00FD194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FD194F">
              <w:rPr>
                <w:rFonts w:ascii="Times New Roman" w:hAnsi="Times New Roman"/>
                <w:sz w:val="26"/>
                <w:szCs w:val="26"/>
              </w:rPr>
              <w:t>Физико-химические свойства дисперсных систем</w:t>
            </w:r>
          </w:p>
        </w:tc>
        <w:tc>
          <w:tcPr>
            <w:tcW w:w="1560" w:type="dxa"/>
            <w:vAlign w:val="bottom"/>
          </w:tcPr>
          <w:p w14:paraId="6BBFE346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bottom"/>
          </w:tcPr>
          <w:p w14:paraId="3B7EEA5E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vAlign w:val="bottom"/>
          </w:tcPr>
          <w:p w14:paraId="0EF1EE65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D379D" w:rsidRPr="00FD194F" w14:paraId="7BA24EF4" w14:textId="77777777" w:rsidTr="00FD194F">
        <w:tc>
          <w:tcPr>
            <w:tcW w:w="5098" w:type="dxa"/>
          </w:tcPr>
          <w:p w14:paraId="01027AC5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  <w:lang w:val="en-US"/>
              </w:rPr>
              <w:t>6.2. </w:t>
            </w:r>
            <w:r w:rsidRPr="00FD194F">
              <w:rPr>
                <w:rFonts w:ascii="Times New Roman" w:hAnsi="Times New Roman"/>
                <w:sz w:val="26"/>
                <w:szCs w:val="26"/>
              </w:rPr>
              <w:t>Устойчивость коллоидно-дисперсных систем</w:t>
            </w:r>
          </w:p>
        </w:tc>
        <w:tc>
          <w:tcPr>
            <w:tcW w:w="1560" w:type="dxa"/>
            <w:vAlign w:val="bottom"/>
          </w:tcPr>
          <w:p w14:paraId="572C93E2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bottom"/>
          </w:tcPr>
          <w:p w14:paraId="64322768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vAlign w:val="bottom"/>
          </w:tcPr>
          <w:p w14:paraId="731EB212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D379D" w:rsidRPr="00FD194F" w14:paraId="565E296E" w14:textId="77777777" w:rsidTr="00FD194F">
        <w:tc>
          <w:tcPr>
            <w:tcW w:w="5098" w:type="dxa"/>
          </w:tcPr>
          <w:p w14:paraId="1CBBCE92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  <w:lang w:val="en-US"/>
              </w:rPr>
              <w:t>6.3. </w:t>
            </w:r>
            <w:r w:rsidRPr="00FD194F">
              <w:rPr>
                <w:rFonts w:ascii="Times New Roman" w:hAnsi="Times New Roman"/>
                <w:sz w:val="26"/>
                <w:szCs w:val="26"/>
              </w:rPr>
              <w:t>Физико-химия растворов биополимеров</w:t>
            </w:r>
          </w:p>
        </w:tc>
        <w:tc>
          <w:tcPr>
            <w:tcW w:w="1560" w:type="dxa"/>
            <w:vAlign w:val="bottom"/>
          </w:tcPr>
          <w:p w14:paraId="6BF0681D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bottom"/>
          </w:tcPr>
          <w:p w14:paraId="00D71FC5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vAlign w:val="bottom"/>
          </w:tcPr>
          <w:p w14:paraId="57EA6629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94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D379D" w:rsidRPr="00FD194F" w14:paraId="7CF50990" w14:textId="77777777" w:rsidTr="00FD194F">
        <w:tc>
          <w:tcPr>
            <w:tcW w:w="5098" w:type="dxa"/>
          </w:tcPr>
          <w:p w14:paraId="756853E6" w14:textId="77777777" w:rsidR="00ED379D" w:rsidRPr="00FD194F" w:rsidRDefault="00ED379D" w:rsidP="005279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7. </w:t>
            </w: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Комплексные соединения</w:t>
            </w:r>
          </w:p>
        </w:tc>
        <w:tc>
          <w:tcPr>
            <w:tcW w:w="1560" w:type="dxa"/>
            <w:vAlign w:val="bottom"/>
          </w:tcPr>
          <w:p w14:paraId="3E6790D2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bottom"/>
          </w:tcPr>
          <w:p w14:paraId="262BA248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842" w:type="dxa"/>
            <w:vAlign w:val="bottom"/>
          </w:tcPr>
          <w:p w14:paraId="72FD5D66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  <w:tr w:rsidR="00ED379D" w:rsidRPr="00FD194F" w14:paraId="6C192A87" w14:textId="77777777" w:rsidTr="00FD194F">
        <w:tc>
          <w:tcPr>
            <w:tcW w:w="5098" w:type="dxa"/>
          </w:tcPr>
          <w:p w14:paraId="5F7CCEB9" w14:textId="77777777" w:rsidR="00ED379D" w:rsidRPr="00FD194F" w:rsidRDefault="00ED379D" w:rsidP="0089547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Всего часов</w:t>
            </w:r>
          </w:p>
        </w:tc>
        <w:tc>
          <w:tcPr>
            <w:tcW w:w="1560" w:type="dxa"/>
            <w:vAlign w:val="bottom"/>
          </w:tcPr>
          <w:p w14:paraId="52138152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78</w:t>
            </w:r>
          </w:p>
        </w:tc>
        <w:tc>
          <w:tcPr>
            <w:tcW w:w="1134" w:type="dxa"/>
            <w:vAlign w:val="bottom"/>
          </w:tcPr>
          <w:p w14:paraId="51551921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1842" w:type="dxa"/>
            <w:vAlign w:val="bottom"/>
          </w:tcPr>
          <w:p w14:paraId="48B1E7DF" w14:textId="77777777" w:rsidR="00ED379D" w:rsidRPr="00FD194F" w:rsidRDefault="00ED379D" w:rsidP="00602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94F">
              <w:rPr>
                <w:rFonts w:ascii="Times New Roman" w:hAnsi="Times New Roman"/>
                <w:b/>
                <w:sz w:val="26"/>
                <w:szCs w:val="26"/>
              </w:rPr>
              <w:t>54</w:t>
            </w:r>
          </w:p>
        </w:tc>
      </w:tr>
    </w:tbl>
    <w:p w14:paraId="1C81790D" w14:textId="77777777" w:rsidR="00ED379D" w:rsidRDefault="00ED379D" w:rsidP="00811DEA">
      <w:pPr>
        <w:spacing w:after="0" w:line="240" w:lineRule="auto"/>
        <w:rPr>
          <w:rFonts w:ascii="Times New Roman" w:hAnsi="Times New Roman"/>
          <w:sz w:val="28"/>
        </w:rPr>
      </w:pPr>
    </w:p>
    <w:p w14:paraId="03F92EC6" w14:textId="77777777" w:rsidR="00DE14D0" w:rsidRPr="00862829" w:rsidRDefault="00DE14D0" w:rsidP="008628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0FC45D" w14:textId="77777777" w:rsidR="00ED379D" w:rsidRPr="002B1B6B" w:rsidRDefault="00ED379D" w:rsidP="001761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СОДЕРЖАНИЕ УЧЕБНОГО МАТЕРИАЛА</w:t>
      </w:r>
    </w:p>
    <w:p w14:paraId="3EED1BAC" w14:textId="77777777" w:rsidR="00ED379D" w:rsidRPr="002B1B6B" w:rsidRDefault="00ED379D" w:rsidP="001761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4B60F0" w14:textId="77777777" w:rsidR="00ED379D" w:rsidRPr="002B1B6B" w:rsidRDefault="00ED379D" w:rsidP="003573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1. Элементы химической термодинамики и биоэнергетики</w:t>
      </w:r>
    </w:p>
    <w:p w14:paraId="4BD2ADA8" w14:textId="77777777" w:rsidR="00ED379D" w:rsidRPr="002B1B6B" w:rsidRDefault="00ED379D" w:rsidP="0035732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1.1. Химическая термодинамика как основа биоэнергетики</w:t>
      </w:r>
    </w:p>
    <w:p w14:paraId="6C5CD108" w14:textId="77777777" w:rsidR="003F6472" w:rsidRDefault="00ED379D" w:rsidP="003573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1B6B">
        <w:rPr>
          <w:rFonts w:ascii="Times New Roman" w:hAnsi="Times New Roman"/>
          <w:bCs/>
          <w:sz w:val="28"/>
          <w:szCs w:val="28"/>
        </w:rPr>
        <w:t xml:space="preserve">Предмет и задачи химической термодинамики. Классификация термодинамических систем и процессов. Системы: изолированные, закрытые, открытые. Процессы: изохорные, изобарные, изотермические, адиабатные. </w:t>
      </w:r>
      <w:r w:rsidR="003F6472" w:rsidRPr="003F6472">
        <w:rPr>
          <w:rFonts w:ascii="Times New Roman" w:hAnsi="Times New Roman"/>
          <w:bCs/>
          <w:sz w:val="28"/>
          <w:szCs w:val="28"/>
        </w:rPr>
        <w:t xml:space="preserve">Понятие о фазе: гомогенные и гетерогенные системы. </w:t>
      </w:r>
    </w:p>
    <w:p w14:paraId="3FCC194A" w14:textId="0BF46A89" w:rsidR="00ED379D" w:rsidRDefault="00ED379D" w:rsidP="003573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1B6B">
        <w:rPr>
          <w:rFonts w:ascii="Times New Roman" w:hAnsi="Times New Roman"/>
          <w:bCs/>
          <w:sz w:val="28"/>
          <w:szCs w:val="28"/>
        </w:rPr>
        <w:t>Внутренняя энергия</w:t>
      </w:r>
      <w:r w:rsidR="003F6472">
        <w:rPr>
          <w:rFonts w:ascii="Times New Roman" w:hAnsi="Times New Roman"/>
          <w:bCs/>
          <w:sz w:val="28"/>
          <w:szCs w:val="28"/>
        </w:rPr>
        <w:t>.</w:t>
      </w:r>
      <w:r w:rsidRPr="002B1B6B">
        <w:rPr>
          <w:rFonts w:ascii="Times New Roman" w:hAnsi="Times New Roman"/>
          <w:bCs/>
          <w:sz w:val="28"/>
          <w:szCs w:val="28"/>
        </w:rPr>
        <w:t xml:space="preserve"> </w:t>
      </w:r>
      <w:r w:rsidR="003F6472" w:rsidRPr="003F6472">
        <w:rPr>
          <w:rFonts w:ascii="Times New Roman" w:hAnsi="Times New Roman"/>
          <w:bCs/>
          <w:sz w:val="28"/>
          <w:szCs w:val="28"/>
        </w:rPr>
        <w:t xml:space="preserve">Теплота и работа – две формы передачи энергии. </w:t>
      </w:r>
      <w:r w:rsidRPr="002B1B6B">
        <w:rPr>
          <w:rFonts w:ascii="Times New Roman" w:hAnsi="Times New Roman"/>
          <w:bCs/>
          <w:sz w:val="28"/>
          <w:szCs w:val="28"/>
        </w:rPr>
        <w:t xml:space="preserve">Первое начало термодинамики. </w:t>
      </w:r>
      <w:r w:rsidR="003F6472">
        <w:rPr>
          <w:rFonts w:ascii="Times New Roman" w:hAnsi="Times New Roman"/>
          <w:bCs/>
          <w:sz w:val="28"/>
          <w:szCs w:val="28"/>
        </w:rPr>
        <w:t>Э</w:t>
      </w:r>
      <w:r w:rsidR="003F6472" w:rsidRPr="002B1B6B">
        <w:rPr>
          <w:rFonts w:ascii="Times New Roman" w:hAnsi="Times New Roman"/>
          <w:bCs/>
          <w:sz w:val="28"/>
          <w:szCs w:val="28"/>
        </w:rPr>
        <w:t>нтальпия.</w:t>
      </w:r>
      <w:r w:rsidR="003F6472">
        <w:rPr>
          <w:rFonts w:ascii="Times New Roman" w:hAnsi="Times New Roman"/>
          <w:bCs/>
          <w:sz w:val="28"/>
          <w:szCs w:val="28"/>
        </w:rPr>
        <w:t xml:space="preserve"> </w:t>
      </w:r>
      <w:r w:rsidR="003F6472" w:rsidRPr="002B1B6B">
        <w:rPr>
          <w:rFonts w:ascii="Times New Roman" w:hAnsi="Times New Roman"/>
          <w:bCs/>
          <w:sz w:val="28"/>
          <w:szCs w:val="28"/>
        </w:rPr>
        <w:t xml:space="preserve">Изобарный и изохорный тепловые эффекты. </w:t>
      </w:r>
      <w:r w:rsidRPr="002B1B6B">
        <w:rPr>
          <w:rFonts w:ascii="Times New Roman" w:hAnsi="Times New Roman"/>
          <w:bCs/>
          <w:sz w:val="28"/>
          <w:szCs w:val="28"/>
        </w:rPr>
        <w:t>Закон Гесса и следстви</w:t>
      </w:r>
      <w:r w:rsidR="003F6472">
        <w:rPr>
          <w:rFonts w:ascii="Times New Roman" w:hAnsi="Times New Roman"/>
          <w:bCs/>
          <w:sz w:val="28"/>
          <w:szCs w:val="28"/>
        </w:rPr>
        <w:t>я</w:t>
      </w:r>
      <w:r w:rsidRPr="002B1B6B">
        <w:rPr>
          <w:rFonts w:ascii="Times New Roman" w:hAnsi="Times New Roman"/>
          <w:bCs/>
          <w:sz w:val="28"/>
          <w:szCs w:val="28"/>
        </w:rPr>
        <w:t xml:space="preserve"> из него.</w:t>
      </w:r>
      <w:r w:rsidR="003F6472">
        <w:rPr>
          <w:rFonts w:ascii="Times New Roman" w:hAnsi="Times New Roman"/>
          <w:bCs/>
          <w:sz w:val="28"/>
          <w:szCs w:val="28"/>
        </w:rPr>
        <w:t xml:space="preserve"> </w:t>
      </w:r>
      <w:r w:rsidR="003F6472" w:rsidRPr="003F6472">
        <w:rPr>
          <w:rFonts w:ascii="Times New Roman" w:hAnsi="Times New Roman"/>
          <w:bCs/>
          <w:sz w:val="28"/>
          <w:szCs w:val="28"/>
        </w:rPr>
        <w:t xml:space="preserve">Стандартные теплоты образования и сгорания. </w:t>
      </w:r>
      <w:r w:rsidRPr="002B1B6B">
        <w:rPr>
          <w:rFonts w:ascii="Times New Roman" w:hAnsi="Times New Roman"/>
          <w:bCs/>
          <w:sz w:val="28"/>
          <w:szCs w:val="28"/>
        </w:rPr>
        <w:t>Термохимические расч</w:t>
      </w:r>
      <w:r w:rsidR="00A80630">
        <w:rPr>
          <w:rFonts w:ascii="Times New Roman" w:hAnsi="Times New Roman"/>
          <w:bCs/>
          <w:sz w:val="28"/>
          <w:szCs w:val="28"/>
        </w:rPr>
        <w:t>е</w:t>
      </w:r>
      <w:r w:rsidRPr="002B1B6B">
        <w:rPr>
          <w:rFonts w:ascii="Times New Roman" w:hAnsi="Times New Roman"/>
          <w:bCs/>
          <w:sz w:val="28"/>
          <w:szCs w:val="28"/>
        </w:rPr>
        <w:t>ты и их использование для энергетической характеристики биохимических процессов.</w:t>
      </w:r>
    </w:p>
    <w:p w14:paraId="13F30F9E" w14:textId="77777777" w:rsidR="003F6472" w:rsidRPr="002B1B6B" w:rsidRDefault="003F6472" w:rsidP="003573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6472">
        <w:rPr>
          <w:rFonts w:ascii="Times New Roman" w:hAnsi="Times New Roman"/>
          <w:bCs/>
          <w:sz w:val="28"/>
          <w:szCs w:val="28"/>
        </w:rPr>
        <w:t>Взаимосвязь между процессами обмена веществ и энергии. Калорийность основных составных частей пищи и некоторых пищевых продуктов. Расход энергии при различных режимах двигательной активности.</w:t>
      </w:r>
    </w:p>
    <w:p w14:paraId="6EAACACE" w14:textId="77777777" w:rsidR="00ED379D" w:rsidRPr="002B1B6B" w:rsidRDefault="00ED379D" w:rsidP="0035732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1.2. Направление биохимических процессов</w:t>
      </w:r>
    </w:p>
    <w:p w14:paraId="293339B2" w14:textId="77777777" w:rsidR="00A2637C" w:rsidRDefault="00ED379D" w:rsidP="003573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1B6B">
        <w:rPr>
          <w:rFonts w:ascii="Times New Roman" w:hAnsi="Times New Roman"/>
          <w:bCs/>
          <w:sz w:val="28"/>
          <w:szCs w:val="28"/>
        </w:rPr>
        <w:t xml:space="preserve">Самопроизвольные и несамопроизвольные процессы. </w:t>
      </w:r>
      <w:r w:rsidR="00A2637C" w:rsidRPr="002B1B6B">
        <w:rPr>
          <w:rFonts w:ascii="Times New Roman" w:hAnsi="Times New Roman"/>
          <w:bCs/>
          <w:sz w:val="28"/>
          <w:szCs w:val="28"/>
        </w:rPr>
        <w:t xml:space="preserve">Обратимые и необратимые в термодинамическом смысле процессы. </w:t>
      </w:r>
      <w:r w:rsidR="00A2637C">
        <w:rPr>
          <w:rFonts w:ascii="Times New Roman" w:hAnsi="Times New Roman"/>
          <w:bCs/>
          <w:sz w:val="28"/>
          <w:szCs w:val="28"/>
        </w:rPr>
        <w:t>Понятие о т</w:t>
      </w:r>
      <w:r w:rsidR="00A2637C" w:rsidRPr="002B1B6B">
        <w:rPr>
          <w:rFonts w:ascii="Times New Roman" w:hAnsi="Times New Roman"/>
          <w:bCs/>
          <w:sz w:val="28"/>
          <w:szCs w:val="28"/>
        </w:rPr>
        <w:t>ермодинамик</w:t>
      </w:r>
      <w:r w:rsidR="009E6BB0">
        <w:rPr>
          <w:rFonts w:ascii="Times New Roman" w:hAnsi="Times New Roman"/>
          <w:bCs/>
          <w:sz w:val="28"/>
          <w:szCs w:val="28"/>
        </w:rPr>
        <w:t>е</w:t>
      </w:r>
      <w:r w:rsidR="00A2637C" w:rsidRPr="002B1B6B">
        <w:rPr>
          <w:rFonts w:ascii="Times New Roman" w:hAnsi="Times New Roman"/>
          <w:bCs/>
          <w:sz w:val="28"/>
          <w:szCs w:val="28"/>
        </w:rPr>
        <w:t xml:space="preserve"> химического равновесия. </w:t>
      </w:r>
    </w:p>
    <w:p w14:paraId="2D393B0E" w14:textId="77777777" w:rsidR="003F6472" w:rsidRDefault="00ED379D" w:rsidP="003573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1B6B">
        <w:rPr>
          <w:rFonts w:ascii="Times New Roman" w:hAnsi="Times New Roman"/>
          <w:bCs/>
          <w:sz w:val="28"/>
          <w:szCs w:val="28"/>
        </w:rPr>
        <w:t>Статистическое и термодинамическое толкование энтропии. Второе начало термодинамики. Применение второго закона термодинамики к биосистемам. Энергия Гиббса</w:t>
      </w:r>
      <w:r w:rsidR="003F6472">
        <w:rPr>
          <w:rFonts w:ascii="Times New Roman" w:hAnsi="Times New Roman"/>
          <w:bCs/>
          <w:sz w:val="28"/>
          <w:szCs w:val="28"/>
        </w:rPr>
        <w:t xml:space="preserve"> (</w:t>
      </w:r>
      <w:r w:rsidR="003F6472" w:rsidRPr="003F6472">
        <w:rPr>
          <w:rFonts w:ascii="Times New Roman" w:hAnsi="Times New Roman"/>
          <w:bCs/>
          <w:sz w:val="28"/>
          <w:szCs w:val="28"/>
        </w:rPr>
        <w:t>изобарно-изотермический потенциал).</w:t>
      </w:r>
      <w:r w:rsidRPr="002B1B6B">
        <w:rPr>
          <w:rFonts w:ascii="Times New Roman" w:hAnsi="Times New Roman"/>
          <w:bCs/>
          <w:sz w:val="28"/>
          <w:szCs w:val="28"/>
        </w:rPr>
        <w:t xml:space="preserve"> </w:t>
      </w:r>
      <w:r w:rsidR="00A2637C" w:rsidRPr="003F6472">
        <w:rPr>
          <w:rFonts w:ascii="Times New Roman" w:hAnsi="Times New Roman"/>
          <w:bCs/>
          <w:sz w:val="28"/>
          <w:szCs w:val="28"/>
        </w:rPr>
        <w:t>Энтальпийный и энтропийный факторы.</w:t>
      </w:r>
      <w:r w:rsidR="00A2637C" w:rsidRPr="002B1B6B">
        <w:rPr>
          <w:rFonts w:ascii="Times New Roman" w:hAnsi="Times New Roman"/>
          <w:bCs/>
          <w:sz w:val="28"/>
          <w:szCs w:val="28"/>
        </w:rPr>
        <w:t xml:space="preserve"> </w:t>
      </w:r>
      <w:r w:rsidRPr="002B1B6B">
        <w:rPr>
          <w:rFonts w:ascii="Times New Roman" w:hAnsi="Times New Roman"/>
          <w:bCs/>
          <w:sz w:val="28"/>
          <w:szCs w:val="28"/>
        </w:rPr>
        <w:t>Критерии направления самопроизвольного протекания процессов.</w:t>
      </w:r>
      <w:r w:rsidR="003F6472">
        <w:rPr>
          <w:rFonts w:ascii="Times New Roman" w:hAnsi="Times New Roman"/>
          <w:bCs/>
          <w:sz w:val="28"/>
          <w:szCs w:val="28"/>
        </w:rPr>
        <w:t xml:space="preserve"> </w:t>
      </w:r>
    </w:p>
    <w:p w14:paraId="079B5651" w14:textId="77777777" w:rsidR="00ED379D" w:rsidRDefault="00ED379D" w:rsidP="003573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1B6B">
        <w:rPr>
          <w:rFonts w:ascii="Times New Roman" w:hAnsi="Times New Roman"/>
          <w:bCs/>
          <w:sz w:val="28"/>
          <w:szCs w:val="28"/>
        </w:rPr>
        <w:t>Экзо- и эндоэргонические процессы в организме. Принцип энергетического сопряжения.</w:t>
      </w:r>
    </w:p>
    <w:p w14:paraId="6D4B06D0" w14:textId="77777777" w:rsidR="00ED379D" w:rsidRPr="002B1B6B" w:rsidRDefault="00ED379D" w:rsidP="0035732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2. Основы учения о растворах</w:t>
      </w:r>
    </w:p>
    <w:p w14:paraId="72514BE6" w14:textId="77777777" w:rsidR="00ED379D" w:rsidRPr="002B1B6B" w:rsidRDefault="00ED379D" w:rsidP="0035732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2.1. Учение о химическом эквиваленте</w:t>
      </w:r>
    </w:p>
    <w:p w14:paraId="33D9BDF4" w14:textId="77777777" w:rsidR="00ED379D" w:rsidRPr="002B1B6B" w:rsidRDefault="00ED379D" w:rsidP="003573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1B6B">
        <w:rPr>
          <w:rFonts w:ascii="Times New Roman" w:hAnsi="Times New Roman"/>
          <w:bCs/>
          <w:sz w:val="28"/>
          <w:szCs w:val="28"/>
        </w:rPr>
        <w:t>Понятие химического эквивалента. Определение фактора эквивалентности для веществ, участвующих в кислотно-основных и окислительно-восстановительных реакциях. Молярная масса эквивалента. Количество вещества эквивалента.</w:t>
      </w:r>
    </w:p>
    <w:p w14:paraId="4358F5CF" w14:textId="77777777" w:rsidR="00ED379D" w:rsidRPr="002B1B6B" w:rsidRDefault="00ED379D" w:rsidP="0035732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2.2. Учение о растворах. Способы выражения состава растворов</w:t>
      </w:r>
    </w:p>
    <w:p w14:paraId="46DADA92" w14:textId="4745F77D" w:rsidR="00ED379D" w:rsidRPr="00F77C05" w:rsidRDefault="00ED379D" w:rsidP="003573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 xml:space="preserve">Роль растворов в жизнедеятельности организмов. Вода как универсальный растворитель. Термодинамика растворения. Растворимость твердых, жидких и газообразных веществ в жидкостях и ее зависимость от различных </w:t>
      </w:r>
      <w:r w:rsidRPr="00F77C05">
        <w:rPr>
          <w:rFonts w:ascii="Times New Roman" w:hAnsi="Times New Roman"/>
          <w:sz w:val="28"/>
          <w:szCs w:val="28"/>
        </w:rPr>
        <w:t>факторов. Закон Генри и Дальтона. Влияние электролитов на растворимость газов: закон Сеченова. Растворимость газов в крови</w:t>
      </w:r>
      <w:r w:rsidR="00A80630">
        <w:rPr>
          <w:rFonts w:ascii="Times New Roman" w:hAnsi="Times New Roman"/>
          <w:sz w:val="28"/>
          <w:szCs w:val="28"/>
        </w:rPr>
        <w:t>.</w:t>
      </w:r>
    </w:p>
    <w:p w14:paraId="54FFDABF" w14:textId="77777777" w:rsidR="00ED379D" w:rsidRDefault="00ED379D" w:rsidP="003573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C05">
        <w:rPr>
          <w:rFonts w:ascii="Times New Roman" w:hAnsi="Times New Roman"/>
          <w:sz w:val="28"/>
          <w:szCs w:val="28"/>
        </w:rPr>
        <w:t>Качественные способы выражения состава растворов: насыщенные, ненасыщенные, пересыщенные, концентрированные и разбавленные растворы. Количественные способы выражения состава растворов: молярная концентрация, молярная концентрация эквивалента вещества, моляльная концентрация вещества, титр, массовая доля растворенного вещества.</w:t>
      </w:r>
    </w:p>
    <w:p w14:paraId="66F68CFE" w14:textId="77777777" w:rsidR="00ED379D" w:rsidRPr="002B1B6B" w:rsidRDefault="00ED379D" w:rsidP="0035732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77C05">
        <w:rPr>
          <w:rFonts w:ascii="Times New Roman" w:hAnsi="Times New Roman"/>
          <w:b/>
          <w:sz w:val="28"/>
          <w:szCs w:val="28"/>
        </w:rPr>
        <w:t xml:space="preserve">2.3. Элементы теории растворов </w:t>
      </w:r>
      <w:r w:rsidRPr="002B1B6B">
        <w:rPr>
          <w:rFonts w:ascii="Times New Roman" w:hAnsi="Times New Roman"/>
          <w:b/>
          <w:sz w:val="28"/>
          <w:szCs w:val="28"/>
        </w:rPr>
        <w:t>слабых и сильных электролитов</w:t>
      </w:r>
    </w:p>
    <w:p w14:paraId="1B8BD301" w14:textId="77777777" w:rsidR="00ED379D" w:rsidRPr="002B1B6B" w:rsidRDefault="00ED379D" w:rsidP="003573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Элементы теории растворов слабых электролитов. Константа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A2637C" w:rsidRPr="00A2637C">
        <w:rPr>
          <w:rFonts w:ascii="Times New Roman" w:hAnsi="Times New Roman"/>
          <w:sz w:val="28"/>
          <w:szCs w:val="28"/>
        </w:rPr>
        <w:t>диссоциации</w:t>
      </w:r>
      <w:r w:rsidRPr="00A2637C">
        <w:rPr>
          <w:rFonts w:ascii="Times New Roman" w:hAnsi="Times New Roman"/>
          <w:sz w:val="28"/>
          <w:szCs w:val="28"/>
        </w:rPr>
        <w:t xml:space="preserve"> слабого</w:t>
      </w:r>
      <w:r w:rsidRPr="002B1B6B">
        <w:rPr>
          <w:rFonts w:ascii="Times New Roman" w:hAnsi="Times New Roman"/>
          <w:sz w:val="28"/>
          <w:szCs w:val="28"/>
        </w:rPr>
        <w:t xml:space="preserve"> электролита. Закон разведения Оствальда. 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положения теории сильных электролитов. Активность и коэффициент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активности. Ионная сила раствора</w:t>
      </w:r>
      <w:r w:rsidR="00A2637C">
        <w:rPr>
          <w:rFonts w:ascii="Times New Roman" w:hAnsi="Times New Roman"/>
          <w:sz w:val="28"/>
          <w:szCs w:val="28"/>
        </w:rPr>
        <w:t xml:space="preserve"> </w:t>
      </w:r>
      <w:r w:rsidR="00A2637C" w:rsidRPr="00A2637C">
        <w:rPr>
          <w:rFonts w:ascii="Times New Roman" w:hAnsi="Times New Roman"/>
          <w:sz w:val="28"/>
          <w:szCs w:val="28"/>
        </w:rPr>
        <w:t>как физиологическая константа.</w:t>
      </w:r>
    </w:p>
    <w:p w14:paraId="5E2A81F6" w14:textId="77777777" w:rsidR="00ED379D" w:rsidRPr="002B1B6B" w:rsidRDefault="00ED379D" w:rsidP="0035732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2.4. Типы протолитических реакций</w:t>
      </w:r>
    </w:p>
    <w:p w14:paraId="1FC8A7D7" w14:textId="77777777" w:rsidR="00ED379D" w:rsidRPr="002B1B6B" w:rsidRDefault="00ED379D" w:rsidP="003573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Протолитическая теория кислот и оснований. Молекулярные и ионные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 xml:space="preserve">кислоты и основания. Сопряженная протолитическая пара. </w:t>
      </w:r>
      <w:r w:rsidR="00A2637C" w:rsidRPr="00A2637C">
        <w:rPr>
          <w:rFonts w:ascii="Times New Roman" w:hAnsi="Times New Roman"/>
          <w:sz w:val="28"/>
          <w:szCs w:val="28"/>
        </w:rPr>
        <w:t xml:space="preserve">Реакции нейтрализации, гидролиза, ионизации с точки зрения протолитической теории. </w:t>
      </w:r>
      <w:r w:rsidR="00A2637C" w:rsidRPr="002B1B6B">
        <w:rPr>
          <w:rFonts w:ascii="Times New Roman" w:hAnsi="Times New Roman"/>
          <w:sz w:val="28"/>
          <w:szCs w:val="28"/>
        </w:rPr>
        <w:t>Вода как</w:t>
      </w:r>
      <w:r w:rsidR="00A2637C">
        <w:rPr>
          <w:rFonts w:ascii="Times New Roman" w:hAnsi="Times New Roman"/>
          <w:sz w:val="28"/>
          <w:szCs w:val="28"/>
        </w:rPr>
        <w:t xml:space="preserve"> </w:t>
      </w:r>
      <w:r w:rsidR="00A2637C" w:rsidRPr="002B1B6B">
        <w:rPr>
          <w:rFonts w:ascii="Times New Roman" w:hAnsi="Times New Roman"/>
          <w:sz w:val="28"/>
          <w:szCs w:val="28"/>
        </w:rPr>
        <w:t xml:space="preserve">амфипротонный растворитель. </w:t>
      </w:r>
      <w:r w:rsidRPr="002B1B6B">
        <w:rPr>
          <w:rFonts w:ascii="Times New Roman" w:hAnsi="Times New Roman"/>
          <w:sz w:val="28"/>
          <w:szCs w:val="28"/>
        </w:rPr>
        <w:t>Диссоциация воды. Ионное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произведение воды. Водородный показатель рН как количественная мера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активной кислотности и щелочности.</w:t>
      </w:r>
    </w:p>
    <w:p w14:paraId="6FDBA50A" w14:textId="77777777" w:rsidR="00ED379D" w:rsidRPr="002B1B6B" w:rsidRDefault="00ED379D" w:rsidP="0035732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2.5. Буферные растворы и системы организма</w:t>
      </w:r>
    </w:p>
    <w:p w14:paraId="58576AD7" w14:textId="6D20A5CB" w:rsidR="00ED379D" w:rsidRDefault="00ED379D" w:rsidP="003573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Буферные системы. Классификация буферных систем и механизмы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действия. Расч</w:t>
      </w:r>
      <w:r w:rsidR="00A80630">
        <w:rPr>
          <w:rFonts w:ascii="Times New Roman" w:hAnsi="Times New Roman"/>
          <w:sz w:val="28"/>
          <w:szCs w:val="28"/>
        </w:rPr>
        <w:t>е</w:t>
      </w:r>
      <w:r w:rsidRPr="002B1B6B">
        <w:rPr>
          <w:rFonts w:ascii="Times New Roman" w:hAnsi="Times New Roman"/>
          <w:sz w:val="28"/>
          <w:szCs w:val="28"/>
        </w:rPr>
        <w:t>т рН буферных систем. Уравнение Гендерсона-Гассельбаха.</w:t>
      </w:r>
      <w:r>
        <w:rPr>
          <w:rFonts w:ascii="Times New Roman" w:hAnsi="Times New Roman"/>
          <w:sz w:val="28"/>
          <w:szCs w:val="28"/>
        </w:rPr>
        <w:t xml:space="preserve"> </w:t>
      </w:r>
      <w:r w:rsidR="00D3648A" w:rsidRPr="00D3648A">
        <w:rPr>
          <w:rFonts w:ascii="Times New Roman" w:hAnsi="Times New Roman"/>
          <w:sz w:val="28"/>
          <w:szCs w:val="28"/>
        </w:rPr>
        <w:t>Буферная емкость, факторы, влияющие на е</w:t>
      </w:r>
      <w:r w:rsidR="00A80630">
        <w:rPr>
          <w:rFonts w:ascii="Times New Roman" w:hAnsi="Times New Roman"/>
          <w:sz w:val="28"/>
          <w:szCs w:val="28"/>
        </w:rPr>
        <w:t>е</w:t>
      </w:r>
      <w:r w:rsidR="00D3648A" w:rsidRPr="00D3648A">
        <w:rPr>
          <w:rFonts w:ascii="Times New Roman" w:hAnsi="Times New Roman"/>
          <w:sz w:val="28"/>
          <w:szCs w:val="28"/>
        </w:rPr>
        <w:t xml:space="preserve"> величину. </w:t>
      </w:r>
      <w:r w:rsidR="00D3648A" w:rsidRPr="002B1B6B">
        <w:rPr>
          <w:rFonts w:ascii="Times New Roman" w:hAnsi="Times New Roman"/>
          <w:sz w:val="28"/>
          <w:szCs w:val="28"/>
        </w:rPr>
        <w:t>Буферные системы крови: гидрокарбонатная, гемоглобиновая, фосфатная,</w:t>
      </w:r>
      <w:r w:rsidR="00D3648A">
        <w:rPr>
          <w:rFonts w:ascii="Times New Roman" w:hAnsi="Times New Roman"/>
          <w:sz w:val="28"/>
          <w:szCs w:val="28"/>
        </w:rPr>
        <w:t xml:space="preserve"> </w:t>
      </w:r>
      <w:r w:rsidR="00D3648A" w:rsidRPr="002B1B6B">
        <w:rPr>
          <w:rFonts w:ascii="Times New Roman" w:hAnsi="Times New Roman"/>
          <w:sz w:val="28"/>
          <w:szCs w:val="28"/>
        </w:rPr>
        <w:t xml:space="preserve">белковая. </w:t>
      </w:r>
      <w:r w:rsidRPr="002B1B6B">
        <w:rPr>
          <w:rFonts w:ascii="Times New Roman" w:hAnsi="Times New Roman"/>
          <w:sz w:val="28"/>
          <w:szCs w:val="28"/>
        </w:rPr>
        <w:t>Понятие о кислотно-щелочном равновесии крови. Ацидоз и алкалоз.</w:t>
      </w:r>
    </w:p>
    <w:p w14:paraId="2CAA9DD6" w14:textId="77777777" w:rsidR="00ED379D" w:rsidRPr="002B1B6B" w:rsidRDefault="00ED379D" w:rsidP="0035732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2.6. Коллигативные свойства растворов</w:t>
      </w:r>
    </w:p>
    <w:p w14:paraId="2875EB84" w14:textId="77777777" w:rsidR="00D3648A" w:rsidRDefault="00ED379D" w:rsidP="003573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 xml:space="preserve">Коллигативные свойства разбавленных растворов </w:t>
      </w:r>
      <w:r w:rsidR="00D3648A" w:rsidRPr="002B1B6B">
        <w:rPr>
          <w:rFonts w:ascii="Times New Roman" w:hAnsi="Times New Roman"/>
          <w:sz w:val="28"/>
          <w:szCs w:val="28"/>
        </w:rPr>
        <w:t xml:space="preserve">электролитов </w:t>
      </w:r>
      <w:r w:rsidR="00D3648A">
        <w:rPr>
          <w:rFonts w:ascii="Times New Roman" w:hAnsi="Times New Roman"/>
          <w:sz w:val="28"/>
          <w:szCs w:val="28"/>
        </w:rPr>
        <w:t xml:space="preserve">и </w:t>
      </w:r>
      <w:r w:rsidRPr="002B1B6B">
        <w:rPr>
          <w:rFonts w:ascii="Times New Roman" w:hAnsi="Times New Roman"/>
          <w:sz w:val="28"/>
          <w:szCs w:val="28"/>
        </w:rPr>
        <w:t>неэлектролитов.</w:t>
      </w:r>
      <w:r w:rsidR="00D3648A" w:rsidRPr="002B1B6B">
        <w:rPr>
          <w:rFonts w:ascii="Times New Roman" w:hAnsi="Times New Roman"/>
          <w:sz w:val="28"/>
          <w:szCs w:val="28"/>
        </w:rPr>
        <w:t xml:space="preserve"> </w:t>
      </w:r>
      <w:r w:rsidR="00D3648A" w:rsidRPr="00D3648A">
        <w:rPr>
          <w:rFonts w:ascii="Times New Roman" w:hAnsi="Times New Roman"/>
          <w:sz w:val="28"/>
          <w:szCs w:val="28"/>
        </w:rPr>
        <w:t>Законы Рауля: давлени</w:t>
      </w:r>
      <w:r w:rsidR="00D3648A">
        <w:rPr>
          <w:rFonts w:ascii="Times New Roman" w:hAnsi="Times New Roman"/>
          <w:sz w:val="28"/>
          <w:szCs w:val="28"/>
        </w:rPr>
        <w:t>е</w:t>
      </w:r>
      <w:r w:rsidR="00D3648A" w:rsidRPr="00D3648A">
        <w:rPr>
          <w:rFonts w:ascii="Times New Roman" w:hAnsi="Times New Roman"/>
          <w:sz w:val="28"/>
          <w:szCs w:val="28"/>
        </w:rPr>
        <w:t xml:space="preserve"> насыщенного пара над раствором, повышение температуры кипения и </w:t>
      </w:r>
      <w:r w:rsidR="00D3648A">
        <w:rPr>
          <w:rFonts w:ascii="Times New Roman" w:hAnsi="Times New Roman"/>
          <w:sz w:val="28"/>
          <w:szCs w:val="28"/>
        </w:rPr>
        <w:t>по</w:t>
      </w:r>
      <w:r w:rsidR="00D3648A" w:rsidRPr="00D3648A">
        <w:rPr>
          <w:rFonts w:ascii="Times New Roman" w:hAnsi="Times New Roman"/>
          <w:sz w:val="28"/>
          <w:szCs w:val="28"/>
        </w:rPr>
        <w:t>нижение температуры его замерзания по сравнению с чистым растворителем. Криоскопия. Эбуллиоскопия.</w:t>
      </w:r>
      <w:r w:rsidR="00D3648A">
        <w:rPr>
          <w:rFonts w:ascii="Times New Roman" w:hAnsi="Times New Roman"/>
          <w:sz w:val="28"/>
          <w:szCs w:val="28"/>
        </w:rPr>
        <w:t xml:space="preserve"> </w:t>
      </w:r>
    </w:p>
    <w:p w14:paraId="4ED8F973" w14:textId="77777777" w:rsidR="00ED379D" w:rsidRPr="002B1B6B" w:rsidRDefault="00D3648A" w:rsidP="003573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Осмос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осмотическое давление. Закон Вант-Гоффа,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изотонический коэффициент Вант-Гоффа, его физический смысл.</w:t>
      </w:r>
      <w:r>
        <w:rPr>
          <w:rFonts w:ascii="Times New Roman" w:hAnsi="Times New Roman"/>
          <w:sz w:val="28"/>
          <w:szCs w:val="28"/>
        </w:rPr>
        <w:t xml:space="preserve"> </w:t>
      </w:r>
      <w:r w:rsidR="00ED379D" w:rsidRPr="002B1B6B">
        <w:rPr>
          <w:rFonts w:ascii="Times New Roman" w:hAnsi="Times New Roman"/>
          <w:sz w:val="28"/>
          <w:szCs w:val="28"/>
        </w:rPr>
        <w:t>Полупроницаемые мембраны</w:t>
      </w:r>
      <w:r>
        <w:rPr>
          <w:rFonts w:ascii="Times New Roman" w:hAnsi="Times New Roman"/>
          <w:sz w:val="28"/>
          <w:szCs w:val="28"/>
        </w:rPr>
        <w:t xml:space="preserve"> в организме</w:t>
      </w:r>
      <w:r w:rsidR="00ED379D" w:rsidRPr="002B1B6B">
        <w:rPr>
          <w:rFonts w:ascii="Times New Roman" w:hAnsi="Times New Roman"/>
          <w:sz w:val="28"/>
          <w:szCs w:val="28"/>
        </w:rPr>
        <w:t xml:space="preserve">. </w:t>
      </w:r>
      <w:r w:rsidR="00AC3B73" w:rsidRPr="00AC3B73">
        <w:rPr>
          <w:rFonts w:ascii="Times New Roman" w:hAnsi="Times New Roman"/>
          <w:sz w:val="28"/>
          <w:szCs w:val="28"/>
        </w:rPr>
        <w:t>Осмолярность и осмоляльность биологических жидкостей</w:t>
      </w:r>
      <w:r w:rsidR="00AC3B73">
        <w:rPr>
          <w:rFonts w:ascii="Times New Roman" w:hAnsi="Times New Roman"/>
          <w:sz w:val="28"/>
          <w:szCs w:val="28"/>
        </w:rPr>
        <w:t xml:space="preserve">. </w:t>
      </w:r>
      <w:r w:rsidR="00ED379D" w:rsidRPr="002B1B6B">
        <w:rPr>
          <w:rFonts w:ascii="Times New Roman" w:hAnsi="Times New Roman"/>
          <w:sz w:val="28"/>
          <w:szCs w:val="28"/>
        </w:rPr>
        <w:t>Гипо-, гипер- и изотонические растворы в медицине.</w:t>
      </w:r>
      <w:r w:rsidR="00AC3B73">
        <w:rPr>
          <w:rFonts w:ascii="Times New Roman" w:hAnsi="Times New Roman"/>
          <w:sz w:val="28"/>
          <w:szCs w:val="28"/>
        </w:rPr>
        <w:t xml:space="preserve"> </w:t>
      </w:r>
      <w:r w:rsidR="00AC3B73" w:rsidRPr="00AC3B73">
        <w:rPr>
          <w:rFonts w:ascii="Times New Roman" w:hAnsi="Times New Roman"/>
          <w:sz w:val="28"/>
          <w:szCs w:val="28"/>
        </w:rPr>
        <w:t>Коллоидно-осмотическое (онкотическое) давление плазмы крови.</w:t>
      </w:r>
      <w:r w:rsidR="00ED379D" w:rsidRPr="002B1B6B">
        <w:rPr>
          <w:rFonts w:ascii="Times New Roman" w:hAnsi="Times New Roman"/>
          <w:sz w:val="28"/>
          <w:szCs w:val="28"/>
        </w:rPr>
        <w:t xml:space="preserve"> Плазмолиз и гемолиз.</w:t>
      </w:r>
    </w:p>
    <w:p w14:paraId="74E68A17" w14:textId="77777777" w:rsidR="00ED379D" w:rsidRPr="002B1B6B" w:rsidRDefault="00ED379D" w:rsidP="0035732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2.7. Гетерогенные равновесия в системе «насыщенный раствор – осадок малорастворимого электролита»</w:t>
      </w:r>
    </w:p>
    <w:p w14:paraId="4B4C81FA" w14:textId="77777777" w:rsidR="00AC3B73" w:rsidRPr="00AC3B73" w:rsidRDefault="00AC3B73" w:rsidP="003573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Термодинамика растворения. Р</w:t>
      </w:r>
      <w:r w:rsidRPr="00AC3B73">
        <w:rPr>
          <w:rFonts w:ascii="Times New Roman" w:hAnsi="Times New Roman"/>
          <w:sz w:val="28"/>
          <w:szCs w:val="28"/>
        </w:rPr>
        <w:t>астворимост</w:t>
      </w:r>
      <w:r>
        <w:rPr>
          <w:rFonts w:ascii="Times New Roman" w:hAnsi="Times New Roman"/>
          <w:sz w:val="28"/>
          <w:szCs w:val="28"/>
        </w:rPr>
        <w:t>ь</w:t>
      </w:r>
      <w:r w:rsidRPr="00AC3B73">
        <w:rPr>
          <w:rFonts w:ascii="Times New Roman" w:hAnsi="Times New Roman"/>
          <w:sz w:val="28"/>
          <w:szCs w:val="28"/>
        </w:rPr>
        <w:t xml:space="preserve"> твердых веществ, жидкостей и газов в жидкостях, ее зависимость от различных факторов. Законы Генри и Дальтона. Влияние электролитов на растворимость газов:</w:t>
      </w:r>
      <w:r>
        <w:rPr>
          <w:rFonts w:ascii="Times New Roman" w:hAnsi="Times New Roman"/>
          <w:sz w:val="28"/>
          <w:szCs w:val="28"/>
        </w:rPr>
        <w:t xml:space="preserve"> уравнение Сеченова</w:t>
      </w:r>
      <w:r w:rsidRPr="00AC3B73">
        <w:rPr>
          <w:rFonts w:ascii="Times New Roman" w:hAnsi="Times New Roman"/>
          <w:sz w:val="28"/>
          <w:szCs w:val="28"/>
        </w:rPr>
        <w:t>. Растворимость газов в крови.</w:t>
      </w:r>
    </w:p>
    <w:p w14:paraId="512323C5" w14:textId="19FC0C99" w:rsidR="00AC3B73" w:rsidRPr="00950BC9" w:rsidRDefault="00AC3B73" w:rsidP="0035732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50BC9">
        <w:rPr>
          <w:rFonts w:ascii="Times New Roman" w:hAnsi="Times New Roman"/>
          <w:spacing w:val="-4"/>
          <w:sz w:val="28"/>
          <w:szCs w:val="28"/>
        </w:rPr>
        <w:t>Гетерогенные равновесия в системе «насыщенный раствор – осадок малорастворимого электролита». Константа растворимости</w:t>
      </w:r>
      <w:r w:rsidR="00504E84" w:rsidRPr="00950B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50BC9">
        <w:rPr>
          <w:rFonts w:ascii="Times New Roman" w:hAnsi="Times New Roman"/>
          <w:spacing w:val="-4"/>
          <w:sz w:val="28"/>
          <w:szCs w:val="28"/>
        </w:rPr>
        <w:t>(термодинамическая, концентрационная). Условия образования и растворения осадков. Совмещенные химические равновесия в гетерогенных системах.</w:t>
      </w:r>
    </w:p>
    <w:p w14:paraId="4C200F23" w14:textId="77777777" w:rsidR="00AC3B73" w:rsidRDefault="00AC3B73" w:rsidP="00586453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B73">
        <w:rPr>
          <w:rFonts w:ascii="Times New Roman" w:hAnsi="Times New Roman"/>
          <w:sz w:val="28"/>
          <w:szCs w:val="28"/>
        </w:rPr>
        <w:t xml:space="preserve">Гетерогенные равновесия в жизнедеятельности человека: </w:t>
      </w:r>
      <w:r>
        <w:rPr>
          <w:rFonts w:ascii="Times New Roman" w:hAnsi="Times New Roman"/>
          <w:sz w:val="28"/>
          <w:szCs w:val="28"/>
        </w:rPr>
        <w:t>п</w:t>
      </w:r>
      <w:r w:rsidRPr="00AC3B73">
        <w:rPr>
          <w:rFonts w:ascii="Times New Roman" w:hAnsi="Times New Roman"/>
          <w:sz w:val="28"/>
          <w:szCs w:val="28"/>
        </w:rPr>
        <w:t>роцессы образования</w:t>
      </w:r>
      <w:r>
        <w:rPr>
          <w:rFonts w:ascii="Times New Roman" w:hAnsi="Times New Roman"/>
          <w:sz w:val="28"/>
          <w:szCs w:val="28"/>
        </w:rPr>
        <w:t xml:space="preserve"> основного компонента</w:t>
      </w:r>
      <w:r w:rsidRPr="00AC3B73">
        <w:rPr>
          <w:rFonts w:ascii="Times New Roman" w:hAnsi="Times New Roman"/>
          <w:sz w:val="28"/>
          <w:szCs w:val="28"/>
        </w:rPr>
        <w:t xml:space="preserve"> костной ткани</w:t>
      </w:r>
      <w:r>
        <w:rPr>
          <w:rFonts w:ascii="Times New Roman" w:hAnsi="Times New Roman"/>
          <w:sz w:val="28"/>
          <w:szCs w:val="28"/>
        </w:rPr>
        <w:t xml:space="preserve"> (гидроксиаппатита),</w:t>
      </w:r>
      <w:r w:rsidRPr="00AC3B73">
        <w:rPr>
          <w:rFonts w:ascii="Times New Roman" w:hAnsi="Times New Roman"/>
          <w:sz w:val="28"/>
          <w:szCs w:val="28"/>
        </w:rPr>
        <w:t xml:space="preserve"> конкрементов при почечнокаменной и желчнокаменной болезнях.</w:t>
      </w:r>
    </w:p>
    <w:p w14:paraId="04F19200" w14:textId="77777777" w:rsidR="00ED379D" w:rsidRPr="002B1B6B" w:rsidRDefault="00ED379D" w:rsidP="00586453">
      <w:pPr>
        <w:spacing w:after="0" w:line="235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3. Основы химической кинетики. Катализ и катализаторы</w:t>
      </w:r>
    </w:p>
    <w:p w14:paraId="427ACD23" w14:textId="3E32D49D" w:rsidR="00ED379D" w:rsidRPr="002B1B6B" w:rsidRDefault="00ED379D" w:rsidP="00586453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Задачи химической кинетики. Реакции простые и сложные, гомогенные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гетерогенные. Скорость реакции и методы е</w:t>
      </w:r>
      <w:r w:rsidR="00A80630">
        <w:rPr>
          <w:rFonts w:ascii="Times New Roman" w:hAnsi="Times New Roman"/>
          <w:sz w:val="28"/>
          <w:szCs w:val="28"/>
        </w:rPr>
        <w:t>е</w:t>
      </w:r>
      <w:r w:rsidRPr="002B1B6B">
        <w:rPr>
          <w:rFonts w:ascii="Times New Roman" w:hAnsi="Times New Roman"/>
          <w:sz w:val="28"/>
          <w:szCs w:val="28"/>
        </w:rPr>
        <w:t xml:space="preserve"> измерения. Кинетические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уравнения. Константа скорости. Порядок и молекулярность реакции.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Кинетические уравнения и период полупревращений реакций нулевого, 1-го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2-го порядков. Зависимость скорости реакции от температуры. Энергия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активации. Уравнение Аррениуса. Понятие о кинетике сложных реакций: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параллельных, последовательных, сопряж</w:t>
      </w:r>
      <w:r w:rsidR="00A80630">
        <w:rPr>
          <w:rFonts w:ascii="Times New Roman" w:hAnsi="Times New Roman"/>
          <w:sz w:val="28"/>
          <w:szCs w:val="28"/>
        </w:rPr>
        <w:t>е</w:t>
      </w:r>
      <w:r w:rsidRPr="002B1B6B">
        <w:rPr>
          <w:rFonts w:ascii="Times New Roman" w:hAnsi="Times New Roman"/>
          <w:sz w:val="28"/>
          <w:szCs w:val="28"/>
        </w:rPr>
        <w:t>нных, обратимых, цепных,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фотохимических.</w:t>
      </w:r>
    </w:p>
    <w:p w14:paraId="7C1C87F6" w14:textId="77777777" w:rsidR="00ED379D" w:rsidRDefault="00ED379D" w:rsidP="00586453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Катализ и катализаторы. Виды катализа. Ингибиторы как отрицательные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 xml:space="preserve">катализаторы. Механизм гомогенного и гетерогенного катализа. Кислотно-основной катализ и его роль в биологических системах. </w:t>
      </w:r>
      <w:r w:rsidR="005E3D0D">
        <w:rPr>
          <w:rFonts w:ascii="Times New Roman" w:hAnsi="Times New Roman"/>
          <w:sz w:val="28"/>
          <w:szCs w:val="28"/>
        </w:rPr>
        <w:t>Понятие о ферментативном катализе</w:t>
      </w:r>
      <w:r w:rsidRPr="002B1B6B">
        <w:rPr>
          <w:rFonts w:ascii="Times New Roman" w:hAnsi="Times New Roman"/>
          <w:sz w:val="28"/>
          <w:szCs w:val="28"/>
        </w:rPr>
        <w:t xml:space="preserve">. </w:t>
      </w:r>
    </w:p>
    <w:p w14:paraId="6D98D6CF" w14:textId="77777777" w:rsidR="00ED379D" w:rsidRPr="002B1B6B" w:rsidRDefault="00ED379D" w:rsidP="00586453">
      <w:pPr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4.</w:t>
      </w:r>
      <w:r w:rsidRPr="002B1B6B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2B1B6B">
        <w:rPr>
          <w:rFonts w:ascii="Times New Roman" w:hAnsi="Times New Roman"/>
          <w:b/>
          <w:sz w:val="28"/>
          <w:szCs w:val="28"/>
        </w:rPr>
        <w:t>Электрохимия</w:t>
      </w:r>
    </w:p>
    <w:p w14:paraId="1B75B983" w14:textId="77777777" w:rsidR="00ED379D" w:rsidRPr="002B1B6B" w:rsidRDefault="00ED379D" w:rsidP="00586453">
      <w:pPr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4.1.</w:t>
      </w:r>
      <w:r w:rsidRPr="002B1B6B">
        <w:rPr>
          <w:rFonts w:ascii="Times New Roman" w:hAnsi="Times New Roman"/>
          <w:b/>
          <w:sz w:val="28"/>
          <w:szCs w:val="28"/>
          <w:lang w:val="en-US"/>
        </w:rPr>
        <w:t> </w:t>
      </w:r>
      <w:r w:rsidR="00FB4A9F">
        <w:rPr>
          <w:rFonts w:ascii="Times New Roman" w:hAnsi="Times New Roman"/>
          <w:b/>
          <w:sz w:val="28"/>
          <w:szCs w:val="28"/>
        </w:rPr>
        <w:t>Электропроводность растворов электролитов</w:t>
      </w:r>
      <w:r w:rsidR="00A549EB">
        <w:rPr>
          <w:rFonts w:ascii="Times New Roman" w:hAnsi="Times New Roman"/>
          <w:b/>
          <w:sz w:val="28"/>
          <w:szCs w:val="28"/>
        </w:rPr>
        <w:t>. Теория возникновения электрических потенциалов</w:t>
      </w:r>
    </w:p>
    <w:p w14:paraId="0E5AA93D" w14:textId="77777777" w:rsidR="00ED379D" w:rsidRPr="002B1B6B" w:rsidRDefault="00ED379D" w:rsidP="00586453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Жидкость и ткани организма как проводники второго рода.</w:t>
      </w:r>
      <w:r w:rsidR="00A549EB">
        <w:rPr>
          <w:rFonts w:ascii="Times New Roman" w:hAnsi="Times New Roman"/>
          <w:sz w:val="28"/>
          <w:szCs w:val="28"/>
        </w:rPr>
        <w:t xml:space="preserve"> </w:t>
      </w:r>
      <w:r w:rsidR="00A549EB" w:rsidRPr="00A549EB">
        <w:rPr>
          <w:rFonts w:ascii="Times New Roman" w:hAnsi="Times New Roman"/>
          <w:sz w:val="28"/>
          <w:szCs w:val="28"/>
        </w:rPr>
        <w:t>Электрическая проводимость биологических жидкостей и тканей в норме и патологии.</w:t>
      </w:r>
      <w:r w:rsidRPr="002B1B6B">
        <w:rPr>
          <w:rFonts w:ascii="Times New Roman" w:hAnsi="Times New Roman"/>
          <w:sz w:val="28"/>
          <w:szCs w:val="28"/>
        </w:rPr>
        <w:t xml:space="preserve"> </w:t>
      </w:r>
      <w:r w:rsidR="00A549EB" w:rsidRPr="00A549EB">
        <w:rPr>
          <w:rFonts w:ascii="Times New Roman" w:hAnsi="Times New Roman"/>
          <w:sz w:val="28"/>
          <w:szCs w:val="28"/>
        </w:rPr>
        <w:t xml:space="preserve">Электродные и окислительно-восстановительные потенциалы. </w:t>
      </w:r>
      <w:r w:rsidR="00A549EB">
        <w:rPr>
          <w:rFonts w:ascii="Times New Roman" w:hAnsi="Times New Roman"/>
          <w:sz w:val="28"/>
          <w:szCs w:val="28"/>
        </w:rPr>
        <w:t>М</w:t>
      </w:r>
      <w:r w:rsidRPr="002B1B6B">
        <w:rPr>
          <w:rFonts w:ascii="Times New Roman" w:hAnsi="Times New Roman"/>
          <w:sz w:val="28"/>
          <w:szCs w:val="28"/>
        </w:rPr>
        <w:t>еханизм возникновения электродных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потенциалов. Расчет электродных потенциалов по уравнению Нернста</w:t>
      </w:r>
      <w:r w:rsidR="005E3D0D">
        <w:rPr>
          <w:rFonts w:ascii="Times New Roman" w:hAnsi="Times New Roman"/>
          <w:sz w:val="28"/>
          <w:szCs w:val="28"/>
        </w:rPr>
        <w:t>-</w:t>
      </w:r>
      <w:r w:rsidRPr="002B1B6B">
        <w:rPr>
          <w:rFonts w:ascii="Times New Roman" w:hAnsi="Times New Roman"/>
          <w:sz w:val="28"/>
          <w:szCs w:val="28"/>
        </w:rPr>
        <w:t xml:space="preserve">Петерса. </w:t>
      </w:r>
      <w:r w:rsidR="00A549EB" w:rsidRPr="00A549EB">
        <w:rPr>
          <w:rFonts w:ascii="Times New Roman" w:hAnsi="Times New Roman"/>
          <w:sz w:val="28"/>
          <w:szCs w:val="28"/>
        </w:rPr>
        <w:t xml:space="preserve">Стандартный водородный электрод. </w:t>
      </w:r>
      <w:r w:rsidR="00A549EB" w:rsidRPr="002B1B6B">
        <w:rPr>
          <w:rFonts w:ascii="Times New Roman" w:hAnsi="Times New Roman"/>
          <w:sz w:val="28"/>
          <w:szCs w:val="28"/>
        </w:rPr>
        <w:t>Диффузионный и мембранный</w:t>
      </w:r>
      <w:r w:rsidR="00A549EB">
        <w:rPr>
          <w:rFonts w:ascii="Times New Roman" w:hAnsi="Times New Roman"/>
          <w:sz w:val="28"/>
          <w:szCs w:val="28"/>
        </w:rPr>
        <w:t xml:space="preserve"> </w:t>
      </w:r>
      <w:r w:rsidR="00A549EB" w:rsidRPr="002B1B6B">
        <w:rPr>
          <w:rFonts w:ascii="Times New Roman" w:hAnsi="Times New Roman"/>
          <w:sz w:val="28"/>
          <w:szCs w:val="28"/>
        </w:rPr>
        <w:t xml:space="preserve">потенциалы. </w:t>
      </w:r>
      <w:r w:rsidR="00A549EB" w:rsidRPr="00A549EB">
        <w:rPr>
          <w:rFonts w:ascii="Times New Roman" w:hAnsi="Times New Roman"/>
          <w:sz w:val="28"/>
          <w:szCs w:val="28"/>
        </w:rPr>
        <w:t>Уравнение Нернста.</w:t>
      </w:r>
      <w:r w:rsidR="00A549EB">
        <w:rPr>
          <w:rFonts w:ascii="Times New Roman" w:hAnsi="Times New Roman"/>
          <w:sz w:val="28"/>
          <w:szCs w:val="28"/>
        </w:rPr>
        <w:t xml:space="preserve"> Понятие о биоэлектропотенциалах (потенциал покоя и потенциал действия)</w:t>
      </w:r>
    </w:p>
    <w:p w14:paraId="471B4A0C" w14:textId="77777777" w:rsidR="00ED379D" w:rsidRPr="002B1B6B" w:rsidRDefault="00ED379D" w:rsidP="00586453">
      <w:pPr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4.2. Теория окислительно-восстановительных реакций</w:t>
      </w:r>
    </w:p>
    <w:p w14:paraId="7CF493BC" w14:textId="77777777" w:rsidR="00DC32C0" w:rsidRPr="003642E0" w:rsidRDefault="00305828" w:rsidP="00586453">
      <w:pPr>
        <w:spacing w:after="0"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Основные положения электронной теории окислительно-восстановительных процессов.</w:t>
      </w:r>
      <w:r w:rsidR="00ED379D" w:rsidRPr="002B1B6B">
        <w:rPr>
          <w:rFonts w:ascii="Times New Roman" w:hAnsi="Times New Roman"/>
          <w:bCs/>
          <w:sz w:val="28"/>
          <w:szCs w:val="28"/>
        </w:rPr>
        <w:t xml:space="preserve"> </w:t>
      </w:r>
      <w:r w:rsidR="00DC32C0" w:rsidRPr="00DC32C0">
        <w:rPr>
          <w:rFonts w:ascii="Times New Roman" w:hAnsi="Times New Roman"/>
          <w:bCs/>
          <w:sz w:val="28"/>
          <w:szCs w:val="28"/>
        </w:rPr>
        <w:t>Электронно-ионный метод</w:t>
      </w:r>
      <w:r>
        <w:rPr>
          <w:rFonts w:ascii="Times New Roman" w:hAnsi="Times New Roman"/>
          <w:bCs/>
          <w:sz w:val="28"/>
          <w:szCs w:val="28"/>
        </w:rPr>
        <w:t xml:space="preserve"> составления</w:t>
      </w:r>
      <w:r w:rsidR="00DC32C0" w:rsidRPr="00DC32C0">
        <w:rPr>
          <w:rFonts w:ascii="Times New Roman" w:hAnsi="Times New Roman"/>
          <w:bCs/>
          <w:sz w:val="28"/>
          <w:szCs w:val="28"/>
        </w:rPr>
        <w:t xml:space="preserve"> </w:t>
      </w:r>
      <w:r w:rsidRPr="00DC32C0">
        <w:rPr>
          <w:rFonts w:ascii="Times New Roman" w:hAnsi="Times New Roman"/>
          <w:bCs/>
          <w:sz w:val="28"/>
          <w:szCs w:val="28"/>
        </w:rPr>
        <w:t>уравнени</w:t>
      </w:r>
      <w:r>
        <w:rPr>
          <w:rFonts w:ascii="Times New Roman" w:hAnsi="Times New Roman"/>
          <w:bCs/>
          <w:sz w:val="28"/>
          <w:szCs w:val="28"/>
        </w:rPr>
        <w:t>й</w:t>
      </w:r>
      <w:r w:rsidR="00DC32C0" w:rsidRPr="00DC32C0">
        <w:rPr>
          <w:rFonts w:ascii="Times New Roman" w:hAnsi="Times New Roman"/>
          <w:bCs/>
          <w:sz w:val="28"/>
          <w:szCs w:val="28"/>
        </w:rPr>
        <w:t xml:space="preserve"> окислительно-восстановительных реакций.</w:t>
      </w:r>
      <w:r>
        <w:rPr>
          <w:rFonts w:ascii="Times New Roman" w:hAnsi="Times New Roman"/>
          <w:bCs/>
          <w:sz w:val="28"/>
          <w:szCs w:val="28"/>
        </w:rPr>
        <w:t xml:space="preserve"> Количественные характеристики </w:t>
      </w:r>
      <w:r w:rsidRPr="00DC32C0">
        <w:rPr>
          <w:rFonts w:ascii="Times New Roman" w:hAnsi="Times New Roman"/>
          <w:bCs/>
          <w:sz w:val="28"/>
          <w:szCs w:val="28"/>
        </w:rPr>
        <w:t>окислительно-восстановительн</w:t>
      </w:r>
      <w:r>
        <w:rPr>
          <w:rFonts w:ascii="Times New Roman" w:hAnsi="Times New Roman"/>
          <w:bCs/>
          <w:sz w:val="28"/>
          <w:szCs w:val="28"/>
        </w:rPr>
        <w:t xml:space="preserve">ой </w:t>
      </w:r>
      <w:r w:rsidRPr="003642E0">
        <w:rPr>
          <w:rFonts w:ascii="Times New Roman" w:hAnsi="Times New Roman"/>
          <w:bCs/>
          <w:sz w:val="28"/>
          <w:szCs w:val="28"/>
        </w:rPr>
        <w:t>способности химических соединений. О</w:t>
      </w:r>
      <w:r w:rsidR="00ED379D" w:rsidRPr="003642E0">
        <w:rPr>
          <w:rFonts w:ascii="Times New Roman" w:hAnsi="Times New Roman"/>
          <w:bCs/>
          <w:sz w:val="28"/>
          <w:szCs w:val="28"/>
        </w:rPr>
        <w:t xml:space="preserve">кислительно-восстановительный потенциал. </w:t>
      </w:r>
      <w:r w:rsidRPr="003642E0">
        <w:rPr>
          <w:rFonts w:ascii="Times New Roman" w:hAnsi="Times New Roman"/>
          <w:bCs/>
          <w:sz w:val="28"/>
          <w:szCs w:val="28"/>
        </w:rPr>
        <w:t>Критерии самопроизвольного протекания окислительно-восстановительных реакций.</w:t>
      </w:r>
    </w:p>
    <w:p w14:paraId="4DD48A48" w14:textId="77777777" w:rsidR="00ED379D" w:rsidRPr="002B1B6B" w:rsidRDefault="00ED379D" w:rsidP="00586453">
      <w:pPr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42E0">
        <w:rPr>
          <w:rFonts w:ascii="Times New Roman" w:hAnsi="Times New Roman"/>
          <w:b/>
          <w:sz w:val="28"/>
          <w:szCs w:val="28"/>
        </w:rPr>
        <w:t>4.3.</w:t>
      </w:r>
      <w:r w:rsidRPr="003642E0">
        <w:rPr>
          <w:rFonts w:ascii="Times New Roman" w:hAnsi="Times New Roman"/>
          <w:b/>
          <w:sz w:val="28"/>
          <w:szCs w:val="28"/>
          <w:lang w:val="en-US"/>
        </w:rPr>
        <w:t> </w:t>
      </w:r>
      <w:r w:rsidR="00305828" w:rsidRPr="003642E0">
        <w:rPr>
          <w:rFonts w:ascii="Times New Roman" w:hAnsi="Times New Roman"/>
          <w:b/>
          <w:sz w:val="28"/>
          <w:szCs w:val="28"/>
        </w:rPr>
        <w:t>Химические источники электрического тока</w:t>
      </w:r>
    </w:p>
    <w:p w14:paraId="6DC9D714" w14:textId="77777777" w:rsidR="00305828" w:rsidRDefault="00305828" w:rsidP="00586453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05828">
        <w:rPr>
          <w:rFonts w:ascii="Times New Roman" w:hAnsi="Times New Roman"/>
          <w:bCs/>
          <w:sz w:val="28"/>
          <w:szCs w:val="28"/>
        </w:rPr>
        <w:t xml:space="preserve">Измерение электродных потенциалов. </w:t>
      </w:r>
      <w:r w:rsidR="00E207DF" w:rsidRPr="002B1B6B">
        <w:rPr>
          <w:rFonts w:ascii="Times New Roman" w:hAnsi="Times New Roman"/>
          <w:bCs/>
          <w:sz w:val="28"/>
          <w:szCs w:val="28"/>
        </w:rPr>
        <w:t>Электроды</w:t>
      </w:r>
      <w:r w:rsidR="00E207DF">
        <w:rPr>
          <w:rFonts w:ascii="Times New Roman" w:hAnsi="Times New Roman"/>
          <w:bCs/>
          <w:sz w:val="28"/>
          <w:szCs w:val="28"/>
        </w:rPr>
        <w:t xml:space="preserve"> </w:t>
      </w:r>
      <w:r w:rsidR="00E207DF" w:rsidRPr="002B1B6B">
        <w:rPr>
          <w:rFonts w:ascii="Times New Roman" w:hAnsi="Times New Roman"/>
          <w:bCs/>
          <w:sz w:val="28"/>
          <w:szCs w:val="28"/>
        </w:rPr>
        <w:t>сравнения (водородный, хлорсеребряный) и определения (стандартные</w:t>
      </w:r>
      <w:r w:rsidR="00E207DF">
        <w:rPr>
          <w:rFonts w:ascii="Times New Roman" w:hAnsi="Times New Roman"/>
          <w:bCs/>
          <w:sz w:val="28"/>
          <w:szCs w:val="28"/>
        </w:rPr>
        <w:t xml:space="preserve"> </w:t>
      </w:r>
      <w:r w:rsidR="00E207DF" w:rsidRPr="002B1B6B">
        <w:rPr>
          <w:rFonts w:ascii="Times New Roman" w:hAnsi="Times New Roman"/>
          <w:bCs/>
          <w:sz w:val="28"/>
          <w:szCs w:val="28"/>
        </w:rPr>
        <w:t>электродные потенциалы).</w:t>
      </w:r>
      <w:r w:rsidR="00E207DF">
        <w:rPr>
          <w:rFonts w:ascii="Times New Roman" w:hAnsi="Times New Roman"/>
          <w:bCs/>
          <w:sz w:val="28"/>
          <w:szCs w:val="28"/>
        </w:rPr>
        <w:t xml:space="preserve"> </w:t>
      </w:r>
      <w:r w:rsidR="00E207DF" w:rsidRPr="002B1B6B">
        <w:rPr>
          <w:rFonts w:ascii="Times New Roman" w:hAnsi="Times New Roman"/>
          <w:bCs/>
          <w:sz w:val="28"/>
          <w:szCs w:val="28"/>
        </w:rPr>
        <w:t>Водородная шкала стандартных электродных</w:t>
      </w:r>
      <w:r w:rsidR="00E207DF">
        <w:rPr>
          <w:rFonts w:ascii="Times New Roman" w:hAnsi="Times New Roman"/>
          <w:bCs/>
          <w:sz w:val="28"/>
          <w:szCs w:val="28"/>
        </w:rPr>
        <w:t xml:space="preserve"> </w:t>
      </w:r>
      <w:r w:rsidR="00E207DF" w:rsidRPr="002B1B6B">
        <w:rPr>
          <w:rFonts w:ascii="Times New Roman" w:hAnsi="Times New Roman"/>
          <w:bCs/>
          <w:sz w:val="28"/>
          <w:szCs w:val="28"/>
        </w:rPr>
        <w:t xml:space="preserve">потенциалов. </w:t>
      </w:r>
      <w:r w:rsidRPr="00305828">
        <w:rPr>
          <w:rFonts w:ascii="Times New Roman" w:hAnsi="Times New Roman"/>
          <w:bCs/>
          <w:sz w:val="28"/>
          <w:szCs w:val="28"/>
        </w:rPr>
        <w:t>Химические и концентрационные гальванические элементы. Расчеты электродвижущей силы</w:t>
      </w:r>
      <w:r w:rsidR="00E207DF">
        <w:rPr>
          <w:rFonts w:ascii="Times New Roman" w:hAnsi="Times New Roman"/>
          <w:bCs/>
          <w:sz w:val="28"/>
          <w:szCs w:val="28"/>
        </w:rPr>
        <w:t xml:space="preserve"> (ЭДС)</w:t>
      </w:r>
      <w:r w:rsidRPr="00305828">
        <w:rPr>
          <w:rFonts w:ascii="Times New Roman" w:hAnsi="Times New Roman"/>
          <w:bCs/>
          <w:sz w:val="28"/>
          <w:szCs w:val="28"/>
        </w:rPr>
        <w:t>. Прогнозирование направления окислительно-восстановительных процессов по стандартной энергии Гиббса и по величинам окислительно-восстановительных потенциалов.</w:t>
      </w:r>
    </w:p>
    <w:p w14:paraId="734CFBD2" w14:textId="77777777" w:rsidR="00E207DF" w:rsidRDefault="00ED379D" w:rsidP="00586453">
      <w:pPr>
        <w:spacing w:after="0"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1B6B">
        <w:rPr>
          <w:rFonts w:ascii="Times New Roman" w:hAnsi="Times New Roman"/>
          <w:bCs/>
          <w:sz w:val="28"/>
          <w:szCs w:val="28"/>
        </w:rPr>
        <w:t>Ионоселективные электроды: стеклянный электрод.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207DF" w:rsidRPr="00E207DF">
        <w:rPr>
          <w:rFonts w:ascii="Times New Roman" w:hAnsi="Times New Roman"/>
          <w:bCs/>
          <w:sz w:val="28"/>
          <w:szCs w:val="28"/>
        </w:rPr>
        <w:t>Устройство pH-метра. Потенциометрическое титрование, его сущность и использование в количественном анализе и медико-биологических исследованиях.</w:t>
      </w:r>
    </w:p>
    <w:p w14:paraId="6B65944F" w14:textId="77777777" w:rsidR="00ED379D" w:rsidRPr="002B1B6B" w:rsidRDefault="00ED379D" w:rsidP="00586453">
      <w:pPr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5.</w:t>
      </w:r>
      <w:r w:rsidRPr="002B1B6B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2B1B6B">
        <w:rPr>
          <w:rFonts w:ascii="Times New Roman" w:hAnsi="Times New Roman"/>
          <w:b/>
          <w:sz w:val="28"/>
          <w:szCs w:val="28"/>
        </w:rPr>
        <w:t>Основы физико-химии поверхностных явлений</w:t>
      </w:r>
    </w:p>
    <w:p w14:paraId="32F77FA1" w14:textId="77777777" w:rsidR="00ED379D" w:rsidRPr="002B1B6B" w:rsidRDefault="00ED379D" w:rsidP="00950BC9">
      <w:pPr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5.1. Адсорбция на подвижной границе раздела фаз</w:t>
      </w:r>
    </w:p>
    <w:p w14:paraId="5BE810BD" w14:textId="77777777" w:rsidR="00ED379D" w:rsidRPr="002B1B6B" w:rsidRDefault="00ED379D" w:rsidP="000519BC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 xml:space="preserve">Поверхностные </w:t>
      </w:r>
      <w:r w:rsidRPr="003642E0">
        <w:rPr>
          <w:rFonts w:ascii="Times New Roman" w:hAnsi="Times New Roman"/>
          <w:sz w:val="28"/>
          <w:szCs w:val="28"/>
        </w:rPr>
        <w:t>явления и их значение в биологии и медицине. Поверхностная энергия и поверхностное натяжение. Поверхностно-активные</w:t>
      </w:r>
      <w:r w:rsidR="00E207DF" w:rsidRPr="003642E0">
        <w:rPr>
          <w:rFonts w:ascii="Times New Roman" w:hAnsi="Times New Roman"/>
          <w:sz w:val="28"/>
          <w:szCs w:val="28"/>
        </w:rPr>
        <w:t xml:space="preserve"> </w:t>
      </w:r>
      <w:r w:rsidR="00E27D2E" w:rsidRPr="003642E0">
        <w:rPr>
          <w:rFonts w:ascii="Times New Roman" w:hAnsi="Times New Roman"/>
          <w:sz w:val="28"/>
          <w:szCs w:val="28"/>
        </w:rPr>
        <w:t xml:space="preserve">вещества </w:t>
      </w:r>
      <w:r w:rsidR="00E207DF" w:rsidRPr="003642E0">
        <w:rPr>
          <w:rFonts w:ascii="Times New Roman" w:hAnsi="Times New Roman"/>
          <w:sz w:val="28"/>
          <w:szCs w:val="28"/>
        </w:rPr>
        <w:t>(ПАВ)</w:t>
      </w:r>
      <w:r w:rsidRPr="003642E0">
        <w:rPr>
          <w:rFonts w:ascii="Times New Roman" w:hAnsi="Times New Roman"/>
          <w:sz w:val="28"/>
          <w:szCs w:val="28"/>
        </w:rPr>
        <w:t xml:space="preserve"> и поверхностно-инактивные вещества</w:t>
      </w:r>
      <w:r w:rsidR="00E207DF" w:rsidRPr="003642E0">
        <w:rPr>
          <w:rFonts w:ascii="Times New Roman" w:hAnsi="Times New Roman"/>
          <w:sz w:val="28"/>
          <w:szCs w:val="28"/>
        </w:rPr>
        <w:t xml:space="preserve"> (ПИВ)</w:t>
      </w:r>
      <w:r w:rsidRPr="003642E0">
        <w:rPr>
          <w:rFonts w:ascii="Times New Roman" w:hAnsi="Times New Roman"/>
          <w:sz w:val="28"/>
          <w:szCs w:val="28"/>
        </w:rPr>
        <w:t>. Изотерма поверхностного натяжения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B1B6B">
        <w:rPr>
          <w:rFonts w:ascii="Times New Roman" w:hAnsi="Times New Roman"/>
          <w:sz w:val="28"/>
          <w:szCs w:val="28"/>
        </w:rPr>
        <w:t xml:space="preserve">Поверхностная активность. Правило </w:t>
      </w:r>
      <w:r w:rsidR="00E207DF" w:rsidRPr="00E207DF">
        <w:rPr>
          <w:rFonts w:ascii="Times New Roman" w:hAnsi="Times New Roman"/>
          <w:sz w:val="28"/>
          <w:szCs w:val="28"/>
        </w:rPr>
        <w:t>Дюкло-Траубе</w:t>
      </w:r>
      <w:r w:rsidRPr="002B1B6B">
        <w:rPr>
          <w:rFonts w:ascii="Times New Roman" w:hAnsi="Times New Roman"/>
          <w:sz w:val="28"/>
          <w:szCs w:val="28"/>
        </w:rPr>
        <w:t>. Уравнение Гиббса.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Адсорбция на границе раздела жидкость-газ, жидкость-жидкость. Ориентация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молекул</w:t>
      </w:r>
      <w:r w:rsidR="00E207DF">
        <w:rPr>
          <w:rFonts w:ascii="Times New Roman" w:hAnsi="Times New Roman"/>
          <w:sz w:val="28"/>
          <w:szCs w:val="28"/>
        </w:rPr>
        <w:t xml:space="preserve"> ПАВ</w:t>
      </w:r>
      <w:r w:rsidRPr="002B1B6B">
        <w:rPr>
          <w:rFonts w:ascii="Times New Roman" w:hAnsi="Times New Roman"/>
          <w:sz w:val="28"/>
          <w:szCs w:val="28"/>
        </w:rPr>
        <w:t xml:space="preserve"> в поверхностном слое и структура биологических мембран. Применение </w:t>
      </w:r>
      <w:r w:rsidR="00E27D2E">
        <w:rPr>
          <w:rFonts w:ascii="Times New Roman" w:hAnsi="Times New Roman"/>
          <w:sz w:val="28"/>
          <w:szCs w:val="28"/>
        </w:rPr>
        <w:t>ПАВ</w:t>
      </w:r>
      <w:r w:rsidRPr="002B1B6B">
        <w:rPr>
          <w:rFonts w:ascii="Times New Roman" w:hAnsi="Times New Roman"/>
          <w:sz w:val="28"/>
          <w:szCs w:val="28"/>
        </w:rPr>
        <w:t xml:space="preserve"> в медицине.</w:t>
      </w:r>
    </w:p>
    <w:p w14:paraId="70D706E9" w14:textId="77777777" w:rsidR="00ED379D" w:rsidRPr="002B1B6B" w:rsidRDefault="00ED379D" w:rsidP="000519BC">
      <w:pPr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5.2. Адсорбция на неподвижной границе раздела фаз</w:t>
      </w:r>
    </w:p>
    <w:p w14:paraId="04311A33" w14:textId="69877128" w:rsidR="00ED379D" w:rsidRDefault="00ED379D" w:rsidP="000519BC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Адсорбция на границе раздела твердое тело–газ и твердое тело</w:t>
      </w:r>
      <w:r w:rsidR="005A666A">
        <w:rPr>
          <w:rFonts w:ascii="Times New Roman" w:hAnsi="Times New Roman"/>
          <w:sz w:val="28"/>
          <w:szCs w:val="28"/>
        </w:rPr>
        <w:t>–</w:t>
      </w:r>
      <w:r w:rsidRPr="002B1B6B">
        <w:rPr>
          <w:rFonts w:ascii="Times New Roman" w:hAnsi="Times New Roman"/>
          <w:sz w:val="28"/>
          <w:szCs w:val="28"/>
        </w:rPr>
        <w:t>жидкость</w:t>
      </w:r>
      <w:r w:rsidR="00E27D2E"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(раствор). Уравнение Ленгмюра. Мономолекулярная и полимолекулярная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адсорбция. Хемосорбция. Адсорбция сильных электролитов (эквивалентная,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избирательная, обменная). Правило Панета-Фаянса. Значение адсорбционных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процессов в биосистемах. Понятие об адсорбционной терапии. Иониты и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применение в медицине.</w:t>
      </w:r>
    </w:p>
    <w:p w14:paraId="6AC6CC40" w14:textId="77777777" w:rsidR="00ED379D" w:rsidRPr="002B1B6B" w:rsidRDefault="00ED379D" w:rsidP="000519BC">
      <w:pPr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6.</w:t>
      </w:r>
      <w:r w:rsidRPr="002B1B6B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2B1B6B">
        <w:rPr>
          <w:rFonts w:ascii="Times New Roman" w:hAnsi="Times New Roman"/>
          <w:b/>
          <w:sz w:val="28"/>
          <w:szCs w:val="28"/>
        </w:rPr>
        <w:t xml:space="preserve">Основы </w:t>
      </w:r>
      <w:r>
        <w:rPr>
          <w:rFonts w:ascii="Times New Roman" w:hAnsi="Times New Roman"/>
          <w:b/>
          <w:sz w:val="28"/>
          <w:szCs w:val="28"/>
        </w:rPr>
        <w:t xml:space="preserve">физико-химии </w:t>
      </w:r>
      <w:r w:rsidRPr="002B1B6B">
        <w:rPr>
          <w:rFonts w:ascii="Times New Roman" w:hAnsi="Times New Roman"/>
          <w:b/>
          <w:sz w:val="28"/>
          <w:szCs w:val="28"/>
        </w:rPr>
        <w:t>дисперсных систем</w:t>
      </w:r>
    </w:p>
    <w:p w14:paraId="67969627" w14:textId="77777777" w:rsidR="00ED379D" w:rsidRPr="002B1B6B" w:rsidRDefault="00ED379D" w:rsidP="000519BC">
      <w:pPr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6.1.</w:t>
      </w:r>
      <w:r w:rsidRPr="002B1B6B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2B1B6B">
        <w:rPr>
          <w:rFonts w:ascii="Times New Roman" w:hAnsi="Times New Roman"/>
          <w:b/>
          <w:sz w:val="28"/>
          <w:szCs w:val="28"/>
        </w:rPr>
        <w:t>Физико-химические свойства дисперсных систем</w:t>
      </w:r>
    </w:p>
    <w:p w14:paraId="170B4D62" w14:textId="77777777" w:rsidR="00ED379D" w:rsidRPr="002B1B6B" w:rsidRDefault="00ED379D" w:rsidP="000519BC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Классификация дисперсных систем по степени дисперсности,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агрегатному состоянию фаз, по силе взаимодействия между дисперсной фазой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и дисперсионной средой. Коллоидные растворы. Методы получения и очистки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 xml:space="preserve">коллоидных растворов. </w:t>
      </w:r>
      <w:r w:rsidR="00E207DF" w:rsidRPr="00E207DF">
        <w:rPr>
          <w:rFonts w:ascii="Times New Roman" w:hAnsi="Times New Roman"/>
          <w:sz w:val="28"/>
          <w:szCs w:val="28"/>
        </w:rPr>
        <w:t>Д</w:t>
      </w:r>
      <w:r w:rsidRPr="00E207DF">
        <w:rPr>
          <w:rFonts w:ascii="Times New Roman" w:hAnsi="Times New Roman"/>
          <w:sz w:val="28"/>
          <w:szCs w:val="28"/>
        </w:rPr>
        <w:t>иализ,</w:t>
      </w:r>
      <w:r w:rsidRPr="002B1B6B">
        <w:rPr>
          <w:rFonts w:ascii="Times New Roman" w:hAnsi="Times New Roman"/>
          <w:sz w:val="28"/>
          <w:szCs w:val="28"/>
        </w:rPr>
        <w:t xml:space="preserve"> электродиализ, </w:t>
      </w:r>
      <w:r w:rsidR="00E207DF">
        <w:rPr>
          <w:rFonts w:ascii="Times New Roman" w:hAnsi="Times New Roman"/>
          <w:sz w:val="28"/>
          <w:szCs w:val="28"/>
        </w:rPr>
        <w:t>фильтрация (</w:t>
      </w:r>
      <w:r w:rsidRPr="002B1B6B">
        <w:rPr>
          <w:rFonts w:ascii="Times New Roman" w:hAnsi="Times New Roman"/>
          <w:sz w:val="28"/>
          <w:szCs w:val="28"/>
        </w:rPr>
        <w:t>ультрафильтрация</w:t>
      </w:r>
      <w:r w:rsidR="00E207DF">
        <w:rPr>
          <w:rFonts w:ascii="Times New Roman" w:hAnsi="Times New Roman"/>
          <w:sz w:val="28"/>
          <w:szCs w:val="28"/>
        </w:rPr>
        <w:t>)</w:t>
      </w:r>
      <w:r w:rsidRPr="002B1B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Молекулярно-кинетические свойства коллоидных растворов: броуновское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движение, диффузия,</w:t>
      </w:r>
      <w:r w:rsidR="00E207DF">
        <w:rPr>
          <w:rFonts w:ascii="Times New Roman" w:hAnsi="Times New Roman"/>
          <w:sz w:val="28"/>
          <w:szCs w:val="28"/>
        </w:rPr>
        <w:t xml:space="preserve"> седиментация,</w:t>
      </w:r>
      <w:r w:rsidRPr="002B1B6B">
        <w:rPr>
          <w:rFonts w:ascii="Times New Roman" w:hAnsi="Times New Roman"/>
          <w:sz w:val="28"/>
          <w:szCs w:val="28"/>
        </w:rPr>
        <w:t xml:space="preserve"> осмотическое давление. Оптические свойства дисперсных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систем.</w:t>
      </w:r>
      <w:r w:rsidR="00E207DF">
        <w:rPr>
          <w:rFonts w:ascii="Times New Roman" w:hAnsi="Times New Roman"/>
          <w:sz w:val="28"/>
          <w:szCs w:val="28"/>
        </w:rPr>
        <w:t xml:space="preserve"> </w:t>
      </w:r>
      <w:r w:rsidR="00E207DF" w:rsidRPr="00E207DF">
        <w:rPr>
          <w:rFonts w:ascii="Times New Roman" w:hAnsi="Times New Roman"/>
          <w:sz w:val="28"/>
          <w:szCs w:val="28"/>
        </w:rPr>
        <w:t>Эффект Фарадея-Тиндаля. Электрические свойства дисперсных систем. Электрофорез и электроосмос.</w:t>
      </w:r>
      <w:r w:rsidRPr="002B1B6B">
        <w:rPr>
          <w:rFonts w:ascii="Times New Roman" w:hAnsi="Times New Roman"/>
          <w:sz w:val="28"/>
          <w:szCs w:val="28"/>
        </w:rPr>
        <w:t xml:space="preserve"> Механизм образования, заряд и строение двойного электрического слоя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 xml:space="preserve">коллоидной частицы-мицеллы. Электрокинетический потенциал. </w:t>
      </w:r>
      <w:r w:rsidR="00630CBB" w:rsidRPr="00630CBB">
        <w:rPr>
          <w:rFonts w:ascii="Times New Roman" w:hAnsi="Times New Roman"/>
          <w:sz w:val="28"/>
          <w:szCs w:val="28"/>
        </w:rPr>
        <w:t>Строение мицелл.</w:t>
      </w:r>
    </w:p>
    <w:p w14:paraId="27A45BB4" w14:textId="77777777" w:rsidR="00ED379D" w:rsidRPr="002B1B6B" w:rsidRDefault="00ED379D" w:rsidP="000519BC">
      <w:pPr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6.2.</w:t>
      </w:r>
      <w:r w:rsidRPr="002B1B6B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2B1B6B">
        <w:rPr>
          <w:rFonts w:ascii="Times New Roman" w:hAnsi="Times New Roman"/>
          <w:b/>
          <w:sz w:val="28"/>
          <w:szCs w:val="28"/>
        </w:rPr>
        <w:t>Устойчивость коллоидно-дисперсных систем</w:t>
      </w:r>
    </w:p>
    <w:p w14:paraId="675EDD95" w14:textId="77777777" w:rsidR="00630CBB" w:rsidRDefault="00630CBB" w:rsidP="000519BC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CBB">
        <w:rPr>
          <w:rFonts w:ascii="Times New Roman" w:hAnsi="Times New Roman"/>
          <w:sz w:val="28"/>
          <w:szCs w:val="28"/>
        </w:rPr>
        <w:t xml:space="preserve">Кинетическая и агрегативная устойчивость коллоидных растворов. Коагуляция. Порог коагуляции. </w:t>
      </w:r>
      <w:r w:rsidRPr="002B1B6B">
        <w:rPr>
          <w:rFonts w:ascii="Times New Roman" w:hAnsi="Times New Roman"/>
          <w:sz w:val="28"/>
          <w:szCs w:val="28"/>
        </w:rPr>
        <w:t>Влияние электролитов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 xml:space="preserve">электрокинетический потенциал. </w:t>
      </w:r>
      <w:r w:rsidRPr="00630CBB">
        <w:rPr>
          <w:rFonts w:ascii="Times New Roman" w:hAnsi="Times New Roman"/>
          <w:sz w:val="28"/>
          <w:szCs w:val="28"/>
        </w:rPr>
        <w:t xml:space="preserve">Правило Шульце-Гарди. </w:t>
      </w:r>
      <w:r w:rsidRPr="002B1B6B">
        <w:rPr>
          <w:rFonts w:ascii="Times New Roman" w:hAnsi="Times New Roman"/>
          <w:sz w:val="28"/>
          <w:szCs w:val="28"/>
        </w:rPr>
        <w:t>Теория коагуляции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Дерягина-Ландау-Фервея-Овербека. Взаимная коагуляция золей.</w:t>
      </w:r>
      <w:r>
        <w:rPr>
          <w:rFonts w:ascii="Times New Roman" w:hAnsi="Times New Roman"/>
          <w:sz w:val="28"/>
          <w:szCs w:val="28"/>
        </w:rPr>
        <w:t xml:space="preserve"> Кинетика </w:t>
      </w:r>
      <w:r w:rsidRPr="002B1B6B">
        <w:rPr>
          <w:rFonts w:ascii="Times New Roman" w:hAnsi="Times New Roman"/>
          <w:sz w:val="28"/>
          <w:szCs w:val="28"/>
        </w:rPr>
        <w:t>коагуляци</w:t>
      </w:r>
      <w:r>
        <w:rPr>
          <w:rFonts w:ascii="Times New Roman" w:hAnsi="Times New Roman"/>
          <w:sz w:val="28"/>
          <w:szCs w:val="28"/>
        </w:rPr>
        <w:t>й.</w:t>
      </w:r>
      <w:r w:rsidRPr="002B1B6B">
        <w:rPr>
          <w:rFonts w:ascii="Times New Roman" w:hAnsi="Times New Roman"/>
          <w:sz w:val="28"/>
          <w:szCs w:val="28"/>
        </w:rPr>
        <w:t xml:space="preserve"> </w:t>
      </w:r>
      <w:r w:rsidRPr="00630CBB">
        <w:rPr>
          <w:rFonts w:ascii="Times New Roman" w:hAnsi="Times New Roman"/>
          <w:sz w:val="28"/>
          <w:szCs w:val="28"/>
        </w:rPr>
        <w:t>Коллоидная защита. Медико-биологическая роль процессов коагуляции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0CBB">
        <w:rPr>
          <w:rFonts w:ascii="Times New Roman" w:hAnsi="Times New Roman"/>
          <w:sz w:val="28"/>
          <w:szCs w:val="28"/>
        </w:rPr>
        <w:t>и коллоидной защиты.</w:t>
      </w:r>
    </w:p>
    <w:p w14:paraId="3D678B20" w14:textId="77777777" w:rsidR="00ED379D" w:rsidRPr="002B1B6B" w:rsidRDefault="00ED379D" w:rsidP="000519BC">
      <w:pPr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6.3.</w:t>
      </w:r>
      <w:r w:rsidRPr="002B1B6B"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sz w:val="28"/>
          <w:szCs w:val="28"/>
        </w:rPr>
        <w:t xml:space="preserve">Физико-химия </w:t>
      </w:r>
      <w:r w:rsidRPr="002B1B6B">
        <w:rPr>
          <w:rFonts w:ascii="Times New Roman" w:hAnsi="Times New Roman"/>
          <w:b/>
          <w:sz w:val="28"/>
          <w:szCs w:val="28"/>
        </w:rPr>
        <w:t>растворов биополимеров</w:t>
      </w:r>
    </w:p>
    <w:p w14:paraId="485116FA" w14:textId="77777777" w:rsidR="00630CBB" w:rsidRDefault="00ED379D" w:rsidP="000519BC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Высокомолекулярные соединения (ВМС)</w:t>
      </w:r>
      <w:r w:rsidR="00C12441">
        <w:rPr>
          <w:rFonts w:ascii="Times New Roman" w:hAnsi="Times New Roman"/>
          <w:sz w:val="28"/>
          <w:szCs w:val="28"/>
        </w:rPr>
        <w:t>:</w:t>
      </w:r>
      <w:r w:rsidRPr="002B1B6B">
        <w:rPr>
          <w:rFonts w:ascii="Times New Roman" w:hAnsi="Times New Roman"/>
          <w:sz w:val="28"/>
          <w:szCs w:val="28"/>
        </w:rPr>
        <w:t xml:space="preserve"> методы получения,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 xml:space="preserve">классификация, строение </w:t>
      </w:r>
      <w:r w:rsidR="00630CBB" w:rsidRPr="00630CBB">
        <w:rPr>
          <w:rFonts w:ascii="Times New Roman" w:hAnsi="Times New Roman"/>
          <w:sz w:val="28"/>
          <w:szCs w:val="28"/>
        </w:rPr>
        <w:t>и пространственная форма макромолекул</w:t>
      </w:r>
      <w:r w:rsidRPr="002B1B6B">
        <w:rPr>
          <w:rFonts w:ascii="Times New Roman" w:hAnsi="Times New Roman"/>
          <w:sz w:val="28"/>
          <w:szCs w:val="28"/>
        </w:rPr>
        <w:t>. Механизм набухания и растворения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биополимеров. Влияние различных факторов на степень набухания.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5D1270" w:rsidRPr="005D1270">
        <w:rPr>
          <w:rFonts w:ascii="Times New Roman" w:hAnsi="Times New Roman"/>
          <w:sz w:val="28"/>
          <w:szCs w:val="28"/>
        </w:rPr>
        <w:t>Вязкость растворов биополимеров. Уравнение Штаудингера</w:t>
      </w:r>
      <w:r w:rsidRPr="002B1B6B">
        <w:rPr>
          <w:rFonts w:ascii="Times New Roman" w:hAnsi="Times New Roman"/>
          <w:sz w:val="28"/>
          <w:szCs w:val="28"/>
        </w:rPr>
        <w:t>.</w:t>
      </w:r>
      <w:r w:rsidR="00630CBB">
        <w:rPr>
          <w:rFonts w:ascii="Times New Roman" w:hAnsi="Times New Roman"/>
          <w:sz w:val="28"/>
          <w:szCs w:val="28"/>
        </w:rPr>
        <w:t xml:space="preserve"> </w:t>
      </w:r>
      <w:r w:rsidR="00630CBB" w:rsidRPr="00630CBB">
        <w:rPr>
          <w:rFonts w:ascii="Times New Roman" w:hAnsi="Times New Roman"/>
          <w:sz w:val="28"/>
          <w:szCs w:val="28"/>
        </w:rPr>
        <w:t>Вязкость крови и других биологических жидкостей как диагностический показатель.</w:t>
      </w:r>
      <w:r w:rsidRPr="002B1B6B">
        <w:rPr>
          <w:rFonts w:ascii="Times New Roman" w:hAnsi="Times New Roman"/>
          <w:sz w:val="28"/>
          <w:szCs w:val="28"/>
        </w:rPr>
        <w:t xml:space="preserve"> Коллоидно-осмотическое (онкотическое) давление плазмы крови. </w:t>
      </w:r>
    </w:p>
    <w:p w14:paraId="69EB522E" w14:textId="6750C8B1" w:rsidR="00ED379D" w:rsidRDefault="00ED379D" w:rsidP="000519BC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Полиэлектролиты. Изоэлектрическая точка и методы е</w:t>
      </w:r>
      <w:r w:rsidR="00A80630">
        <w:rPr>
          <w:rFonts w:ascii="Times New Roman" w:hAnsi="Times New Roman"/>
          <w:sz w:val="28"/>
          <w:szCs w:val="28"/>
        </w:rPr>
        <w:t>е</w:t>
      </w:r>
      <w:r w:rsidRPr="002B1B6B">
        <w:rPr>
          <w:rFonts w:ascii="Times New Roman" w:hAnsi="Times New Roman"/>
          <w:sz w:val="28"/>
          <w:szCs w:val="28"/>
        </w:rPr>
        <w:t xml:space="preserve"> определения. Защитное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действие ВМС, механизм, биологическая роль. Устойчивость растворов ВМС.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Высаливание ВМС. Особенности осаждения белков. Коацервация.</w:t>
      </w:r>
      <w:r w:rsidR="00630CBB">
        <w:rPr>
          <w:rFonts w:ascii="Times New Roman" w:hAnsi="Times New Roman"/>
          <w:sz w:val="28"/>
          <w:szCs w:val="28"/>
        </w:rPr>
        <w:t xml:space="preserve"> </w:t>
      </w:r>
    </w:p>
    <w:p w14:paraId="03BC94FE" w14:textId="77777777" w:rsidR="00ED379D" w:rsidRPr="002B1B6B" w:rsidRDefault="00ED379D" w:rsidP="000519BC">
      <w:pPr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7.</w:t>
      </w:r>
      <w:r w:rsidRPr="002B1B6B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2B1B6B">
        <w:rPr>
          <w:rFonts w:ascii="Times New Roman" w:hAnsi="Times New Roman"/>
          <w:b/>
          <w:sz w:val="28"/>
          <w:szCs w:val="28"/>
        </w:rPr>
        <w:t>Комплексные соединения</w:t>
      </w:r>
    </w:p>
    <w:p w14:paraId="549E357C" w14:textId="77777777" w:rsidR="00C455C5" w:rsidRDefault="00ED379D" w:rsidP="00C455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Комплексные соединения. Координационная теория Вернера.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Классификация и номенклатура комплексных соединений. Комплексообразующая способность s-, p-, d-элементов. Дентантность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лигандов. Биолиганды. Внутрикомплексные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соединения. Хелаты. Реакции комплексообразования. Константы нестойкости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устойчивости комплексов. Разрушение комплексных соединений.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2" w:name="_Hlk94607443"/>
      <w:r w:rsidRPr="002B1B6B">
        <w:rPr>
          <w:rFonts w:ascii="Times New Roman" w:hAnsi="Times New Roman"/>
          <w:sz w:val="28"/>
          <w:szCs w:val="28"/>
        </w:rPr>
        <w:t>Применение комплексных соединений в медицине.</w:t>
      </w:r>
      <w:bookmarkEnd w:id="2"/>
    </w:p>
    <w:p w14:paraId="2925B642" w14:textId="77777777" w:rsidR="00224EAB" w:rsidRDefault="00224EAB" w:rsidP="00224E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28CDA7" w14:textId="77777777" w:rsidR="000519BC" w:rsidRDefault="000519BC" w:rsidP="00224E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9F0BEF" w14:textId="1E98A760" w:rsidR="00ED379D" w:rsidRPr="002B1B6B" w:rsidRDefault="00ED379D" w:rsidP="00DE14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b/>
          <w:bCs/>
          <w:sz w:val="28"/>
          <w:szCs w:val="28"/>
        </w:rPr>
        <w:t>ИНФОРМАЦИОННО-МЕТОДИЧЕСКАЯ ЧАСТЬ</w:t>
      </w:r>
    </w:p>
    <w:p w14:paraId="4499B80D" w14:textId="77777777" w:rsidR="00ED379D" w:rsidRPr="002B1B6B" w:rsidRDefault="00ED379D" w:rsidP="005E01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369799" w14:textId="1414FA0C" w:rsidR="00ED379D" w:rsidRPr="002B1B6B" w:rsidRDefault="006D2526" w:rsidP="00513D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ЛИТЕРАТУРА</w:t>
      </w:r>
    </w:p>
    <w:p w14:paraId="302957A2" w14:textId="77777777" w:rsidR="006D2526" w:rsidRDefault="006D2526" w:rsidP="00691C2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021482DB" w14:textId="4142865C" w:rsidR="00ED379D" w:rsidRPr="002B1B6B" w:rsidRDefault="00ED379D" w:rsidP="00691C2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Основная:</w:t>
      </w:r>
    </w:p>
    <w:p w14:paraId="58F964F3" w14:textId="77777777" w:rsidR="003642E0" w:rsidRPr="002B1B6B" w:rsidRDefault="003642E0" w:rsidP="003642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1. Болтромеюк,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В. Общая химия</w:t>
      </w:r>
      <w:r>
        <w:rPr>
          <w:rFonts w:ascii="Times New Roman" w:hAnsi="Times New Roman"/>
          <w:sz w:val="28"/>
          <w:szCs w:val="28"/>
        </w:rPr>
        <w:t xml:space="preserve"> : учеб. пособие / В. В.</w:t>
      </w:r>
      <w:r w:rsidRPr="00673761"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Болтромеюк</w:t>
      </w:r>
      <w:r>
        <w:rPr>
          <w:rFonts w:ascii="Times New Roman" w:hAnsi="Times New Roman"/>
          <w:sz w:val="28"/>
          <w:szCs w:val="28"/>
        </w:rPr>
        <w:t>.</w:t>
      </w:r>
      <w:r w:rsidRPr="002B1B6B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Гродно</w:t>
      </w:r>
      <w:r>
        <w:rPr>
          <w:rFonts w:ascii="Times New Roman" w:hAnsi="Times New Roman"/>
          <w:sz w:val="28"/>
          <w:szCs w:val="28"/>
        </w:rPr>
        <w:t xml:space="preserve"> :</w:t>
      </w:r>
      <w:r w:rsidRPr="002B1B6B">
        <w:rPr>
          <w:rFonts w:ascii="Times New Roman" w:hAnsi="Times New Roman"/>
          <w:sz w:val="28"/>
          <w:szCs w:val="28"/>
        </w:rPr>
        <w:t xml:space="preserve"> ГрГМУ, 2020. – 574 с.</w:t>
      </w:r>
    </w:p>
    <w:p w14:paraId="72A2B1F7" w14:textId="34766E48" w:rsidR="003642E0" w:rsidRPr="002B1B6B" w:rsidRDefault="003642E0" w:rsidP="003642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Ткачев, С. В. Общая химия </w:t>
      </w:r>
      <w:r w:rsidRPr="002B1B6B">
        <w:rPr>
          <w:rFonts w:ascii="Times New Roman" w:hAnsi="Times New Roman"/>
          <w:sz w:val="28"/>
          <w:szCs w:val="28"/>
        </w:rPr>
        <w:t>: учеб</w:t>
      </w:r>
      <w:r>
        <w:rPr>
          <w:rFonts w:ascii="Times New Roman" w:hAnsi="Times New Roman"/>
          <w:sz w:val="28"/>
          <w:szCs w:val="28"/>
        </w:rPr>
        <w:t>.</w:t>
      </w:r>
      <w:r w:rsidRPr="002B1B6B">
        <w:rPr>
          <w:rFonts w:ascii="Times New Roman" w:hAnsi="Times New Roman"/>
          <w:sz w:val="28"/>
          <w:szCs w:val="28"/>
        </w:rPr>
        <w:t xml:space="preserve"> пособие /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В. Ткачев, В.</w:t>
      </w:r>
      <w:r w:rsidR="00504E84">
        <w:rPr>
          <w:rFonts w:ascii="Times New Roman" w:hAnsi="Times New Roman"/>
          <w:sz w:val="28"/>
          <w:szCs w:val="28"/>
        </w:rPr>
        <w:t> </w:t>
      </w:r>
      <w:r w:rsidRPr="002B1B6B">
        <w:rPr>
          <w:rFonts w:ascii="Times New Roman" w:hAnsi="Times New Roman"/>
          <w:sz w:val="28"/>
          <w:szCs w:val="28"/>
        </w:rPr>
        <w:t xml:space="preserve">В. Хрусталев. </w:t>
      </w:r>
      <w:bookmarkStart w:id="3" w:name="_Hlk99720703"/>
      <w:r w:rsidRPr="002B1B6B">
        <w:rPr>
          <w:rFonts w:ascii="Times New Roman" w:hAnsi="Times New Roman"/>
          <w:sz w:val="28"/>
          <w:szCs w:val="28"/>
        </w:rPr>
        <w:t>–</w:t>
      </w:r>
      <w:bookmarkEnd w:id="3"/>
      <w:r w:rsidRPr="002B1B6B">
        <w:rPr>
          <w:rFonts w:ascii="Times New Roman" w:hAnsi="Times New Roman"/>
          <w:sz w:val="28"/>
          <w:szCs w:val="28"/>
        </w:rPr>
        <w:t xml:space="preserve"> Минск 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Выш</w:t>
      </w:r>
      <w:r>
        <w:rPr>
          <w:rFonts w:ascii="Times New Roman" w:hAnsi="Times New Roman"/>
          <w:sz w:val="28"/>
          <w:szCs w:val="28"/>
        </w:rPr>
        <w:t>.</w:t>
      </w:r>
      <w:r w:rsidRPr="002B1B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</w:t>
      </w:r>
      <w:r w:rsidRPr="002B1B6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.</w:t>
      </w:r>
      <w:r w:rsidRPr="002B1B6B">
        <w:rPr>
          <w:rFonts w:ascii="Times New Roman" w:hAnsi="Times New Roman"/>
          <w:sz w:val="28"/>
          <w:szCs w:val="28"/>
        </w:rPr>
        <w:t>, 2020. – 495 с.</w:t>
      </w:r>
    </w:p>
    <w:p w14:paraId="441AB7E3" w14:textId="77777777" w:rsidR="00ED379D" w:rsidRDefault="00ED379D" w:rsidP="00C1244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Дополнительная:</w:t>
      </w:r>
    </w:p>
    <w:p w14:paraId="4E7A0FD5" w14:textId="0F3E64F5" w:rsidR="003642E0" w:rsidRPr="005D1270" w:rsidRDefault="00370419" w:rsidP="003642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0419">
        <w:rPr>
          <w:rFonts w:ascii="Times New Roman" w:hAnsi="Times New Roman"/>
          <w:sz w:val="28"/>
          <w:szCs w:val="28"/>
        </w:rPr>
        <w:t>3</w:t>
      </w:r>
      <w:r w:rsidR="003642E0" w:rsidRPr="002B1B6B">
        <w:rPr>
          <w:rFonts w:ascii="Times New Roman" w:hAnsi="Times New Roman"/>
          <w:sz w:val="28"/>
          <w:szCs w:val="28"/>
        </w:rPr>
        <w:t>. </w:t>
      </w:r>
      <w:r w:rsidR="003642E0" w:rsidRPr="005D1270">
        <w:rPr>
          <w:rFonts w:ascii="Times New Roman" w:hAnsi="Times New Roman"/>
          <w:sz w:val="28"/>
          <w:szCs w:val="28"/>
        </w:rPr>
        <w:t>Руководство к лабораторным занятиям по общей химии : учеб.-метод. пособие для студентов 1 курса лечеб. фак-та учреждений высш. мед.</w:t>
      </w:r>
      <w:r w:rsidR="003642E0">
        <w:rPr>
          <w:rFonts w:ascii="Times New Roman" w:hAnsi="Times New Roman"/>
          <w:sz w:val="28"/>
          <w:szCs w:val="28"/>
        </w:rPr>
        <w:t xml:space="preserve"> </w:t>
      </w:r>
      <w:r w:rsidR="003642E0" w:rsidRPr="005D1270">
        <w:rPr>
          <w:rFonts w:ascii="Times New Roman" w:hAnsi="Times New Roman"/>
          <w:sz w:val="28"/>
          <w:szCs w:val="28"/>
        </w:rPr>
        <w:t xml:space="preserve">образования / Л. В. Чернышева [и др.]. </w:t>
      </w:r>
      <w:r w:rsidR="003642E0" w:rsidRPr="002B1B6B">
        <w:rPr>
          <w:rFonts w:ascii="Times New Roman" w:hAnsi="Times New Roman"/>
          <w:sz w:val="28"/>
          <w:szCs w:val="28"/>
        </w:rPr>
        <w:t>–</w:t>
      </w:r>
      <w:r w:rsidR="003642E0" w:rsidRPr="005D1270">
        <w:rPr>
          <w:rFonts w:ascii="Times New Roman" w:hAnsi="Times New Roman"/>
          <w:sz w:val="28"/>
          <w:szCs w:val="28"/>
        </w:rPr>
        <w:t xml:space="preserve"> Гомель : ГомГМУ, 2019. </w:t>
      </w:r>
      <w:r w:rsidR="003642E0" w:rsidRPr="002B1B6B">
        <w:rPr>
          <w:rFonts w:ascii="Times New Roman" w:hAnsi="Times New Roman"/>
          <w:sz w:val="28"/>
          <w:szCs w:val="28"/>
        </w:rPr>
        <w:t>–</w:t>
      </w:r>
      <w:r w:rsidR="003642E0" w:rsidRPr="005D1270">
        <w:rPr>
          <w:rFonts w:ascii="Times New Roman" w:hAnsi="Times New Roman"/>
          <w:sz w:val="28"/>
          <w:szCs w:val="28"/>
        </w:rPr>
        <w:t xml:space="preserve"> 144 с.</w:t>
      </w:r>
    </w:p>
    <w:p w14:paraId="3BBE3752" w14:textId="0A5D36E0" w:rsidR="003642E0" w:rsidRPr="002B1B6B" w:rsidRDefault="00370419" w:rsidP="003642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642E0" w:rsidRPr="002B1B6B">
        <w:rPr>
          <w:rFonts w:ascii="Times New Roman" w:hAnsi="Times New Roman"/>
          <w:sz w:val="28"/>
          <w:szCs w:val="28"/>
        </w:rPr>
        <w:t>. Лаб</w:t>
      </w:r>
      <w:r w:rsidR="003642E0">
        <w:rPr>
          <w:rFonts w:ascii="Times New Roman" w:hAnsi="Times New Roman"/>
          <w:sz w:val="28"/>
          <w:szCs w:val="28"/>
        </w:rPr>
        <w:t xml:space="preserve">ораторные работы по общей химии </w:t>
      </w:r>
      <w:r w:rsidR="003642E0" w:rsidRPr="002B1B6B">
        <w:rPr>
          <w:rFonts w:ascii="Times New Roman" w:hAnsi="Times New Roman"/>
          <w:sz w:val="28"/>
          <w:szCs w:val="28"/>
        </w:rPr>
        <w:t xml:space="preserve">: практикум / М-во здравоохранения Респ. Беларусь, Белорус. гос. мед. ун-т, </w:t>
      </w:r>
      <w:r w:rsidR="003642E0">
        <w:rPr>
          <w:rFonts w:ascii="Times New Roman" w:hAnsi="Times New Roman"/>
          <w:sz w:val="28"/>
          <w:szCs w:val="28"/>
        </w:rPr>
        <w:t>К</w:t>
      </w:r>
      <w:r w:rsidR="003642E0" w:rsidRPr="002B1B6B">
        <w:rPr>
          <w:rFonts w:ascii="Times New Roman" w:hAnsi="Times New Roman"/>
          <w:sz w:val="28"/>
          <w:szCs w:val="28"/>
        </w:rPr>
        <w:t xml:space="preserve">аф. общей химии ; </w:t>
      </w:r>
      <w:r w:rsidR="003642E0">
        <w:rPr>
          <w:rFonts w:ascii="Times New Roman" w:hAnsi="Times New Roman"/>
          <w:sz w:val="28"/>
          <w:szCs w:val="28"/>
        </w:rPr>
        <w:t>В.</w:t>
      </w:r>
      <w:r w:rsidR="00504E84">
        <w:rPr>
          <w:rFonts w:ascii="Times New Roman" w:hAnsi="Times New Roman"/>
          <w:sz w:val="28"/>
          <w:szCs w:val="28"/>
        </w:rPr>
        <w:t> </w:t>
      </w:r>
      <w:r w:rsidR="003642E0">
        <w:rPr>
          <w:rFonts w:ascii="Times New Roman" w:hAnsi="Times New Roman"/>
          <w:sz w:val="28"/>
          <w:szCs w:val="28"/>
        </w:rPr>
        <w:t>В. Хрустал</w:t>
      </w:r>
      <w:r w:rsidR="00A80630">
        <w:rPr>
          <w:rFonts w:ascii="Times New Roman" w:hAnsi="Times New Roman"/>
          <w:sz w:val="28"/>
          <w:szCs w:val="28"/>
        </w:rPr>
        <w:t>е</w:t>
      </w:r>
      <w:r w:rsidR="003642E0">
        <w:rPr>
          <w:rFonts w:ascii="Times New Roman" w:hAnsi="Times New Roman"/>
          <w:sz w:val="28"/>
          <w:szCs w:val="28"/>
        </w:rPr>
        <w:t xml:space="preserve">в [и др.]. – Минск </w:t>
      </w:r>
      <w:r w:rsidR="003642E0" w:rsidRPr="002B1B6B">
        <w:rPr>
          <w:rFonts w:ascii="Times New Roman" w:hAnsi="Times New Roman"/>
          <w:sz w:val="28"/>
          <w:szCs w:val="28"/>
        </w:rPr>
        <w:t>: БГМУ, 2019. – 35 с.</w:t>
      </w:r>
    </w:p>
    <w:p w14:paraId="0B5D0F92" w14:textId="089E053F" w:rsidR="003642E0" w:rsidRPr="002B1B6B" w:rsidRDefault="00370419" w:rsidP="003642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642E0">
        <w:rPr>
          <w:rFonts w:ascii="Times New Roman" w:hAnsi="Times New Roman"/>
          <w:sz w:val="28"/>
          <w:szCs w:val="28"/>
        </w:rPr>
        <w:t xml:space="preserve">. Коллоквиум по общей химии </w:t>
      </w:r>
      <w:r w:rsidR="003642E0" w:rsidRPr="002B1B6B">
        <w:rPr>
          <w:rFonts w:ascii="Times New Roman" w:hAnsi="Times New Roman"/>
          <w:sz w:val="28"/>
          <w:szCs w:val="28"/>
        </w:rPr>
        <w:t>: сб</w:t>
      </w:r>
      <w:r w:rsidR="003642E0">
        <w:rPr>
          <w:rFonts w:ascii="Times New Roman" w:hAnsi="Times New Roman"/>
          <w:sz w:val="28"/>
          <w:szCs w:val="28"/>
        </w:rPr>
        <w:t>.</w:t>
      </w:r>
      <w:r w:rsidR="003642E0" w:rsidRPr="002B1B6B">
        <w:rPr>
          <w:rFonts w:ascii="Times New Roman" w:hAnsi="Times New Roman"/>
          <w:sz w:val="28"/>
          <w:szCs w:val="28"/>
        </w:rPr>
        <w:t xml:space="preserve"> заданий / М-во здравоохранения Респ. Беларусь, Белорус. гос. мед. ун-т, </w:t>
      </w:r>
      <w:r w:rsidR="003642E0">
        <w:rPr>
          <w:rFonts w:ascii="Times New Roman" w:hAnsi="Times New Roman"/>
          <w:sz w:val="28"/>
          <w:szCs w:val="28"/>
        </w:rPr>
        <w:t>К</w:t>
      </w:r>
      <w:r w:rsidR="003642E0" w:rsidRPr="002B1B6B">
        <w:rPr>
          <w:rFonts w:ascii="Times New Roman" w:hAnsi="Times New Roman"/>
          <w:sz w:val="28"/>
          <w:szCs w:val="28"/>
        </w:rPr>
        <w:t>аф. общей химии ; В</w:t>
      </w:r>
      <w:r w:rsidR="003642E0">
        <w:rPr>
          <w:rFonts w:ascii="Times New Roman" w:hAnsi="Times New Roman"/>
          <w:sz w:val="28"/>
          <w:szCs w:val="28"/>
        </w:rPr>
        <w:t>. В. Хрустал</w:t>
      </w:r>
      <w:r w:rsidR="00A80630">
        <w:rPr>
          <w:rFonts w:ascii="Times New Roman" w:hAnsi="Times New Roman"/>
          <w:sz w:val="28"/>
          <w:szCs w:val="28"/>
        </w:rPr>
        <w:t>е</w:t>
      </w:r>
      <w:r w:rsidR="003642E0">
        <w:rPr>
          <w:rFonts w:ascii="Times New Roman" w:hAnsi="Times New Roman"/>
          <w:sz w:val="28"/>
          <w:szCs w:val="28"/>
        </w:rPr>
        <w:t xml:space="preserve">в </w:t>
      </w:r>
      <w:r w:rsidR="003642E0" w:rsidRPr="000519BC">
        <w:rPr>
          <w:rFonts w:ascii="Times New Roman" w:hAnsi="Times New Roman"/>
          <w:sz w:val="28"/>
          <w:szCs w:val="28"/>
        </w:rPr>
        <w:t>[и</w:t>
      </w:r>
      <w:r w:rsidR="00B3010D" w:rsidRPr="000519BC">
        <w:rPr>
          <w:rFonts w:ascii="Times New Roman" w:hAnsi="Times New Roman"/>
          <w:sz w:val="28"/>
          <w:szCs w:val="28"/>
        </w:rPr>
        <w:t> </w:t>
      </w:r>
      <w:r w:rsidR="003642E0" w:rsidRPr="000519BC">
        <w:rPr>
          <w:rFonts w:ascii="Times New Roman" w:hAnsi="Times New Roman"/>
          <w:sz w:val="28"/>
          <w:szCs w:val="28"/>
        </w:rPr>
        <w:t>др.].</w:t>
      </w:r>
      <w:r w:rsidR="003642E0">
        <w:rPr>
          <w:rFonts w:ascii="Times New Roman" w:hAnsi="Times New Roman"/>
          <w:sz w:val="28"/>
          <w:szCs w:val="28"/>
        </w:rPr>
        <w:t xml:space="preserve"> – Минск </w:t>
      </w:r>
      <w:r w:rsidR="003642E0" w:rsidRPr="002B1B6B">
        <w:rPr>
          <w:rFonts w:ascii="Times New Roman" w:hAnsi="Times New Roman"/>
          <w:sz w:val="28"/>
          <w:szCs w:val="28"/>
        </w:rPr>
        <w:t>: БГМУ, 2020. – 48 с.</w:t>
      </w:r>
    </w:p>
    <w:p w14:paraId="66CF724B" w14:textId="77777777" w:rsidR="00ED379D" w:rsidRDefault="00ED379D" w:rsidP="00C12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6082BC" w14:textId="77777777" w:rsidR="00C12441" w:rsidRDefault="00C124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48437D1" w14:textId="77777777" w:rsidR="00ED379D" w:rsidRPr="002B1B6B" w:rsidRDefault="00ED379D" w:rsidP="00691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МЕТОДИЧЕСКИЕ РЕКОМЕНДАЦИИ ПО ОРГАНИЗАЦИИ И ВЫПОЛНЕНИЮ САМОСТОЯТЕЛЬНОЙ РАБОТЫ СТУДЕНТОВ ПО УЧЕБНОЙ ДИСЦИПЛИНЕ</w:t>
      </w:r>
    </w:p>
    <w:p w14:paraId="0F5E3EBF" w14:textId="77777777" w:rsidR="00ED379D" w:rsidRPr="002B1B6B" w:rsidRDefault="00ED379D" w:rsidP="00691C2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2D99D591" w14:textId="77777777" w:rsidR="00ED379D" w:rsidRPr="002B1B6B" w:rsidRDefault="00ED379D" w:rsidP="00C124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Время, отведенное на самостоятельную работу, может использоваться</w:t>
      </w:r>
      <w:r w:rsidR="00C12441"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обучающимися на:</w:t>
      </w:r>
    </w:p>
    <w:p w14:paraId="01A2EDA7" w14:textId="1A78BA8F" w:rsidR="00ED379D" w:rsidRPr="002B1B6B" w:rsidRDefault="00ED379D" w:rsidP="00691C2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подготовку к лекциям и лабораторным занятиям;</w:t>
      </w:r>
    </w:p>
    <w:p w14:paraId="6283C834" w14:textId="77777777" w:rsidR="00ED379D" w:rsidRPr="002B1B6B" w:rsidRDefault="00ED379D" w:rsidP="00691C2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1270">
        <w:rPr>
          <w:rFonts w:ascii="Times New Roman" w:hAnsi="Times New Roman"/>
          <w:sz w:val="28"/>
          <w:szCs w:val="28"/>
        </w:rPr>
        <w:t xml:space="preserve">подготовку к </w:t>
      </w:r>
      <w:r w:rsidR="005D1270" w:rsidRPr="005D1270">
        <w:rPr>
          <w:rFonts w:ascii="Times New Roman" w:hAnsi="Times New Roman"/>
          <w:sz w:val="28"/>
          <w:szCs w:val="28"/>
        </w:rPr>
        <w:t>экзамену</w:t>
      </w:r>
      <w:r w:rsidRPr="002B1B6B">
        <w:rPr>
          <w:rFonts w:ascii="Times New Roman" w:hAnsi="Times New Roman"/>
          <w:sz w:val="28"/>
          <w:szCs w:val="28"/>
        </w:rPr>
        <w:t xml:space="preserve"> по учебной дисциплине;</w:t>
      </w:r>
    </w:p>
    <w:p w14:paraId="74A456FE" w14:textId="77777777" w:rsidR="00ED379D" w:rsidRPr="002B1B6B" w:rsidRDefault="00ED379D" w:rsidP="00691C2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проработку тем (вопросов), вынесенных на самостоятельное изучение;</w:t>
      </w:r>
    </w:p>
    <w:p w14:paraId="5FAA4D5A" w14:textId="77777777" w:rsidR="00ED379D" w:rsidRPr="002B1B6B" w:rsidRDefault="00ED379D" w:rsidP="00691C2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решение задач;</w:t>
      </w:r>
    </w:p>
    <w:p w14:paraId="236651EF" w14:textId="77777777" w:rsidR="00ED379D" w:rsidRPr="002B1B6B" w:rsidRDefault="00ED379D" w:rsidP="00691C2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выполнение исследовательских и творческих заданий;</w:t>
      </w:r>
    </w:p>
    <w:p w14:paraId="2762084E" w14:textId="77777777" w:rsidR="00ED379D" w:rsidRPr="002B1B6B" w:rsidRDefault="00ED379D" w:rsidP="00691C2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подготовку тематических докладов, рефератов, презентаций;</w:t>
      </w:r>
    </w:p>
    <w:p w14:paraId="76E560F0" w14:textId="77777777" w:rsidR="00ED379D" w:rsidRPr="002B1B6B" w:rsidRDefault="00ED379D" w:rsidP="00691C2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выполнение практических заданий;</w:t>
      </w:r>
    </w:p>
    <w:p w14:paraId="58C4D7C3" w14:textId="77777777" w:rsidR="00ED379D" w:rsidRPr="002B1B6B" w:rsidRDefault="00ED379D" w:rsidP="00691C2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конспектирование учебной литературы;</w:t>
      </w:r>
    </w:p>
    <w:p w14:paraId="1296485B" w14:textId="77777777" w:rsidR="00ED379D" w:rsidRPr="002B1B6B" w:rsidRDefault="00ED379D" w:rsidP="00691C2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составление обзора научной литературы по заданной теме;</w:t>
      </w:r>
    </w:p>
    <w:p w14:paraId="2A628FD8" w14:textId="77777777" w:rsidR="00ED379D" w:rsidRPr="002B1B6B" w:rsidRDefault="00ED379D" w:rsidP="00691C2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изготовление макетов, лабораторно-учебных пособий;</w:t>
      </w:r>
    </w:p>
    <w:p w14:paraId="22352192" w14:textId="77777777" w:rsidR="00ED379D" w:rsidRPr="002B1B6B" w:rsidRDefault="00ED379D" w:rsidP="00691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составление тематической подборки литературных источников,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>интернет-источников;</w:t>
      </w:r>
    </w:p>
    <w:p w14:paraId="6B55982E" w14:textId="61D99E22" w:rsidR="00ED379D" w:rsidRPr="002B1B6B" w:rsidRDefault="00ED379D" w:rsidP="00691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 xml:space="preserve">Основные </w:t>
      </w:r>
      <w:r w:rsidR="00B3010D" w:rsidRPr="000519BC">
        <w:rPr>
          <w:rFonts w:ascii="Times New Roman" w:hAnsi="Times New Roman"/>
          <w:sz w:val="28"/>
          <w:szCs w:val="28"/>
        </w:rPr>
        <w:t>формы</w:t>
      </w:r>
      <w:r w:rsidRPr="002B1B6B">
        <w:rPr>
          <w:rFonts w:ascii="Times New Roman" w:hAnsi="Times New Roman"/>
          <w:sz w:val="28"/>
          <w:szCs w:val="28"/>
        </w:rPr>
        <w:t xml:space="preserve"> организации управляемой самостоятельной работы:</w:t>
      </w:r>
    </w:p>
    <w:p w14:paraId="4DBC1B1D" w14:textId="77777777" w:rsidR="00ED379D" w:rsidRPr="00C83305" w:rsidRDefault="00ED379D" w:rsidP="00691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написание и презентация реферата;</w:t>
      </w:r>
    </w:p>
    <w:p w14:paraId="446911DC" w14:textId="77777777" w:rsidR="00ED379D" w:rsidRPr="00C83305" w:rsidRDefault="00ED379D" w:rsidP="00691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выступление с докладом;</w:t>
      </w:r>
    </w:p>
    <w:p w14:paraId="0DDEF519" w14:textId="030B19C4" w:rsidR="00ED379D" w:rsidRPr="00C83305" w:rsidRDefault="00ED379D" w:rsidP="00691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изучение тем и проблем, не выносимых на лекци</w:t>
      </w:r>
      <w:r w:rsidR="006D2526">
        <w:rPr>
          <w:rFonts w:ascii="Times New Roman" w:hAnsi="Times New Roman"/>
          <w:sz w:val="28"/>
          <w:szCs w:val="28"/>
        </w:rPr>
        <w:t>онные</w:t>
      </w:r>
      <w:r w:rsidRPr="00C83305">
        <w:rPr>
          <w:rFonts w:ascii="Times New Roman" w:hAnsi="Times New Roman"/>
          <w:sz w:val="28"/>
          <w:szCs w:val="28"/>
        </w:rPr>
        <w:t xml:space="preserve"> и лабораторные занятия;</w:t>
      </w:r>
    </w:p>
    <w:p w14:paraId="3D6D8132" w14:textId="1CFE38DE" w:rsidR="00ED379D" w:rsidRPr="00C83305" w:rsidRDefault="00ED379D" w:rsidP="00691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компьютеризированное тестирование;</w:t>
      </w:r>
    </w:p>
    <w:p w14:paraId="47D52340" w14:textId="77777777" w:rsidR="00ED379D" w:rsidRPr="00C83305" w:rsidRDefault="00ED379D" w:rsidP="00691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изготовление дидактических материалов;</w:t>
      </w:r>
    </w:p>
    <w:p w14:paraId="56B63A4C" w14:textId="77777777" w:rsidR="00ED379D" w:rsidRPr="00C83305" w:rsidRDefault="00ED379D" w:rsidP="00691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подготовка и участие в активных формах обучения.</w:t>
      </w:r>
    </w:p>
    <w:p w14:paraId="27E74C9A" w14:textId="77777777" w:rsidR="00ED379D" w:rsidRPr="00C83305" w:rsidRDefault="00ED379D" w:rsidP="00691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Контроль управляемой самостоятельной работы может осуществляться на текущих, итоговых занятиях, экзаменах в виде:</w:t>
      </w:r>
    </w:p>
    <w:p w14:paraId="6F72855C" w14:textId="77777777" w:rsidR="00ED379D" w:rsidRPr="00C83305" w:rsidRDefault="00ED379D" w:rsidP="00691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контрольной работы;</w:t>
      </w:r>
    </w:p>
    <w:p w14:paraId="17731D53" w14:textId="77777777" w:rsidR="00ED379D" w:rsidRPr="00C83305" w:rsidRDefault="00ED379D" w:rsidP="00691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526">
        <w:rPr>
          <w:rFonts w:ascii="Times New Roman" w:hAnsi="Times New Roman"/>
          <w:sz w:val="28"/>
          <w:szCs w:val="28"/>
        </w:rPr>
        <w:t>итогового занятия,</w:t>
      </w:r>
      <w:r w:rsidRPr="00C83305">
        <w:rPr>
          <w:rFonts w:ascii="Times New Roman" w:hAnsi="Times New Roman"/>
          <w:sz w:val="28"/>
          <w:szCs w:val="28"/>
        </w:rPr>
        <w:t xml:space="preserve"> письменной работы, тестирования;</w:t>
      </w:r>
    </w:p>
    <w:p w14:paraId="3638B938" w14:textId="77777777" w:rsidR="00ED379D" w:rsidRPr="00C83305" w:rsidRDefault="00ED379D" w:rsidP="00691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обсуждения рефератов;</w:t>
      </w:r>
    </w:p>
    <w:p w14:paraId="3926586F" w14:textId="77777777" w:rsidR="00ED379D" w:rsidRPr="003642E0" w:rsidRDefault="00ED379D" w:rsidP="00691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 xml:space="preserve">защиты протокола </w:t>
      </w:r>
      <w:r w:rsidRPr="003642E0">
        <w:rPr>
          <w:rFonts w:ascii="Times New Roman" w:hAnsi="Times New Roman"/>
          <w:sz w:val="28"/>
          <w:szCs w:val="28"/>
        </w:rPr>
        <w:t>лабораторного занятия;</w:t>
      </w:r>
    </w:p>
    <w:p w14:paraId="0F1B71EB" w14:textId="77777777" w:rsidR="00ED379D" w:rsidRPr="00C83305" w:rsidRDefault="00ED379D" w:rsidP="00691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2E0">
        <w:rPr>
          <w:rFonts w:ascii="Times New Roman" w:hAnsi="Times New Roman"/>
          <w:sz w:val="28"/>
          <w:szCs w:val="28"/>
        </w:rPr>
        <w:t>оценки уст</w:t>
      </w:r>
      <w:r w:rsidR="00404B44" w:rsidRPr="003642E0">
        <w:rPr>
          <w:rFonts w:ascii="Times New Roman" w:hAnsi="Times New Roman"/>
          <w:sz w:val="28"/>
          <w:szCs w:val="28"/>
        </w:rPr>
        <w:t>ного ответа на вопрос, сообщения</w:t>
      </w:r>
      <w:r w:rsidRPr="003642E0">
        <w:rPr>
          <w:rFonts w:ascii="Times New Roman" w:hAnsi="Times New Roman"/>
          <w:sz w:val="28"/>
          <w:szCs w:val="28"/>
        </w:rPr>
        <w:t>, доклад</w:t>
      </w:r>
      <w:r w:rsidR="00404B44" w:rsidRPr="003642E0">
        <w:rPr>
          <w:rFonts w:ascii="Times New Roman" w:hAnsi="Times New Roman"/>
          <w:sz w:val="28"/>
          <w:szCs w:val="28"/>
        </w:rPr>
        <w:t>а</w:t>
      </w:r>
      <w:r w:rsidRPr="003642E0">
        <w:rPr>
          <w:rFonts w:ascii="Times New Roman" w:hAnsi="Times New Roman"/>
          <w:sz w:val="28"/>
          <w:szCs w:val="28"/>
        </w:rPr>
        <w:t xml:space="preserve"> или решени</w:t>
      </w:r>
      <w:r w:rsidR="00404B44" w:rsidRPr="003642E0">
        <w:rPr>
          <w:rFonts w:ascii="Times New Roman" w:hAnsi="Times New Roman"/>
          <w:sz w:val="28"/>
          <w:szCs w:val="28"/>
        </w:rPr>
        <w:t>я</w:t>
      </w:r>
      <w:r w:rsidRPr="003642E0">
        <w:rPr>
          <w:rFonts w:ascii="Times New Roman" w:hAnsi="Times New Roman"/>
          <w:sz w:val="28"/>
          <w:szCs w:val="28"/>
        </w:rPr>
        <w:t xml:space="preserve"> задачи на лабораторн</w:t>
      </w:r>
      <w:r w:rsidR="00404B44" w:rsidRPr="003642E0">
        <w:rPr>
          <w:rFonts w:ascii="Times New Roman" w:hAnsi="Times New Roman"/>
          <w:sz w:val="28"/>
          <w:szCs w:val="28"/>
        </w:rPr>
        <w:t>ом</w:t>
      </w:r>
      <w:r w:rsidRPr="003642E0">
        <w:rPr>
          <w:rFonts w:ascii="Times New Roman" w:hAnsi="Times New Roman"/>
          <w:sz w:val="28"/>
          <w:szCs w:val="28"/>
        </w:rPr>
        <w:t xml:space="preserve"> заняти</w:t>
      </w:r>
      <w:r w:rsidR="00404B44" w:rsidRPr="003642E0">
        <w:rPr>
          <w:rFonts w:ascii="Times New Roman" w:hAnsi="Times New Roman"/>
          <w:sz w:val="28"/>
          <w:szCs w:val="28"/>
        </w:rPr>
        <w:t>и</w:t>
      </w:r>
      <w:r w:rsidRPr="003642E0">
        <w:rPr>
          <w:rFonts w:ascii="Times New Roman" w:hAnsi="Times New Roman"/>
          <w:sz w:val="28"/>
          <w:szCs w:val="28"/>
        </w:rPr>
        <w:t>;</w:t>
      </w:r>
    </w:p>
    <w:p w14:paraId="2AEE04D0" w14:textId="46ECEC1D" w:rsidR="00ED379D" w:rsidRPr="00C83305" w:rsidRDefault="00ED379D" w:rsidP="00691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индивидуальной беседы</w:t>
      </w:r>
      <w:r w:rsidR="00125F83" w:rsidRPr="003642E0">
        <w:rPr>
          <w:rFonts w:ascii="Times New Roman" w:hAnsi="Times New Roman"/>
          <w:sz w:val="28"/>
          <w:szCs w:val="28"/>
        </w:rPr>
        <w:t>;</w:t>
      </w:r>
    </w:p>
    <w:p w14:paraId="083B5B22" w14:textId="77777777" w:rsidR="00ED379D" w:rsidRPr="00C83305" w:rsidRDefault="00ED379D" w:rsidP="00691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итогового тестирования</w:t>
      </w:r>
      <w:r w:rsidR="005D1270" w:rsidRPr="00C83305">
        <w:rPr>
          <w:rFonts w:ascii="Times New Roman" w:hAnsi="Times New Roman"/>
          <w:sz w:val="28"/>
          <w:szCs w:val="28"/>
        </w:rPr>
        <w:t>.</w:t>
      </w:r>
    </w:p>
    <w:p w14:paraId="6823EA56" w14:textId="77777777" w:rsidR="00ED379D" w:rsidRPr="00C83305" w:rsidRDefault="00ED379D" w:rsidP="00691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E1CDEB" w14:textId="77777777" w:rsidR="00ED379D" w:rsidRPr="00C83305" w:rsidRDefault="00ED379D" w:rsidP="00691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3305">
        <w:rPr>
          <w:rFonts w:ascii="Times New Roman" w:hAnsi="Times New Roman"/>
          <w:b/>
          <w:sz w:val="28"/>
          <w:szCs w:val="28"/>
        </w:rPr>
        <w:t>ПЕРЕЧЕНЬ РЕКОМЕНДУЕМЫХ СРЕДСТВ ДИАГНОСТИКИ</w:t>
      </w:r>
    </w:p>
    <w:p w14:paraId="25A580B2" w14:textId="77777777" w:rsidR="00ED379D" w:rsidRPr="00C83305" w:rsidRDefault="00ED379D" w:rsidP="00691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46FBB6" w14:textId="77777777" w:rsidR="00ED379D" w:rsidRPr="00C83305" w:rsidRDefault="00ED379D" w:rsidP="006E6F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Для диагностики компетенций используются следующие формы:</w:t>
      </w:r>
    </w:p>
    <w:p w14:paraId="13336729" w14:textId="77777777" w:rsidR="00ED379D" w:rsidRPr="00C83305" w:rsidRDefault="00ED379D" w:rsidP="006E6F0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83305">
        <w:rPr>
          <w:rFonts w:ascii="Times New Roman" w:hAnsi="Times New Roman"/>
          <w:b/>
          <w:sz w:val="28"/>
          <w:szCs w:val="28"/>
        </w:rPr>
        <w:t>Устная форма:</w:t>
      </w:r>
    </w:p>
    <w:p w14:paraId="360954E8" w14:textId="77777777" w:rsidR="00ED379D" w:rsidRPr="00C83305" w:rsidRDefault="00ED379D" w:rsidP="006E6F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собеседования;</w:t>
      </w:r>
    </w:p>
    <w:p w14:paraId="05155FE2" w14:textId="7D9F52AF" w:rsidR="00ED379D" w:rsidRPr="00C83305" w:rsidRDefault="00ED379D" w:rsidP="006E6F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доклады на</w:t>
      </w:r>
      <w:r w:rsidR="005D1270" w:rsidRPr="00C83305">
        <w:rPr>
          <w:rFonts w:ascii="Times New Roman" w:hAnsi="Times New Roman"/>
          <w:sz w:val="28"/>
          <w:szCs w:val="28"/>
        </w:rPr>
        <w:t xml:space="preserve"> </w:t>
      </w:r>
      <w:r w:rsidRPr="00C83305">
        <w:rPr>
          <w:rFonts w:ascii="Times New Roman" w:hAnsi="Times New Roman"/>
          <w:sz w:val="28"/>
          <w:szCs w:val="28"/>
        </w:rPr>
        <w:t>лабораторных занятиях;</w:t>
      </w:r>
    </w:p>
    <w:p w14:paraId="200C13E8" w14:textId="77777777" w:rsidR="00ED379D" w:rsidRPr="00C83305" w:rsidRDefault="00ED379D" w:rsidP="006E6F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тесты действия;</w:t>
      </w:r>
    </w:p>
    <w:p w14:paraId="0A64649B" w14:textId="77777777" w:rsidR="00ED379D" w:rsidRPr="00C83305" w:rsidRDefault="00ED379D" w:rsidP="00B539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устные ответы;</w:t>
      </w:r>
    </w:p>
    <w:p w14:paraId="48744010" w14:textId="278D5648" w:rsidR="00ED379D" w:rsidRPr="00C83305" w:rsidRDefault="00ED379D" w:rsidP="006E6F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устны</w:t>
      </w:r>
      <w:r w:rsidR="00B701C0">
        <w:rPr>
          <w:rFonts w:ascii="Times New Roman" w:hAnsi="Times New Roman"/>
          <w:sz w:val="28"/>
          <w:szCs w:val="28"/>
        </w:rPr>
        <w:t>й</w:t>
      </w:r>
      <w:r w:rsidRPr="00C83305">
        <w:rPr>
          <w:rFonts w:ascii="Times New Roman" w:hAnsi="Times New Roman"/>
          <w:sz w:val="28"/>
          <w:szCs w:val="28"/>
        </w:rPr>
        <w:t xml:space="preserve"> экзамен.</w:t>
      </w:r>
    </w:p>
    <w:p w14:paraId="2ECA70AB" w14:textId="77777777" w:rsidR="00ED379D" w:rsidRPr="00C83305" w:rsidRDefault="00ED379D" w:rsidP="00EF75F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83305">
        <w:rPr>
          <w:rFonts w:ascii="Times New Roman" w:hAnsi="Times New Roman"/>
          <w:b/>
          <w:sz w:val="28"/>
          <w:szCs w:val="28"/>
        </w:rPr>
        <w:t>Письменная форма:</w:t>
      </w:r>
    </w:p>
    <w:p w14:paraId="27511535" w14:textId="77777777" w:rsidR="00ED379D" w:rsidRPr="00C83305" w:rsidRDefault="00ED379D" w:rsidP="006E6F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тесты;</w:t>
      </w:r>
    </w:p>
    <w:p w14:paraId="6CA757DC" w14:textId="77777777" w:rsidR="00ED379D" w:rsidRPr="00C83305" w:rsidRDefault="00ED379D" w:rsidP="006E6F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контрольные работы;</w:t>
      </w:r>
    </w:p>
    <w:p w14:paraId="6AE2894E" w14:textId="77777777" w:rsidR="00ED379D" w:rsidRPr="00C83305" w:rsidRDefault="00ED379D" w:rsidP="006E6F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письменные отчеты по лабораторным работам;</w:t>
      </w:r>
    </w:p>
    <w:p w14:paraId="0FBA753E" w14:textId="77777777" w:rsidR="00ED379D" w:rsidRPr="00C83305" w:rsidRDefault="00ED379D" w:rsidP="006E6F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рефераты;</w:t>
      </w:r>
    </w:p>
    <w:p w14:paraId="7F308165" w14:textId="77777777" w:rsidR="00ED379D" w:rsidRPr="00C83305" w:rsidRDefault="00ED379D" w:rsidP="006E6F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публикации статей, докладов;</w:t>
      </w:r>
    </w:p>
    <w:p w14:paraId="02E0F08A" w14:textId="77777777" w:rsidR="00ED379D" w:rsidRPr="00C83305" w:rsidRDefault="00ED379D" w:rsidP="00EF75F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оценивание на основе модульно-рейтинговой системы</w:t>
      </w:r>
      <w:r w:rsidR="0050772F" w:rsidRPr="00C83305">
        <w:rPr>
          <w:rFonts w:ascii="Times New Roman" w:hAnsi="Times New Roman"/>
          <w:sz w:val="28"/>
          <w:szCs w:val="28"/>
        </w:rPr>
        <w:t>.</w:t>
      </w:r>
    </w:p>
    <w:p w14:paraId="0A788087" w14:textId="77777777" w:rsidR="00ED379D" w:rsidRPr="00C83305" w:rsidRDefault="00ED379D" w:rsidP="00EF75F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83305">
        <w:rPr>
          <w:rFonts w:ascii="Times New Roman" w:hAnsi="Times New Roman"/>
          <w:b/>
          <w:sz w:val="28"/>
          <w:szCs w:val="28"/>
        </w:rPr>
        <w:t>Устно-письменная форма:</w:t>
      </w:r>
    </w:p>
    <w:p w14:paraId="4BE77CD5" w14:textId="77777777" w:rsidR="00ED379D" w:rsidRPr="00C83305" w:rsidRDefault="00ED379D" w:rsidP="00507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отчеты по аудиторным практическим упражнениям с их устной защитой;</w:t>
      </w:r>
    </w:p>
    <w:p w14:paraId="0AACD449" w14:textId="77777777" w:rsidR="00ED379D" w:rsidRPr="00C83305" w:rsidRDefault="00ED379D" w:rsidP="00EF75F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отчеты по домашним практическим упражнениям с их устной защитой;</w:t>
      </w:r>
    </w:p>
    <w:p w14:paraId="2358A1B4" w14:textId="77777777" w:rsidR="00ED379D" w:rsidRPr="00C83305" w:rsidRDefault="00ED379D" w:rsidP="00EF75F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отчеты по лабораторным работам с их устной защитой;</w:t>
      </w:r>
    </w:p>
    <w:p w14:paraId="1A403E2D" w14:textId="77777777" w:rsidR="00ED379D" w:rsidRPr="00C83305" w:rsidRDefault="00ED379D" w:rsidP="00EF75F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экзамены;</w:t>
      </w:r>
    </w:p>
    <w:p w14:paraId="2D9DF846" w14:textId="77777777" w:rsidR="00ED379D" w:rsidRPr="00C83305" w:rsidRDefault="00ED379D" w:rsidP="00EF75F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оценивание на основе модульно-рейтинговой системы</w:t>
      </w:r>
      <w:r w:rsidR="0050772F" w:rsidRPr="00C83305">
        <w:rPr>
          <w:rFonts w:ascii="Times New Roman" w:hAnsi="Times New Roman"/>
          <w:sz w:val="28"/>
          <w:szCs w:val="28"/>
        </w:rPr>
        <w:t>.</w:t>
      </w:r>
    </w:p>
    <w:p w14:paraId="204A6A8D" w14:textId="77777777" w:rsidR="00ED379D" w:rsidRPr="00C83305" w:rsidRDefault="00ED379D" w:rsidP="00773B3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83305">
        <w:rPr>
          <w:rFonts w:ascii="Times New Roman" w:hAnsi="Times New Roman"/>
          <w:b/>
          <w:sz w:val="28"/>
          <w:szCs w:val="28"/>
        </w:rPr>
        <w:t>Техническая форма:</w:t>
      </w:r>
    </w:p>
    <w:p w14:paraId="61E663E2" w14:textId="77777777" w:rsidR="00ED379D" w:rsidRPr="00C83305" w:rsidRDefault="00ED379D" w:rsidP="00773B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электронные тесты;</w:t>
      </w:r>
    </w:p>
    <w:p w14:paraId="5E92CBF0" w14:textId="77777777" w:rsidR="00ED379D" w:rsidRPr="00C83305" w:rsidRDefault="00ED379D" w:rsidP="00773B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электронные практикумы;</w:t>
      </w:r>
    </w:p>
    <w:p w14:paraId="40A6932C" w14:textId="77777777" w:rsidR="00ED379D" w:rsidRDefault="00ED379D" w:rsidP="00773B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3305">
        <w:rPr>
          <w:rFonts w:ascii="Times New Roman" w:hAnsi="Times New Roman"/>
          <w:sz w:val="28"/>
          <w:szCs w:val="28"/>
        </w:rPr>
        <w:t>визуальные лабораторные работы</w:t>
      </w:r>
      <w:r w:rsidR="0050772F" w:rsidRPr="00C83305">
        <w:rPr>
          <w:rFonts w:ascii="Times New Roman" w:hAnsi="Times New Roman"/>
          <w:sz w:val="28"/>
          <w:szCs w:val="28"/>
        </w:rPr>
        <w:t>.</w:t>
      </w:r>
    </w:p>
    <w:p w14:paraId="5168E8C8" w14:textId="77777777" w:rsidR="00C90693" w:rsidRPr="002B1B6B" w:rsidRDefault="00C90693" w:rsidP="00773B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0B72CC7" w14:textId="408ECE8B" w:rsidR="00ED379D" w:rsidRDefault="00ED379D" w:rsidP="002864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1B6B">
        <w:rPr>
          <w:rFonts w:ascii="Times New Roman" w:hAnsi="Times New Roman"/>
          <w:b/>
          <w:sz w:val="28"/>
          <w:szCs w:val="28"/>
        </w:rPr>
        <w:t>ПЕРЕЧЕНЬ ПРАКТИЧЕСКИХ НАВЫКОВ</w:t>
      </w:r>
    </w:p>
    <w:p w14:paraId="4196866F" w14:textId="77777777" w:rsidR="00286426" w:rsidRPr="002B1B6B" w:rsidRDefault="00286426" w:rsidP="0028642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E3DAC41" w14:textId="77777777" w:rsidR="00ED379D" w:rsidRPr="002B1B6B" w:rsidRDefault="00ED379D" w:rsidP="00773B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1. Приготовление раствора</w:t>
      </w:r>
      <w:r w:rsidR="0050772F">
        <w:rPr>
          <w:rFonts w:ascii="Times New Roman" w:hAnsi="Times New Roman"/>
          <w:sz w:val="28"/>
          <w:szCs w:val="28"/>
        </w:rPr>
        <w:t xml:space="preserve"> определенного объема</w:t>
      </w:r>
      <w:r w:rsidRPr="002B1B6B">
        <w:rPr>
          <w:rFonts w:ascii="Times New Roman" w:hAnsi="Times New Roman"/>
          <w:sz w:val="28"/>
          <w:szCs w:val="28"/>
        </w:rPr>
        <w:t xml:space="preserve"> с заданной массовой долей растворенного вещества.</w:t>
      </w:r>
    </w:p>
    <w:p w14:paraId="2F060AE9" w14:textId="77777777" w:rsidR="0050772F" w:rsidRDefault="00ED379D" w:rsidP="00773B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B6B">
        <w:rPr>
          <w:rFonts w:ascii="Times New Roman" w:hAnsi="Times New Roman"/>
          <w:sz w:val="28"/>
          <w:szCs w:val="28"/>
        </w:rPr>
        <w:t>2. </w:t>
      </w:r>
      <w:r w:rsidR="0050772F">
        <w:rPr>
          <w:rFonts w:ascii="Times New Roman" w:hAnsi="Times New Roman"/>
          <w:sz w:val="28"/>
          <w:szCs w:val="28"/>
        </w:rPr>
        <w:t>Измерение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B6B">
        <w:rPr>
          <w:rFonts w:ascii="Times New Roman" w:hAnsi="Times New Roman"/>
          <w:sz w:val="28"/>
          <w:szCs w:val="28"/>
        </w:rPr>
        <w:t xml:space="preserve">pH </w:t>
      </w:r>
      <w:r w:rsidR="0050772F" w:rsidRPr="0050772F">
        <w:rPr>
          <w:rFonts w:ascii="Times New Roman" w:hAnsi="Times New Roman"/>
          <w:sz w:val="28"/>
          <w:szCs w:val="28"/>
        </w:rPr>
        <w:t>в растворе с помощью</w:t>
      </w:r>
      <w:r w:rsidR="0050772F">
        <w:rPr>
          <w:rFonts w:ascii="Times New Roman" w:hAnsi="Times New Roman"/>
          <w:sz w:val="28"/>
          <w:szCs w:val="28"/>
        </w:rPr>
        <w:t xml:space="preserve"> </w:t>
      </w:r>
      <w:r w:rsidR="0050772F" w:rsidRPr="0050772F">
        <w:rPr>
          <w:rFonts w:ascii="Times New Roman" w:hAnsi="Times New Roman"/>
          <w:sz w:val="28"/>
          <w:szCs w:val="28"/>
        </w:rPr>
        <w:t>потенциометрического метода.</w:t>
      </w:r>
    </w:p>
    <w:p w14:paraId="15DD698F" w14:textId="77777777" w:rsidR="0050772F" w:rsidRDefault="004B4DF4" w:rsidP="00773B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50772F" w:rsidRPr="0050772F">
        <w:rPr>
          <w:rFonts w:ascii="Times New Roman" w:hAnsi="Times New Roman"/>
          <w:sz w:val="28"/>
          <w:szCs w:val="28"/>
        </w:rPr>
        <w:t>Определение pH в изоэлектрической точке биополимера в водном растворе.</w:t>
      </w:r>
    </w:p>
    <w:p w14:paraId="6A274F6A" w14:textId="77777777" w:rsidR="00ED379D" w:rsidRPr="002B1B6B" w:rsidRDefault="004B4DF4" w:rsidP="00773B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D379D" w:rsidRPr="002B1B6B">
        <w:rPr>
          <w:rFonts w:ascii="Times New Roman" w:hAnsi="Times New Roman"/>
          <w:sz w:val="28"/>
          <w:szCs w:val="28"/>
        </w:rPr>
        <w:t>. Подбор реактивов</w:t>
      </w:r>
      <w:r>
        <w:rPr>
          <w:rFonts w:ascii="Times New Roman" w:hAnsi="Times New Roman"/>
          <w:sz w:val="28"/>
          <w:szCs w:val="28"/>
        </w:rPr>
        <w:t>,</w:t>
      </w:r>
      <w:r w:rsidR="00ED379D" w:rsidRPr="002B1B6B">
        <w:rPr>
          <w:rFonts w:ascii="Times New Roman" w:hAnsi="Times New Roman"/>
          <w:sz w:val="28"/>
          <w:szCs w:val="28"/>
        </w:rPr>
        <w:t xml:space="preserve"> химической посуды</w:t>
      </w:r>
      <w:r>
        <w:rPr>
          <w:rFonts w:ascii="Times New Roman" w:hAnsi="Times New Roman"/>
          <w:sz w:val="28"/>
          <w:szCs w:val="28"/>
        </w:rPr>
        <w:t xml:space="preserve"> и оптимальной методики</w:t>
      </w:r>
      <w:r w:rsidR="00ED379D" w:rsidRPr="002B1B6B">
        <w:rPr>
          <w:rFonts w:ascii="Times New Roman" w:hAnsi="Times New Roman"/>
          <w:sz w:val="28"/>
          <w:szCs w:val="28"/>
        </w:rPr>
        <w:t xml:space="preserve"> для проведения </w:t>
      </w:r>
      <w:r w:rsidRPr="002B1B6B">
        <w:rPr>
          <w:rFonts w:ascii="Times New Roman" w:hAnsi="Times New Roman"/>
          <w:sz w:val="28"/>
          <w:szCs w:val="28"/>
        </w:rPr>
        <w:t>химического эксперимента</w:t>
      </w:r>
      <w:r w:rsidR="00ED379D" w:rsidRPr="002B1B6B">
        <w:rPr>
          <w:rFonts w:ascii="Times New Roman" w:hAnsi="Times New Roman"/>
          <w:sz w:val="28"/>
          <w:szCs w:val="28"/>
        </w:rPr>
        <w:t>.</w:t>
      </w:r>
    </w:p>
    <w:p w14:paraId="011E85C1" w14:textId="7D464483" w:rsidR="00404B44" w:rsidRDefault="00404B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04B44" w:rsidSect="00A744C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796E4" w14:textId="77777777" w:rsidR="00AF60A7" w:rsidRDefault="00AF60A7" w:rsidP="00811DEA">
      <w:pPr>
        <w:spacing w:after="0" w:line="240" w:lineRule="auto"/>
      </w:pPr>
      <w:r>
        <w:separator/>
      </w:r>
    </w:p>
  </w:endnote>
  <w:endnote w:type="continuationSeparator" w:id="0">
    <w:p w14:paraId="42C259F2" w14:textId="77777777" w:rsidR="00AF60A7" w:rsidRDefault="00AF60A7" w:rsidP="0081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B5CA3" w14:textId="77777777" w:rsidR="00AF60A7" w:rsidRDefault="00AF60A7" w:rsidP="00811DEA">
      <w:pPr>
        <w:spacing w:after="0" w:line="240" w:lineRule="auto"/>
      </w:pPr>
      <w:r>
        <w:separator/>
      </w:r>
    </w:p>
  </w:footnote>
  <w:footnote w:type="continuationSeparator" w:id="0">
    <w:p w14:paraId="4C645437" w14:textId="77777777" w:rsidR="00AF60A7" w:rsidRDefault="00AF60A7" w:rsidP="00811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972C5" w14:textId="7909F101" w:rsidR="00A80630" w:rsidRPr="00AD2DF5" w:rsidRDefault="00A80630" w:rsidP="00AD2DF5">
    <w:pPr>
      <w:pStyle w:val="a5"/>
      <w:jc w:val="center"/>
      <w:rPr>
        <w:rFonts w:ascii="Times New Roman" w:hAnsi="Times New Roman"/>
        <w:sz w:val="24"/>
      </w:rPr>
    </w:pPr>
    <w:r w:rsidRPr="00811DEA">
      <w:rPr>
        <w:rFonts w:ascii="Times New Roman" w:hAnsi="Times New Roman"/>
        <w:sz w:val="24"/>
      </w:rPr>
      <w:fldChar w:fldCharType="begin"/>
    </w:r>
    <w:r w:rsidRPr="00811DEA">
      <w:rPr>
        <w:rFonts w:ascii="Times New Roman" w:hAnsi="Times New Roman"/>
        <w:sz w:val="24"/>
      </w:rPr>
      <w:instrText>PAGE   \* MERGEFORMAT</w:instrText>
    </w:r>
    <w:r w:rsidRPr="00811DEA">
      <w:rPr>
        <w:rFonts w:ascii="Times New Roman" w:hAnsi="Times New Roman"/>
        <w:sz w:val="24"/>
      </w:rPr>
      <w:fldChar w:fldCharType="separate"/>
    </w:r>
    <w:r w:rsidR="00AF60A7">
      <w:rPr>
        <w:rFonts w:ascii="Times New Roman" w:hAnsi="Times New Roman"/>
        <w:noProof/>
        <w:sz w:val="24"/>
      </w:rPr>
      <w:t>1</w:t>
    </w:r>
    <w:r w:rsidRPr="00811DEA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32E45"/>
    <w:multiLevelType w:val="hybridMultilevel"/>
    <w:tmpl w:val="73D0735E"/>
    <w:lvl w:ilvl="0" w:tplc="B28C501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AB"/>
    <w:rsid w:val="00004291"/>
    <w:rsid w:val="000125E1"/>
    <w:rsid w:val="00013C6F"/>
    <w:rsid w:val="000142FE"/>
    <w:rsid w:val="00014C6F"/>
    <w:rsid w:val="00034B21"/>
    <w:rsid w:val="0004092E"/>
    <w:rsid w:val="000519BC"/>
    <w:rsid w:val="0006295D"/>
    <w:rsid w:val="00076CAF"/>
    <w:rsid w:val="0009012A"/>
    <w:rsid w:val="000A04EC"/>
    <w:rsid w:val="000A4D98"/>
    <w:rsid w:val="000B6A62"/>
    <w:rsid w:val="000C197D"/>
    <w:rsid w:val="000C51E4"/>
    <w:rsid w:val="000C63E9"/>
    <w:rsid w:val="000D4002"/>
    <w:rsid w:val="000E1F84"/>
    <w:rsid w:val="000F3B52"/>
    <w:rsid w:val="000F446D"/>
    <w:rsid w:val="00105EE4"/>
    <w:rsid w:val="00116BFD"/>
    <w:rsid w:val="00123A06"/>
    <w:rsid w:val="00123C4E"/>
    <w:rsid w:val="00125F83"/>
    <w:rsid w:val="00133EDF"/>
    <w:rsid w:val="00135264"/>
    <w:rsid w:val="0015194D"/>
    <w:rsid w:val="00151F7B"/>
    <w:rsid w:val="00154E9C"/>
    <w:rsid w:val="001752CC"/>
    <w:rsid w:val="001761A9"/>
    <w:rsid w:val="001B5DAB"/>
    <w:rsid w:val="001D3B09"/>
    <w:rsid w:val="001E405B"/>
    <w:rsid w:val="001E7565"/>
    <w:rsid w:val="001F29C3"/>
    <w:rsid w:val="002107C8"/>
    <w:rsid w:val="0021708B"/>
    <w:rsid w:val="00224EAB"/>
    <w:rsid w:val="00230DB2"/>
    <w:rsid w:val="00240335"/>
    <w:rsid w:val="00241070"/>
    <w:rsid w:val="002505BF"/>
    <w:rsid w:val="00260B0B"/>
    <w:rsid w:val="00261C9B"/>
    <w:rsid w:val="00286426"/>
    <w:rsid w:val="002968E4"/>
    <w:rsid w:val="002B1B6B"/>
    <w:rsid w:val="002C440C"/>
    <w:rsid w:val="002E5721"/>
    <w:rsid w:val="002F7076"/>
    <w:rsid w:val="00305828"/>
    <w:rsid w:val="00335C05"/>
    <w:rsid w:val="00351E3F"/>
    <w:rsid w:val="00354EC2"/>
    <w:rsid w:val="0035732F"/>
    <w:rsid w:val="00361630"/>
    <w:rsid w:val="003621CA"/>
    <w:rsid w:val="003642E0"/>
    <w:rsid w:val="00370419"/>
    <w:rsid w:val="00397BD6"/>
    <w:rsid w:val="003A166A"/>
    <w:rsid w:val="003A2EED"/>
    <w:rsid w:val="003C019F"/>
    <w:rsid w:val="003C7BF9"/>
    <w:rsid w:val="003D60D2"/>
    <w:rsid w:val="003E79AD"/>
    <w:rsid w:val="003F1115"/>
    <w:rsid w:val="003F6472"/>
    <w:rsid w:val="00400E18"/>
    <w:rsid w:val="00404B44"/>
    <w:rsid w:val="00422CE7"/>
    <w:rsid w:val="004510AB"/>
    <w:rsid w:val="0046637D"/>
    <w:rsid w:val="00466E78"/>
    <w:rsid w:val="00476628"/>
    <w:rsid w:val="004A2542"/>
    <w:rsid w:val="004B4DF4"/>
    <w:rsid w:val="004D65EF"/>
    <w:rsid w:val="004F4202"/>
    <w:rsid w:val="0050267B"/>
    <w:rsid w:val="00504E84"/>
    <w:rsid w:val="0050772F"/>
    <w:rsid w:val="00513DD6"/>
    <w:rsid w:val="005279B9"/>
    <w:rsid w:val="00542E73"/>
    <w:rsid w:val="00547764"/>
    <w:rsid w:val="00556A16"/>
    <w:rsid w:val="00557EA8"/>
    <w:rsid w:val="00577086"/>
    <w:rsid w:val="00583ADE"/>
    <w:rsid w:val="00586453"/>
    <w:rsid w:val="005907D6"/>
    <w:rsid w:val="005928FF"/>
    <w:rsid w:val="005A0B2E"/>
    <w:rsid w:val="005A2A21"/>
    <w:rsid w:val="005A666A"/>
    <w:rsid w:val="005B44D5"/>
    <w:rsid w:val="005D1270"/>
    <w:rsid w:val="005E0179"/>
    <w:rsid w:val="005E3CFD"/>
    <w:rsid w:val="005E3D0D"/>
    <w:rsid w:val="00602837"/>
    <w:rsid w:val="0062063A"/>
    <w:rsid w:val="00630CBB"/>
    <w:rsid w:val="00633DD5"/>
    <w:rsid w:val="0063579C"/>
    <w:rsid w:val="00636EDD"/>
    <w:rsid w:val="00651826"/>
    <w:rsid w:val="006520F2"/>
    <w:rsid w:val="006663BF"/>
    <w:rsid w:val="00667ACC"/>
    <w:rsid w:val="00691C2F"/>
    <w:rsid w:val="00692783"/>
    <w:rsid w:val="00696685"/>
    <w:rsid w:val="006A14C6"/>
    <w:rsid w:val="006B5CFE"/>
    <w:rsid w:val="006D2526"/>
    <w:rsid w:val="006E5492"/>
    <w:rsid w:val="006E6F04"/>
    <w:rsid w:val="006F4ADC"/>
    <w:rsid w:val="00706941"/>
    <w:rsid w:val="00716114"/>
    <w:rsid w:val="007175C2"/>
    <w:rsid w:val="00720D3F"/>
    <w:rsid w:val="00737826"/>
    <w:rsid w:val="007478BE"/>
    <w:rsid w:val="00763FD0"/>
    <w:rsid w:val="00765CD4"/>
    <w:rsid w:val="00773B31"/>
    <w:rsid w:val="00777A0D"/>
    <w:rsid w:val="007869EB"/>
    <w:rsid w:val="007A6299"/>
    <w:rsid w:val="007A6F00"/>
    <w:rsid w:val="007A76D3"/>
    <w:rsid w:val="007B1997"/>
    <w:rsid w:val="007B2CAD"/>
    <w:rsid w:val="007B7DEC"/>
    <w:rsid w:val="007C58EB"/>
    <w:rsid w:val="007C6503"/>
    <w:rsid w:val="007E09AF"/>
    <w:rsid w:val="007F2FEF"/>
    <w:rsid w:val="00802357"/>
    <w:rsid w:val="00811DEA"/>
    <w:rsid w:val="00813033"/>
    <w:rsid w:val="008163B9"/>
    <w:rsid w:val="00816FB5"/>
    <w:rsid w:val="00835515"/>
    <w:rsid w:val="00847471"/>
    <w:rsid w:val="00850463"/>
    <w:rsid w:val="0086039F"/>
    <w:rsid w:val="00862829"/>
    <w:rsid w:val="00874766"/>
    <w:rsid w:val="00881CB5"/>
    <w:rsid w:val="0088240E"/>
    <w:rsid w:val="00886293"/>
    <w:rsid w:val="00890B92"/>
    <w:rsid w:val="008913A8"/>
    <w:rsid w:val="00891C12"/>
    <w:rsid w:val="0089547D"/>
    <w:rsid w:val="008978CA"/>
    <w:rsid w:val="008D7212"/>
    <w:rsid w:val="008E3C28"/>
    <w:rsid w:val="008E5289"/>
    <w:rsid w:val="008F73F2"/>
    <w:rsid w:val="00903D25"/>
    <w:rsid w:val="00917C50"/>
    <w:rsid w:val="009218D1"/>
    <w:rsid w:val="009406B2"/>
    <w:rsid w:val="00942F5D"/>
    <w:rsid w:val="009432EF"/>
    <w:rsid w:val="00950BC9"/>
    <w:rsid w:val="00953582"/>
    <w:rsid w:val="009610B4"/>
    <w:rsid w:val="00965127"/>
    <w:rsid w:val="00975739"/>
    <w:rsid w:val="00990057"/>
    <w:rsid w:val="00991D7A"/>
    <w:rsid w:val="009A78D2"/>
    <w:rsid w:val="009B2321"/>
    <w:rsid w:val="009E1378"/>
    <w:rsid w:val="009E1C8E"/>
    <w:rsid w:val="009E6BB0"/>
    <w:rsid w:val="00A220C9"/>
    <w:rsid w:val="00A23E94"/>
    <w:rsid w:val="00A2637C"/>
    <w:rsid w:val="00A4196F"/>
    <w:rsid w:val="00A47D76"/>
    <w:rsid w:val="00A549EB"/>
    <w:rsid w:val="00A66832"/>
    <w:rsid w:val="00A744C3"/>
    <w:rsid w:val="00A77CED"/>
    <w:rsid w:val="00A80630"/>
    <w:rsid w:val="00AA3B33"/>
    <w:rsid w:val="00AB1AC4"/>
    <w:rsid w:val="00AC3B73"/>
    <w:rsid w:val="00AC7AD5"/>
    <w:rsid w:val="00AD1EE9"/>
    <w:rsid w:val="00AD2DF5"/>
    <w:rsid w:val="00AD488C"/>
    <w:rsid w:val="00AF1CAD"/>
    <w:rsid w:val="00AF60A7"/>
    <w:rsid w:val="00AF6122"/>
    <w:rsid w:val="00AF7C22"/>
    <w:rsid w:val="00B00166"/>
    <w:rsid w:val="00B16A9D"/>
    <w:rsid w:val="00B17BC9"/>
    <w:rsid w:val="00B27595"/>
    <w:rsid w:val="00B3010D"/>
    <w:rsid w:val="00B34C9F"/>
    <w:rsid w:val="00B37AC2"/>
    <w:rsid w:val="00B53984"/>
    <w:rsid w:val="00B701C0"/>
    <w:rsid w:val="00BC0D0D"/>
    <w:rsid w:val="00BC343F"/>
    <w:rsid w:val="00BF284A"/>
    <w:rsid w:val="00C12051"/>
    <w:rsid w:val="00C12441"/>
    <w:rsid w:val="00C161D4"/>
    <w:rsid w:val="00C244EF"/>
    <w:rsid w:val="00C26F7E"/>
    <w:rsid w:val="00C33D15"/>
    <w:rsid w:val="00C455C5"/>
    <w:rsid w:val="00C50451"/>
    <w:rsid w:val="00C655E1"/>
    <w:rsid w:val="00C70D32"/>
    <w:rsid w:val="00C747B7"/>
    <w:rsid w:val="00C767A8"/>
    <w:rsid w:val="00C80A4A"/>
    <w:rsid w:val="00C83305"/>
    <w:rsid w:val="00C863FE"/>
    <w:rsid w:val="00C90693"/>
    <w:rsid w:val="00C91ED1"/>
    <w:rsid w:val="00C93228"/>
    <w:rsid w:val="00C95CE2"/>
    <w:rsid w:val="00CA6BDC"/>
    <w:rsid w:val="00CB7EE4"/>
    <w:rsid w:val="00CC4021"/>
    <w:rsid w:val="00CD193E"/>
    <w:rsid w:val="00CD6762"/>
    <w:rsid w:val="00CE4F5B"/>
    <w:rsid w:val="00CF5E56"/>
    <w:rsid w:val="00D023C4"/>
    <w:rsid w:val="00D23CE1"/>
    <w:rsid w:val="00D33CCB"/>
    <w:rsid w:val="00D3648A"/>
    <w:rsid w:val="00D5297D"/>
    <w:rsid w:val="00D67392"/>
    <w:rsid w:val="00D829B2"/>
    <w:rsid w:val="00D831CB"/>
    <w:rsid w:val="00D96A90"/>
    <w:rsid w:val="00DB4630"/>
    <w:rsid w:val="00DB6084"/>
    <w:rsid w:val="00DC0B4C"/>
    <w:rsid w:val="00DC32C0"/>
    <w:rsid w:val="00DC6F01"/>
    <w:rsid w:val="00DE14D0"/>
    <w:rsid w:val="00E040C1"/>
    <w:rsid w:val="00E125BA"/>
    <w:rsid w:val="00E130FB"/>
    <w:rsid w:val="00E207DF"/>
    <w:rsid w:val="00E27A50"/>
    <w:rsid w:val="00E27D2E"/>
    <w:rsid w:val="00E3143A"/>
    <w:rsid w:val="00E45917"/>
    <w:rsid w:val="00E47F45"/>
    <w:rsid w:val="00E94F47"/>
    <w:rsid w:val="00E953BB"/>
    <w:rsid w:val="00EA4381"/>
    <w:rsid w:val="00EB4BC6"/>
    <w:rsid w:val="00ED379D"/>
    <w:rsid w:val="00ED4634"/>
    <w:rsid w:val="00EF75F0"/>
    <w:rsid w:val="00F239E7"/>
    <w:rsid w:val="00F2587B"/>
    <w:rsid w:val="00F326D6"/>
    <w:rsid w:val="00F33D16"/>
    <w:rsid w:val="00F34AC3"/>
    <w:rsid w:val="00F40003"/>
    <w:rsid w:val="00F510C3"/>
    <w:rsid w:val="00F56C07"/>
    <w:rsid w:val="00F572A5"/>
    <w:rsid w:val="00F761DA"/>
    <w:rsid w:val="00F77C05"/>
    <w:rsid w:val="00F83C0C"/>
    <w:rsid w:val="00F85641"/>
    <w:rsid w:val="00F9679B"/>
    <w:rsid w:val="00F97D91"/>
    <w:rsid w:val="00FA5F3D"/>
    <w:rsid w:val="00FB4A9F"/>
    <w:rsid w:val="00FD194F"/>
    <w:rsid w:val="00FE1929"/>
    <w:rsid w:val="00FE3175"/>
    <w:rsid w:val="00FF21AB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2D399"/>
  <w15:docId w15:val="{5AED3344-6E89-4A1B-A8D1-7B873E64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E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5D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244EF"/>
    <w:pPr>
      <w:ind w:left="720"/>
      <w:contextualSpacing/>
    </w:pPr>
  </w:style>
  <w:style w:type="paragraph" w:styleId="a5">
    <w:name w:val="header"/>
    <w:basedOn w:val="a"/>
    <w:link w:val="a6"/>
    <w:uiPriority w:val="99"/>
    <w:rsid w:val="00811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11DEA"/>
    <w:rPr>
      <w:rFonts w:cs="Times New Roman"/>
    </w:rPr>
  </w:style>
  <w:style w:type="paragraph" w:styleId="a7">
    <w:name w:val="footer"/>
    <w:basedOn w:val="a"/>
    <w:link w:val="a8"/>
    <w:uiPriority w:val="99"/>
    <w:rsid w:val="00811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11DEA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D02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023C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rsid w:val="00AF6122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AF6122"/>
    <w:rPr>
      <w:rFonts w:cs="Times New Roman"/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rsid w:val="00E040C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E040C1"/>
    <w:rPr>
      <w:rFonts w:ascii="Times New Roman" w:hAnsi="Times New Roman" w:cs="Times New Roman"/>
      <w:sz w:val="20"/>
      <w:szCs w:val="20"/>
      <w:lang w:val="ru-RU" w:eastAsia="ru-RU"/>
    </w:rPr>
  </w:style>
  <w:style w:type="character" w:styleId="ae">
    <w:name w:val="footnote reference"/>
    <w:basedOn w:val="a0"/>
    <w:uiPriority w:val="99"/>
    <w:rsid w:val="00E040C1"/>
    <w:rPr>
      <w:rFonts w:cs="Times New Roman"/>
      <w:vertAlign w:val="superscript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3D0D"/>
    <w:rPr>
      <w:color w:val="605E5C"/>
      <w:shd w:val="clear" w:color="auto" w:fill="E1DFDD"/>
    </w:rPr>
  </w:style>
  <w:style w:type="paragraph" w:styleId="af">
    <w:name w:val="Body Text"/>
    <w:basedOn w:val="a"/>
    <w:link w:val="af0"/>
    <w:rsid w:val="000B6A6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0B6A62"/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(2)_"/>
    <w:link w:val="21"/>
    <w:locked/>
    <w:rsid w:val="000B6A62"/>
    <w:rPr>
      <w:b/>
      <w:sz w:val="26"/>
      <w:shd w:val="clear" w:color="auto" w:fill="FFFFFF"/>
    </w:rPr>
  </w:style>
  <w:style w:type="character" w:customStyle="1" w:styleId="22">
    <w:name w:val="Основной текст (2) + Не полужирный"/>
    <w:rsid w:val="000B6A62"/>
    <w:rPr>
      <w:rFonts w:ascii="Times New Roman" w:hAnsi="Times New Roman"/>
      <w:spacing w:val="0"/>
      <w:sz w:val="26"/>
    </w:rPr>
  </w:style>
  <w:style w:type="character" w:customStyle="1" w:styleId="3">
    <w:name w:val="Заголовок №3_"/>
    <w:link w:val="30"/>
    <w:locked/>
    <w:rsid w:val="000B6A62"/>
    <w:rPr>
      <w:b/>
      <w:sz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B6A62"/>
    <w:pPr>
      <w:shd w:val="clear" w:color="auto" w:fill="FFFFFF"/>
      <w:spacing w:before="240" w:after="0" w:line="317" w:lineRule="exact"/>
      <w:jc w:val="center"/>
    </w:pPr>
    <w:rPr>
      <w:b/>
      <w:sz w:val="26"/>
      <w:lang w:eastAsia="ru-RU"/>
    </w:rPr>
  </w:style>
  <w:style w:type="paragraph" w:customStyle="1" w:styleId="30">
    <w:name w:val="Заголовок №3"/>
    <w:basedOn w:val="a"/>
    <w:link w:val="3"/>
    <w:rsid w:val="000B6A62"/>
    <w:pPr>
      <w:shd w:val="clear" w:color="auto" w:fill="FFFFFF"/>
      <w:spacing w:after="0" w:line="322" w:lineRule="exact"/>
      <w:ind w:hanging="460"/>
      <w:jc w:val="both"/>
      <w:outlineLvl w:val="2"/>
    </w:pPr>
    <w:rPr>
      <w:b/>
      <w:sz w:val="26"/>
      <w:lang w:eastAsia="ru-RU"/>
    </w:rPr>
  </w:style>
  <w:style w:type="paragraph" w:customStyle="1" w:styleId="Style2">
    <w:name w:val="Style2"/>
    <w:basedOn w:val="a"/>
    <w:rsid w:val="005907D6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907D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SimSun" w:hAnsi="Times New Roman"/>
      <w:sz w:val="24"/>
      <w:szCs w:val="24"/>
      <w:lang w:eastAsia="ru-RU"/>
    </w:rPr>
  </w:style>
  <w:style w:type="character" w:customStyle="1" w:styleId="FontStyle12">
    <w:name w:val="Font Style12"/>
    <w:rsid w:val="005907D6"/>
    <w:rPr>
      <w:rFonts w:ascii="Times New Roman" w:hAnsi="Times New Roman" w:cs="Times New Roman"/>
      <w:sz w:val="18"/>
      <w:szCs w:val="18"/>
    </w:rPr>
  </w:style>
  <w:style w:type="paragraph" w:styleId="23">
    <w:name w:val="Body Text 2"/>
    <w:basedOn w:val="a"/>
    <w:link w:val="24"/>
    <w:uiPriority w:val="99"/>
    <w:unhideWhenUsed/>
    <w:rsid w:val="00404B4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04B4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3622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11</cp:revision>
  <cp:lastPrinted>2022-06-06T14:07:00Z</cp:lastPrinted>
  <dcterms:created xsi:type="dcterms:W3CDTF">2022-06-06T13:48:00Z</dcterms:created>
  <dcterms:modified xsi:type="dcterms:W3CDTF">2022-08-03T11:33:00Z</dcterms:modified>
</cp:coreProperties>
</file>