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C2B57" w14:textId="77777777" w:rsidR="009A3068" w:rsidRDefault="009A3068" w:rsidP="009A3068">
      <w:pPr>
        <w:jc w:val="center"/>
        <w:rPr>
          <w:rFonts w:ascii="Times New Roman" w:hAnsi="Times New Roman" w:cs="Times New Roman"/>
          <w:sz w:val="28"/>
          <w:szCs w:val="28"/>
        </w:rPr>
      </w:pPr>
      <w:r>
        <w:rPr>
          <w:rFonts w:ascii="Times New Roman" w:hAnsi="Times New Roman" w:cs="Times New Roman"/>
          <w:sz w:val="28"/>
          <w:szCs w:val="28"/>
        </w:rPr>
        <w:t>МИНИСТЕРСТВО ОБРАЗОВАНИЯ РЕСПУБЛИКИ БЕЛАРУСЬ</w:t>
      </w:r>
    </w:p>
    <w:p w14:paraId="7B7787E9" w14:textId="77777777" w:rsidR="0074010B" w:rsidRDefault="009A3068" w:rsidP="009A3068">
      <w:pPr>
        <w:jc w:val="center"/>
        <w:rPr>
          <w:rFonts w:ascii="Times New Roman" w:hAnsi="Times New Roman" w:cs="Times New Roman"/>
          <w:sz w:val="28"/>
          <w:szCs w:val="28"/>
        </w:rPr>
      </w:pPr>
      <w:r>
        <w:rPr>
          <w:rFonts w:ascii="Times New Roman" w:hAnsi="Times New Roman" w:cs="Times New Roman"/>
          <w:sz w:val="28"/>
          <w:szCs w:val="28"/>
        </w:rPr>
        <w:t xml:space="preserve">Учебно-методическое объединение по </w:t>
      </w:r>
      <w:r w:rsidR="00003F82">
        <w:rPr>
          <w:rFonts w:ascii="Times New Roman" w:hAnsi="Times New Roman" w:cs="Times New Roman"/>
          <w:sz w:val="28"/>
          <w:szCs w:val="28"/>
        </w:rPr>
        <w:t>образованию в области управления</w:t>
      </w:r>
    </w:p>
    <w:p w14:paraId="33A5F7A5" w14:textId="77777777" w:rsidR="001078B2" w:rsidRDefault="001078B2" w:rsidP="003147E0">
      <w:pPr>
        <w:spacing w:after="0" w:line="240" w:lineRule="auto"/>
        <w:rPr>
          <w:rFonts w:ascii="Times New Roman" w:hAnsi="Times New Roman" w:cs="Times New Roman"/>
          <w:sz w:val="28"/>
          <w:szCs w:val="28"/>
        </w:rPr>
      </w:pPr>
    </w:p>
    <w:p w14:paraId="011A547B" w14:textId="1CB43B2B" w:rsidR="003147E0" w:rsidRDefault="003147E0" w:rsidP="003147E0">
      <w:pPr>
        <w:spacing w:after="0" w:line="240" w:lineRule="auto"/>
        <w:rPr>
          <w:rFonts w:ascii="Times New Roman" w:hAnsi="Times New Roman" w:cs="Times New Roman"/>
          <w:sz w:val="28"/>
          <w:szCs w:val="28"/>
        </w:rPr>
      </w:pPr>
    </w:p>
    <w:p w14:paraId="6A27967F" w14:textId="0CD76DA2" w:rsidR="001078B2" w:rsidRPr="009A3068" w:rsidRDefault="005D6B03" w:rsidP="005D6B03">
      <w:pPr>
        <w:spacing w:after="0" w:line="240" w:lineRule="auto"/>
        <w:ind w:left="4536"/>
        <w:rPr>
          <w:rFonts w:ascii="Times New Roman" w:hAnsi="Times New Roman" w:cs="Times New Roman"/>
          <w:b/>
          <w:sz w:val="28"/>
          <w:szCs w:val="28"/>
        </w:rPr>
      </w:pPr>
      <w:r>
        <w:rPr>
          <w:rFonts w:ascii="Times New Roman" w:hAnsi="Times New Roman" w:cs="Times New Roman"/>
          <w:b/>
          <w:sz w:val="28"/>
          <w:szCs w:val="28"/>
        </w:rPr>
        <w:t>УТВЕРЖДЕНО</w:t>
      </w:r>
    </w:p>
    <w:p w14:paraId="0BC57F9A" w14:textId="494EA3FB" w:rsidR="001078B2" w:rsidRDefault="005D6B03" w:rsidP="005D6B03">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Первым заместителем</w:t>
      </w:r>
      <w:r w:rsidR="009A3068">
        <w:rPr>
          <w:rFonts w:ascii="Times New Roman" w:hAnsi="Times New Roman" w:cs="Times New Roman"/>
          <w:sz w:val="28"/>
          <w:szCs w:val="28"/>
        </w:rPr>
        <w:t xml:space="preserve"> Министра</w:t>
      </w:r>
    </w:p>
    <w:p w14:paraId="32BCE062" w14:textId="68F5B956" w:rsidR="009A3068" w:rsidRDefault="009A3068" w:rsidP="005D6B03">
      <w:pPr>
        <w:spacing w:after="0" w:line="240" w:lineRule="auto"/>
        <w:ind w:left="4536"/>
        <w:rPr>
          <w:rFonts w:ascii="Times New Roman" w:hAnsi="Times New Roman" w:cs="Times New Roman"/>
          <w:sz w:val="28"/>
          <w:szCs w:val="28"/>
        </w:rPr>
      </w:pPr>
      <w:r>
        <w:rPr>
          <w:rFonts w:ascii="Times New Roman" w:hAnsi="Times New Roman" w:cs="Times New Roman"/>
          <w:sz w:val="28"/>
          <w:szCs w:val="28"/>
        </w:rPr>
        <w:t>образования Республики Беларусь</w:t>
      </w:r>
    </w:p>
    <w:p w14:paraId="6EF2EA52" w14:textId="7BE3A055" w:rsidR="00695D56" w:rsidRPr="005D6B03" w:rsidRDefault="009A3068" w:rsidP="005D6B03">
      <w:pPr>
        <w:spacing w:after="0" w:line="240" w:lineRule="auto"/>
        <w:ind w:left="4536"/>
        <w:rPr>
          <w:rFonts w:ascii="Times New Roman" w:hAnsi="Times New Roman" w:cs="Times New Roman"/>
          <w:sz w:val="28"/>
          <w:szCs w:val="28"/>
        </w:rPr>
      </w:pPr>
      <w:r w:rsidRPr="00605255">
        <w:rPr>
          <w:rFonts w:ascii="Times New Roman" w:hAnsi="Times New Roman" w:cs="Times New Roman"/>
          <w:sz w:val="28"/>
          <w:szCs w:val="28"/>
        </w:rPr>
        <w:t>А.Г.Баханович</w:t>
      </w:r>
      <w:r w:rsidR="005D6B03">
        <w:rPr>
          <w:rFonts w:ascii="Times New Roman" w:hAnsi="Times New Roman" w:cs="Times New Roman"/>
          <w:sz w:val="28"/>
          <w:szCs w:val="28"/>
        </w:rPr>
        <w:t>ем</w:t>
      </w:r>
    </w:p>
    <w:p w14:paraId="78143489" w14:textId="668AD450" w:rsidR="001078B2" w:rsidRDefault="005D6B03" w:rsidP="005D6B03">
      <w:pPr>
        <w:spacing w:after="0" w:line="240" w:lineRule="auto"/>
        <w:ind w:left="4536"/>
        <w:rPr>
          <w:rFonts w:ascii="Times New Roman" w:hAnsi="Times New Roman" w:cs="Times New Roman"/>
          <w:b/>
          <w:sz w:val="28"/>
          <w:szCs w:val="28"/>
        </w:rPr>
      </w:pPr>
      <w:r w:rsidRPr="005D6B03">
        <w:rPr>
          <w:rFonts w:ascii="Times New Roman" w:hAnsi="Times New Roman" w:cs="Times New Roman"/>
          <w:b/>
          <w:sz w:val="28"/>
          <w:szCs w:val="28"/>
        </w:rPr>
        <w:t>27.06.2024</w:t>
      </w:r>
    </w:p>
    <w:p w14:paraId="5396FDE5" w14:textId="77777777" w:rsidR="005D6B03" w:rsidRPr="005D6B03" w:rsidRDefault="005D6B03" w:rsidP="005D6B03">
      <w:pPr>
        <w:spacing w:after="0" w:line="240" w:lineRule="auto"/>
        <w:ind w:left="4536"/>
        <w:rPr>
          <w:rFonts w:ascii="Times New Roman" w:hAnsi="Times New Roman" w:cs="Times New Roman"/>
          <w:b/>
          <w:sz w:val="28"/>
          <w:szCs w:val="28"/>
        </w:rPr>
      </w:pPr>
    </w:p>
    <w:p w14:paraId="3A306993" w14:textId="76FFEF94" w:rsidR="001078B2" w:rsidRPr="005D6B03" w:rsidRDefault="001078B2" w:rsidP="005D6B03">
      <w:pPr>
        <w:spacing w:after="0" w:line="240" w:lineRule="auto"/>
        <w:ind w:left="4536"/>
        <w:rPr>
          <w:rFonts w:ascii="Times New Roman" w:hAnsi="Times New Roman" w:cs="Times New Roman"/>
          <w:b/>
          <w:sz w:val="28"/>
          <w:szCs w:val="28"/>
        </w:rPr>
      </w:pPr>
      <w:r>
        <w:rPr>
          <w:rFonts w:ascii="Times New Roman" w:hAnsi="Times New Roman" w:cs="Times New Roman"/>
          <w:sz w:val="28"/>
          <w:szCs w:val="28"/>
        </w:rPr>
        <w:t xml:space="preserve">Регистрационный </w:t>
      </w:r>
      <w:bookmarkStart w:id="0" w:name="_GoBack"/>
      <w:r w:rsidRPr="005D6B03">
        <w:rPr>
          <w:rFonts w:ascii="Times New Roman" w:hAnsi="Times New Roman" w:cs="Times New Roman"/>
          <w:b/>
          <w:sz w:val="28"/>
          <w:szCs w:val="28"/>
        </w:rPr>
        <w:t xml:space="preserve">№ </w:t>
      </w:r>
      <w:r w:rsidR="005D6B03" w:rsidRPr="005D6B03">
        <w:rPr>
          <w:rFonts w:ascii="Times New Roman" w:hAnsi="Times New Roman" w:cs="Times New Roman"/>
          <w:b/>
          <w:sz w:val="28"/>
          <w:szCs w:val="28"/>
        </w:rPr>
        <w:t>6-05-04-016/пр.</w:t>
      </w:r>
    </w:p>
    <w:bookmarkEnd w:id="0"/>
    <w:p w14:paraId="6E4F0557" w14:textId="77777777" w:rsidR="001078B2" w:rsidRDefault="001078B2" w:rsidP="003147E0">
      <w:pPr>
        <w:spacing w:after="0" w:line="240" w:lineRule="auto"/>
        <w:rPr>
          <w:rFonts w:ascii="Times New Roman" w:hAnsi="Times New Roman" w:cs="Times New Roman"/>
          <w:sz w:val="28"/>
          <w:szCs w:val="28"/>
        </w:rPr>
      </w:pPr>
    </w:p>
    <w:p w14:paraId="688CCBBF" w14:textId="77777777" w:rsidR="00B058B3" w:rsidRPr="00B058B3" w:rsidRDefault="00B058B3" w:rsidP="00B058B3">
      <w:pPr>
        <w:spacing w:after="0" w:line="240" w:lineRule="auto"/>
        <w:jc w:val="center"/>
        <w:rPr>
          <w:rFonts w:ascii="Times New Roman" w:eastAsia="Times New Roman" w:hAnsi="Times New Roman" w:cs="Times New Roman"/>
          <w:b/>
          <w:bCs/>
          <w:sz w:val="28"/>
          <w:szCs w:val="28"/>
          <w:lang w:eastAsia="ru-RU"/>
        </w:rPr>
      </w:pPr>
      <w:r w:rsidRPr="00B058B3">
        <w:rPr>
          <w:rFonts w:ascii="Times New Roman" w:eastAsia="Times New Roman" w:hAnsi="Times New Roman" w:cs="Times New Roman"/>
          <w:b/>
          <w:bCs/>
          <w:sz w:val="28"/>
          <w:szCs w:val="28"/>
          <w:lang w:eastAsia="ru-RU"/>
        </w:rPr>
        <w:t>ГОСУДАРСТВЕННОЕ УПРАВЛЕНИЕ</w:t>
      </w:r>
    </w:p>
    <w:p w14:paraId="7C714303" w14:textId="77777777" w:rsidR="00262F99" w:rsidRDefault="00262F99" w:rsidP="003147E0">
      <w:pPr>
        <w:spacing w:after="0" w:line="240" w:lineRule="auto"/>
        <w:jc w:val="center"/>
        <w:rPr>
          <w:rFonts w:ascii="Times New Roman" w:hAnsi="Times New Roman" w:cs="Times New Roman"/>
          <w:sz w:val="20"/>
          <w:szCs w:val="20"/>
        </w:rPr>
      </w:pPr>
    </w:p>
    <w:p w14:paraId="2024C81F" w14:textId="77777777" w:rsidR="00262F99" w:rsidRPr="00262F99" w:rsidRDefault="00262F99" w:rsidP="003147E0">
      <w:pPr>
        <w:spacing w:after="0" w:line="240" w:lineRule="auto"/>
        <w:jc w:val="center"/>
        <w:rPr>
          <w:rFonts w:ascii="Times New Roman" w:hAnsi="Times New Roman" w:cs="Times New Roman"/>
          <w:sz w:val="20"/>
          <w:szCs w:val="20"/>
        </w:rPr>
      </w:pPr>
    </w:p>
    <w:p w14:paraId="3E1E14D2" w14:textId="77777777" w:rsidR="009A3068" w:rsidRDefault="009A3068" w:rsidP="003147E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Примерная у</w:t>
      </w:r>
      <w:r w:rsidR="001078B2" w:rsidRPr="003147E0">
        <w:rPr>
          <w:rFonts w:ascii="Times New Roman" w:hAnsi="Times New Roman" w:cs="Times New Roman"/>
          <w:b/>
          <w:sz w:val="28"/>
          <w:szCs w:val="28"/>
        </w:rPr>
        <w:t xml:space="preserve">чебная программа </w:t>
      </w:r>
      <w:r w:rsidR="003147E0" w:rsidRPr="003147E0">
        <w:rPr>
          <w:rFonts w:ascii="Times New Roman" w:hAnsi="Times New Roman" w:cs="Times New Roman"/>
          <w:b/>
          <w:sz w:val="28"/>
          <w:szCs w:val="28"/>
        </w:rPr>
        <w:t>п</w:t>
      </w:r>
      <w:r w:rsidR="001078B2" w:rsidRPr="003147E0">
        <w:rPr>
          <w:rFonts w:ascii="Times New Roman" w:hAnsi="Times New Roman" w:cs="Times New Roman"/>
          <w:b/>
          <w:sz w:val="28"/>
          <w:szCs w:val="28"/>
        </w:rPr>
        <w:t xml:space="preserve">о учебной дисциплине </w:t>
      </w:r>
    </w:p>
    <w:p w14:paraId="231181AD" w14:textId="77777777" w:rsidR="001078B2" w:rsidRPr="003147E0" w:rsidRDefault="001078B2" w:rsidP="003147E0">
      <w:pPr>
        <w:spacing w:after="0" w:line="240" w:lineRule="auto"/>
        <w:jc w:val="center"/>
        <w:rPr>
          <w:rFonts w:ascii="Times New Roman" w:hAnsi="Times New Roman" w:cs="Times New Roman"/>
          <w:b/>
          <w:sz w:val="28"/>
          <w:szCs w:val="28"/>
        </w:rPr>
      </w:pPr>
      <w:r w:rsidRPr="003147E0">
        <w:rPr>
          <w:rFonts w:ascii="Times New Roman" w:hAnsi="Times New Roman" w:cs="Times New Roman"/>
          <w:b/>
          <w:sz w:val="28"/>
          <w:szCs w:val="28"/>
        </w:rPr>
        <w:t>для специальности</w:t>
      </w:r>
      <w:r w:rsidR="003147E0" w:rsidRPr="003147E0">
        <w:rPr>
          <w:rFonts w:ascii="Times New Roman" w:hAnsi="Times New Roman" w:cs="Times New Roman"/>
          <w:b/>
          <w:sz w:val="28"/>
          <w:szCs w:val="28"/>
        </w:rPr>
        <w:t>:</w:t>
      </w:r>
    </w:p>
    <w:p w14:paraId="71A884F7" w14:textId="77777777" w:rsidR="00B058B3" w:rsidRPr="00B058B3" w:rsidRDefault="00B058B3" w:rsidP="00B058B3">
      <w:pPr>
        <w:spacing w:after="0" w:line="240" w:lineRule="auto"/>
        <w:jc w:val="center"/>
        <w:rPr>
          <w:rFonts w:ascii="Times New Roman" w:eastAsia="Cambria" w:hAnsi="Times New Roman" w:cs="Times New Roman"/>
          <w:sz w:val="28"/>
          <w:szCs w:val="28"/>
        </w:rPr>
      </w:pPr>
      <w:r w:rsidRPr="00B058B3">
        <w:rPr>
          <w:rFonts w:ascii="Times New Roman" w:eastAsia="Times New Roman" w:hAnsi="Times New Roman" w:cs="Times New Roman"/>
          <w:bCs/>
          <w:sz w:val="28"/>
          <w:szCs w:val="28"/>
          <w:lang w:eastAsia="ru-RU"/>
        </w:rPr>
        <w:t>6-05-0414-0</w:t>
      </w:r>
      <w:r w:rsidR="006D0365">
        <w:rPr>
          <w:rFonts w:ascii="Times New Roman" w:eastAsia="Times New Roman" w:hAnsi="Times New Roman" w:cs="Times New Roman"/>
          <w:bCs/>
          <w:sz w:val="28"/>
          <w:szCs w:val="28"/>
          <w:lang w:eastAsia="ru-RU"/>
        </w:rPr>
        <w:t>3</w:t>
      </w:r>
      <w:r w:rsidRPr="00B058B3">
        <w:rPr>
          <w:rFonts w:ascii="Times New Roman" w:eastAsia="Times New Roman" w:hAnsi="Times New Roman" w:cs="Times New Roman"/>
          <w:bCs/>
          <w:sz w:val="28"/>
          <w:szCs w:val="28"/>
          <w:lang w:eastAsia="ru-RU"/>
        </w:rPr>
        <w:t xml:space="preserve"> «</w:t>
      </w:r>
      <w:r w:rsidR="006D0365">
        <w:rPr>
          <w:rFonts w:ascii="Times New Roman" w:eastAsia="Times New Roman" w:hAnsi="Times New Roman" w:cs="Times New Roman"/>
          <w:bCs/>
          <w:sz w:val="28"/>
          <w:szCs w:val="28"/>
          <w:lang w:eastAsia="ru-RU"/>
        </w:rPr>
        <w:t>Государственное управление и экономика</w:t>
      </w:r>
      <w:r w:rsidRPr="00B058B3">
        <w:rPr>
          <w:rFonts w:ascii="Times New Roman" w:eastAsia="Times New Roman" w:hAnsi="Times New Roman" w:cs="Times New Roman"/>
          <w:bCs/>
          <w:sz w:val="28"/>
          <w:szCs w:val="28"/>
          <w:lang w:eastAsia="ru-RU"/>
        </w:rPr>
        <w:t>»</w:t>
      </w:r>
    </w:p>
    <w:p w14:paraId="6901DDA1" w14:textId="77777777" w:rsidR="004017AB" w:rsidRDefault="004017AB" w:rsidP="003147E0">
      <w:pPr>
        <w:spacing w:after="0" w:line="240" w:lineRule="auto"/>
        <w:jc w:val="center"/>
        <w:rPr>
          <w:rFonts w:ascii="Times New Roman" w:hAnsi="Times New Roman" w:cs="Times New Roman"/>
          <w:sz w:val="20"/>
          <w:szCs w:val="20"/>
        </w:rPr>
      </w:pPr>
    </w:p>
    <w:p w14:paraId="07A06AE5" w14:textId="77777777" w:rsidR="003147E0" w:rsidRDefault="003147E0" w:rsidP="003147E0">
      <w:pPr>
        <w:spacing w:after="0" w:line="240" w:lineRule="auto"/>
        <w:jc w:val="center"/>
        <w:rPr>
          <w:rFonts w:ascii="Times New Roman" w:hAnsi="Times New Roman" w:cs="Times New Roman"/>
          <w:sz w:val="28"/>
          <w:szCs w:val="28"/>
        </w:rPr>
      </w:pPr>
    </w:p>
    <w:tbl>
      <w:tblPr>
        <w:tblStyle w:val="a5"/>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961"/>
      </w:tblGrid>
      <w:tr w:rsidR="009A3068" w14:paraId="779C64EF" w14:textId="77777777" w:rsidTr="009554EB">
        <w:tc>
          <w:tcPr>
            <w:tcW w:w="4673" w:type="dxa"/>
          </w:tcPr>
          <w:p w14:paraId="30317AE8" w14:textId="77777777" w:rsidR="006E4518" w:rsidRDefault="006E4518" w:rsidP="006E4518">
            <w:pPr>
              <w:rPr>
                <w:rFonts w:ascii="Times New Roman" w:hAnsi="Times New Roman" w:cs="Times New Roman"/>
                <w:sz w:val="28"/>
                <w:szCs w:val="28"/>
              </w:rPr>
            </w:pPr>
            <w:r w:rsidRPr="00727C73">
              <w:rPr>
                <w:rFonts w:ascii="Times New Roman" w:hAnsi="Times New Roman" w:cs="Times New Roman"/>
                <w:sz w:val="28"/>
                <w:szCs w:val="28"/>
              </w:rPr>
              <w:t>СОГЛАСОВАНО</w:t>
            </w:r>
          </w:p>
          <w:p w14:paraId="7544D418" w14:textId="77777777" w:rsidR="006E4518" w:rsidRDefault="006E4518" w:rsidP="006E4518">
            <w:pPr>
              <w:rPr>
                <w:rFonts w:ascii="Times New Roman" w:hAnsi="Times New Roman" w:cs="Times New Roman"/>
                <w:sz w:val="28"/>
                <w:szCs w:val="28"/>
              </w:rPr>
            </w:pPr>
          </w:p>
          <w:p w14:paraId="6C89974D"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__________________ _________</w:t>
            </w:r>
          </w:p>
          <w:p w14:paraId="757E451A"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__________________</w:t>
            </w:r>
          </w:p>
          <w:p w14:paraId="082DF873" w14:textId="77777777" w:rsidR="008566DA" w:rsidRDefault="008566DA" w:rsidP="006E4518">
            <w:pPr>
              <w:rPr>
                <w:rFonts w:ascii="Times New Roman" w:hAnsi="Times New Roman" w:cs="Times New Roman"/>
                <w:sz w:val="28"/>
                <w:szCs w:val="28"/>
              </w:rPr>
            </w:pPr>
          </w:p>
        </w:tc>
        <w:tc>
          <w:tcPr>
            <w:tcW w:w="4961" w:type="dxa"/>
          </w:tcPr>
          <w:p w14:paraId="66A10CF2" w14:textId="77777777" w:rsidR="009A3068" w:rsidRDefault="008566DA" w:rsidP="008566DA">
            <w:pPr>
              <w:rPr>
                <w:rFonts w:ascii="Times New Roman" w:hAnsi="Times New Roman" w:cs="Times New Roman"/>
                <w:sz w:val="28"/>
                <w:szCs w:val="28"/>
              </w:rPr>
            </w:pPr>
            <w:r>
              <w:rPr>
                <w:rFonts w:ascii="Times New Roman" w:hAnsi="Times New Roman" w:cs="Times New Roman"/>
                <w:sz w:val="28"/>
                <w:szCs w:val="28"/>
              </w:rPr>
              <w:t>СОГЛАСОВАНО</w:t>
            </w:r>
          </w:p>
          <w:p w14:paraId="4B7A9075"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Начальник Главного управления</w:t>
            </w:r>
          </w:p>
          <w:p w14:paraId="3804AB9A" w14:textId="77777777" w:rsidR="008566DA" w:rsidRDefault="001D1C69" w:rsidP="008566DA">
            <w:pPr>
              <w:rPr>
                <w:rFonts w:ascii="Times New Roman" w:hAnsi="Times New Roman" w:cs="Times New Roman"/>
                <w:sz w:val="28"/>
                <w:szCs w:val="28"/>
              </w:rPr>
            </w:pPr>
            <w:r>
              <w:rPr>
                <w:rFonts w:ascii="Times New Roman" w:hAnsi="Times New Roman" w:cs="Times New Roman"/>
                <w:sz w:val="28"/>
                <w:szCs w:val="28"/>
              </w:rPr>
              <w:t>п</w:t>
            </w:r>
            <w:r w:rsidR="008566DA">
              <w:rPr>
                <w:rFonts w:ascii="Times New Roman" w:hAnsi="Times New Roman" w:cs="Times New Roman"/>
                <w:sz w:val="28"/>
                <w:szCs w:val="28"/>
              </w:rPr>
              <w:t>рофессионального образования</w:t>
            </w:r>
          </w:p>
          <w:p w14:paraId="2637F748"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Министерства образования</w:t>
            </w:r>
          </w:p>
          <w:p w14:paraId="4C1651CF"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Республики Беларусь</w:t>
            </w:r>
          </w:p>
          <w:p w14:paraId="0F4D4513"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 С.Н.Пищов</w:t>
            </w:r>
          </w:p>
          <w:p w14:paraId="225F9956"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__________________</w:t>
            </w:r>
          </w:p>
          <w:p w14:paraId="488A2AE5" w14:textId="77777777" w:rsidR="008566DA" w:rsidRDefault="008566DA" w:rsidP="008566DA">
            <w:pPr>
              <w:rPr>
                <w:rFonts w:ascii="Times New Roman" w:hAnsi="Times New Roman" w:cs="Times New Roman"/>
                <w:sz w:val="28"/>
                <w:szCs w:val="28"/>
              </w:rPr>
            </w:pPr>
          </w:p>
        </w:tc>
      </w:tr>
      <w:tr w:rsidR="008566DA" w14:paraId="2D785785" w14:textId="77777777" w:rsidTr="009554EB">
        <w:trPr>
          <w:trHeight w:val="2897"/>
        </w:trPr>
        <w:tc>
          <w:tcPr>
            <w:tcW w:w="4673" w:type="dxa"/>
          </w:tcPr>
          <w:p w14:paraId="45D92B8C"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СОГЛАСОВАНО</w:t>
            </w:r>
          </w:p>
          <w:p w14:paraId="3768641D"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Председатель учебно-методического </w:t>
            </w:r>
          </w:p>
          <w:p w14:paraId="3AD58699"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 xml:space="preserve">объединения </w:t>
            </w:r>
            <w:r w:rsidRPr="00A95EDA">
              <w:rPr>
                <w:rFonts w:ascii="Times New Roman" w:hAnsi="Times New Roman" w:cs="Times New Roman"/>
                <w:sz w:val="28"/>
                <w:szCs w:val="28"/>
              </w:rPr>
              <w:t xml:space="preserve">по </w:t>
            </w:r>
            <w:r>
              <w:rPr>
                <w:rFonts w:ascii="Times New Roman" w:hAnsi="Times New Roman" w:cs="Times New Roman"/>
                <w:sz w:val="28"/>
                <w:szCs w:val="28"/>
              </w:rPr>
              <w:t>образованию в области управления</w:t>
            </w:r>
          </w:p>
          <w:p w14:paraId="2C998229"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 В.В.Данилович</w:t>
            </w:r>
          </w:p>
          <w:p w14:paraId="18232BEC" w14:textId="77777777" w:rsidR="006E4518" w:rsidRDefault="006E4518" w:rsidP="006E4518">
            <w:pPr>
              <w:rPr>
                <w:rFonts w:ascii="Times New Roman" w:hAnsi="Times New Roman" w:cs="Times New Roman"/>
                <w:sz w:val="28"/>
                <w:szCs w:val="28"/>
              </w:rPr>
            </w:pPr>
            <w:r>
              <w:rPr>
                <w:rFonts w:ascii="Times New Roman" w:hAnsi="Times New Roman" w:cs="Times New Roman"/>
                <w:sz w:val="28"/>
                <w:szCs w:val="28"/>
              </w:rPr>
              <w:t>__________________</w:t>
            </w:r>
          </w:p>
          <w:p w14:paraId="1858CC16" w14:textId="77777777" w:rsidR="008566DA" w:rsidRDefault="008566DA" w:rsidP="008566DA"/>
        </w:tc>
        <w:tc>
          <w:tcPr>
            <w:tcW w:w="4961" w:type="dxa"/>
          </w:tcPr>
          <w:p w14:paraId="219A292F" w14:textId="77777777" w:rsidR="008566DA" w:rsidRDefault="008566DA" w:rsidP="008566DA">
            <w:pPr>
              <w:rPr>
                <w:rFonts w:ascii="Times New Roman" w:hAnsi="Times New Roman" w:cs="Times New Roman"/>
                <w:sz w:val="28"/>
                <w:szCs w:val="28"/>
              </w:rPr>
            </w:pPr>
            <w:r w:rsidRPr="00727C73">
              <w:rPr>
                <w:rFonts w:ascii="Times New Roman" w:hAnsi="Times New Roman" w:cs="Times New Roman"/>
                <w:sz w:val="28"/>
                <w:szCs w:val="28"/>
              </w:rPr>
              <w:t>СОГЛАСОВАНО</w:t>
            </w:r>
          </w:p>
          <w:p w14:paraId="322AA49A" w14:textId="77777777" w:rsidR="008566DA" w:rsidRDefault="008566DA" w:rsidP="008566DA">
            <w:pPr>
              <w:rPr>
                <w:rFonts w:ascii="Times New Roman" w:hAnsi="Times New Roman" w:cs="Times New Roman"/>
                <w:sz w:val="28"/>
                <w:szCs w:val="28"/>
              </w:rPr>
            </w:pPr>
            <w:r>
              <w:rPr>
                <w:rFonts w:ascii="Times New Roman" w:hAnsi="Times New Roman" w:cs="Times New Roman"/>
                <w:sz w:val="28"/>
                <w:szCs w:val="28"/>
              </w:rPr>
              <w:t>Проректор по научно-методической</w:t>
            </w:r>
          </w:p>
          <w:p w14:paraId="28F96816" w14:textId="77777777" w:rsidR="008566DA" w:rsidRDefault="001D1C69" w:rsidP="008566DA">
            <w:pPr>
              <w:rPr>
                <w:rFonts w:ascii="Times New Roman" w:hAnsi="Times New Roman" w:cs="Times New Roman"/>
                <w:sz w:val="28"/>
                <w:szCs w:val="28"/>
              </w:rPr>
            </w:pPr>
            <w:r>
              <w:rPr>
                <w:rFonts w:ascii="Times New Roman" w:hAnsi="Times New Roman" w:cs="Times New Roman"/>
                <w:sz w:val="28"/>
                <w:szCs w:val="28"/>
              </w:rPr>
              <w:t>р</w:t>
            </w:r>
            <w:r w:rsidR="008566DA">
              <w:rPr>
                <w:rFonts w:ascii="Times New Roman" w:hAnsi="Times New Roman" w:cs="Times New Roman"/>
                <w:sz w:val="28"/>
                <w:szCs w:val="28"/>
              </w:rPr>
              <w:t>аботе Государственного учреждения</w:t>
            </w:r>
          </w:p>
          <w:p w14:paraId="031ADA0E"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образования «Республиканский</w:t>
            </w:r>
          </w:p>
          <w:p w14:paraId="382BF832"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институт высшей школы»</w:t>
            </w:r>
          </w:p>
          <w:p w14:paraId="09DD56FC" w14:textId="77777777"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 И.В.Титович</w:t>
            </w:r>
          </w:p>
          <w:p w14:paraId="0B5EAA3D" w14:textId="77777777" w:rsidR="001D1C69" w:rsidRDefault="001D1C69" w:rsidP="001D1C69">
            <w:pPr>
              <w:rPr>
                <w:rFonts w:ascii="Times New Roman" w:hAnsi="Times New Roman" w:cs="Times New Roman"/>
                <w:sz w:val="28"/>
                <w:szCs w:val="28"/>
              </w:rPr>
            </w:pPr>
            <w:r>
              <w:rPr>
                <w:rFonts w:ascii="Times New Roman" w:hAnsi="Times New Roman" w:cs="Times New Roman"/>
                <w:sz w:val="28"/>
                <w:szCs w:val="28"/>
              </w:rPr>
              <w:t>__________________</w:t>
            </w:r>
          </w:p>
          <w:p w14:paraId="49B58B79" w14:textId="77777777" w:rsidR="001D1C69" w:rsidRDefault="001D1C69" w:rsidP="001D1C69">
            <w:pPr>
              <w:rPr>
                <w:rFonts w:ascii="Times New Roman" w:hAnsi="Times New Roman" w:cs="Times New Roman"/>
                <w:sz w:val="28"/>
                <w:szCs w:val="28"/>
              </w:rPr>
            </w:pPr>
          </w:p>
          <w:p w14:paraId="54B48C54" w14:textId="77777777" w:rsidR="008566DA" w:rsidRDefault="008566DA" w:rsidP="008566DA"/>
        </w:tc>
      </w:tr>
      <w:tr w:rsidR="001D1C69" w14:paraId="338FE48E" w14:textId="77777777" w:rsidTr="009554EB">
        <w:tc>
          <w:tcPr>
            <w:tcW w:w="4673" w:type="dxa"/>
          </w:tcPr>
          <w:p w14:paraId="7CC25D75" w14:textId="77777777" w:rsidR="001D1C69" w:rsidRPr="00727C73" w:rsidRDefault="001D1C69" w:rsidP="008566DA">
            <w:pPr>
              <w:rPr>
                <w:rFonts w:ascii="Times New Roman" w:hAnsi="Times New Roman" w:cs="Times New Roman"/>
                <w:sz w:val="28"/>
                <w:szCs w:val="28"/>
              </w:rPr>
            </w:pPr>
          </w:p>
        </w:tc>
        <w:tc>
          <w:tcPr>
            <w:tcW w:w="4961" w:type="dxa"/>
          </w:tcPr>
          <w:p w14:paraId="47885108"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Эксперт-нормоконтролер</w:t>
            </w:r>
          </w:p>
          <w:p w14:paraId="53997FBD" w14:textId="77777777" w:rsidR="001D1C69" w:rsidRDefault="009976F7" w:rsidP="008566DA">
            <w:pPr>
              <w:rPr>
                <w:rFonts w:ascii="Times New Roman" w:hAnsi="Times New Roman" w:cs="Times New Roman"/>
                <w:sz w:val="28"/>
                <w:szCs w:val="28"/>
              </w:rPr>
            </w:pPr>
            <w:r>
              <w:rPr>
                <w:rFonts w:ascii="Times New Roman" w:hAnsi="Times New Roman" w:cs="Times New Roman"/>
                <w:sz w:val="28"/>
                <w:szCs w:val="28"/>
              </w:rPr>
              <w:t xml:space="preserve">______________   </w:t>
            </w:r>
            <w:r w:rsidR="001D1C69">
              <w:rPr>
                <w:rFonts w:ascii="Times New Roman" w:hAnsi="Times New Roman" w:cs="Times New Roman"/>
                <w:sz w:val="28"/>
                <w:szCs w:val="28"/>
              </w:rPr>
              <w:t>_____________</w:t>
            </w:r>
          </w:p>
          <w:p w14:paraId="42C65BB6" w14:textId="77777777" w:rsidR="001D1C69" w:rsidRDefault="001D1C69" w:rsidP="008566DA">
            <w:pPr>
              <w:rPr>
                <w:rFonts w:ascii="Times New Roman" w:hAnsi="Times New Roman" w:cs="Times New Roman"/>
                <w:sz w:val="28"/>
                <w:szCs w:val="28"/>
              </w:rPr>
            </w:pPr>
            <w:r>
              <w:rPr>
                <w:rFonts w:ascii="Times New Roman" w:hAnsi="Times New Roman" w:cs="Times New Roman"/>
                <w:sz w:val="28"/>
                <w:szCs w:val="28"/>
              </w:rPr>
              <w:t>_____________________</w:t>
            </w:r>
          </w:p>
          <w:p w14:paraId="4EB93E17" w14:textId="77777777" w:rsidR="001D1C69" w:rsidRPr="00727C73" w:rsidRDefault="001D1C69" w:rsidP="008566DA">
            <w:pPr>
              <w:rPr>
                <w:rFonts w:ascii="Times New Roman" w:hAnsi="Times New Roman" w:cs="Times New Roman"/>
                <w:sz w:val="28"/>
                <w:szCs w:val="28"/>
              </w:rPr>
            </w:pPr>
          </w:p>
        </w:tc>
      </w:tr>
    </w:tbl>
    <w:p w14:paraId="323FDA27" w14:textId="77777777" w:rsidR="003147E0" w:rsidRDefault="003147E0" w:rsidP="003147E0">
      <w:pPr>
        <w:spacing w:after="0" w:line="240" w:lineRule="auto"/>
        <w:jc w:val="center"/>
        <w:rPr>
          <w:rFonts w:ascii="Times New Roman" w:hAnsi="Times New Roman" w:cs="Times New Roman"/>
          <w:sz w:val="28"/>
          <w:szCs w:val="28"/>
        </w:rPr>
      </w:pPr>
    </w:p>
    <w:p w14:paraId="56A0D758" w14:textId="77777777" w:rsidR="00310972" w:rsidRDefault="001D1C69" w:rsidP="00770DDE">
      <w:pPr>
        <w:spacing w:after="0" w:line="240" w:lineRule="auto"/>
        <w:jc w:val="center"/>
        <w:rPr>
          <w:rFonts w:ascii="Times New Roman" w:hAnsi="Times New Roman" w:cs="Times New Roman"/>
          <w:sz w:val="28"/>
          <w:szCs w:val="28"/>
        </w:rPr>
        <w:sectPr w:rsidR="00310972" w:rsidSect="00310972">
          <w:headerReference w:type="default" r:id="rId7"/>
          <w:pgSz w:w="11906" w:h="16838"/>
          <w:pgMar w:top="1134" w:right="991" w:bottom="1134" w:left="1843" w:header="708" w:footer="708" w:gutter="0"/>
          <w:cols w:space="708"/>
          <w:titlePg/>
          <w:docGrid w:linePitch="360"/>
        </w:sectPr>
      </w:pPr>
      <w:r>
        <w:rPr>
          <w:rFonts w:ascii="Times New Roman" w:hAnsi="Times New Roman" w:cs="Times New Roman"/>
          <w:sz w:val="28"/>
          <w:szCs w:val="28"/>
        </w:rPr>
        <w:t>Минск 202</w:t>
      </w:r>
      <w:r w:rsidR="00B058B3">
        <w:rPr>
          <w:rFonts w:ascii="Times New Roman" w:hAnsi="Times New Roman" w:cs="Times New Roman"/>
          <w:sz w:val="28"/>
          <w:szCs w:val="28"/>
        </w:rPr>
        <w:t>4</w:t>
      </w:r>
    </w:p>
    <w:p w14:paraId="73722840" w14:textId="77777777"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lastRenderedPageBreak/>
        <w:t>СОСТАВИТЕЛ</w:t>
      </w:r>
      <w:r w:rsidR="00F22761">
        <w:rPr>
          <w:rFonts w:ascii="Times New Roman" w:hAnsi="Times New Roman" w:cs="Times New Roman"/>
          <w:b/>
          <w:sz w:val="28"/>
          <w:szCs w:val="28"/>
        </w:rPr>
        <w:t>Ь</w:t>
      </w:r>
    </w:p>
    <w:p w14:paraId="7D7F24EB" w14:textId="77777777" w:rsidR="00B058B3" w:rsidRPr="00E33097" w:rsidRDefault="00B058B3" w:rsidP="00B058B3">
      <w:pPr>
        <w:jc w:val="both"/>
        <w:rPr>
          <w:rFonts w:ascii="Times New Roman" w:eastAsia="Cambria" w:hAnsi="Times New Roman" w:cs="Times New Roman"/>
          <w:spacing w:val="-4"/>
          <w:sz w:val="28"/>
          <w:szCs w:val="28"/>
        </w:rPr>
      </w:pPr>
      <w:r w:rsidRPr="00E33097">
        <w:rPr>
          <w:rFonts w:ascii="Times New Roman" w:hAnsi="Times New Roman" w:cs="Times New Roman"/>
          <w:spacing w:val="-4"/>
          <w:sz w:val="28"/>
          <w:szCs w:val="28"/>
        </w:rPr>
        <w:t xml:space="preserve">А.Л.Шевцова, </w:t>
      </w:r>
      <w:r w:rsidRPr="00E33097">
        <w:rPr>
          <w:rFonts w:ascii="Times New Roman" w:eastAsia="Cambria" w:hAnsi="Times New Roman" w:cs="Times New Roman"/>
          <w:spacing w:val="-4"/>
          <w:sz w:val="28"/>
          <w:szCs w:val="28"/>
        </w:rPr>
        <w:t>доцент кафедры экономической политики и государственного управления Института управленческих кадров Академии управления при Президенте Республики Беларусь, кандидат политических наук, доцент</w:t>
      </w:r>
    </w:p>
    <w:p w14:paraId="11B84D60" w14:textId="77777777" w:rsidR="004A767C" w:rsidRDefault="004A767C" w:rsidP="00AA6CCD">
      <w:pPr>
        <w:spacing w:after="0" w:line="240" w:lineRule="auto"/>
        <w:jc w:val="both"/>
        <w:rPr>
          <w:rFonts w:ascii="Times New Roman" w:hAnsi="Times New Roman" w:cs="Times New Roman"/>
          <w:sz w:val="20"/>
          <w:szCs w:val="20"/>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667D150B" w14:textId="77777777" w:rsidR="004A767C" w:rsidRPr="00047744" w:rsidRDefault="004A767C" w:rsidP="00770DDE">
      <w:pPr>
        <w:spacing w:after="0" w:line="240" w:lineRule="auto"/>
        <w:jc w:val="both"/>
        <w:rPr>
          <w:rFonts w:ascii="Times New Roman" w:hAnsi="Times New Roman" w:cs="Times New Roman"/>
          <w:b/>
          <w:sz w:val="28"/>
          <w:szCs w:val="28"/>
        </w:rPr>
      </w:pPr>
      <w:r w:rsidRPr="00047744">
        <w:rPr>
          <w:rFonts w:ascii="Times New Roman" w:hAnsi="Times New Roman" w:cs="Times New Roman"/>
          <w:b/>
          <w:sz w:val="28"/>
          <w:szCs w:val="28"/>
        </w:rPr>
        <w:t>РЕЦЕНЗЕНТЫ:</w:t>
      </w:r>
    </w:p>
    <w:p w14:paraId="679D3789" w14:textId="5AD1C5D2" w:rsidR="00B20C8C" w:rsidRPr="00B20C8C" w:rsidRDefault="0071762E" w:rsidP="00B20C8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w:t>
      </w:r>
      <w:r w:rsidR="007B4835">
        <w:rPr>
          <w:rFonts w:ascii="Times New Roman" w:hAnsi="Times New Roman" w:cs="Times New Roman"/>
          <w:sz w:val="28"/>
          <w:szCs w:val="28"/>
        </w:rPr>
        <w:t xml:space="preserve">афедра национальной экономики и государственного управления </w:t>
      </w:r>
      <w:r w:rsidR="00605255">
        <w:rPr>
          <w:rFonts w:ascii="Times New Roman" w:hAnsi="Times New Roman" w:cs="Times New Roman"/>
          <w:sz w:val="28"/>
          <w:szCs w:val="28"/>
        </w:rPr>
        <w:t xml:space="preserve">учреждения образования </w:t>
      </w:r>
      <w:r w:rsidR="007B4835">
        <w:rPr>
          <w:rFonts w:ascii="Times New Roman" w:hAnsi="Times New Roman" w:cs="Times New Roman"/>
          <w:sz w:val="28"/>
          <w:szCs w:val="28"/>
        </w:rPr>
        <w:t>«Белорусский государственный экономический университет»</w:t>
      </w:r>
      <w:r w:rsidR="00605255">
        <w:rPr>
          <w:rFonts w:ascii="Times New Roman" w:hAnsi="Times New Roman" w:cs="Times New Roman"/>
          <w:sz w:val="28"/>
          <w:szCs w:val="28"/>
        </w:rPr>
        <w:t xml:space="preserve"> </w:t>
      </w:r>
      <w:r w:rsidR="00E33097">
        <w:rPr>
          <w:rFonts w:ascii="Times New Roman" w:hAnsi="Times New Roman" w:cs="Times New Roman"/>
          <w:sz w:val="28"/>
          <w:szCs w:val="28"/>
        </w:rPr>
        <w:t>(протокол №</w:t>
      </w:r>
      <w:r w:rsidR="0076255E">
        <w:rPr>
          <w:rFonts w:ascii="Times New Roman" w:hAnsi="Times New Roman" w:cs="Times New Roman"/>
          <w:sz w:val="28"/>
          <w:szCs w:val="28"/>
        </w:rPr>
        <w:t xml:space="preserve"> </w:t>
      </w:r>
      <w:r w:rsidR="00E33097">
        <w:rPr>
          <w:rFonts w:ascii="Times New Roman" w:hAnsi="Times New Roman" w:cs="Times New Roman"/>
          <w:sz w:val="28"/>
          <w:szCs w:val="28"/>
        </w:rPr>
        <w:t>7</w:t>
      </w:r>
      <w:r w:rsidR="00B20C8C" w:rsidRPr="00B20C8C">
        <w:rPr>
          <w:rFonts w:ascii="Times New Roman" w:hAnsi="Times New Roman" w:cs="Times New Roman"/>
          <w:sz w:val="28"/>
          <w:szCs w:val="28"/>
        </w:rPr>
        <w:t xml:space="preserve"> от </w:t>
      </w:r>
      <w:r w:rsidR="00E33097">
        <w:rPr>
          <w:rFonts w:ascii="Times New Roman" w:hAnsi="Times New Roman" w:cs="Times New Roman"/>
          <w:sz w:val="28"/>
          <w:szCs w:val="28"/>
        </w:rPr>
        <w:t>12.01.2024</w:t>
      </w:r>
      <w:r w:rsidR="00B20C8C" w:rsidRPr="00B20C8C">
        <w:rPr>
          <w:rFonts w:ascii="Times New Roman" w:hAnsi="Times New Roman" w:cs="Times New Roman"/>
          <w:sz w:val="28"/>
          <w:szCs w:val="28"/>
        </w:rPr>
        <w:t>);</w:t>
      </w:r>
    </w:p>
    <w:p w14:paraId="15687C3B" w14:textId="374ED5AB" w:rsidR="00F83DAE" w:rsidRPr="0076255E" w:rsidRDefault="00F83DAE" w:rsidP="00F83DAE">
      <w:pPr>
        <w:spacing w:after="0" w:line="240" w:lineRule="auto"/>
        <w:jc w:val="both"/>
        <w:rPr>
          <w:rFonts w:ascii="Times New Roman" w:hAnsi="Times New Roman" w:cs="Times New Roman"/>
          <w:sz w:val="28"/>
          <w:szCs w:val="28"/>
        </w:rPr>
      </w:pPr>
      <w:r w:rsidRPr="00E33097">
        <w:rPr>
          <w:rFonts w:ascii="Times New Roman" w:hAnsi="Times New Roman" w:cs="Times New Roman"/>
          <w:sz w:val="28"/>
          <w:szCs w:val="28"/>
        </w:rPr>
        <w:t>О.Б.Хорошко, директор Института повышения квалификации и переподготовки учреждения образования Федерации профсоюзов Беларуси Международный университет «МИТСО», канди</w:t>
      </w:r>
      <w:r w:rsidR="00E33097" w:rsidRPr="00E33097">
        <w:rPr>
          <w:rFonts w:ascii="Times New Roman" w:hAnsi="Times New Roman" w:cs="Times New Roman"/>
          <w:sz w:val="28"/>
          <w:szCs w:val="28"/>
        </w:rPr>
        <w:t>дат экономических наук, доцент</w:t>
      </w:r>
    </w:p>
    <w:p w14:paraId="6472A7C4" w14:textId="77777777" w:rsidR="00B20C8C" w:rsidRDefault="00B20C8C" w:rsidP="00770DDE">
      <w:pPr>
        <w:spacing w:after="0" w:line="240" w:lineRule="auto"/>
        <w:jc w:val="both"/>
        <w:rPr>
          <w:rFonts w:ascii="Times New Roman" w:hAnsi="Times New Roman" w:cs="Times New Roman"/>
          <w:sz w:val="28"/>
          <w:szCs w:val="28"/>
        </w:rPr>
      </w:pPr>
    </w:p>
    <w:p w14:paraId="1D9AFD38" w14:textId="77777777" w:rsidR="0015312E" w:rsidRPr="00E33097" w:rsidRDefault="0015312E" w:rsidP="00770DDE">
      <w:pPr>
        <w:spacing w:after="0" w:line="240" w:lineRule="auto"/>
        <w:jc w:val="both"/>
        <w:rPr>
          <w:rFonts w:ascii="Times New Roman" w:hAnsi="Times New Roman" w:cs="Times New Roman"/>
          <w:b/>
          <w:spacing w:val="-6"/>
          <w:sz w:val="28"/>
          <w:szCs w:val="28"/>
        </w:rPr>
      </w:pPr>
      <w:r w:rsidRPr="00E33097">
        <w:rPr>
          <w:rFonts w:ascii="Times New Roman" w:hAnsi="Times New Roman" w:cs="Times New Roman"/>
          <w:b/>
          <w:spacing w:val="-6"/>
          <w:sz w:val="28"/>
          <w:szCs w:val="28"/>
        </w:rPr>
        <w:t>РЕКОМЕНДОВАНА К УТВЕРЖДЕНИЮ</w:t>
      </w:r>
      <w:r w:rsidR="00AA6CCD" w:rsidRPr="00E33097">
        <w:rPr>
          <w:rFonts w:ascii="Times New Roman" w:hAnsi="Times New Roman" w:cs="Times New Roman"/>
          <w:b/>
          <w:spacing w:val="-6"/>
          <w:sz w:val="28"/>
          <w:szCs w:val="28"/>
        </w:rPr>
        <w:t xml:space="preserve"> В КАЧЕСТВЕ ПРИМЕРНОЙ</w:t>
      </w:r>
      <w:r w:rsidRPr="00E33097">
        <w:rPr>
          <w:rFonts w:ascii="Times New Roman" w:hAnsi="Times New Roman" w:cs="Times New Roman"/>
          <w:b/>
          <w:spacing w:val="-6"/>
          <w:sz w:val="28"/>
          <w:szCs w:val="28"/>
        </w:rPr>
        <w:t>:</w:t>
      </w:r>
    </w:p>
    <w:p w14:paraId="066DB3C7" w14:textId="30FF32D9" w:rsidR="0015312E" w:rsidRPr="00556B78" w:rsidRDefault="00556B78" w:rsidP="00556B78">
      <w:pPr>
        <w:keepNext/>
        <w:spacing w:after="0" w:line="240" w:lineRule="auto"/>
        <w:jc w:val="both"/>
        <w:outlineLvl w:val="6"/>
        <w:rPr>
          <w:rFonts w:ascii="Times New Roman" w:eastAsia="Cambria" w:hAnsi="Times New Roman" w:cs="Times New Roman"/>
          <w:sz w:val="28"/>
          <w:szCs w:val="28"/>
        </w:rPr>
      </w:pPr>
      <w:r>
        <w:rPr>
          <w:rFonts w:ascii="Times New Roman" w:eastAsia="Cambria" w:hAnsi="Times New Roman" w:cs="Times New Roman"/>
          <w:sz w:val="28"/>
          <w:szCs w:val="28"/>
        </w:rPr>
        <w:t>К</w:t>
      </w:r>
      <w:r w:rsidR="00B058B3" w:rsidRPr="00B058B3">
        <w:rPr>
          <w:rFonts w:ascii="Times New Roman" w:eastAsia="Cambria" w:hAnsi="Times New Roman" w:cs="Times New Roman"/>
          <w:sz w:val="28"/>
          <w:szCs w:val="28"/>
        </w:rPr>
        <w:t>афедрой экономической политики и государственного управления Института управленческих кадров Академии управления при Президенте Республики Беларусь</w:t>
      </w:r>
      <w:r>
        <w:rPr>
          <w:rFonts w:ascii="Times New Roman" w:eastAsia="Cambria" w:hAnsi="Times New Roman" w:cs="Times New Roman"/>
          <w:sz w:val="28"/>
          <w:szCs w:val="28"/>
        </w:rPr>
        <w:t xml:space="preserve"> </w:t>
      </w:r>
      <w:r>
        <w:rPr>
          <w:rFonts w:ascii="Times New Roman" w:hAnsi="Times New Roman" w:cs="Times New Roman"/>
          <w:sz w:val="28"/>
          <w:szCs w:val="28"/>
        </w:rPr>
        <w:t>(протокол №11</w:t>
      </w:r>
      <w:r w:rsidR="0015312E">
        <w:rPr>
          <w:rFonts w:ascii="Times New Roman" w:hAnsi="Times New Roman" w:cs="Times New Roman"/>
          <w:sz w:val="28"/>
          <w:szCs w:val="28"/>
        </w:rPr>
        <w:t xml:space="preserve"> от </w:t>
      </w:r>
      <w:r>
        <w:rPr>
          <w:rFonts w:ascii="Times New Roman" w:hAnsi="Times New Roman" w:cs="Times New Roman"/>
          <w:sz w:val="28"/>
          <w:szCs w:val="28"/>
        </w:rPr>
        <w:t>10.01.2024</w:t>
      </w:r>
      <w:r w:rsidR="0015312E">
        <w:rPr>
          <w:rFonts w:ascii="Times New Roman" w:hAnsi="Times New Roman" w:cs="Times New Roman"/>
          <w:sz w:val="28"/>
          <w:szCs w:val="28"/>
        </w:rPr>
        <w:t>);</w:t>
      </w:r>
    </w:p>
    <w:p w14:paraId="39968BF2" w14:textId="77777777" w:rsidR="0015312E" w:rsidRDefault="0015312E" w:rsidP="00770DDE">
      <w:pPr>
        <w:spacing w:after="0" w:line="240" w:lineRule="auto"/>
        <w:jc w:val="both"/>
        <w:rPr>
          <w:rFonts w:ascii="Times New Roman" w:hAnsi="Times New Roman" w:cs="Times New Roman"/>
          <w:sz w:val="28"/>
          <w:szCs w:val="28"/>
        </w:rPr>
      </w:pPr>
    </w:p>
    <w:p w14:paraId="55EAF7C0" w14:textId="647684CF" w:rsidR="0015312E" w:rsidRDefault="0015312E"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Научно-методическим советом Академии управления при Президенте Республики Беларусь</w:t>
      </w:r>
      <w:r w:rsidR="00556B78">
        <w:rPr>
          <w:rFonts w:ascii="Times New Roman" w:hAnsi="Times New Roman" w:cs="Times New Roman"/>
          <w:sz w:val="28"/>
          <w:szCs w:val="28"/>
        </w:rPr>
        <w:t xml:space="preserve"> </w:t>
      </w:r>
      <w:r>
        <w:rPr>
          <w:rFonts w:ascii="Times New Roman" w:hAnsi="Times New Roman" w:cs="Times New Roman"/>
          <w:sz w:val="28"/>
          <w:szCs w:val="28"/>
        </w:rPr>
        <w:t>(пр</w:t>
      </w:r>
      <w:r w:rsidR="00556B78">
        <w:rPr>
          <w:rFonts w:ascii="Times New Roman" w:hAnsi="Times New Roman" w:cs="Times New Roman"/>
          <w:sz w:val="28"/>
          <w:szCs w:val="28"/>
        </w:rPr>
        <w:t>отокол №6</w:t>
      </w:r>
      <w:r w:rsidR="007211E1">
        <w:rPr>
          <w:rFonts w:ascii="Times New Roman" w:hAnsi="Times New Roman" w:cs="Times New Roman"/>
          <w:sz w:val="28"/>
          <w:szCs w:val="28"/>
        </w:rPr>
        <w:t xml:space="preserve"> от</w:t>
      </w:r>
      <w:r w:rsidR="00556B78">
        <w:rPr>
          <w:rFonts w:ascii="Times New Roman" w:hAnsi="Times New Roman" w:cs="Times New Roman"/>
          <w:sz w:val="28"/>
          <w:szCs w:val="28"/>
        </w:rPr>
        <w:t xml:space="preserve"> 22.02.2024</w:t>
      </w:r>
      <w:r w:rsidR="007211E1">
        <w:rPr>
          <w:rFonts w:ascii="Times New Roman" w:hAnsi="Times New Roman" w:cs="Times New Roman"/>
          <w:sz w:val="28"/>
          <w:szCs w:val="28"/>
        </w:rPr>
        <w:t>);</w:t>
      </w:r>
    </w:p>
    <w:p w14:paraId="322F7138" w14:textId="77777777" w:rsidR="0015312E" w:rsidRDefault="0015312E" w:rsidP="0015312E">
      <w:pPr>
        <w:spacing w:after="0" w:line="240" w:lineRule="auto"/>
        <w:jc w:val="both"/>
        <w:rPr>
          <w:rFonts w:ascii="Times New Roman" w:hAnsi="Times New Roman" w:cs="Times New Roman"/>
          <w:sz w:val="28"/>
          <w:szCs w:val="28"/>
        </w:rPr>
      </w:pPr>
    </w:p>
    <w:p w14:paraId="61173D78" w14:textId="77777777" w:rsidR="00CE0D66" w:rsidRDefault="00AA6CCD" w:rsidP="0015312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Научно-методическим советом </w:t>
      </w:r>
      <w:r w:rsidR="00A95EDA">
        <w:rPr>
          <w:rFonts w:ascii="Times New Roman" w:hAnsi="Times New Roman" w:cs="Times New Roman"/>
          <w:sz w:val="28"/>
          <w:szCs w:val="28"/>
        </w:rPr>
        <w:t xml:space="preserve">по государственному управлению </w:t>
      </w:r>
      <w:r w:rsidR="00A95EDA" w:rsidRPr="00A95EDA">
        <w:rPr>
          <w:rFonts w:ascii="Times New Roman" w:hAnsi="Times New Roman" w:cs="Times New Roman"/>
          <w:sz w:val="28"/>
          <w:szCs w:val="28"/>
        </w:rPr>
        <w:t xml:space="preserve">учебно-методического объединения </w:t>
      </w:r>
      <w:r w:rsidRPr="00A95EDA">
        <w:rPr>
          <w:rFonts w:ascii="Times New Roman" w:hAnsi="Times New Roman" w:cs="Times New Roman"/>
          <w:sz w:val="28"/>
          <w:szCs w:val="28"/>
        </w:rPr>
        <w:t xml:space="preserve">по </w:t>
      </w:r>
      <w:r w:rsidR="00A95EDA">
        <w:rPr>
          <w:rFonts w:ascii="Times New Roman" w:hAnsi="Times New Roman" w:cs="Times New Roman"/>
          <w:sz w:val="28"/>
          <w:szCs w:val="28"/>
        </w:rPr>
        <w:t>образованию в области управления</w:t>
      </w:r>
    </w:p>
    <w:p w14:paraId="539E1369" w14:textId="6D2D4241" w:rsidR="007211E1" w:rsidRDefault="007211E1" w:rsidP="007211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w:t>
      </w:r>
      <w:r w:rsidR="00E33097">
        <w:rPr>
          <w:rFonts w:ascii="Times New Roman" w:hAnsi="Times New Roman" w:cs="Times New Roman"/>
          <w:sz w:val="28"/>
          <w:szCs w:val="28"/>
        </w:rPr>
        <w:t xml:space="preserve">отокол № </w:t>
      </w:r>
      <w:r w:rsidR="00556B78">
        <w:rPr>
          <w:rFonts w:ascii="Times New Roman" w:hAnsi="Times New Roman" w:cs="Times New Roman"/>
          <w:sz w:val="28"/>
          <w:szCs w:val="28"/>
        </w:rPr>
        <w:t>3</w:t>
      </w:r>
      <w:r w:rsidR="00E33097">
        <w:rPr>
          <w:rFonts w:ascii="Times New Roman" w:hAnsi="Times New Roman" w:cs="Times New Roman"/>
          <w:sz w:val="28"/>
          <w:szCs w:val="28"/>
        </w:rPr>
        <w:t xml:space="preserve"> от </w:t>
      </w:r>
      <w:r w:rsidR="00556B78">
        <w:rPr>
          <w:rFonts w:ascii="Times New Roman" w:hAnsi="Times New Roman" w:cs="Times New Roman"/>
          <w:sz w:val="28"/>
          <w:szCs w:val="28"/>
        </w:rPr>
        <w:t>14.03.2024</w:t>
      </w:r>
      <w:r w:rsidR="00E33097">
        <w:rPr>
          <w:rFonts w:ascii="Times New Roman" w:hAnsi="Times New Roman" w:cs="Times New Roman"/>
          <w:sz w:val="28"/>
          <w:szCs w:val="28"/>
        </w:rPr>
        <w:t>)</w:t>
      </w:r>
    </w:p>
    <w:p w14:paraId="725B95C8" w14:textId="77777777" w:rsidR="007211E1" w:rsidRDefault="007211E1" w:rsidP="0015312E">
      <w:pPr>
        <w:spacing w:after="0" w:line="240" w:lineRule="auto"/>
        <w:jc w:val="both"/>
        <w:rPr>
          <w:rFonts w:ascii="Times New Roman" w:hAnsi="Times New Roman" w:cs="Times New Roman"/>
          <w:sz w:val="28"/>
          <w:szCs w:val="28"/>
        </w:rPr>
      </w:pPr>
    </w:p>
    <w:p w14:paraId="3E8E166A" w14:textId="77777777" w:rsidR="00C96053" w:rsidRDefault="00C96053" w:rsidP="0015312E">
      <w:pPr>
        <w:spacing w:after="0" w:line="240" w:lineRule="auto"/>
        <w:jc w:val="both"/>
        <w:rPr>
          <w:rFonts w:ascii="Times New Roman" w:hAnsi="Times New Roman" w:cs="Times New Roman"/>
          <w:sz w:val="28"/>
          <w:szCs w:val="28"/>
        </w:rPr>
      </w:pPr>
    </w:p>
    <w:p w14:paraId="6BFEA49E" w14:textId="77777777" w:rsidR="00C96053" w:rsidRDefault="00C96053" w:rsidP="0015312E">
      <w:pPr>
        <w:spacing w:after="0" w:line="240" w:lineRule="auto"/>
        <w:jc w:val="both"/>
        <w:rPr>
          <w:rFonts w:ascii="Times New Roman" w:hAnsi="Times New Roman" w:cs="Times New Roman"/>
          <w:sz w:val="28"/>
          <w:szCs w:val="28"/>
        </w:rPr>
      </w:pPr>
    </w:p>
    <w:p w14:paraId="22FE1F83" w14:textId="77777777" w:rsidR="00C96053" w:rsidRDefault="00C96053" w:rsidP="0015312E">
      <w:pPr>
        <w:spacing w:after="0" w:line="240" w:lineRule="auto"/>
        <w:jc w:val="both"/>
        <w:rPr>
          <w:rFonts w:ascii="Times New Roman" w:hAnsi="Times New Roman" w:cs="Times New Roman"/>
          <w:sz w:val="28"/>
          <w:szCs w:val="28"/>
        </w:rPr>
      </w:pPr>
    </w:p>
    <w:p w14:paraId="0A0B9D77" w14:textId="77777777" w:rsidR="00C96053" w:rsidRDefault="00C96053" w:rsidP="0015312E">
      <w:pPr>
        <w:spacing w:after="0" w:line="240" w:lineRule="auto"/>
        <w:jc w:val="both"/>
        <w:rPr>
          <w:rFonts w:ascii="Times New Roman" w:hAnsi="Times New Roman" w:cs="Times New Roman"/>
          <w:sz w:val="28"/>
          <w:szCs w:val="28"/>
        </w:rPr>
      </w:pPr>
    </w:p>
    <w:p w14:paraId="7AA48C88" w14:textId="77777777" w:rsidR="00C96053" w:rsidRDefault="00C96053" w:rsidP="0015312E">
      <w:pPr>
        <w:spacing w:after="0" w:line="240" w:lineRule="auto"/>
        <w:jc w:val="both"/>
        <w:rPr>
          <w:rFonts w:ascii="Times New Roman" w:hAnsi="Times New Roman" w:cs="Times New Roman"/>
          <w:sz w:val="28"/>
          <w:szCs w:val="28"/>
        </w:rPr>
      </w:pPr>
    </w:p>
    <w:p w14:paraId="15B0475A" w14:textId="77777777" w:rsidR="00C96053" w:rsidRDefault="00C96053" w:rsidP="0015312E">
      <w:pPr>
        <w:spacing w:after="0" w:line="240" w:lineRule="auto"/>
        <w:jc w:val="both"/>
        <w:rPr>
          <w:rFonts w:ascii="Times New Roman" w:hAnsi="Times New Roman" w:cs="Times New Roman"/>
          <w:sz w:val="28"/>
          <w:szCs w:val="28"/>
        </w:rPr>
      </w:pPr>
    </w:p>
    <w:p w14:paraId="26AE0A9C" w14:textId="77777777" w:rsidR="00C96053" w:rsidRDefault="00C96053" w:rsidP="0015312E">
      <w:pPr>
        <w:spacing w:after="0" w:line="240" w:lineRule="auto"/>
        <w:jc w:val="both"/>
        <w:rPr>
          <w:rFonts w:ascii="Times New Roman" w:hAnsi="Times New Roman" w:cs="Times New Roman"/>
          <w:sz w:val="28"/>
          <w:szCs w:val="28"/>
        </w:rPr>
      </w:pPr>
    </w:p>
    <w:p w14:paraId="7DD9BE03" w14:textId="77777777" w:rsidR="00C96053" w:rsidRDefault="00C96053" w:rsidP="0015312E">
      <w:pPr>
        <w:spacing w:after="0" w:line="240" w:lineRule="auto"/>
        <w:jc w:val="both"/>
        <w:rPr>
          <w:rFonts w:ascii="Times New Roman" w:hAnsi="Times New Roman" w:cs="Times New Roman"/>
          <w:sz w:val="28"/>
          <w:szCs w:val="28"/>
        </w:rPr>
      </w:pPr>
    </w:p>
    <w:p w14:paraId="31D1F3DC" w14:textId="77777777" w:rsidR="00556B78" w:rsidRDefault="00556B78" w:rsidP="0015312E">
      <w:pPr>
        <w:spacing w:after="0" w:line="240" w:lineRule="auto"/>
        <w:jc w:val="both"/>
        <w:rPr>
          <w:rFonts w:ascii="Times New Roman" w:hAnsi="Times New Roman" w:cs="Times New Roman"/>
          <w:sz w:val="28"/>
          <w:szCs w:val="28"/>
        </w:rPr>
      </w:pPr>
    </w:p>
    <w:p w14:paraId="5E84FFA9" w14:textId="77777777" w:rsidR="00556B78" w:rsidRDefault="00556B78" w:rsidP="0015312E">
      <w:pPr>
        <w:spacing w:after="0" w:line="240" w:lineRule="auto"/>
        <w:jc w:val="both"/>
        <w:rPr>
          <w:rFonts w:ascii="Times New Roman" w:hAnsi="Times New Roman" w:cs="Times New Roman"/>
          <w:sz w:val="28"/>
          <w:szCs w:val="28"/>
        </w:rPr>
      </w:pPr>
    </w:p>
    <w:p w14:paraId="2F50CDD6" w14:textId="77777777" w:rsidR="00556B78" w:rsidRDefault="00556B78" w:rsidP="0015312E">
      <w:pPr>
        <w:spacing w:after="0" w:line="240" w:lineRule="auto"/>
        <w:jc w:val="both"/>
        <w:rPr>
          <w:rFonts w:ascii="Times New Roman" w:hAnsi="Times New Roman" w:cs="Times New Roman"/>
          <w:sz w:val="28"/>
          <w:szCs w:val="28"/>
        </w:rPr>
      </w:pPr>
    </w:p>
    <w:p w14:paraId="49F5639B" w14:textId="77777777" w:rsidR="00556B78" w:rsidRDefault="00556B78" w:rsidP="0015312E">
      <w:pPr>
        <w:spacing w:after="0" w:line="240" w:lineRule="auto"/>
        <w:jc w:val="both"/>
        <w:rPr>
          <w:rFonts w:ascii="Times New Roman" w:hAnsi="Times New Roman" w:cs="Times New Roman"/>
          <w:sz w:val="28"/>
          <w:szCs w:val="28"/>
        </w:rPr>
      </w:pPr>
    </w:p>
    <w:p w14:paraId="65FB1B7B" w14:textId="77777777" w:rsidR="00556B78" w:rsidRDefault="00556B78" w:rsidP="0015312E">
      <w:pPr>
        <w:spacing w:after="0" w:line="240" w:lineRule="auto"/>
        <w:jc w:val="both"/>
        <w:rPr>
          <w:rFonts w:ascii="Times New Roman" w:hAnsi="Times New Roman" w:cs="Times New Roman"/>
          <w:sz w:val="28"/>
          <w:szCs w:val="28"/>
        </w:rPr>
      </w:pPr>
    </w:p>
    <w:p w14:paraId="6D5A2648" w14:textId="77777777" w:rsidR="00556B78" w:rsidRDefault="00556B78" w:rsidP="0015312E">
      <w:pPr>
        <w:spacing w:after="0" w:line="240" w:lineRule="auto"/>
        <w:jc w:val="both"/>
        <w:rPr>
          <w:rFonts w:ascii="Times New Roman" w:hAnsi="Times New Roman" w:cs="Times New Roman"/>
          <w:sz w:val="28"/>
          <w:szCs w:val="28"/>
        </w:rPr>
      </w:pPr>
    </w:p>
    <w:p w14:paraId="367B87E0" w14:textId="77777777" w:rsidR="00556B78" w:rsidRDefault="00556B78" w:rsidP="0015312E">
      <w:pPr>
        <w:spacing w:after="0" w:line="240" w:lineRule="auto"/>
        <w:jc w:val="both"/>
        <w:rPr>
          <w:rFonts w:ascii="Times New Roman" w:hAnsi="Times New Roman" w:cs="Times New Roman"/>
          <w:sz w:val="28"/>
          <w:szCs w:val="28"/>
        </w:rPr>
      </w:pPr>
    </w:p>
    <w:p w14:paraId="255B73E6" w14:textId="77777777" w:rsidR="0015312E" w:rsidRPr="00D10FA7" w:rsidRDefault="007211E1" w:rsidP="0015312E">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Ответственный за редакцию:</w:t>
      </w:r>
      <w:r w:rsidR="0015312E">
        <w:rPr>
          <w:rFonts w:ascii="Times New Roman" w:hAnsi="Times New Roman" w:cs="Times New Roman"/>
          <w:sz w:val="28"/>
          <w:szCs w:val="28"/>
        </w:rPr>
        <w:tab/>
      </w:r>
      <w:r w:rsidR="0056799C">
        <w:rPr>
          <w:rFonts w:ascii="Times New Roman" w:hAnsi="Times New Roman" w:cs="Times New Roman"/>
          <w:sz w:val="28"/>
          <w:szCs w:val="28"/>
        </w:rPr>
        <w:t xml:space="preserve"> </w:t>
      </w:r>
      <w:r w:rsidR="00605255">
        <w:rPr>
          <w:rFonts w:ascii="Times New Roman" w:hAnsi="Times New Roman" w:cs="Times New Roman"/>
          <w:sz w:val="28"/>
          <w:szCs w:val="28"/>
        </w:rPr>
        <w:t>А.Л.Шевцова</w:t>
      </w:r>
    </w:p>
    <w:p w14:paraId="407A0D4E" w14:textId="77777777" w:rsidR="007211E1" w:rsidRPr="00D10FA7" w:rsidRDefault="007211E1" w:rsidP="007211E1">
      <w:pPr>
        <w:spacing w:after="0" w:line="240" w:lineRule="auto"/>
        <w:jc w:val="both"/>
        <w:rPr>
          <w:rFonts w:ascii="Times New Roman" w:hAnsi="Times New Roman" w:cs="Times New Roman"/>
          <w:sz w:val="20"/>
          <w:szCs w:val="20"/>
        </w:rPr>
      </w:pPr>
      <w:r>
        <w:rPr>
          <w:rFonts w:ascii="Times New Roman" w:hAnsi="Times New Roman" w:cs="Times New Roman"/>
          <w:sz w:val="28"/>
          <w:szCs w:val="28"/>
        </w:rPr>
        <w:t>Ответственный за выпуск:</w:t>
      </w:r>
      <w:r>
        <w:rPr>
          <w:rFonts w:ascii="Times New Roman" w:hAnsi="Times New Roman" w:cs="Times New Roman"/>
          <w:sz w:val="28"/>
          <w:szCs w:val="28"/>
        </w:rPr>
        <w:tab/>
      </w:r>
      <w:r w:rsidR="0056799C">
        <w:rPr>
          <w:rFonts w:ascii="Times New Roman" w:hAnsi="Times New Roman" w:cs="Times New Roman"/>
          <w:sz w:val="28"/>
          <w:szCs w:val="28"/>
        </w:rPr>
        <w:t xml:space="preserve"> </w:t>
      </w:r>
      <w:r w:rsidR="00605255">
        <w:rPr>
          <w:rFonts w:ascii="Times New Roman" w:hAnsi="Times New Roman" w:cs="Times New Roman"/>
          <w:sz w:val="28"/>
          <w:szCs w:val="28"/>
        </w:rPr>
        <w:t>В.М.Мацель</w:t>
      </w:r>
    </w:p>
    <w:p w14:paraId="255D3F81" w14:textId="77777777" w:rsidR="00F536DD" w:rsidRPr="0016369A" w:rsidRDefault="00A95EDA" w:rsidP="00B058B3">
      <w:pPr>
        <w:jc w:val="center"/>
        <w:rPr>
          <w:rFonts w:ascii="Times New Roman" w:hAnsi="Times New Roman" w:cs="Times New Roman"/>
          <w:b/>
          <w:sz w:val="28"/>
          <w:szCs w:val="28"/>
        </w:rPr>
      </w:pPr>
      <w:r>
        <w:rPr>
          <w:rFonts w:ascii="Times New Roman" w:hAnsi="Times New Roman" w:cs="Times New Roman"/>
          <w:b/>
          <w:sz w:val="28"/>
          <w:szCs w:val="28"/>
        </w:rPr>
        <w:br w:type="page"/>
      </w:r>
      <w:r w:rsidR="00AF7416" w:rsidRPr="0016369A">
        <w:rPr>
          <w:rFonts w:ascii="Times New Roman" w:hAnsi="Times New Roman" w:cs="Times New Roman"/>
          <w:b/>
          <w:sz w:val="28"/>
          <w:szCs w:val="28"/>
        </w:rPr>
        <w:t>ПОЯСНИТЕЛЬНАЯ ЗАПИСКА</w:t>
      </w:r>
    </w:p>
    <w:p w14:paraId="055A0D5C" w14:textId="77777777" w:rsidR="00B058B3" w:rsidRPr="00AF549D" w:rsidRDefault="00501419" w:rsidP="00BE3ADC">
      <w:pPr>
        <w:spacing w:after="0" w:line="240" w:lineRule="auto"/>
        <w:ind w:firstLine="709"/>
        <w:jc w:val="both"/>
        <w:rPr>
          <w:rFonts w:ascii="Times New Roman" w:hAnsi="Times New Roman" w:cs="Times New Roman"/>
          <w:spacing w:val="-6"/>
          <w:sz w:val="28"/>
          <w:szCs w:val="28"/>
        </w:rPr>
      </w:pPr>
      <w:r w:rsidRPr="00AF549D">
        <w:rPr>
          <w:rFonts w:ascii="Times New Roman" w:hAnsi="Times New Roman" w:cs="Times New Roman"/>
          <w:spacing w:val="-6"/>
          <w:sz w:val="28"/>
          <w:szCs w:val="28"/>
        </w:rPr>
        <w:t xml:space="preserve">Примерная учебная программа по учебной дисциплине </w:t>
      </w:r>
      <w:r w:rsidR="00B058B3" w:rsidRPr="00AF549D">
        <w:rPr>
          <w:rFonts w:ascii="Times New Roman" w:hAnsi="Times New Roman" w:cs="Times New Roman"/>
          <w:spacing w:val="-6"/>
          <w:sz w:val="28"/>
          <w:szCs w:val="28"/>
        </w:rPr>
        <w:t>«Государственное управление»</w:t>
      </w:r>
      <w:r w:rsidRPr="00AF549D">
        <w:rPr>
          <w:rFonts w:ascii="Times New Roman" w:hAnsi="Times New Roman" w:cs="Times New Roman"/>
          <w:spacing w:val="-6"/>
          <w:sz w:val="28"/>
          <w:szCs w:val="28"/>
        </w:rPr>
        <w:t xml:space="preserve"> разработана для учреждений высшего образования в соответствии с требованиями образовательного</w:t>
      </w:r>
      <w:r w:rsidR="00605255" w:rsidRPr="00AF549D">
        <w:rPr>
          <w:rFonts w:ascii="Times New Roman" w:hAnsi="Times New Roman" w:cs="Times New Roman"/>
          <w:spacing w:val="-6"/>
          <w:sz w:val="28"/>
          <w:szCs w:val="28"/>
        </w:rPr>
        <w:t xml:space="preserve"> </w:t>
      </w:r>
      <w:r w:rsidRPr="003D5FD0">
        <w:rPr>
          <w:rFonts w:ascii="Times New Roman" w:hAnsi="Times New Roman" w:cs="Times New Roman"/>
          <w:spacing w:val="-6"/>
          <w:sz w:val="28"/>
          <w:szCs w:val="28"/>
        </w:rPr>
        <w:t>стандарта</w:t>
      </w:r>
      <w:r w:rsidR="00605255" w:rsidRPr="003D5FD0">
        <w:rPr>
          <w:rFonts w:ascii="Times New Roman" w:hAnsi="Times New Roman" w:cs="Times New Roman"/>
          <w:spacing w:val="-6"/>
          <w:sz w:val="28"/>
          <w:szCs w:val="28"/>
        </w:rPr>
        <w:t xml:space="preserve"> </w:t>
      </w:r>
      <w:r w:rsidR="00884768" w:rsidRPr="003D5FD0">
        <w:rPr>
          <w:rFonts w:ascii="Times New Roman" w:hAnsi="Times New Roman" w:cs="Times New Roman"/>
          <w:spacing w:val="-6"/>
          <w:sz w:val="28"/>
          <w:szCs w:val="28"/>
        </w:rPr>
        <w:t>общего</w:t>
      </w:r>
      <w:r w:rsidR="00884768" w:rsidRPr="00AF549D">
        <w:rPr>
          <w:rFonts w:ascii="Times New Roman" w:hAnsi="Times New Roman" w:cs="Times New Roman"/>
          <w:spacing w:val="-6"/>
          <w:sz w:val="28"/>
          <w:szCs w:val="28"/>
        </w:rPr>
        <w:t xml:space="preserve"> </w:t>
      </w:r>
      <w:r w:rsidRPr="00AF549D">
        <w:rPr>
          <w:rFonts w:ascii="Times New Roman" w:hAnsi="Times New Roman" w:cs="Times New Roman"/>
          <w:spacing w:val="-6"/>
          <w:sz w:val="28"/>
          <w:szCs w:val="28"/>
        </w:rPr>
        <w:t>высш</w:t>
      </w:r>
      <w:r w:rsidR="00575FC7" w:rsidRPr="00AF549D">
        <w:rPr>
          <w:rFonts w:ascii="Times New Roman" w:hAnsi="Times New Roman" w:cs="Times New Roman"/>
          <w:spacing w:val="-6"/>
          <w:sz w:val="28"/>
          <w:szCs w:val="28"/>
        </w:rPr>
        <w:t>его образования по специальности</w:t>
      </w:r>
      <w:r w:rsidR="00884768" w:rsidRPr="00AF549D">
        <w:rPr>
          <w:rFonts w:ascii="Times New Roman" w:hAnsi="Times New Roman" w:cs="Times New Roman"/>
          <w:spacing w:val="-6"/>
          <w:sz w:val="28"/>
          <w:szCs w:val="28"/>
        </w:rPr>
        <w:t xml:space="preserve"> </w:t>
      </w:r>
      <w:r w:rsidR="00B058B3" w:rsidRPr="00AF549D">
        <w:rPr>
          <w:rFonts w:ascii="Times New Roman" w:hAnsi="Times New Roman" w:cs="Times New Roman"/>
          <w:bCs/>
          <w:spacing w:val="-6"/>
          <w:sz w:val="28"/>
          <w:szCs w:val="28"/>
        </w:rPr>
        <w:t>6-05-0414-0</w:t>
      </w:r>
      <w:r w:rsidR="006D0365" w:rsidRPr="00AF549D">
        <w:rPr>
          <w:rFonts w:ascii="Times New Roman" w:hAnsi="Times New Roman" w:cs="Times New Roman"/>
          <w:bCs/>
          <w:spacing w:val="-6"/>
          <w:sz w:val="28"/>
          <w:szCs w:val="28"/>
        </w:rPr>
        <w:t>3</w:t>
      </w:r>
      <w:r w:rsidR="00B058B3" w:rsidRPr="00AF549D">
        <w:rPr>
          <w:rFonts w:ascii="Times New Roman" w:hAnsi="Times New Roman" w:cs="Times New Roman"/>
          <w:bCs/>
          <w:spacing w:val="-6"/>
          <w:sz w:val="28"/>
          <w:szCs w:val="28"/>
        </w:rPr>
        <w:t xml:space="preserve"> «</w:t>
      </w:r>
      <w:r w:rsidR="006D0365" w:rsidRPr="00AF549D">
        <w:rPr>
          <w:rFonts w:ascii="Times New Roman" w:hAnsi="Times New Roman" w:cs="Times New Roman"/>
          <w:bCs/>
          <w:spacing w:val="-6"/>
          <w:sz w:val="28"/>
          <w:szCs w:val="28"/>
        </w:rPr>
        <w:t>Государственное управление и экономика</w:t>
      </w:r>
      <w:r w:rsidR="00B058B3" w:rsidRPr="00AF549D">
        <w:rPr>
          <w:rFonts w:ascii="Times New Roman" w:hAnsi="Times New Roman" w:cs="Times New Roman"/>
          <w:bCs/>
          <w:spacing w:val="-6"/>
          <w:sz w:val="28"/>
          <w:szCs w:val="28"/>
        </w:rPr>
        <w:t>»</w:t>
      </w:r>
      <w:r w:rsidR="000D17E8" w:rsidRPr="00AF549D">
        <w:rPr>
          <w:rFonts w:ascii="Times New Roman" w:hAnsi="Times New Roman" w:cs="Times New Roman"/>
          <w:bCs/>
          <w:spacing w:val="-6"/>
          <w:sz w:val="28"/>
          <w:szCs w:val="28"/>
        </w:rPr>
        <w:t>.</w:t>
      </w:r>
    </w:p>
    <w:p w14:paraId="6ABF3F90" w14:textId="77777777" w:rsidR="00AF7416" w:rsidRDefault="00AF7416" w:rsidP="00B00123">
      <w:pPr>
        <w:tabs>
          <w:tab w:val="left" w:pos="2835"/>
          <w:tab w:val="left" w:pos="2977"/>
        </w:tabs>
        <w:spacing w:after="0" w:line="240" w:lineRule="auto"/>
        <w:ind w:firstLine="709"/>
        <w:jc w:val="both"/>
        <w:rPr>
          <w:rFonts w:ascii="Times New Roman" w:hAnsi="Times New Roman" w:cs="Times New Roman"/>
          <w:sz w:val="28"/>
          <w:szCs w:val="28"/>
        </w:rPr>
      </w:pPr>
      <w:r w:rsidRPr="00AF7416">
        <w:rPr>
          <w:rFonts w:ascii="Times New Roman" w:hAnsi="Times New Roman" w:cs="Times New Roman"/>
          <w:sz w:val="28"/>
          <w:szCs w:val="28"/>
        </w:rPr>
        <w:t>Цель</w:t>
      </w:r>
      <w:r>
        <w:rPr>
          <w:rFonts w:ascii="Times New Roman" w:hAnsi="Times New Roman" w:cs="Times New Roman"/>
          <w:sz w:val="28"/>
          <w:szCs w:val="28"/>
        </w:rPr>
        <w:t xml:space="preserve"> учебной дисциплины</w:t>
      </w:r>
      <w:r w:rsidR="00B058B3">
        <w:rPr>
          <w:rFonts w:ascii="Times New Roman" w:hAnsi="Times New Roman" w:cs="Times New Roman"/>
          <w:sz w:val="28"/>
          <w:szCs w:val="28"/>
        </w:rPr>
        <w:t xml:space="preserve"> – </w:t>
      </w:r>
      <w:r w:rsidR="00B058B3" w:rsidRPr="00B058B3">
        <w:rPr>
          <w:rFonts w:ascii="Times New Roman" w:hAnsi="Times New Roman" w:cs="Times New Roman"/>
          <w:sz w:val="28"/>
          <w:szCs w:val="28"/>
        </w:rPr>
        <w:t>познание теоретических основ и сложившейся практики государственного управления в Республике Беларусь и зарубежных странах, приобретение практических навыков и умений в управлении многообразными отношениями и процессами, протекающими в жизнедеятельности общества и государства.</w:t>
      </w:r>
      <w:r>
        <w:rPr>
          <w:rFonts w:ascii="Times New Roman" w:hAnsi="Times New Roman" w:cs="Times New Roman"/>
          <w:sz w:val="28"/>
          <w:szCs w:val="28"/>
        </w:rPr>
        <w:t xml:space="preserve"> </w:t>
      </w:r>
    </w:p>
    <w:p w14:paraId="45F6598B" w14:textId="77777777" w:rsidR="00AF7416" w:rsidRDefault="00501419"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Задачи учебной дисциплины</w:t>
      </w:r>
      <w:r w:rsidR="00AD4982">
        <w:rPr>
          <w:rFonts w:ascii="Times New Roman" w:hAnsi="Times New Roman" w:cs="Times New Roman"/>
          <w:sz w:val="28"/>
          <w:szCs w:val="28"/>
        </w:rPr>
        <w:t>:</w:t>
      </w:r>
    </w:p>
    <w:p w14:paraId="16D6085C" w14:textId="77777777" w:rsidR="007E7604" w:rsidRP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смыслить и осознать с позиции теоретических подходов сущность и особенности государственного управления, единство и целостность системы государственного управления</w:t>
      </w:r>
      <w:r>
        <w:rPr>
          <w:rFonts w:ascii="Times New Roman" w:hAnsi="Times New Roman" w:cs="Times New Roman"/>
          <w:sz w:val="28"/>
          <w:szCs w:val="28"/>
        </w:rPr>
        <w:t>;</w:t>
      </w:r>
    </w:p>
    <w:p w14:paraId="2C0B6340"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своить методологические основы государственного управления: современные подходы, принципы, цели, задачи и приоритеты государственного управления</w:t>
      </w:r>
      <w:r w:rsidR="00E33097">
        <w:rPr>
          <w:rFonts w:ascii="Times New Roman" w:hAnsi="Times New Roman" w:cs="Times New Roman"/>
          <w:sz w:val="28"/>
          <w:szCs w:val="28"/>
        </w:rPr>
        <w:t>;</w:t>
      </w:r>
    </w:p>
    <w:p w14:paraId="4BEB6012"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владеть формами, методами, управленческими технологиями государственного управления и приобрести навыки их применения в условиях белорусской модели развития</w:t>
      </w:r>
      <w:r>
        <w:rPr>
          <w:rFonts w:ascii="Times New Roman" w:hAnsi="Times New Roman" w:cs="Times New Roman"/>
          <w:sz w:val="28"/>
          <w:szCs w:val="28"/>
        </w:rPr>
        <w:t>;</w:t>
      </w:r>
    </w:p>
    <w:p w14:paraId="1FD179DE"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E7604">
        <w:rPr>
          <w:rFonts w:ascii="Times New Roman" w:hAnsi="Times New Roman" w:cs="Times New Roman"/>
          <w:sz w:val="28"/>
          <w:szCs w:val="28"/>
        </w:rPr>
        <w:t>олучить представление об основных научных аспектах и концепциях государственного управ</w:t>
      </w:r>
      <w:r>
        <w:rPr>
          <w:rFonts w:ascii="Times New Roman" w:hAnsi="Times New Roman" w:cs="Times New Roman"/>
          <w:sz w:val="28"/>
          <w:szCs w:val="28"/>
        </w:rPr>
        <w:t>ления, их сущности и содержании;</w:t>
      </w:r>
    </w:p>
    <w:p w14:paraId="423CFFA2"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7E7604">
        <w:rPr>
          <w:rFonts w:ascii="Times New Roman" w:hAnsi="Times New Roman" w:cs="Times New Roman"/>
          <w:sz w:val="28"/>
          <w:szCs w:val="28"/>
        </w:rPr>
        <w:t>своить правовые основы государственного управления и необходимость его ресурсного об</w:t>
      </w:r>
      <w:r>
        <w:rPr>
          <w:rFonts w:ascii="Times New Roman" w:hAnsi="Times New Roman" w:cs="Times New Roman"/>
          <w:sz w:val="28"/>
          <w:szCs w:val="28"/>
        </w:rPr>
        <w:t>еспечения;</w:t>
      </w:r>
    </w:p>
    <w:p w14:paraId="3927B65B"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7E7604">
        <w:rPr>
          <w:rFonts w:ascii="Times New Roman" w:hAnsi="Times New Roman" w:cs="Times New Roman"/>
          <w:sz w:val="28"/>
          <w:szCs w:val="28"/>
        </w:rPr>
        <w:t>владеть научными основами формирования организационной структуры государственного управления и изучить сложившуюся структуру государственного управления в Республике Беларусь</w:t>
      </w:r>
      <w:r>
        <w:rPr>
          <w:rFonts w:ascii="Times New Roman" w:hAnsi="Times New Roman" w:cs="Times New Roman"/>
          <w:sz w:val="28"/>
          <w:szCs w:val="28"/>
        </w:rPr>
        <w:t>;</w:t>
      </w:r>
    </w:p>
    <w:p w14:paraId="438B85FE" w14:textId="77777777" w:rsidR="007E7604" w:rsidRDefault="007E7604"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7E7604">
        <w:rPr>
          <w:rFonts w:ascii="Times New Roman" w:hAnsi="Times New Roman" w:cs="Times New Roman"/>
          <w:sz w:val="28"/>
          <w:szCs w:val="28"/>
        </w:rPr>
        <w:t>риобрести навыки применения теоретических основ государственного управления на практике.</w:t>
      </w:r>
    </w:p>
    <w:p w14:paraId="5AA03F4F" w14:textId="77777777" w:rsidR="00364367" w:rsidRPr="00884768" w:rsidRDefault="00364367" w:rsidP="00B00123">
      <w:pPr>
        <w:tabs>
          <w:tab w:val="left" w:pos="2835"/>
          <w:tab w:val="left" w:pos="2977"/>
        </w:tabs>
        <w:spacing w:after="0" w:line="240" w:lineRule="auto"/>
        <w:ind w:firstLine="709"/>
        <w:jc w:val="both"/>
        <w:rPr>
          <w:rFonts w:ascii="Times New Roman" w:hAnsi="Times New Roman" w:cs="Times New Roman"/>
          <w:spacing w:val="-6"/>
          <w:sz w:val="28"/>
          <w:szCs w:val="28"/>
        </w:rPr>
      </w:pPr>
      <w:r w:rsidRPr="00884768">
        <w:rPr>
          <w:rFonts w:ascii="Times New Roman" w:hAnsi="Times New Roman" w:cs="Times New Roman"/>
          <w:spacing w:val="-6"/>
          <w:sz w:val="28"/>
          <w:szCs w:val="28"/>
        </w:rPr>
        <w:t xml:space="preserve">Учебная дисциплина </w:t>
      </w:r>
      <w:r w:rsidR="00575FC7" w:rsidRPr="00884768">
        <w:rPr>
          <w:rFonts w:ascii="Times New Roman" w:hAnsi="Times New Roman" w:cs="Times New Roman"/>
          <w:spacing w:val="-6"/>
          <w:sz w:val="28"/>
          <w:szCs w:val="28"/>
        </w:rPr>
        <w:t>«Государственное управление</w:t>
      </w:r>
      <w:r w:rsidR="006D0365" w:rsidRPr="00884768">
        <w:rPr>
          <w:rFonts w:ascii="Times New Roman" w:hAnsi="Times New Roman" w:cs="Times New Roman"/>
          <w:spacing w:val="-6"/>
          <w:sz w:val="28"/>
          <w:szCs w:val="28"/>
        </w:rPr>
        <w:t>»</w:t>
      </w:r>
      <w:r w:rsidR="00575FC7" w:rsidRPr="00884768">
        <w:rPr>
          <w:rFonts w:ascii="Times New Roman" w:hAnsi="Times New Roman" w:cs="Times New Roman"/>
          <w:spacing w:val="-6"/>
          <w:sz w:val="28"/>
          <w:szCs w:val="28"/>
        </w:rPr>
        <w:t xml:space="preserve"> </w:t>
      </w:r>
      <w:r w:rsidR="000D17E8" w:rsidRPr="00884768">
        <w:rPr>
          <w:rFonts w:ascii="Times New Roman" w:hAnsi="Times New Roman" w:cs="Times New Roman"/>
          <w:spacing w:val="-6"/>
          <w:sz w:val="28"/>
          <w:szCs w:val="28"/>
        </w:rPr>
        <w:t>является составной частью модуля «</w:t>
      </w:r>
      <w:r w:rsidR="006D0365" w:rsidRPr="00884768">
        <w:rPr>
          <w:rFonts w:ascii="Times New Roman" w:hAnsi="Times New Roman" w:cs="Times New Roman"/>
          <w:spacing w:val="-6"/>
          <w:sz w:val="28"/>
          <w:szCs w:val="28"/>
        </w:rPr>
        <w:t>Государственное управление и государственная служба</w:t>
      </w:r>
      <w:r w:rsidR="000D17E8" w:rsidRPr="00884768">
        <w:rPr>
          <w:rFonts w:ascii="Times New Roman" w:hAnsi="Times New Roman" w:cs="Times New Roman"/>
          <w:spacing w:val="-6"/>
          <w:sz w:val="28"/>
          <w:szCs w:val="28"/>
        </w:rPr>
        <w:t xml:space="preserve">» и </w:t>
      </w:r>
      <w:r w:rsidRPr="00884768">
        <w:rPr>
          <w:rFonts w:ascii="Times New Roman" w:hAnsi="Times New Roman" w:cs="Times New Roman"/>
          <w:spacing w:val="-6"/>
          <w:sz w:val="28"/>
          <w:szCs w:val="28"/>
        </w:rPr>
        <w:t xml:space="preserve">относится к циклу учебных дисциплин </w:t>
      </w:r>
      <w:r w:rsidR="00575FC7" w:rsidRPr="00884768">
        <w:rPr>
          <w:rFonts w:ascii="Times New Roman" w:hAnsi="Times New Roman" w:cs="Times New Roman"/>
          <w:spacing w:val="-6"/>
          <w:sz w:val="28"/>
          <w:szCs w:val="28"/>
        </w:rPr>
        <w:t xml:space="preserve">государственного </w:t>
      </w:r>
      <w:r w:rsidRPr="00884768">
        <w:rPr>
          <w:rFonts w:ascii="Times New Roman" w:hAnsi="Times New Roman" w:cs="Times New Roman"/>
          <w:spacing w:val="-6"/>
          <w:sz w:val="28"/>
          <w:szCs w:val="28"/>
        </w:rPr>
        <w:t>компонента.</w:t>
      </w:r>
    </w:p>
    <w:p w14:paraId="50A991F7" w14:textId="77777777" w:rsidR="00AD4982" w:rsidRDefault="00AD4982" w:rsidP="00B00123">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Учебная программа составлена с учетом межпредметных связей с учебн</w:t>
      </w:r>
      <w:r w:rsidR="00575FC7">
        <w:rPr>
          <w:rFonts w:ascii="Times New Roman" w:hAnsi="Times New Roman" w:cs="Times New Roman"/>
          <w:sz w:val="28"/>
          <w:szCs w:val="28"/>
        </w:rPr>
        <w:t xml:space="preserve">ыми </w:t>
      </w:r>
      <w:r>
        <w:rPr>
          <w:rFonts w:ascii="Times New Roman" w:hAnsi="Times New Roman" w:cs="Times New Roman"/>
          <w:sz w:val="28"/>
          <w:szCs w:val="28"/>
        </w:rPr>
        <w:t xml:space="preserve">дисциплинами </w:t>
      </w:r>
      <w:r w:rsidR="006D0365">
        <w:rPr>
          <w:rFonts w:ascii="Times New Roman" w:hAnsi="Times New Roman" w:cs="Times New Roman"/>
          <w:sz w:val="28"/>
          <w:szCs w:val="28"/>
        </w:rPr>
        <w:t>«Г</w:t>
      </w:r>
      <w:r w:rsidR="006D0365" w:rsidRPr="006D0365">
        <w:rPr>
          <w:rFonts w:ascii="Times New Roman" w:hAnsi="Times New Roman" w:cs="Times New Roman"/>
          <w:sz w:val="28"/>
          <w:szCs w:val="28"/>
        </w:rPr>
        <w:t>осударственная служба»</w:t>
      </w:r>
      <w:r w:rsidR="006D0365">
        <w:rPr>
          <w:rFonts w:ascii="Times New Roman" w:hAnsi="Times New Roman" w:cs="Times New Roman"/>
          <w:sz w:val="28"/>
          <w:szCs w:val="28"/>
        </w:rPr>
        <w:t>,</w:t>
      </w:r>
      <w:r w:rsidR="006D0365" w:rsidRPr="006D0365">
        <w:rPr>
          <w:rFonts w:ascii="Times New Roman" w:hAnsi="Times New Roman" w:cs="Times New Roman"/>
          <w:sz w:val="28"/>
          <w:szCs w:val="28"/>
        </w:rPr>
        <w:t xml:space="preserve"> </w:t>
      </w:r>
      <w:r w:rsidR="00575FC7">
        <w:rPr>
          <w:rFonts w:ascii="Times New Roman" w:hAnsi="Times New Roman" w:cs="Times New Roman"/>
          <w:sz w:val="28"/>
          <w:szCs w:val="28"/>
        </w:rPr>
        <w:t>«</w:t>
      </w:r>
      <w:r w:rsidR="006D0365">
        <w:rPr>
          <w:rFonts w:ascii="Times New Roman" w:hAnsi="Times New Roman" w:cs="Times New Roman"/>
          <w:sz w:val="28"/>
          <w:szCs w:val="28"/>
        </w:rPr>
        <w:t>М</w:t>
      </w:r>
      <w:r w:rsidR="00575FC7">
        <w:rPr>
          <w:rFonts w:ascii="Times New Roman" w:hAnsi="Times New Roman" w:cs="Times New Roman"/>
          <w:sz w:val="28"/>
          <w:szCs w:val="28"/>
        </w:rPr>
        <w:t xml:space="preserve">енеджмент», «Психология управления», </w:t>
      </w:r>
      <w:r w:rsidR="006D0365">
        <w:rPr>
          <w:rFonts w:ascii="Times New Roman" w:hAnsi="Times New Roman" w:cs="Times New Roman"/>
          <w:sz w:val="28"/>
          <w:szCs w:val="28"/>
        </w:rPr>
        <w:t xml:space="preserve">«Государственное регулирование экономики», </w:t>
      </w:r>
      <w:r w:rsidR="00B00123">
        <w:rPr>
          <w:rFonts w:ascii="Times New Roman" w:hAnsi="Times New Roman" w:cs="Times New Roman"/>
          <w:sz w:val="28"/>
          <w:szCs w:val="28"/>
        </w:rPr>
        <w:t>«Политология».</w:t>
      </w:r>
    </w:p>
    <w:p w14:paraId="14518986" w14:textId="77777777" w:rsidR="00B00123" w:rsidRPr="00B00123" w:rsidRDefault="00B00123" w:rsidP="00B00123">
      <w:pPr>
        <w:spacing w:after="0" w:line="240" w:lineRule="auto"/>
        <w:ind w:firstLine="709"/>
        <w:jc w:val="both"/>
        <w:rPr>
          <w:rFonts w:ascii="Times New Roman" w:eastAsia="Cambria" w:hAnsi="Times New Roman" w:cs="Times New Roman"/>
          <w:iCs/>
          <w:sz w:val="28"/>
          <w:szCs w:val="28"/>
        </w:rPr>
      </w:pPr>
      <w:r w:rsidRPr="00B00123">
        <w:rPr>
          <w:rFonts w:ascii="Times New Roman" w:eastAsia="Cambria" w:hAnsi="Times New Roman" w:cs="Times New Roman"/>
          <w:iCs/>
          <w:sz w:val="28"/>
          <w:szCs w:val="28"/>
        </w:rPr>
        <w:t xml:space="preserve">В результате освоения учебной дисциплины обучающийся должен: </w:t>
      </w:r>
    </w:p>
    <w:p w14:paraId="17159686" w14:textId="77777777" w:rsidR="00B00123" w:rsidRPr="00B00123" w:rsidRDefault="00B00123" w:rsidP="00B00123">
      <w:pPr>
        <w:spacing w:after="0" w:line="240" w:lineRule="auto"/>
        <w:ind w:firstLine="709"/>
        <w:jc w:val="both"/>
        <w:rPr>
          <w:rFonts w:ascii="Times New Roman" w:eastAsia="Cambria" w:hAnsi="Times New Roman" w:cs="Times New Roman"/>
          <w:b/>
          <w:iCs/>
          <w:sz w:val="28"/>
          <w:szCs w:val="28"/>
        </w:rPr>
      </w:pPr>
      <w:r w:rsidRPr="00B00123">
        <w:rPr>
          <w:rFonts w:ascii="Times New Roman" w:eastAsia="Cambria" w:hAnsi="Times New Roman" w:cs="Times New Roman"/>
          <w:b/>
          <w:iCs/>
          <w:sz w:val="28"/>
          <w:szCs w:val="28"/>
        </w:rPr>
        <w:t>знать:</w:t>
      </w:r>
    </w:p>
    <w:p w14:paraId="323C590A" w14:textId="77777777" w:rsidR="00B00123" w:rsidRPr="00B00123" w:rsidRDefault="00B00123" w:rsidP="00B00123">
      <w:pPr>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используемый в государственном управлении понятийный аппарат;</w:t>
      </w:r>
    </w:p>
    <w:p w14:paraId="50309D9D"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специфику, цели и задачи государственного управления;</w:t>
      </w:r>
    </w:p>
    <w:p w14:paraId="741B66B9"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теоретические основы государственного управления;</w:t>
      </w:r>
    </w:p>
    <w:p w14:paraId="5A40CD7A"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методологию формирования системы государственного управления;</w:t>
      </w:r>
    </w:p>
    <w:p w14:paraId="0317AE58"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научные школы и концепции государственного управления;</w:t>
      </w:r>
    </w:p>
    <w:p w14:paraId="3E882476"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субъекты и объекты государственного управления, их особенности;</w:t>
      </w:r>
    </w:p>
    <w:p w14:paraId="07EB8915"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научные подходы к формированию организационной структуры государственного управления;</w:t>
      </w:r>
    </w:p>
    <w:p w14:paraId="71F6964F"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организационную структуру и органы государственного управления Республики Беларусь, их задачи и функции;</w:t>
      </w:r>
    </w:p>
    <w:p w14:paraId="1BF150EF"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управленческие процессы и технологии, используемые в государственном управлении;</w:t>
      </w:r>
    </w:p>
    <w:p w14:paraId="13BA9A99"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ресурсное обеспечение государственного управления;</w:t>
      </w:r>
    </w:p>
    <w:p w14:paraId="78C994C7"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методики оценки эффективности государственного управления;</w:t>
      </w:r>
    </w:p>
    <w:p w14:paraId="685D9525" w14:textId="77777777" w:rsidR="00B00123" w:rsidRPr="00B00123" w:rsidRDefault="00B00123" w:rsidP="00B00123">
      <w:pPr>
        <w:spacing w:after="0" w:line="240" w:lineRule="auto"/>
        <w:ind w:firstLine="709"/>
        <w:jc w:val="both"/>
        <w:rPr>
          <w:rFonts w:ascii="Times New Roman" w:eastAsia="Cambria" w:hAnsi="Times New Roman" w:cs="Times New Roman"/>
          <w:b/>
          <w:iCs/>
          <w:sz w:val="28"/>
          <w:szCs w:val="28"/>
        </w:rPr>
      </w:pPr>
      <w:r w:rsidRPr="00B00123">
        <w:rPr>
          <w:rFonts w:ascii="Times New Roman" w:eastAsia="Cambria" w:hAnsi="Times New Roman" w:cs="Times New Roman"/>
          <w:b/>
          <w:iCs/>
          <w:sz w:val="28"/>
          <w:szCs w:val="28"/>
        </w:rPr>
        <w:t>уметь:</w:t>
      </w:r>
    </w:p>
    <w:p w14:paraId="692F9A36"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характеризовать особенности и содержание государственного управления;</w:t>
      </w:r>
    </w:p>
    <w:p w14:paraId="623BE76D"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 xml:space="preserve">характеризовать цели, задачи и приоритеты государственного управления; </w:t>
      </w:r>
    </w:p>
    <w:p w14:paraId="2F2A2A53"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определять принципы построения и функционирования организационной структуры государственного управления;</w:t>
      </w:r>
    </w:p>
    <w:p w14:paraId="7FA670F0"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анализировать эффективность принимаемых решений и технологий государственного управления;</w:t>
      </w:r>
    </w:p>
    <w:p w14:paraId="2F47AFA2" w14:textId="77777777" w:rsidR="00B00123" w:rsidRPr="00B00123" w:rsidRDefault="00B00123" w:rsidP="00B00123">
      <w:pPr>
        <w:tabs>
          <w:tab w:val="left" w:pos="993"/>
        </w:tabs>
        <w:spacing w:after="0" w:line="240" w:lineRule="auto"/>
        <w:ind w:firstLine="709"/>
        <w:contextualSpacing/>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анализировать ресурсное обеспечение государственного управления;</w:t>
      </w:r>
    </w:p>
    <w:p w14:paraId="6C29AAD9" w14:textId="77777777" w:rsidR="00B00123" w:rsidRPr="00B00123" w:rsidRDefault="00B00123" w:rsidP="00B00123">
      <w:pPr>
        <w:tabs>
          <w:tab w:val="left" w:pos="993"/>
        </w:tabs>
        <w:spacing w:after="0" w:line="240" w:lineRule="auto"/>
        <w:ind w:firstLine="709"/>
        <w:jc w:val="both"/>
        <w:rPr>
          <w:rFonts w:ascii="Times New Roman" w:eastAsia="Cambria" w:hAnsi="Times New Roman" w:cs="Times New Roman"/>
          <w:b/>
          <w:bCs/>
          <w:iCs/>
          <w:sz w:val="28"/>
          <w:szCs w:val="28"/>
        </w:rPr>
      </w:pPr>
      <w:r w:rsidRPr="00B00123">
        <w:rPr>
          <w:rFonts w:ascii="Times New Roman" w:eastAsia="Cambria" w:hAnsi="Times New Roman" w:cs="Times New Roman"/>
          <w:b/>
          <w:bCs/>
          <w:iCs/>
          <w:sz w:val="28"/>
          <w:szCs w:val="28"/>
        </w:rPr>
        <w:t>владеть:</w:t>
      </w:r>
    </w:p>
    <w:p w14:paraId="158C2E3C" w14:textId="77777777" w:rsidR="00B00123" w:rsidRPr="00B00123" w:rsidRDefault="00B00123" w:rsidP="00B00123">
      <w:pPr>
        <w:tabs>
          <w:tab w:val="left" w:pos="993"/>
        </w:tabs>
        <w:spacing w:after="0" w:line="240" w:lineRule="auto"/>
        <w:ind w:firstLine="709"/>
        <w:jc w:val="both"/>
        <w:rPr>
          <w:rFonts w:ascii="Times New Roman" w:eastAsia="Times New Roman" w:hAnsi="Times New Roman" w:cs="Times New Roman"/>
          <w:snapToGrid w:val="0"/>
          <w:sz w:val="28"/>
          <w:szCs w:val="28"/>
          <w:lang w:eastAsia="ru-RU"/>
        </w:rPr>
      </w:pPr>
      <w:r w:rsidRPr="00B00123">
        <w:rPr>
          <w:rFonts w:ascii="Times New Roman" w:eastAsia="Times New Roman" w:hAnsi="Times New Roman" w:cs="Times New Roman"/>
          <w:snapToGrid w:val="0"/>
          <w:sz w:val="28"/>
          <w:szCs w:val="28"/>
          <w:lang w:eastAsia="ru-RU"/>
        </w:rPr>
        <w:t>современными методами решения теоретических и практических задач в сфере государственного управления</w:t>
      </w:r>
      <w:r>
        <w:rPr>
          <w:rFonts w:ascii="Times New Roman" w:eastAsia="Times New Roman" w:hAnsi="Times New Roman" w:cs="Times New Roman"/>
          <w:snapToGrid w:val="0"/>
          <w:sz w:val="28"/>
          <w:szCs w:val="28"/>
          <w:lang w:eastAsia="ru-RU"/>
        </w:rPr>
        <w:t>.</w:t>
      </w:r>
    </w:p>
    <w:p w14:paraId="3DD680C0" w14:textId="77777777" w:rsidR="00E33097" w:rsidRPr="003D5FD0" w:rsidRDefault="00464346" w:rsidP="00E33097">
      <w:pPr>
        <w:spacing w:after="0" w:line="240" w:lineRule="auto"/>
        <w:ind w:firstLine="709"/>
        <w:jc w:val="both"/>
        <w:rPr>
          <w:rFonts w:ascii="Times New Roman" w:eastAsia="Calibri" w:hAnsi="Times New Roman" w:cs="Times New Roman"/>
          <w:bCs/>
          <w:spacing w:val="-2"/>
          <w:sz w:val="28"/>
          <w:szCs w:val="28"/>
        </w:rPr>
      </w:pPr>
      <w:r w:rsidRPr="00884768">
        <w:rPr>
          <w:rFonts w:ascii="Times New Roman" w:eastAsia="Calibri" w:hAnsi="Times New Roman" w:cs="Times New Roman"/>
          <w:spacing w:val="-2"/>
          <w:sz w:val="28"/>
          <w:szCs w:val="28"/>
        </w:rPr>
        <w:t xml:space="preserve">Освоение учебной дисциплины «Государственное управление» </w:t>
      </w:r>
      <w:r w:rsidRPr="00884768">
        <w:rPr>
          <w:rFonts w:ascii="Times New Roman" w:eastAsia="Calibri" w:hAnsi="Times New Roman" w:cs="Times New Roman"/>
          <w:bCs/>
          <w:spacing w:val="-2"/>
          <w:sz w:val="28"/>
          <w:szCs w:val="28"/>
        </w:rPr>
        <w:t xml:space="preserve">должно </w:t>
      </w:r>
      <w:r w:rsidR="00E33097" w:rsidRPr="00884768">
        <w:rPr>
          <w:rFonts w:ascii="Times New Roman" w:eastAsia="Calibri" w:hAnsi="Times New Roman" w:cs="Times New Roman"/>
          <w:bCs/>
          <w:spacing w:val="-2"/>
          <w:sz w:val="28"/>
          <w:szCs w:val="28"/>
        </w:rPr>
        <w:t>обеспечить формирование следующей</w:t>
      </w:r>
      <w:r w:rsidRPr="00884768">
        <w:rPr>
          <w:rFonts w:ascii="Times New Roman" w:eastAsia="Calibri" w:hAnsi="Times New Roman" w:cs="Times New Roman"/>
          <w:bCs/>
          <w:spacing w:val="-2"/>
          <w:sz w:val="28"/>
          <w:szCs w:val="28"/>
        </w:rPr>
        <w:t xml:space="preserve"> </w:t>
      </w:r>
      <w:r w:rsidRPr="003D5FD0">
        <w:rPr>
          <w:rFonts w:ascii="Times New Roman" w:eastAsia="Calibri" w:hAnsi="Times New Roman" w:cs="Times New Roman"/>
          <w:bCs/>
          <w:i/>
          <w:spacing w:val="-2"/>
          <w:sz w:val="28"/>
          <w:szCs w:val="28"/>
        </w:rPr>
        <w:t xml:space="preserve">универсальной </w:t>
      </w:r>
      <w:r w:rsidR="00E33097" w:rsidRPr="003D5FD0">
        <w:rPr>
          <w:rFonts w:ascii="Times New Roman" w:eastAsia="Calibri" w:hAnsi="Times New Roman" w:cs="Times New Roman"/>
          <w:bCs/>
          <w:spacing w:val="-2"/>
          <w:sz w:val="28"/>
          <w:szCs w:val="28"/>
        </w:rPr>
        <w:t>компетенции: работать в команде, толерантно воспринимать социальные, этнические, конфессиональные, культурные и иные различия;</w:t>
      </w:r>
    </w:p>
    <w:p w14:paraId="69160E21" w14:textId="77777777" w:rsidR="000D17E8" w:rsidRPr="00884768" w:rsidRDefault="00E33097" w:rsidP="00884768">
      <w:pPr>
        <w:spacing w:after="0" w:line="240" w:lineRule="auto"/>
        <w:ind w:firstLine="708"/>
        <w:jc w:val="both"/>
        <w:rPr>
          <w:rFonts w:ascii="Times New Roman" w:eastAsia="Calibri" w:hAnsi="Times New Roman" w:cs="Times New Roman"/>
          <w:bCs/>
          <w:spacing w:val="-6"/>
          <w:sz w:val="28"/>
          <w:szCs w:val="28"/>
        </w:rPr>
      </w:pPr>
      <w:r w:rsidRPr="003D5FD0">
        <w:rPr>
          <w:rFonts w:ascii="Times New Roman" w:eastAsia="Calibri" w:hAnsi="Times New Roman" w:cs="Times New Roman"/>
          <w:bCs/>
          <w:spacing w:val="-6"/>
          <w:sz w:val="28"/>
          <w:szCs w:val="28"/>
        </w:rPr>
        <w:t xml:space="preserve">а также </w:t>
      </w:r>
      <w:r w:rsidR="00464346" w:rsidRPr="003D5FD0">
        <w:rPr>
          <w:rFonts w:ascii="Times New Roman" w:eastAsia="Calibri" w:hAnsi="Times New Roman" w:cs="Times New Roman"/>
          <w:bCs/>
          <w:i/>
          <w:spacing w:val="-6"/>
          <w:sz w:val="28"/>
          <w:szCs w:val="28"/>
        </w:rPr>
        <w:t>базовой профессиональной</w:t>
      </w:r>
      <w:r w:rsidR="00464346" w:rsidRPr="00884768">
        <w:rPr>
          <w:rFonts w:ascii="Times New Roman" w:eastAsia="Calibri" w:hAnsi="Times New Roman" w:cs="Times New Roman"/>
          <w:bCs/>
          <w:spacing w:val="-6"/>
          <w:sz w:val="28"/>
          <w:szCs w:val="28"/>
        </w:rPr>
        <w:t xml:space="preserve"> компетенци</w:t>
      </w:r>
      <w:r w:rsidR="00884768" w:rsidRPr="00884768">
        <w:rPr>
          <w:rFonts w:ascii="Times New Roman" w:eastAsia="Calibri" w:hAnsi="Times New Roman" w:cs="Times New Roman"/>
          <w:bCs/>
          <w:spacing w:val="-6"/>
          <w:sz w:val="28"/>
          <w:szCs w:val="28"/>
        </w:rPr>
        <w:t xml:space="preserve">и: </w:t>
      </w:r>
      <w:r w:rsidR="006D0365" w:rsidRPr="00884768">
        <w:rPr>
          <w:rFonts w:ascii="Times New Roman" w:hAnsi="Times New Roman" w:cs="Times New Roman"/>
          <w:spacing w:val="-6"/>
          <w:sz w:val="28"/>
          <w:szCs w:val="28"/>
        </w:rPr>
        <w:t>п</w:t>
      </w:r>
      <w:r w:rsidR="006D0365" w:rsidRPr="00884768">
        <w:rPr>
          <w:rFonts w:ascii="Times New Roman" w:eastAsia="Times New Roman" w:hAnsi="Times New Roman" w:cs="Times New Roman"/>
          <w:spacing w:val="-6"/>
          <w:sz w:val="28"/>
          <w:szCs w:val="28"/>
          <w:lang w:eastAsia="ru-RU"/>
        </w:rPr>
        <w:t>рименять в практической деятельности теоретические основы государственного управления, знания организационной структуры и особенностей функционирования органов государственного управления Республики Беларусь и их ресурсного обеспечения</w:t>
      </w:r>
      <w:r w:rsidR="000D17E8" w:rsidRPr="00884768">
        <w:rPr>
          <w:rFonts w:ascii="Times New Roman" w:eastAsia="Times New Roman" w:hAnsi="Times New Roman" w:cs="Times New Roman"/>
          <w:spacing w:val="-6"/>
          <w:sz w:val="28"/>
          <w:szCs w:val="28"/>
          <w:lang w:eastAsia="ru-RU"/>
        </w:rPr>
        <w:t>.</w:t>
      </w:r>
    </w:p>
    <w:p w14:paraId="78E8BF4A" w14:textId="15528708" w:rsidR="00FF5B27" w:rsidRDefault="00FF5B27" w:rsidP="000F556A">
      <w:pPr>
        <w:tabs>
          <w:tab w:val="left" w:pos="2835"/>
          <w:tab w:val="left" w:pos="2977"/>
        </w:tabs>
        <w:spacing w:after="0" w:line="240" w:lineRule="auto"/>
        <w:ind w:firstLine="709"/>
        <w:jc w:val="both"/>
        <w:rPr>
          <w:rFonts w:ascii="Times New Roman" w:hAnsi="Times New Roman" w:cs="Times New Roman"/>
          <w:sz w:val="28"/>
          <w:szCs w:val="28"/>
        </w:rPr>
      </w:pPr>
      <w:r w:rsidRPr="003D5FD0">
        <w:rPr>
          <w:rFonts w:ascii="Times New Roman" w:hAnsi="Times New Roman" w:cs="Times New Roman"/>
          <w:color w:val="000000"/>
          <w:sz w:val="28"/>
          <w:szCs w:val="28"/>
        </w:rPr>
        <w:t>В рамках образовательного процесса по данной учебной дисциплине студент должен приобрести не только теоретические и практические знания, умения и навыки по специальности, но и развить свой ценностно-личностный, духовный потенциал, сформировать качества патриота и гражданина, готового к активному участию в экономической, производственной, социально-культурной и общественной жизни страны.</w:t>
      </w:r>
    </w:p>
    <w:p w14:paraId="0E28F3AA" w14:textId="5A25D853" w:rsidR="000F556A" w:rsidRPr="000F556A" w:rsidRDefault="00A76F56" w:rsidP="000F556A">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Всего</w:t>
      </w:r>
      <w:r w:rsidR="00884768">
        <w:rPr>
          <w:rFonts w:ascii="Times New Roman" w:hAnsi="Times New Roman" w:cs="Times New Roman"/>
          <w:sz w:val="28"/>
          <w:szCs w:val="28"/>
        </w:rPr>
        <w:t xml:space="preserve"> на изучение учебной дисциплины</w:t>
      </w:r>
      <w:r w:rsidR="00464346">
        <w:rPr>
          <w:rFonts w:ascii="Times New Roman" w:hAnsi="Times New Roman" w:cs="Times New Roman"/>
          <w:sz w:val="28"/>
          <w:szCs w:val="28"/>
        </w:rPr>
        <w:t xml:space="preserve"> </w:t>
      </w:r>
      <w:r>
        <w:rPr>
          <w:rFonts w:ascii="Times New Roman" w:hAnsi="Times New Roman" w:cs="Times New Roman"/>
          <w:sz w:val="28"/>
          <w:szCs w:val="28"/>
        </w:rPr>
        <w:t xml:space="preserve">отведено </w:t>
      </w:r>
      <w:r w:rsidR="000D17E8">
        <w:rPr>
          <w:rFonts w:ascii="Times New Roman" w:hAnsi="Times New Roman" w:cs="Times New Roman"/>
          <w:sz w:val="28"/>
          <w:szCs w:val="28"/>
        </w:rPr>
        <w:t>1</w:t>
      </w:r>
      <w:r w:rsidR="000C0A74">
        <w:rPr>
          <w:rFonts w:ascii="Times New Roman" w:hAnsi="Times New Roman" w:cs="Times New Roman"/>
          <w:sz w:val="28"/>
          <w:szCs w:val="28"/>
        </w:rPr>
        <w:t>18</w:t>
      </w:r>
      <w:r w:rsidR="00464346">
        <w:rPr>
          <w:rFonts w:ascii="Times New Roman" w:hAnsi="Times New Roman" w:cs="Times New Roman"/>
          <w:sz w:val="28"/>
          <w:szCs w:val="28"/>
        </w:rPr>
        <w:t xml:space="preserve"> </w:t>
      </w:r>
      <w:r>
        <w:rPr>
          <w:rFonts w:ascii="Times New Roman" w:hAnsi="Times New Roman" w:cs="Times New Roman"/>
          <w:sz w:val="28"/>
          <w:szCs w:val="28"/>
        </w:rPr>
        <w:t xml:space="preserve">часов, в том числе </w:t>
      </w:r>
      <w:r w:rsidR="000C0A74">
        <w:rPr>
          <w:rFonts w:ascii="Times New Roman" w:hAnsi="Times New Roman" w:cs="Times New Roman"/>
          <w:sz w:val="28"/>
          <w:szCs w:val="28"/>
        </w:rPr>
        <w:t>68</w:t>
      </w:r>
      <w:r>
        <w:rPr>
          <w:rFonts w:ascii="Times New Roman" w:hAnsi="Times New Roman" w:cs="Times New Roman"/>
          <w:sz w:val="28"/>
          <w:szCs w:val="28"/>
        </w:rPr>
        <w:t xml:space="preserve"> аудиторных час</w:t>
      </w:r>
      <w:r w:rsidR="000D17E8">
        <w:rPr>
          <w:rFonts w:ascii="Times New Roman" w:hAnsi="Times New Roman" w:cs="Times New Roman"/>
          <w:sz w:val="28"/>
          <w:szCs w:val="28"/>
        </w:rPr>
        <w:t>ов</w:t>
      </w:r>
      <w:r>
        <w:rPr>
          <w:rFonts w:ascii="Times New Roman" w:hAnsi="Times New Roman" w:cs="Times New Roman"/>
          <w:sz w:val="28"/>
          <w:szCs w:val="28"/>
        </w:rPr>
        <w:t xml:space="preserve">. </w:t>
      </w:r>
    </w:p>
    <w:p w14:paraId="541874E8" w14:textId="77777777" w:rsidR="00405515" w:rsidRPr="0071762E" w:rsidRDefault="00405515" w:rsidP="00B00123">
      <w:pPr>
        <w:tabs>
          <w:tab w:val="left" w:pos="2835"/>
          <w:tab w:val="left" w:pos="2977"/>
        </w:tabs>
        <w:spacing w:after="0" w:line="240" w:lineRule="auto"/>
        <w:ind w:firstLine="709"/>
        <w:jc w:val="both"/>
        <w:rPr>
          <w:rFonts w:ascii="Times New Roman" w:hAnsi="Times New Roman" w:cs="Times New Roman"/>
          <w:spacing w:val="-4"/>
          <w:sz w:val="28"/>
          <w:szCs w:val="28"/>
        </w:rPr>
      </w:pPr>
      <w:r w:rsidRPr="0071762E">
        <w:rPr>
          <w:rFonts w:ascii="Times New Roman" w:hAnsi="Times New Roman" w:cs="Times New Roman"/>
          <w:spacing w:val="-4"/>
          <w:sz w:val="28"/>
          <w:szCs w:val="28"/>
        </w:rPr>
        <w:t>Примерное р</w:t>
      </w:r>
      <w:r w:rsidR="00A76F56" w:rsidRPr="0071762E">
        <w:rPr>
          <w:rFonts w:ascii="Times New Roman" w:hAnsi="Times New Roman" w:cs="Times New Roman"/>
          <w:spacing w:val="-4"/>
          <w:sz w:val="28"/>
          <w:szCs w:val="28"/>
        </w:rPr>
        <w:t xml:space="preserve">аспределение аудиторных часов по видам занятий: лекции </w:t>
      </w:r>
      <w:r w:rsidR="00464346" w:rsidRPr="0071762E">
        <w:rPr>
          <w:rFonts w:ascii="Times New Roman" w:hAnsi="Times New Roman" w:cs="Times New Roman"/>
          <w:spacing w:val="-4"/>
          <w:sz w:val="28"/>
          <w:szCs w:val="28"/>
        </w:rPr>
        <w:t xml:space="preserve">– </w:t>
      </w:r>
      <w:r w:rsidR="000F556A" w:rsidRPr="0071762E">
        <w:rPr>
          <w:rFonts w:ascii="Times New Roman" w:hAnsi="Times New Roman" w:cs="Times New Roman"/>
          <w:spacing w:val="-4"/>
          <w:sz w:val="28"/>
          <w:szCs w:val="28"/>
        </w:rPr>
        <w:t>3</w:t>
      </w:r>
      <w:r w:rsidR="000C0A74" w:rsidRPr="0071762E">
        <w:rPr>
          <w:rFonts w:ascii="Times New Roman" w:hAnsi="Times New Roman" w:cs="Times New Roman"/>
          <w:spacing w:val="-4"/>
          <w:sz w:val="28"/>
          <w:szCs w:val="28"/>
        </w:rPr>
        <w:t>0</w:t>
      </w:r>
      <w:r w:rsidR="00A76F56" w:rsidRPr="0071762E">
        <w:rPr>
          <w:rFonts w:ascii="Times New Roman" w:hAnsi="Times New Roman" w:cs="Times New Roman"/>
          <w:spacing w:val="-4"/>
          <w:sz w:val="28"/>
          <w:szCs w:val="28"/>
        </w:rPr>
        <w:t xml:space="preserve"> час</w:t>
      </w:r>
      <w:r w:rsidR="00BD220F" w:rsidRPr="0071762E">
        <w:rPr>
          <w:rFonts w:ascii="Times New Roman" w:hAnsi="Times New Roman" w:cs="Times New Roman"/>
          <w:spacing w:val="-4"/>
          <w:sz w:val="28"/>
          <w:szCs w:val="28"/>
        </w:rPr>
        <w:t>ов</w:t>
      </w:r>
      <w:r w:rsidR="00464346" w:rsidRPr="0071762E">
        <w:rPr>
          <w:rFonts w:ascii="Times New Roman" w:hAnsi="Times New Roman" w:cs="Times New Roman"/>
          <w:spacing w:val="-4"/>
          <w:sz w:val="28"/>
          <w:szCs w:val="28"/>
        </w:rPr>
        <w:t xml:space="preserve">, </w:t>
      </w:r>
      <w:r w:rsidR="005849AF" w:rsidRPr="0071762E">
        <w:rPr>
          <w:rFonts w:ascii="Times New Roman" w:hAnsi="Times New Roman" w:cs="Times New Roman"/>
          <w:spacing w:val="-4"/>
          <w:sz w:val="28"/>
          <w:szCs w:val="28"/>
        </w:rPr>
        <w:t>практические</w:t>
      </w:r>
      <w:r w:rsidR="00464346" w:rsidRPr="0071762E">
        <w:rPr>
          <w:rFonts w:ascii="Times New Roman" w:hAnsi="Times New Roman" w:cs="Times New Roman"/>
          <w:spacing w:val="-4"/>
          <w:sz w:val="28"/>
          <w:szCs w:val="28"/>
        </w:rPr>
        <w:t xml:space="preserve"> занятия – </w:t>
      </w:r>
      <w:r w:rsidR="000C0A74" w:rsidRPr="0071762E">
        <w:rPr>
          <w:rFonts w:ascii="Times New Roman" w:hAnsi="Times New Roman" w:cs="Times New Roman"/>
          <w:spacing w:val="-4"/>
          <w:sz w:val="28"/>
          <w:szCs w:val="28"/>
        </w:rPr>
        <w:t>20</w:t>
      </w:r>
      <w:r w:rsidR="00464346" w:rsidRPr="0071762E">
        <w:rPr>
          <w:rFonts w:ascii="Times New Roman" w:hAnsi="Times New Roman" w:cs="Times New Roman"/>
          <w:spacing w:val="-4"/>
          <w:sz w:val="28"/>
          <w:szCs w:val="28"/>
        </w:rPr>
        <w:t xml:space="preserve"> часов, семинарские занятия – </w:t>
      </w:r>
      <w:r w:rsidR="000C0A74" w:rsidRPr="0071762E">
        <w:rPr>
          <w:rFonts w:ascii="Times New Roman" w:hAnsi="Times New Roman" w:cs="Times New Roman"/>
          <w:spacing w:val="-4"/>
          <w:sz w:val="28"/>
          <w:szCs w:val="28"/>
        </w:rPr>
        <w:t>1</w:t>
      </w:r>
      <w:r w:rsidR="000F556A" w:rsidRPr="0071762E">
        <w:rPr>
          <w:rFonts w:ascii="Times New Roman" w:hAnsi="Times New Roman" w:cs="Times New Roman"/>
          <w:spacing w:val="-4"/>
          <w:sz w:val="28"/>
          <w:szCs w:val="28"/>
        </w:rPr>
        <w:t>8</w:t>
      </w:r>
      <w:r w:rsidR="00464346" w:rsidRPr="0071762E">
        <w:rPr>
          <w:rFonts w:ascii="Times New Roman" w:hAnsi="Times New Roman" w:cs="Times New Roman"/>
          <w:spacing w:val="-4"/>
          <w:sz w:val="28"/>
          <w:szCs w:val="28"/>
        </w:rPr>
        <w:t xml:space="preserve"> час</w:t>
      </w:r>
      <w:r w:rsidR="000F556A" w:rsidRPr="0071762E">
        <w:rPr>
          <w:rFonts w:ascii="Times New Roman" w:hAnsi="Times New Roman" w:cs="Times New Roman"/>
          <w:spacing w:val="-4"/>
          <w:sz w:val="28"/>
          <w:szCs w:val="28"/>
        </w:rPr>
        <w:t>ов</w:t>
      </w:r>
      <w:r w:rsidR="00464346" w:rsidRPr="0071762E">
        <w:rPr>
          <w:rFonts w:ascii="Times New Roman" w:hAnsi="Times New Roman" w:cs="Times New Roman"/>
          <w:spacing w:val="-4"/>
          <w:sz w:val="28"/>
          <w:szCs w:val="28"/>
        </w:rPr>
        <w:t>.</w:t>
      </w:r>
      <w:r w:rsidR="005849AF" w:rsidRPr="0071762E">
        <w:rPr>
          <w:rFonts w:ascii="Times New Roman" w:hAnsi="Times New Roman" w:cs="Times New Roman"/>
          <w:spacing w:val="-4"/>
          <w:sz w:val="28"/>
          <w:szCs w:val="28"/>
        </w:rPr>
        <w:t xml:space="preserve"> </w:t>
      </w:r>
    </w:p>
    <w:p w14:paraId="3015D500" w14:textId="77777777" w:rsidR="00464346" w:rsidRPr="00464346" w:rsidRDefault="00405515" w:rsidP="00464346">
      <w:pPr>
        <w:tabs>
          <w:tab w:val="left" w:pos="2835"/>
          <w:tab w:val="left" w:pos="2977"/>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Рекомендуем</w:t>
      </w:r>
      <w:r w:rsidR="000F556A">
        <w:rPr>
          <w:rFonts w:ascii="Times New Roman" w:hAnsi="Times New Roman" w:cs="Times New Roman"/>
          <w:sz w:val="28"/>
          <w:szCs w:val="28"/>
        </w:rPr>
        <w:t>ая</w:t>
      </w:r>
      <w:r>
        <w:rPr>
          <w:rFonts w:ascii="Times New Roman" w:hAnsi="Times New Roman" w:cs="Times New Roman"/>
          <w:sz w:val="28"/>
          <w:szCs w:val="28"/>
        </w:rPr>
        <w:t xml:space="preserve"> ф</w:t>
      </w:r>
      <w:r w:rsidR="00C06373">
        <w:rPr>
          <w:rFonts w:ascii="Times New Roman" w:hAnsi="Times New Roman" w:cs="Times New Roman"/>
          <w:sz w:val="28"/>
          <w:szCs w:val="28"/>
        </w:rPr>
        <w:t>орм</w:t>
      </w:r>
      <w:r w:rsidR="000F556A">
        <w:rPr>
          <w:rFonts w:ascii="Times New Roman" w:hAnsi="Times New Roman" w:cs="Times New Roman"/>
          <w:sz w:val="28"/>
          <w:szCs w:val="28"/>
        </w:rPr>
        <w:t>а</w:t>
      </w:r>
      <w:r w:rsidR="00C06373">
        <w:rPr>
          <w:rFonts w:ascii="Times New Roman" w:hAnsi="Times New Roman" w:cs="Times New Roman"/>
          <w:sz w:val="28"/>
          <w:szCs w:val="28"/>
        </w:rPr>
        <w:t xml:space="preserve"> </w:t>
      </w:r>
      <w:r w:rsidR="00471AE7">
        <w:rPr>
          <w:rFonts w:ascii="Times New Roman" w:hAnsi="Times New Roman" w:cs="Times New Roman"/>
          <w:sz w:val="28"/>
          <w:szCs w:val="28"/>
        </w:rPr>
        <w:t>промежуточной</w:t>
      </w:r>
      <w:r w:rsidR="00C06373">
        <w:rPr>
          <w:rFonts w:ascii="Times New Roman" w:hAnsi="Times New Roman" w:cs="Times New Roman"/>
          <w:sz w:val="28"/>
          <w:szCs w:val="28"/>
        </w:rPr>
        <w:t xml:space="preserve"> </w:t>
      </w:r>
      <w:r w:rsidR="00DE30DC">
        <w:rPr>
          <w:rFonts w:ascii="Times New Roman" w:hAnsi="Times New Roman" w:cs="Times New Roman"/>
          <w:sz w:val="28"/>
          <w:szCs w:val="28"/>
        </w:rPr>
        <w:t xml:space="preserve">аттестации </w:t>
      </w:r>
      <w:r w:rsidR="00464346">
        <w:rPr>
          <w:rFonts w:ascii="Times New Roman" w:hAnsi="Times New Roman" w:cs="Times New Roman"/>
          <w:sz w:val="28"/>
          <w:szCs w:val="28"/>
        </w:rPr>
        <w:t>–</w:t>
      </w:r>
      <w:r w:rsidR="000F556A">
        <w:rPr>
          <w:rFonts w:ascii="Times New Roman" w:hAnsi="Times New Roman" w:cs="Times New Roman"/>
          <w:sz w:val="28"/>
          <w:szCs w:val="28"/>
        </w:rPr>
        <w:t xml:space="preserve"> </w:t>
      </w:r>
      <w:r w:rsidR="005451DB">
        <w:rPr>
          <w:rFonts w:ascii="Times New Roman" w:hAnsi="Times New Roman" w:cs="Times New Roman"/>
          <w:sz w:val="28"/>
          <w:szCs w:val="28"/>
        </w:rPr>
        <w:t>экзамен</w:t>
      </w:r>
      <w:r w:rsidR="00464346" w:rsidRPr="00464346">
        <w:rPr>
          <w:rFonts w:ascii="Times New Roman" w:hAnsi="Times New Roman" w:cs="Times New Roman"/>
          <w:sz w:val="28"/>
          <w:szCs w:val="28"/>
        </w:rPr>
        <w:t>.</w:t>
      </w:r>
    </w:p>
    <w:p w14:paraId="50993299" w14:textId="77777777" w:rsidR="00C06373" w:rsidRDefault="00C06373" w:rsidP="00B00123">
      <w:pPr>
        <w:tabs>
          <w:tab w:val="left" w:pos="2835"/>
          <w:tab w:val="left" w:pos="2977"/>
        </w:tabs>
        <w:spacing w:after="0" w:line="240" w:lineRule="auto"/>
        <w:ind w:firstLine="709"/>
        <w:jc w:val="both"/>
        <w:rPr>
          <w:rFonts w:ascii="Times New Roman" w:hAnsi="Times New Roman" w:cs="Times New Roman"/>
          <w:sz w:val="28"/>
          <w:szCs w:val="28"/>
        </w:rPr>
      </w:pPr>
    </w:p>
    <w:p w14:paraId="2036EA01" w14:textId="77777777" w:rsidR="00405515" w:rsidRDefault="00C06373" w:rsidP="0071762E">
      <w:pPr>
        <w:spacing w:after="0"/>
        <w:jc w:val="center"/>
        <w:rPr>
          <w:rFonts w:ascii="Times New Roman" w:hAnsi="Times New Roman" w:cs="Times New Roman"/>
          <w:b/>
          <w:sz w:val="28"/>
          <w:szCs w:val="28"/>
        </w:rPr>
      </w:pPr>
      <w:r w:rsidRPr="0016369A">
        <w:rPr>
          <w:rFonts w:ascii="Times New Roman" w:hAnsi="Times New Roman" w:cs="Times New Roman"/>
          <w:sz w:val="28"/>
          <w:szCs w:val="28"/>
        </w:rPr>
        <w:br w:type="page"/>
      </w:r>
      <w:r w:rsidR="00405515" w:rsidRPr="0016369A">
        <w:rPr>
          <w:rFonts w:ascii="Times New Roman" w:hAnsi="Times New Roman" w:cs="Times New Roman"/>
          <w:b/>
          <w:sz w:val="28"/>
          <w:szCs w:val="28"/>
        </w:rPr>
        <w:t>ПРИМЕРНЫЙ ТЕМАТИЧЕСКИЙ ПЛАН</w:t>
      </w:r>
    </w:p>
    <w:p w14:paraId="75BBFAB5" w14:textId="77777777" w:rsidR="00C915BE" w:rsidRPr="00CE62D9" w:rsidRDefault="00C915BE" w:rsidP="00236BED">
      <w:pPr>
        <w:spacing w:after="0"/>
        <w:ind w:firstLine="709"/>
        <w:jc w:val="center"/>
        <w:rPr>
          <w:rFonts w:ascii="Times New Roman" w:hAnsi="Times New Roman" w:cs="Times New Roman"/>
          <w:b/>
          <w:sz w:val="24"/>
          <w:szCs w:val="24"/>
        </w:rPr>
      </w:pPr>
    </w:p>
    <w:tbl>
      <w:tblPr>
        <w:tblStyle w:val="a5"/>
        <w:tblW w:w="0" w:type="auto"/>
        <w:tblLayout w:type="fixed"/>
        <w:tblLook w:val="04A0" w:firstRow="1" w:lastRow="0" w:firstColumn="1" w:lastColumn="0" w:noHBand="0" w:noVBand="1"/>
      </w:tblPr>
      <w:tblGrid>
        <w:gridCol w:w="817"/>
        <w:gridCol w:w="5840"/>
        <w:gridCol w:w="539"/>
        <w:gridCol w:w="567"/>
        <w:gridCol w:w="567"/>
        <w:gridCol w:w="709"/>
      </w:tblGrid>
      <w:tr w:rsidR="0016369A" w:rsidRPr="00CE62D9" w14:paraId="69EDBA08" w14:textId="77777777" w:rsidTr="00CE62D9">
        <w:tc>
          <w:tcPr>
            <w:tcW w:w="817" w:type="dxa"/>
            <w:vMerge w:val="restart"/>
            <w:vAlign w:val="center"/>
          </w:tcPr>
          <w:p w14:paraId="478DE37F" w14:textId="77777777" w:rsidR="0016369A" w:rsidRPr="00CE62D9" w:rsidRDefault="0016369A" w:rsidP="00B62B9A">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w:t>
            </w:r>
            <w:r w:rsidR="00CE62D9">
              <w:rPr>
                <w:rFonts w:ascii="Times New Roman" w:hAnsi="Times New Roman" w:cs="Times New Roman"/>
                <w:spacing w:val="-6"/>
                <w:sz w:val="26"/>
                <w:szCs w:val="26"/>
              </w:rPr>
              <w:t xml:space="preserve"> </w:t>
            </w:r>
            <w:r w:rsidRPr="00CE62D9">
              <w:rPr>
                <w:rFonts w:ascii="Times New Roman" w:hAnsi="Times New Roman" w:cs="Times New Roman"/>
                <w:spacing w:val="-6"/>
                <w:sz w:val="26"/>
                <w:szCs w:val="26"/>
              </w:rPr>
              <w:t>п/п</w:t>
            </w:r>
          </w:p>
        </w:tc>
        <w:tc>
          <w:tcPr>
            <w:tcW w:w="5840" w:type="dxa"/>
            <w:vMerge w:val="restart"/>
            <w:vAlign w:val="center"/>
          </w:tcPr>
          <w:p w14:paraId="295D4ECA" w14:textId="77777777" w:rsidR="0016369A" w:rsidRPr="00CE62D9" w:rsidRDefault="0016369A" w:rsidP="00B62B9A">
            <w:pPr>
              <w:jc w:val="center"/>
              <w:rPr>
                <w:rFonts w:ascii="Times New Roman" w:hAnsi="Times New Roman" w:cs="Times New Roman"/>
                <w:sz w:val="26"/>
                <w:szCs w:val="26"/>
              </w:rPr>
            </w:pPr>
            <w:r w:rsidRPr="00CE62D9">
              <w:rPr>
                <w:rFonts w:ascii="Times New Roman" w:hAnsi="Times New Roman" w:cs="Times New Roman"/>
                <w:sz w:val="26"/>
                <w:szCs w:val="26"/>
              </w:rPr>
              <w:t>Наименование раздела, темы</w:t>
            </w:r>
          </w:p>
        </w:tc>
        <w:tc>
          <w:tcPr>
            <w:tcW w:w="2382" w:type="dxa"/>
            <w:gridSpan w:val="4"/>
            <w:vAlign w:val="center"/>
          </w:tcPr>
          <w:p w14:paraId="7BA45214" w14:textId="77777777" w:rsidR="0016369A" w:rsidRPr="00CE62D9" w:rsidRDefault="0016369A" w:rsidP="00B62B9A">
            <w:pPr>
              <w:jc w:val="center"/>
              <w:rPr>
                <w:rFonts w:ascii="Times New Roman" w:hAnsi="Times New Roman" w:cs="Times New Roman"/>
                <w:sz w:val="26"/>
                <w:szCs w:val="26"/>
              </w:rPr>
            </w:pPr>
            <w:r w:rsidRPr="00CE62D9">
              <w:rPr>
                <w:rFonts w:ascii="Times New Roman" w:hAnsi="Times New Roman" w:cs="Times New Roman"/>
                <w:sz w:val="26"/>
                <w:szCs w:val="26"/>
              </w:rPr>
              <w:t>Количество часов аудиторных занятий</w:t>
            </w:r>
          </w:p>
        </w:tc>
      </w:tr>
      <w:tr w:rsidR="00CE62D9" w:rsidRPr="00CE62D9" w14:paraId="7761A672" w14:textId="77777777" w:rsidTr="00CE62D9">
        <w:trPr>
          <w:cantSplit/>
          <w:trHeight w:val="1847"/>
        </w:trPr>
        <w:tc>
          <w:tcPr>
            <w:tcW w:w="817" w:type="dxa"/>
            <w:vMerge/>
            <w:vAlign w:val="center"/>
          </w:tcPr>
          <w:p w14:paraId="6006ACFB" w14:textId="77777777" w:rsidR="0016369A" w:rsidRPr="00CE62D9" w:rsidRDefault="0016369A" w:rsidP="00B62B9A">
            <w:pPr>
              <w:jc w:val="center"/>
              <w:rPr>
                <w:rFonts w:ascii="Times New Roman" w:hAnsi="Times New Roman" w:cs="Times New Roman"/>
                <w:spacing w:val="-6"/>
                <w:sz w:val="26"/>
                <w:szCs w:val="26"/>
              </w:rPr>
            </w:pPr>
          </w:p>
        </w:tc>
        <w:tc>
          <w:tcPr>
            <w:tcW w:w="5840" w:type="dxa"/>
            <w:vMerge/>
            <w:vAlign w:val="center"/>
          </w:tcPr>
          <w:p w14:paraId="7B26FE7C" w14:textId="77777777" w:rsidR="0016369A" w:rsidRPr="00CE62D9" w:rsidRDefault="0016369A" w:rsidP="00B62B9A">
            <w:pPr>
              <w:jc w:val="center"/>
              <w:rPr>
                <w:rFonts w:ascii="Times New Roman" w:hAnsi="Times New Roman" w:cs="Times New Roman"/>
                <w:sz w:val="26"/>
                <w:szCs w:val="26"/>
              </w:rPr>
            </w:pPr>
          </w:p>
        </w:tc>
        <w:tc>
          <w:tcPr>
            <w:tcW w:w="539" w:type="dxa"/>
            <w:textDirection w:val="btLr"/>
            <w:vAlign w:val="center"/>
          </w:tcPr>
          <w:p w14:paraId="21FDCB11" w14:textId="77777777" w:rsidR="0016369A" w:rsidRPr="00CE62D9" w:rsidRDefault="00236BED" w:rsidP="00CE62D9">
            <w:pPr>
              <w:ind w:left="113" w:right="113"/>
              <w:rPr>
                <w:rFonts w:ascii="Times New Roman" w:hAnsi="Times New Roman" w:cs="Times New Roman"/>
                <w:sz w:val="24"/>
                <w:szCs w:val="24"/>
              </w:rPr>
            </w:pPr>
            <w:r w:rsidRPr="00CE62D9">
              <w:rPr>
                <w:rFonts w:ascii="Times New Roman" w:hAnsi="Times New Roman" w:cs="Times New Roman"/>
                <w:sz w:val="24"/>
                <w:szCs w:val="24"/>
              </w:rPr>
              <w:t>Всего</w:t>
            </w:r>
          </w:p>
        </w:tc>
        <w:tc>
          <w:tcPr>
            <w:tcW w:w="567" w:type="dxa"/>
            <w:textDirection w:val="btLr"/>
            <w:vAlign w:val="center"/>
          </w:tcPr>
          <w:p w14:paraId="206413EF" w14:textId="77777777" w:rsidR="0016369A" w:rsidRPr="00CE62D9" w:rsidRDefault="00236BED" w:rsidP="00CE62D9">
            <w:pPr>
              <w:ind w:left="113" w:right="113"/>
              <w:rPr>
                <w:rFonts w:ascii="Times New Roman" w:hAnsi="Times New Roman" w:cs="Times New Roman"/>
                <w:sz w:val="24"/>
                <w:szCs w:val="24"/>
              </w:rPr>
            </w:pPr>
            <w:r w:rsidRPr="00CE62D9">
              <w:rPr>
                <w:rFonts w:ascii="Times New Roman" w:hAnsi="Times New Roman" w:cs="Times New Roman"/>
                <w:sz w:val="24"/>
                <w:szCs w:val="24"/>
              </w:rPr>
              <w:t>Лекции</w:t>
            </w:r>
          </w:p>
        </w:tc>
        <w:tc>
          <w:tcPr>
            <w:tcW w:w="567" w:type="dxa"/>
            <w:textDirection w:val="btLr"/>
            <w:vAlign w:val="center"/>
          </w:tcPr>
          <w:p w14:paraId="3A5D799D" w14:textId="77777777" w:rsidR="0016369A" w:rsidRPr="00CE62D9" w:rsidRDefault="00236BED" w:rsidP="00CE62D9">
            <w:pPr>
              <w:ind w:left="113" w:right="113"/>
              <w:rPr>
                <w:rFonts w:ascii="Times New Roman" w:hAnsi="Times New Roman" w:cs="Times New Roman"/>
                <w:spacing w:val="-6"/>
                <w:sz w:val="24"/>
                <w:szCs w:val="24"/>
              </w:rPr>
            </w:pPr>
            <w:r w:rsidRPr="00CE62D9">
              <w:rPr>
                <w:rFonts w:ascii="Times New Roman" w:hAnsi="Times New Roman" w:cs="Times New Roman"/>
                <w:spacing w:val="-6"/>
                <w:sz w:val="24"/>
                <w:szCs w:val="24"/>
              </w:rPr>
              <w:t xml:space="preserve">Практические </w:t>
            </w:r>
            <w:r w:rsidR="0016369A" w:rsidRPr="00CE62D9">
              <w:rPr>
                <w:rFonts w:ascii="Times New Roman" w:hAnsi="Times New Roman" w:cs="Times New Roman"/>
                <w:spacing w:val="-6"/>
                <w:sz w:val="24"/>
                <w:szCs w:val="24"/>
              </w:rPr>
              <w:t>занятия</w:t>
            </w:r>
          </w:p>
        </w:tc>
        <w:tc>
          <w:tcPr>
            <w:tcW w:w="709" w:type="dxa"/>
            <w:textDirection w:val="btLr"/>
            <w:vAlign w:val="center"/>
          </w:tcPr>
          <w:p w14:paraId="2F0F41F2" w14:textId="77777777" w:rsidR="0016369A" w:rsidRPr="00CE62D9" w:rsidRDefault="00236BED" w:rsidP="00CE62D9">
            <w:pPr>
              <w:ind w:left="113" w:right="113"/>
              <w:rPr>
                <w:rFonts w:ascii="Times New Roman" w:hAnsi="Times New Roman" w:cs="Times New Roman"/>
                <w:spacing w:val="-6"/>
                <w:sz w:val="24"/>
                <w:szCs w:val="24"/>
              </w:rPr>
            </w:pPr>
            <w:r w:rsidRPr="00CE62D9">
              <w:rPr>
                <w:rFonts w:ascii="Times New Roman" w:hAnsi="Times New Roman" w:cs="Times New Roman"/>
                <w:spacing w:val="-6"/>
                <w:sz w:val="24"/>
                <w:szCs w:val="24"/>
              </w:rPr>
              <w:t>Семинарские занятия</w:t>
            </w:r>
          </w:p>
        </w:tc>
      </w:tr>
      <w:tr w:rsidR="00CE62D9" w:rsidRPr="00CE62D9" w14:paraId="72AD0185" w14:textId="77777777" w:rsidTr="00CE62D9">
        <w:tc>
          <w:tcPr>
            <w:tcW w:w="817" w:type="dxa"/>
          </w:tcPr>
          <w:p w14:paraId="783B52D4"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1</w:t>
            </w:r>
          </w:p>
        </w:tc>
        <w:tc>
          <w:tcPr>
            <w:tcW w:w="5840" w:type="dxa"/>
          </w:tcPr>
          <w:p w14:paraId="16E5931E" w14:textId="77777777" w:rsidR="00CE62D9" w:rsidRPr="00CE62D9" w:rsidRDefault="00CE62D9" w:rsidP="00CE62D9">
            <w:pPr>
              <w:jc w:val="cente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2</w:t>
            </w:r>
          </w:p>
        </w:tc>
        <w:tc>
          <w:tcPr>
            <w:tcW w:w="539" w:type="dxa"/>
            <w:vAlign w:val="center"/>
          </w:tcPr>
          <w:p w14:paraId="0049A25F"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3</w:t>
            </w:r>
          </w:p>
        </w:tc>
        <w:tc>
          <w:tcPr>
            <w:tcW w:w="567" w:type="dxa"/>
            <w:vAlign w:val="center"/>
          </w:tcPr>
          <w:p w14:paraId="23E6BA08" w14:textId="77777777" w:rsidR="00CE62D9" w:rsidRPr="00CE62D9" w:rsidRDefault="00CE62D9" w:rsidP="00CE62D9">
            <w:pPr>
              <w:jc w:val="center"/>
              <w:rPr>
                <w:rFonts w:ascii="Times New Roman" w:hAnsi="Times New Roman" w:cs="Times New Roman"/>
                <w:sz w:val="26"/>
                <w:szCs w:val="26"/>
              </w:rPr>
            </w:pPr>
            <w:r w:rsidRPr="00CE62D9">
              <w:rPr>
                <w:rFonts w:ascii="Times New Roman" w:hAnsi="Times New Roman" w:cs="Times New Roman"/>
                <w:sz w:val="26"/>
                <w:szCs w:val="26"/>
              </w:rPr>
              <w:t>4</w:t>
            </w:r>
          </w:p>
        </w:tc>
        <w:tc>
          <w:tcPr>
            <w:tcW w:w="567" w:type="dxa"/>
            <w:vAlign w:val="center"/>
          </w:tcPr>
          <w:p w14:paraId="657B7C21" w14:textId="77777777" w:rsidR="00CE62D9" w:rsidRPr="00CE62D9" w:rsidRDefault="00CE62D9" w:rsidP="00CE62D9">
            <w:pPr>
              <w:jc w:val="center"/>
              <w:rPr>
                <w:rFonts w:ascii="Times New Roman" w:hAnsi="Times New Roman" w:cs="Times New Roman"/>
                <w:sz w:val="26"/>
                <w:szCs w:val="26"/>
              </w:rPr>
            </w:pPr>
            <w:r w:rsidRPr="00CE62D9">
              <w:rPr>
                <w:rFonts w:ascii="Times New Roman" w:hAnsi="Times New Roman" w:cs="Times New Roman"/>
                <w:sz w:val="26"/>
                <w:szCs w:val="26"/>
              </w:rPr>
              <w:t>5</w:t>
            </w:r>
          </w:p>
        </w:tc>
        <w:tc>
          <w:tcPr>
            <w:tcW w:w="709" w:type="dxa"/>
            <w:vAlign w:val="center"/>
          </w:tcPr>
          <w:p w14:paraId="4D55E131" w14:textId="77777777" w:rsidR="00CE62D9" w:rsidRPr="00CE62D9" w:rsidRDefault="00CE62D9" w:rsidP="00CE62D9">
            <w:pPr>
              <w:jc w:val="center"/>
              <w:rPr>
                <w:rFonts w:ascii="Times New Roman" w:hAnsi="Times New Roman" w:cs="Times New Roman"/>
                <w:sz w:val="26"/>
                <w:szCs w:val="26"/>
              </w:rPr>
            </w:pPr>
            <w:r w:rsidRPr="00CE62D9">
              <w:rPr>
                <w:rFonts w:ascii="Times New Roman" w:hAnsi="Times New Roman" w:cs="Times New Roman"/>
                <w:sz w:val="26"/>
                <w:szCs w:val="26"/>
              </w:rPr>
              <w:t>6</w:t>
            </w:r>
          </w:p>
        </w:tc>
      </w:tr>
      <w:tr w:rsidR="00CE62D9" w:rsidRPr="00CE62D9" w14:paraId="309FF2AA" w14:textId="77777777" w:rsidTr="00CE62D9">
        <w:tc>
          <w:tcPr>
            <w:tcW w:w="817" w:type="dxa"/>
          </w:tcPr>
          <w:p w14:paraId="72203AA8" w14:textId="77777777" w:rsidR="00236BED" w:rsidRPr="00CE62D9" w:rsidRDefault="00236BED" w:rsidP="00CE62D9">
            <w:pPr>
              <w:rPr>
                <w:rFonts w:ascii="Times New Roman" w:hAnsi="Times New Roman" w:cs="Times New Roman"/>
                <w:b/>
                <w:spacing w:val="-6"/>
                <w:sz w:val="26"/>
                <w:szCs w:val="26"/>
              </w:rPr>
            </w:pPr>
            <w:r w:rsidRPr="00CE62D9">
              <w:rPr>
                <w:rFonts w:ascii="Times New Roman" w:hAnsi="Times New Roman" w:cs="Times New Roman"/>
                <w:b/>
                <w:spacing w:val="-6"/>
                <w:sz w:val="26"/>
                <w:szCs w:val="26"/>
              </w:rPr>
              <w:t>1</w:t>
            </w:r>
          </w:p>
        </w:tc>
        <w:tc>
          <w:tcPr>
            <w:tcW w:w="5840" w:type="dxa"/>
          </w:tcPr>
          <w:p w14:paraId="59773C3C" w14:textId="77777777" w:rsidR="00236BED" w:rsidRPr="00CE62D9" w:rsidRDefault="00236BED" w:rsidP="00CE62D9">
            <w:pPr>
              <w:rPr>
                <w:rFonts w:ascii="Times New Roman" w:eastAsia="Times New Roman" w:hAnsi="Times New Roman" w:cs="Times New Roman"/>
                <w:b/>
                <w:bCs/>
                <w:color w:val="000000"/>
                <w:spacing w:val="-6"/>
                <w:sz w:val="26"/>
                <w:szCs w:val="26"/>
              </w:rPr>
            </w:pPr>
            <w:r w:rsidRPr="00CE62D9">
              <w:rPr>
                <w:rFonts w:ascii="Times New Roman" w:eastAsia="Times New Roman" w:hAnsi="Times New Roman" w:cs="Times New Roman"/>
                <w:b/>
                <w:bCs/>
                <w:color w:val="000000"/>
                <w:spacing w:val="-6"/>
                <w:sz w:val="26"/>
                <w:szCs w:val="26"/>
              </w:rPr>
              <w:t>Теория и методология государственного управления</w:t>
            </w:r>
          </w:p>
        </w:tc>
        <w:tc>
          <w:tcPr>
            <w:tcW w:w="539" w:type="dxa"/>
            <w:vAlign w:val="center"/>
          </w:tcPr>
          <w:p w14:paraId="4E4EB7B7" w14:textId="77777777" w:rsidR="00236BED" w:rsidRPr="00CE62D9" w:rsidRDefault="0063677F" w:rsidP="00CE62D9">
            <w:pPr>
              <w:jc w:val="center"/>
              <w:rPr>
                <w:rFonts w:ascii="Times New Roman" w:hAnsi="Times New Roman" w:cs="Times New Roman"/>
                <w:b/>
                <w:spacing w:val="-6"/>
                <w:sz w:val="26"/>
                <w:szCs w:val="26"/>
              </w:rPr>
            </w:pPr>
            <w:r w:rsidRPr="00CE62D9">
              <w:rPr>
                <w:rFonts w:ascii="Times New Roman" w:hAnsi="Times New Roman" w:cs="Times New Roman"/>
                <w:b/>
                <w:spacing w:val="-6"/>
                <w:sz w:val="26"/>
                <w:szCs w:val="26"/>
              </w:rPr>
              <w:t>2</w:t>
            </w:r>
            <w:r w:rsidR="008B0835" w:rsidRPr="00CE62D9">
              <w:rPr>
                <w:rFonts w:ascii="Times New Roman" w:hAnsi="Times New Roman" w:cs="Times New Roman"/>
                <w:b/>
                <w:spacing w:val="-6"/>
                <w:sz w:val="26"/>
                <w:szCs w:val="26"/>
              </w:rPr>
              <w:t>2</w:t>
            </w:r>
          </w:p>
        </w:tc>
        <w:tc>
          <w:tcPr>
            <w:tcW w:w="567" w:type="dxa"/>
            <w:vAlign w:val="center"/>
          </w:tcPr>
          <w:p w14:paraId="3CEAD33A" w14:textId="77777777" w:rsidR="00236BED" w:rsidRPr="00CE62D9" w:rsidRDefault="00236BED" w:rsidP="000F556A">
            <w:pPr>
              <w:jc w:val="center"/>
              <w:rPr>
                <w:rFonts w:ascii="Times New Roman" w:hAnsi="Times New Roman" w:cs="Times New Roman"/>
                <w:b/>
                <w:sz w:val="26"/>
                <w:szCs w:val="26"/>
              </w:rPr>
            </w:pPr>
            <w:r w:rsidRPr="00CE62D9">
              <w:rPr>
                <w:rFonts w:ascii="Times New Roman" w:hAnsi="Times New Roman" w:cs="Times New Roman"/>
                <w:b/>
                <w:sz w:val="26"/>
                <w:szCs w:val="26"/>
              </w:rPr>
              <w:t>1</w:t>
            </w:r>
            <w:r w:rsidR="000F556A" w:rsidRPr="00CE62D9">
              <w:rPr>
                <w:rFonts w:ascii="Times New Roman" w:hAnsi="Times New Roman" w:cs="Times New Roman"/>
                <w:b/>
                <w:sz w:val="26"/>
                <w:szCs w:val="26"/>
              </w:rPr>
              <w:t>4</w:t>
            </w:r>
          </w:p>
        </w:tc>
        <w:tc>
          <w:tcPr>
            <w:tcW w:w="567" w:type="dxa"/>
            <w:vAlign w:val="center"/>
          </w:tcPr>
          <w:p w14:paraId="17B6398E" w14:textId="77777777" w:rsidR="00236BED" w:rsidRPr="00CE62D9" w:rsidRDefault="008B0835" w:rsidP="00310972">
            <w:pPr>
              <w:jc w:val="center"/>
              <w:rPr>
                <w:rFonts w:ascii="Times New Roman" w:hAnsi="Times New Roman" w:cs="Times New Roman"/>
                <w:b/>
                <w:sz w:val="26"/>
                <w:szCs w:val="26"/>
              </w:rPr>
            </w:pPr>
            <w:r w:rsidRPr="00CE62D9">
              <w:rPr>
                <w:rFonts w:ascii="Times New Roman" w:hAnsi="Times New Roman" w:cs="Times New Roman"/>
                <w:b/>
                <w:sz w:val="26"/>
                <w:szCs w:val="26"/>
              </w:rPr>
              <w:t>4</w:t>
            </w:r>
          </w:p>
        </w:tc>
        <w:tc>
          <w:tcPr>
            <w:tcW w:w="709" w:type="dxa"/>
            <w:vAlign w:val="center"/>
          </w:tcPr>
          <w:p w14:paraId="44CABC20" w14:textId="77777777" w:rsidR="00236BED" w:rsidRPr="00CE62D9" w:rsidRDefault="00A903BD" w:rsidP="00310972">
            <w:pPr>
              <w:jc w:val="center"/>
              <w:rPr>
                <w:rFonts w:ascii="Times New Roman" w:hAnsi="Times New Roman" w:cs="Times New Roman"/>
                <w:b/>
                <w:sz w:val="26"/>
                <w:szCs w:val="26"/>
              </w:rPr>
            </w:pPr>
            <w:r w:rsidRPr="00CE62D9">
              <w:rPr>
                <w:rFonts w:ascii="Times New Roman" w:hAnsi="Times New Roman" w:cs="Times New Roman"/>
                <w:b/>
                <w:sz w:val="26"/>
                <w:szCs w:val="26"/>
              </w:rPr>
              <w:t>4</w:t>
            </w:r>
          </w:p>
        </w:tc>
      </w:tr>
      <w:tr w:rsidR="00CE62D9" w:rsidRPr="00CE62D9" w14:paraId="25DE0264" w14:textId="77777777" w:rsidTr="00CE62D9">
        <w:tc>
          <w:tcPr>
            <w:tcW w:w="817" w:type="dxa"/>
          </w:tcPr>
          <w:p w14:paraId="032D31D6" w14:textId="77777777" w:rsidR="00236BED" w:rsidRPr="00CE62D9" w:rsidRDefault="00236BED" w:rsidP="00CE62D9">
            <w:pPr>
              <w:rPr>
                <w:rFonts w:ascii="Times New Roman" w:hAnsi="Times New Roman" w:cs="Times New Roman"/>
                <w:spacing w:val="-6"/>
                <w:sz w:val="26"/>
                <w:szCs w:val="26"/>
              </w:rPr>
            </w:pPr>
            <w:r w:rsidRPr="00CE62D9">
              <w:rPr>
                <w:rFonts w:ascii="Times New Roman" w:hAnsi="Times New Roman" w:cs="Times New Roman"/>
                <w:spacing w:val="-6"/>
                <w:sz w:val="26"/>
                <w:szCs w:val="26"/>
              </w:rPr>
              <w:t>1.1</w:t>
            </w:r>
          </w:p>
        </w:tc>
        <w:tc>
          <w:tcPr>
            <w:tcW w:w="5840" w:type="dxa"/>
          </w:tcPr>
          <w:p w14:paraId="77DD9C8E" w14:textId="77777777" w:rsidR="00236BED" w:rsidRPr="00CE62D9" w:rsidRDefault="00236BED" w:rsidP="00CE62D9">
            <w:pPr>
              <w:rPr>
                <w:rFonts w:ascii="Times New Roman" w:hAnsi="Times New Roman" w:cs="Times New Roman"/>
                <w:spacing w:val="-6"/>
                <w:sz w:val="26"/>
                <w:szCs w:val="26"/>
              </w:rPr>
            </w:pPr>
            <w:r w:rsidRPr="00CE62D9">
              <w:rPr>
                <w:rFonts w:ascii="Times New Roman" w:eastAsia="Times New Roman" w:hAnsi="Times New Roman" w:cs="Times New Roman"/>
                <w:bCs/>
                <w:color w:val="000000"/>
                <w:spacing w:val="-6"/>
                <w:sz w:val="26"/>
                <w:szCs w:val="26"/>
              </w:rPr>
              <w:t>Пон</w:t>
            </w:r>
            <w:r w:rsidR="00AF549D" w:rsidRPr="00CE62D9">
              <w:rPr>
                <w:rFonts w:ascii="Times New Roman" w:eastAsia="Times New Roman" w:hAnsi="Times New Roman" w:cs="Times New Roman"/>
                <w:bCs/>
                <w:color w:val="000000"/>
                <w:spacing w:val="-6"/>
                <w:sz w:val="26"/>
                <w:szCs w:val="26"/>
              </w:rPr>
              <w:t xml:space="preserve">ятие, сущность и характеристика </w:t>
            </w:r>
            <w:r w:rsidRPr="00CE62D9">
              <w:rPr>
                <w:rFonts w:ascii="Times New Roman" w:eastAsia="Times New Roman" w:hAnsi="Times New Roman" w:cs="Times New Roman"/>
                <w:bCs/>
                <w:color w:val="000000"/>
                <w:spacing w:val="-6"/>
                <w:sz w:val="26"/>
                <w:szCs w:val="26"/>
              </w:rPr>
              <w:t>государственного управления</w:t>
            </w:r>
          </w:p>
        </w:tc>
        <w:tc>
          <w:tcPr>
            <w:tcW w:w="539" w:type="dxa"/>
            <w:vAlign w:val="center"/>
          </w:tcPr>
          <w:p w14:paraId="0BCBEE2D" w14:textId="77777777" w:rsidR="00236BED"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297CDED5"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367D6AD8" w14:textId="77777777" w:rsidR="00236BED" w:rsidRPr="00CE62D9" w:rsidRDefault="00236BED" w:rsidP="00310972">
            <w:pPr>
              <w:jc w:val="center"/>
              <w:rPr>
                <w:rFonts w:ascii="Times New Roman" w:hAnsi="Times New Roman" w:cs="Times New Roman"/>
                <w:sz w:val="26"/>
                <w:szCs w:val="26"/>
              </w:rPr>
            </w:pPr>
          </w:p>
        </w:tc>
        <w:tc>
          <w:tcPr>
            <w:tcW w:w="709" w:type="dxa"/>
            <w:vAlign w:val="center"/>
          </w:tcPr>
          <w:p w14:paraId="0478B5AB" w14:textId="77777777" w:rsidR="00236BED" w:rsidRPr="00CE62D9" w:rsidRDefault="00236BED" w:rsidP="00310972">
            <w:pPr>
              <w:jc w:val="center"/>
              <w:rPr>
                <w:rFonts w:ascii="Times New Roman" w:hAnsi="Times New Roman" w:cs="Times New Roman"/>
                <w:sz w:val="26"/>
                <w:szCs w:val="26"/>
              </w:rPr>
            </w:pPr>
          </w:p>
        </w:tc>
      </w:tr>
      <w:tr w:rsidR="00CE62D9" w:rsidRPr="00CE62D9" w14:paraId="0B21F0A5" w14:textId="77777777" w:rsidTr="00CE62D9">
        <w:tc>
          <w:tcPr>
            <w:tcW w:w="817" w:type="dxa"/>
          </w:tcPr>
          <w:p w14:paraId="510E82AE" w14:textId="77777777" w:rsidR="00FE0E3E" w:rsidRPr="00CE62D9" w:rsidRDefault="00FE0E3E" w:rsidP="00CE62D9">
            <w:pPr>
              <w:rPr>
                <w:rFonts w:ascii="Times New Roman" w:hAnsi="Times New Roman" w:cs="Times New Roman"/>
                <w:spacing w:val="-6"/>
                <w:sz w:val="26"/>
                <w:szCs w:val="26"/>
              </w:rPr>
            </w:pPr>
            <w:r w:rsidRPr="00CE62D9">
              <w:rPr>
                <w:rFonts w:ascii="Times New Roman" w:hAnsi="Times New Roman" w:cs="Times New Roman"/>
                <w:spacing w:val="-6"/>
                <w:sz w:val="26"/>
                <w:szCs w:val="26"/>
              </w:rPr>
              <w:t>1.2</w:t>
            </w:r>
          </w:p>
        </w:tc>
        <w:tc>
          <w:tcPr>
            <w:tcW w:w="5840" w:type="dxa"/>
          </w:tcPr>
          <w:p w14:paraId="34B82A93" w14:textId="77777777" w:rsidR="00FE0E3E" w:rsidRPr="00CE62D9" w:rsidRDefault="00FE0E3E" w:rsidP="00CE62D9">
            <w:pP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Становление и раз</w:t>
            </w:r>
            <w:r w:rsidR="00AF549D" w:rsidRPr="00CE62D9">
              <w:rPr>
                <w:rFonts w:ascii="Times New Roman" w:eastAsia="Times New Roman" w:hAnsi="Times New Roman" w:cs="Times New Roman"/>
                <w:bCs/>
                <w:color w:val="000000"/>
                <w:spacing w:val="-6"/>
                <w:sz w:val="26"/>
                <w:szCs w:val="26"/>
              </w:rPr>
              <w:t xml:space="preserve">витие теории и практики </w:t>
            </w:r>
            <w:r w:rsidRPr="00CE62D9">
              <w:rPr>
                <w:rFonts w:ascii="Times New Roman" w:eastAsia="Times New Roman" w:hAnsi="Times New Roman" w:cs="Times New Roman"/>
                <w:bCs/>
                <w:color w:val="000000"/>
                <w:spacing w:val="-6"/>
                <w:sz w:val="26"/>
                <w:szCs w:val="26"/>
              </w:rPr>
              <w:t>государственного управления</w:t>
            </w:r>
          </w:p>
        </w:tc>
        <w:tc>
          <w:tcPr>
            <w:tcW w:w="539" w:type="dxa"/>
            <w:vAlign w:val="center"/>
          </w:tcPr>
          <w:p w14:paraId="18460952" w14:textId="77777777" w:rsidR="00FE0E3E" w:rsidRPr="00CE62D9" w:rsidRDefault="00FE0E3E"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51E03FF1" w14:textId="77777777" w:rsidR="00FE0E3E" w:rsidRPr="00CE62D9" w:rsidRDefault="00FE0E3E" w:rsidP="00310972">
            <w:pPr>
              <w:jc w:val="center"/>
              <w:rPr>
                <w:rFonts w:ascii="Times New Roman" w:hAnsi="Times New Roman" w:cs="Times New Roman"/>
                <w:sz w:val="26"/>
                <w:szCs w:val="26"/>
              </w:rPr>
            </w:pPr>
          </w:p>
        </w:tc>
        <w:tc>
          <w:tcPr>
            <w:tcW w:w="567" w:type="dxa"/>
            <w:vAlign w:val="center"/>
          </w:tcPr>
          <w:p w14:paraId="2301E063" w14:textId="77777777" w:rsidR="00FE0E3E" w:rsidRPr="00CE62D9" w:rsidRDefault="00FE0E3E" w:rsidP="00310972">
            <w:pPr>
              <w:jc w:val="center"/>
              <w:rPr>
                <w:rFonts w:ascii="Times New Roman" w:hAnsi="Times New Roman" w:cs="Times New Roman"/>
                <w:sz w:val="26"/>
                <w:szCs w:val="26"/>
              </w:rPr>
            </w:pPr>
          </w:p>
        </w:tc>
        <w:tc>
          <w:tcPr>
            <w:tcW w:w="709" w:type="dxa"/>
            <w:vAlign w:val="center"/>
          </w:tcPr>
          <w:p w14:paraId="1A09F5A8" w14:textId="77777777" w:rsidR="00FE0E3E" w:rsidRPr="00CE62D9" w:rsidRDefault="00FE0E3E"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05AD3D9E" w14:textId="77777777" w:rsidTr="00CE62D9">
        <w:tc>
          <w:tcPr>
            <w:tcW w:w="817" w:type="dxa"/>
          </w:tcPr>
          <w:p w14:paraId="3019AFC7" w14:textId="77777777" w:rsidR="00236BED" w:rsidRPr="00CE62D9" w:rsidRDefault="00236BED"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1.3</w:t>
            </w:r>
          </w:p>
        </w:tc>
        <w:tc>
          <w:tcPr>
            <w:tcW w:w="5840" w:type="dxa"/>
          </w:tcPr>
          <w:p w14:paraId="647923DB" w14:textId="77777777" w:rsidR="00236BED" w:rsidRPr="00CE62D9" w:rsidRDefault="00236BED" w:rsidP="00CE62D9">
            <w:pPr>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Cs/>
                <w:color w:val="000000"/>
                <w:spacing w:val="-6"/>
                <w:sz w:val="26"/>
                <w:szCs w:val="26"/>
              </w:rPr>
              <w:t>Методологические основы государственного управления</w:t>
            </w:r>
            <w:r w:rsidRPr="00CE62D9">
              <w:rPr>
                <w:rFonts w:ascii="Times New Roman" w:eastAsia="Times New Roman" w:hAnsi="Times New Roman" w:cs="Times New Roman"/>
                <w:color w:val="000000"/>
                <w:spacing w:val="-6"/>
                <w:sz w:val="26"/>
                <w:szCs w:val="26"/>
              </w:rPr>
              <w:t xml:space="preserve"> </w:t>
            </w:r>
          </w:p>
        </w:tc>
        <w:tc>
          <w:tcPr>
            <w:tcW w:w="539" w:type="dxa"/>
            <w:vAlign w:val="center"/>
          </w:tcPr>
          <w:p w14:paraId="16617C1A" w14:textId="77777777" w:rsidR="00236BED"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34E2A85E"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7661FD74" w14:textId="77777777" w:rsidR="00236BED" w:rsidRPr="00CE62D9" w:rsidRDefault="00236BED" w:rsidP="00310972">
            <w:pPr>
              <w:jc w:val="center"/>
              <w:rPr>
                <w:rFonts w:ascii="Times New Roman" w:hAnsi="Times New Roman" w:cs="Times New Roman"/>
                <w:sz w:val="26"/>
                <w:szCs w:val="26"/>
              </w:rPr>
            </w:pPr>
          </w:p>
        </w:tc>
        <w:tc>
          <w:tcPr>
            <w:tcW w:w="709" w:type="dxa"/>
            <w:vAlign w:val="center"/>
          </w:tcPr>
          <w:p w14:paraId="28454D25" w14:textId="77777777" w:rsidR="00236BED" w:rsidRPr="00CE62D9" w:rsidRDefault="00236BED" w:rsidP="00310972">
            <w:pPr>
              <w:jc w:val="center"/>
              <w:rPr>
                <w:rFonts w:ascii="Times New Roman" w:hAnsi="Times New Roman" w:cs="Times New Roman"/>
                <w:sz w:val="26"/>
                <w:szCs w:val="26"/>
              </w:rPr>
            </w:pPr>
          </w:p>
        </w:tc>
      </w:tr>
      <w:tr w:rsidR="00CE62D9" w:rsidRPr="00CE62D9" w14:paraId="268E9EEA" w14:textId="77777777" w:rsidTr="00CE62D9">
        <w:tc>
          <w:tcPr>
            <w:tcW w:w="817" w:type="dxa"/>
          </w:tcPr>
          <w:p w14:paraId="62217A36" w14:textId="77777777" w:rsidR="00236BED" w:rsidRPr="00CE62D9" w:rsidRDefault="00236BED"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1.4</w:t>
            </w:r>
          </w:p>
        </w:tc>
        <w:tc>
          <w:tcPr>
            <w:tcW w:w="5840" w:type="dxa"/>
          </w:tcPr>
          <w:p w14:paraId="395A6314" w14:textId="77777777" w:rsidR="00236BED" w:rsidRPr="00CE62D9" w:rsidRDefault="00236BED" w:rsidP="00CE62D9">
            <w:pP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Цели, функции и методы государственного управления</w:t>
            </w:r>
          </w:p>
        </w:tc>
        <w:tc>
          <w:tcPr>
            <w:tcW w:w="539" w:type="dxa"/>
            <w:vAlign w:val="center"/>
          </w:tcPr>
          <w:p w14:paraId="5B97BA99" w14:textId="77777777" w:rsidR="00236BED"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4</w:t>
            </w:r>
          </w:p>
        </w:tc>
        <w:tc>
          <w:tcPr>
            <w:tcW w:w="567" w:type="dxa"/>
            <w:vAlign w:val="center"/>
          </w:tcPr>
          <w:p w14:paraId="66DE7298"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7EDF2A73"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526C79EF" w14:textId="77777777" w:rsidR="00236BED" w:rsidRPr="00CE62D9" w:rsidRDefault="00236BED" w:rsidP="00310972">
            <w:pPr>
              <w:jc w:val="center"/>
              <w:rPr>
                <w:rFonts w:ascii="Times New Roman" w:hAnsi="Times New Roman" w:cs="Times New Roman"/>
                <w:sz w:val="26"/>
                <w:szCs w:val="26"/>
              </w:rPr>
            </w:pPr>
          </w:p>
        </w:tc>
      </w:tr>
      <w:tr w:rsidR="00CE62D9" w:rsidRPr="00CE62D9" w14:paraId="159544E2" w14:textId="77777777" w:rsidTr="00CE62D9">
        <w:tc>
          <w:tcPr>
            <w:tcW w:w="817" w:type="dxa"/>
          </w:tcPr>
          <w:p w14:paraId="48734FB9" w14:textId="77777777" w:rsidR="00236BED" w:rsidRPr="00CE62D9" w:rsidRDefault="00236BED" w:rsidP="00CE62D9">
            <w:pPr>
              <w:tabs>
                <w:tab w:val="left" w:pos="743"/>
                <w:tab w:val="left" w:pos="1593"/>
              </w:tabs>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1.5</w:t>
            </w:r>
          </w:p>
        </w:tc>
        <w:tc>
          <w:tcPr>
            <w:tcW w:w="5840" w:type="dxa"/>
          </w:tcPr>
          <w:p w14:paraId="0AC64873" w14:textId="77777777" w:rsidR="00236BED" w:rsidRPr="00CE62D9" w:rsidRDefault="00236BED" w:rsidP="00CE62D9">
            <w:pPr>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Cs/>
                <w:color w:val="000000"/>
                <w:spacing w:val="-6"/>
                <w:sz w:val="26"/>
                <w:szCs w:val="26"/>
              </w:rPr>
              <w:t>Система государственного управления</w:t>
            </w:r>
          </w:p>
        </w:tc>
        <w:tc>
          <w:tcPr>
            <w:tcW w:w="539" w:type="dxa"/>
            <w:vAlign w:val="center"/>
          </w:tcPr>
          <w:p w14:paraId="73D607E4" w14:textId="77777777" w:rsidR="00236BED" w:rsidRPr="00CE62D9" w:rsidRDefault="008B0835"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74F9A4CB"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28340066" w14:textId="77777777" w:rsidR="00236BED" w:rsidRPr="00CE62D9" w:rsidRDefault="00236BED" w:rsidP="00310972">
            <w:pPr>
              <w:jc w:val="center"/>
              <w:rPr>
                <w:rFonts w:ascii="Times New Roman" w:hAnsi="Times New Roman" w:cs="Times New Roman"/>
                <w:strike/>
                <w:sz w:val="26"/>
                <w:szCs w:val="26"/>
              </w:rPr>
            </w:pPr>
          </w:p>
        </w:tc>
        <w:tc>
          <w:tcPr>
            <w:tcW w:w="709" w:type="dxa"/>
            <w:vAlign w:val="center"/>
          </w:tcPr>
          <w:p w14:paraId="6E001E3F" w14:textId="77777777" w:rsidR="00236BED" w:rsidRPr="00CE62D9" w:rsidRDefault="00236BED" w:rsidP="00310972">
            <w:pPr>
              <w:jc w:val="center"/>
              <w:rPr>
                <w:rFonts w:ascii="Times New Roman" w:hAnsi="Times New Roman" w:cs="Times New Roman"/>
                <w:sz w:val="26"/>
                <w:szCs w:val="26"/>
              </w:rPr>
            </w:pPr>
          </w:p>
        </w:tc>
      </w:tr>
      <w:tr w:rsidR="00CE62D9" w:rsidRPr="00CE62D9" w14:paraId="2FAF46FB" w14:textId="77777777" w:rsidTr="00CE62D9">
        <w:tc>
          <w:tcPr>
            <w:tcW w:w="817" w:type="dxa"/>
          </w:tcPr>
          <w:p w14:paraId="1A805E75" w14:textId="77777777" w:rsidR="00236BED" w:rsidRPr="00CE62D9" w:rsidRDefault="00236BED"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1.6</w:t>
            </w:r>
          </w:p>
        </w:tc>
        <w:tc>
          <w:tcPr>
            <w:tcW w:w="5840" w:type="dxa"/>
          </w:tcPr>
          <w:p w14:paraId="49B46580" w14:textId="77777777" w:rsidR="00236BED" w:rsidRPr="00CE62D9" w:rsidRDefault="00236BED" w:rsidP="00CE62D9">
            <w:pP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Особенности функционирования системы государственного управления</w:t>
            </w:r>
          </w:p>
        </w:tc>
        <w:tc>
          <w:tcPr>
            <w:tcW w:w="539" w:type="dxa"/>
            <w:vAlign w:val="center"/>
          </w:tcPr>
          <w:p w14:paraId="28A6C5C7" w14:textId="77777777" w:rsidR="00236BED"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4</w:t>
            </w:r>
          </w:p>
        </w:tc>
        <w:tc>
          <w:tcPr>
            <w:tcW w:w="567" w:type="dxa"/>
            <w:vAlign w:val="center"/>
          </w:tcPr>
          <w:p w14:paraId="20FE3AD0"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5422F708" w14:textId="77777777" w:rsidR="00236BED" w:rsidRPr="00CE62D9" w:rsidRDefault="000C0A74"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5C6BD3F5" w14:textId="77777777" w:rsidR="00236BED" w:rsidRPr="00CE62D9" w:rsidRDefault="00236BED" w:rsidP="00310972">
            <w:pPr>
              <w:jc w:val="center"/>
              <w:rPr>
                <w:rFonts w:ascii="Times New Roman" w:hAnsi="Times New Roman" w:cs="Times New Roman"/>
                <w:sz w:val="26"/>
                <w:szCs w:val="26"/>
              </w:rPr>
            </w:pPr>
          </w:p>
        </w:tc>
      </w:tr>
      <w:tr w:rsidR="00CE62D9" w:rsidRPr="00CE62D9" w14:paraId="1A8D93D5" w14:textId="77777777" w:rsidTr="00CE62D9">
        <w:tc>
          <w:tcPr>
            <w:tcW w:w="817" w:type="dxa"/>
          </w:tcPr>
          <w:p w14:paraId="7242D104" w14:textId="77777777" w:rsidR="00236BED" w:rsidRPr="00CE62D9" w:rsidRDefault="00236BED"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1.7</w:t>
            </w:r>
          </w:p>
        </w:tc>
        <w:tc>
          <w:tcPr>
            <w:tcW w:w="5840" w:type="dxa"/>
          </w:tcPr>
          <w:p w14:paraId="08596B63" w14:textId="77777777" w:rsidR="00236BED" w:rsidRPr="00CE62D9" w:rsidRDefault="00236BED" w:rsidP="00CE62D9">
            <w:pPr>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Cs/>
                <w:color w:val="000000"/>
                <w:spacing w:val="-6"/>
                <w:sz w:val="26"/>
                <w:szCs w:val="26"/>
              </w:rPr>
              <w:t>Бюрократия, коррупция и конфликты в системе государственного управления</w:t>
            </w:r>
          </w:p>
        </w:tc>
        <w:tc>
          <w:tcPr>
            <w:tcW w:w="539" w:type="dxa"/>
            <w:vAlign w:val="center"/>
          </w:tcPr>
          <w:p w14:paraId="69795BDA" w14:textId="77777777" w:rsidR="00236BED"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6FC59E72" w14:textId="77777777" w:rsidR="00236BED" w:rsidRPr="00CE62D9" w:rsidRDefault="00236BED" w:rsidP="00310972">
            <w:pPr>
              <w:jc w:val="center"/>
              <w:rPr>
                <w:rFonts w:ascii="Times New Roman" w:hAnsi="Times New Roman" w:cs="Times New Roman"/>
                <w:sz w:val="26"/>
                <w:szCs w:val="26"/>
              </w:rPr>
            </w:pPr>
          </w:p>
        </w:tc>
        <w:tc>
          <w:tcPr>
            <w:tcW w:w="567" w:type="dxa"/>
            <w:vAlign w:val="center"/>
          </w:tcPr>
          <w:p w14:paraId="0B5C7CF8" w14:textId="77777777" w:rsidR="00236BED" w:rsidRPr="00CE62D9" w:rsidRDefault="00236BED" w:rsidP="00310972">
            <w:pPr>
              <w:jc w:val="center"/>
              <w:rPr>
                <w:rFonts w:ascii="Times New Roman" w:hAnsi="Times New Roman" w:cs="Times New Roman"/>
                <w:sz w:val="26"/>
                <w:szCs w:val="26"/>
              </w:rPr>
            </w:pPr>
          </w:p>
        </w:tc>
        <w:tc>
          <w:tcPr>
            <w:tcW w:w="709" w:type="dxa"/>
            <w:vAlign w:val="center"/>
          </w:tcPr>
          <w:p w14:paraId="7632EBD0"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75CAA70C" w14:textId="77777777" w:rsidTr="00CE62D9">
        <w:tc>
          <w:tcPr>
            <w:tcW w:w="817" w:type="dxa"/>
          </w:tcPr>
          <w:p w14:paraId="446D233A" w14:textId="77777777" w:rsidR="00236BED" w:rsidRPr="00CE62D9" w:rsidRDefault="00236BED"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1.8</w:t>
            </w:r>
          </w:p>
        </w:tc>
        <w:tc>
          <w:tcPr>
            <w:tcW w:w="5840" w:type="dxa"/>
          </w:tcPr>
          <w:p w14:paraId="29ED4189" w14:textId="77777777" w:rsidR="00236BED" w:rsidRPr="00CE62D9" w:rsidRDefault="00236BED" w:rsidP="00CE62D9">
            <w:pP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Ресурсное обеспечение государственного управления</w:t>
            </w:r>
          </w:p>
        </w:tc>
        <w:tc>
          <w:tcPr>
            <w:tcW w:w="539" w:type="dxa"/>
            <w:vAlign w:val="center"/>
          </w:tcPr>
          <w:p w14:paraId="0DF7F9F7" w14:textId="77777777" w:rsidR="00236BED"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7D3D405C"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31DAFC23" w14:textId="77777777" w:rsidR="00236BED" w:rsidRPr="00CE62D9" w:rsidRDefault="00236BED" w:rsidP="00310972">
            <w:pPr>
              <w:jc w:val="center"/>
              <w:rPr>
                <w:rFonts w:ascii="Times New Roman" w:hAnsi="Times New Roman" w:cs="Times New Roman"/>
                <w:sz w:val="26"/>
                <w:szCs w:val="26"/>
              </w:rPr>
            </w:pPr>
          </w:p>
        </w:tc>
        <w:tc>
          <w:tcPr>
            <w:tcW w:w="709" w:type="dxa"/>
            <w:vAlign w:val="center"/>
          </w:tcPr>
          <w:p w14:paraId="3907A827" w14:textId="77777777" w:rsidR="00236BED" w:rsidRPr="00CE62D9" w:rsidRDefault="00236BED" w:rsidP="00A903BD">
            <w:pPr>
              <w:rPr>
                <w:rFonts w:ascii="Times New Roman" w:hAnsi="Times New Roman" w:cs="Times New Roman"/>
                <w:sz w:val="26"/>
                <w:szCs w:val="26"/>
              </w:rPr>
            </w:pPr>
          </w:p>
        </w:tc>
      </w:tr>
      <w:tr w:rsidR="00CE62D9" w:rsidRPr="00CE62D9" w14:paraId="0681424E" w14:textId="77777777" w:rsidTr="00CE62D9">
        <w:tc>
          <w:tcPr>
            <w:tcW w:w="817" w:type="dxa"/>
          </w:tcPr>
          <w:p w14:paraId="7A77711D" w14:textId="77777777" w:rsidR="00236BED" w:rsidRPr="00CE62D9" w:rsidRDefault="00236BED"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1.9</w:t>
            </w:r>
          </w:p>
        </w:tc>
        <w:tc>
          <w:tcPr>
            <w:tcW w:w="5840" w:type="dxa"/>
          </w:tcPr>
          <w:p w14:paraId="533B6C2E" w14:textId="77777777" w:rsidR="00236BED" w:rsidRPr="00CE62D9" w:rsidRDefault="00236BED" w:rsidP="00CE62D9">
            <w:pP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Эффективность государственного управления</w:t>
            </w:r>
          </w:p>
        </w:tc>
        <w:tc>
          <w:tcPr>
            <w:tcW w:w="539" w:type="dxa"/>
            <w:vAlign w:val="center"/>
          </w:tcPr>
          <w:p w14:paraId="29B20A49" w14:textId="77777777" w:rsidR="00236BED" w:rsidRPr="00CE62D9" w:rsidRDefault="00FE0E3E"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2E4169BD" w14:textId="77777777" w:rsidR="00236BED" w:rsidRPr="00CE62D9" w:rsidRDefault="00236BE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1E823B9F" w14:textId="77777777" w:rsidR="00236BED" w:rsidRPr="00CE62D9" w:rsidRDefault="00236BED" w:rsidP="00310972">
            <w:pPr>
              <w:jc w:val="center"/>
              <w:rPr>
                <w:rFonts w:ascii="Times New Roman" w:hAnsi="Times New Roman" w:cs="Times New Roman"/>
                <w:sz w:val="26"/>
                <w:szCs w:val="26"/>
              </w:rPr>
            </w:pPr>
          </w:p>
        </w:tc>
        <w:tc>
          <w:tcPr>
            <w:tcW w:w="709" w:type="dxa"/>
            <w:vAlign w:val="center"/>
          </w:tcPr>
          <w:p w14:paraId="053612F0" w14:textId="77777777" w:rsidR="00236BED" w:rsidRPr="00CE62D9" w:rsidRDefault="00236BED" w:rsidP="00310972">
            <w:pPr>
              <w:jc w:val="center"/>
              <w:rPr>
                <w:rFonts w:ascii="Times New Roman" w:hAnsi="Times New Roman" w:cs="Times New Roman"/>
                <w:sz w:val="26"/>
                <w:szCs w:val="26"/>
              </w:rPr>
            </w:pPr>
          </w:p>
        </w:tc>
      </w:tr>
      <w:tr w:rsidR="00CE62D9" w:rsidRPr="00CE62D9" w14:paraId="2DEEE55B" w14:textId="77777777" w:rsidTr="00CE62D9">
        <w:tc>
          <w:tcPr>
            <w:tcW w:w="817" w:type="dxa"/>
          </w:tcPr>
          <w:p w14:paraId="27D957E5" w14:textId="77777777" w:rsidR="00CE2548" w:rsidRPr="00CE62D9" w:rsidRDefault="00CE2548" w:rsidP="00CE62D9">
            <w:pPr>
              <w:tabs>
                <w:tab w:val="left" w:pos="743"/>
                <w:tab w:val="left" w:pos="1593"/>
              </w:tabs>
              <w:ind w:firstLine="34"/>
              <w:rPr>
                <w:rFonts w:ascii="Times New Roman" w:eastAsia="Times New Roman" w:hAnsi="Times New Roman" w:cs="Times New Roman"/>
                <w:b/>
                <w:bCs/>
                <w:color w:val="000000"/>
                <w:spacing w:val="-6"/>
                <w:sz w:val="26"/>
                <w:szCs w:val="26"/>
                <w:lang w:eastAsia="be-BY"/>
              </w:rPr>
            </w:pPr>
            <w:r w:rsidRPr="00CE62D9">
              <w:rPr>
                <w:rFonts w:ascii="Times New Roman" w:eastAsia="Times New Roman" w:hAnsi="Times New Roman" w:cs="Times New Roman"/>
                <w:b/>
                <w:bCs/>
                <w:color w:val="000000"/>
                <w:spacing w:val="-6"/>
                <w:sz w:val="26"/>
                <w:szCs w:val="26"/>
                <w:lang w:eastAsia="be-BY"/>
              </w:rPr>
              <w:t>2</w:t>
            </w:r>
          </w:p>
        </w:tc>
        <w:tc>
          <w:tcPr>
            <w:tcW w:w="5840" w:type="dxa"/>
          </w:tcPr>
          <w:p w14:paraId="580DB073" w14:textId="77777777" w:rsidR="00CE2548" w:rsidRPr="00CE62D9" w:rsidRDefault="00CE2548" w:rsidP="00CE62D9">
            <w:pPr>
              <w:tabs>
                <w:tab w:val="left" w:pos="285"/>
              </w:tabs>
              <w:rPr>
                <w:rFonts w:ascii="Times New Roman" w:eastAsia="Times New Roman" w:hAnsi="Times New Roman" w:cs="Times New Roman"/>
                <w:b/>
                <w:bCs/>
                <w:color w:val="000000"/>
                <w:spacing w:val="-6"/>
                <w:sz w:val="26"/>
                <w:szCs w:val="26"/>
              </w:rPr>
            </w:pPr>
            <w:r w:rsidRPr="00CE62D9">
              <w:rPr>
                <w:rFonts w:ascii="Times New Roman" w:eastAsia="Times New Roman" w:hAnsi="Times New Roman" w:cs="Times New Roman"/>
                <w:b/>
                <w:bCs/>
                <w:color w:val="000000"/>
                <w:spacing w:val="-6"/>
                <w:sz w:val="26"/>
                <w:szCs w:val="26"/>
              </w:rPr>
              <w:t>Организационная структура государственного управления в Республике Беларусь</w:t>
            </w:r>
          </w:p>
        </w:tc>
        <w:tc>
          <w:tcPr>
            <w:tcW w:w="539" w:type="dxa"/>
            <w:vAlign w:val="center"/>
          </w:tcPr>
          <w:p w14:paraId="203717D4" w14:textId="77777777" w:rsidR="00CE2548" w:rsidRPr="00CE62D9" w:rsidRDefault="00CE2548" w:rsidP="00CE62D9">
            <w:pPr>
              <w:jc w:val="center"/>
              <w:rPr>
                <w:rFonts w:ascii="Times New Roman" w:hAnsi="Times New Roman" w:cs="Times New Roman"/>
                <w:b/>
                <w:spacing w:val="-6"/>
                <w:sz w:val="26"/>
                <w:szCs w:val="26"/>
              </w:rPr>
            </w:pPr>
            <w:r w:rsidRPr="00CE62D9">
              <w:rPr>
                <w:rFonts w:ascii="Times New Roman" w:hAnsi="Times New Roman" w:cs="Times New Roman"/>
                <w:b/>
                <w:spacing w:val="-6"/>
                <w:sz w:val="26"/>
                <w:szCs w:val="26"/>
              </w:rPr>
              <w:t>2</w:t>
            </w:r>
            <w:r w:rsidR="008B0835" w:rsidRPr="00CE62D9">
              <w:rPr>
                <w:rFonts w:ascii="Times New Roman" w:hAnsi="Times New Roman" w:cs="Times New Roman"/>
                <w:b/>
                <w:spacing w:val="-6"/>
                <w:sz w:val="26"/>
                <w:szCs w:val="26"/>
              </w:rPr>
              <w:t>6</w:t>
            </w:r>
          </w:p>
        </w:tc>
        <w:tc>
          <w:tcPr>
            <w:tcW w:w="567" w:type="dxa"/>
            <w:vAlign w:val="center"/>
          </w:tcPr>
          <w:p w14:paraId="7C99D0A4" w14:textId="77777777" w:rsidR="00CE2548" w:rsidRPr="00CE62D9" w:rsidRDefault="0063677F" w:rsidP="00310972">
            <w:pPr>
              <w:jc w:val="center"/>
              <w:rPr>
                <w:rFonts w:ascii="Times New Roman" w:hAnsi="Times New Roman" w:cs="Times New Roman"/>
                <w:b/>
                <w:sz w:val="26"/>
                <w:szCs w:val="26"/>
              </w:rPr>
            </w:pPr>
            <w:r w:rsidRPr="00CE62D9">
              <w:rPr>
                <w:rFonts w:ascii="Times New Roman" w:hAnsi="Times New Roman" w:cs="Times New Roman"/>
                <w:b/>
                <w:sz w:val="26"/>
                <w:szCs w:val="26"/>
              </w:rPr>
              <w:t>8</w:t>
            </w:r>
          </w:p>
        </w:tc>
        <w:tc>
          <w:tcPr>
            <w:tcW w:w="567" w:type="dxa"/>
            <w:vAlign w:val="center"/>
          </w:tcPr>
          <w:p w14:paraId="33E61F5C" w14:textId="77777777" w:rsidR="00CE2548" w:rsidRPr="00CE62D9" w:rsidRDefault="00A903BD" w:rsidP="00310972">
            <w:pPr>
              <w:jc w:val="center"/>
              <w:rPr>
                <w:rFonts w:ascii="Times New Roman" w:hAnsi="Times New Roman" w:cs="Times New Roman"/>
                <w:b/>
                <w:sz w:val="26"/>
                <w:szCs w:val="26"/>
              </w:rPr>
            </w:pPr>
            <w:r w:rsidRPr="00CE62D9">
              <w:rPr>
                <w:rFonts w:ascii="Times New Roman" w:hAnsi="Times New Roman" w:cs="Times New Roman"/>
                <w:b/>
                <w:sz w:val="26"/>
                <w:szCs w:val="26"/>
              </w:rPr>
              <w:t>1</w:t>
            </w:r>
            <w:r w:rsidR="000F556A" w:rsidRPr="00CE62D9">
              <w:rPr>
                <w:rFonts w:ascii="Times New Roman" w:hAnsi="Times New Roman" w:cs="Times New Roman"/>
                <w:b/>
                <w:sz w:val="26"/>
                <w:szCs w:val="26"/>
              </w:rPr>
              <w:t>2</w:t>
            </w:r>
          </w:p>
        </w:tc>
        <w:tc>
          <w:tcPr>
            <w:tcW w:w="709" w:type="dxa"/>
            <w:vAlign w:val="center"/>
          </w:tcPr>
          <w:p w14:paraId="1E4DE8F6" w14:textId="77777777" w:rsidR="00CE2548" w:rsidRPr="00CE62D9" w:rsidRDefault="008B0835" w:rsidP="00310972">
            <w:pPr>
              <w:jc w:val="center"/>
              <w:rPr>
                <w:rFonts w:ascii="Times New Roman" w:hAnsi="Times New Roman" w:cs="Times New Roman"/>
                <w:b/>
                <w:sz w:val="26"/>
                <w:szCs w:val="26"/>
              </w:rPr>
            </w:pPr>
            <w:r w:rsidRPr="00CE62D9">
              <w:rPr>
                <w:rFonts w:ascii="Times New Roman" w:hAnsi="Times New Roman" w:cs="Times New Roman"/>
                <w:b/>
                <w:sz w:val="26"/>
                <w:szCs w:val="26"/>
              </w:rPr>
              <w:t>6</w:t>
            </w:r>
          </w:p>
        </w:tc>
      </w:tr>
      <w:tr w:rsidR="00CE62D9" w:rsidRPr="00CE62D9" w14:paraId="4EAC6D48" w14:textId="77777777" w:rsidTr="00CE62D9">
        <w:tc>
          <w:tcPr>
            <w:tcW w:w="817" w:type="dxa"/>
          </w:tcPr>
          <w:p w14:paraId="40E1B28B" w14:textId="77777777" w:rsidR="00CE2548" w:rsidRPr="00CE62D9" w:rsidRDefault="00CE2548"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2.1</w:t>
            </w:r>
          </w:p>
        </w:tc>
        <w:tc>
          <w:tcPr>
            <w:tcW w:w="5840" w:type="dxa"/>
          </w:tcPr>
          <w:p w14:paraId="2D8B5A36" w14:textId="77777777" w:rsidR="00CE2548" w:rsidRPr="00CE62D9" w:rsidRDefault="00CE2548" w:rsidP="00CE62D9">
            <w:pPr>
              <w:tabs>
                <w:tab w:val="left" w:pos="285"/>
              </w:tabs>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Научные основы организации государственного управления</w:t>
            </w:r>
          </w:p>
        </w:tc>
        <w:tc>
          <w:tcPr>
            <w:tcW w:w="539" w:type="dxa"/>
            <w:vAlign w:val="center"/>
          </w:tcPr>
          <w:p w14:paraId="561089AE" w14:textId="77777777" w:rsidR="00CE2548"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537EBDAA" w14:textId="77777777" w:rsidR="00CE2548" w:rsidRPr="00CE62D9" w:rsidRDefault="00CE2548"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403EFA59" w14:textId="77777777" w:rsidR="00CE2548" w:rsidRPr="00CE62D9" w:rsidRDefault="00CE2548" w:rsidP="00310972">
            <w:pPr>
              <w:jc w:val="center"/>
              <w:rPr>
                <w:rFonts w:ascii="Times New Roman" w:hAnsi="Times New Roman" w:cs="Times New Roman"/>
                <w:sz w:val="26"/>
                <w:szCs w:val="26"/>
              </w:rPr>
            </w:pPr>
          </w:p>
        </w:tc>
        <w:tc>
          <w:tcPr>
            <w:tcW w:w="709" w:type="dxa"/>
            <w:vAlign w:val="center"/>
          </w:tcPr>
          <w:p w14:paraId="4B170F22" w14:textId="77777777" w:rsidR="00CE2548" w:rsidRPr="00CE62D9" w:rsidRDefault="00CE2548" w:rsidP="00310972">
            <w:pPr>
              <w:jc w:val="center"/>
              <w:rPr>
                <w:rFonts w:ascii="Times New Roman" w:hAnsi="Times New Roman" w:cs="Times New Roman"/>
                <w:sz w:val="26"/>
                <w:szCs w:val="26"/>
              </w:rPr>
            </w:pPr>
          </w:p>
        </w:tc>
      </w:tr>
      <w:tr w:rsidR="00CE62D9" w:rsidRPr="00CE62D9" w14:paraId="1D6B8D1F" w14:textId="77777777" w:rsidTr="00CE62D9">
        <w:tc>
          <w:tcPr>
            <w:tcW w:w="817" w:type="dxa"/>
          </w:tcPr>
          <w:p w14:paraId="47E94C81" w14:textId="77777777" w:rsidR="00CE2548" w:rsidRPr="00CE62D9" w:rsidRDefault="00CE2548"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2.2</w:t>
            </w:r>
          </w:p>
        </w:tc>
        <w:tc>
          <w:tcPr>
            <w:tcW w:w="5840" w:type="dxa"/>
          </w:tcPr>
          <w:p w14:paraId="5C28D989" w14:textId="77777777" w:rsidR="00CE2548" w:rsidRPr="00CE62D9" w:rsidRDefault="00CE2548" w:rsidP="00CE62D9">
            <w:pPr>
              <w:tabs>
                <w:tab w:val="left" w:pos="285"/>
              </w:tabs>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Государственный аппарат и государственные органы в системе государственного управления</w:t>
            </w:r>
          </w:p>
        </w:tc>
        <w:tc>
          <w:tcPr>
            <w:tcW w:w="539" w:type="dxa"/>
            <w:vAlign w:val="center"/>
          </w:tcPr>
          <w:p w14:paraId="262E5375" w14:textId="77777777" w:rsidR="00CE2548"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5A447E8D" w14:textId="77777777" w:rsidR="00CE2548" w:rsidRPr="00CE62D9" w:rsidRDefault="00CE2548"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10B7D944" w14:textId="77777777" w:rsidR="00CE2548" w:rsidRPr="00CE62D9" w:rsidRDefault="00CE2548" w:rsidP="00310972">
            <w:pPr>
              <w:jc w:val="center"/>
              <w:rPr>
                <w:rFonts w:ascii="Times New Roman" w:hAnsi="Times New Roman" w:cs="Times New Roman"/>
                <w:sz w:val="26"/>
                <w:szCs w:val="26"/>
              </w:rPr>
            </w:pPr>
          </w:p>
        </w:tc>
        <w:tc>
          <w:tcPr>
            <w:tcW w:w="709" w:type="dxa"/>
            <w:vAlign w:val="center"/>
          </w:tcPr>
          <w:p w14:paraId="7816CAB6" w14:textId="77777777" w:rsidR="00CE2548" w:rsidRPr="00CE62D9" w:rsidRDefault="00CE2548" w:rsidP="00310972">
            <w:pPr>
              <w:jc w:val="center"/>
              <w:rPr>
                <w:rFonts w:ascii="Times New Roman" w:hAnsi="Times New Roman" w:cs="Times New Roman"/>
                <w:sz w:val="26"/>
                <w:szCs w:val="26"/>
              </w:rPr>
            </w:pPr>
          </w:p>
        </w:tc>
      </w:tr>
      <w:tr w:rsidR="00CE62D9" w:rsidRPr="00CE62D9" w14:paraId="587EF6EA" w14:textId="77777777" w:rsidTr="00CE62D9">
        <w:trPr>
          <w:trHeight w:val="617"/>
        </w:trPr>
        <w:tc>
          <w:tcPr>
            <w:tcW w:w="817" w:type="dxa"/>
          </w:tcPr>
          <w:p w14:paraId="4211B268" w14:textId="77777777" w:rsidR="00DC465D" w:rsidRPr="00CE62D9" w:rsidRDefault="00DC465D"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2.3</w:t>
            </w:r>
          </w:p>
        </w:tc>
        <w:tc>
          <w:tcPr>
            <w:tcW w:w="5840" w:type="dxa"/>
          </w:tcPr>
          <w:p w14:paraId="3BF618F2" w14:textId="77777777" w:rsidR="00DC465D" w:rsidRPr="00CE62D9" w:rsidRDefault="00DC465D" w:rsidP="00CE62D9">
            <w:pPr>
              <w:tabs>
                <w:tab w:val="left" w:pos="285"/>
              </w:tabs>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Cs/>
                <w:color w:val="000000"/>
                <w:spacing w:val="-6"/>
                <w:sz w:val="26"/>
                <w:szCs w:val="26"/>
              </w:rPr>
              <w:t>Система высших государственных органов Республики Беларусь</w:t>
            </w:r>
          </w:p>
        </w:tc>
        <w:tc>
          <w:tcPr>
            <w:tcW w:w="539" w:type="dxa"/>
            <w:vAlign w:val="center"/>
          </w:tcPr>
          <w:p w14:paraId="6B27DB98" w14:textId="77777777" w:rsidR="00DC465D" w:rsidRPr="00CE62D9" w:rsidRDefault="00DC465D"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4</w:t>
            </w:r>
          </w:p>
        </w:tc>
        <w:tc>
          <w:tcPr>
            <w:tcW w:w="567" w:type="dxa"/>
            <w:vAlign w:val="center"/>
          </w:tcPr>
          <w:p w14:paraId="732054B2" w14:textId="77777777" w:rsidR="00DC465D" w:rsidRPr="00CE62D9" w:rsidRDefault="00DC465D" w:rsidP="00CE62D9">
            <w:pPr>
              <w:rPr>
                <w:rFonts w:ascii="Times New Roman" w:hAnsi="Times New Roman" w:cs="Times New Roman"/>
                <w:sz w:val="26"/>
                <w:szCs w:val="26"/>
              </w:rPr>
            </w:pPr>
          </w:p>
        </w:tc>
        <w:tc>
          <w:tcPr>
            <w:tcW w:w="567" w:type="dxa"/>
            <w:vAlign w:val="center"/>
          </w:tcPr>
          <w:p w14:paraId="3A5E21E2" w14:textId="77777777" w:rsidR="00DC465D" w:rsidRPr="00CE62D9" w:rsidRDefault="00DC465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4846A043" w14:textId="77777777" w:rsidR="00DC465D" w:rsidRPr="00CE62D9" w:rsidRDefault="00DC465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5DCF27CA" w14:textId="77777777" w:rsidTr="00CE62D9">
        <w:tc>
          <w:tcPr>
            <w:tcW w:w="817" w:type="dxa"/>
          </w:tcPr>
          <w:p w14:paraId="19D36147" w14:textId="77777777" w:rsidR="00CE2548" w:rsidRPr="00CE62D9" w:rsidRDefault="00CE2548" w:rsidP="00CE62D9">
            <w:pPr>
              <w:ind w:firstLine="34"/>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2.4</w:t>
            </w:r>
          </w:p>
        </w:tc>
        <w:tc>
          <w:tcPr>
            <w:tcW w:w="5840" w:type="dxa"/>
          </w:tcPr>
          <w:p w14:paraId="5D479458" w14:textId="77777777" w:rsidR="00CE2548" w:rsidRPr="00CE62D9" w:rsidRDefault="00CE2548" w:rsidP="00CE62D9">
            <w:pP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Система республиканских исполнительно-распорядительных органов Республики Беларусь</w:t>
            </w:r>
          </w:p>
        </w:tc>
        <w:tc>
          <w:tcPr>
            <w:tcW w:w="539" w:type="dxa"/>
            <w:vAlign w:val="center"/>
          </w:tcPr>
          <w:p w14:paraId="1E12CC9C" w14:textId="77777777" w:rsidR="00CE2548" w:rsidRPr="00CE62D9" w:rsidRDefault="008B0835"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524051F1" w14:textId="77777777" w:rsidR="00CE2548" w:rsidRPr="00CE62D9" w:rsidRDefault="00CE2548" w:rsidP="00310972">
            <w:pPr>
              <w:jc w:val="center"/>
              <w:rPr>
                <w:rFonts w:ascii="Times New Roman" w:hAnsi="Times New Roman" w:cs="Times New Roman"/>
                <w:sz w:val="26"/>
                <w:szCs w:val="26"/>
              </w:rPr>
            </w:pPr>
          </w:p>
        </w:tc>
        <w:tc>
          <w:tcPr>
            <w:tcW w:w="567" w:type="dxa"/>
            <w:vAlign w:val="center"/>
          </w:tcPr>
          <w:p w14:paraId="08945927" w14:textId="77777777" w:rsidR="00CE2548" w:rsidRPr="00CE62D9" w:rsidRDefault="000C0A74"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3E2CF566" w14:textId="77777777" w:rsidR="00CE2548" w:rsidRPr="00CE62D9" w:rsidRDefault="00CE2548" w:rsidP="00310972">
            <w:pPr>
              <w:jc w:val="center"/>
              <w:rPr>
                <w:rFonts w:ascii="Times New Roman" w:hAnsi="Times New Roman" w:cs="Times New Roman"/>
                <w:strike/>
                <w:sz w:val="26"/>
                <w:szCs w:val="26"/>
              </w:rPr>
            </w:pPr>
          </w:p>
        </w:tc>
      </w:tr>
      <w:tr w:rsidR="00CE62D9" w:rsidRPr="00CE62D9" w14:paraId="5D51C190" w14:textId="77777777" w:rsidTr="00CE62D9">
        <w:tc>
          <w:tcPr>
            <w:tcW w:w="817" w:type="dxa"/>
          </w:tcPr>
          <w:p w14:paraId="6F365323" w14:textId="77777777" w:rsidR="00CE2548" w:rsidRPr="00CE62D9" w:rsidRDefault="00CE2548" w:rsidP="00CE62D9">
            <w:pPr>
              <w:ind w:firstLine="34"/>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2.5</w:t>
            </w:r>
          </w:p>
        </w:tc>
        <w:tc>
          <w:tcPr>
            <w:tcW w:w="5840" w:type="dxa"/>
          </w:tcPr>
          <w:p w14:paraId="12204EFE" w14:textId="77777777" w:rsidR="00CE2548" w:rsidRPr="00CE62D9" w:rsidRDefault="00CE2548" w:rsidP="00CE62D9">
            <w:pPr>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color w:val="000000"/>
                <w:spacing w:val="-6"/>
                <w:sz w:val="26"/>
                <w:szCs w:val="26"/>
              </w:rPr>
              <w:t>Организационная структура государственного управления административно-политической сферой в Республике Беларусь</w:t>
            </w:r>
          </w:p>
        </w:tc>
        <w:tc>
          <w:tcPr>
            <w:tcW w:w="539" w:type="dxa"/>
            <w:vAlign w:val="center"/>
          </w:tcPr>
          <w:p w14:paraId="7C8321B0" w14:textId="77777777" w:rsidR="00CE2548"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4</w:t>
            </w:r>
          </w:p>
        </w:tc>
        <w:tc>
          <w:tcPr>
            <w:tcW w:w="567" w:type="dxa"/>
          </w:tcPr>
          <w:p w14:paraId="4DB05EB6" w14:textId="77777777" w:rsidR="00CE2548" w:rsidRPr="00CE62D9" w:rsidRDefault="00CE2548" w:rsidP="00405515">
            <w:pPr>
              <w:rPr>
                <w:rFonts w:ascii="Times New Roman" w:hAnsi="Times New Roman" w:cs="Times New Roman"/>
                <w:sz w:val="26"/>
                <w:szCs w:val="26"/>
              </w:rPr>
            </w:pPr>
          </w:p>
        </w:tc>
        <w:tc>
          <w:tcPr>
            <w:tcW w:w="567" w:type="dxa"/>
            <w:vAlign w:val="center"/>
          </w:tcPr>
          <w:p w14:paraId="022E5D0A" w14:textId="77777777" w:rsidR="00CE2548" w:rsidRPr="00CE62D9" w:rsidRDefault="000C0A74"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47B3F1D8" w14:textId="77777777" w:rsidR="00CE2548" w:rsidRPr="00CE62D9" w:rsidRDefault="000F556A"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7CDB6725" w14:textId="77777777" w:rsidTr="00CE62D9">
        <w:tc>
          <w:tcPr>
            <w:tcW w:w="817" w:type="dxa"/>
          </w:tcPr>
          <w:p w14:paraId="247B96D8" w14:textId="77777777" w:rsidR="00CE2548" w:rsidRPr="00CE62D9" w:rsidRDefault="00CE2548" w:rsidP="00CE62D9">
            <w:pPr>
              <w:ind w:firstLine="34"/>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2.6</w:t>
            </w:r>
          </w:p>
        </w:tc>
        <w:tc>
          <w:tcPr>
            <w:tcW w:w="5840" w:type="dxa"/>
          </w:tcPr>
          <w:p w14:paraId="345694AA" w14:textId="77777777" w:rsidR="00CE2548" w:rsidRPr="00CE62D9" w:rsidRDefault="00CE2548" w:rsidP="00CE62D9">
            <w:pP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Органы государственного управления национальной экономической системой</w:t>
            </w:r>
          </w:p>
        </w:tc>
        <w:tc>
          <w:tcPr>
            <w:tcW w:w="539" w:type="dxa"/>
            <w:vAlign w:val="center"/>
          </w:tcPr>
          <w:p w14:paraId="7892206F" w14:textId="77777777" w:rsidR="00CE2548"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tcPr>
          <w:p w14:paraId="18F34AFF" w14:textId="77777777" w:rsidR="00CE2548" w:rsidRPr="00CE62D9" w:rsidRDefault="00CE2548" w:rsidP="00405515">
            <w:pPr>
              <w:rPr>
                <w:rFonts w:ascii="Times New Roman" w:hAnsi="Times New Roman" w:cs="Times New Roman"/>
                <w:sz w:val="26"/>
                <w:szCs w:val="26"/>
              </w:rPr>
            </w:pPr>
          </w:p>
        </w:tc>
        <w:tc>
          <w:tcPr>
            <w:tcW w:w="567" w:type="dxa"/>
            <w:vAlign w:val="center"/>
          </w:tcPr>
          <w:p w14:paraId="4890D81A" w14:textId="77777777" w:rsidR="00CE2548" w:rsidRPr="00CE62D9" w:rsidRDefault="00A903BD"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77BF3183" w14:textId="77777777" w:rsidR="00CE2548" w:rsidRPr="00CE62D9" w:rsidRDefault="00CE2548" w:rsidP="00310972">
            <w:pPr>
              <w:jc w:val="center"/>
              <w:rPr>
                <w:rFonts w:ascii="Times New Roman" w:hAnsi="Times New Roman" w:cs="Times New Roman"/>
                <w:sz w:val="26"/>
                <w:szCs w:val="26"/>
              </w:rPr>
            </w:pPr>
          </w:p>
        </w:tc>
      </w:tr>
      <w:tr w:rsidR="00CE62D9" w:rsidRPr="00CE62D9" w14:paraId="12E2C5B5" w14:textId="77777777" w:rsidTr="00CE62D9">
        <w:tc>
          <w:tcPr>
            <w:tcW w:w="817" w:type="dxa"/>
          </w:tcPr>
          <w:p w14:paraId="081100B0" w14:textId="77777777" w:rsidR="00CE2548" w:rsidRPr="00CE62D9" w:rsidRDefault="00CE2548"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2.7</w:t>
            </w:r>
          </w:p>
        </w:tc>
        <w:tc>
          <w:tcPr>
            <w:tcW w:w="5840" w:type="dxa"/>
          </w:tcPr>
          <w:p w14:paraId="0F54185D" w14:textId="77777777" w:rsidR="00CE2548" w:rsidRPr="00CE62D9" w:rsidRDefault="00CE2548" w:rsidP="00CE62D9">
            <w:pPr>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Cs/>
                <w:color w:val="000000"/>
                <w:spacing w:val="-6"/>
                <w:sz w:val="26"/>
                <w:szCs w:val="26"/>
              </w:rPr>
              <w:t>Органы местного управления и самоуправления в Республике Беларусь</w:t>
            </w:r>
          </w:p>
        </w:tc>
        <w:tc>
          <w:tcPr>
            <w:tcW w:w="539" w:type="dxa"/>
            <w:vAlign w:val="center"/>
          </w:tcPr>
          <w:p w14:paraId="283752A5" w14:textId="77777777" w:rsidR="00CE2548" w:rsidRPr="00CE62D9" w:rsidRDefault="005451DB"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tcPr>
          <w:p w14:paraId="6D6A59E2" w14:textId="77777777" w:rsidR="00CE2548" w:rsidRPr="00CE62D9" w:rsidRDefault="00CE2548" w:rsidP="00405515">
            <w:pPr>
              <w:rPr>
                <w:rFonts w:ascii="Times New Roman" w:hAnsi="Times New Roman" w:cs="Times New Roman"/>
                <w:sz w:val="26"/>
                <w:szCs w:val="26"/>
              </w:rPr>
            </w:pPr>
          </w:p>
        </w:tc>
        <w:tc>
          <w:tcPr>
            <w:tcW w:w="567" w:type="dxa"/>
            <w:vAlign w:val="center"/>
          </w:tcPr>
          <w:p w14:paraId="24071A0E" w14:textId="77777777" w:rsidR="00CE2548" w:rsidRPr="00CE62D9" w:rsidRDefault="00CE2548"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3F7F54BE" w14:textId="77777777" w:rsidR="00CE2548" w:rsidRPr="00CE62D9" w:rsidRDefault="00CE2548" w:rsidP="00310972">
            <w:pPr>
              <w:jc w:val="center"/>
              <w:rPr>
                <w:rFonts w:ascii="Times New Roman" w:hAnsi="Times New Roman" w:cs="Times New Roman"/>
                <w:sz w:val="26"/>
                <w:szCs w:val="26"/>
              </w:rPr>
            </w:pPr>
          </w:p>
        </w:tc>
      </w:tr>
      <w:tr w:rsidR="00CE62D9" w:rsidRPr="00CE62D9" w14:paraId="71E124EC" w14:textId="77777777" w:rsidTr="00CE62D9">
        <w:tc>
          <w:tcPr>
            <w:tcW w:w="817" w:type="dxa"/>
          </w:tcPr>
          <w:p w14:paraId="20C76B93"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1</w:t>
            </w:r>
          </w:p>
        </w:tc>
        <w:tc>
          <w:tcPr>
            <w:tcW w:w="5840" w:type="dxa"/>
          </w:tcPr>
          <w:p w14:paraId="1D76B06F" w14:textId="77777777" w:rsidR="00CE62D9" w:rsidRPr="00CE62D9" w:rsidRDefault="00CE62D9" w:rsidP="00CE62D9">
            <w:pPr>
              <w:jc w:val="cente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2</w:t>
            </w:r>
          </w:p>
        </w:tc>
        <w:tc>
          <w:tcPr>
            <w:tcW w:w="539" w:type="dxa"/>
            <w:vAlign w:val="center"/>
          </w:tcPr>
          <w:p w14:paraId="6D5B577B"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3</w:t>
            </w:r>
          </w:p>
        </w:tc>
        <w:tc>
          <w:tcPr>
            <w:tcW w:w="567" w:type="dxa"/>
            <w:vAlign w:val="center"/>
          </w:tcPr>
          <w:p w14:paraId="6437FC9F" w14:textId="77777777" w:rsidR="00CE62D9" w:rsidRPr="00CE62D9" w:rsidRDefault="00CE62D9" w:rsidP="00CE62D9">
            <w:pPr>
              <w:jc w:val="center"/>
              <w:rPr>
                <w:rFonts w:ascii="Times New Roman" w:hAnsi="Times New Roman" w:cs="Times New Roman"/>
                <w:sz w:val="26"/>
                <w:szCs w:val="26"/>
              </w:rPr>
            </w:pPr>
            <w:r w:rsidRPr="00CE62D9">
              <w:rPr>
                <w:rFonts w:ascii="Times New Roman" w:hAnsi="Times New Roman" w:cs="Times New Roman"/>
                <w:sz w:val="26"/>
                <w:szCs w:val="26"/>
              </w:rPr>
              <w:t>4</w:t>
            </w:r>
          </w:p>
        </w:tc>
        <w:tc>
          <w:tcPr>
            <w:tcW w:w="567" w:type="dxa"/>
            <w:vAlign w:val="center"/>
          </w:tcPr>
          <w:p w14:paraId="52E3522D" w14:textId="77777777" w:rsidR="00CE62D9" w:rsidRPr="00CE62D9" w:rsidRDefault="00CE62D9" w:rsidP="00CE62D9">
            <w:pPr>
              <w:jc w:val="center"/>
              <w:rPr>
                <w:rFonts w:ascii="Times New Roman" w:hAnsi="Times New Roman" w:cs="Times New Roman"/>
                <w:sz w:val="26"/>
                <w:szCs w:val="26"/>
              </w:rPr>
            </w:pPr>
            <w:r w:rsidRPr="00CE62D9">
              <w:rPr>
                <w:rFonts w:ascii="Times New Roman" w:hAnsi="Times New Roman" w:cs="Times New Roman"/>
                <w:sz w:val="26"/>
                <w:szCs w:val="26"/>
              </w:rPr>
              <w:t>5</w:t>
            </w:r>
          </w:p>
        </w:tc>
        <w:tc>
          <w:tcPr>
            <w:tcW w:w="709" w:type="dxa"/>
            <w:vAlign w:val="center"/>
          </w:tcPr>
          <w:p w14:paraId="75D47032" w14:textId="77777777" w:rsidR="00CE62D9" w:rsidRPr="00CE62D9" w:rsidRDefault="00CE62D9" w:rsidP="00CE62D9">
            <w:pPr>
              <w:jc w:val="center"/>
              <w:rPr>
                <w:rFonts w:ascii="Times New Roman" w:hAnsi="Times New Roman" w:cs="Times New Roman"/>
                <w:sz w:val="26"/>
                <w:szCs w:val="26"/>
              </w:rPr>
            </w:pPr>
            <w:r w:rsidRPr="00CE62D9">
              <w:rPr>
                <w:rFonts w:ascii="Times New Roman" w:hAnsi="Times New Roman" w:cs="Times New Roman"/>
                <w:sz w:val="26"/>
                <w:szCs w:val="26"/>
              </w:rPr>
              <w:t>6</w:t>
            </w:r>
          </w:p>
        </w:tc>
      </w:tr>
      <w:tr w:rsidR="00CE62D9" w:rsidRPr="00CE62D9" w14:paraId="3D7BE3F1" w14:textId="77777777" w:rsidTr="00CE62D9">
        <w:tc>
          <w:tcPr>
            <w:tcW w:w="817" w:type="dxa"/>
          </w:tcPr>
          <w:p w14:paraId="65526E30" w14:textId="77777777" w:rsidR="00CE62D9" w:rsidRPr="00CE62D9" w:rsidRDefault="00CE62D9" w:rsidP="00CE62D9">
            <w:pPr>
              <w:ind w:firstLine="34"/>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2.8</w:t>
            </w:r>
          </w:p>
        </w:tc>
        <w:tc>
          <w:tcPr>
            <w:tcW w:w="5840" w:type="dxa"/>
          </w:tcPr>
          <w:p w14:paraId="265A1C67" w14:textId="77777777" w:rsidR="00CE62D9" w:rsidRPr="00CE62D9" w:rsidRDefault="00CE62D9" w:rsidP="00CE62D9">
            <w:pPr>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Cs/>
                <w:color w:val="000000"/>
                <w:spacing w:val="-6"/>
                <w:sz w:val="26"/>
                <w:szCs w:val="26"/>
              </w:rPr>
              <w:t>Государственная служба в Республике Беларусь</w:t>
            </w:r>
          </w:p>
        </w:tc>
        <w:tc>
          <w:tcPr>
            <w:tcW w:w="539" w:type="dxa"/>
            <w:vAlign w:val="center"/>
          </w:tcPr>
          <w:p w14:paraId="6A0063A6"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2BFBB50B"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725D2363"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7A23763C" w14:textId="77777777" w:rsidR="00CE62D9" w:rsidRPr="00CE62D9" w:rsidRDefault="00CE62D9" w:rsidP="00310972">
            <w:pPr>
              <w:jc w:val="center"/>
              <w:rPr>
                <w:rFonts w:ascii="Times New Roman" w:hAnsi="Times New Roman" w:cs="Times New Roman"/>
                <w:sz w:val="26"/>
                <w:szCs w:val="26"/>
              </w:rPr>
            </w:pPr>
          </w:p>
        </w:tc>
      </w:tr>
      <w:tr w:rsidR="00CE62D9" w:rsidRPr="00CE62D9" w14:paraId="0A1C6732" w14:textId="77777777" w:rsidTr="00CE62D9">
        <w:tc>
          <w:tcPr>
            <w:tcW w:w="817" w:type="dxa"/>
          </w:tcPr>
          <w:p w14:paraId="54E4700A" w14:textId="77777777" w:rsidR="00CE62D9" w:rsidRPr="00CE62D9" w:rsidRDefault="00CE62D9"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2.9</w:t>
            </w:r>
          </w:p>
        </w:tc>
        <w:tc>
          <w:tcPr>
            <w:tcW w:w="5840" w:type="dxa"/>
          </w:tcPr>
          <w:p w14:paraId="5AAB0127" w14:textId="77777777" w:rsidR="00CE62D9" w:rsidRPr="00CE62D9" w:rsidRDefault="00CE62D9" w:rsidP="00CE62D9">
            <w:pPr>
              <w:tabs>
                <w:tab w:val="left" w:pos="285"/>
              </w:tabs>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Государственная кадровая политика как система управления человеческими ресурсами</w:t>
            </w:r>
          </w:p>
        </w:tc>
        <w:tc>
          <w:tcPr>
            <w:tcW w:w="539" w:type="dxa"/>
            <w:vAlign w:val="center"/>
          </w:tcPr>
          <w:p w14:paraId="6D5826FB"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4</w:t>
            </w:r>
          </w:p>
        </w:tc>
        <w:tc>
          <w:tcPr>
            <w:tcW w:w="567" w:type="dxa"/>
            <w:vAlign w:val="center"/>
          </w:tcPr>
          <w:p w14:paraId="69DC6803"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478F2C9B"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5AAF1744" w14:textId="77777777" w:rsidR="00CE62D9" w:rsidRPr="00CE62D9" w:rsidRDefault="00CE62D9" w:rsidP="00310972">
            <w:pPr>
              <w:jc w:val="center"/>
              <w:rPr>
                <w:rFonts w:ascii="Times New Roman" w:hAnsi="Times New Roman" w:cs="Times New Roman"/>
                <w:sz w:val="26"/>
                <w:szCs w:val="26"/>
              </w:rPr>
            </w:pPr>
          </w:p>
        </w:tc>
      </w:tr>
      <w:tr w:rsidR="00CE62D9" w:rsidRPr="00CE62D9" w14:paraId="74141A7C" w14:textId="77777777" w:rsidTr="00CE62D9">
        <w:tc>
          <w:tcPr>
            <w:tcW w:w="817" w:type="dxa"/>
          </w:tcPr>
          <w:p w14:paraId="7EAF9452" w14:textId="77777777" w:rsidR="00CE62D9" w:rsidRPr="00CE62D9" w:rsidRDefault="00CE62D9"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2.10</w:t>
            </w:r>
          </w:p>
        </w:tc>
        <w:tc>
          <w:tcPr>
            <w:tcW w:w="5840" w:type="dxa"/>
          </w:tcPr>
          <w:p w14:paraId="30D9FF9B" w14:textId="77777777" w:rsidR="00CE62D9" w:rsidRPr="00CE62D9" w:rsidRDefault="00CE62D9" w:rsidP="00CE62D9">
            <w:pPr>
              <w:tabs>
                <w:tab w:val="left" w:pos="285"/>
              </w:tabs>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Зарубежный опыт организации государственного управления</w:t>
            </w:r>
          </w:p>
        </w:tc>
        <w:tc>
          <w:tcPr>
            <w:tcW w:w="539" w:type="dxa"/>
            <w:vAlign w:val="center"/>
          </w:tcPr>
          <w:p w14:paraId="362FB3DA"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5F13842A" w14:textId="77777777" w:rsidR="00CE62D9" w:rsidRPr="00CE62D9" w:rsidRDefault="00CE62D9" w:rsidP="00310972">
            <w:pPr>
              <w:jc w:val="center"/>
              <w:rPr>
                <w:rFonts w:ascii="Times New Roman" w:hAnsi="Times New Roman" w:cs="Times New Roman"/>
                <w:sz w:val="26"/>
                <w:szCs w:val="26"/>
              </w:rPr>
            </w:pPr>
          </w:p>
        </w:tc>
        <w:tc>
          <w:tcPr>
            <w:tcW w:w="567" w:type="dxa"/>
            <w:vAlign w:val="center"/>
          </w:tcPr>
          <w:p w14:paraId="0AC23486"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5765B66B"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391A4621" w14:textId="77777777" w:rsidTr="00CE62D9">
        <w:tc>
          <w:tcPr>
            <w:tcW w:w="817" w:type="dxa"/>
          </w:tcPr>
          <w:p w14:paraId="4248EB4D" w14:textId="77777777" w:rsidR="00CE62D9" w:rsidRPr="00CE62D9" w:rsidRDefault="00CE62D9" w:rsidP="00CE62D9">
            <w:pPr>
              <w:tabs>
                <w:tab w:val="left" w:pos="743"/>
                <w:tab w:val="left" w:pos="1593"/>
              </w:tabs>
              <w:ind w:firstLine="34"/>
              <w:rPr>
                <w:rFonts w:ascii="Times New Roman" w:eastAsia="Times New Roman" w:hAnsi="Times New Roman" w:cs="Times New Roman"/>
                <w:b/>
                <w:bCs/>
                <w:color w:val="000000"/>
                <w:spacing w:val="-6"/>
                <w:sz w:val="26"/>
                <w:szCs w:val="26"/>
                <w:lang w:val="be-BY" w:eastAsia="be-BY"/>
              </w:rPr>
            </w:pPr>
            <w:r w:rsidRPr="00CE62D9">
              <w:rPr>
                <w:rFonts w:ascii="Times New Roman" w:eastAsia="Times New Roman" w:hAnsi="Times New Roman" w:cs="Times New Roman"/>
                <w:b/>
                <w:bCs/>
                <w:color w:val="000000"/>
                <w:spacing w:val="-6"/>
                <w:sz w:val="26"/>
                <w:szCs w:val="26"/>
                <w:lang w:val="be-BY" w:eastAsia="be-BY"/>
              </w:rPr>
              <w:t>3</w:t>
            </w:r>
          </w:p>
        </w:tc>
        <w:tc>
          <w:tcPr>
            <w:tcW w:w="5840" w:type="dxa"/>
          </w:tcPr>
          <w:p w14:paraId="0277C450" w14:textId="77777777" w:rsidR="00CE62D9" w:rsidRPr="00CE62D9" w:rsidRDefault="00CE62D9" w:rsidP="00CE62D9">
            <w:pPr>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
                <w:iCs/>
                <w:color w:val="000000"/>
                <w:spacing w:val="-6"/>
                <w:sz w:val="26"/>
                <w:szCs w:val="26"/>
              </w:rPr>
              <w:t>Управленческие процессы и технологии в государственном управлении</w:t>
            </w:r>
          </w:p>
        </w:tc>
        <w:tc>
          <w:tcPr>
            <w:tcW w:w="539" w:type="dxa"/>
            <w:vAlign w:val="center"/>
          </w:tcPr>
          <w:p w14:paraId="47B2F4A6" w14:textId="77777777" w:rsidR="00CE62D9" w:rsidRPr="00CE62D9" w:rsidRDefault="00CE62D9" w:rsidP="00CE62D9">
            <w:pPr>
              <w:jc w:val="center"/>
              <w:rPr>
                <w:rFonts w:ascii="Times New Roman" w:hAnsi="Times New Roman" w:cs="Times New Roman"/>
                <w:b/>
                <w:spacing w:val="-6"/>
                <w:sz w:val="26"/>
                <w:szCs w:val="26"/>
              </w:rPr>
            </w:pPr>
            <w:r w:rsidRPr="00CE62D9">
              <w:rPr>
                <w:rFonts w:ascii="Times New Roman" w:hAnsi="Times New Roman" w:cs="Times New Roman"/>
                <w:b/>
                <w:spacing w:val="-6"/>
                <w:sz w:val="26"/>
                <w:szCs w:val="26"/>
              </w:rPr>
              <w:t>20</w:t>
            </w:r>
          </w:p>
        </w:tc>
        <w:tc>
          <w:tcPr>
            <w:tcW w:w="567" w:type="dxa"/>
            <w:vAlign w:val="center"/>
          </w:tcPr>
          <w:p w14:paraId="37605801" w14:textId="77777777" w:rsidR="00CE62D9" w:rsidRPr="00CE62D9" w:rsidRDefault="00CE62D9" w:rsidP="00A903BD">
            <w:pPr>
              <w:jc w:val="center"/>
              <w:rPr>
                <w:rFonts w:ascii="Times New Roman" w:hAnsi="Times New Roman" w:cs="Times New Roman"/>
                <w:b/>
                <w:sz w:val="26"/>
                <w:szCs w:val="26"/>
              </w:rPr>
            </w:pPr>
            <w:r w:rsidRPr="00CE62D9">
              <w:rPr>
                <w:rFonts w:ascii="Times New Roman" w:hAnsi="Times New Roman" w:cs="Times New Roman"/>
                <w:b/>
                <w:sz w:val="26"/>
                <w:szCs w:val="26"/>
              </w:rPr>
              <w:t>8</w:t>
            </w:r>
          </w:p>
        </w:tc>
        <w:tc>
          <w:tcPr>
            <w:tcW w:w="567" w:type="dxa"/>
            <w:vAlign w:val="center"/>
          </w:tcPr>
          <w:p w14:paraId="061CE4BA" w14:textId="77777777" w:rsidR="00CE62D9" w:rsidRPr="00CE62D9" w:rsidRDefault="00CE62D9" w:rsidP="00310972">
            <w:pPr>
              <w:jc w:val="center"/>
              <w:rPr>
                <w:rFonts w:ascii="Times New Roman" w:hAnsi="Times New Roman" w:cs="Times New Roman"/>
                <w:b/>
                <w:sz w:val="26"/>
                <w:szCs w:val="26"/>
              </w:rPr>
            </w:pPr>
            <w:r w:rsidRPr="00CE62D9">
              <w:rPr>
                <w:rFonts w:ascii="Times New Roman" w:hAnsi="Times New Roman" w:cs="Times New Roman"/>
                <w:b/>
                <w:sz w:val="26"/>
                <w:szCs w:val="26"/>
              </w:rPr>
              <w:t>4</w:t>
            </w:r>
          </w:p>
        </w:tc>
        <w:tc>
          <w:tcPr>
            <w:tcW w:w="709" w:type="dxa"/>
            <w:vAlign w:val="center"/>
          </w:tcPr>
          <w:p w14:paraId="1D7F5631" w14:textId="77777777" w:rsidR="00CE62D9" w:rsidRPr="00CE62D9" w:rsidRDefault="00CE62D9" w:rsidP="00310972">
            <w:pPr>
              <w:jc w:val="center"/>
              <w:rPr>
                <w:rFonts w:ascii="Times New Roman" w:hAnsi="Times New Roman" w:cs="Times New Roman"/>
                <w:b/>
                <w:sz w:val="26"/>
                <w:szCs w:val="26"/>
              </w:rPr>
            </w:pPr>
            <w:r w:rsidRPr="00CE62D9">
              <w:rPr>
                <w:rFonts w:ascii="Times New Roman" w:hAnsi="Times New Roman" w:cs="Times New Roman"/>
                <w:b/>
                <w:sz w:val="26"/>
                <w:szCs w:val="26"/>
              </w:rPr>
              <w:t>8</w:t>
            </w:r>
          </w:p>
        </w:tc>
      </w:tr>
      <w:tr w:rsidR="00CE62D9" w:rsidRPr="00CE62D9" w14:paraId="57A2BA89" w14:textId="77777777" w:rsidTr="00CE62D9">
        <w:tc>
          <w:tcPr>
            <w:tcW w:w="817" w:type="dxa"/>
          </w:tcPr>
          <w:p w14:paraId="40013FE6" w14:textId="77777777" w:rsidR="00CE62D9" w:rsidRPr="00CE62D9" w:rsidRDefault="00CE62D9"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3.1</w:t>
            </w:r>
          </w:p>
        </w:tc>
        <w:tc>
          <w:tcPr>
            <w:tcW w:w="5840" w:type="dxa"/>
          </w:tcPr>
          <w:p w14:paraId="0AFD2137" w14:textId="77777777" w:rsidR="00CE62D9" w:rsidRPr="00CE62D9" w:rsidRDefault="00CE62D9" w:rsidP="00CE62D9">
            <w:pPr>
              <w:tabs>
                <w:tab w:val="left" w:pos="807"/>
              </w:tabs>
              <w:ind w:firstLine="34"/>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 xml:space="preserve">Управленческие процессы и управленческие решения </w:t>
            </w:r>
          </w:p>
        </w:tc>
        <w:tc>
          <w:tcPr>
            <w:tcW w:w="539" w:type="dxa"/>
            <w:vAlign w:val="center"/>
          </w:tcPr>
          <w:p w14:paraId="2BEFF979"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30425D2B" w14:textId="77777777" w:rsidR="00CE62D9" w:rsidRPr="00CE62D9" w:rsidRDefault="00CE62D9" w:rsidP="00310972">
            <w:pPr>
              <w:jc w:val="center"/>
              <w:rPr>
                <w:rFonts w:ascii="Times New Roman" w:hAnsi="Times New Roman" w:cs="Times New Roman"/>
                <w:sz w:val="26"/>
                <w:szCs w:val="26"/>
              </w:rPr>
            </w:pPr>
          </w:p>
        </w:tc>
        <w:tc>
          <w:tcPr>
            <w:tcW w:w="567" w:type="dxa"/>
            <w:vAlign w:val="center"/>
          </w:tcPr>
          <w:p w14:paraId="7CFCF5A9"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0F6959B2"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3297C7D3" w14:textId="77777777" w:rsidTr="00CE62D9">
        <w:tc>
          <w:tcPr>
            <w:tcW w:w="817" w:type="dxa"/>
          </w:tcPr>
          <w:p w14:paraId="18DAEE71" w14:textId="77777777" w:rsidR="00CE62D9" w:rsidRPr="00CE62D9" w:rsidRDefault="00CE62D9"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3.2</w:t>
            </w:r>
          </w:p>
        </w:tc>
        <w:tc>
          <w:tcPr>
            <w:tcW w:w="5840" w:type="dxa"/>
          </w:tcPr>
          <w:p w14:paraId="21FA2245" w14:textId="77777777" w:rsidR="00CE62D9" w:rsidRPr="00CE62D9" w:rsidRDefault="00CE62D9" w:rsidP="00CE62D9">
            <w:pPr>
              <w:tabs>
                <w:tab w:val="left" w:pos="807"/>
              </w:tabs>
              <w:ind w:firstLine="34"/>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 xml:space="preserve">Государство как субъект принятия решений </w:t>
            </w:r>
          </w:p>
        </w:tc>
        <w:tc>
          <w:tcPr>
            <w:tcW w:w="539" w:type="dxa"/>
            <w:vAlign w:val="center"/>
          </w:tcPr>
          <w:p w14:paraId="140173E8"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16C83FA9" w14:textId="77777777" w:rsidR="00CE62D9" w:rsidRPr="00CE62D9" w:rsidRDefault="00CE62D9" w:rsidP="00310972">
            <w:pPr>
              <w:jc w:val="center"/>
              <w:rPr>
                <w:rFonts w:ascii="Times New Roman" w:hAnsi="Times New Roman" w:cs="Times New Roman"/>
                <w:sz w:val="26"/>
                <w:szCs w:val="26"/>
              </w:rPr>
            </w:pPr>
          </w:p>
        </w:tc>
        <w:tc>
          <w:tcPr>
            <w:tcW w:w="567" w:type="dxa"/>
            <w:vAlign w:val="center"/>
          </w:tcPr>
          <w:p w14:paraId="1B3EE899"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576E03E2"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0FF23A5B" w14:textId="77777777" w:rsidTr="00CE62D9">
        <w:tc>
          <w:tcPr>
            <w:tcW w:w="817" w:type="dxa"/>
          </w:tcPr>
          <w:p w14:paraId="03D9B183" w14:textId="77777777" w:rsidR="00CE62D9" w:rsidRPr="00CE62D9" w:rsidRDefault="00CE62D9"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3.3</w:t>
            </w:r>
          </w:p>
        </w:tc>
        <w:tc>
          <w:tcPr>
            <w:tcW w:w="5840" w:type="dxa"/>
          </w:tcPr>
          <w:p w14:paraId="517BA97C" w14:textId="77777777" w:rsidR="00CE62D9" w:rsidRPr="00CE62D9" w:rsidRDefault="00CE62D9" w:rsidP="00CE62D9">
            <w:pPr>
              <w:tabs>
                <w:tab w:val="left" w:pos="807"/>
              </w:tabs>
              <w:ind w:firstLine="34"/>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 xml:space="preserve">Методология разработки государственно-управленческих решений </w:t>
            </w:r>
          </w:p>
        </w:tc>
        <w:tc>
          <w:tcPr>
            <w:tcW w:w="539" w:type="dxa"/>
            <w:vAlign w:val="center"/>
          </w:tcPr>
          <w:p w14:paraId="1021CB0C"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7B774C65"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2ABAB202"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574BBF2E" w14:textId="77777777" w:rsidR="00CE62D9" w:rsidRPr="00CE62D9" w:rsidRDefault="00CE62D9" w:rsidP="00310972">
            <w:pPr>
              <w:jc w:val="center"/>
              <w:rPr>
                <w:rFonts w:ascii="Times New Roman" w:hAnsi="Times New Roman" w:cs="Times New Roman"/>
                <w:sz w:val="26"/>
                <w:szCs w:val="26"/>
              </w:rPr>
            </w:pPr>
          </w:p>
        </w:tc>
      </w:tr>
      <w:tr w:rsidR="00CE62D9" w:rsidRPr="00CE62D9" w14:paraId="4D3856B9" w14:textId="77777777" w:rsidTr="00CE62D9">
        <w:tc>
          <w:tcPr>
            <w:tcW w:w="817" w:type="dxa"/>
          </w:tcPr>
          <w:p w14:paraId="5AB56516" w14:textId="77777777" w:rsidR="00CE62D9" w:rsidRPr="00CE62D9" w:rsidRDefault="00CE62D9"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3.4</w:t>
            </w:r>
          </w:p>
        </w:tc>
        <w:tc>
          <w:tcPr>
            <w:tcW w:w="5840" w:type="dxa"/>
          </w:tcPr>
          <w:p w14:paraId="7BF3E763" w14:textId="77777777" w:rsidR="00CE62D9" w:rsidRPr="00CE62D9" w:rsidRDefault="00CE62D9" w:rsidP="00CE62D9">
            <w:pPr>
              <w:keepNext/>
              <w:tabs>
                <w:tab w:val="left" w:pos="807"/>
              </w:tabs>
              <w:ind w:firstLine="34"/>
              <w:outlineLvl w:val="2"/>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Выработка и принятие управленческих решений</w:t>
            </w:r>
          </w:p>
        </w:tc>
        <w:tc>
          <w:tcPr>
            <w:tcW w:w="539" w:type="dxa"/>
            <w:vAlign w:val="center"/>
          </w:tcPr>
          <w:p w14:paraId="5700BE78"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5297E506"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2839F272"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5216BC08" w14:textId="77777777" w:rsidR="00CE62D9" w:rsidRPr="00CE62D9" w:rsidRDefault="00CE62D9" w:rsidP="00310972">
            <w:pPr>
              <w:jc w:val="center"/>
              <w:rPr>
                <w:rFonts w:ascii="Times New Roman" w:hAnsi="Times New Roman" w:cs="Times New Roman"/>
                <w:sz w:val="26"/>
                <w:szCs w:val="26"/>
              </w:rPr>
            </w:pPr>
          </w:p>
        </w:tc>
      </w:tr>
      <w:tr w:rsidR="00CE62D9" w:rsidRPr="00CE62D9" w14:paraId="1ECB2927" w14:textId="77777777" w:rsidTr="00CE62D9">
        <w:tc>
          <w:tcPr>
            <w:tcW w:w="817" w:type="dxa"/>
          </w:tcPr>
          <w:p w14:paraId="0563CC8E" w14:textId="77777777" w:rsidR="00CE62D9" w:rsidRPr="00CE62D9" w:rsidRDefault="00CE62D9" w:rsidP="00CE62D9">
            <w:pPr>
              <w:tabs>
                <w:tab w:val="left" w:pos="1027"/>
              </w:tabs>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3.5</w:t>
            </w:r>
          </w:p>
        </w:tc>
        <w:tc>
          <w:tcPr>
            <w:tcW w:w="5840" w:type="dxa"/>
          </w:tcPr>
          <w:p w14:paraId="60AB12CA" w14:textId="77777777" w:rsidR="00CE62D9" w:rsidRPr="00CE62D9" w:rsidRDefault="00CE62D9" w:rsidP="00CE62D9">
            <w:pPr>
              <w:tabs>
                <w:tab w:val="left" w:pos="323"/>
              </w:tabs>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Cs/>
                <w:color w:val="000000"/>
                <w:spacing w:val="-6"/>
                <w:sz w:val="26"/>
                <w:szCs w:val="26"/>
              </w:rPr>
              <w:t>Реализация и контроль за выполнением управленческих решений</w:t>
            </w:r>
          </w:p>
        </w:tc>
        <w:tc>
          <w:tcPr>
            <w:tcW w:w="539" w:type="dxa"/>
            <w:vAlign w:val="center"/>
          </w:tcPr>
          <w:p w14:paraId="1DFCB9DC"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0372E4AC"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69BB535A"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52799EBA" w14:textId="77777777" w:rsidR="00CE62D9" w:rsidRPr="00CE62D9" w:rsidRDefault="00CE62D9" w:rsidP="00310972">
            <w:pPr>
              <w:jc w:val="center"/>
              <w:rPr>
                <w:rFonts w:ascii="Times New Roman" w:hAnsi="Times New Roman" w:cs="Times New Roman"/>
                <w:sz w:val="26"/>
                <w:szCs w:val="26"/>
              </w:rPr>
            </w:pPr>
          </w:p>
        </w:tc>
      </w:tr>
      <w:tr w:rsidR="00CE62D9" w:rsidRPr="00CE62D9" w14:paraId="3CAE1F98" w14:textId="77777777" w:rsidTr="00CE62D9">
        <w:trPr>
          <w:trHeight w:val="303"/>
        </w:trPr>
        <w:tc>
          <w:tcPr>
            <w:tcW w:w="817" w:type="dxa"/>
          </w:tcPr>
          <w:p w14:paraId="72F68000" w14:textId="77777777" w:rsidR="00CE62D9" w:rsidRPr="00CE62D9" w:rsidRDefault="00CE62D9" w:rsidP="00CE62D9">
            <w:pPr>
              <w:tabs>
                <w:tab w:val="left" w:pos="1027"/>
              </w:tabs>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3.6</w:t>
            </w:r>
          </w:p>
        </w:tc>
        <w:tc>
          <w:tcPr>
            <w:tcW w:w="5840" w:type="dxa"/>
          </w:tcPr>
          <w:p w14:paraId="75998119" w14:textId="77777777" w:rsidR="00CE62D9" w:rsidRPr="00CE62D9" w:rsidRDefault="00CE62D9" w:rsidP="00CE62D9">
            <w:pPr>
              <w:tabs>
                <w:tab w:val="left" w:pos="339"/>
                <w:tab w:val="left" w:pos="807"/>
              </w:tabs>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 xml:space="preserve">Управленческие технологии </w:t>
            </w:r>
          </w:p>
        </w:tc>
        <w:tc>
          <w:tcPr>
            <w:tcW w:w="539" w:type="dxa"/>
            <w:vAlign w:val="center"/>
          </w:tcPr>
          <w:p w14:paraId="1CFA9B17"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4</w:t>
            </w:r>
          </w:p>
        </w:tc>
        <w:tc>
          <w:tcPr>
            <w:tcW w:w="567" w:type="dxa"/>
            <w:vAlign w:val="center"/>
          </w:tcPr>
          <w:p w14:paraId="551C7056"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567" w:type="dxa"/>
            <w:vAlign w:val="center"/>
          </w:tcPr>
          <w:p w14:paraId="3F0E68D0"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26D7B7AD" w14:textId="77777777" w:rsidR="00CE62D9" w:rsidRPr="00CE62D9" w:rsidRDefault="00CE62D9" w:rsidP="00310972">
            <w:pPr>
              <w:jc w:val="center"/>
              <w:rPr>
                <w:rFonts w:ascii="Times New Roman" w:hAnsi="Times New Roman" w:cs="Times New Roman"/>
                <w:sz w:val="26"/>
                <w:szCs w:val="26"/>
              </w:rPr>
            </w:pPr>
          </w:p>
        </w:tc>
      </w:tr>
      <w:tr w:rsidR="00CE62D9" w:rsidRPr="00CE62D9" w14:paraId="46E63792" w14:textId="77777777" w:rsidTr="00CE62D9">
        <w:trPr>
          <w:trHeight w:val="303"/>
        </w:trPr>
        <w:tc>
          <w:tcPr>
            <w:tcW w:w="817" w:type="dxa"/>
          </w:tcPr>
          <w:p w14:paraId="7EFEE973" w14:textId="77777777" w:rsidR="00CE62D9" w:rsidRPr="00CE62D9" w:rsidRDefault="00CE62D9"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3.7</w:t>
            </w:r>
          </w:p>
        </w:tc>
        <w:tc>
          <w:tcPr>
            <w:tcW w:w="5840" w:type="dxa"/>
          </w:tcPr>
          <w:p w14:paraId="144EDBD0" w14:textId="77777777" w:rsidR="00CE62D9" w:rsidRPr="00CE62D9" w:rsidRDefault="00CE62D9" w:rsidP="00CE62D9">
            <w:pPr>
              <w:shd w:val="clear" w:color="auto" w:fill="FFFFFF"/>
              <w:tabs>
                <w:tab w:val="left" w:pos="807"/>
              </w:tabs>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Инновации в государственном управлении Республики Беларусь</w:t>
            </w:r>
          </w:p>
        </w:tc>
        <w:tc>
          <w:tcPr>
            <w:tcW w:w="539" w:type="dxa"/>
            <w:vAlign w:val="center"/>
          </w:tcPr>
          <w:p w14:paraId="305377EE"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0D2CB63D" w14:textId="77777777" w:rsidR="00CE62D9" w:rsidRPr="00CE62D9" w:rsidRDefault="00CE62D9" w:rsidP="00310972">
            <w:pPr>
              <w:jc w:val="center"/>
              <w:rPr>
                <w:rFonts w:ascii="Times New Roman" w:hAnsi="Times New Roman" w:cs="Times New Roman"/>
                <w:sz w:val="26"/>
                <w:szCs w:val="26"/>
              </w:rPr>
            </w:pPr>
          </w:p>
        </w:tc>
        <w:tc>
          <w:tcPr>
            <w:tcW w:w="567" w:type="dxa"/>
            <w:vAlign w:val="center"/>
          </w:tcPr>
          <w:p w14:paraId="0757EE4C"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c>
          <w:tcPr>
            <w:tcW w:w="709" w:type="dxa"/>
            <w:vAlign w:val="center"/>
          </w:tcPr>
          <w:p w14:paraId="535D8C8F" w14:textId="77777777" w:rsidR="00CE62D9" w:rsidRPr="00CE62D9" w:rsidRDefault="00CE62D9" w:rsidP="00310972">
            <w:pPr>
              <w:jc w:val="center"/>
              <w:rPr>
                <w:rFonts w:ascii="Times New Roman" w:hAnsi="Times New Roman" w:cs="Times New Roman"/>
                <w:sz w:val="26"/>
                <w:szCs w:val="26"/>
              </w:rPr>
            </w:pPr>
          </w:p>
        </w:tc>
      </w:tr>
      <w:tr w:rsidR="00CE62D9" w:rsidRPr="00CE62D9" w14:paraId="5706C6AD" w14:textId="77777777" w:rsidTr="00CE62D9">
        <w:tc>
          <w:tcPr>
            <w:tcW w:w="817" w:type="dxa"/>
          </w:tcPr>
          <w:p w14:paraId="08EEABEB" w14:textId="77777777" w:rsidR="00CE62D9" w:rsidRPr="00CE62D9" w:rsidRDefault="00CE62D9" w:rsidP="00CE62D9">
            <w:pPr>
              <w:tabs>
                <w:tab w:val="left" w:pos="1027"/>
              </w:tabs>
              <w:ind w:right="-97"/>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3.8</w:t>
            </w:r>
          </w:p>
        </w:tc>
        <w:tc>
          <w:tcPr>
            <w:tcW w:w="5840" w:type="dxa"/>
          </w:tcPr>
          <w:p w14:paraId="4745FB9C" w14:textId="77777777" w:rsidR="00CE62D9" w:rsidRPr="00CE62D9" w:rsidRDefault="00CE62D9" w:rsidP="00CE62D9">
            <w:pPr>
              <w:tabs>
                <w:tab w:val="left" w:pos="323"/>
              </w:tabs>
              <w:rPr>
                <w:rFonts w:ascii="Times New Roman" w:eastAsia="Times New Roman" w:hAnsi="Times New Roman" w:cs="Times New Roman"/>
                <w:color w:val="000000"/>
                <w:spacing w:val="-6"/>
                <w:sz w:val="26"/>
                <w:szCs w:val="26"/>
              </w:rPr>
            </w:pPr>
            <w:r w:rsidRPr="00CE62D9">
              <w:rPr>
                <w:rFonts w:ascii="Times New Roman" w:eastAsia="Times New Roman" w:hAnsi="Times New Roman" w:cs="Times New Roman"/>
                <w:bCs/>
                <w:color w:val="000000"/>
                <w:spacing w:val="-6"/>
                <w:sz w:val="26"/>
                <w:szCs w:val="26"/>
              </w:rPr>
              <w:t>Электронное правительство</w:t>
            </w:r>
          </w:p>
        </w:tc>
        <w:tc>
          <w:tcPr>
            <w:tcW w:w="539" w:type="dxa"/>
            <w:vAlign w:val="center"/>
          </w:tcPr>
          <w:p w14:paraId="62D27413"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3EBBE607" w14:textId="77777777" w:rsidR="00CE62D9" w:rsidRPr="00CE62D9" w:rsidRDefault="00CE62D9" w:rsidP="00310972">
            <w:pPr>
              <w:jc w:val="center"/>
              <w:rPr>
                <w:rFonts w:ascii="Times New Roman" w:hAnsi="Times New Roman" w:cs="Times New Roman"/>
                <w:sz w:val="26"/>
                <w:szCs w:val="26"/>
              </w:rPr>
            </w:pPr>
          </w:p>
        </w:tc>
        <w:tc>
          <w:tcPr>
            <w:tcW w:w="567" w:type="dxa"/>
            <w:vAlign w:val="center"/>
          </w:tcPr>
          <w:p w14:paraId="49746E50"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12B8CFC0"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743FA62B" w14:textId="77777777" w:rsidTr="00CE62D9">
        <w:tc>
          <w:tcPr>
            <w:tcW w:w="817" w:type="dxa"/>
          </w:tcPr>
          <w:p w14:paraId="3A00B117" w14:textId="77777777" w:rsidR="00CE62D9" w:rsidRPr="00CE62D9" w:rsidRDefault="00CE62D9" w:rsidP="00CE62D9">
            <w:pPr>
              <w:tabs>
                <w:tab w:val="left" w:pos="743"/>
                <w:tab w:val="left" w:pos="1593"/>
              </w:tabs>
              <w:ind w:firstLine="34"/>
              <w:rPr>
                <w:rFonts w:ascii="Times New Roman" w:eastAsia="Times New Roman" w:hAnsi="Times New Roman" w:cs="Times New Roman"/>
                <w:bCs/>
                <w:color w:val="000000"/>
                <w:spacing w:val="-6"/>
                <w:sz w:val="26"/>
                <w:szCs w:val="26"/>
                <w:lang w:val="be-BY" w:eastAsia="be-BY"/>
              </w:rPr>
            </w:pPr>
            <w:r w:rsidRPr="00CE62D9">
              <w:rPr>
                <w:rFonts w:ascii="Times New Roman" w:eastAsia="Times New Roman" w:hAnsi="Times New Roman" w:cs="Times New Roman"/>
                <w:bCs/>
                <w:color w:val="000000"/>
                <w:spacing w:val="-6"/>
                <w:sz w:val="26"/>
                <w:szCs w:val="26"/>
                <w:lang w:val="be-BY" w:eastAsia="be-BY"/>
              </w:rPr>
              <w:t>3.9</w:t>
            </w:r>
          </w:p>
        </w:tc>
        <w:tc>
          <w:tcPr>
            <w:tcW w:w="5840" w:type="dxa"/>
          </w:tcPr>
          <w:p w14:paraId="47969BD1" w14:textId="77777777" w:rsidR="00CE62D9" w:rsidRPr="00CE62D9" w:rsidRDefault="00CE62D9" w:rsidP="00CE62D9">
            <w:pPr>
              <w:rPr>
                <w:rFonts w:ascii="Times New Roman" w:eastAsia="Times New Roman" w:hAnsi="Times New Roman" w:cs="Times New Roman"/>
                <w:bCs/>
                <w:color w:val="000000"/>
                <w:spacing w:val="-6"/>
                <w:sz w:val="26"/>
                <w:szCs w:val="26"/>
              </w:rPr>
            </w:pPr>
            <w:r w:rsidRPr="00CE62D9">
              <w:rPr>
                <w:rFonts w:ascii="Times New Roman" w:eastAsia="Times New Roman" w:hAnsi="Times New Roman" w:cs="Times New Roman"/>
                <w:bCs/>
                <w:color w:val="000000"/>
                <w:spacing w:val="-6"/>
                <w:sz w:val="26"/>
                <w:szCs w:val="26"/>
              </w:rPr>
              <w:t xml:space="preserve">Теоретико-методологические основы общей теории национальной безопасности </w:t>
            </w:r>
          </w:p>
        </w:tc>
        <w:tc>
          <w:tcPr>
            <w:tcW w:w="539" w:type="dxa"/>
            <w:vAlign w:val="center"/>
          </w:tcPr>
          <w:p w14:paraId="77E4804E" w14:textId="77777777" w:rsidR="00CE62D9" w:rsidRPr="00CE62D9" w:rsidRDefault="00CE62D9" w:rsidP="00CE62D9">
            <w:pPr>
              <w:jc w:val="center"/>
              <w:rPr>
                <w:rFonts w:ascii="Times New Roman" w:hAnsi="Times New Roman" w:cs="Times New Roman"/>
                <w:spacing w:val="-6"/>
                <w:sz w:val="26"/>
                <w:szCs w:val="26"/>
              </w:rPr>
            </w:pPr>
            <w:r w:rsidRPr="00CE62D9">
              <w:rPr>
                <w:rFonts w:ascii="Times New Roman" w:hAnsi="Times New Roman" w:cs="Times New Roman"/>
                <w:spacing w:val="-6"/>
                <w:sz w:val="26"/>
                <w:szCs w:val="26"/>
              </w:rPr>
              <w:t>2</w:t>
            </w:r>
          </w:p>
        </w:tc>
        <w:tc>
          <w:tcPr>
            <w:tcW w:w="567" w:type="dxa"/>
            <w:vAlign w:val="center"/>
          </w:tcPr>
          <w:p w14:paraId="141B394F" w14:textId="77777777" w:rsidR="00CE62D9" w:rsidRPr="00CE62D9" w:rsidRDefault="00CE62D9" w:rsidP="00310972">
            <w:pPr>
              <w:jc w:val="center"/>
              <w:rPr>
                <w:rFonts w:ascii="Times New Roman" w:hAnsi="Times New Roman" w:cs="Times New Roman"/>
                <w:sz w:val="26"/>
                <w:szCs w:val="26"/>
              </w:rPr>
            </w:pPr>
          </w:p>
        </w:tc>
        <w:tc>
          <w:tcPr>
            <w:tcW w:w="567" w:type="dxa"/>
            <w:vAlign w:val="center"/>
          </w:tcPr>
          <w:p w14:paraId="737240AC" w14:textId="77777777" w:rsidR="00CE62D9" w:rsidRPr="00CE62D9" w:rsidRDefault="00CE62D9" w:rsidP="00310972">
            <w:pPr>
              <w:jc w:val="center"/>
              <w:rPr>
                <w:rFonts w:ascii="Times New Roman" w:hAnsi="Times New Roman" w:cs="Times New Roman"/>
                <w:sz w:val="26"/>
                <w:szCs w:val="26"/>
              </w:rPr>
            </w:pPr>
          </w:p>
        </w:tc>
        <w:tc>
          <w:tcPr>
            <w:tcW w:w="709" w:type="dxa"/>
            <w:vAlign w:val="center"/>
          </w:tcPr>
          <w:p w14:paraId="0127F070" w14:textId="77777777" w:rsidR="00CE62D9" w:rsidRPr="00CE62D9" w:rsidRDefault="00CE62D9" w:rsidP="00310972">
            <w:pPr>
              <w:jc w:val="center"/>
              <w:rPr>
                <w:rFonts w:ascii="Times New Roman" w:hAnsi="Times New Roman" w:cs="Times New Roman"/>
                <w:sz w:val="26"/>
                <w:szCs w:val="26"/>
              </w:rPr>
            </w:pPr>
            <w:r w:rsidRPr="00CE62D9">
              <w:rPr>
                <w:rFonts w:ascii="Times New Roman" w:hAnsi="Times New Roman" w:cs="Times New Roman"/>
                <w:sz w:val="26"/>
                <w:szCs w:val="26"/>
              </w:rPr>
              <w:t>2</w:t>
            </w:r>
          </w:p>
        </w:tc>
      </w:tr>
      <w:tr w:rsidR="00CE62D9" w:rsidRPr="00CE62D9" w14:paraId="0E914EC0" w14:textId="77777777" w:rsidTr="00CE62D9">
        <w:tc>
          <w:tcPr>
            <w:tcW w:w="6657" w:type="dxa"/>
            <w:gridSpan w:val="2"/>
          </w:tcPr>
          <w:p w14:paraId="48D6A347" w14:textId="77777777" w:rsidR="00CE62D9" w:rsidRPr="00CE62D9" w:rsidRDefault="00CE62D9" w:rsidP="006026C9">
            <w:pPr>
              <w:jc w:val="right"/>
              <w:rPr>
                <w:rFonts w:ascii="Times New Roman" w:hAnsi="Times New Roman" w:cs="Times New Roman"/>
                <w:b/>
                <w:sz w:val="26"/>
                <w:szCs w:val="26"/>
              </w:rPr>
            </w:pPr>
            <w:r w:rsidRPr="00CE62D9">
              <w:rPr>
                <w:rFonts w:ascii="Times New Roman" w:hAnsi="Times New Roman" w:cs="Times New Roman"/>
                <w:b/>
                <w:sz w:val="26"/>
                <w:szCs w:val="26"/>
              </w:rPr>
              <w:t>Итого:</w:t>
            </w:r>
          </w:p>
        </w:tc>
        <w:tc>
          <w:tcPr>
            <w:tcW w:w="539" w:type="dxa"/>
            <w:vAlign w:val="center"/>
          </w:tcPr>
          <w:p w14:paraId="6D42B022" w14:textId="77777777" w:rsidR="00CE62D9" w:rsidRPr="00CE62D9" w:rsidRDefault="00CE62D9" w:rsidP="00310972">
            <w:pPr>
              <w:jc w:val="center"/>
              <w:rPr>
                <w:rFonts w:ascii="Times New Roman" w:hAnsi="Times New Roman" w:cs="Times New Roman"/>
                <w:b/>
                <w:sz w:val="26"/>
                <w:szCs w:val="26"/>
              </w:rPr>
            </w:pPr>
            <w:r w:rsidRPr="00CE62D9">
              <w:rPr>
                <w:rFonts w:ascii="Times New Roman" w:hAnsi="Times New Roman" w:cs="Times New Roman"/>
                <w:b/>
                <w:sz w:val="26"/>
                <w:szCs w:val="26"/>
              </w:rPr>
              <w:t>68</w:t>
            </w:r>
          </w:p>
        </w:tc>
        <w:tc>
          <w:tcPr>
            <w:tcW w:w="567" w:type="dxa"/>
            <w:vAlign w:val="center"/>
          </w:tcPr>
          <w:p w14:paraId="326C0449" w14:textId="77777777" w:rsidR="00CE62D9" w:rsidRPr="00CE62D9" w:rsidRDefault="00CE62D9" w:rsidP="000C0A74">
            <w:pPr>
              <w:jc w:val="center"/>
              <w:rPr>
                <w:rFonts w:ascii="Times New Roman" w:hAnsi="Times New Roman" w:cs="Times New Roman"/>
                <w:b/>
                <w:sz w:val="26"/>
                <w:szCs w:val="26"/>
              </w:rPr>
            </w:pPr>
            <w:r w:rsidRPr="00CE62D9">
              <w:rPr>
                <w:rFonts w:ascii="Times New Roman" w:hAnsi="Times New Roman" w:cs="Times New Roman"/>
                <w:b/>
                <w:sz w:val="26"/>
                <w:szCs w:val="26"/>
              </w:rPr>
              <w:t>30</w:t>
            </w:r>
          </w:p>
        </w:tc>
        <w:tc>
          <w:tcPr>
            <w:tcW w:w="567" w:type="dxa"/>
            <w:vAlign w:val="center"/>
          </w:tcPr>
          <w:p w14:paraId="74ED28C7" w14:textId="77777777" w:rsidR="00CE62D9" w:rsidRPr="00CE62D9" w:rsidRDefault="00CE62D9" w:rsidP="00310972">
            <w:pPr>
              <w:jc w:val="center"/>
              <w:rPr>
                <w:rFonts w:ascii="Times New Roman" w:hAnsi="Times New Roman" w:cs="Times New Roman"/>
                <w:b/>
                <w:sz w:val="26"/>
                <w:szCs w:val="26"/>
              </w:rPr>
            </w:pPr>
            <w:r w:rsidRPr="00CE62D9">
              <w:rPr>
                <w:rFonts w:ascii="Times New Roman" w:hAnsi="Times New Roman" w:cs="Times New Roman"/>
                <w:b/>
                <w:sz w:val="26"/>
                <w:szCs w:val="26"/>
              </w:rPr>
              <w:t>20</w:t>
            </w:r>
          </w:p>
        </w:tc>
        <w:tc>
          <w:tcPr>
            <w:tcW w:w="709" w:type="dxa"/>
            <w:vAlign w:val="center"/>
          </w:tcPr>
          <w:p w14:paraId="49424657" w14:textId="77777777" w:rsidR="00CE62D9" w:rsidRPr="00CE62D9" w:rsidRDefault="00CE62D9" w:rsidP="009677DA">
            <w:pPr>
              <w:jc w:val="center"/>
              <w:rPr>
                <w:rFonts w:ascii="Times New Roman" w:hAnsi="Times New Roman" w:cs="Times New Roman"/>
                <w:b/>
                <w:sz w:val="26"/>
                <w:szCs w:val="26"/>
              </w:rPr>
            </w:pPr>
            <w:r w:rsidRPr="00CE62D9">
              <w:rPr>
                <w:rFonts w:ascii="Times New Roman" w:hAnsi="Times New Roman" w:cs="Times New Roman"/>
                <w:b/>
                <w:sz w:val="26"/>
                <w:szCs w:val="26"/>
              </w:rPr>
              <w:t>18</w:t>
            </w:r>
          </w:p>
        </w:tc>
      </w:tr>
    </w:tbl>
    <w:p w14:paraId="7786D8BD" w14:textId="77777777" w:rsidR="00405515" w:rsidRDefault="00405515">
      <w:pPr>
        <w:rPr>
          <w:rFonts w:ascii="Times New Roman" w:hAnsi="Times New Roman" w:cs="Times New Roman"/>
          <w:sz w:val="28"/>
          <w:szCs w:val="28"/>
        </w:rPr>
      </w:pPr>
    </w:p>
    <w:p w14:paraId="0B35C552" w14:textId="77777777" w:rsidR="00405515" w:rsidRDefault="00405515">
      <w:pPr>
        <w:rPr>
          <w:rFonts w:ascii="Times New Roman" w:hAnsi="Times New Roman" w:cs="Times New Roman"/>
          <w:sz w:val="28"/>
          <w:szCs w:val="28"/>
        </w:rPr>
      </w:pPr>
      <w:r>
        <w:rPr>
          <w:rFonts w:ascii="Times New Roman" w:hAnsi="Times New Roman" w:cs="Times New Roman"/>
          <w:sz w:val="28"/>
          <w:szCs w:val="28"/>
        </w:rPr>
        <w:br w:type="page"/>
      </w:r>
    </w:p>
    <w:p w14:paraId="28DF9B9B" w14:textId="77777777" w:rsidR="00C06373" w:rsidRPr="004E2C3A" w:rsidRDefault="00C06373" w:rsidP="004440DB">
      <w:pPr>
        <w:tabs>
          <w:tab w:val="left" w:pos="2835"/>
          <w:tab w:val="left" w:pos="2977"/>
        </w:tabs>
        <w:spacing w:after="0" w:line="240" w:lineRule="auto"/>
        <w:jc w:val="center"/>
        <w:rPr>
          <w:rFonts w:ascii="Times New Roman" w:hAnsi="Times New Roman" w:cs="Times New Roman"/>
          <w:b/>
          <w:sz w:val="28"/>
          <w:szCs w:val="28"/>
        </w:rPr>
      </w:pPr>
      <w:r w:rsidRPr="004E2C3A">
        <w:rPr>
          <w:rFonts w:ascii="Times New Roman" w:hAnsi="Times New Roman" w:cs="Times New Roman"/>
          <w:b/>
          <w:sz w:val="28"/>
          <w:szCs w:val="28"/>
        </w:rPr>
        <w:t>СОДЕРЖАНИЕ УЧЕБНОГО МАТЕРИАЛА</w:t>
      </w:r>
    </w:p>
    <w:p w14:paraId="2561415B" w14:textId="77777777" w:rsidR="00C06373" w:rsidRDefault="00C06373" w:rsidP="00C06373">
      <w:pPr>
        <w:tabs>
          <w:tab w:val="left" w:pos="2835"/>
          <w:tab w:val="left" w:pos="2977"/>
        </w:tabs>
        <w:spacing w:after="0" w:line="240" w:lineRule="auto"/>
        <w:ind w:firstLine="708"/>
        <w:jc w:val="both"/>
        <w:rPr>
          <w:rFonts w:ascii="Times New Roman" w:hAnsi="Times New Roman" w:cs="Times New Roman"/>
          <w:sz w:val="28"/>
          <w:szCs w:val="28"/>
        </w:rPr>
      </w:pPr>
    </w:p>
    <w:p w14:paraId="1F1514CE"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Раздел 1. Теория и методология государственного управления</w:t>
      </w:r>
    </w:p>
    <w:p w14:paraId="06CBE706" w14:textId="77777777" w:rsidR="00F94CC2" w:rsidRPr="004440DB" w:rsidRDefault="00F94CC2" w:rsidP="004440DB">
      <w:pPr>
        <w:spacing w:after="0" w:line="240" w:lineRule="auto"/>
        <w:jc w:val="center"/>
        <w:rPr>
          <w:rFonts w:ascii="Times New Roman Полужирный" w:eastAsia="Times New Roman" w:hAnsi="Times New Roman Полужирный" w:cs="Times New Roman"/>
          <w:b/>
          <w:bCs/>
          <w:iCs/>
          <w:spacing w:val="-8"/>
          <w:sz w:val="28"/>
          <w:szCs w:val="28"/>
          <w:lang w:eastAsia="ru-RU"/>
        </w:rPr>
      </w:pPr>
      <w:r w:rsidRPr="004440DB">
        <w:rPr>
          <w:rFonts w:ascii="Times New Roman Полужирный" w:eastAsia="Times New Roman" w:hAnsi="Times New Roman Полужирный" w:cs="Times New Roman"/>
          <w:b/>
          <w:bCs/>
          <w:iCs/>
          <w:spacing w:val="-8"/>
          <w:sz w:val="28"/>
          <w:szCs w:val="28"/>
          <w:lang w:eastAsia="ru-RU"/>
        </w:rPr>
        <w:t>Тема 1.1</w:t>
      </w:r>
      <w:r w:rsidR="000218D6" w:rsidRPr="004440DB">
        <w:rPr>
          <w:rFonts w:ascii="Times New Roman Полужирный" w:eastAsia="Times New Roman" w:hAnsi="Times New Roman Полужирный" w:cs="Times New Roman"/>
          <w:b/>
          <w:bCs/>
          <w:iCs/>
          <w:spacing w:val="-8"/>
          <w:sz w:val="28"/>
          <w:szCs w:val="28"/>
          <w:lang w:eastAsia="ru-RU"/>
        </w:rPr>
        <w:t>.</w:t>
      </w:r>
      <w:r w:rsidRPr="004440DB">
        <w:rPr>
          <w:rFonts w:ascii="Times New Roman Полужирный" w:eastAsia="Times New Roman" w:hAnsi="Times New Roman Полужирный" w:cs="Times New Roman"/>
          <w:b/>
          <w:bCs/>
          <w:iCs/>
          <w:spacing w:val="-8"/>
          <w:sz w:val="28"/>
          <w:szCs w:val="28"/>
          <w:lang w:eastAsia="ru-RU"/>
        </w:rPr>
        <w:t xml:space="preserve"> Поня</w:t>
      </w:r>
      <w:r w:rsidR="004440DB" w:rsidRPr="004440DB">
        <w:rPr>
          <w:rFonts w:ascii="Times New Roman Полужирный" w:eastAsia="Times New Roman" w:hAnsi="Times New Roman Полужирный" w:cs="Times New Roman"/>
          <w:b/>
          <w:bCs/>
          <w:iCs/>
          <w:spacing w:val="-8"/>
          <w:sz w:val="28"/>
          <w:szCs w:val="28"/>
          <w:lang w:eastAsia="ru-RU"/>
        </w:rPr>
        <w:t xml:space="preserve">тие, сущность и характеристика </w:t>
      </w:r>
      <w:r w:rsidRPr="004440DB">
        <w:rPr>
          <w:rFonts w:ascii="Times New Roman Полужирный" w:eastAsia="Times New Roman" w:hAnsi="Times New Roman Полужирный" w:cs="Times New Roman"/>
          <w:b/>
          <w:bCs/>
          <w:iCs/>
          <w:spacing w:val="-8"/>
          <w:sz w:val="28"/>
          <w:szCs w:val="28"/>
          <w:lang w:eastAsia="ru-RU"/>
        </w:rPr>
        <w:t>государственного управления</w:t>
      </w:r>
    </w:p>
    <w:p w14:paraId="576A8FE5"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управления как объективной реальности, необходимого элемента жизнедеятельности людей и целенаправленного взаимодействия субъекта и объекта управления. Социальная потребность в управлении. Генезис управления. Виды управления. Социальное, государственное управление. Современная управленческая парадигма.</w:t>
      </w:r>
    </w:p>
    <w:p w14:paraId="2E1F1F4E"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Государство и государственное управление как социальные феномены. Характерные признаки современного государства. Государство и государственная власть. Форма государства и ее составляющие: форма правления, форма территориально-государственного устройства и государственный режим. Влияние формы государства на государственное управление. Внутренние и внешние функции государства. </w:t>
      </w:r>
    </w:p>
    <w:p w14:paraId="7B00C860" w14:textId="77777777" w:rsidR="00F94CC2" w:rsidRPr="00884768" w:rsidRDefault="00F94CC2" w:rsidP="00F94CC2">
      <w:pPr>
        <w:spacing w:after="0" w:line="240" w:lineRule="auto"/>
        <w:ind w:firstLine="720"/>
        <w:jc w:val="both"/>
        <w:rPr>
          <w:rFonts w:ascii="Times New Roman" w:eastAsia="Times New Roman" w:hAnsi="Times New Roman" w:cs="Times New Roman"/>
          <w:spacing w:val="-6"/>
          <w:sz w:val="28"/>
          <w:szCs w:val="28"/>
          <w:lang w:eastAsia="ru-RU"/>
        </w:rPr>
      </w:pPr>
      <w:r w:rsidRPr="00884768">
        <w:rPr>
          <w:rFonts w:ascii="Times New Roman" w:eastAsia="Times New Roman" w:hAnsi="Times New Roman" w:cs="Times New Roman"/>
          <w:spacing w:val="-6"/>
          <w:sz w:val="28"/>
          <w:szCs w:val="28"/>
          <w:lang w:eastAsia="ru-RU"/>
        </w:rPr>
        <w:t>Единство государства, гражданского общества и экономики. Роль государства в жизнедеятельности современного общества и развитии экономики. Понятие государственного управления. Государственное управление в широком и узком смысле. Политическое и административн</w:t>
      </w:r>
      <w:r w:rsidR="00884768" w:rsidRPr="00884768">
        <w:rPr>
          <w:rFonts w:ascii="Times New Roman" w:eastAsia="Times New Roman" w:hAnsi="Times New Roman" w:cs="Times New Roman"/>
          <w:spacing w:val="-6"/>
          <w:sz w:val="28"/>
          <w:szCs w:val="28"/>
          <w:lang w:eastAsia="ru-RU"/>
        </w:rPr>
        <w:t xml:space="preserve">ое государственное управление. </w:t>
      </w:r>
      <w:r w:rsidRPr="00884768">
        <w:rPr>
          <w:rFonts w:ascii="Times New Roman" w:eastAsia="Times New Roman" w:hAnsi="Times New Roman" w:cs="Times New Roman"/>
          <w:spacing w:val="-6"/>
          <w:sz w:val="28"/>
          <w:szCs w:val="28"/>
          <w:lang w:eastAsia="ru-RU"/>
        </w:rPr>
        <w:t>Объективная необходимость государственного управления и его границы. Природа и специфика государственного управления, сферы и масштабы его применения. Виды государственного управления.</w:t>
      </w:r>
    </w:p>
    <w:p w14:paraId="6814114B" w14:textId="77777777" w:rsidR="00F94CC2" w:rsidRPr="00F94CC2" w:rsidRDefault="00F94CC2" w:rsidP="00F94CC2">
      <w:pPr>
        <w:tabs>
          <w:tab w:val="left" w:pos="2690"/>
        </w:tabs>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ab/>
      </w:r>
    </w:p>
    <w:p w14:paraId="64E8655A"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1.2</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Становление и развитие теории и практики </w:t>
      </w:r>
    </w:p>
    <w:p w14:paraId="4285183E"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государственного управления</w:t>
      </w:r>
    </w:p>
    <w:p w14:paraId="06FFE79B"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Дифференциация научных дисциплин и выделение государственного управления как самостоятельного научного направления. Основоположники государственного управления. Эволюция науки государственного управления, ее основные этапы и их характеристика. Развитие теории государственного управления в России и Беларуси.</w:t>
      </w:r>
    </w:p>
    <w:p w14:paraId="2264DA0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Основные научные школы государственного управления. Современные концептуальные подходы к государственному управлению. Смена парадигм.</w:t>
      </w:r>
    </w:p>
    <w:p w14:paraId="120E467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Американская научная школа государственного управления, ее основоположники и направления развития. Правовое закрепление принципов государственного управления. Принцип системности в государственном управлении. Особенности государственного управления в США на современном этапе и основные направления его развития. </w:t>
      </w:r>
    </w:p>
    <w:p w14:paraId="48B32FD5"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Немецкая школа государственного управления, ее особенности</w:t>
      </w:r>
      <w:r w:rsidR="00A83599">
        <w:rPr>
          <w:rFonts w:ascii="Times New Roman" w:eastAsia="Times New Roman" w:hAnsi="Times New Roman" w:cs="Times New Roman"/>
          <w:sz w:val="28"/>
          <w:szCs w:val="28"/>
          <w:lang w:eastAsia="ru-RU"/>
        </w:rPr>
        <w:t>.</w:t>
      </w:r>
      <w:r w:rsidRPr="00F94CC2">
        <w:rPr>
          <w:rFonts w:ascii="Times New Roman" w:eastAsia="Times New Roman" w:hAnsi="Times New Roman" w:cs="Times New Roman"/>
          <w:sz w:val="28"/>
          <w:szCs w:val="28"/>
          <w:lang w:eastAsia="ru-RU"/>
        </w:rPr>
        <w:t xml:space="preserve"> Основоположники немецкой школы государственного управления.</w:t>
      </w:r>
    </w:p>
    <w:p w14:paraId="1D3ED2FA"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Английская школа государственного управления, ее основоположники и основные направления развития.</w:t>
      </w:r>
    </w:p>
    <w:p w14:paraId="0E307712" w14:textId="77777777" w:rsidR="00F94CC2" w:rsidRPr="00F22C47" w:rsidRDefault="00F94CC2" w:rsidP="00F94CC2">
      <w:pPr>
        <w:spacing w:after="0" w:line="240" w:lineRule="auto"/>
        <w:ind w:firstLine="720"/>
        <w:jc w:val="both"/>
        <w:rPr>
          <w:rFonts w:ascii="Times New Roman" w:eastAsia="Times New Roman" w:hAnsi="Times New Roman" w:cs="Times New Roman"/>
          <w:spacing w:val="-4"/>
          <w:sz w:val="28"/>
          <w:szCs w:val="28"/>
          <w:lang w:eastAsia="ru-RU"/>
        </w:rPr>
      </w:pPr>
      <w:r w:rsidRPr="00F22C47">
        <w:rPr>
          <w:rFonts w:ascii="Times New Roman" w:eastAsia="Times New Roman" w:hAnsi="Times New Roman" w:cs="Times New Roman"/>
          <w:spacing w:val="-4"/>
          <w:sz w:val="28"/>
          <w:szCs w:val="28"/>
          <w:lang w:eastAsia="ru-RU"/>
        </w:rPr>
        <w:t>Современные проблемы и противоречия в государственном управлении, пути их преодоления. Опыт реформ государственного управления в зарубежных странах: проблемы и направления реформирования. Проблемы и направления развития государственного управления как самостоятельного научного направления в Республике Беларусь.</w:t>
      </w:r>
    </w:p>
    <w:p w14:paraId="7454B47E" w14:textId="77777777" w:rsidR="00F94CC2" w:rsidRPr="00F94CC2" w:rsidRDefault="00F94CC2" w:rsidP="00F94CC2">
      <w:pPr>
        <w:spacing w:after="0" w:line="240" w:lineRule="auto"/>
        <w:ind w:firstLine="720"/>
        <w:jc w:val="both"/>
        <w:rPr>
          <w:rFonts w:ascii="Times New Roman" w:eastAsia="Times New Roman" w:hAnsi="Times New Roman" w:cs="Times New Roman"/>
          <w:sz w:val="28"/>
          <w:szCs w:val="28"/>
          <w:lang w:eastAsia="ru-RU"/>
        </w:rPr>
      </w:pPr>
    </w:p>
    <w:p w14:paraId="709D467F" w14:textId="77777777" w:rsidR="00F94CC2" w:rsidRPr="00F94CC2" w:rsidRDefault="00F94CC2" w:rsidP="00F94CC2">
      <w:pPr>
        <w:keepNext/>
        <w:keepLines/>
        <w:spacing w:after="0" w:line="240" w:lineRule="auto"/>
        <w:jc w:val="center"/>
        <w:outlineLvl w:val="2"/>
        <w:rPr>
          <w:rFonts w:ascii="Times New Roman" w:eastAsia="Times New Roman" w:hAnsi="Times New Roman" w:cs="Times New Roman"/>
          <w:color w:val="4F81BD"/>
          <w:sz w:val="28"/>
          <w:szCs w:val="28"/>
          <w:lang w:eastAsia="ru-RU"/>
        </w:rPr>
      </w:pPr>
      <w:r w:rsidRPr="00F94CC2">
        <w:rPr>
          <w:rFonts w:ascii="Times New Roman" w:eastAsia="Times New Roman" w:hAnsi="Times New Roman" w:cs="Times New Roman"/>
          <w:b/>
          <w:sz w:val="28"/>
          <w:szCs w:val="28"/>
          <w:lang w:eastAsia="ru-RU"/>
        </w:rPr>
        <w:t>Тема 1.3</w:t>
      </w:r>
      <w:r w:rsidR="000218D6">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Методологические основы государственного управления</w:t>
      </w:r>
    </w:p>
    <w:p w14:paraId="5CA678B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методологии государственного управления, ее основные элементы, их характеристика. Методологические установки и подходы к государственному управлению. Субъекты и объекты государственного управления, понятие и сущностные отличия.</w:t>
      </w:r>
    </w:p>
    <w:p w14:paraId="7972B536"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Субъекты государственного управления, их универсальные признаки, отличия. Народ, государство, государственный аппарат, органы государственного управления, институты и организации как субъекты государственного управления.</w:t>
      </w:r>
    </w:p>
    <w:p w14:paraId="409ECE8E"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Объекты государственного управления, их понятие, сущность, виды и структура. Общественные процессы как объект государственного управления.  Роль объектов в формировании механизма государственного управления. Важнейшие объекты государственного управления, их особенности.</w:t>
      </w:r>
    </w:p>
    <w:p w14:paraId="2766F3D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Методологические принципы государственного управления, понятие, содержание. Виды принципов, их характеристика. Принципы управления по А.</w:t>
      </w:r>
      <w:r w:rsidR="000218D6">
        <w:rPr>
          <w:rFonts w:ascii="Times New Roman" w:eastAsia="Times New Roman" w:hAnsi="Times New Roman" w:cs="Times New Roman"/>
          <w:sz w:val="28"/>
          <w:szCs w:val="28"/>
          <w:lang w:eastAsia="ru-RU"/>
        </w:rPr>
        <w:t> </w:t>
      </w:r>
      <w:r w:rsidRPr="00F94CC2">
        <w:rPr>
          <w:rFonts w:ascii="Times New Roman" w:eastAsia="Times New Roman" w:hAnsi="Times New Roman" w:cs="Times New Roman"/>
          <w:sz w:val="28"/>
          <w:szCs w:val="28"/>
          <w:lang w:eastAsia="ru-RU"/>
        </w:rPr>
        <w:t xml:space="preserve">Файолю. Общественно-политические, организационно-технологические и частные принципы государственного управления. </w:t>
      </w:r>
    </w:p>
    <w:p w14:paraId="33A4E87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58776FB4" w14:textId="77777777" w:rsidR="00F94CC2" w:rsidRPr="00F94CC2" w:rsidRDefault="00F94CC2" w:rsidP="00F94CC2">
      <w:pPr>
        <w:keepNext/>
        <w:keepLines/>
        <w:spacing w:after="0" w:line="240" w:lineRule="auto"/>
        <w:jc w:val="center"/>
        <w:outlineLvl w:val="3"/>
        <w:rPr>
          <w:rFonts w:ascii="Times New Roman" w:eastAsia="Times New Roman" w:hAnsi="Times New Roman" w:cs="Times New Roman"/>
          <w:b/>
          <w:iCs/>
          <w:sz w:val="28"/>
          <w:szCs w:val="28"/>
          <w:lang w:eastAsia="ru-RU"/>
        </w:rPr>
      </w:pPr>
      <w:r w:rsidRPr="00F94CC2">
        <w:rPr>
          <w:rFonts w:ascii="Times New Roman" w:eastAsia="Times New Roman" w:hAnsi="Times New Roman" w:cs="Times New Roman"/>
          <w:b/>
          <w:iCs/>
          <w:sz w:val="28"/>
          <w:szCs w:val="28"/>
          <w:lang w:eastAsia="ru-RU"/>
        </w:rPr>
        <w:t>Тема 1.4</w:t>
      </w:r>
      <w:r w:rsidR="000218D6">
        <w:rPr>
          <w:rFonts w:ascii="Times New Roman" w:eastAsia="Times New Roman" w:hAnsi="Times New Roman" w:cs="Times New Roman"/>
          <w:b/>
          <w:iCs/>
          <w:sz w:val="28"/>
          <w:szCs w:val="28"/>
          <w:lang w:eastAsia="ru-RU"/>
        </w:rPr>
        <w:t>.</w:t>
      </w:r>
      <w:r w:rsidRPr="00F94CC2">
        <w:rPr>
          <w:rFonts w:ascii="Times New Roman" w:eastAsia="Times New Roman" w:hAnsi="Times New Roman" w:cs="Times New Roman"/>
          <w:b/>
          <w:iCs/>
          <w:sz w:val="28"/>
          <w:szCs w:val="28"/>
          <w:lang w:eastAsia="ru-RU"/>
        </w:rPr>
        <w:t xml:space="preserve"> Цели, функции и методы государственного управления</w:t>
      </w:r>
    </w:p>
    <w:p w14:paraId="79052EFE"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Цели в управленческом процессе, их виды, предъявляемые к ним требования и принципы формирования. Цели и приоритеты в государственном управлении. Классификация целей в государственном управлении. Иерархия целей и приоритетов. Построение «дерева целей». Цели в государственных органах и организациях, их виды. Главные цели и приоритеты государственного управления в Республике Беларусь на современном этапе.</w:t>
      </w:r>
    </w:p>
    <w:p w14:paraId="56E8C7F9" w14:textId="77777777" w:rsidR="00F94CC2" w:rsidRPr="00AF549D"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AF549D">
        <w:rPr>
          <w:rFonts w:ascii="Times New Roman" w:eastAsia="Times New Roman" w:hAnsi="Times New Roman" w:cs="Times New Roman"/>
          <w:spacing w:val="-6"/>
          <w:sz w:val="28"/>
          <w:szCs w:val="28"/>
          <w:lang w:eastAsia="ru-RU"/>
        </w:rPr>
        <w:t xml:space="preserve">Функции государственного управления, их понятие, виды, классификация. Политические и административные, универсальные, управленческо-квалификационные и специфические функции государственного управления. </w:t>
      </w:r>
    </w:p>
    <w:p w14:paraId="3B4C857B" w14:textId="77777777" w:rsid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Методы государственного управления, их классификация. Административно-распорядительные, экономические, социально-политические и социально-психологические методы, прямые и косвенные методы государственного управления, их характеристика. Понятие, содержание и масштабы применения программно-целевого метода в государственном управлении.</w:t>
      </w:r>
    </w:p>
    <w:p w14:paraId="01A99A5A" w14:textId="77777777" w:rsidR="00F22C47" w:rsidRPr="00F94CC2" w:rsidRDefault="00F22C47" w:rsidP="00F94CC2">
      <w:pPr>
        <w:spacing w:after="0" w:line="240" w:lineRule="auto"/>
        <w:ind w:firstLine="709"/>
        <w:jc w:val="both"/>
        <w:rPr>
          <w:rFonts w:ascii="Times New Roman" w:eastAsia="Times New Roman" w:hAnsi="Times New Roman" w:cs="Times New Roman"/>
          <w:sz w:val="28"/>
          <w:szCs w:val="28"/>
          <w:lang w:eastAsia="ru-RU"/>
        </w:rPr>
      </w:pPr>
    </w:p>
    <w:p w14:paraId="629319ED"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1.5</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Система государственного управления</w:t>
      </w:r>
    </w:p>
    <w:p w14:paraId="405691E2" w14:textId="77777777" w:rsidR="00F94CC2" w:rsidRPr="00A83599"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A83599">
        <w:rPr>
          <w:rFonts w:ascii="Times New Roman" w:eastAsia="Times New Roman" w:hAnsi="Times New Roman" w:cs="Times New Roman"/>
          <w:spacing w:val="-4"/>
          <w:sz w:val="28"/>
          <w:szCs w:val="28"/>
          <w:lang w:eastAsia="ru-RU"/>
        </w:rPr>
        <w:t>Понятие системы. Универсальные свойства систем. Системы управления. Управляющие и управляемые подсистемы. Особенности функционирования системы государственного управления. Государственное управление как социальная система, ее специфические свойства и предназначение. Требования, предъявляемые к системе государственного управления. Факторы, влияющие на формирование системы государственного управления. Системообразующие элементы и подсистемы государственного управления. Вертикальный и горизонтальный срезы системы государственного управления. Институциональная, нормативно-правовая, коммуникативная, функционально-структурная, профессионально-кадровая, профессионально-культурная и научно-технологическая подсистемы государственного управления.</w:t>
      </w:r>
    </w:p>
    <w:p w14:paraId="542768E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Прямые и обратные связи в системе государственного управления. Вертикальные и горизонтальные, постоянные и временные прямые связи, их характеристика. Типы обратных связей.</w:t>
      </w:r>
    </w:p>
    <w:p w14:paraId="06F09C5F" w14:textId="77777777" w:rsidR="00F94CC2" w:rsidRPr="004440DB"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4440DB">
        <w:rPr>
          <w:rFonts w:ascii="Times New Roman" w:eastAsia="Times New Roman" w:hAnsi="Times New Roman" w:cs="Times New Roman"/>
          <w:sz w:val="28"/>
          <w:szCs w:val="28"/>
          <w:lang w:eastAsia="ru-RU"/>
        </w:rPr>
        <w:t xml:space="preserve">Влияние степени открытости системы на развитие прямых и обратных связей. </w:t>
      </w:r>
    </w:p>
    <w:p w14:paraId="57ABA74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6F3E170D"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1.6</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Особенности функционирования системы </w:t>
      </w:r>
    </w:p>
    <w:p w14:paraId="3C074502"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государственного управления</w:t>
      </w:r>
    </w:p>
    <w:p w14:paraId="7DEF3E28" w14:textId="7682B9DF" w:rsidR="00F94CC2" w:rsidRPr="003D5FD0" w:rsidRDefault="00F94CC2" w:rsidP="00F94CC2">
      <w:pPr>
        <w:spacing w:after="0" w:line="240" w:lineRule="auto"/>
        <w:ind w:firstLine="709"/>
        <w:jc w:val="both"/>
        <w:rPr>
          <w:rFonts w:ascii="Times New Roman" w:eastAsia="Times New Roman" w:hAnsi="Times New Roman" w:cs="Times New Roman"/>
          <w:spacing w:val="-2"/>
          <w:sz w:val="28"/>
          <w:szCs w:val="28"/>
          <w:lang w:eastAsia="ru-RU"/>
        </w:rPr>
      </w:pPr>
      <w:r w:rsidRPr="003D5FD0">
        <w:rPr>
          <w:rFonts w:ascii="Times New Roman" w:eastAsia="Times New Roman" w:hAnsi="Times New Roman" w:cs="Times New Roman"/>
          <w:spacing w:val="-2"/>
          <w:sz w:val="28"/>
          <w:szCs w:val="28"/>
          <w:lang w:eastAsia="ru-RU"/>
        </w:rPr>
        <w:t xml:space="preserve">Свобода и ответственность в государственном управлении. </w:t>
      </w:r>
      <w:r w:rsidR="00EF1D9D" w:rsidRPr="003D5FD0">
        <w:rPr>
          <w:rFonts w:ascii="Times New Roman" w:eastAsia="Times New Roman" w:hAnsi="Times New Roman" w:cs="Times New Roman"/>
          <w:spacing w:val="-2"/>
          <w:sz w:val="28"/>
          <w:szCs w:val="28"/>
          <w:lang w:eastAsia="ru-RU"/>
        </w:rPr>
        <w:t xml:space="preserve">Дискреция (усмотрение) в государственном управлении. </w:t>
      </w:r>
      <w:r w:rsidRPr="003D5FD0">
        <w:rPr>
          <w:rFonts w:ascii="Times New Roman" w:eastAsia="Times New Roman" w:hAnsi="Times New Roman" w:cs="Times New Roman"/>
          <w:spacing w:val="-2"/>
          <w:sz w:val="28"/>
          <w:szCs w:val="28"/>
          <w:lang w:eastAsia="ru-RU"/>
        </w:rPr>
        <w:t>Виды усмотрения по субъектам, объектам, формам, областям и сферам государственного управления. Ответственность и мера ответственности в государственном управлении. Политическая, нравственная, юридическая, административная, дисциплинарная ответственность в государственном управлении. Институты прямой и представительной демократии.</w:t>
      </w:r>
    </w:p>
    <w:p w14:paraId="5E307BF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Демократия в системе государственного управления как принцип коллективной деятельности. Формы демократии. Непосредственная демократия и ее виды. Представительная демократия и ее специфика.</w:t>
      </w:r>
    </w:p>
    <w:p w14:paraId="0510A141" w14:textId="77777777" w:rsidR="00F94CC2" w:rsidRPr="00F22C47" w:rsidRDefault="00F94CC2" w:rsidP="00F94CC2">
      <w:pPr>
        <w:spacing w:after="0" w:line="240" w:lineRule="auto"/>
        <w:ind w:firstLine="709"/>
        <w:jc w:val="both"/>
        <w:rPr>
          <w:rFonts w:ascii="Times New Roman" w:eastAsia="Times New Roman" w:hAnsi="Times New Roman" w:cs="Times New Roman"/>
          <w:spacing w:val="-8"/>
          <w:sz w:val="28"/>
          <w:szCs w:val="28"/>
          <w:lang w:eastAsia="ru-RU"/>
        </w:rPr>
      </w:pPr>
      <w:r w:rsidRPr="00F22C47">
        <w:rPr>
          <w:rFonts w:ascii="Times New Roman" w:eastAsia="Times New Roman" w:hAnsi="Times New Roman" w:cs="Times New Roman"/>
          <w:spacing w:val="-8"/>
          <w:sz w:val="28"/>
          <w:szCs w:val="28"/>
          <w:lang w:eastAsia="ru-RU"/>
        </w:rPr>
        <w:t xml:space="preserve">Представительство интересов в государственном управлении. Виды социальных интересов. Институты прямой и представительной демократии. Функции представительства интересов. Политическое и функциональное представительство. Группы интересов. Функции групп интересов. Лоббирование в органах законодательной, исполнительной власти. Модели лоббирования. Методы влияния групп интересов на органы государственной власти и управления. Трипартизм как форма взаимодействия государства, общества и бизнеса. </w:t>
      </w:r>
    </w:p>
    <w:p w14:paraId="6A06EB0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Общественное мнение и его функции в государственном управлении. Структура и динамика общественного мнения.</w:t>
      </w:r>
    </w:p>
    <w:p w14:paraId="2672DF5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Взаимодействие органов государственного управления с населением. Роль средств массовой информации в формировании государственной политики, во взаимоотношениях между государством и гражданами, между самими гражданами.</w:t>
      </w:r>
    </w:p>
    <w:p w14:paraId="1FEE826B" w14:textId="77777777" w:rsidR="00F94CC2" w:rsidRPr="00F94CC2" w:rsidRDefault="00F94CC2" w:rsidP="00F94CC2">
      <w:pPr>
        <w:spacing w:after="0" w:line="240" w:lineRule="auto"/>
        <w:rPr>
          <w:rFonts w:ascii="Times New Roman" w:eastAsia="Times New Roman" w:hAnsi="Times New Roman" w:cs="Times New Roman"/>
          <w:sz w:val="28"/>
          <w:szCs w:val="28"/>
          <w:lang w:eastAsia="ru-RU"/>
        </w:rPr>
      </w:pPr>
    </w:p>
    <w:p w14:paraId="1C0E01BD"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1.7</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Бюрократия, коррупция и конфликты в системе государственного управления</w:t>
      </w:r>
    </w:p>
    <w:p w14:paraId="60657258"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Понятие бюрократии и бюрократического управления, их характеристика. Концепции и модели бюрок</w:t>
      </w:r>
      <w:r w:rsidR="00F22C47">
        <w:rPr>
          <w:rFonts w:ascii="Times New Roman" w:eastAsia="Times New Roman" w:hAnsi="Times New Roman" w:cs="Times New Roman"/>
          <w:spacing w:val="-6"/>
          <w:sz w:val="28"/>
          <w:szCs w:val="28"/>
          <w:lang w:eastAsia="ru-RU"/>
        </w:rPr>
        <w:t xml:space="preserve">ратии. Концепция бюрократии </w:t>
      </w:r>
      <w:r w:rsidRPr="00F22C47">
        <w:rPr>
          <w:rFonts w:ascii="Times New Roman" w:eastAsia="Times New Roman" w:hAnsi="Times New Roman" w:cs="Times New Roman"/>
          <w:spacing w:val="-6"/>
          <w:sz w:val="28"/>
          <w:szCs w:val="28"/>
          <w:lang w:eastAsia="ru-RU"/>
        </w:rPr>
        <w:t xml:space="preserve">М. Вебера и </w:t>
      </w:r>
      <w:r w:rsidR="00F22C47">
        <w:rPr>
          <w:rFonts w:ascii="Times New Roman" w:eastAsia="Times New Roman" w:hAnsi="Times New Roman" w:cs="Times New Roman"/>
          <w:spacing w:val="-6"/>
          <w:sz w:val="28"/>
          <w:szCs w:val="28"/>
          <w:lang w:eastAsia="ru-RU"/>
        </w:rPr>
        <w:t xml:space="preserve">              </w:t>
      </w:r>
      <w:r w:rsidRPr="00F22C47">
        <w:rPr>
          <w:rFonts w:ascii="Times New Roman" w:eastAsia="Times New Roman" w:hAnsi="Times New Roman" w:cs="Times New Roman"/>
          <w:spacing w:val="-6"/>
          <w:sz w:val="28"/>
          <w:szCs w:val="28"/>
          <w:lang w:eastAsia="ru-RU"/>
        </w:rPr>
        <w:t xml:space="preserve">В. Вильсона. Рациональная бюрократия. Бюрократия по К. Марксу. Эволюция взглядов в трактовке бюрократии. Имперская модель бюрократии. Современные модели бюрократии. </w:t>
      </w:r>
    </w:p>
    <w:p w14:paraId="2EE08D2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Бюрократизм: понятие, сущность, проявление. Направления преодоления бюрократизма. Дебюрократизация государственного аппарата Республики Беларусь. Демократическое, правовое государство как гарант преодоления бюрократизма.</w:t>
      </w:r>
    </w:p>
    <w:p w14:paraId="7793322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Коррупция в системе государственного управления. Коррупция как историческое явление, причины ее возникновения и возможные последствия. Разновидности коррупции. Административная коррупция и «захват государства». Меры борьбы с коррупцией. Правовые основы борьбы с коррупцией в Республике Беларусь.</w:t>
      </w:r>
    </w:p>
    <w:p w14:paraId="64F81C7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Конфликты в системе государственного управления: понятие, источники возникновения. Виды конфликтов и способы их разрешения.</w:t>
      </w:r>
    </w:p>
    <w:p w14:paraId="1D681B4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3DEA5E49"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1.8</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Ресурсное обеспечение государственного управления</w:t>
      </w:r>
    </w:p>
    <w:p w14:paraId="632FEFE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Ресурсы государственного управления как необходимое и сложное явление. Понятие ресурсов, их состав.</w:t>
      </w:r>
    </w:p>
    <w:p w14:paraId="41138BDF"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Понятие правового обеспечения государственного управления. Нормативный аспект правового обеспечения. Норма (правило) поведения, его основные элементы – гипотеза, диспозиция, санкция. Правовой статус и компетенция государственного органа, юридическое закрепление его организационной структуры, форм, методов и процедур ее функционирования.</w:t>
      </w:r>
    </w:p>
    <w:p w14:paraId="25E9B5C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Требования к правовому обеспечению государственного управления. Формы правового обеспечения государственного управления. Конституция государства как нормативный правовой акт высшей юридической силы в стране. Конституция Республики Беларусь, ее функции.</w:t>
      </w:r>
    </w:p>
    <w:p w14:paraId="11EEEC2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Законы; декреты и указы Президента Республики Беларусь; подзаконные правовые нормативные акты: характеристика и роль в системе государственного управления.</w:t>
      </w:r>
    </w:p>
    <w:p w14:paraId="15E78199"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Понятие информационного обеспечения государственного управления.  Информационное обеспечение как совокупность информационных ресурсов государственного управления. Информация, управленческая информация, виды, источники получения информации. Информация, используемая в системе государственного управления. Требования, предъявляемые к информации. Единое информационно-правовое пространство. Техническая база информационного обеспечения. Основные направления информационного обеспечения государственного управления, информационная безопасность.</w:t>
      </w:r>
    </w:p>
    <w:p w14:paraId="6D6378BC"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Понятие кадрового обеспечения государственного управления. Кадровый состав государственных органов. Механизм кадрового обеспечения государственной службы. Государственная кадровая политика: понятие, цель, основные направления и приоритеты. Понятие и цель кадровой политики на уровне отдельного государственного органа. Источники, методы и процедуры кадровой работы и регулирование кадровых вопросов. Кадровый потенциал государственной службы в Республике Беларусь.</w:t>
      </w:r>
    </w:p>
    <w:p w14:paraId="1C1BC04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Финансовое обеспечение государственного управления. Финансовая система и финансовые ресурсы государства. Основные составляющие финансовой системы Республики Беларусь. Государственные финансовые ресурсы. Функции государства по отношению к финансовой системе. Государственный бюджет – централизованный фонд денежных ресурсов, которыми располагает правительство страны. Роль государственного бюджета в реализации функций органов государственной власти и управления. Роль целевых бюджетных и государственных внебюджетных фондов, местных бюджетов в государственном управлении.</w:t>
      </w:r>
    </w:p>
    <w:p w14:paraId="6FAD3B7D"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Роль государственного кредита и страхования в решении проблем государственного управления. Налоги как средство мобилизации денежных средств, взимаемых государством с физических и юридических лиц для покрытия своих расходов. Государственное управление налогообложением. Таможенные пошлины, экспортные квоты, квотирование импорта, лицензии в государственном управлении.</w:t>
      </w:r>
    </w:p>
    <w:p w14:paraId="63D00B5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3F50F0C9"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1.9</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Эффективность государственного управления</w:t>
      </w:r>
    </w:p>
    <w:p w14:paraId="1F322E7B"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Современные подходы к оценке функционирования системы государственного управления Эффективность и результативность государственного управления. Понятие и виды эффективности государственного управления. Техническая, экономическая, социальная, экологическая и внешнеэкономическая эффективность. Критерии и показатели эффективности. Критерии и показатели оценки эффективности государственного управления на региональном (областном) и районном уровнях.</w:t>
      </w:r>
    </w:p>
    <w:p w14:paraId="632DE7E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Методы оценки эффективности и результативности государственного управления. Выбор методов оценки. Традиционные методы и формы оценки эффективности и результативности государственного управления.</w:t>
      </w:r>
    </w:p>
    <w:p w14:paraId="7326136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Роль общественных институтов в оценке эффективности государственного управления.</w:t>
      </w:r>
    </w:p>
    <w:p w14:paraId="16C3671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Направления повышения эффективности и результативности функционирования системы государственного управления. </w:t>
      </w:r>
    </w:p>
    <w:p w14:paraId="6157470E" w14:textId="77777777" w:rsidR="00F22C47" w:rsidRDefault="00F22C47" w:rsidP="00F94CC2">
      <w:pPr>
        <w:spacing w:after="0" w:line="240" w:lineRule="auto"/>
        <w:jc w:val="center"/>
        <w:rPr>
          <w:rFonts w:ascii="Times New Roman" w:eastAsia="Times New Roman" w:hAnsi="Times New Roman" w:cs="Times New Roman"/>
          <w:b/>
          <w:bCs/>
          <w:sz w:val="28"/>
          <w:szCs w:val="28"/>
          <w:lang w:eastAsia="ru-RU"/>
        </w:rPr>
      </w:pPr>
    </w:p>
    <w:p w14:paraId="6C4DD287"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Раздел</w:t>
      </w:r>
      <w:r w:rsidR="00BC3803">
        <w:rPr>
          <w:rFonts w:ascii="Times New Roman" w:eastAsia="Times New Roman" w:hAnsi="Times New Roman" w:cs="Times New Roman"/>
          <w:b/>
          <w:bCs/>
          <w:sz w:val="28"/>
          <w:szCs w:val="28"/>
          <w:lang w:eastAsia="ru-RU"/>
        </w:rPr>
        <w:t xml:space="preserve"> </w:t>
      </w:r>
      <w:r w:rsidRPr="00F94CC2">
        <w:rPr>
          <w:rFonts w:ascii="Times New Roman" w:eastAsia="Times New Roman" w:hAnsi="Times New Roman" w:cs="Times New Roman"/>
          <w:b/>
          <w:bCs/>
          <w:sz w:val="28"/>
          <w:szCs w:val="28"/>
          <w:lang w:eastAsia="ru-RU"/>
        </w:rPr>
        <w:t>2. Организационная структура государственного управления в Республике Беларусь</w:t>
      </w:r>
    </w:p>
    <w:p w14:paraId="00927B36" w14:textId="77777777" w:rsidR="00F94CC2" w:rsidRPr="004440DB" w:rsidRDefault="00F94CC2" w:rsidP="00F94CC2">
      <w:pPr>
        <w:spacing w:after="0" w:line="240" w:lineRule="auto"/>
        <w:ind w:firstLine="709"/>
        <w:jc w:val="center"/>
        <w:rPr>
          <w:rFonts w:ascii="Times New Roman Полужирный" w:eastAsia="Times New Roman" w:hAnsi="Times New Roman Полужирный" w:cs="Times New Roman"/>
          <w:b/>
          <w:bCs/>
          <w:spacing w:val="-6"/>
          <w:sz w:val="28"/>
          <w:szCs w:val="28"/>
          <w:lang w:eastAsia="ru-RU"/>
        </w:rPr>
      </w:pPr>
      <w:r w:rsidRPr="004440DB">
        <w:rPr>
          <w:rFonts w:ascii="Times New Roman Полужирный" w:eastAsia="Times New Roman" w:hAnsi="Times New Roman Полужирный" w:cs="Times New Roman"/>
          <w:b/>
          <w:bCs/>
          <w:spacing w:val="-6"/>
          <w:sz w:val="28"/>
          <w:szCs w:val="28"/>
          <w:lang w:eastAsia="ru-RU"/>
        </w:rPr>
        <w:t>Тема 2.1</w:t>
      </w:r>
      <w:r w:rsidR="000218D6" w:rsidRPr="004440DB">
        <w:rPr>
          <w:rFonts w:ascii="Times New Roman Полужирный" w:eastAsia="Times New Roman" w:hAnsi="Times New Roman Полужирный" w:cs="Times New Roman"/>
          <w:b/>
          <w:bCs/>
          <w:spacing w:val="-6"/>
          <w:sz w:val="28"/>
          <w:szCs w:val="28"/>
          <w:lang w:eastAsia="ru-RU"/>
        </w:rPr>
        <w:t>.</w:t>
      </w:r>
      <w:r w:rsidRPr="004440DB">
        <w:rPr>
          <w:rFonts w:ascii="Times New Roman Полужирный" w:eastAsia="Times New Roman" w:hAnsi="Times New Roman Полужирный" w:cs="Times New Roman"/>
          <w:b/>
          <w:bCs/>
          <w:spacing w:val="-6"/>
          <w:sz w:val="28"/>
          <w:szCs w:val="28"/>
          <w:lang w:eastAsia="ru-RU"/>
        </w:rPr>
        <w:t xml:space="preserve"> Научные основы организации государственного управления</w:t>
      </w:r>
    </w:p>
    <w:p w14:paraId="0E8D64F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и сущность организации государственного управления, его организационной структуры. Цели и задачи организации государственного управления. Организационная структура государственного управления как форма его организации.</w:t>
      </w:r>
    </w:p>
    <w:p w14:paraId="616720DC"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Правила формирования и система принципов научного построения организационной структуры государственного управления. </w:t>
      </w:r>
    </w:p>
    <w:p w14:paraId="4C64880D"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Понятие и сущность оптимизации организационной структуры государственного управления. Концептуальные подходы, принципы и методы оптимизации организационной структуры государственного управления.</w:t>
      </w:r>
    </w:p>
    <w:p w14:paraId="47C4411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Основные этапы формирования и реформирования организационной структуры государственного управления в Республике Беларусь. Принципы формирования организационной структуры государственного управления в Республике Беларусь и направления ее совершенствования.</w:t>
      </w:r>
    </w:p>
    <w:p w14:paraId="4F01546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010F35AE"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2.2</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Государственный аппарат и государственные органы в системе государственного управления</w:t>
      </w:r>
    </w:p>
    <w:p w14:paraId="3F8B144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государственного аппарата: понятие, структура. Содержание деятельности и основные характеристики государственного аппарата.  </w:t>
      </w:r>
    </w:p>
    <w:p w14:paraId="5595A6E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Государственный орган – основной системообразующий элемент государственного аппарата, его правовой статус. Общая характеристика системы государственных органов. Подсистема государственных органов, образованных на основе Конституции государства: состав, уровни, компетенция. Подсистема исполнительно-распорядительных органов: порядок образования, состав, компетенция, классификация.</w:t>
      </w:r>
    </w:p>
    <w:p w14:paraId="69300F28" w14:textId="77777777" w:rsidR="00F94CC2" w:rsidRPr="00F94CC2"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Республиканские и местные органы государственного управления: их иерархия, взаимоотношения, направления деятельности. </w:t>
      </w:r>
    </w:p>
    <w:p w14:paraId="73C25050" w14:textId="77777777" w:rsidR="00F94CC2" w:rsidRPr="00F94CC2" w:rsidRDefault="00F94CC2" w:rsidP="00F94CC2">
      <w:pPr>
        <w:spacing w:after="0" w:line="240" w:lineRule="auto"/>
        <w:ind w:firstLine="708"/>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Организационно-структурное построение государственного органа. Состав структурных подразделений государственного органа. Организационная структура управления государственного органа. Звено управления. Основные принципы построения организационных структур управления государственного органа. Типология организационных структур государственных органов. Критерии выбора организационной структуры административных органов.</w:t>
      </w:r>
    </w:p>
    <w:p w14:paraId="009004A7" w14:textId="77777777" w:rsidR="00FE25D3" w:rsidRDefault="00FE25D3" w:rsidP="00F94CC2">
      <w:pPr>
        <w:spacing w:after="0" w:line="240" w:lineRule="auto"/>
        <w:jc w:val="center"/>
        <w:rPr>
          <w:rFonts w:ascii="Times New Roman" w:eastAsia="Times New Roman" w:hAnsi="Times New Roman" w:cs="Times New Roman"/>
          <w:b/>
          <w:bCs/>
          <w:sz w:val="28"/>
          <w:szCs w:val="28"/>
          <w:lang w:eastAsia="ru-RU"/>
        </w:rPr>
      </w:pPr>
    </w:p>
    <w:p w14:paraId="300F2A40" w14:textId="77777777" w:rsid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2.3</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Система высших государственных органов </w:t>
      </w:r>
    </w:p>
    <w:p w14:paraId="50D499D7"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Республики Беларусь</w:t>
      </w:r>
    </w:p>
    <w:p w14:paraId="071EA21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Конституционные основы государственной власти в Республике Беларусь.</w:t>
      </w:r>
    </w:p>
    <w:p w14:paraId="3D3DFBF7" w14:textId="77777777" w:rsid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Место и роль главы государства в государственном управлении. Полномочия Президента Республики Беларусь.</w:t>
      </w:r>
      <w:r w:rsidR="000218D6">
        <w:rPr>
          <w:rFonts w:ascii="Times New Roman" w:eastAsia="Times New Roman" w:hAnsi="Times New Roman" w:cs="Times New Roman"/>
          <w:sz w:val="28"/>
          <w:szCs w:val="28"/>
          <w:lang w:eastAsia="ru-RU"/>
        </w:rPr>
        <w:t xml:space="preserve"> </w:t>
      </w:r>
      <w:r w:rsidR="006E46EA" w:rsidRPr="006E46EA">
        <w:rPr>
          <w:rFonts w:ascii="Times New Roman" w:eastAsia="Times New Roman" w:hAnsi="Times New Roman" w:cs="Times New Roman"/>
          <w:sz w:val="28"/>
          <w:szCs w:val="28"/>
          <w:lang w:eastAsia="ru-RU"/>
        </w:rPr>
        <w:t>Консультативно-совещательные и иные органы при Президенте Республики Беларусь как инструмент эффективной деятельности Главы государства</w:t>
      </w:r>
      <w:r w:rsidRPr="00F94CC2">
        <w:rPr>
          <w:rFonts w:ascii="Times New Roman" w:eastAsia="Times New Roman" w:hAnsi="Times New Roman" w:cs="Times New Roman"/>
          <w:sz w:val="28"/>
          <w:szCs w:val="28"/>
          <w:lang w:eastAsia="ru-RU"/>
        </w:rPr>
        <w:t xml:space="preserve">: </w:t>
      </w:r>
      <w:r w:rsidRPr="00F94CC2">
        <w:rPr>
          <w:rFonts w:ascii="Times New Roman" w:eastAsia="Times New Roman" w:hAnsi="Times New Roman" w:cs="Times New Roman"/>
          <w:iCs/>
          <w:sz w:val="28"/>
          <w:szCs w:val="28"/>
          <w:lang w:eastAsia="ru-RU"/>
        </w:rPr>
        <w:t>Совет безопасности, Администрация Президента, Управление делами и др</w:t>
      </w:r>
      <w:r w:rsidRPr="00F94CC2">
        <w:rPr>
          <w:rFonts w:ascii="Times New Roman" w:eastAsia="Times New Roman" w:hAnsi="Times New Roman" w:cs="Times New Roman"/>
          <w:sz w:val="28"/>
          <w:szCs w:val="28"/>
          <w:lang w:eastAsia="ru-RU"/>
        </w:rPr>
        <w:t>. Глава государства в зарубежных странах (сравнительный анализ полномочий в зависимости от формы правления).</w:t>
      </w:r>
    </w:p>
    <w:p w14:paraId="0DF80CDF" w14:textId="77777777" w:rsidR="00BC3803" w:rsidRPr="00BC3803" w:rsidRDefault="00F94CC2" w:rsidP="00BC3803">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w:t>
      </w:r>
      <w:r w:rsidRPr="00F94CC2">
        <w:rPr>
          <w:rFonts w:ascii="Times New Roman" w:eastAsia="Times New Roman" w:hAnsi="Times New Roman" w:cs="Times New Roman"/>
          <w:sz w:val="28"/>
          <w:szCs w:val="28"/>
          <w:lang w:eastAsia="ru-RU"/>
        </w:rPr>
        <w:t xml:space="preserve">есто </w:t>
      </w:r>
      <w:r>
        <w:rPr>
          <w:rFonts w:ascii="Times New Roman" w:eastAsia="Times New Roman" w:hAnsi="Times New Roman" w:cs="Times New Roman"/>
          <w:sz w:val="28"/>
          <w:szCs w:val="28"/>
          <w:lang w:eastAsia="ru-RU"/>
        </w:rPr>
        <w:t xml:space="preserve">и роль </w:t>
      </w:r>
      <w:r w:rsidRPr="00F94CC2">
        <w:rPr>
          <w:rFonts w:ascii="Times New Roman" w:eastAsia="Times New Roman" w:hAnsi="Times New Roman" w:cs="Times New Roman"/>
          <w:sz w:val="28"/>
          <w:szCs w:val="28"/>
          <w:lang w:eastAsia="ru-RU"/>
        </w:rPr>
        <w:t xml:space="preserve">Всебелорусского народного собрания </w:t>
      </w:r>
      <w:r w:rsidR="00BC3803" w:rsidRPr="00BC3803">
        <w:rPr>
          <w:rFonts w:ascii="Times New Roman" w:eastAsia="Times New Roman" w:hAnsi="Times New Roman" w:cs="Times New Roman"/>
          <w:sz w:val="28"/>
          <w:szCs w:val="28"/>
          <w:lang w:eastAsia="ru-RU"/>
        </w:rPr>
        <w:t>в системе государственного управления Республики Беларусь.</w:t>
      </w:r>
      <w:r w:rsidR="00167702">
        <w:rPr>
          <w:rFonts w:ascii="Times New Roman" w:eastAsia="Times New Roman" w:hAnsi="Times New Roman" w:cs="Times New Roman"/>
          <w:sz w:val="28"/>
          <w:szCs w:val="28"/>
          <w:lang w:eastAsia="ru-RU"/>
        </w:rPr>
        <w:t xml:space="preserve"> Порядок формирования, полномочия </w:t>
      </w:r>
      <w:r w:rsidR="00167702" w:rsidRPr="00167702">
        <w:rPr>
          <w:rFonts w:ascii="Times New Roman" w:eastAsia="Times New Roman" w:hAnsi="Times New Roman" w:cs="Times New Roman"/>
          <w:sz w:val="28"/>
          <w:szCs w:val="28"/>
          <w:lang w:eastAsia="ru-RU"/>
        </w:rPr>
        <w:t>Всебелорусского народного собрания</w:t>
      </w:r>
      <w:r w:rsidR="00167702">
        <w:rPr>
          <w:rFonts w:ascii="Times New Roman" w:eastAsia="Times New Roman" w:hAnsi="Times New Roman" w:cs="Times New Roman"/>
          <w:sz w:val="28"/>
          <w:szCs w:val="28"/>
          <w:lang w:eastAsia="ru-RU"/>
        </w:rPr>
        <w:t>.</w:t>
      </w:r>
    </w:p>
    <w:p w14:paraId="00128E3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Роль законодательной власти в системе государственного управления. Национальное собрание Республики Беларусь: структура палат, порядок формирования и полномочия в сфере государственного управления. Зарубежный опыт организации законодательной власти.</w:t>
      </w:r>
    </w:p>
    <w:p w14:paraId="62E5DD11" w14:textId="77777777" w:rsidR="00F94CC2" w:rsidRPr="00F22C47" w:rsidRDefault="00F94CC2" w:rsidP="00F94CC2">
      <w:pPr>
        <w:spacing w:after="0" w:line="240" w:lineRule="auto"/>
        <w:ind w:firstLine="709"/>
        <w:jc w:val="both"/>
        <w:rPr>
          <w:rFonts w:ascii="Times New Roman" w:eastAsia="Times New Roman" w:hAnsi="Times New Roman" w:cs="Times New Roman"/>
          <w:spacing w:val="-4"/>
          <w:sz w:val="28"/>
          <w:szCs w:val="28"/>
          <w:lang w:eastAsia="ru-RU"/>
        </w:rPr>
      </w:pPr>
      <w:r w:rsidRPr="00F22C47">
        <w:rPr>
          <w:rFonts w:ascii="Times New Roman" w:eastAsia="Times New Roman" w:hAnsi="Times New Roman" w:cs="Times New Roman"/>
          <w:spacing w:val="-4"/>
          <w:sz w:val="28"/>
          <w:szCs w:val="28"/>
          <w:lang w:eastAsia="ru-RU"/>
        </w:rPr>
        <w:t>Сущность и признаки исполнительной власти в государственном управлении. Правительство Республики Беларусь в системе государственного управления: статус, полномочия, ответственность. Президиум правительства. Полномочия главы правительства. Аппарат правительства.</w:t>
      </w:r>
    </w:p>
    <w:p w14:paraId="275ECB4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Правительство в зарубежных странах: статус, порядок формирования, полномочия, ответственность (в зависимости от форм правления). </w:t>
      </w:r>
    </w:p>
    <w:p w14:paraId="7AA8BB01"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Судебная власть: значение, порядок формирования, модели. Система судебной власти в Республике Беларусь: понятие, структура, функции.</w:t>
      </w:r>
    </w:p>
    <w:p w14:paraId="361B044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особой компетенции в системе государственного управления. Надзорные и контролирующие органы в системе государственного управления Республики Беларусь. Основные направления деятельности, структура Комитета государственного контроля Республики Беларусь. Генеральная прокуратура Республики Беларусь.</w:t>
      </w:r>
    </w:p>
    <w:p w14:paraId="457F2B3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Зарубежный опыт функционирования надзорно-контрольных органов в сфере государственного управления.</w:t>
      </w:r>
    </w:p>
    <w:p w14:paraId="3AA9FBF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26349098" w14:textId="77777777" w:rsidR="00F94CC2" w:rsidRPr="00F94CC2" w:rsidRDefault="00F94CC2" w:rsidP="00F94CC2">
      <w:pPr>
        <w:tabs>
          <w:tab w:val="left" w:pos="708"/>
          <w:tab w:val="center" w:pos="4677"/>
          <w:tab w:val="right" w:pos="9355"/>
        </w:tabs>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2.4</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Система республиканских исполнительно-распорядительных органов Республики Беларусь</w:t>
      </w:r>
    </w:p>
    <w:p w14:paraId="499BEAD7" w14:textId="77777777" w:rsidR="00F94CC2" w:rsidRPr="00F94CC2" w:rsidRDefault="00F94CC2" w:rsidP="00F94CC2">
      <w:pPr>
        <w:tabs>
          <w:tab w:val="left" w:pos="708"/>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системы исполнительно-распорядительных органов государственного управления. Состав министерств, государственных комитетов, государственных организаций при правительстве в Республике Беларусь. Основные государственные исполнительно-распорядительные органы республиканского уровня в Республике Беларусь: понятие, порядок образования, структура, компетенция.</w:t>
      </w:r>
    </w:p>
    <w:p w14:paraId="7D8D08DA"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Характеристика действующей системы республиканских исполнительно-распорядительных органов в Республике Беларусь: порядок формирования, структура, меры по оптимизации. Органы хозяйственного управления (концерны, объединения и т.д.).</w:t>
      </w:r>
    </w:p>
    <w:p w14:paraId="26998FBA" w14:textId="77777777" w:rsidR="00F94CC2" w:rsidRDefault="00F94CC2" w:rsidP="00F94CC2">
      <w:pPr>
        <w:tabs>
          <w:tab w:val="left" w:pos="708"/>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Зарубежный опыт организации деятельности исполнительно-распорядительных органов национального уровня.</w:t>
      </w:r>
    </w:p>
    <w:p w14:paraId="6C2BA836" w14:textId="77777777" w:rsidR="008B6BBE" w:rsidRPr="00F94CC2" w:rsidRDefault="008B6BBE" w:rsidP="00F94CC2">
      <w:pPr>
        <w:tabs>
          <w:tab w:val="left" w:pos="708"/>
          <w:tab w:val="center" w:pos="4677"/>
          <w:tab w:val="right" w:pos="9355"/>
        </w:tabs>
        <w:spacing w:after="0" w:line="240" w:lineRule="auto"/>
        <w:ind w:firstLine="709"/>
        <w:jc w:val="both"/>
        <w:rPr>
          <w:rFonts w:ascii="Times New Roman" w:eastAsia="Times New Roman" w:hAnsi="Times New Roman" w:cs="Times New Roman"/>
          <w:sz w:val="28"/>
          <w:szCs w:val="28"/>
          <w:lang w:eastAsia="ru-RU"/>
        </w:rPr>
      </w:pPr>
    </w:p>
    <w:p w14:paraId="61E1110F"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2.5</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Организационная структура государственного управления административно-политической сферой в Республике Беларусь</w:t>
      </w:r>
    </w:p>
    <w:p w14:paraId="1258469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Специфика государственного управления административно-политической сферой. Место и роль высших органов государственной власти в управлении административно-политической сферой. Полномочия Главы государства, Национального собрания, Совета Министров Республики Беларусь в управлении внешнеполитической и внешнеэкономической деятельностью. Министерство иностранных дел – специальный орган управления внешнеполитической и внешнеэкономической деятельностью. Функциональные и административные подразделения МИДа. Посольства и миссии.  Основные направления деятельности МИДа.</w:t>
      </w:r>
    </w:p>
    <w:p w14:paraId="5F98D609"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Полномочия Главы государства, Национального собрания, Правительства Республики Беларусь в сфере управления обороной и национальной безопасностью. Основные задачи и направления деятельности Министерства обороны Республики Беларусь. Основное содержание деятельности Комитета государственной безопасности Республики Беларусь.  Направления деятельности, структурное построение Министерства по чрезвычайным ситуациям Республики Беларусь, Государственного военно-промышленного комитета Республики Беларусь, Государственного пограничного комитета Республики Беларусь, Государственного таможенного комитета Республики Беларусь.</w:t>
      </w:r>
    </w:p>
    <w:p w14:paraId="0558068B" w14:textId="77777777" w:rsidR="00F94CC2" w:rsidRPr="00F22C47" w:rsidRDefault="00F94CC2" w:rsidP="00F94CC2">
      <w:pPr>
        <w:spacing w:after="0" w:line="240" w:lineRule="auto"/>
        <w:ind w:firstLine="709"/>
        <w:jc w:val="both"/>
        <w:rPr>
          <w:rFonts w:ascii="Times New Roman" w:eastAsia="Times New Roman" w:hAnsi="Times New Roman" w:cs="Times New Roman"/>
          <w:iCs/>
          <w:spacing w:val="-6"/>
          <w:sz w:val="28"/>
          <w:szCs w:val="28"/>
          <w:lang w:eastAsia="ru-RU"/>
        </w:rPr>
      </w:pPr>
      <w:r w:rsidRPr="00F22C47">
        <w:rPr>
          <w:rFonts w:ascii="Times New Roman" w:eastAsia="Times New Roman" w:hAnsi="Times New Roman" w:cs="Times New Roman"/>
          <w:iCs/>
          <w:spacing w:val="-6"/>
          <w:sz w:val="28"/>
          <w:szCs w:val="28"/>
          <w:lang w:eastAsia="ru-RU"/>
        </w:rPr>
        <w:t xml:space="preserve">Роль высших государственных органов в сфере охраны прав и свобод личности. Место и роль Следственного комитета, Министерства внутренних дел Республики Беларусь в системе правоохранительных органов, структурное построение </w:t>
      </w:r>
      <w:r w:rsidR="00F22C47">
        <w:rPr>
          <w:rFonts w:ascii="Times New Roman" w:eastAsia="Times New Roman" w:hAnsi="Times New Roman" w:cs="Times New Roman"/>
          <w:iCs/>
          <w:spacing w:val="-6"/>
          <w:sz w:val="28"/>
          <w:szCs w:val="28"/>
          <w:lang w:eastAsia="ru-RU"/>
        </w:rPr>
        <w:t>и направления его деятельности.</w:t>
      </w:r>
      <w:r w:rsidRPr="00F22C47">
        <w:rPr>
          <w:rFonts w:ascii="Times New Roman" w:eastAsia="Times New Roman" w:hAnsi="Times New Roman" w:cs="Times New Roman"/>
          <w:iCs/>
          <w:spacing w:val="-6"/>
          <w:sz w:val="28"/>
          <w:szCs w:val="28"/>
          <w:lang w:eastAsia="ru-RU"/>
        </w:rPr>
        <w:t xml:space="preserve"> Основные направления их деятельности, структура Министерства юстиции Республики Беларусь. </w:t>
      </w:r>
    </w:p>
    <w:p w14:paraId="1CFFABDC"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p>
    <w:p w14:paraId="1770D497"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2.6</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Органы государственного управления национальной экономической системой</w:t>
      </w:r>
    </w:p>
    <w:p w14:paraId="5E986B2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Роль высших органов государственной власти в управлении экономической сферой и отраслевым комплексом. </w:t>
      </w:r>
    </w:p>
    <w:p w14:paraId="1853061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Функциональные органы государственного управления в экономической сфере. Содержание, направления деятельности, структура Национального банка Республики Беларусь, Национального статистического комитета Республики Беларусь. Министерство экономики Республики Беларусь – ведущее звено в управлении экономической сферой. Основные направления деятельности, задачи, функции и структура Министерства экономики Республики Беларусь.</w:t>
      </w:r>
    </w:p>
    <w:p w14:paraId="441D7B2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органов управления финансами, налогообложением. Основные направления деятельности, задачи, структура Министерства финансов Республики Беларусь, Министерства по налогам и сборам Республики Беларусь. Содержание деятельности, структура Министерства труда и социальной защиты населения Республики Беларусь.</w:t>
      </w:r>
    </w:p>
    <w:p w14:paraId="3A0B0028"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Органы государственного управления отраслями национальной экономики и хозяйственными комплексами.</w:t>
      </w:r>
    </w:p>
    <w:p w14:paraId="5311C8B6" w14:textId="77777777" w:rsidR="00F94CC2" w:rsidRPr="00F22C47"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22C47">
        <w:rPr>
          <w:rFonts w:ascii="Times New Roman" w:eastAsia="Times New Roman" w:hAnsi="Times New Roman" w:cs="Times New Roman"/>
          <w:iCs/>
          <w:sz w:val="28"/>
          <w:szCs w:val="28"/>
          <w:lang w:eastAsia="ru-RU"/>
        </w:rPr>
        <w:t>Органы государственного управления промышленностью и энергетикой. Основные направления деятельности и структура Министерства промышленности Республики Беларусь, Министерства энергетики Республики Беларусь.</w:t>
      </w:r>
    </w:p>
    <w:p w14:paraId="6C4DC13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органов государственного управления агропромышленным комплексом. Содержание деятельности Министерства сельского хозяйства и продовольствия Республики Беларусь, Министерства лесного хозяйства Республики Беларусь.</w:t>
      </w:r>
    </w:p>
    <w:p w14:paraId="7DFA1F5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 Органы государственного управления строительным комплексом. Основные направления деятельности, организационное построение Министерства архитектуры и строительства Республики Беларусь.</w:t>
      </w:r>
    </w:p>
    <w:p w14:paraId="7F90331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  Органы государственного управления транспортным комплексом. Содержание деятельности, структура Министерства транспорта и коммуникаций Республики Беларусь. Основные направления деятельности и структура Министерства связи и информатизации Республики Беларусь.</w:t>
      </w:r>
    </w:p>
    <w:p w14:paraId="5A04593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органов государственного управления природоохранной деятельностью. Полномочия Правительства, Национального собрания, Управления делами Президента Республики Беларусь в сфере природоохранной деятельности. Министерство природных ресурсов и охраны окружающей среды Республики Беларусь – специальный орган, координирующий деятельность других органов в природоохранной сфере, содержание работы и его структура.</w:t>
      </w:r>
    </w:p>
    <w:p w14:paraId="73DF497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Организационная структура государственного управления отраслями социально-культурного комплекса. </w:t>
      </w:r>
    </w:p>
    <w:p w14:paraId="5811C30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Органы государственного управления системой здравоохранения в Республике Беларусь. Основные направления деятельности, структура Министерства здравоохранения Республики Беларусь и Министерства спорта и туризма Республики Беларусь, их роль в профилактике и укреплении здоровья граждан. </w:t>
      </w:r>
    </w:p>
    <w:p w14:paraId="3C72CB8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Органы государственного у</w:t>
      </w:r>
      <w:r w:rsidR="004440DB">
        <w:rPr>
          <w:rFonts w:ascii="Times New Roman" w:eastAsia="Times New Roman" w:hAnsi="Times New Roman" w:cs="Times New Roman"/>
          <w:sz w:val="28"/>
          <w:szCs w:val="28"/>
          <w:lang w:eastAsia="ru-RU"/>
        </w:rPr>
        <w:t xml:space="preserve">правления в сфере образования. </w:t>
      </w:r>
      <w:r w:rsidRPr="00F94CC2">
        <w:rPr>
          <w:rFonts w:ascii="Times New Roman" w:eastAsia="Times New Roman" w:hAnsi="Times New Roman" w:cs="Times New Roman"/>
          <w:sz w:val="28"/>
          <w:szCs w:val="28"/>
          <w:lang w:eastAsia="ru-RU"/>
        </w:rPr>
        <w:t>Основное содержание деятельности, структура Министерства образования Республики Беларусь, компетенция местных исполнительно-распорядительных органов в области образования.</w:t>
      </w:r>
    </w:p>
    <w:p w14:paraId="1AF64BBD" w14:textId="77777777" w:rsidR="005E04A0"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Цели и задачи государственного управления с области культуры.  Основные направления деятельности и структура Министерства культуры </w:t>
      </w:r>
      <w:r w:rsidRPr="00F94CC2">
        <w:rPr>
          <w:rFonts w:ascii="Times New Roman" w:eastAsia="Times New Roman" w:hAnsi="Times New Roman" w:cs="Times New Roman"/>
          <w:sz w:val="28"/>
          <w:szCs w:val="28"/>
          <w:lang w:eastAsia="ru-RU"/>
        </w:rPr>
        <w:t>Республики Беларусь</w:t>
      </w:r>
      <w:r w:rsidRPr="00F94CC2">
        <w:rPr>
          <w:rFonts w:ascii="Times New Roman" w:eastAsia="Times New Roman" w:hAnsi="Times New Roman" w:cs="Times New Roman"/>
          <w:iCs/>
          <w:sz w:val="28"/>
          <w:szCs w:val="28"/>
          <w:lang w:eastAsia="ru-RU"/>
        </w:rPr>
        <w:t xml:space="preserve">, Министерства информации </w:t>
      </w:r>
      <w:r w:rsidRPr="00F94CC2">
        <w:rPr>
          <w:rFonts w:ascii="Times New Roman" w:eastAsia="Times New Roman" w:hAnsi="Times New Roman" w:cs="Times New Roman"/>
          <w:sz w:val="28"/>
          <w:szCs w:val="28"/>
          <w:lang w:eastAsia="ru-RU"/>
        </w:rPr>
        <w:t>Республики Беларусь.</w:t>
      </w:r>
      <w:r w:rsidRPr="00F94CC2">
        <w:rPr>
          <w:rFonts w:ascii="Times New Roman" w:eastAsia="Times New Roman" w:hAnsi="Times New Roman" w:cs="Times New Roman"/>
          <w:iCs/>
          <w:sz w:val="28"/>
          <w:szCs w:val="28"/>
          <w:lang w:eastAsia="ru-RU"/>
        </w:rPr>
        <w:t xml:space="preserve"> </w:t>
      </w:r>
    </w:p>
    <w:p w14:paraId="75C461C1" w14:textId="77777777" w:rsidR="00F94CC2" w:rsidRPr="00F22C47" w:rsidRDefault="00F94CC2" w:rsidP="00F94CC2">
      <w:pPr>
        <w:spacing w:after="0" w:line="240" w:lineRule="auto"/>
        <w:ind w:firstLine="709"/>
        <w:jc w:val="both"/>
        <w:rPr>
          <w:rFonts w:ascii="Times New Roman" w:eastAsia="Times New Roman" w:hAnsi="Times New Roman" w:cs="Times New Roman"/>
          <w:iCs/>
          <w:spacing w:val="-6"/>
          <w:sz w:val="28"/>
          <w:szCs w:val="28"/>
          <w:lang w:eastAsia="ru-RU"/>
        </w:rPr>
      </w:pPr>
      <w:r w:rsidRPr="00F22C47">
        <w:rPr>
          <w:rFonts w:ascii="Times New Roman" w:eastAsia="Times New Roman" w:hAnsi="Times New Roman" w:cs="Times New Roman"/>
          <w:iCs/>
          <w:spacing w:val="-6"/>
          <w:sz w:val="28"/>
          <w:szCs w:val="28"/>
          <w:lang w:eastAsia="ru-RU"/>
        </w:rPr>
        <w:t xml:space="preserve">Система органов государственного управления наукой. Основные направления деятельности, функциональные подразделения Государственного комитета по науке и технологиям </w:t>
      </w:r>
      <w:r w:rsidRPr="00F22C47">
        <w:rPr>
          <w:rFonts w:ascii="Times New Roman" w:eastAsia="Times New Roman" w:hAnsi="Times New Roman" w:cs="Times New Roman"/>
          <w:spacing w:val="-6"/>
          <w:sz w:val="28"/>
          <w:szCs w:val="28"/>
          <w:lang w:eastAsia="ru-RU"/>
        </w:rPr>
        <w:t>Республики Беларусь</w:t>
      </w:r>
      <w:r w:rsidRPr="00F22C47">
        <w:rPr>
          <w:rFonts w:ascii="Times New Roman" w:eastAsia="Times New Roman" w:hAnsi="Times New Roman" w:cs="Times New Roman"/>
          <w:iCs/>
          <w:spacing w:val="-6"/>
          <w:sz w:val="28"/>
          <w:szCs w:val="28"/>
          <w:lang w:eastAsia="ru-RU"/>
        </w:rPr>
        <w:t xml:space="preserve">, Национальной академии наук Беларуси, Высшей аттестационной комиссии, их задачи и функции. </w:t>
      </w:r>
    </w:p>
    <w:p w14:paraId="09E72FFD"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r w:rsidRPr="00F94CC2">
        <w:rPr>
          <w:rFonts w:ascii="Times New Roman" w:eastAsia="Times New Roman" w:hAnsi="Times New Roman" w:cs="Times New Roman"/>
          <w:iCs/>
          <w:sz w:val="28"/>
          <w:szCs w:val="28"/>
          <w:lang w:eastAsia="ru-RU"/>
        </w:rPr>
        <w:t xml:space="preserve">Органы государственного управления социально-потребительским комплексом: розничной торговлей, общественным питанием, бытовым обслуживанием населения, жилищно-коммунальным хозяйством – их задачи и организационное построение. </w:t>
      </w:r>
    </w:p>
    <w:p w14:paraId="0528AE97" w14:textId="77777777" w:rsidR="00F94CC2" w:rsidRPr="00F94CC2" w:rsidRDefault="00F94CC2" w:rsidP="00F94CC2">
      <w:pPr>
        <w:spacing w:after="0" w:line="240" w:lineRule="auto"/>
        <w:rPr>
          <w:rFonts w:ascii="Times New Roman" w:eastAsia="Times New Roman" w:hAnsi="Times New Roman" w:cs="Times New Roman"/>
          <w:sz w:val="28"/>
          <w:szCs w:val="28"/>
          <w:lang w:eastAsia="ru-RU"/>
        </w:rPr>
      </w:pPr>
    </w:p>
    <w:p w14:paraId="04BE9ABF"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Тема 2.7</w:t>
      </w:r>
      <w:r w:rsidR="000218D6">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Органы местного управления и самоуправления</w:t>
      </w:r>
    </w:p>
    <w:p w14:paraId="1F43343B"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в Республике Беларусь</w:t>
      </w:r>
    </w:p>
    <w:p w14:paraId="703780AA" w14:textId="77777777" w:rsidR="00F94CC2" w:rsidRPr="00F22C47"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Органы местного управления и самоуправления в системе государственного управления Республики Беларусь. Областной, базовый и первичный уровни местного управления и самоуправления в Республике Беларусь. Задачи и функции областных районных и городских исполнительных комитетов, местной администрации, порядок их формирования. Структура органов исполнительной власти на местном уровне.</w:t>
      </w:r>
    </w:p>
    <w:p w14:paraId="1C4FF3A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Полномочия местных Советов депутатов Республики Беларусь. Компетенция органов территориального общественного самоуправления. </w:t>
      </w:r>
    </w:p>
    <w:p w14:paraId="4243AEFA" w14:textId="77777777" w:rsidR="00F94CC2" w:rsidRPr="00F94CC2" w:rsidRDefault="00F94CC2" w:rsidP="004440DB">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2.8</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Государственная служба в Республике Беларусь</w:t>
      </w:r>
    </w:p>
    <w:p w14:paraId="399C8E14" w14:textId="77777777" w:rsidR="006E46EA" w:rsidRPr="006E46EA" w:rsidRDefault="006E46EA" w:rsidP="006E46EA">
      <w:pPr>
        <w:tabs>
          <w:tab w:val="left" w:pos="709"/>
        </w:tabs>
        <w:spacing w:after="0" w:line="240" w:lineRule="auto"/>
        <w:ind w:firstLine="708"/>
        <w:jc w:val="both"/>
        <w:rPr>
          <w:rFonts w:ascii="Times New Roman" w:eastAsia="Times New Roman" w:hAnsi="Times New Roman" w:cs="Times New Roman"/>
          <w:sz w:val="28"/>
          <w:szCs w:val="28"/>
          <w:lang w:eastAsia="ru-RU"/>
        </w:rPr>
      </w:pPr>
      <w:r w:rsidRPr="006E46EA">
        <w:rPr>
          <w:rFonts w:ascii="Times New Roman" w:eastAsia="Times New Roman" w:hAnsi="Times New Roman" w:cs="Times New Roman"/>
          <w:sz w:val="28"/>
          <w:szCs w:val="28"/>
          <w:lang w:eastAsia="ru-RU"/>
        </w:rPr>
        <w:t xml:space="preserve">Понятие и сущность государственной службы. Государственная служба как публично-правовой институт. Место и роль государственной службы в системе государственного управления. </w:t>
      </w:r>
    </w:p>
    <w:p w14:paraId="46036643" w14:textId="77777777" w:rsidR="006E46EA" w:rsidRPr="00F22C47" w:rsidRDefault="006E46EA" w:rsidP="006E46EA">
      <w:pPr>
        <w:spacing w:after="0" w:line="240" w:lineRule="auto"/>
        <w:ind w:firstLine="708"/>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Правовые основы функционирования государственной службы в Республике Беларусь и принципы ее организации. Закон о государственной службе в Республике Беларусь. Виды государственной службы.</w:t>
      </w:r>
    </w:p>
    <w:p w14:paraId="0B76FFBF" w14:textId="77777777" w:rsidR="006E46EA" w:rsidRPr="00F22C47" w:rsidRDefault="006E46EA" w:rsidP="006E46EA">
      <w:pPr>
        <w:spacing w:after="0" w:line="240" w:lineRule="auto"/>
        <w:ind w:firstLine="708"/>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Понятия «Государственная должность», «Государственная гражданская должность», «Государственный служащий», «Государс</w:t>
      </w:r>
      <w:r w:rsidR="00F22C47">
        <w:rPr>
          <w:rFonts w:ascii="Times New Roman" w:eastAsia="Times New Roman" w:hAnsi="Times New Roman" w:cs="Times New Roman"/>
          <w:spacing w:val="-6"/>
          <w:sz w:val="28"/>
          <w:szCs w:val="28"/>
          <w:lang w:eastAsia="ru-RU"/>
        </w:rPr>
        <w:t xml:space="preserve">твенный гражданский служащий». </w:t>
      </w:r>
      <w:r w:rsidRPr="00F22C47">
        <w:rPr>
          <w:rFonts w:ascii="Times New Roman" w:eastAsia="Times New Roman" w:hAnsi="Times New Roman" w:cs="Times New Roman"/>
          <w:spacing w:val="-6"/>
          <w:sz w:val="28"/>
          <w:szCs w:val="28"/>
          <w:lang w:eastAsia="ru-RU"/>
        </w:rPr>
        <w:t>Права, обязанности, ограничения государственных служащих. Прохождение гражданской службы.</w:t>
      </w:r>
    </w:p>
    <w:p w14:paraId="6F3DE8F9" w14:textId="77777777" w:rsidR="006E46EA" w:rsidRPr="006E46EA" w:rsidRDefault="006E46EA" w:rsidP="006E46EA">
      <w:pPr>
        <w:spacing w:after="0" w:line="240" w:lineRule="auto"/>
        <w:ind w:firstLine="708"/>
        <w:jc w:val="both"/>
        <w:rPr>
          <w:rFonts w:ascii="Times New Roman" w:eastAsia="Times New Roman" w:hAnsi="Times New Roman" w:cs="Times New Roman"/>
          <w:sz w:val="28"/>
          <w:szCs w:val="28"/>
          <w:lang w:eastAsia="ru-RU"/>
        </w:rPr>
      </w:pPr>
      <w:r w:rsidRPr="006E46EA">
        <w:rPr>
          <w:rFonts w:ascii="Times New Roman" w:eastAsia="Times New Roman" w:hAnsi="Times New Roman" w:cs="Times New Roman"/>
          <w:sz w:val="28"/>
          <w:szCs w:val="28"/>
          <w:lang w:eastAsia="ru-RU"/>
        </w:rPr>
        <w:t xml:space="preserve">Должностные инструкции: понятие, виды. Единый квалификационный справочник должностей служащих «Государственные гражданские должности» – основа разработки должностных инструкций. </w:t>
      </w:r>
    </w:p>
    <w:p w14:paraId="351F8734" w14:textId="77777777" w:rsidR="006E46EA" w:rsidRPr="006E46EA" w:rsidRDefault="006E46EA" w:rsidP="006E46EA">
      <w:pPr>
        <w:spacing w:after="0" w:line="240" w:lineRule="auto"/>
        <w:ind w:firstLine="708"/>
        <w:jc w:val="both"/>
        <w:rPr>
          <w:rFonts w:ascii="Times New Roman" w:eastAsia="Times New Roman" w:hAnsi="Times New Roman" w:cs="Times New Roman"/>
          <w:sz w:val="28"/>
          <w:szCs w:val="28"/>
          <w:lang w:eastAsia="ru-RU"/>
        </w:rPr>
      </w:pPr>
      <w:r w:rsidRPr="006E46EA">
        <w:rPr>
          <w:rFonts w:ascii="Times New Roman" w:eastAsia="Times New Roman" w:hAnsi="Times New Roman" w:cs="Times New Roman"/>
          <w:sz w:val="28"/>
          <w:szCs w:val="28"/>
          <w:lang w:eastAsia="ru-RU"/>
        </w:rPr>
        <w:t xml:space="preserve">Классификация государственных служащих. Классы государственных гражданских служащих в Республике Беларусь. </w:t>
      </w:r>
    </w:p>
    <w:p w14:paraId="15929B5A" w14:textId="77777777" w:rsidR="006E46EA" w:rsidRPr="006E46EA" w:rsidRDefault="006E46EA" w:rsidP="006E46EA">
      <w:pPr>
        <w:spacing w:after="0" w:line="240" w:lineRule="auto"/>
        <w:ind w:firstLine="708"/>
        <w:jc w:val="both"/>
        <w:rPr>
          <w:rFonts w:ascii="Times New Roman" w:eastAsia="Times New Roman" w:hAnsi="Times New Roman" w:cs="Times New Roman"/>
          <w:sz w:val="28"/>
          <w:szCs w:val="28"/>
          <w:lang w:eastAsia="ru-RU"/>
        </w:rPr>
      </w:pPr>
      <w:r w:rsidRPr="006E46EA">
        <w:rPr>
          <w:rFonts w:ascii="Times New Roman" w:eastAsia="Times New Roman" w:hAnsi="Times New Roman" w:cs="Times New Roman"/>
          <w:sz w:val="28"/>
          <w:szCs w:val="28"/>
          <w:lang w:eastAsia="ru-RU"/>
        </w:rPr>
        <w:t xml:space="preserve">Кадровый реестр – система учета руководящих должностей: понятие, характеристика, виды. </w:t>
      </w:r>
      <w:r w:rsidR="00C915BE" w:rsidRPr="00C915BE">
        <w:rPr>
          <w:rFonts w:ascii="Times New Roman" w:eastAsia="Times New Roman" w:hAnsi="Times New Roman" w:cs="Times New Roman"/>
          <w:sz w:val="28"/>
          <w:szCs w:val="28"/>
          <w:lang w:eastAsia="ru-RU"/>
        </w:rPr>
        <w:t>Реестр государственных гражданских должностей – единая номенклатура всех государственных гражданских должностей в государственных органах Республики Беларусь.</w:t>
      </w:r>
    </w:p>
    <w:p w14:paraId="345E8DC8" w14:textId="77777777" w:rsidR="006E46EA" w:rsidRPr="006E46EA" w:rsidRDefault="006E46EA" w:rsidP="006E46EA">
      <w:pPr>
        <w:spacing w:after="0" w:line="240" w:lineRule="auto"/>
        <w:ind w:firstLine="709"/>
        <w:jc w:val="both"/>
        <w:rPr>
          <w:rFonts w:ascii="Times New Roman" w:eastAsia="Times New Roman" w:hAnsi="Times New Roman" w:cs="Times New Roman"/>
          <w:sz w:val="28"/>
          <w:szCs w:val="28"/>
          <w:lang w:eastAsia="ru-RU"/>
        </w:rPr>
      </w:pPr>
      <w:r w:rsidRPr="006E46EA">
        <w:rPr>
          <w:rFonts w:ascii="Times New Roman" w:eastAsia="Times New Roman" w:hAnsi="Times New Roman" w:cs="Times New Roman"/>
          <w:sz w:val="28"/>
          <w:szCs w:val="28"/>
          <w:lang w:eastAsia="ru-RU"/>
        </w:rPr>
        <w:t xml:space="preserve">Профессиональная культура государственных служащих. Служебная этика государственных гражданских служащих. </w:t>
      </w:r>
    </w:p>
    <w:p w14:paraId="2A721370" w14:textId="77777777" w:rsidR="006E46EA" w:rsidRPr="006E46EA" w:rsidRDefault="006E46EA" w:rsidP="006E46EA">
      <w:pPr>
        <w:spacing w:after="0" w:line="240" w:lineRule="auto"/>
        <w:ind w:firstLine="708"/>
        <w:jc w:val="both"/>
        <w:rPr>
          <w:rFonts w:ascii="Times New Roman" w:eastAsia="Times New Roman" w:hAnsi="Times New Roman" w:cs="Times New Roman"/>
          <w:sz w:val="28"/>
          <w:szCs w:val="28"/>
          <w:lang w:eastAsia="ru-RU"/>
        </w:rPr>
      </w:pPr>
      <w:r w:rsidRPr="006E46EA">
        <w:rPr>
          <w:rFonts w:ascii="Times New Roman" w:eastAsia="Times New Roman" w:hAnsi="Times New Roman" w:cs="Times New Roman"/>
          <w:sz w:val="28"/>
          <w:szCs w:val="28"/>
          <w:lang w:eastAsia="ru-RU"/>
        </w:rPr>
        <w:t>Зарубежный опыт организации функционирования государственной службы.</w:t>
      </w:r>
    </w:p>
    <w:p w14:paraId="75608B19" w14:textId="77777777" w:rsidR="006E46EA" w:rsidRPr="006E46EA" w:rsidRDefault="006E46EA" w:rsidP="006E46EA">
      <w:pPr>
        <w:spacing w:after="0" w:line="240" w:lineRule="auto"/>
        <w:jc w:val="center"/>
        <w:rPr>
          <w:rFonts w:ascii="Times New Roman" w:eastAsia="Times New Roman" w:hAnsi="Times New Roman" w:cs="Times New Roman"/>
          <w:b/>
          <w:sz w:val="28"/>
          <w:szCs w:val="28"/>
          <w:lang w:eastAsia="ru-RU"/>
        </w:rPr>
      </w:pPr>
    </w:p>
    <w:p w14:paraId="13C52F01" w14:textId="77777777" w:rsidR="006E46EA" w:rsidRPr="006E46EA" w:rsidRDefault="006E46EA" w:rsidP="006E46EA">
      <w:pPr>
        <w:spacing w:after="0" w:line="240" w:lineRule="auto"/>
        <w:jc w:val="center"/>
        <w:rPr>
          <w:rFonts w:ascii="Times New Roman" w:eastAsia="Times New Roman" w:hAnsi="Times New Roman" w:cs="Times New Roman"/>
          <w:b/>
          <w:sz w:val="28"/>
          <w:szCs w:val="28"/>
          <w:lang w:eastAsia="ru-RU"/>
        </w:rPr>
      </w:pPr>
      <w:r w:rsidRPr="006E46EA">
        <w:rPr>
          <w:rFonts w:ascii="Times New Roman" w:eastAsia="Times New Roman" w:hAnsi="Times New Roman" w:cs="Times New Roman"/>
          <w:b/>
          <w:sz w:val="28"/>
          <w:szCs w:val="28"/>
          <w:lang w:eastAsia="ru-RU"/>
        </w:rPr>
        <w:t>Тема 2.9</w:t>
      </w:r>
      <w:r w:rsidR="000218D6">
        <w:rPr>
          <w:rFonts w:ascii="Times New Roman" w:eastAsia="Times New Roman" w:hAnsi="Times New Roman" w:cs="Times New Roman"/>
          <w:b/>
          <w:sz w:val="28"/>
          <w:szCs w:val="28"/>
          <w:lang w:eastAsia="ru-RU"/>
        </w:rPr>
        <w:t>.</w:t>
      </w:r>
      <w:r w:rsidRPr="006E46EA">
        <w:rPr>
          <w:rFonts w:ascii="Times New Roman" w:eastAsia="Times New Roman" w:hAnsi="Times New Roman" w:cs="Times New Roman"/>
          <w:b/>
          <w:sz w:val="28"/>
          <w:szCs w:val="28"/>
          <w:lang w:eastAsia="ru-RU"/>
        </w:rPr>
        <w:t xml:space="preserve"> Государственная кадровая политика как система управления человеческими ресурсами</w:t>
      </w:r>
    </w:p>
    <w:p w14:paraId="0EA8E2A7" w14:textId="77777777" w:rsidR="006E46EA" w:rsidRPr="006E46EA" w:rsidRDefault="006E46EA" w:rsidP="006E46EA">
      <w:pPr>
        <w:spacing w:after="0" w:line="240" w:lineRule="auto"/>
        <w:ind w:firstLine="709"/>
        <w:jc w:val="both"/>
        <w:rPr>
          <w:rFonts w:ascii="Times New Roman" w:eastAsia="Times New Roman" w:hAnsi="Times New Roman" w:cs="Times New Roman"/>
          <w:sz w:val="28"/>
          <w:szCs w:val="28"/>
          <w:lang w:eastAsia="ru-RU"/>
        </w:rPr>
      </w:pPr>
      <w:r w:rsidRPr="006E46EA">
        <w:rPr>
          <w:rFonts w:ascii="Times New Roman" w:eastAsia="Times New Roman" w:hAnsi="Times New Roman" w:cs="Times New Roman"/>
          <w:sz w:val="28"/>
          <w:szCs w:val="28"/>
          <w:lang w:eastAsia="ru-RU"/>
        </w:rPr>
        <w:t xml:space="preserve">Сущность государственной кадровой политики, ее направления, цели и задачи. Государственная кадровая политика в современной системе государственного управления, факторы ее переосмысления. </w:t>
      </w:r>
    </w:p>
    <w:p w14:paraId="000BD75F" w14:textId="77777777" w:rsidR="006E46EA" w:rsidRPr="0071762E" w:rsidRDefault="006E46EA" w:rsidP="006E46EA">
      <w:pPr>
        <w:spacing w:after="0" w:line="240" w:lineRule="auto"/>
        <w:ind w:firstLine="709"/>
        <w:jc w:val="both"/>
        <w:rPr>
          <w:rFonts w:ascii="Times New Roman" w:eastAsia="Times New Roman" w:hAnsi="Times New Roman" w:cs="Times New Roman"/>
          <w:spacing w:val="-6"/>
          <w:sz w:val="28"/>
          <w:szCs w:val="28"/>
          <w:lang w:eastAsia="ru-RU"/>
        </w:rPr>
      </w:pPr>
      <w:r w:rsidRPr="0071762E">
        <w:rPr>
          <w:rFonts w:ascii="Times New Roman" w:eastAsia="Times New Roman" w:hAnsi="Times New Roman" w:cs="Times New Roman"/>
          <w:spacing w:val="-6"/>
          <w:sz w:val="28"/>
          <w:szCs w:val="28"/>
          <w:lang w:eastAsia="ru-RU"/>
        </w:rPr>
        <w:t>Субъекты и объекты государственной кадровой политики. Современные задачи развития субъектно-объектных отношений государственной кадровой политики. Государство – главный субъект кадровой политики.</w:t>
      </w:r>
    </w:p>
    <w:p w14:paraId="6151FB8D" w14:textId="77777777" w:rsidR="006E46EA" w:rsidRPr="00F22C47" w:rsidRDefault="006E46EA" w:rsidP="006E46EA">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Концептуальные основы государственной кадровой политики Республики Беларусь</w:t>
      </w:r>
      <w:r w:rsidRPr="00F22C47">
        <w:rPr>
          <w:rFonts w:ascii="Times New Roman" w:eastAsia="Times New Roman" w:hAnsi="Times New Roman" w:cs="Times New Roman"/>
          <w:i/>
          <w:spacing w:val="-6"/>
          <w:sz w:val="28"/>
          <w:szCs w:val="28"/>
          <w:lang w:eastAsia="ru-RU"/>
        </w:rPr>
        <w:t>.</w:t>
      </w:r>
      <w:r w:rsidRPr="00F22C47">
        <w:rPr>
          <w:rFonts w:ascii="Times New Roman" w:eastAsia="Times New Roman" w:hAnsi="Times New Roman" w:cs="Times New Roman"/>
          <w:spacing w:val="-6"/>
          <w:sz w:val="28"/>
          <w:szCs w:val="28"/>
          <w:lang w:eastAsia="ru-RU"/>
        </w:rPr>
        <w:t xml:space="preserve"> Основные приоритеты государственной кадровой политики Республики Беларусь. Глава государства в системе кадровой политики.</w:t>
      </w:r>
    </w:p>
    <w:p w14:paraId="212C383A" w14:textId="77777777" w:rsidR="006E46EA" w:rsidRPr="00F22C47" w:rsidRDefault="006E46EA" w:rsidP="006E46EA">
      <w:pPr>
        <w:spacing w:after="0" w:line="240" w:lineRule="auto"/>
        <w:ind w:firstLine="709"/>
        <w:jc w:val="both"/>
        <w:rPr>
          <w:rFonts w:ascii="Times New Roman" w:eastAsia="Times New Roman" w:hAnsi="Times New Roman" w:cs="Times New Roman"/>
          <w:spacing w:val="-6"/>
          <w:sz w:val="28"/>
          <w:szCs w:val="28"/>
          <w:lang w:eastAsia="ru-RU"/>
        </w:rPr>
      </w:pPr>
      <w:r w:rsidRPr="00F22C47">
        <w:rPr>
          <w:rFonts w:ascii="Times New Roman" w:eastAsia="Times New Roman" w:hAnsi="Times New Roman" w:cs="Times New Roman"/>
          <w:spacing w:val="-6"/>
          <w:sz w:val="28"/>
          <w:szCs w:val="28"/>
          <w:lang w:eastAsia="ru-RU"/>
        </w:rPr>
        <w:t>Основополагающие подходы, принципы, функции и методы кадровой политики. Теоретические и практические проблемы государственной кадровой политики. Резервы кадров: виды, порядок формирования, организация работы.</w:t>
      </w:r>
    </w:p>
    <w:p w14:paraId="3875CEAE" w14:textId="77777777" w:rsidR="00F94CC2" w:rsidRPr="004440DB" w:rsidRDefault="00F94CC2" w:rsidP="00F94CC2">
      <w:pPr>
        <w:spacing w:after="120" w:line="240" w:lineRule="auto"/>
        <w:ind w:left="283" w:firstLine="624"/>
        <w:jc w:val="both"/>
        <w:rPr>
          <w:rFonts w:ascii="Times New Roman" w:eastAsia="Times New Roman" w:hAnsi="Times New Roman" w:cs="Times New Roman"/>
          <w:sz w:val="24"/>
          <w:szCs w:val="24"/>
          <w:lang w:eastAsia="ru-RU"/>
        </w:rPr>
      </w:pPr>
    </w:p>
    <w:p w14:paraId="1A86B93D" w14:textId="77777777" w:rsidR="00F94CC2" w:rsidRPr="00F94CC2" w:rsidRDefault="00F94CC2" w:rsidP="00F94CC2">
      <w:pPr>
        <w:spacing w:after="0" w:line="240" w:lineRule="auto"/>
        <w:jc w:val="center"/>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b/>
          <w:sz w:val="28"/>
          <w:szCs w:val="28"/>
          <w:lang w:eastAsia="ru-RU"/>
        </w:rPr>
        <w:t>Тема 2.10</w:t>
      </w:r>
      <w:r w:rsidR="000218D6">
        <w:rPr>
          <w:rFonts w:ascii="Times New Roman" w:eastAsia="Times New Roman" w:hAnsi="Times New Roman" w:cs="Times New Roman"/>
          <w:b/>
          <w:sz w:val="28"/>
          <w:szCs w:val="28"/>
          <w:lang w:eastAsia="ru-RU"/>
        </w:rPr>
        <w:t>.</w:t>
      </w:r>
      <w:r w:rsidRPr="00F94CC2">
        <w:rPr>
          <w:rFonts w:ascii="Times New Roman" w:eastAsia="Times New Roman" w:hAnsi="Times New Roman" w:cs="Times New Roman"/>
          <w:b/>
          <w:sz w:val="28"/>
          <w:szCs w:val="28"/>
          <w:lang w:eastAsia="ru-RU"/>
        </w:rPr>
        <w:t xml:space="preserve"> Зарубежный опыт организации государственного управления</w:t>
      </w:r>
    </w:p>
    <w:p w14:paraId="3D7D0C5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Структурные модели административно-государственного управления в странах Запада. Функции административных органов государства.</w:t>
      </w:r>
    </w:p>
    <w:p w14:paraId="014F1B68" w14:textId="77777777" w:rsid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Система исполнительно-распорядительных органов в странах с федеральным типом административно-государственн</w:t>
      </w:r>
      <w:r w:rsidR="00F22C47">
        <w:rPr>
          <w:rFonts w:ascii="Times New Roman" w:eastAsia="Times New Roman" w:hAnsi="Times New Roman" w:cs="Times New Roman"/>
          <w:sz w:val="28"/>
          <w:szCs w:val="28"/>
          <w:lang w:eastAsia="ru-RU"/>
        </w:rPr>
        <w:t>ого управления (США, Германия).</w:t>
      </w:r>
      <w:r w:rsidRPr="00F94CC2">
        <w:rPr>
          <w:rFonts w:ascii="Times New Roman" w:eastAsia="Times New Roman" w:hAnsi="Times New Roman" w:cs="Times New Roman"/>
          <w:sz w:val="28"/>
          <w:szCs w:val="28"/>
          <w:lang w:eastAsia="ru-RU"/>
        </w:rPr>
        <w:t xml:space="preserve"> Исполнительные департаменты США. Независимые агентства и Правительственные корпорации США.</w:t>
      </w:r>
    </w:p>
    <w:p w14:paraId="52DB284A" w14:textId="77777777" w:rsidR="00E87D81" w:rsidRPr="00E87D81" w:rsidRDefault="00E87D81" w:rsidP="00E87D81">
      <w:pPr>
        <w:spacing w:after="0" w:line="240" w:lineRule="auto"/>
        <w:ind w:firstLine="709"/>
        <w:jc w:val="both"/>
        <w:rPr>
          <w:rFonts w:ascii="Times New Roman" w:eastAsia="Times New Roman" w:hAnsi="Times New Roman" w:cs="Times New Roman"/>
          <w:iCs/>
          <w:sz w:val="28"/>
          <w:szCs w:val="28"/>
          <w:lang w:eastAsia="ru-RU"/>
        </w:rPr>
      </w:pPr>
      <w:r w:rsidRPr="00E87D81">
        <w:rPr>
          <w:rFonts w:ascii="Times New Roman" w:eastAsia="Times New Roman" w:hAnsi="Times New Roman" w:cs="Times New Roman"/>
          <w:iCs/>
          <w:sz w:val="28"/>
          <w:szCs w:val="28"/>
          <w:lang w:eastAsia="ru-RU"/>
        </w:rPr>
        <w:t xml:space="preserve">Структура исполнительно-распорядительной власти в странах с унитарным типом административно-государственного управления (Великобритания, Франция). </w:t>
      </w:r>
    </w:p>
    <w:p w14:paraId="3CA591F9" w14:textId="77777777" w:rsidR="00F94CC2" w:rsidRPr="00F22C47"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22C47">
        <w:rPr>
          <w:rFonts w:ascii="Times New Roman" w:eastAsia="Times New Roman" w:hAnsi="Times New Roman" w:cs="Times New Roman"/>
          <w:sz w:val="28"/>
          <w:szCs w:val="28"/>
          <w:lang w:eastAsia="ru-RU"/>
        </w:rPr>
        <w:t>Органы местного управления и самоуправления. Англосаксонская модель местного управления и самоуправления. Региональные органы исполнительно-распорядительной власти и представительные органы в американских штатах, организация их функционирования. Европейская континентальная модель местного управления и самоуправления. Иберийская модель местного управления и самоуправления. Европейская хартия местного самоуправления</w:t>
      </w:r>
      <w:r w:rsidR="00F22C47" w:rsidRPr="00F22C47">
        <w:rPr>
          <w:rFonts w:ascii="Times New Roman" w:eastAsia="Times New Roman" w:hAnsi="Times New Roman" w:cs="Times New Roman"/>
          <w:sz w:val="28"/>
          <w:szCs w:val="28"/>
          <w:lang w:eastAsia="ru-RU"/>
        </w:rPr>
        <w:t>.</w:t>
      </w:r>
    </w:p>
    <w:p w14:paraId="36DDE2C3" w14:textId="77777777" w:rsidR="00F94CC2" w:rsidRPr="00F22C47" w:rsidRDefault="00F94CC2" w:rsidP="00F94CC2">
      <w:pPr>
        <w:spacing w:after="0" w:line="240" w:lineRule="auto"/>
        <w:ind w:firstLine="709"/>
        <w:jc w:val="both"/>
        <w:rPr>
          <w:rFonts w:ascii="Times New Roman" w:eastAsia="Times New Roman" w:hAnsi="Times New Roman" w:cs="Times New Roman"/>
          <w:iCs/>
          <w:spacing w:val="-6"/>
          <w:sz w:val="28"/>
          <w:szCs w:val="28"/>
          <w:lang w:eastAsia="ru-RU"/>
        </w:rPr>
      </w:pPr>
      <w:r w:rsidRPr="00F22C47">
        <w:rPr>
          <w:rFonts w:ascii="Times New Roman" w:eastAsia="Times New Roman" w:hAnsi="Times New Roman" w:cs="Times New Roman"/>
          <w:iCs/>
          <w:spacing w:val="-6"/>
          <w:sz w:val="28"/>
          <w:szCs w:val="28"/>
          <w:lang w:eastAsia="ru-RU"/>
        </w:rPr>
        <w:t xml:space="preserve">Организационные формы исполнительной власти в России. Структура федеральных органов исполнительной власти. Организация исполнительных органов государственной власти в субъектах Российской Федерации. </w:t>
      </w:r>
    </w:p>
    <w:p w14:paraId="79511C7E" w14:textId="77777777" w:rsidR="00F94CC2" w:rsidRPr="00F94CC2" w:rsidRDefault="00F94CC2" w:rsidP="00F94CC2">
      <w:pPr>
        <w:spacing w:after="0" w:line="240" w:lineRule="auto"/>
        <w:ind w:firstLine="709"/>
        <w:jc w:val="both"/>
        <w:rPr>
          <w:rFonts w:ascii="Times New Roman" w:eastAsia="Times New Roman" w:hAnsi="Times New Roman" w:cs="Times New Roman"/>
          <w:iCs/>
          <w:sz w:val="28"/>
          <w:szCs w:val="28"/>
          <w:lang w:eastAsia="ru-RU"/>
        </w:rPr>
      </w:pPr>
    </w:p>
    <w:p w14:paraId="37BEFCD1" w14:textId="77777777" w:rsidR="004440DB" w:rsidRDefault="00F94CC2" w:rsidP="00F94CC2">
      <w:pPr>
        <w:spacing w:after="0" w:line="240" w:lineRule="auto"/>
        <w:jc w:val="center"/>
        <w:rPr>
          <w:rFonts w:eastAsia="Times New Roman" w:cs="Times New Roman"/>
          <w:b/>
          <w:iCs/>
          <w:sz w:val="28"/>
          <w:szCs w:val="28"/>
          <w:lang w:eastAsia="ru-RU"/>
        </w:rPr>
      </w:pPr>
      <w:r w:rsidRPr="004440DB">
        <w:rPr>
          <w:rFonts w:ascii="Times New Roman Полужирный" w:eastAsia="Times New Roman" w:hAnsi="Times New Roman Полужирный" w:cs="Times New Roman"/>
          <w:b/>
          <w:iCs/>
          <w:sz w:val="28"/>
          <w:szCs w:val="28"/>
          <w:lang w:eastAsia="ru-RU"/>
        </w:rPr>
        <w:t xml:space="preserve">Раздел 3. Управленческие процессы и технологии </w:t>
      </w:r>
    </w:p>
    <w:p w14:paraId="34F5BF42" w14:textId="77777777" w:rsidR="00F94CC2" w:rsidRPr="004440DB" w:rsidRDefault="00F94CC2" w:rsidP="00F94CC2">
      <w:pPr>
        <w:spacing w:after="0" w:line="240" w:lineRule="auto"/>
        <w:jc w:val="center"/>
        <w:rPr>
          <w:rFonts w:ascii="Times New Roman Полужирный" w:eastAsia="Times New Roman" w:hAnsi="Times New Roman Полужирный" w:cs="Times New Roman"/>
          <w:b/>
          <w:iCs/>
          <w:sz w:val="28"/>
          <w:szCs w:val="28"/>
          <w:lang w:eastAsia="ru-RU"/>
        </w:rPr>
      </w:pPr>
      <w:r w:rsidRPr="004440DB">
        <w:rPr>
          <w:rFonts w:ascii="Times New Roman Полужирный" w:eastAsia="Times New Roman" w:hAnsi="Times New Roman Полужирный" w:cs="Times New Roman"/>
          <w:b/>
          <w:iCs/>
          <w:sz w:val="28"/>
          <w:szCs w:val="28"/>
          <w:lang w:eastAsia="ru-RU"/>
        </w:rPr>
        <w:t>в государственном управлении</w:t>
      </w:r>
    </w:p>
    <w:p w14:paraId="52B71EF1"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3.1</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Управленческие процессы и управленческие решения</w:t>
      </w:r>
    </w:p>
    <w:p w14:paraId="562AE6D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Понятие, содержание и характеристика управленческого процесса. </w:t>
      </w:r>
    </w:p>
    <w:p w14:paraId="46E646B4"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Виды управленческих процессов, масштабы и направления их применения в механизме управления.</w:t>
      </w:r>
    </w:p>
    <w:p w14:paraId="0B33529E" w14:textId="77777777" w:rsidR="00F94CC2" w:rsidRPr="00F94CC2" w:rsidRDefault="00F94CC2" w:rsidP="00F94CC2">
      <w:pPr>
        <w:tabs>
          <w:tab w:val="left" w:pos="9354"/>
        </w:tabs>
        <w:spacing w:after="0" w:line="240" w:lineRule="auto"/>
        <w:ind w:firstLine="709"/>
        <w:jc w:val="both"/>
        <w:rPr>
          <w:rFonts w:ascii="Times New Roman" w:eastAsia="Times New Roman" w:hAnsi="Times New Roman" w:cs="Times New Roman"/>
          <w:b/>
          <w:sz w:val="28"/>
          <w:szCs w:val="28"/>
          <w:lang w:eastAsia="ru-RU"/>
        </w:rPr>
      </w:pPr>
      <w:r w:rsidRPr="00F94CC2">
        <w:rPr>
          <w:rFonts w:ascii="Times New Roman" w:eastAsia="Times New Roman" w:hAnsi="Times New Roman" w:cs="Times New Roman"/>
          <w:sz w:val="28"/>
          <w:szCs w:val="28"/>
          <w:lang w:eastAsia="ru-RU"/>
        </w:rPr>
        <w:t xml:space="preserve"> Административно-управленческий процесс и его роль в институциональной среде системы государственного управления. Структура, упорядочение административно-управленческого процесса. Субъективный фактор в административно-управленческом процессе.</w:t>
      </w:r>
    </w:p>
    <w:p w14:paraId="4AF5281A" w14:textId="77777777" w:rsidR="00F94CC2" w:rsidRPr="004440DB" w:rsidRDefault="00F94CC2" w:rsidP="00F94CC2">
      <w:pPr>
        <w:tabs>
          <w:tab w:val="left" w:pos="9354"/>
        </w:tabs>
        <w:spacing w:after="0" w:line="240" w:lineRule="auto"/>
        <w:ind w:firstLine="709"/>
        <w:jc w:val="both"/>
        <w:rPr>
          <w:rFonts w:ascii="Times New Roman" w:eastAsia="Times New Roman" w:hAnsi="Times New Roman" w:cs="Times New Roman"/>
          <w:b/>
          <w:sz w:val="28"/>
          <w:szCs w:val="28"/>
          <w:lang w:eastAsia="ru-RU"/>
        </w:rPr>
      </w:pPr>
      <w:r w:rsidRPr="004440DB">
        <w:rPr>
          <w:rFonts w:ascii="Times New Roman" w:eastAsia="Times New Roman" w:hAnsi="Times New Roman" w:cs="Times New Roman"/>
          <w:sz w:val="28"/>
          <w:szCs w:val="28"/>
          <w:lang w:eastAsia="ru-RU"/>
        </w:rPr>
        <w:t>Управленческое решение – основа управленческого процесса. Понятие управленческого решения. Сущность и специфика административно-управленческих решений. Виды управленческих решений, их классификация, характеристика выделенных групп. Детерминированные и инициативные решения.</w:t>
      </w:r>
    </w:p>
    <w:p w14:paraId="3A1049D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1DED48CC"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3.2</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Государство как субъект принятия решений</w:t>
      </w:r>
    </w:p>
    <w:p w14:paraId="330E7A7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Государство как субъект принятия решений. </w:t>
      </w:r>
    </w:p>
    <w:p w14:paraId="4D7D4EE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Формы поведенческой активности государства. Типы управленческих действий государства. Задачи управления в процессе принятия государственно-управленческих решений. </w:t>
      </w:r>
    </w:p>
    <w:p w14:paraId="5B497AD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Властные полномочия должностных лиц и органов власти по принятию решений в системе государственного управления в Республике Беларусь.</w:t>
      </w:r>
    </w:p>
    <w:p w14:paraId="2CFA7268" w14:textId="77777777" w:rsidR="00F94CC2" w:rsidRPr="004440DB"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4440DB">
        <w:rPr>
          <w:rFonts w:ascii="Times New Roman" w:eastAsia="Times New Roman" w:hAnsi="Times New Roman" w:cs="Times New Roman"/>
          <w:spacing w:val="-6"/>
          <w:sz w:val="28"/>
          <w:szCs w:val="28"/>
          <w:lang w:eastAsia="ru-RU"/>
        </w:rPr>
        <w:t>Участники процесса принятия государственно-управленческих решений. Роли и уровень влияния лиц, участвующих в принятии государственно-управленческих решений. Представление и продвижение интересов активных групп общества (лоббирование) при подготовке и принятии государственных решений. Концепции распределения властных полномочий и ответственности при принятии государственно-управленческих решений.</w:t>
      </w:r>
    </w:p>
    <w:p w14:paraId="1F03D3A1" w14:textId="77777777" w:rsidR="00FE25D3" w:rsidRPr="00F94CC2" w:rsidRDefault="00FE25D3" w:rsidP="00F94CC2">
      <w:pPr>
        <w:spacing w:after="0" w:line="240" w:lineRule="auto"/>
        <w:ind w:firstLine="709"/>
        <w:jc w:val="both"/>
        <w:rPr>
          <w:rFonts w:ascii="Times New Roman" w:eastAsia="Times New Roman" w:hAnsi="Times New Roman" w:cs="Times New Roman"/>
          <w:sz w:val="28"/>
          <w:szCs w:val="28"/>
          <w:lang w:eastAsia="ru-RU"/>
        </w:rPr>
      </w:pPr>
    </w:p>
    <w:p w14:paraId="70DA84C7"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3.3</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Методология разработки государственно-управленческих решений</w:t>
      </w:r>
    </w:p>
    <w:p w14:paraId="0A24B67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Ценностные ориентации и нравственно-этические основы принятия государственно-управленческих решений. Базовые ценностные цели государственного управления. Интересы личности, групп и общества. Интересы государства.</w:t>
      </w:r>
    </w:p>
    <w:p w14:paraId="3D78A38F" w14:textId="77777777" w:rsidR="00F94CC2" w:rsidRPr="004440DB"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4440DB">
        <w:rPr>
          <w:rFonts w:ascii="Times New Roman" w:eastAsia="Times New Roman" w:hAnsi="Times New Roman" w:cs="Times New Roman"/>
          <w:spacing w:val="-6"/>
          <w:sz w:val="28"/>
          <w:szCs w:val="28"/>
          <w:lang w:eastAsia="ru-RU"/>
        </w:rPr>
        <w:t>Влияние внешней и внутренней среды на принятие государственно-управленческих решений. Научные концепции распределения власти в системе государственного управления и подходы к распределению ролей и влиянию групп общества на принятие государственно-управленческих решений. Рациональная классическая, рациональная прагматическая, плюралистическая, корпоративная, рыночная, кибернетическая, технологическая, конкурентная, институциональная (транзакционная) концепции государственного управления.</w:t>
      </w:r>
    </w:p>
    <w:p w14:paraId="582784D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Объективные и субъективные противоречия в процессе принятия государственно-управленческих решений. Многокритериальный характер государственно-управленческих решений. Технологии согласования интересов уровней управления, социальных групп при принятии государственно-управленческих решений.</w:t>
      </w:r>
    </w:p>
    <w:p w14:paraId="7F20B293"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Методологические особенности и технологии моделирования государственно-управленческих решений.</w:t>
      </w:r>
    </w:p>
    <w:p w14:paraId="246FBC9F" w14:textId="77777777" w:rsidR="00310972" w:rsidRPr="00F94CC2" w:rsidRDefault="00310972" w:rsidP="00F94CC2">
      <w:pPr>
        <w:spacing w:after="0" w:line="240" w:lineRule="auto"/>
        <w:ind w:firstLine="709"/>
        <w:jc w:val="both"/>
        <w:rPr>
          <w:rFonts w:ascii="Times New Roman" w:eastAsia="Times New Roman" w:hAnsi="Times New Roman" w:cs="Times New Roman"/>
          <w:sz w:val="28"/>
          <w:szCs w:val="28"/>
          <w:lang w:eastAsia="ru-RU"/>
        </w:rPr>
      </w:pPr>
    </w:p>
    <w:p w14:paraId="6DA3E61E"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3.4</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Выработка и принятие управленческих решений</w:t>
      </w:r>
    </w:p>
    <w:p w14:paraId="43BFFC3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Иерархическая, функциональная и временная сегментации процессов государственного управления. </w:t>
      </w:r>
    </w:p>
    <w:p w14:paraId="373CAD5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Последовательные стадии выработки управленческого решения, их характеристика. Формирование системы целей. Диагностика ситуации, выявление проблем и угроз в отношении объекта управления. Разработка альтернативных вариантов решений, их оценка. Оценка и обоснование выбора лучшего варианта управленческого решения в конкретных условиях. Методы обоснования.</w:t>
      </w:r>
    </w:p>
    <w:p w14:paraId="2DD3B6A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Принятие управленческого решения. Факторы, влияющие на принятие управленческого решения. Определенность, неопределенность и риски в принятии государственных управленческих решений.  Причины и типология рисков, возникающих при принятии государственных управленческих решений. Особенности принятия государственных управленческих решений в условиях неопределенности. Принятие государственных управленческих решений в условиях стрессов, напряженности.</w:t>
      </w:r>
    </w:p>
    <w:p w14:paraId="2E122345"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Документальное закрепление управленческих решений.</w:t>
      </w:r>
    </w:p>
    <w:p w14:paraId="08DFCD4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0CD40EDE"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3.5</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Реализация и контроль за выполнением управленческих решений</w:t>
      </w:r>
    </w:p>
    <w:p w14:paraId="3E4B12D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Институциональные принципы реализации государственно-управленческих решений. Законодательные основы ответственности за выполнение государственно-управленческих решений. Реализация государственных управленческих решений. Технологии доведения государственных управленческих решений до исполнителей и общества. Государственный контроль за ходом реализации и исполнения принятых решений, корректировка государственных управленческих решений. Общественная оценка принятых государственных управленческих решений.</w:t>
      </w:r>
    </w:p>
    <w:p w14:paraId="611ECB2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p>
    <w:p w14:paraId="7564531C"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3.6</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Управленческие технологии</w:t>
      </w:r>
    </w:p>
    <w:p w14:paraId="24D53F0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технологии, масштаб применения и эволюционные изменения. Управленческие технологии, понятие и особенности. Разновидности управленческих технологий, их классификация. Государственные управленческие технологии. Технологизация государственных управленческих решений. Этапы, технологии и стадии.</w:t>
      </w:r>
    </w:p>
    <w:p w14:paraId="23DEB726" w14:textId="11CFF503"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3D5FD0">
        <w:rPr>
          <w:rFonts w:ascii="Times New Roman" w:eastAsia="Times New Roman" w:hAnsi="Times New Roman" w:cs="Times New Roman"/>
          <w:sz w:val="28"/>
          <w:szCs w:val="28"/>
          <w:lang w:eastAsia="ru-RU"/>
        </w:rPr>
        <w:t>Технологи</w:t>
      </w:r>
      <w:r w:rsidR="00FF5B27" w:rsidRPr="003D5FD0">
        <w:rPr>
          <w:rFonts w:ascii="Times New Roman" w:eastAsia="Times New Roman" w:hAnsi="Times New Roman" w:cs="Times New Roman"/>
          <w:sz w:val="28"/>
          <w:szCs w:val="28"/>
          <w:lang w:eastAsia="ru-RU"/>
        </w:rPr>
        <w:t>и</w:t>
      </w:r>
      <w:r w:rsidRPr="00F94CC2">
        <w:rPr>
          <w:rFonts w:ascii="Times New Roman" w:eastAsia="Times New Roman" w:hAnsi="Times New Roman" w:cs="Times New Roman"/>
          <w:sz w:val="28"/>
          <w:szCs w:val="28"/>
          <w:lang w:eastAsia="ru-RU"/>
        </w:rPr>
        <w:t xml:space="preserve"> управления социально-экономическими процессами, отраслями и сферами жизнедеятельности общества.</w:t>
      </w:r>
    </w:p>
    <w:p w14:paraId="3224DF9B"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Технологии управления на уровне региона, в местном управлении и самоуправлении.</w:t>
      </w:r>
    </w:p>
    <w:p w14:paraId="4BA31CF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Инновационные и информационные технологии в государственном управлении на этапе перехода к информационному обществу: понятия, масштабы и направления применения. Технологии проектирования информационных процессов в системе государственного управления. Технологии повышения качества принимаемых решений, услуг, предоставляемых гражданам, на основе современных информационных технологий. Интернет-технологии.</w:t>
      </w:r>
    </w:p>
    <w:p w14:paraId="4B9C1464" w14:textId="77777777" w:rsidR="00F94CC2" w:rsidRPr="004440DB" w:rsidRDefault="00F94CC2" w:rsidP="00F94CC2">
      <w:pPr>
        <w:spacing w:after="0" w:line="240" w:lineRule="auto"/>
        <w:ind w:firstLine="709"/>
        <w:jc w:val="both"/>
        <w:rPr>
          <w:rFonts w:ascii="Times New Roman Полужирный" w:eastAsia="Times New Roman" w:hAnsi="Times New Roman Полужирный" w:cs="Times New Roman"/>
          <w:spacing w:val="-6"/>
          <w:sz w:val="28"/>
          <w:szCs w:val="28"/>
          <w:lang w:eastAsia="ru-RU"/>
        </w:rPr>
      </w:pPr>
    </w:p>
    <w:p w14:paraId="3DC70B2F" w14:textId="77777777" w:rsidR="00F94CC2" w:rsidRPr="004440DB" w:rsidRDefault="00F94CC2" w:rsidP="00F94CC2">
      <w:pPr>
        <w:spacing w:after="0" w:line="240" w:lineRule="auto"/>
        <w:jc w:val="center"/>
        <w:rPr>
          <w:rFonts w:ascii="Times New Roman Полужирный" w:eastAsia="Times New Roman" w:hAnsi="Times New Roman Полужирный" w:cs="Times New Roman"/>
          <w:b/>
          <w:bCs/>
          <w:spacing w:val="-6"/>
          <w:sz w:val="28"/>
          <w:szCs w:val="28"/>
          <w:lang w:eastAsia="ru-RU"/>
        </w:rPr>
      </w:pPr>
      <w:r w:rsidRPr="004440DB">
        <w:rPr>
          <w:rFonts w:ascii="Times New Roman Полужирный" w:eastAsia="Times New Roman" w:hAnsi="Times New Roman Полужирный" w:cs="Times New Roman"/>
          <w:b/>
          <w:bCs/>
          <w:spacing w:val="-6"/>
          <w:sz w:val="28"/>
          <w:szCs w:val="28"/>
          <w:lang w:eastAsia="ru-RU"/>
        </w:rPr>
        <w:t>Тема 3.7</w:t>
      </w:r>
      <w:r w:rsidR="000218D6" w:rsidRPr="004440DB">
        <w:rPr>
          <w:rFonts w:ascii="Times New Roman Полужирный" w:eastAsia="Times New Roman" w:hAnsi="Times New Roman Полужирный" w:cs="Times New Roman"/>
          <w:b/>
          <w:bCs/>
          <w:spacing w:val="-6"/>
          <w:sz w:val="28"/>
          <w:szCs w:val="28"/>
          <w:lang w:eastAsia="ru-RU"/>
        </w:rPr>
        <w:t>.</w:t>
      </w:r>
      <w:r w:rsidRPr="004440DB">
        <w:rPr>
          <w:rFonts w:ascii="Times New Roman Полужирный" w:eastAsia="Times New Roman" w:hAnsi="Times New Roman Полужирный" w:cs="Times New Roman"/>
          <w:b/>
          <w:bCs/>
          <w:spacing w:val="-6"/>
          <w:sz w:val="28"/>
          <w:szCs w:val="28"/>
          <w:lang w:eastAsia="ru-RU"/>
        </w:rPr>
        <w:t xml:space="preserve"> Инновации в государственном управлении Республики Беларусь</w:t>
      </w:r>
    </w:p>
    <w:p w14:paraId="1804CF29"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Инновационные технологии в государственном управлении Республики Беларусь на новом этапе государственного строительства, обеспечивающие развитие эффективного государства. Виды инновационных технологий в управлении.</w:t>
      </w:r>
    </w:p>
    <w:p w14:paraId="0B8C1D82"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Государство для народа – важнейшее направление развития Республики Беларусь на ближайшую перспективу, сущность, содержание. Инновационные подходы к технократической деятельности бюрократии: от принципа «одного окна» до электронного правительства.</w:t>
      </w:r>
    </w:p>
    <w:p w14:paraId="1954ADE4" w14:textId="77777777" w:rsidR="00F94CC2" w:rsidRPr="004440DB" w:rsidRDefault="00F94CC2" w:rsidP="00F94CC2">
      <w:pPr>
        <w:spacing w:after="0" w:line="240" w:lineRule="auto"/>
        <w:jc w:val="center"/>
        <w:rPr>
          <w:rFonts w:ascii="Times New Roman" w:eastAsia="Times New Roman" w:hAnsi="Times New Roman" w:cs="Times New Roman"/>
          <w:b/>
          <w:bCs/>
          <w:sz w:val="24"/>
          <w:szCs w:val="24"/>
          <w:lang w:eastAsia="ru-RU"/>
        </w:rPr>
      </w:pPr>
    </w:p>
    <w:p w14:paraId="609FB701"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3.8</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Электронное правительство</w:t>
      </w:r>
    </w:p>
    <w:p w14:paraId="6A3C7D86"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Электронное правительство: понятие, сфера, особенности и направления применения. Преимущества и возможности электронного правительства. Функции электронного правительства.</w:t>
      </w:r>
    </w:p>
    <w:p w14:paraId="2DA8678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Электронное правительство как концепция государственного управления в информационном обществе, основанная на возможностях информационно-телекоммуникационных технологий и ценностях открытого гражданского общества.</w:t>
      </w:r>
    </w:p>
    <w:p w14:paraId="30997F50"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Содержание и методы трансформации внутри правительственных процессов и организации государственного управления при внедрении электронного правительства.</w:t>
      </w:r>
    </w:p>
    <w:p w14:paraId="0BB5F9E8"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Основные модели и элементы электронного правительства. Задачи, которые может решить электронное правительство. Реинжиниринг внутри правительственных процессов: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2</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 xml:space="preserve"> модуль электронного правительства (правительство правительству), его функции и результаты внедрения).</w:t>
      </w:r>
    </w:p>
    <w:p w14:paraId="5F40E497"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 xml:space="preserve">Правительственные сервисы для граждан и бизнесов. Модуль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 xml:space="preserve">2С (правительство – гражданину) и </w:t>
      </w:r>
      <w:r w:rsidRPr="00F94CC2">
        <w:rPr>
          <w:rFonts w:ascii="Times New Roman" w:eastAsia="Times New Roman" w:hAnsi="Times New Roman" w:cs="Times New Roman"/>
          <w:sz w:val="28"/>
          <w:szCs w:val="28"/>
          <w:lang w:val="en-US" w:eastAsia="ru-RU"/>
        </w:rPr>
        <w:t>G</w:t>
      </w:r>
      <w:r w:rsidRPr="00F94CC2">
        <w:rPr>
          <w:rFonts w:ascii="Times New Roman" w:eastAsia="Times New Roman" w:hAnsi="Times New Roman" w:cs="Times New Roman"/>
          <w:sz w:val="28"/>
          <w:szCs w:val="28"/>
          <w:lang w:eastAsia="ru-RU"/>
        </w:rPr>
        <w:t>2В (правительство – бизнесу).</w:t>
      </w:r>
    </w:p>
    <w:p w14:paraId="578E4E3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Электронное правительство и цифровая демократия как форма политической организации, характерная для информационного общества, и как результат освоения гражданами информационных технологий.</w:t>
      </w:r>
    </w:p>
    <w:p w14:paraId="095C951E"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Цифровая демократия и государственная безопасность.</w:t>
      </w:r>
    </w:p>
    <w:p w14:paraId="3FD1454A" w14:textId="77777777" w:rsidR="00F94CC2" w:rsidRPr="00F94CC2" w:rsidRDefault="00F94CC2" w:rsidP="00F94CC2">
      <w:pPr>
        <w:spacing w:after="0" w:line="240" w:lineRule="auto"/>
        <w:ind w:firstLine="709"/>
        <w:jc w:val="both"/>
        <w:rPr>
          <w:rFonts w:ascii="Times New Roman" w:eastAsia="Times New Roman" w:hAnsi="Times New Roman" w:cs="Times New Roman"/>
          <w:b/>
          <w:bCs/>
          <w:i/>
          <w:sz w:val="28"/>
          <w:szCs w:val="28"/>
          <w:lang w:eastAsia="ru-RU"/>
        </w:rPr>
      </w:pPr>
    </w:p>
    <w:p w14:paraId="5A5BF3DC" w14:textId="77777777" w:rsidR="00F94CC2" w:rsidRPr="00F94CC2" w:rsidRDefault="00F94CC2" w:rsidP="00F94CC2">
      <w:pPr>
        <w:spacing w:after="0" w:line="240" w:lineRule="auto"/>
        <w:jc w:val="center"/>
        <w:rPr>
          <w:rFonts w:ascii="Times New Roman" w:eastAsia="Times New Roman" w:hAnsi="Times New Roman" w:cs="Times New Roman"/>
          <w:b/>
          <w:bCs/>
          <w:sz w:val="28"/>
          <w:szCs w:val="28"/>
          <w:lang w:eastAsia="ru-RU"/>
        </w:rPr>
      </w:pPr>
      <w:r w:rsidRPr="00F94CC2">
        <w:rPr>
          <w:rFonts w:ascii="Times New Roman" w:eastAsia="Times New Roman" w:hAnsi="Times New Roman" w:cs="Times New Roman"/>
          <w:b/>
          <w:bCs/>
          <w:sz w:val="28"/>
          <w:szCs w:val="28"/>
          <w:lang w:eastAsia="ru-RU"/>
        </w:rPr>
        <w:t>Тема 3.9</w:t>
      </w:r>
      <w:r w:rsidR="000218D6">
        <w:rPr>
          <w:rFonts w:ascii="Times New Roman" w:eastAsia="Times New Roman" w:hAnsi="Times New Roman" w:cs="Times New Roman"/>
          <w:b/>
          <w:bCs/>
          <w:sz w:val="28"/>
          <w:szCs w:val="28"/>
          <w:lang w:eastAsia="ru-RU"/>
        </w:rPr>
        <w:t>.</w:t>
      </w:r>
      <w:r w:rsidRPr="00F94CC2">
        <w:rPr>
          <w:rFonts w:ascii="Times New Roman" w:eastAsia="Times New Roman" w:hAnsi="Times New Roman" w:cs="Times New Roman"/>
          <w:b/>
          <w:bCs/>
          <w:sz w:val="28"/>
          <w:szCs w:val="28"/>
          <w:lang w:eastAsia="ru-RU"/>
        </w:rPr>
        <w:t xml:space="preserve"> Теоретико-методологические основы общей теории национальной безопасности</w:t>
      </w:r>
    </w:p>
    <w:p w14:paraId="14A71FCF" w14:textId="77777777" w:rsidR="00F94CC2" w:rsidRPr="00F94CC2" w:rsidRDefault="00F94CC2" w:rsidP="00F94CC2">
      <w:pPr>
        <w:spacing w:after="0" w:line="240" w:lineRule="auto"/>
        <w:ind w:firstLine="709"/>
        <w:jc w:val="both"/>
        <w:rPr>
          <w:rFonts w:ascii="Times New Roman" w:eastAsia="Times New Roman" w:hAnsi="Times New Roman" w:cs="Times New Roman"/>
          <w:sz w:val="28"/>
          <w:szCs w:val="28"/>
          <w:lang w:eastAsia="ru-RU"/>
        </w:rPr>
      </w:pPr>
      <w:r w:rsidRPr="00F94CC2">
        <w:rPr>
          <w:rFonts w:ascii="Times New Roman" w:eastAsia="Times New Roman" w:hAnsi="Times New Roman" w:cs="Times New Roman"/>
          <w:sz w:val="28"/>
          <w:szCs w:val="28"/>
          <w:lang w:eastAsia="ru-RU"/>
        </w:rPr>
        <w:t>Понятие «безопасность», его сущность. Современные представления о безопасности и обеспечении безопасности. Соотношение понятий национальная и государственная безопасность, защита интересов личности.</w:t>
      </w:r>
    </w:p>
    <w:p w14:paraId="6A7BF65A" w14:textId="77777777" w:rsidR="00F94CC2" w:rsidRPr="004440DB" w:rsidRDefault="00F94CC2" w:rsidP="00F94CC2">
      <w:pPr>
        <w:spacing w:after="0" w:line="240" w:lineRule="auto"/>
        <w:ind w:firstLine="709"/>
        <w:jc w:val="both"/>
        <w:rPr>
          <w:rFonts w:ascii="Times New Roman" w:eastAsia="Times New Roman" w:hAnsi="Times New Roman" w:cs="Times New Roman"/>
          <w:spacing w:val="-6"/>
          <w:sz w:val="28"/>
          <w:szCs w:val="28"/>
          <w:lang w:eastAsia="ru-RU"/>
        </w:rPr>
      </w:pPr>
      <w:r w:rsidRPr="004440DB">
        <w:rPr>
          <w:rFonts w:ascii="Times New Roman" w:eastAsia="Times New Roman" w:hAnsi="Times New Roman" w:cs="Times New Roman"/>
          <w:spacing w:val="-6"/>
          <w:sz w:val="28"/>
          <w:szCs w:val="28"/>
          <w:lang w:eastAsia="ru-RU"/>
        </w:rPr>
        <w:t xml:space="preserve">Сферы жизнедеятельности социальной структуры и виды безопасности: политическая, экономическая, </w:t>
      </w:r>
      <w:r w:rsidR="003A5045" w:rsidRPr="004440DB">
        <w:rPr>
          <w:rFonts w:ascii="Times New Roman" w:eastAsia="Times New Roman" w:hAnsi="Times New Roman" w:cs="Times New Roman"/>
          <w:spacing w:val="-6"/>
          <w:sz w:val="28"/>
          <w:szCs w:val="28"/>
          <w:lang w:eastAsia="ru-RU"/>
        </w:rPr>
        <w:t xml:space="preserve">научно-технологическая, социальная, демографическая, биологическая, информационная, </w:t>
      </w:r>
      <w:r w:rsidRPr="004440DB">
        <w:rPr>
          <w:rFonts w:ascii="Times New Roman" w:eastAsia="Times New Roman" w:hAnsi="Times New Roman" w:cs="Times New Roman"/>
          <w:spacing w:val="-6"/>
          <w:sz w:val="28"/>
          <w:szCs w:val="28"/>
          <w:lang w:eastAsia="ru-RU"/>
        </w:rPr>
        <w:t>военная, экологическая</w:t>
      </w:r>
      <w:r w:rsidR="008E5AE6" w:rsidRPr="004440DB">
        <w:rPr>
          <w:rFonts w:ascii="Times New Roman" w:eastAsia="Times New Roman" w:hAnsi="Times New Roman" w:cs="Times New Roman"/>
          <w:spacing w:val="-6"/>
          <w:sz w:val="28"/>
          <w:szCs w:val="28"/>
          <w:lang w:eastAsia="ru-RU"/>
        </w:rPr>
        <w:t xml:space="preserve">. </w:t>
      </w:r>
      <w:r w:rsidRPr="004440DB">
        <w:rPr>
          <w:rFonts w:ascii="Times New Roman" w:eastAsia="Times New Roman" w:hAnsi="Times New Roman" w:cs="Times New Roman"/>
          <w:spacing w:val="-6"/>
          <w:sz w:val="28"/>
          <w:szCs w:val="28"/>
          <w:lang w:eastAsia="ru-RU"/>
        </w:rPr>
        <w:t>Субъекты общественных отношений и их жизненно важные интересы. Факторы безопасности и субъекты угроз. Становление</w:t>
      </w:r>
      <w:r w:rsidR="003A5045" w:rsidRPr="004440DB">
        <w:rPr>
          <w:rFonts w:ascii="Times New Roman" w:eastAsia="Times New Roman" w:hAnsi="Times New Roman" w:cs="Times New Roman"/>
          <w:spacing w:val="-6"/>
          <w:sz w:val="28"/>
          <w:szCs w:val="28"/>
          <w:lang w:eastAsia="ru-RU"/>
        </w:rPr>
        <w:t xml:space="preserve">, </w:t>
      </w:r>
      <w:r w:rsidRPr="004440DB">
        <w:rPr>
          <w:rFonts w:ascii="Times New Roman" w:eastAsia="Times New Roman" w:hAnsi="Times New Roman" w:cs="Times New Roman"/>
          <w:spacing w:val="-6"/>
          <w:sz w:val="28"/>
          <w:szCs w:val="28"/>
          <w:lang w:eastAsia="ru-RU"/>
        </w:rPr>
        <w:t xml:space="preserve">оформление </w:t>
      </w:r>
      <w:r w:rsidR="003A5045" w:rsidRPr="004440DB">
        <w:rPr>
          <w:rFonts w:ascii="Times New Roman" w:eastAsia="Times New Roman" w:hAnsi="Times New Roman" w:cs="Times New Roman"/>
          <w:spacing w:val="-6"/>
          <w:sz w:val="28"/>
          <w:szCs w:val="28"/>
          <w:lang w:eastAsia="ru-RU"/>
        </w:rPr>
        <w:t xml:space="preserve">и развитие </w:t>
      </w:r>
      <w:r w:rsidRPr="004440DB">
        <w:rPr>
          <w:rFonts w:ascii="Times New Roman" w:eastAsia="Times New Roman" w:hAnsi="Times New Roman" w:cs="Times New Roman"/>
          <w:spacing w:val="-6"/>
          <w:sz w:val="28"/>
          <w:szCs w:val="28"/>
          <w:lang w:eastAsia="ru-RU"/>
        </w:rPr>
        <w:t>основных идей Концепции национальной безопасности Республики Беларусь.</w:t>
      </w:r>
    </w:p>
    <w:p w14:paraId="30A6D6B4" w14:textId="77777777" w:rsidR="00F94CC2" w:rsidRPr="00F94CC2" w:rsidRDefault="00F94CC2" w:rsidP="00F94CC2">
      <w:pPr>
        <w:spacing w:after="0" w:line="240" w:lineRule="auto"/>
        <w:ind w:firstLine="709"/>
        <w:jc w:val="both"/>
        <w:rPr>
          <w:rFonts w:ascii="Times New Roman" w:eastAsia="Times New Roman" w:hAnsi="Times New Roman" w:cs="Times New Roman"/>
          <w:snapToGrid w:val="0"/>
          <w:sz w:val="28"/>
          <w:szCs w:val="28"/>
          <w:lang w:eastAsia="ru-RU"/>
        </w:rPr>
      </w:pPr>
      <w:r w:rsidRPr="00F94CC2">
        <w:rPr>
          <w:rFonts w:ascii="Times New Roman" w:eastAsia="Times New Roman" w:hAnsi="Times New Roman" w:cs="Times New Roman"/>
          <w:sz w:val="28"/>
          <w:szCs w:val="28"/>
          <w:lang w:eastAsia="ru-RU"/>
        </w:rPr>
        <w:t xml:space="preserve">Реальные и потенциальные угрозы жизненно важным интересам личности, общества, государства, системе общественных отношений. </w:t>
      </w:r>
      <w:r w:rsidRPr="00F94CC2">
        <w:rPr>
          <w:rFonts w:ascii="Times New Roman" w:eastAsia="Times New Roman" w:hAnsi="Times New Roman" w:cs="Times New Roman"/>
          <w:snapToGrid w:val="0"/>
          <w:sz w:val="28"/>
          <w:szCs w:val="28"/>
          <w:lang w:eastAsia="ru-RU"/>
        </w:rPr>
        <w:t>Угроза национальной безопасности, и</w:t>
      </w:r>
      <w:r w:rsidRPr="00F94CC2">
        <w:rPr>
          <w:rFonts w:ascii="Times New Roman" w:eastAsia="Times New Roman" w:hAnsi="Times New Roman" w:cs="Times New Roman"/>
          <w:sz w:val="28"/>
          <w:szCs w:val="28"/>
          <w:lang w:eastAsia="ru-RU"/>
        </w:rPr>
        <w:t>сточник угроз национальной безопасности, внутренние и внешние источники угроз национальной безопасности</w:t>
      </w:r>
      <w:r w:rsidRPr="00F94CC2">
        <w:rPr>
          <w:rFonts w:ascii="Times New Roman" w:eastAsia="Times New Roman" w:hAnsi="Times New Roman" w:cs="Times New Roman"/>
          <w:snapToGrid w:val="0"/>
          <w:sz w:val="28"/>
          <w:szCs w:val="28"/>
          <w:lang w:eastAsia="ru-RU"/>
        </w:rPr>
        <w:t xml:space="preserve">. </w:t>
      </w:r>
    </w:p>
    <w:p w14:paraId="0B878279" w14:textId="77777777" w:rsidR="00F94CC2" w:rsidRPr="0071762E" w:rsidRDefault="00F94CC2" w:rsidP="00F94CC2">
      <w:pPr>
        <w:spacing w:after="0" w:line="240" w:lineRule="auto"/>
        <w:ind w:firstLine="709"/>
        <w:jc w:val="both"/>
        <w:rPr>
          <w:rFonts w:ascii="Times New Roman" w:eastAsia="Times New Roman" w:hAnsi="Times New Roman" w:cs="Times New Roman"/>
          <w:spacing w:val="-2"/>
          <w:sz w:val="28"/>
          <w:szCs w:val="28"/>
          <w:lang w:eastAsia="ru-RU"/>
        </w:rPr>
      </w:pPr>
      <w:r w:rsidRPr="0071762E">
        <w:rPr>
          <w:rFonts w:ascii="Times New Roman" w:eastAsia="Times New Roman" w:hAnsi="Times New Roman" w:cs="Times New Roman"/>
          <w:spacing w:val="-2"/>
          <w:sz w:val="28"/>
          <w:szCs w:val="28"/>
          <w:lang w:eastAsia="ru-RU"/>
        </w:rPr>
        <w:t>Национальные интересы и национальная безопасность. Система национальной безопасности и система обеспечения национальной безопасности. Объекты, субъекты и принципы обеспечения национальной безопасности. Органы государственного управления в обеспечении национальной безопасности. Общее руководство системой обеспечения национальной безопасности.</w:t>
      </w:r>
    </w:p>
    <w:p w14:paraId="68A50F95" w14:textId="77777777" w:rsidR="00F94CC2" w:rsidRPr="00F94CC2" w:rsidRDefault="00F94CC2" w:rsidP="00F94CC2">
      <w:pPr>
        <w:spacing w:after="0" w:line="240" w:lineRule="auto"/>
        <w:ind w:firstLine="624"/>
        <w:jc w:val="both"/>
        <w:rPr>
          <w:rFonts w:ascii="Cambria" w:eastAsia="Cambria" w:hAnsi="Cambria" w:cs="Times New Roman"/>
        </w:rPr>
      </w:pPr>
    </w:p>
    <w:p w14:paraId="1F53A6BD" w14:textId="77777777" w:rsidR="00F94CC2" w:rsidRDefault="00F94CC2" w:rsidP="00F94CC2">
      <w:pPr>
        <w:jc w:val="both"/>
        <w:rPr>
          <w:rFonts w:ascii="Times New Roman" w:hAnsi="Times New Roman" w:cs="Times New Roman"/>
          <w:sz w:val="28"/>
          <w:szCs w:val="28"/>
        </w:rPr>
      </w:pPr>
      <w:r>
        <w:rPr>
          <w:rFonts w:ascii="Times New Roman" w:hAnsi="Times New Roman" w:cs="Times New Roman"/>
          <w:sz w:val="28"/>
          <w:szCs w:val="28"/>
        </w:rPr>
        <w:br w:type="page"/>
      </w:r>
    </w:p>
    <w:p w14:paraId="673071CE" w14:textId="77777777" w:rsidR="002817AF" w:rsidRPr="001F2B06" w:rsidRDefault="00140AD0" w:rsidP="001F2B06">
      <w:pPr>
        <w:tabs>
          <w:tab w:val="left" w:pos="0"/>
          <w:tab w:val="left" w:pos="1134"/>
        </w:tabs>
        <w:spacing w:after="0" w:line="240" w:lineRule="auto"/>
        <w:ind w:left="708"/>
        <w:jc w:val="center"/>
        <w:rPr>
          <w:rFonts w:ascii="Times New Roman" w:hAnsi="Times New Roman" w:cs="Times New Roman"/>
          <w:b/>
          <w:sz w:val="28"/>
          <w:szCs w:val="28"/>
        </w:rPr>
      </w:pPr>
      <w:r w:rsidRPr="001F2B06">
        <w:rPr>
          <w:rFonts w:ascii="Times New Roman" w:hAnsi="Times New Roman" w:cs="Times New Roman"/>
          <w:b/>
          <w:sz w:val="28"/>
          <w:szCs w:val="28"/>
        </w:rPr>
        <w:t>ИНФОРМАЦИОННО-МЕТОДИЧЕСКАЯ ЧАСТЬ</w:t>
      </w:r>
    </w:p>
    <w:p w14:paraId="488AE12C" w14:textId="12FD3BAA" w:rsidR="00140AD0" w:rsidRDefault="00140AD0" w:rsidP="00CD5544">
      <w:pPr>
        <w:tabs>
          <w:tab w:val="left" w:pos="0"/>
          <w:tab w:val="left" w:pos="1134"/>
        </w:tabs>
        <w:spacing w:after="0" w:line="240" w:lineRule="auto"/>
        <w:ind w:firstLine="708"/>
        <w:jc w:val="center"/>
        <w:rPr>
          <w:rFonts w:ascii="Times New Roman" w:hAnsi="Times New Roman" w:cs="Times New Roman"/>
          <w:b/>
        </w:rPr>
      </w:pPr>
    </w:p>
    <w:p w14:paraId="12ED400F" w14:textId="77777777" w:rsidR="002A3A1D" w:rsidRPr="002A3A1D" w:rsidRDefault="002A3A1D" w:rsidP="002A3A1D">
      <w:pPr>
        <w:autoSpaceDE w:val="0"/>
        <w:spacing w:after="0" w:line="240" w:lineRule="auto"/>
        <w:ind w:firstLine="567"/>
        <w:jc w:val="both"/>
        <w:rPr>
          <w:rFonts w:ascii="Times New Roman" w:eastAsia="Times New Roman" w:hAnsi="Times New Roman" w:cs="Times New Roman"/>
          <w:b/>
          <w:bCs/>
          <w:iCs/>
          <w:sz w:val="28"/>
          <w:szCs w:val="28"/>
          <w:lang w:eastAsia="zh-CN"/>
        </w:rPr>
      </w:pPr>
      <w:r w:rsidRPr="002A3A1D">
        <w:rPr>
          <w:rFonts w:ascii="Times New Roman" w:eastAsia="Times New Roman" w:hAnsi="Times New Roman" w:cs="Times New Roman"/>
          <w:b/>
          <w:bCs/>
          <w:sz w:val="28"/>
          <w:szCs w:val="28"/>
          <w:lang w:eastAsia="zh-CN"/>
        </w:rPr>
        <w:t>Нормативные правовые акты:</w:t>
      </w:r>
    </w:p>
    <w:p w14:paraId="32BF4895" w14:textId="77777777" w:rsidR="002A3A1D" w:rsidRPr="00AF549D" w:rsidRDefault="002A3A1D" w:rsidP="002A3A1D">
      <w:pPr>
        <w:numPr>
          <w:ilvl w:val="0"/>
          <w:numId w:val="9"/>
        </w:numPr>
        <w:tabs>
          <w:tab w:val="num" w:pos="0"/>
          <w:tab w:val="left" w:pos="1134"/>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Конституция Республики Беларусь : с изм. и доп., принятыми на респ. референдумах 24 нояб. 1996 г., 17 окт. 2004 г. и 27 февр. 2022 г. – Минск : Нац. центр. правовой информ. Респ. Беларусь, 2022. – 80 с.</w:t>
      </w:r>
    </w:p>
    <w:p w14:paraId="6F503A64" w14:textId="77777777" w:rsidR="002A3A1D" w:rsidRPr="00AF549D" w:rsidRDefault="002A3A1D" w:rsidP="002A3A1D">
      <w:pPr>
        <w:numPr>
          <w:ilvl w:val="0"/>
          <w:numId w:val="9"/>
        </w:numPr>
        <w:tabs>
          <w:tab w:val="left" w:pos="426"/>
        </w:tabs>
        <w:autoSpaceDE w:val="0"/>
        <w:spacing w:after="0" w:line="240" w:lineRule="auto"/>
        <w:ind w:left="0" w:firstLine="567"/>
        <w:contextualSpacing/>
        <w:jc w:val="both"/>
        <w:rPr>
          <w:rFonts w:ascii="Calibri" w:eastAsia="Times New Roman" w:hAnsi="Calibri" w:cs="Calibri"/>
          <w:spacing w:val="-6"/>
          <w:sz w:val="28"/>
          <w:szCs w:val="28"/>
          <w:lang w:eastAsia="zh-CN"/>
        </w:rPr>
      </w:pPr>
      <w:r w:rsidRPr="00AF549D">
        <w:rPr>
          <w:rFonts w:ascii="Times New Roman" w:eastAsia="Times New Roman" w:hAnsi="Times New Roman" w:cs="Times New Roman"/>
          <w:spacing w:val="-6"/>
          <w:sz w:val="28"/>
          <w:szCs w:val="28"/>
          <w:lang w:eastAsia="zh-CN"/>
        </w:rPr>
        <w:t xml:space="preserve"> Избирательный кодекс Республики Беларусь [Электронный ресурс] : 11 февр. 2000 г., № 370-З : принят Палатой представителей 24</w:t>
      </w:r>
      <w:r w:rsidR="0053375B" w:rsidRPr="00AF549D">
        <w:rPr>
          <w:rFonts w:ascii="Times New Roman" w:eastAsia="Times New Roman" w:hAnsi="Times New Roman" w:cs="Times New Roman"/>
          <w:spacing w:val="-6"/>
          <w:sz w:val="28"/>
          <w:szCs w:val="28"/>
          <w:lang w:eastAsia="zh-CN"/>
        </w:rPr>
        <w:t> </w:t>
      </w:r>
      <w:r w:rsidRPr="00AF549D">
        <w:rPr>
          <w:rFonts w:ascii="Times New Roman" w:eastAsia="Times New Roman" w:hAnsi="Times New Roman" w:cs="Times New Roman"/>
          <w:spacing w:val="-6"/>
          <w:sz w:val="28"/>
          <w:szCs w:val="28"/>
          <w:lang w:eastAsia="zh-CN"/>
        </w:rPr>
        <w:t>янв. 2000 г. : одобр.  Советом Респ. 31 янв. 2000 г. : в ред. Закона Респ.</w:t>
      </w:r>
      <w:r w:rsidR="0053375B" w:rsidRPr="00AF549D">
        <w:rPr>
          <w:rFonts w:ascii="Times New Roman" w:eastAsia="Times New Roman" w:hAnsi="Times New Roman" w:cs="Times New Roman"/>
          <w:spacing w:val="-6"/>
          <w:sz w:val="28"/>
          <w:szCs w:val="28"/>
          <w:lang w:eastAsia="zh-CN"/>
        </w:rPr>
        <w:t> </w:t>
      </w:r>
      <w:r w:rsidRPr="00AF549D">
        <w:rPr>
          <w:rFonts w:ascii="Times New Roman" w:eastAsia="Times New Roman" w:hAnsi="Times New Roman" w:cs="Times New Roman"/>
          <w:spacing w:val="-6"/>
          <w:sz w:val="28"/>
          <w:szCs w:val="28"/>
          <w:lang w:eastAsia="zh-CN"/>
        </w:rPr>
        <w:t>Беларусь от 16.02.2023 г. // ЭТАЛОН. Законодательство Республики Беларусь / Нац. центр правовой информ. Респ. Беларусь. – Минск, 2024.</w:t>
      </w:r>
    </w:p>
    <w:p w14:paraId="73DD0C5B"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8"/>
          <w:sz w:val="28"/>
          <w:szCs w:val="28"/>
          <w:lang w:eastAsia="zh-CN"/>
        </w:rPr>
      </w:pPr>
      <w:r w:rsidRPr="00AF549D">
        <w:rPr>
          <w:rFonts w:ascii="Times New Roman" w:eastAsia="Times New Roman" w:hAnsi="Times New Roman" w:cs="Times New Roman"/>
          <w:spacing w:val="-8"/>
          <w:sz w:val="28"/>
          <w:szCs w:val="28"/>
          <w:lang w:eastAsia="zh-CN"/>
        </w:rPr>
        <w:t xml:space="preserve"> О Всебелорусском народном собрании [Электронный ресурс] : Закон Респ. Беларусь, 7 февр. 2023 г., № 248-З // ЭТАЛОН. Законодательство Республики Беларусь / Нац. центр п</w:t>
      </w:r>
      <w:r w:rsidR="00AF549D">
        <w:rPr>
          <w:rFonts w:ascii="Times New Roman" w:eastAsia="Times New Roman" w:hAnsi="Times New Roman" w:cs="Times New Roman"/>
          <w:spacing w:val="-8"/>
          <w:sz w:val="28"/>
          <w:szCs w:val="28"/>
          <w:lang w:eastAsia="zh-CN"/>
        </w:rPr>
        <w:t>равовой информ. Респ. Беларусь.–</w:t>
      </w:r>
      <w:r w:rsidRPr="00AF549D">
        <w:rPr>
          <w:rFonts w:ascii="Times New Roman" w:eastAsia="Times New Roman" w:hAnsi="Times New Roman" w:cs="Times New Roman"/>
          <w:spacing w:val="-8"/>
          <w:sz w:val="28"/>
          <w:szCs w:val="28"/>
          <w:lang w:eastAsia="zh-CN"/>
        </w:rPr>
        <w:t>Минск, 2024.</w:t>
      </w:r>
    </w:p>
    <w:p w14:paraId="022FECFC" w14:textId="10219654" w:rsidR="002A3A1D" w:rsidRPr="00AF549D" w:rsidRDefault="002A3A1D"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О государственной службе [Электронный ресурс] : Закон Респ. Беларусь, 1 июня 2022 г., № 175-3 : с изм. и доп. от 07.02.2023 г. № 248-З // ЭТАЛОН. Законодательство Республики Беларусь / Нац. центр правовой информ. Респ. Беларусь. – Минск, 2024.</w:t>
      </w:r>
    </w:p>
    <w:p w14:paraId="03A31EA5" w14:textId="77777777" w:rsidR="002A3A1D" w:rsidRPr="00AF549D" w:rsidRDefault="002A3A1D" w:rsidP="002A3A1D">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местном управлении и самоуправлении в Республике Беларусь [Электронный ресурс] : Закон Респ. Беларусь, 4 янв. 2010 г., № 108-3 : с изм. и доп. от 12.07.2023 г. № 281-З // ЭТАЛОН. Законодательство Республики Беларусь / Нац. центр правовой информ. Респ. Беларусь. – Минск, 2024.</w:t>
      </w:r>
    </w:p>
    <w:p w14:paraId="23DB6208" w14:textId="77777777" w:rsidR="002A3A1D" w:rsidRPr="00AF549D" w:rsidRDefault="002A3A1D" w:rsidP="002A3A1D">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Национальном собрании Республики Беларусь [Электронный ресурс] : Закон Респ. Беларусь, 8 июля 2008 г., № 370-З : с изм. и доп. от</w:t>
      </w:r>
      <w:r w:rsidRPr="00AF549D">
        <w:rPr>
          <w:rFonts w:ascii="Calibri" w:eastAsia="Calibri" w:hAnsi="Calibri" w:cs="Times New Roman"/>
          <w:color w:val="000000"/>
          <w:spacing w:val="-6"/>
          <w:sz w:val="28"/>
          <w:szCs w:val="28"/>
          <w:shd w:val="clear" w:color="auto" w:fill="FFFFFF"/>
        </w:rPr>
        <w:t xml:space="preserve"> </w:t>
      </w:r>
      <w:r w:rsidRPr="00AF549D">
        <w:rPr>
          <w:rFonts w:ascii="Times New Roman" w:eastAsia="Times New Roman" w:hAnsi="Times New Roman" w:cs="Times New Roman"/>
          <w:spacing w:val="-6"/>
          <w:sz w:val="28"/>
          <w:szCs w:val="28"/>
          <w:lang w:eastAsia="zh-CN"/>
        </w:rPr>
        <w:t>12.07.2023 г. № 282-З // ЭТАЛОН. Законодательство Республики Беларусь / Нац. центр правовой информ. Респ. Беларусь. – Минск, 2024.</w:t>
      </w:r>
    </w:p>
    <w:p w14:paraId="324C9F52" w14:textId="77777777" w:rsidR="007867BA" w:rsidRPr="00AF549D" w:rsidRDefault="007867BA" w:rsidP="007867BA">
      <w:pPr>
        <w:numPr>
          <w:ilvl w:val="0"/>
          <w:numId w:val="9"/>
        </w:numPr>
        <w:tabs>
          <w:tab w:val="left" w:pos="426"/>
        </w:tabs>
        <w:autoSpaceDE w:val="0"/>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нормативных правовых актах [Электронный ресурс] : Закон Респ. Беларусь, 17 июля 2018 г., № 130-З : с изм. и доп. от 17.07.2023 г. № 292-З // ЭТАЛОН. Законодательство Республики Беларусь / Нац. центр правовой информ. Респ. Беларусь. – Минск, 2024.</w:t>
      </w:r>
    </w:p>
    <w:p w14:paraId="4088CFE3" w14:textId="77777777" w:rsidR="002A3A1D" w:rsidRPr="00AF549D" w:rsidRDefault="002A3A1D" w:rsidP="002A3A1D">
      <w:pPr>
        <w:numPr>
          <w:ilvl w:val="0"/>
          <w:numId w:val="9"/>
        </w:numPr>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Об обращениях граждан и юридических лиц [Электронный ресурс] : Закон Респ. Беларусь, 18 нояб. 2011, № 300-З : с изм. и доп. от 17.07.2023 г. № 284-З // ЭТАЛОН. Законодательство Республики Беларусь / Нац. центр правовой информ. Респ. Беларусь. – Минск, 2024.</w:t>
      </w:r>
    </w:p>
    <w:p w14:paraId="5B9C1769"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Об общественных объединениях [Электронный ресурс] : Закон Респ. Беларусь, 4 окт. 1994 г.,  № 3254-XІІ : в ред. от  19 июля 2005 г. №</w:t>
      </w:r>
      <w:r w:rsidR="00B54BCA" w:rsidRPr="00AF549D">
        <w:rPr>
          <w:rFonts w:ascii="Times New Roman" w:eastAsia="Times New Roman" w:hAnsi="Times New Roman" w:cs="Times New Roman"/>
          <w:spacing w:val="-6"/>
          <w:sz w:val="28"/>
          <w:szCs w:val="28"/>
          <w:lang w:val="en-US" w:eastAsia="zh-CN"/>
        </w:rPr>
        <w:t> </w:t>
      </w:r>
      <w:r w:rsidRPr="00AF549D">
        <w:rPr>
          <w:rFonts w:ascii="Times New Roman" w:eastAsia="Times New Roman" w:hAnsi="Times New Roman" w:cs="Times New Roman"/>
          <w:spacing w:val="-6"/>
          <w:sz w:val="28"/>
          <w:szCs w:val="28"/>
          <w:lang w:eastAsia="zh-CN"/>
        </w:rPr>
        <w:t>36-З : с изм. и доп. от 14.02.2023 г. № 251-З // ЭТАЛОН. Законодательство Республики Беларусь / Нац. центр правовой информ. Респ. Беларусь. – Минск, 2024.</w:t>
      </w:r>
    </w:p>
    <w:p w14:paraId="0E3AF482"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8"/>
          <w:sz w:val="28"/>
          <w:szCs w:val="28"/>
          <w:lang w:eastAsia="zh-CN"/>
        </w:rPr>
      </w:pPr>
      <w:r w:rsidRPr="00AF549D">
        <w:rPr>
          <w:rFonts w:ascii="Times New Roman" w:eastAsia="Times New Roman" w:hAnsi="Times New Roman" w:cs="Times New Roman"/>
          <w:spacing w:val="-8"/>
          <w:sz w:val="28"/>
          <w:szCs w:val="28"/>
          <w:lang w:eastAsia="zh-CN"/>
        </w:rPr>
        <w:t xml:space="preserve"> Об основах гражданского общества [Электронный ресурс] : Закон Респ. Беларусь, 14 февр. 2023 г., № 250-З // ЭТАЛОН. Законодательство Республики Беларусь / Нац. центр правовой информ. Респ. Беларусь. – Минск, 2024.</w:t>
      </w:r>
    </w:p>
    <w:p w14:paraId="06C2DF25"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политических партиях [Электронный ресурс] : Закон Респ. Беларусь, 5 окт. 1994 г., № 3266-XІІ : в ред. от 19 июля 2005 г. № 35-З : с изм. и доп. от 14.02.2023 г.</w:t>
      </w:r>
      <w:r w:rsidRPr="00AF549D">
        <w:rPr>
          <w:rFonts w:ascii="Times New Roman" w:eastAsia="Calibri" w:hAnsi="Times New Roman" w:cs="Times New Roman"/>
          <w:spacing w:val="-6"/>
          <w:sz w:val="28"/>
          <w:szCs w:val="28"/>
        </w:rPr>
        <w:t xml:space="preserve">  № 251-З </w:t>
      </w:r>
      <w:r w:rsidRPr="00AF549D">
        <w:rPr>
          <w:rFonts w:ascii="Times New Roman" w:eastAsia="Times New Roman" w:hAnsi="Times New Roman" w:cs="Times New Roman"/>
          <w:spacing w:val="-6"/>
          <w:sz w:val="28"/>
          <w:szCs w:val="28"/>
          <w:lang w:eastAsia="zh-CN"/>
        </w:rPr>
        <w:t>// ЭТАЛОН. Законодательство Республики Беларусь / Нац. центр правовой информ. Респ. Беларусь. – Минск, 2024.</w:t>
      </w:r>
    </w:p>
    <w:p w14:paraId="7CF73F97"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bCs/>
          <w:spacing w:val="-6"/>
          <w:sz w:val="28"/>
          <w:szCs w:val="28"/>
          <w:lang w:eastAsia="zh-CN"/>
        </w:rPr>
      </w:pPr>
      <w:r w:rsidRPr="00AF549D">
        <w:rPr>
          <w:rFonts w:ascii="Times New Roman" w:eastAsia="Times New Roman" w:hAnsi="Times New Roman" w:cs="Times New Roman"/>
          <w:spacing w:val="-6"/>
          <w:sz w:val="28"/>
          <w:szCs w:val="28"/>
          <w:lang w:eastAsia="zh-CN"/>
        </w:rPr>
        <w:t>О профессиональных союзах [Электронный ресурс] : Закон Респ. Беларусь,</w:t>
      </w:r>
      <w:r w:rsidRPr="00AF549D">
        <w:rPr>
          <w:rFonts w:ascii="TT Norms" w:eastAsia="Calibri" w:hAnsi="TT Norms" w:cs="Times New Roman"/>
          <w:b/>
          <w:bCs/>
          <w:color w:val="212529"/>
          <w:spacing w:val="-6"/>
          <w:shd w:val="clear" w:color="auto" w:fill="FFFFFF"/>
        </w:rPr>
        <w:t xml:space="preserve"> </w:t>
      </w:r>
      <w:r w:rsidRPr="00AF549D">
        <w:rPr>
          <w:rFonts w:ascii="Times New Roman" w:eastAsia="Times New Roman" w:hAnsi="Times New Roman" w:cs="Times New Roman"/>
          <w:bCs/>
          <w:spacing w:val="-6"/>
          <w:sz w:val="28"/>
          <w:szCs w:val="28"/>
          <w:lang w:eastAsia="zh-CN"/>
        </w:rPr>
        <w:t>22 апр. 1992 г., № 1605-XII : в ред. от 14 янв. 200</w:t>
      </w:r>
      <w:r w:rsidR="00BE3ADC" w:rsidRPr="00AF549D">
        <w:rPr>
          <w:rFonts w:ascii="Times New Roman" w:eastAsia="Times New Roman" w:hAnsi="Times New Roman" w:cs="Times New Roman"/>
          <w:bCs/>
          <w:spacing w:val="-6"/>
          <w:sz w:val="28"/>
          <w:szCs w:val="28"/>
          <w:lang w:eastAsia="zh-CN"/>
        </w:rPr>
        <w:t>0</w:t>
      </w:r>
      <w:r w:rsidRPr="00AF549D">
        <w:rPr>
          <w:rFonts w:ascii="Times New Roman" w:eastAsia="Times New Roman" w:hAnsi="Times New Roman" w:cs="Times New Roman"/>
          <w:bCs/>
          <w:spacing w:val="-6"/>
          <w:sz w:val="28"/>
          <w:szCs w:val="28"/>
          <w:lang w:eastAsia="zh-CN"/>
        </w:rPr>
        <w:t xml:space="preserve"> г. № 371-З : с изм. и доп. от 19.05.2022 г. № 171-З // ЭТАЛОН. Законодательство Республики Беларусь / Нац. центр правовой информ. Респ. Беларусь. – Минск, 2024.</w:t>
      </w:r>
    </w:p>
    <w:p w14:paraId="344F8A0E" w14:textId="77777777" w:rsidR="002A3A1D" w:rsidRPr="00AF549D" w:rsidRDefault="002A3A1D" w:rsidP="000218D6">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О Совете Министров Республики Беларусь [Электронный ресурс] : Закон Респ. Беларусь, 23 июля 2008 г., № 424-З : с изм. и доп. от 12.07.2023 г. № 282-З // ЭТАЛОН. Законодательство Республики Беларусь / Нац. центр правовой информ. Респ. Беларусь. – Минск, 2024.</w:t>
      </w:r>
    </w:p>
    <w:p w14:paraId="6A6FFAD9" w14:textId="77777777" w:rsidR="002C7B51" w:rsidRPr="00AF549D" w:rsidRDefault="002C7B51" w:rsidP="002C7B51">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О государственных гражданских должностях [Электронный ресурс] : Указ Президента Респ. Беларусь, 6 июня 2022 г., № 195 : в ред. Указа Президента Респ. Беларусь от 30.12.2022 г. // ЭТАЛОН. Законодательство Республики Беларусь / Нац. центр правовой информ. Респ. Беларусь. – Минск, 2024.</w:t>
      </w:r>
    </w:p>
    <w:p w14:paraId="64F746C6" w14:textId="77777777" w:rsidR="002A3A1D" w:rsidRPr="00AF549D" w:rsidRDefault="002C7B51"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w:t>
      </w:r>
      <w:r w:rsidR="002A3A1D" w:rsidRPr="00AF549D">
        <w:rPr>
          <w:rFonts w:ascii="Times New Roman" w:eastAsia="Times New Roman" w:hAnsi="Times New Roman" w:cs="Times New Roman"/>
          <w:spacing w:val="-6"/>
          <w:sz w:val="28"/>
          <w:szCs w:val="28"/>
          <w:lang w:eastAsia="zh-CN"/>
        </w:rPr>
        <w:t xml:space="preserve">О дебюрократизации государственного аппарата и повышении качества обеспечения жизнедеятельности населения [Электронный ресурс] : Директива Президента Респ. Беларусь, 27 дек. 2006 г., № 2 : в ред. Указа Президента Респ. Беларусь от 13.06.2023 г. // ЭТАЛОН. Законодательство Республики Беларусь / Нац. центр правовой информ. Респ. Беларусь. – Минск, 2024. </w:t>
      </w:r>
    </w:p>
    <w:p w14:paraId="7D630200" w14:textId="77777777" w:rsidR="002A3A1D" w:rsidRPr="00AF549D" w:rsidRDefault="002A3A1D"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деятельности Академии управления при Президенте Республики Беларусь [Электронный ресурс] : Указ Президента Респ. Беларусь, 16 сент. 2019 г, № 343 : в ред. Указа Президента Респ. Беларусь от 16.06.2023 г. // ЭТАЛОН. Законодательство Республики Беларусь / Нац. центр правовой информ. Респ. Беларусь. – Минск, 2024.</w:t>
      </w:r>
    </w:p>
    <w:p w14:paraId="5A50C5AA" w14:textId="77777777" w:rsidR="00690E26" w:rsidRPr="00AF549D" w:rsidRDefault="00690E26" w:rsidP="00690E26">
      <w:pPr>
        <w:pStyle w:val="a3"/>
        <w:numPr>
          <w:ilvl w:val="0"/>
          <w:numId w:val="9"/>
        </w:numPr>
        <w:tabs>
          <w:tab w:val="left" w:pos="1134"/>
        </w:tabs>
        <w:spacing w:after="0" w:line="240" w:lineRule="auto"/>
        <w:ind w:left="0" w:firstLine="709"/>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О Концепции государственной кадровой политики Республики Беларусь [Электронный ресурс] : Указ Президента Респ. Беларусь, 3 янв. 2024 г., № 1// ЭТАЛОН. Законодательство Республики Беларусь / Нац. центр правовой информ. Респ. Беларусь. – Минск, 2024.</w:t>
      </w:r>
    </w:p>
    <w:p w14:paraId="67BBFAC6"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Концепции правовой политики Республики Беларусь [Электронный ресурс] : Указ Президента Респ. Беларусь, 28 июня 2023 г., № 196 // ЭТАЛОН. Законодательство Республики Беларусь / Нац. центр правовой информ. Респ. Беларусь. – Минск, 2024.</w:t>
      </w:r>
    </w:p>
    <w:p w14:paraId="31906CFA"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О мерах по совершенствованию контрольной (надзорной) деятельности [Электронный ресурс] : Указ Президента Респ. Беларусь, 16</w:t>
      </w:r>
      <w:r w:rsidR="00991D1F" w:rsidRPr="00AF549D">
        <w:rPr>
          <w:rFonts w:ascii="Times New Roman" w:eastAsia="Times New Roman" w:hAnsi="Times New Roman" w:cs="Times New Roman"/>
          <w:spacing w:val="-6"/>
          <w:sz w:val="28"/>
          <w:szCs w:val="28"/>
          <w:lang w:eastAsia="zh-CN"/>
        </w:rPr>
        <w:t> </w:t>
      </w:r>
      <w:r w:rsidRPr="00AF549D">
        <w:rPr>
          <w:rFonts w:ascii="Times New Roman" w:eastAsia="Times New Roman" w:hAnsi="Times New Roman" w:cs="Times New Roman"/>
          <w:spacing w:val="-6"/>
          <w:sz w:val="28"/>
          <w:szCs w:val="28"/>
          <w:lang w:eastAsia="zh-CN"/>
        </w:rPr>
        <w:t xml:space="preserve">окт. 2017 г., № 376 : в ред.  Указа Президента Респ. Беларусь от 31 окт. 2019 г. // ЭТАЛОН. Законодательство Республики Беларусь / Нац. центр правовой информ. Респ. Беларусь. – Минск, 2024. </w:t>
      </w:r>
    </w:p>
    <w:p w14:paraId="0CB16DA4" w14:textId="77777777" w:rsidR="002A3A1D" w:rsidRPr="00AF549D" w:rsidRDefault="002A3A1D" w:rsidP="002A3A1D">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О Министре Республики Беларусь [Электронный ресурс] : Указ Президента Респ. Беларусь, 21 нояб. 2001 г., № 692 : в ред. Указа Президента Респ. Беларусь от 23.06.2023 г. // ЭТАЛОН. Законодательство Республики Беларусь / Нац. центр правовой информ. Респ. Беларусь. – Минск, 2024.</w:t>
      </w:r>
    </w:p>
    <w:p w14:paraId="0DC7F69C" w14:textId="77777777" w:rsidR="002A3A1D" w:rsidRPr="00AF549D" w:rsidRDefault="002A3A1D" w:rsidP="002A3A1D">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некоторых вопросах местного управления и самоуправления [Электронный ресурс] : Указ Президента Респ. Беларусь, 22 февр. 2011 г., № 66 : в ред. Указа Президента Респ. Беларусь от 22.09.2021 г. // ЭТАЛОН. Законодательство Республики Беларусь / Нац. центр правовой информ. Респ. Беларусь. – Минск, 2024.</w:t>
      </w:r>
    </w:p>
    <w:p w14:paraId="4B4C83D5"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Calibri" w:hAnsi="Times New Roman" w:cs="Times New Roman"/>
          <w:spacing w:val="-8"/>
          <w:sz w:val="28"/>
          <w:szCs w:val="28"/>
          <w:lang w:eastAsia="zh-CN"/>
        </w:rPr>
      </w:pPr>
      <w:r w:rsidRPr="00AF549D">
        <w:rPr>
          <w:rFonts w:ascii="Times New Roman" w:eastAsia="Calibri" w:hAnsi="Times New Roman" w:cs="Times New Roman"/>
          <w:spacing w:val="-8"/>
          <w:sz w:val="28"/>
          <w:szCs w:val="28"/>
          <w:lang w:eastAsia="zh-CN"/>
        </w:rPr>
        <w:t xml:space="preserve">Об общественных инспекторах [Электронный ресурс] : Указ Президента Респ. Беларусь, 10 сент. 2021 г., № 339 // ЭТАЛОН. Законодательство Республики Беларусь / Нац. центр правовой информ. Респ. Беларусь. – Минск, 2024. </w:t>
      </w:r>
    </w:p>
    <w:p w14:paraId="516A4EF4"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Об органе государственного управления в сфере цифрового развития и вопросах информатизации [Электронный ресурс] : Указ Президента Респ. Беларусь, 7 апр. 2022 г., № 136 // ЭТАЛОН. Законодательство Республики Беларусь / Нац. центр правовой информ. Респ. Беларусь. – Минск, 2024.</w:t>
      </w:r>
    </w:p>
    <w:p w14:paraId="7663D8E7" w14:textId="77777777" w:rsidR="002A3A1D" w:rsidRPr="00AF549D" w:rsidRDefault="002A3A1D"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совершенствовании работы с кадрами в государственных органах [Электронный ресурс] : Указ Президента Респ. Беларусь, 23</w:t>
      </w:r>
      <w:r w:rsidR="0053375B" w:rsidRPr="00AF549D">
        <w:rPr>
          <w:rFonts w:ascii="Times New Roman" w:eastAsia="Times New Roman" w:hAnsi="Times New Roman" w:cs="Times New Roman"/>
          <w:spacing w:val="-6"/>
          <w:sz w:val="28"/>
          <w:szCs w:val="28"/>
          <w:lang w:eastAsia="zh-CN"/>
        </w:rPr>
        <w:t> </w:t>
      </w:r>
      <w:r w:rsidRPr="00AF549D">
        <w:rPr>
          <w:rFonts w:ascii="Times New Roman" w:eastAsia="Times New Roman" w:hAnsi="Times New Roman" w:cs="Times New Roman"/>
          <w:spacing w:val="-6"/>
          <w:sz w:val="28"/>
          <w:szCs w:val="28"/>
          <w:lang w:eastAsia="zh-CN"/>
        </w:rPr>
        <w:t>февр.</w:t>
      </w:r>
      <w:r w:rsidR="0053375B" w:rsidRPr="00AF549D">
        <w:rPr>
          <w:rFonts w:ascii="Times New Roman" w:eastAsia="Times New Roman" w:hAnsi="Times New Roman" w:cs="Times New Roman"/>
          <w:spacing w:val="-6"/>
          <w:sz w:val="28"/>
          <w:szCs w:val="28"/>
          <w:lang w:eastAsia="zh-CN"/>
        </w:rPr>
        <w:t xml:space="preserve"> </w:t>
      </w:r>
      <w:r w:rsidRPr="00AF549D">
        <w:rPr>
          <w:rFonts w:ascii="Times New Roman" w:eastAsia="Times New Roman" w:hAnsi="Times New Roman" w:cs="Times New Roman"/>
          <w:spacing w:val="-6"/>
          <w:sz w:val="28"/>
          <w:szCs w:val="28"/>
          <w:lang w:eastAsia="zh-CN"/>
        </w:rPr>
        <w:t>2022</w:t>
      </w:r>
      <w:r w:rsidR="00393555" w:rsidRPr="00AF549D">
        <w:rPr>
          <w:rFonts w:ascii="Times New Roman" w:eastAsia="Times New Roman" w:hAnsi="Times New Roman" w:cs="Times New Roman"/>
          <w:spacing w:val="-6"/>
          <w:sz w:val="28"/>
          <w:szCs w:val="28"/>
          <w:lang w:eastAsia="zh-CN"/>
        </w:rPr>
        <w:t xml:space="preserve"> </w:t>
      </w:r>
      <w:r w:rsidRPr="00AF549D">
        <w:rPr>
          <w:rFonts w:ascii="Times New Roman" w:eastAsia="Times New Roman" w:hAnsi="Times New Roman" w:cs="Times New Roman"/>
          <w:spacing w:val="-6"/>
          <w:sz w:val="28"/>
          <w:szCs w:val="28"/>
          <w:lang w:eastAsia="zh-CN"/>
        </w:rPr>
        <w:t>г., № 66 // ЭТАЛОН. Законодательство Республики Беларусь / Нац.</w:t>
      </w:r>
      <w:r w:rsidR="0053375B" w:rsidRPr="00AF549D">
        <w:rPr>
          <w:rFonts w:ascii="Times New Roman" w:eastAsia="Times New Roman" w:hAnsi="Times New Roman" w:cs="Times New Roman"/>
          <w:spacing w:val="-6"/>
          <w:sz w:val="28"/>
          <w:szCs w:val="28"/>
          <w:lang w:eastAsia="zh-CN"/>
        </w:rPr>
        <w:t> </w:t>
      </w:r>
      <w:r w:rsidRPr="00AF549D">
        <w:rPr>
          <w:rFonts w:ascii="Times New Roman" w:eastAsia="Times New Roman" w:hAnsi="Times New Roman" w:cs="Times New Roman"/>
          <w:spacing w:val="-6"/>
          <w:sz w:val="28"/>
          <w:szCs w:val="28"/>
          <w:lang w:eastAsia="zh-CN"/>
        </w:rPr>
        <w:t>центр правовой информ. Респ. Беларусь. – Минск, 2024.</w:t>
      </w:r>
    </w:p>
    <w:p w14:paraId="6F851631" w14:textId="77777777" w:rsidR="002A3A1D" w:rsidRPr="00AF549D" w:rsidRDefault="002A3A1D"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8"/>
          <w:sz w:val="28"/>
          <w:szCs w:val="28"/>
          <w:lang w:eastAsia="zh-CN"/>
        </w:rPr>
      </w:pPr>
      <w:r w:rsidRPr="00AF549D">
        <w:rPr>
          <w:rFonts w:ascii="Times New Roman" w:eastAsia="Times New Roman" w:hAnsi="Times New Roman" w:cs="Times New Roman"/>
          <w:spacing w:val="-8"/>
          <w:sz w:val="28"/>
          <w:szCs w:val="28"/>
          <w:lang w:eastAsia="zh-CN"/>
        </w:rPr>
        <w:t xml:space="preserve"> О структуре Правительства Республики Беларусь [Электронный ресурс] : Указ Президента Респ. Беларусь, 5 мая 2006 г., № 289 : в ред. Указа Президента Респ. Беларусь от 30.06.2023 г. // ЭТАЛОН. Законодательство Республики Беларусь / Нац. центр правовой информ. Респ. Беларусь. – Минск, 2024.</w:t>
      </w:r>
    </w:p>
    <w:p w14:paraId="5FB154CD" w14:textId="77777777" w:rsidR="002A3A1D" w:rsidRPr="00AF549D" w:rsidRDefault="002A3A1D"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Об утверждении Концепции национальной безопасности Республики Беларусь [Электронный ресурс] : Указ Президента Респ. Беларусь, 9 нояб. 2010 г., № 575 : в ред. Указа Президента Респ. Беларусь от 24.01.2014 </w:t>
      </w:r>
      <w:r w:rsidR="0069714F" w:rsidRPr="00AF549D">
        <w:rPr>
          <w:rFonts w:ascii="Times New Roman" w:eastAsia="Times New Roman" w:hAnsi="Times New Roman" w:cs="Times New Roman"/>
          <w:spacing w:val="-6"/>
          <w:sz w:val="28"/>
          <w:szCs w:val="28"/>
          <w:lang w:eastAsia="zh-CN"/>
        </w:rPr>
        <w:t>г.</w:t>
      </w:r>
      <w:r w:rsidRPr="00AF549D">
        <w:rPr>
          <w:rFonts w:ascii="Times New Roman" w:eastAsia="Times New Roman" w:hAnsi="Times New Roman" w:cs="Times New Roman"/>
          <w:spacing w:val="-6"/>
          <w:sz w:val="28"/>
          <w:szCs w:val="28"/>
          <w:lang w:eastAsia="zh-CN"/>
        </w:rPr>
        <w:t xml:space="preserve"> // ЭТАЛОН. Законодательство Республики Беларусь / Нац.</w:t>
      </w:r>
      <w:r w:rsidR="0053375B" w:rsidRPr="00AF549D">
        <w:rPr>
          <w:rFonts w:ascii="Times New Roman" w:eastAsia="Times New Roman" w:hAnsi="Times New Roman" w:cs="Times New Roman"/>
          <w:spacing w:val="-6"/>
          <w:sz w:val="28"/>
          <w:szCs w:val="28"/>
          <w:lang w:eastAsia="zh-CN"/>
        </w:rPr>
        <w:t> </w:t>
      </w:r>
      <w:r w:rsidRPr="00AF549D">
        <w:rPr>
          <w:rFonts w:ascii="Times New Roman" w:eastAsia="Times New Roman" w:hAnsi="Times New Roman" w:cs="Times New Roman"/>
          <w:spacing w:val="-6"/>
          <w:sz w:val="28"/>
          <w:szCs w:val="28"/>
          <w:lang w:eastAsia="zh-CN"/>
        </w:rPr>
        <w:t>центр правовой информ. Респ. Беларусь. – Минск, 2024.</w:t>
      </w:r>
    </w:p>
    <w:p w14:paraId="310F382E" w14:textId="77777777" w:rsidR="002A3A1D" w:rsidRPr="00AF549D" w:rsidRDefault="002A3A1D" w:rsidP="002A3A1D">
      <w:pPr>
        <w:numPr>
          <w:ilvl w:val="0"/>
          <w:numId w:val="9"/>
        </w:numPr>
        <w:tabs>
          <w:tab w:val="left" w:pos="1134"/>
          <w:tab w:val="left" w:pos="1276"/>
        </w:tabs>
        <w:autoSpaceDE w:val="0"/>
        <w:autoSpaceDN w:val="0"/>
        <w:adjustRightInd w:val="0"/>
        <w:spacing w:after="0" w:line="240" w:lineRule="auto"/>
        <w:ind w:left="0" w:firstLine="709"/>
        <w:contextualSpacing/>
        <w:jc w:val="both"/>
        <w:rPr>
          <w:rFonts w:ascii="Times New Roman" w:eastAsia="Calibri" w:hAnsi="Times New Roman" w:cs="Times New Roman"/>
          <w:spacing w:val="-6"/>
          <w:sz w:val="28"/>
          <w:szCs w:val="28"/>
          <w:lang w:eastAsia="zh-CN"/>
        </w:rPr>
      </w:pPr>
      <w:r w:rsidRPr="00AF549D">
        <w:rPr>
          <w:rFonts w:ascii="Times New Roman" w:eastAsia="Calibri" w:hAnsi="Times New Roman" w:cs="Times New Roman"/>
          <w:spacing w:val="-6"/>
          <w:sz w:val="28"/>
          <w:szCs w:val="28"/>
          <w:lang w:eastAsia="zh-CN"/>
        </w:rPr>
        <w:t xml:space="preserve">Об утверждении Положения о квалификационном экзамене для лиц, впервые поступающих на государственную службу [Электронный ресурс] : Указ Президента Респ. Беларусь, 17 марта 2005 г., № 139 : в ред. Указа Президента Респ. Беларусь от 30.12.2022 г. // ЭТАЛОН. Законодательство Республики Беларусь / Нац. центр правовой информ. Респ. Беларусь. – Минск, 2024. </w:t>
      </w:r>
    </w:p>
    <w:p w14:paraId="2FEB1248" w14:textId="77777777" w:rsidR="002A3A1D" w:rsidRPr="00AF549D" w:rsidRDefault="002A3A1D"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Об утверждении Программы социально-экономического развития Республики Беларусь на 2021–2025 годы [Электронный ресурс] : Указ Президента Респ. Беларусь, 29 июля 2021 г., № 292 // ЭТАЛОН. Законодательство Республики Беларусь / Нац. центр правовой информ. Респ. Беларусь. – Минск, 2024.</w:t>
      </w:r>
    </w:p>
    <w:p w14:paraId="68291844" w14:textId="77777777" w:rsidR="002A3A1D" w:rsidRPr="00AF549D" w:rsidRDefault="002A3A1D"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Государственной программе «Цифровое развитие Беларуси» на 2021–2025 годы [Электронный ресурс] : постановление Совета Министров Респ. Беларусь, 2 февр. 2021 г., № 66 // ЭТАЛОН. Законодательство Республики Беларусь / Нац. центр правовой информ. Респ. Беларусь. – Минск, 2024.</w:t>
      </w:r>
    </w:p>
    <w:p w14:paraId="0B94C6D1" w14:textId="77777777" w:rsidR="002A3A1D" w:rsidRPr="00AF549D" w:rsidRDefault="002A3A1D" w:rsidP="002A3A1D">
      <w:pPr>
        <w:numPr>
          <w:ilvl w:val="0"/>
          <w:numId w:val="9"/>
        </w:numPr>
        <w:tabs>
          <w:tab w:val="left" w:pos="426"/>
          <w:tab w:val="left" w:pos="1134"/>
        </w:tabs>
        <w:autoSpaceDE w:val="0"/>
        <w:spacing w:after="0" w:line="240" w:lineRule="auto"/>
        <w:ind w:left="0" w:firstLine="709"/>
        <w:contextualSpacing/>
        <w:jc w:val="both"/>
        <w:rPr>
          <w:rFonts w:ascii="Times New Roman" w:eastAsia="Times New Roman" w:hAnsi="Times New Roman" w:cs="Times New Roman"/>
          <w:spacing w:val="-6"/>
          <w:sz w:val="28"/>
          <w:szCs w:val="28"/>
          <w:lang w:eastAsia="zh-CN"/>
        </w:rPr>
      </w:pPr>
      <w:r w:rsidRPr="00AF549D">
        <w:rPr>
          <w:rFonts w:ascii="Times New Roman" w:eastAsia="Times New Roman" w:hAnsi="Times New Roman" w:cs="Times New Roman"/>
          <w:spacing w:val="-6"/>
          <w:sz w:val="28"/>
          <w:szCs w:val="28"/>
          <w:lang w:eastAsia="zh-CN"/>
        </w:rPr>
        <w:t xml:space="preserve"> О порядке и условиях создания структурных подразделений в государственных органах и штатном расписании отдельных государственных органов [Электронный ресурс] : постановление Совета Министров Респ. Беларусь, 19 марта 2018 г., № 203 : в ред. постановления от 28.01.2020 г. № 50 // ЭТАЛОН. Законодательство Республики Беларусь / Нац. центр правовой информ. Респ. Беларусь. – Минск, 2024.</w:t>
      </w:r>
    </w:p>
    <w:p w14:paraId="659BF8CB" w14:textId="77777777" w:rsidR="002A3A1D" w:rsidRPr="00AF549D" w:rsidRDefault="002A3A1D" w:rsidP="002A3A1D">
      <w:pPr>
        <w:numPr>
          <w:ilvl w:val="0"/>
          <w:numId w:val="9"/>
        </w:numPr>
        <w:tabs>
          <w:tab w:val="left" w:pos="426"/>
        </w:tabs>
        <w:autoSpaceDE w:val="0"/>
        <w:spacing w:after="0" w:line="240" w:lineRule="auto"/>
        <w:ind w:left="0" w:firstLine="567"/>
        <w:jc w:val="both"/>
        <w:rPr>
          <w:rFonts w:ascii="Times New Roman" w:eastAsia="Times New Roman" w:hAnsi="Times New Roman" w:cs="Times New Roman"/>
          <w:sz w:val="28"/>
          <w:szCs w:val="28"/>
          <w:lang w:eastAsia="zh-CN"/>
        </w:rPr>
      </w:pPr>
      <w:r w:rsidRPr="00AF549D">
        <w:rPr>
          <w:rFonts w:ascii="Times New Roman" w:eastAsia="Times New Roman" w:hAnsi="Times New Roman" w:cs="Times New Roman"/>
          <w:spacing w:val="-6"/>
          <w:sz w:val="28"/>
          <w:szCs w:val="28"/>
          <w:lang w:eastAsia="zh-CN"/>
        </w:rPr>
        <w:t xml:space="preserve"> </w:t>
      </w:r>
      <w:r w:rsidRPr="00AF549D">
        <w:rPr>
          <w:rFonts w:ascii="Times New Roman" w:eastAsia="Times New Roman" w:hAnsi="Times New Roman" w:cs="Times New Roman"/>
          <w:sz w:val="28"/>
          <w:szCs w:val="28"/>
          <w:lang w:eastAsia="zh-CN"/>
        </w:rPr>
        <w:t>Об утверждении Программы деятельности Правительства Республики Беларусь на период до 2025 года [Электронный ресурс] : постановление Совета Министров Респ. Беларусь, 24 дек. 2020, № 758 // ЭТАЛОН. Законодательство Республики Беларусь / Нац. центр правовой информ. Респ. Беларусь. – Минск, 2024.</w:t>
      </w:r>
    </w:p>
    <w:p w14:paraId="2BA47EC8" w14:textId="77777777" w:rsidR="002A3A1D" w:rsidRPr="00AF549D" w:rsidRDefault="002A3A1D" w:rsidP="002A3A1D">
      <w:pPr>
        <w:numPr>
          <w:ilvl w:val="0"/>
          <w:numId w:val="9"/>
        </w:numPr>
        <w:tabs>
          <w:tab w:val="left" w:pos="1134"/>
        </w:tabs>
        <w:spacing w:after="0" w:line="240" w:lineRule="auto"/>
        <w:ind w:left="0" w:firstLine="709"/>
        <w:contextualSpacing/>
        <w:jc w:val="both"/>
        <w:rPr>
          <w:rFonts w:ascii="Times New Roman" w:eastAsia="Times New Roman" w:hAnsi="Times New Roman" w:cs="Times New Roman"/>
          <w:sz w:val="28"/>
          <w:szCs w:val="28"/>
          <w:lang w:eastAsia="zh-CN"/>
        </w:rPr>
      </w:pPr>
      <w:r w:rsidRPr="00AF549D">
        <w:rPr>
          <w:rFonts w:ascii="Times New Roman" w:eastAsia="Times New Roman" w:hAnsi="Times New Roman" w:cs="Times New Roman"/>
          <w:sz w:val="28"/>
          <w:szCs w:val="28"/>
          <w:lang w:eastAsia="zh-CN"/>
        </w:rPr>
        <w:t>Об утверждении выпуска 34 Единого квалификационного справочника должностей служащих</w:t>
      </w:r>
      <w:r w:rsidRPr="00AF549D">
        <w:rPr>
          <w:rFonts w:ascii="Times New Roman" w:eastAsia="NSimSun" w:hAnsi="Times New Roman" w:cs="Times New Roman"/>
          <w:lang w:eastAsia="zh-CN"/>
        </w:rPr>
        <w:t xml:space="preserve"> </w:t>
      </w:r>
      <w:r w:rsidRPr="00AF549D">
        <w:rPr>
          <w:rFonts w:ascii="Times New Roman" w:eastAsia="NSimSun" w:hAnsi="Times New Roman" w:cs="Times New Roman"/>
          <w:sz w:val="28"/>
          <w:szCs w:val="28"/>
          <w:lang w:eastAsia="zh-CN"/>
        </w:rPr>
        <w:t>[Электронный ресурс] :</w:t>
      </w:r>
      <w:r w:rsidRPr="00AF549D">
        <w:rPr>
          <w:rFonts w:ascii="Times New Roman" w:eastAsia="NSimSun" w:hAnsi="Times New Roman" w:cs="Times New Roman"/>
          <w:lang w:eastAsia="zh-CN"/>
        </w:rPr>
        <w:t xml:space="preserve"> </w:t>
      </w:r>
      <w:r w:rsidRPr="00AF549D">
        <w:rPr>
          <w:rFonts w:ascii="Times New Roman" w:eastAsia="NSimSun" w:hAnsi="Times New Roman" w:cs="Times New Roman"/>
          <w:sz w:val="28"/>
          <w:szCs w:val="28"/>
          <w:lang w:eastAsia="zh-CN"/>
        </w:rPr>
        <w:t>п</w:t>
      </w:r>
      <w:r w:rsidRPr="00AF549D">
        <w:rPr>
          <w:rFonts w:ascii="Times New Roman" w:eastAsia="Times New Roman" w:hAnsi="Times New Roman" w:cs="Times New Roman"/>
          <w:sz w:val="28"/>
          <w:szCs w:val="28"/>
          <w:lang w:eastAsia="zh-CN"/>
        </w:rPr>
        <w:t>остановление М</w:t>
      </w:r>
      <w:r w:rsidR="00745655" w:rsidRPr="00AF549D">
        <w:rPr>
          <w:rFonts w:ascii="Times New Roman" w:eastAsia="Times New Roman" w:hAnsi="Times New Roman" w:cs="Times New Roman"/>
          <w:sz w:val="28"/>
          <w:szCs w:val="28"/>
          <w:lang w:eastAsia="zh-CN"/>
        </w:rPr>
        <w:t>-</w:t>
      </w:r>
      <w:r w:rsidRPr="00AF549D">
        <w:rPr>
          <w:rFonts w:ascii="Times New Roman" w:eastAsia="Times New Roman" w:hAnsi="Times New Roman" w:cs="Times New Roman"/>
          <w:sz w:val="28"/>
          <w:szCs w:val="28"/>
          <w:lang w:eastAsia="zh-CN"/>
        </w:rPr>
        <w:t>ва труда и соц. защиты Респ. Беларусь, 31 окт. 2022 г., № 64 // ЭТАЛОН. Законодательство Республики Беларусь / Нац. центр правовой информ. Респ. Беларусь. – Минск, 2024.</w:t>
      </w:r>
    </w:p>
    <w:p w14:paraId="60A07BDF" w14:textId="77777777" w:rsidR="002A3A1D" w:rsidRPr="00AF549D" w:rsidRDefault="002A3A1D" w:rsidP="002A3A1D">
      <w:pPr>
        <w:tabs>
          <w:tab w:val="left" w:pos="426"/>
        </w:tabs>
        <w:autoSpaceDE w:val="0"/>
        <w:spacing w:after="0" w:line="240" w:lineRule="auto"/>
        <w:ind w:left="-361"/>
        <w:jc w:val="both"/>
        <w:rPr>
          <w:rFonts w:ascii="Times New Roman" w:eastAsia="Times New Roman" w:hAnsi="Times New Roman" w:cs="Times New Roman"/>
          <w:sz w:val="24"/>
          <w:szCs w:val="24"/>
          <w:lang w:eastAsia="zh-CN"/>
        </w:rPr>
      </w:pPr>
    </w:p>
    <w:p w14:paraId="07BD0337" w14:textId="77777777" w:rsidR="00312A30" w:rsidRPr="00312A30" w:rsidRDefault="00312A30" w:rsidP="00312A30">
      <w:pPr>
        <w:tabs>
          <w:tab w:val="left" w:pos="1134"/>
        </w:tabs>
        <w:spacing w:after="0" w:line="240" w:lineRule="auto"/>
        <w:ind w:firstLine="709"/>
        <w:rPr>
          <w:rFonts w:ascii="Times New Roman" w:eastAsia="Calibri" w:hAnsi="Times New Roman" w:cs="Times New Roman"/>
          <w:b/>
          <w:sz w:val="28"/>
          <w:szCs w:val="28"/>
          <w:lang w:eastAsia="ru-RU"/>
        </w:rPr>
      </w:pPr>
      <w:r w:rsidRPr="00312A30">
        <w:rPr>
          <w:rFonts w:ascii="Times New Roman" w:eastAsia="Calibri" w:hAnsi="Times New Roman" w:cs="Times New Roman"/>
          <w:b/>
          <w:sz w:val="28"/>
          <w:szCs w:val="28"/>
          <w:lang w:eastAsia="ru-RU"/>
        </w:rPr>
        <w:t>Основная литература:</w:t>
      </w:r>
    </w:p>
    <w:p w14:paraId="7931095A" w14:textId="77777777" w:rsidR="00EC270D" w:rsidRPr="00AF549D" w:rsidRDefault="00EC270D" w:rsidP="00EC270D">
      <w:pPr>
        <w:pStyle w:val="a3"/>
        <w:numPr>
          <w:ilvl w:val="0"/>
          <w:numId w:val="8"/>
        </w:numPr>
        <w:tabs>
          <w:tab w:val="left" w:pos="1134"/>
        </w:tabs>
        <w:spacing w:after="0" w:line="240" w:lineRule="auto"/>
        <w:ind w:left="0" w:firstLine="709"/>
        <w:jc w:val="both"/>
        <w:rPr>
          <w:rFonts w:ascii="Times New Roman" w:eastAsia="Calibri" w:hAnsi="Times New Roman" w:cs="Times New Roman"/>
          <w:spacing w:val="-6"/>
          <w:sz w:val="28"/>
          <w:szCs w:val="28"/>
        </w:rPr>
      </w:pPr>
      <w:r w:rsidRPr="00AF549D">
        <w:rPr>
          <w:rFonts w:ascii="Times New Roman" w:eastAsia="Calibri" w:hAnsi="Times New Roman" w:cs="Times New Roman"/>
          <w:spacing w:val="-6"/>
          <w:sz w:val="28"/>
          <w:szCs w:val="28"/>
        </w:rPr>
        <w:t xml:space="preserve">Государственная кадровая политика : учеб. пособие / Г. Г. Рыхлицкий, А. П. Никифорёнок, В. В. Федорович ; под общ. ред. Г. Г. Рыхлицкого ; </w:t>
      </w:r>
      <w:r w:rsidRPr="00AF549D">
        <w:rPr>
          <w:rFonts w:ascii="Times New Roman" w:eastAsia="Calibri" w:hAnsi="Times New Roman" w:cs="Times New Roman"/>
          <w:bCs/>
          <w:spacing w:val="-6"/>
          <w:sz w:val="28"/>
          <w:szCs w:val="28"/>
        </w:rPr>
        <w:t>УО «Акад. М-ва внутр. дел Респ. Беларусь»</w:t>
      </w:r>
      <w:r w:rsidRPr="00AF549D">
        <w:rPr>
          <w:rFonts w:ascii="Times New Roman" w:eastAsia="Calibri" w:hAnsi="Times New Roman" w:cs="Times New Roman"/>
          <w:spacing w:val="-6"/>
          <w:sz w:val="28"/>
          <w:szCs w:val="28"/>
        </w:rPr>
        <w:t>. – Минск : Академия МВД, 2022. – 148 с.</w:t>
      </w:r>
    </w:p>
    <w:p w14:paraId="6940C09F" w14:textId="77777777" w:rsidR="004F6B4B" w:rsidRPr="00AF549D" w:rsidRDefault="004F6B4B" w:rsidP="00312A30">
      <w:pPr>
        <w:numPr>
          <w:ilvl w:val="0"/>
          <w:numId w:val="8"/>
        </w:numPr>
        <w:tabs>
          <w:tab w:val="left" w:pos="1134"/>
        </w:tabs>
        <w:spacing w:after="0" w:line="240" w:lineRule="auto"/>
        <w:ind w:left="0" w:firstLine="709"/>
        <w:contextualSpacing/>
        <w:jc w:val="both"/>
        <w:rPr>
          <w:rFonts w:ascii="Times New Roman" w:eastAsia="Calibri" w:hAnsi="Times New Roman" w:cs="Times New Roman"/>
          <w:spacing w:val="-6"/>
          <w:sz w:val="28"/>
          <w:szCs w:val="28"/>
        </w:rPr>
      </w:pPr>
      <w:r w:rsidRPr="00AF549D">
        <w:rPr>
          <w:rFonts w:ascii="Times New Roman" w:eastAsia="Calibri" w:hAnsi="Times New Roman" w:cs="Times New Roman"/>
          <w:bCs/>
          <w:spacing w:val="-6"/>
          <w:sz w:val="28"/>
          <w:szCs w:val="28"/>
        </w:rPr>
        <w:t xml:space="preserve">Государственное управление : пособие </w:t>
      </w:r>
      <w:r w:rsidR="00EC270D" w:rsidRPr="00AF549D">
        <w:rPr>
          <w:rFonts w:ascii="Times New Roman" w:eastAsia="Calibri" w:hAnsi="Times New Roman" w:cs="Times New Roman"/>
          <w:bCs/>
          <w:spacing w:val="-6"/>
          <w:sz w:val="28"/>
          <w:szCs w:val="28"/>
        </w:rPr>
        <w:t>/ И. В. Козелецкий [и др.] ; под общ. ред. И. В. Козелецкого ; УО «Акад. М-ва внутр. дел Респ.</w:t>
      </w:r>
      <w:r w:rsidR="0053375B" w:rsidRPr="00AF549D">
        <w:rPr>
          <w:rFonts w:ascii="Times New Roman" w:eastAsia="Calibri" w:hAnsi="Times New Roman" w:cs="Times New Roman"/>
          <w:bCs/>
          <w:spacing w:val="-6"/>
          <w:sz w:val="28"/>
          <w:szCs w:val="28"/>
        </w:rPr>
        <w:t> </w:t>
      </w:r>
      <w:r w:rsidR="00EC270D" w:rsidRPr="00AF549D">
        <w:rPr>
          <w:rFonts w:ascii="Times New Roman" w:eastAsia="Calibri" w:hAnsi="Times New Roman" w:cs="Times New Roman"/>
          <w:bCs/>
          <w:spacing w:val="-6"/>
          <w:sz w:val="28"/>
          <w:szCs w:val="28"/>
        </w:rPr>
        <w:t>Беларусь». – Минск : Академия МВД, 2022. – 366 с.</w:t>
      </w:r>
    </w:p>
    <w:p w14:paraId="742A8892" w14:textId="77777777" w:rsidR="00312A30" w:rsidRPr="00AF549D" w:rsidRDefault="00312A30" w:rsidP="00312A30">
      <w:pPr>
        <w:numPr>
          <w:ilvl w:val="0"/>
          <w:numId w:val="8"/>
        </w:numPr>
        <w:tabs>
          <w:tab w:val="left" w:pos="1134"/>
        </w:tabs>
        <w:spacing w:after="0" w:line="240" w:lineRule="auto"/>
        <w:ind w:left="0" w:firstLine="709"/>
        <w:contextualSpacing/>
        <w:jc w:val="both"/>
        <w:rPr>
          <w:rFonts w:ascii="Times New Roman" w:eastAsia="Calibri" w:hAnsi="Times New Roman" w:cs="Times New Roman"/>
          <w:spacing w:val="-6"/>
          <w:sz w:val="28"/>
          <w:szCs w:val="28"/>
        </w:rPr>
      </w:pPr>
      <w:r w:rsidRPr="00AF549D">
        <w:rPr>
          <w:rFonts w:ascii="Times New Roman" w:eastAsia="Calibri" w:hAnsi="Times New Roman" w:cs="Times New Roman"/>
          <w:spacing w:val="-6"/>
          <w:sz w:val="28"/>
          <w:szCs w:val="28"/>
        </w:rPr>
        <w:t>Князев, С. Н. Теория и практика государственного управления : учеб. пособие / С. Н. Князев, В. И. Яковчук ; Акад</w:t>
      </w:r>
      <w:r w:rsidR="00F8426F"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упр</w:t>
      </w:r>
      <w:r w:rsidR="00F8426F"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при Президенте Респ</w:t>
      </w:r>
      <w:r w:rsidR="00F8426F"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Беларусь. – Минск : Акад</w:t>
      </w:r>
      <w:r w:rsidR="0090756C" w:rsidRPr="00AF549D">
        <w:rPr>
          <w:rFonts w:ascii="Times New Roman" w:eastAsia="Calibri" w:hAnsi="Times New Roman" w:cs="Times New Roman"/>
          <w:spacing w:val="-6"/>
          <w:sz w:val="28"/>
          <w:szCs w:val="28"/>
        </w:rPr>
        <w:t xml:space="preserve">. </w:t>
      </w:r>
      <w:r w:rsidRPr="00AF549D">
        <w:rPr>
          <w:rFonts w:ascii="Times New Roman" w:eastAsia="Calibri" w:hAnsi="Times New Roman" w:cs="Times New Roman"/>
          <w:spacing w:val="-6"/>
          <w:sz w:val="28"/>
          <w:szCs w:val="28"/>
        </w:rPr>
        <w:t>упр</w:t>
      </w:r>
      <w:r w:rsidR="0090756C"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при Президенте Респ</w:t>
      </w:r>
      <w:r w:rsidR="0090756C"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Беларусь, 2021. – 520 с.</w:t>
      </w:r>
    </w:p>
    <w:p w14:paraId="1EC65010" w14:textId="77777777" w:rsidR="00495D4D" w:rsidRPr="00AF549D" w:rsidRDefault="00495D4D" w:rsidP="00495D4D">
      <w:pPr>
        <w:numPr>
          <w:ilvl w:val="0"/>
          <w:numId w:val="8"/>
        </w:numPr>
        <w:tabs>
          <w:tab w:val="left" w:pos="1134"/>
        </w:tabs>
        <w:spacing w:after="0" w:line="240" w:lineRule="auto"/>
        <w:ind w:left="0" w:firstLine="709"/>
        <w:contextualSpacing/>
        <w:jc w:val="both"/>
        <w:rPr>
          <w:rFonts w:ascii="Times New Roman" w:eastAsia="Calibri" w:hAnsi="Times New Roman" w:cs="Times New Roman"/>
          <w:spacing w:val="-6"/>
          <w:sz w:val="28"/>
          <w:szCs w:val="28"/>
        </w:rPr>
      </w:pPr>
      <w:r w:rsidRPr="00AF549D">
        <w:rPr>
          <w:rFonts w:ascii="Times New Roman" w:eastAsia="Calibri" w:hAnsi="Times New Roman" w:cs="Times New Roman"/>
          <w:bCs/>
          <w:spacing w:val="-6"/>
          <w:sz w:val="28"/>
          <w:szCs w:val="28"/>
        </w:rPr>
        <w:t>Князев, С. Н. Правовое регулирование государственного строительства : учеб. пособие</w:t>
      </w:r>
      <w:r w:rsidRPr="00AF549D">
        <w:rPr>
          <w:rFonts w:ascii="Times New Roman" w:eastAsia="Calibri" w:hAnsi="Times New Roman" w:cs="Times New Roman"/>
          <w:spacing w:val="-6"/>
          <w:sz w:val="28"/>
          <w:szCs w:val="28"/>
        </w:rPr>
        <w:t> / С. Н. Князев, В. И. Берестень ; Акад. упр. при Президенте Респ. Беларусь. – Минск : Акад. упр. при Президенте Респ.</w:t>
      </w:r>
      <w:r w:rsidR="0053375B" w:rsidRPr="00AF549D">
        <w:rPr>
          <w:rFonts w:ascii="Times New Roman" w:eastAsia="Calibri" w:hAnsi="Times New Roman" w:cs="Times New Roman"/>
          <w:spacing w:val="-6"/>
          <w:sz w:val="28"/>
          <w:szCs w:val="28"/>
        </w:rPr>
        <w:t> </w:t>
      </w:r>
      <w:r w:rsidRPr="00AF549D">
        <w:rPr>
          <w:rFonts w:ascii="Times New Roman" w:eastAsia="Calibri" w:hAnsi="Times New Roman" w:cs="Times New Roman"/>
          <w:spacing w:val="-6"/>
          <w:sz w:val="28"/>
          <w:szCs w:val="28"/>
        </w:rPr>
        <w:t>Беларусь, 2022. – 295 с.</w:t>
      </w:r>
    </w:p>
    <w:p w14:paraId="38FA3594" w14:textId="77777777" w:rsidR="00312A30" w:rsidRPr="00AF549D" w:rsidRDefault="00312A30" w:rsidP="00312A30">
      <w:pPr>
        <w:numPr>
          <w:ilvl w:val="0"/>
          <w:numId w:val="8"/>
        </w:numPr>
        <w:tabs>
          <w:tab w:val="left" w:pos="1134"/>
        </w:tabs>
        <w:spacing w:after="0" w:line="240" w:lineRule="auto"/>
        <w:ind w:left="0" w:firstLine="709"/>
        <w:contextualSpacing/>
        <w:jc w:val="both"/>
        <w:rPr>
          <w:rFonts w:ascii="Times New Roman" w:eastAsia="Calibri" w:hAnsi="Times New Roman" w:cs="Times New Roman"/>
          <w:spacing w:val="-6"/>
          <w:sz w:val="28"/>
          <w:szCs w:val="28"/>
        </w:rPr>
      </w:pPr>
      <w:r w:rsidRPr="00AF549D">
        <w:rPr>
          <w:rFonts w:ascii="Times New Roman" w:eastAsia="Calibri" w:hAnsi="Times New Roman" w:cs="Times New Roman"/>
          <w:spacing w:val="-6"/>
          <w:sz w:val="28"/>
          <w:szCs w:val="28"/>
        </w:rPr>
        <w:t>Пономарева, М. А. Современные технологии кадровой работы : учеб. пособие / М. А. Поном</w:t>
      </w:r>
      <w:r w:rsidR="0090756C" w:rsidRPr="00AF549D">
        <w:rPr>
          <w:rFonts w:ascii="Times New Roman" w:eastAsia="Calibri" w:hAnsi="Times New Roman" w:cs="Times New Roman"/>
          <w:spacing w:val="-6"/>
          <w:sz w:val="28"/>
          <w:szCs w:val="28"/>
        </w:rPr>
        <w:t xml:space="preserve">арева ; </w:t>
      </w:r>
      <w:r w:rsidRPr="00AF549D">
        <w:rPr>
          <w:rFonts w:ascii="Times New Roman" w:eastAsia="Calibri" w:hAnsi="Times New Roman" w:cs="Times New Roman"/>
          <w:spacing w:val="-6"/>
          <w:sz w:val="28"/>
          <w:szCs w:val="28"/>
        </w:rPr>
        <w:t xml:space="preserve"> </w:t>
      </w:r>
      <w:r w:rsidR="00BB70EF" w:rsidRPr="00AF549D">
        <w:rPr>
          <w:rFonts w:ascii="Times New Roman" w:eastAsia="Calibri" w:hAnsi="Times New Roman" w:cs="Times New Roman"/>
          <w:spacing w:val="-6"/>
          <w:sz w:val="28"/>
          <w:szCs w:val="28"/>
        </w:rPr>
        <w:t>Акад. упр. при Президенте Респ.</w:t>
      </w:r>
      <w:r w:rsidR="0053375B" w:rsidRPr="00AF549D">
        <w:rPr>
          <w:rFonts w:ascii="Times New Roman" w:eastAsia="Calibri" w:hAnsi="Times New Roman" w:cs="Times New Roman"/>
          <w:spacing w:val="-6"/>
          <w:sz w:val="28"/>
          <w:szCs w:val="28"/>
        </w:rPr>
        <w:t> </w:t>
      </w:r>
      <w:r w:rsidR="00BB70EF" w:rsidRPr="00AF549D">
        <w:rPr>
          <w:rFonts w:ascii="Times New Roman" w:eastAsia="Calibri" w:hAnsi="Times New Roman" w:cs="Times New Roman"/>
          <w:spacing w:val="-6"/>
          <w:sz w:val="28"/>
          <w:szCs w:val="28"/>
        </w:rPr>
        <w:t xml:space="preserve">Беларусь. </w:t>
      </w:r>
      <w:r w:rsidRPr="00AF549D">
        <w:rPr>
          <w:rFonts w:ascii="Times New Roman" w:eastAsia="Calibri" w:hAnsi="Times New Roman" w:cs="Times New Roman"/>
          <w:spacing w:val="-6"/>
          <w:sz w:val="28"/>
          <w:szCs w:val="28"/>
        </w:rPr>
        <w:t>– Минск : Акад</w:t>
      </w:r>
      <w:r w:rsidR="00BB70EF"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упр</w:t>
      </w:r>
      <w:r w:rsidR="00BB70EF" w:rsidRPr="00AF549D">
        <w:rPr>
          <w:rFonts w:ascii="Times New Roman" w:eastAsia="Calibri" w:hAnsi="Times New Roman" w:cs="Times New Roman"/>
          <w:spacing w:val="-6"/>
          <w:sz w:val="28"/>
          <w:szCs w:val="28"/>
        </w:rPr>
        <w:t>.</w:t>
      </w:r>
      <w:r w:rsidR="0090756C" w:rsidRPr="00AF549D">
        <w:rPr>
          <w:rFonts w:ascii="Times New Roman" w:eastAsia="Calibri" w:hAnsi="Times New Roman" w:cs="Times New Roman"/>
          <w:spacing w:val="-6"/>
          <w:sz w:val="28"/>
          <w:szCs w:val="28"/>
        </w:rPr>
        <w:t xml:space="preserve"> при Президенте Респ</w:t>
      </w:r>
      <w:r w:rsidR="00BB70EF"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Беларусь, 2020. – 140</w:t>
      </w:r>
      <w:r w:rsidR="00BB70EF" w:rsidRPr="00AF549D">
        <w:rPr>
          <w:rFonts w:ascii="Times New Roman" w:eastAsia="Calibri" w:hAnsi="Times New Roman" w:cs="Times New Roman"/>
          <w:spacing w:val="-6"/>
          <w:sz w:val="28"/>
          <w:szCs w:val="28"/>
        </w:rPr>
        <w:t> </w:t>
      </w:r>
      <w:r w:rsidRPr="00AF549D">
        <w:rPr>
          <w:rFonts w:ascii="Times New Roman" w:eastAsia="Calibri" w:hAnsi="Times New Roman" w:cs="Times New Roman"/>
          <w:spacing w:val="-6"/>
          <w:sz w:val="28"/>
          <w:szCs w:val="28"/>
        </w:rPr>
        <w:t>с.</w:t>
      </w:r>
    </w:p>
    <w:p w14:paraId="71E63858" w14:textId="77777777" w:rsidR="00312A30" w:rsidRPr="00312A30" w:rsidRDefault="00312A30" w:rsidP="00312A30">
      <w:pPr>
        <w:numPr>
          <w:ilvl w:val="0"/>
          <w:numId w:val="8"/>
        </w:numPr>
        <w:tabs>
          <w:tab w:val="left" w:pos="1134"/>
        </w:tabs>
        <w:spacing w:after="200" w:line="240" w:lineRule="auto"/>
        <w:ind w:left="0" w:firstLine="709"/>
        <w:contextualSpacing/>
        <w:jc w:val="both"/>
        <w:rPr>
          <w:rFonts w:ascii="Times New Roman" w:eastAsia="Calibri" w:hAnsi="Times New Roman" w:cs="Times New Roman"/>
          <w:sz w:val="28"/>
          <w:szCs w:val="28"/>
        </w:rPr>
      </w:pPr>
      <w:r w:rsidRPr="00AF549D">
        <w:rPr>
          <w:rFonts w:ascii="Times New Roman" w:eastAsia="Calibri" w:hAnsi="Times New Roman" w:cs="Times New Roman"/>
          <w:spacing w:val="-6"/>
          <w:sz w:val="28"/>
          <w:szCs w:val="28"/>
        </w:rPr>
        <w:t>Яковчук, В. И. Государственно-административное управление : учебник / В. И. Яковчук</w:t>
      </w:r>
      <w:r w:rsidR="00EC270D" w:rsidRPr="00AF549D">
        <w:rPr>
          <w:rFonts w:ascii="Times New Roman" w:eastAsia="Calibri" w:hAnsi="Times New Roman" w:cs="Times New Roman"/>
          <w:spacing w:val="-6"/>
          <w:sz w:val="28"/>
          <w:szCs w:val="28"/>
        </w:rPr>
        <w:t xml:space="preserve"> </w:t>
      </w:r>
      <w:r w:rsidRPr="00AF549D">
        <w:rPr>
          <w:rFonts w:ascii="Times New Roman" w:eastAsia="Calibri" w:hAnsi="Times New Roman" w:cs="Times New Roman"/>
          <w:spacing w:val="-6"/>
          <w:sz w:val="28"/>
          <w:szCs w:val="28"/>
        </w:rPr>
        <w:t xml:space="preserve">; Акад. упр. при Президенте Респ. Беларусь. – </w:t>
      </w:r>
      <w:r w:rsidR="00CA19B3" w:rsidRPr="00AF549D">
        <w:rPr>
          <w:rFonts w:ascii="Times New Roman" w:eastAsia="Calibri" w:hAnsi="Times New Roman" w:cs="Times New Roman"/>
          <w:spacing w:val="-6"/>
          <w:sz w:val="28"/>
          <w:szCs w:val="28"/>
        </w:rPr>
        <w:t xml:space="preserve">2-е изд., стер. – </w:t>
      </w:r>
      <w:r w:rsidRPr="00AF549D">
        <w:rPr>
          <w:rFonts w:ascii="Times New Roman" w:eastAsia="Calibri" w:hAnsi="Times New Roman" w:cs="Times New Roman"/>
          <w:spacing w:val="-6"/>
          <w:sz w:val="28"/>
          <w:szCs w:val="28"/>
        </w:rPr>
        <w:t>Минск : Акад. упр. при Президенте Респ. Беларусь, 202</w:t>
      </w:r>
      <w:r w:rsidR="00CA19B3" w:rsidRPr="00AF549D">
        <w:rPr>
          <w:rFonts w:ascii="Times New Roman" w:eastAsia="Calibri" w:hAnsi="Times New Roman" w:cs="Times New Roman"/>
          <w:spacing w:val="-6"/>
          <w:sz w:val="28"/>
          <w:szCs w:val="28"/>
        </w:rPr>
        <w:t>1</w:t>
      </w:r>
      <w:r w:rsidRPr="00AF549D">
        <w:rPr>
          <w:rFonts w:ascii="Times New Roman" w:eastAsia="Calibri" w:hAnsi="Times New Roman" w:cs="Times New Roman"/>
          <w:spacing w:val="-6"/>
          <w:sz w:val="28"/>
          <w:szCs w:val="28"/>
        </w:rPr>
        <w:t>. – 398</w:t>
      </w:r>
      <w:r w:rsidR="00256223" w:rsidRPr="00AF549D">
        <w:rPr>
          <w:rFonts w:ascii="Times New Roman" w:eastAsia="Calibri" w:hAnsi="Times New Roman" w:cs="Times New Roman"/>
          <w:spacing w:val="-6"/>
          <w:sz w:val="28"/>
          <w:szCs w:val="28"/>
        </w:rPr>
        <w:t> </w:t>
      </w:r>
      <w:r w:rsidRPr="00AF549D">
        <w:rPr>
          <w:rFonts w:ascii="Times New Roman" w:eastAsia="Calibri" w:hAnsi="Times New Roman" w:cs="Times New Roman"/>
          <w:spacing w:val="-6"/>
          <w:sz w:val="28"/>
          <w:szCs w:val="28"/>
        </w:rPr>
        <w:t>с.</w:t>
      </w:r>
    </w:p>
    <w:p w14:paraId="280C700C" w14:textId="77777777" w:rsidR="00495D4D" w:rsidRPr="00AF549D" w:rsidRDefault="00495D4D" w:rsidP="00EC270D">
      <w:pPr>
        <w:widowControl w:val="0"/>
        <w:shd w:val="clear" w:color="auto" w:fill="FFFFFF"/>
        <w:tabs>
          <w:tab w:val="left" w:pos="426"/>
          <w:tab w:val="left" w:pos="709"/>
          <w:tab w:val="left" w:pos="1276"/>
        </w:tabs>
        <w:autoSpaceDE w:val="0"/>
        <w:autoSpaceDN w:val="0"/>
        <w:adjustRightInd w:val="0"/>
        <w:spacing w:after="0" w:line="240" w:lineRule="auto"/>
        <w:rPr>
          <w:rFonts w:ascii="Times New Roman" w:eastAsia="Times New Roman" w:hAnsi="Times New Roman" w:cs="Times New Roman"/>
          <w:b/>
          <w:sz w:val="24"/>
          <w:szCs w:val="24"/>
          <w:lang w:eastAsia="ru-RU"/>
        </w:rPr>
      </w:pPr>
    </w:p>
    <w:p w14:paraId="00333B61" w14:textId="77777777" w:rsidR="00312A30" w:rsidRPr="00312A30" w:rsidRDefault="00495D4D" w:rsidP="00EC270D">
      <w:pPr>
        <w:widowControl w:val="0"/>
        <w:shd w:val="clear" w:color="auto" w:fill="FFFFFF"/>
        <w:tabs>
          <w:tab w:val="left" w:pos="426"/>
          <w:tab w:val="left" w:pos="709"/>
          <w:tab w:val="left" w:pos="1276"/>
        </w:tabs>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312A30" w:rsidRPr="00312A30">
        <w:rPr>
          <w:rFonts w:ascii="Times New Roman" w:eastAsia="Times New Roman" w:hAnsi="Times New Roman" w:cs="Times New Roman"/>
          <w:b/>
          <w:sz w:val="28"/>
          <w:szCs w:val="28"/>
          <w:lang w:eastAsia="ru-RU"/>
        </w:rPr>
        <w:t>Дополнительная литература:</w:t>
      </w:r>
    </w:p>
    <w:p w14:paraId="4879A27F" w14:textId="77777777" w:rsidR="00F8426F" w:rsidRPr="00AF549D" w:rsidRDefault="00F8426F" w:rsidP="00BB70EF">
      <w:pPr>
        <w:pStyle w:val="a3"/>
        <w:numPr>
          <w:ilvl w:val="0"/>
          <w:numId w:val="8"/>
        </w:numPr>
        <w:tabs>
          <w:tab w:val="left" w:pos="1134"/>
        </w:tabs>
        <w:spacing w:after="0" w:line="240" w:lineRule="auto"/>
        <w:ind w:left="0" w:firstLine="709"/>
        <w:jc w:val="both"/>
        <w:rPr>
          <w:rFonts w:ascii="Times New Roman" w:eastAsia="Calibri" w:hAnsi="Times New Roman" w:cs="Times New Roman"/>
          <w:spacing w:val="-6"/>
          <w:sz w:val="28"/>
          <w:szCs w:val="28"/>
        </w:rPr>
      </w:pPr>
      <w:r w:rsidRPr="00AF549D">
        <w:rPr>
          <w:rFonts w:ascii="Times New Roman" w:eastAsia="Calibri" w:hAnsi="Times New Roman" w:cs="Times New Roman"/>
          <w:spacing w:val="-6"/>
          <w:sz w:val="28"/>
          <w:szCs w:val="28"/>
        </w:rPr>
        <w:t xml:space="preserve">Кривонощенко, А. С. Государственное управление в сфере экологической безопасности в Республике Беларусь / А. С. Кривонощенко. </w:t>
      </w:r>
      <w:r w:rsidR="00BB70EF"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Минск : Академия МВД, 2021. </w:t>
      </w:r>
      <w:r w:rsidR="00BB70EF" w:rsidRPr="00AF549D">
        <w:rPr>
          <w:rFonts w:ascii="Times New Roman" w:eastAsia="Calibri" w:hAnsi="Times New Roman" w:cs="Times New Roman"/>
          <w:spacing w:val="-6"/>
          <w:sz w:val="28"/>
          <w:szCs w:val="28"/>
        </w:rPr>
        <w:t>–</w:t>
      </w:r>
      <w:r w:rsidRPr="00AF549D">
        <w:rPr>
          <w:rFonts w:ascii="Times New Roman" w:eastAsia="Calibri" w:hAnsi="Times New Roman" w:cs="Times New Roman"/>
          <w:spacing w:val="-6"/>
          <w:sz w:val="28"/>
          <w:szCs w:val="28"/>
        </w:rPr>
        <w:t xml:space="preserve"> 118 с.</w:t>
      </w:r>
    </w:p>
    <w:p w14:paraId="7D5BCD0F" w14:textId="77777777" w:rsidR="00312A30" w:rsidRPr="00AF549D" w:rsidRDefault="00312A30" w:rsidP="00BC3C37">
      <w:pPr>
        <w:numPr>
          <w:ilvl w:val="0"/>
          <w:numId w:val="8"/>
        </w:numPr>
        <w:tabs>
          <w:tab w:val="left" w:pos="1134"/>
        </w:tabs>
        <w:spacing w:after="0" w:line="240" w:lineRule="auto"/>
        <w:ind w:left="0" w:firstLine="709"/>
        <w:contextualSpacing/>
        <w:jc w:val="both"/>
        <w:rPr>
          <w:rFonts w:ascii="Times New Roman" w:eastAsia="Calibri" w:hAnsi="Times New Roman" w:cs="Times New Roman"/>
          <w:spacing w:val="-6"/>
          <w:sz w:val="28"/>
          <w:szCs w:val="28"/>
        </w:rPr>
      </w:pPr>
      <w:r w:rsidRPr="00AF549D">
        <w:rPr>
          <w:rFonts w:ascii="Times New Roman" w:eastAsia="Calibri" w:hAnsi="Times New Roman" w:cs="Times New Roman"/>
          <w:spacing w:val="-6"/>
          <w:sz w:val="28"/>
          <w:szCs w:val="28"/>
        </w:rPr>
        <w:t>Леньков, И. И. Моделирование управленческих решений : практикум / И. И. Леньков</w:t>
      </w:r>
      <w:r w:rsidR="00BB70EF" w:rsidRPr="00AF549D">
        <w:rPr>
          <w:rFonts w:ascii="Times New Roman" w:eastAsia="Calibri" w:hAnsi="Times New Roman" w:cs="Times New Roman"/>
          <w:spacing w:val="-6"/>
          <w:sz w:val="28"/>
          <w:szCs w:val="28"/>
        </w:rPr>
        <w:t xml:space="preserve"> ; </w:t>
      </w:r>
      <w:r w:rsidR="00BB70EF" w:rsidRPr="00AF549D">
        <w:rPr>
          <w:rFonts w:ascii="Times New Roman" w:eastAsia="Calibri" w:hAnsi="Times New Roman" w:cs="Times New Roman"/>
          <w:bCs/>
          <w:spacing w:val="-6"/>
          <w:sz w:val="28"/>
          <w:szCs w:val="28"/>
        </w:rPr>
        <w:t>Акад. упр. при Президенте Респ. Беларусь</w:t>
      </w:r>
      <w:r w:rsidRPr="00AF549D">
        <w:rPr>
          <w:rFonts w:ascii="Times New Roman" w:eastAsia="Calibri" w:hAnsi="Times New Roman" w:cs="Times New Roman"/>
          <w:spacing w:val="-6"/>
          <w:sz w:val="28"/>
          <w:szCs w:val="28"/>
        </w:rPr>
        <w:t xml:space="preserve">. – Минск : Акад. упр. при Президенте Респ. Беларусь, 2020. – 110 </w:t>
      </w:r>
      <w:r w:rsidR="00BB70EF" w:rsidRPr="00AF549D">
        <w:rPr>
          <w:rFonts w:ascii="Times New Roman" w:eastAsia="Calibri" w:hAnsi="Times New Roman" w:cs="Times New Roman"/>
          <w:spacing w:val="-6"/>
          <w:sz w:val="28"/>
          <w:szCs w:val="28"/>
        </w:rPr>
        <w:t>с</w:t>
      </w:r>
      <w:r w:rsidRPr="00AF549D">
        <w:rPr>
          <w:rFonts w:ascii="Times New Roman" w:eastAsia="Calibri" w:hAnsi="Times New Roman" w:cs="Times New Roman"/>
          <w:spacing w:val="-6"/>
          <w:sz w:val="28"/>
          <w:szCs w:val="28"/>
        </w:rPr>
        <w:t>.</w:t>
      </w:r>
    </w:p>
    <w:p w14:paraId="45D6A864" w14:textId="77777777" w:rsidR="00312A30" w:rsidRPr="00AF549D" w:rsidRDefault="00312A30" w:rsidP="00312A30">
      <w:pPr>
        <w:numPr>
          <w:ilvl w:val="0"/>
          <w:numId w:val="8"/>
        </w:numPr>
        <w:tabs>
          <w:tab w:val="left" w:pos="1134"/>
        </w:tabs>
        <w:spacing w:after="0" w:line="240" w:lineRule="auto"/>
        <w:ind w:left="0" w:firstLine="709"/>
        <w:contextualSpacing/>
        <w:jc w:val="both"/>
        <w:rPr>
          <w:rFonts w:ascii="Times New Roman" w:eastAsia="Times New Roman" w:hAnsi="Times New Roman" w:cs="Times New Roman"/>
          <w:spacing w:val="-6"/>
          <w:sz w:val="28"/>
          <w:szCs w:val="28"/>
          <w:lang w:eastAsia="ru-RU"/>
        </w:rPr>
      </w:pPr>
      <w:r w:rsidRPr="00AF549D">
        <w:rPr>
          <w:rFonts w:ascii="Times New Roman" w:eastAsia="Times New Roman" w:hAnsi="Times New Roman" w:cs="Times New Roman"/>
          <w:spacing w:val="-6"/>
          <w:sz w:val="28"/>
          <w:szCs w:val="28"/>
          <w:lang w:eastAsia="ru-RU"/>
        </w:rPr>
        <w:t>Республика Беларусь – 25 лет созидания и свершений : в 7 т. / ред. совет: В. П. Андрейченко [и др.]. – Минск : Беларус. навука, 2020. – Т.</w:t>
      </w:r>
      <w:r w:rsidR="0053375B" w:rsidRPr="00AF549D">
        <w:rPr>
          <w:rFonts w:ascii="Times New Roman" w:eastAsia="Times New Roman" w:hAnsi="Times New Roman" w:cs="Times New Roman"/>
          <w:spacing w:val="-6"/>
          <w:sz w:val="28"/>
          <w:szCs w:val="28"/>
          <w:lang w:eastAsia="ru-RU"/>
        </w:rPr>
        <w:t> </w:t>
      </w:r>
      <w:r w:rsidRPr="00AF549D">
        <w:rPr>
          <w:rFonts w:ascii="Times New Roman" w:eastAsia="Times New Roman" w:hAnsi="Times New Roman" w:cs="Times New Roman"/>
          <w:spacing w:val="-6"/>
          <w:sz w:val="28"/>
          <w:szCs w:val="28"/>
          <w:lang w:eastAsia="ru-RU"/>
        </w:rPr>
        <w:t>1 : Государствообразующие процессы. Государственное строительство (этапы становления). Институты власти и управления. Национальная правовая система. Конституционные права и свободы граждан. Гарантии их обеспечения. Население. Государственные языки. Административно-территориальное устройство / [А. Г. Боброва и др. ; науч.-ред. коллегия: А.</w:t>
      </w:r>
      <w:r w:rsidR="0053375B" w:rsidRPr="00AF549D">
        <w:rPr>
          <w:rFonts w:ascii="Times New Roman" w:eastAsia="Times New Roman" w:hAnsi="Times New Roman" w:cs="Times New Roman"/>
          <w:spacing w:val="-6"/>
          <w:sz w:val="28"/>
          <w:szCs w:val="28"/>
          <w:lang w:eastAsia="ru-RU"/>
        </w:rPr>
        <w:t> </w:t>
      </w:r>
      <w:r w:rsidRPr="00AF549D">
        <w:rPr>
          <w:rFonts w:ascii="Times New Roman" w:eastAsia="Times New Roman" w:hAnsi="Times New Roman" w:cs="Times New Roman"/>
          <w:spacing w:val="-6"/>
          <w:sz w:val="28"/>
          <w:szCs w:val="28"/>
          <w:lang w:eastAsia="ru-RU"/>
        </w:rPr>
        <w:t>Н. Бодак и др.]. – 631 с.</w:t>
      </w:r>
    </w:p>
    <w:p w14:paraId="5706EC8D" w14:textId="77777777" w:rsidR="00312A30" w:rsidRPr="00AF549D" w:rsidRDefault="00312A30" w:rsidP="00312A30">
      <w:pPr>
        <w:widowControl w:val="0"/>
        <w:numPr>
          <w:ilvl w:val="0"/>
          <w:numId w:val="8"/>
        </w:numPr>
        <w:shd w:val="clear" w:color="auto" w:fill="FFFFFF"/>
        <w:tabs>
          <w:tab w:val="left" w:pos="426"/>
          <w:tab w:val="left" w:pos="1134"/>
          <w:tab w:val="left" w:pos="1276"/>
        </w:tabs>
        <w:autoSpaceDE w:val="0"/>
        <w:autoSpaceDN w:val="0"/>
        <w:adjustRightInd w:val="0"/>
        <w:spacing w:after="0" w:line="240" w:lineRule="auto"/>
        <w:ind w:left="0" w:firstLine="709"/>
        <w:jc w:val="both"/>
        <w:rPr>
          <w:rFonts w:ascii="Times New Roman" w:eastAsia="Times New Roman" w:hAnsi="Times New Roman" w:cs="Times New Roman"/>
          <w:spacing w:val="-6"/>
          <w:sz w:val="28"/>
          <w:szCs w:val="28"/>
          <w:lang w:eastAsia="ru-RU"/>
        </w:rPr>
      </w:pPr>
      <w:r w:rsidRPr="00AF549D">
        <w:rPr>
          <w:rFonts w:ascii="Times New Roman" w:eastAsia="Times New Roman" w:hAnsi="Times New Roman" w:cs="Times New Roman"/>
          <w:spacing w:val="-6"/>
          <w:sz w:val="28"/>
          <w:szCs w:val="28"/>
          <w:lang w:eastAsia="ru-RU"/>
        </w:rPr>
        <w:t>Социальное государство и социальная политика : пособие / С. В. Лапина [и др.] ; Акад. упр. при Президенте Респ. Беларусь. – Минск : Акад. упр. при Президенте Респ. Беларусь, 2020. – 216 с.</w:t>
      </w:r>
    </w:p>
    <w:p w14:paraId="3FADD076" w14:textId="77777777" w:rsidR="003D1BAB" w:rsidRDefault="00DA76E6" w:rsidP="00AF549D">
      <w:pPr>
        <w:tabs>
          <w:tab w:val="left" w:pos="0"/>
        </w:tabs>
        <w:spacing w:after="0" w:line="240" w:lineRule="auto"/>
        <w:jc w:val="center"/>
        <w:rPr>
          <w:rFonts w:ascii="Times New Roman" w:hAnsi="Times New Roman" w:cs="Times New Roman"/>
          <w:b/>
          <w:sz w:val="28"/>
          <w:szCs w:val="28"/>
        </w:rPr>
      </w:pPr>
      <w:r w:rsidRPr="00DA76E6">
        <w:rPr>
          <w:rFonts w:ascii="Times New Roman" w:hAnsi="Times New Roman" w:cs="Times New Roman"/>
          <w:b/>
          <w:sz w:val="28"/>
          <w:szCs w:val="28"/>
        </w:rPr>
        <w:t>Рекомендуемые формы и методы обучения</w:t>
      </w:r>
    </w:p>
    <w:p w14:paraId="0A2326A5" w14:textId="77777777" w:rsidR="00676025" w:rsidRDefault="00676025" w:rsidP="00DA76E6">
      <w:pPr>
        <w:tabs>
          <w:tab w:val="left" w:pos="0"/>
        </w:tabs>
        <w:spacing w:after="0" w:line="240" w:lineRule="auto"/>
        <w:ind w:left="708"/>
        <w:jc w:val="both"/>
        <w:rPr>
          <w:rFonts w:ascii="Times New Roman" w:hAnsi="Times New Roman" w:cs="Times New Roman"/>
          <w:color w:val="FF0000"/>
          <w:sz w:val="28"/>
          <w:szCs w:val="28"/>
        </w:rPr>
      </w:pPr>
    </w:p>
    <w:p w14:paraId="018E5160" w14:textId="77777777" w:rsidR="00676025" w:rsidRPr="003122A8" w:rsidRDefault="00676025" w:rsidP="00676025">
      <w:pPr>
        <w:tabs>
          <w:tab w:val="left" w:pos="0"/>
        </w:tabs>
        <w:spacing w:after="0" w:line="240" w:lineRule="auto"/>
        <w:ind w:firstLine="708"/>
        <w:jc w:val="both"/>
        <w:rPr>
          <w:rFonts w:ascii="Times New Roman" w:eastAsia="Calibri" w:hAnsi="Times New Roman" w:cs="Times New Roman"/>
          <w:sz w:val="28"/>
          <w:szCs w:val="28"/>
        </w:rPr>
      </w:pPr>
      <w:r w:rsidRPr="003122A8">
        <w:rPr>
          <w:rFonts w:ascii="Times New Roman" w:eastAsia="Calibri" w:hAnsi="Times New Roman" w:cs="Times New Roman"/>
          <w:sz w:val="28"/>
          <w:szCs w:val="28"/>
        </w:rPr>
        <w:t>Формы обучения – аудиторные занятия (лекции, практические и семинарские занятия), самостоятельная работа обучающихся.</w:t>
      </w:r>
    </w:p>
    <w:p w14:paraId="4BD483A6" w14:textId="77777777" w:rsidR="00AE0374" w:rsidRDefault="00DA76E6" w:rsidP="00DA76E6">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Основными методами обучения, отвечающими целям учебной дисциплины, являются:</w:t>
      </w:r>
    </w:p>
    <w:p w14:paraId="32CB64DA" w14:textId="77777777" w:rsidR="00DC405E" w:rsidRPr="00DC405E" w:rsidRDefault="00DC405E" w:rsidP="00DC405E">
      <w:pPr>
        <w:tabs>
          <w:tab w:val="left" w:pos="0"/>
        </w:tabs>
        <w:spacing w:after="0" w:line="240" w:lineRule="auto"/>
        <w:ind w:firstLine="708"/>
        <w:jc w:val="both"/>
        <w:rPr>
          <w:rFonts w:ascii="Times New Roman" w:hAnsi="Times New Roman" w:cs="Times New Roman"/>
          <w:bCs/>
          <w:iCs/>
          <w:sz w:val="28"/>
          <w:szCs w:val="28"/>
        </w:rPr>
      </w:pPr>
      <w:r w:rsidRPr="00DC405E">
        <w:rPr>
          <w:rFonts w:ascii="Times New Roman" w:hAnsi="Times New Roman" w:cs="Times New Roman"/>
          <w:bCs/>
          <w:iCs/>
          <w:sz w:val="28"/>
          <w:szCs w:val="28"/>
        </w:rPr>
        <w:t xml:space="preserve">проблемное изложение учебного материала, </w:t>
      </w:r>
      <w:r w:rsidR="009922FB" w:rsidRPr="009922FB">
        <w:rPr>
          <w:rFonts w:ascii="Times New Roman" w:hAnsi="Times New Roman" w:cs="Times New Roman"/>
          <w:bCs/>
          <w:iCs/>
          <w:sz w:val="28"/>
          <w:szCs w:val="28"/>
        </w:rPr>
        <w:t>объяснение,</w:t>
      </w:r>
      <w:r w:rsidR="009922FB">
        <w:rPr>
          <w:rFonts w:ascii="Times New Roman" w:hAnsi="Times New Roman" w:cs="Times New Roman"/>
          <w:bCs/>
          <w:iCs/>
          <w:sz w:val="28"/>
          <w:szCs w:val="28"/>
        </w:rPr>
        <w:t xml:space="preserve"> </w:t>
      </w:r>
      <w:r w:rsidRPr="00DC405E">
        <w:rPr>
          <w:rFonts w:ascii="Times New Roman" w:hAnsi="Times New Roman" w:cs="Times New Roman"/>
          <w:bCs/>
          <w:iCs/>
          <w:sz w:val="28"/>
          <w:szCs w:val="28"/>
        </w:rPr>
        <w:t>эвристическая беседа</w:t>
      </w:r>
      <w:r>
        <w:rPr>
          <w:rFonts w:ascii="Times New Roman" w:hAnsi="Times New Roman" w:cs="Times New Roman"/>
          <w:bCs/>
          <w:iCs/>
          <w:sz w:val="28"/>
          <w:szCs w:val="28"/>
        </w:rPr>
        <w:t xml:space="preserve">, </w:t>
      </w:r>
      <w:r w:rsidRPr="00DC405E">
        <w:rPr>
          <w:rFonts w:ascii="Times New Roman" w:hAnsi="Times New Roman" w:cs="Times New Roman"/>
          <w:bCs/>
          <w:iCs/>
          <w:sz w:val="28"/>
          <w:szCs w:val="28"/>
        </w:rPr>
        <w:t>реализуемые на лекционных занятиях;</w:t>
      </w:r>
    </w:p>
    <w:p w14:paraId="3FE8D391" w14:textId="77777777" w:rsidR="00DC405E" w:rsidRDefault="00DC405E" w:rsidP="00DC405E">
      <w:pPr>
        <w:tabs>
          <w:tab w:val="left" w:pos="0"/>
        </w:tabs>
        <w:spacing w:after="0" w:line="240" w:lineRule="auto"/>
        <w:ind w:firstLine="708"/>
        <w:jc w:val="both"/>
        <w:rPr>
          <w:rFonts w:ascii="Times New Roman" w:hAnsi="Times New Roman" w:cs="Times New Roman"/>
          <w:bCs/>
          <w:iCs/>
          <w:sz w:val="28"/>
          <w:szCs w:val="28"/>
        </w:rPr>
      </w:pPr>
      <w:r>
        <w:rPr>
          <w:rFonts w:ascii="Times New Roman" w:hAnsi="Times New Roman" w:cs="Times New Roman"/>
          <w:bCs/>
          <w:iCs/>
          <w:sz w:val="28"/>
          <w:szCs w:val="28"/>
        </w:rPr>
        <w:t>анализ</w:t>
      </w:r>
      <w:r w:rsidRPr="00DC405E">
        <w:rPr>
          <w:rFonts w:ascii="Times New Roman" w:hAnsi="Times New Roman" w:cs="Times New Roman"/>
          <w:bCs/>
          <w:iCs/>
          <w:sz w:val="28"/>
          <w:szCs w:val="28"/>
        </w:rPr>
        <w:t xml:space="preserve"> конкретных ситуаций</w:t>
      </w:r>
      <w:r>
        <w:rPr>
          <w:rFonts w:ascii="Times New Roman" w:hAnsi="Times New Roman" w:cs="Times New Roman"/>
          <w:bCs/>
          <w:iCs/>
          <w:sz w:val="28"/>
          <w:szCs w:val="28"/>
        </w:rPr>
        <w:t>,</w:t>
      </w:r>
      <w:r w:rsidRPr="00DC405E">
        <w:rPr>
          <w:rFonts w:ascii="Times New Roman" w:hAnsi="Times New Roman" w:cs="Times New Roman"/>
          <w:bCs/>
          <w:iCs/>
          <w:sz w:val="28"/>
          <w:szCs w:val="28"/>
        </w:rPr>
        <w:t xml:space="preserve"> учебн</w:t>
      </w:r>
      <w:r w:rsidR="009922FB">
        <w:rPr>
          <w:rFonts w:ascii="Times New Roman" w:hAnsi="Times New Roman" w:cs="Times New Roman"/>
          <w:bCs/>
          <w:iCs/>
          <w:sz w:val="28"/>
          <w:szCs w:val="28"/>
        </w:rPr>
        <w:t>ая</w:t>
      </w:r>
      <w:r w:rsidRPr="00DC405E">
        <w:rPr>
          <w:rFonts w:ascii="Times New Roman" w:hAnsi="Times New Roman" w:cs="Times New Roman"/>
          <w:bCs/>
          <w:iCs/>
          <w:sz w:val="28"/>
          <w:szCs w:val="28"/>
        </w:rPr>
        <w:t xml:space="preserve"> дискусси</w:t>
      </w:r>
      <w:r w:rsidR="009922FB">
        <w:rPr>
          <w:rFonts w:ascii="Times New Roman" w:hAnsi="Times New Roman" w:cs="Times New Roman"/>
          <w:bCs/>
          <w:iCs/>
          <w:sz w:val="28"/>
          <w:szCs w:val="28"/>
        </w:rPr>
        <w:t>я</w:t>
      </w:r>
      <w:r w:rsidRPr="00DC405E">
        <w:rPr>
          <w:rFonts w:ascii="Times New Roman" w:hAnsi="Times New Roman" w:cs="Times New Roman"/>
          <w:bCs/>
          <w:iCs/>
          <w:sz w:val="28"/>
          <w:szCs w:val="28"/>
        </w:rPr>
        <w:t xml:space="preserve">, мозговой штурм, </w:t>
      </w:r>
      <w:r w:rsidR="00B82A1C">
        <w:rPr>
          <w:rFonts w:ascii="Times New Roman" w:hAnsi="Times New Roman" w:cs="Times New Roman"/>
          <w:bCs/>
          <w:iCs/>
          <w:sz w:val="28"/>
          <w:szCs w:val="28"/>
        </w:rPr>
        <w:t xml:space="preserve">самостоятельная работа с учебными материалами, </w:t>
      </w:r>
      <w:r w:rsidRPr="00DC405E">
        <w:rPr>
          <w:rFonts w:ascii="Times New Roman" w:hAnsi="Times New Roman" w:cs="Times New Roman"/>
          <w:bCs/>
          <w:iCs/>
          <w:sz w:val="28"/>
          <w:szCs w:val="28"/>
        </w:rPr>
        <w:t xml:space="preserve">реализуемые на </w:t>
      </w:r>
      <w:r w:rsidR="00B82A1C">
        <w:rPr>
          <w:rFonts w:ascii="Times New Roman" w:hAnsi="Times New Roman" w:cs="Times New Roman"/>
          <w:bCs/>
          <w:iCs/>
          <w:sz w:val="28"/>
          <w:szCs w:val="28"/>
        </w:rPr>
        <w:t xml:space="preserve">практических </w:t>
      </w:r>
      <w:r w:rsidRPr="00DC405E">
        <w:rPr>
          <w:rFonts w:ascii="Times New Roman" w:hAnsi="Times New Roman" w:cs="Times New Roman"/>
          <w:bCs/>
          <w:iCs/>
          <w:sz w:val="28"/>
          <w:szCs w:val="28"/>
        </w:rPr>
        <w:t>занятиях</w:t>
      </w:r>
      <w:r w:rsidR="00B82A1C">
        <w:rPr>
          <w:rFonts w:ascii="Times New Roman" w:hAnsi="Times New Roman" w:cs="Times New Roman"/>
          <w:bCs/>
          <w:iCs/>
          <w:sz w:val="28"/>
          <w:szCs w:val="28"/>
        </w:rPr>
        <w:t>;</w:t>
      </w:r>
    </w:p>
    <w:p w14:paraId="62092961" w14:textId="77777777" w:rsidR="00B82A1C" w:rsidRPr="00B82A1C" w:rsidRDefault="00B82A1C" w:rsidP="00B82A1C">
      <w:pPr>
        <w:tabs>
          <w:tab w:val="left" w:pos="0"/>
        </w:tabs>
        <w:spacing w:after="0" w:line="240" w:lineRule="auto"/>
        <w:ind w:firstLine="708"/>
        <w:jc w:val="both"/>
        <w:rPr>
          <w:rFonts w:ascii="Times New Roman" w:hAnsi="Times New Roman" w:cs="Times New Roman"/>
          <w:bCs/>
          <w:iCs/>
          <w:sz w:val="28"/>
          <w:szCs w:val="28"/>
        </w:rPr>
      </w:pPr>
      <w:r w:rsidRPr="00B82A1C">
        <w:rPr>
          <w:rFonts w:ascii="Times New Roman" w:hAnsi="Times New Roman" w:cs="Times New Roman"/>
          <w:bCs/>
          <w:iCs/>
          <w:sz w:val="28"/>
          <w:szCs w:val="28"/>
        </w:rPr>
        <w:t>технологии учебно-исследовательской деятельности, реализуемые на семинарских занятиях</w:t>
      </w:r>
      <w:r w:rsidR="00622D93">
        <w:rPr>
          <w:rFonts w:ascii="Times New Roman" w:hAnsi="Times New Roman" w:cs="Times New Roman"/>
          <w:bCs/>
          <w:iCs/>
          <w:sz w:val="28"/>
          <w:szCs w:val="28"/>
        </w:rPr>
        <w:t xml:space="preserve"> и </w:t>
      </w:r>
      <w:r w:rsidR="00622D93" w:rsidRPr="00622D93">
        <w:rPr>
          <w:rFonts w:ascii="Times New Roman" w:hAnsi="Times New Roman" w:cs="Times New Roman"/>
          <w:bCs/>
          <w:iCs/>
          <w:sz w:val="28"/>
          <w:szCs w:val="28"/>
        </w:rPr>
        <w:t>в ходе самостоятельной работы обучающихся</w:t>
      </w:r>
      <w:r w:rsidR="00622D93">
        <w:rPr>
          <w:rFonts w:ascii="Times New Roman" w:hAnsi="Times New Roman" w:cs="Times New Roman"/>
          <w:bCs/>
          <w:iCs/>
          <w:sz w:val="28"/>
          <w:szCs w:val="28"/>
        </w:rPr>
        <w:t>;</w:t>
      </w:r>
    </w:p>
    <w:p w14:paraId="148567ED" w14:textId="77777777" w:rsidR="00622D93" w:rsidRPr="00622D93" w:rsidRDefault="00622D93" w:rsidP="00622D93">
      <w:pPr>
        <w:tabs>
          <w:tab w:val="left" w:pos="0"/>
        </w:tabs>
        <w:spacing w:after="0" w:line="240" w:lineRule="auto"/>
        <w:ind w:firstLine="708"/>
        <w:jc w:val="both"/>
        <w:rPr>
          <w:rFonts w:ascii="Times New Roman" w:hAnsi="Times New Roman" w:cs="Times New Roman"/>
          <w:bCs/>
          <w:iCs/>
          <w:sz w:val="28"/>
          <w:szCs w:val="28"/>
        </w:rPr>
      </w:pPr>
      <w:r w:rsidRPr="00622D93">
        <w:rPr>
          <w:rFonts w:ascii="Times New Roman" w:hAnsi="Times New Roman" w:cs="Times New Roman"/>
          <w:bCs/>
          <w:iCs/>
          <w:sz w:val="28"/>
          <w:szCs w:val="28"/>
        </w:rPr>
        <w:t>методы самоконтроля, реализуемые в ходе самостоятельной работы обучающихся.</w:t>
      </w:r>
    </w:p>
    <w:p w14:paraId="5CF0A1F9" w14:textId="77777777" w:rsidR="00B82A1C" w:rsidRDefault="00B82A1C" w:rsidP="00DC405E">
      <w:pPr>
        <w:tabs>
          <w:tab w:val="left" w:pos="0"/>
        </w:tabs>
        <w:spacing w:after="0" w:line="240" w:lineRule="auto"/>
        <w:ind w:firstLine="708"/>
        <w:jc w:val="both"/>
        <w:rPr>
          <w:rFonts w:ascii="Times New Roman" w:hAnsi="Times New Roman" w:cs="Times New Roman"/>
          <w:bCs/>
          <w:iCs/>
          <w:sz w:val="28"/>
          <w:szCs w:val="28"/>
        </w:rPr>
      </w:pPr>
    </w:p>
    <w:p w14:paraId="1682B41D" w14:textId="77777777" w:rsidR="003D1BAB" w:rsidRDefault="003D1BAB" w:rsidP="00AF549D">
      <w:pPr>
        <w:tabs>
          <w:tab w:val="left" w:pos="0"/>
        </w:tabs>
        <w:spacing w:after="0" w:line="240" w:lineRule="auto"/>
        <w:jc w:val="center"/>
        <w:rPr>
          <w:rFonts w:ascii="Times New Roman" w:hAnsi="Times New Roman" w:cs="Times New Roman"/>
          <w:b/>
          <w:sz w:val="28"/>
          <w:szCs w:val="28"/>
        </w:rPr>
      </w:pPr>
      <w:r w:rsidRPr="003D1BAB">
        <w:rPr>
          <w:rFonts w:ascii="Times New Roman" w:hAnsi="Times New Roman" w:cs="Times New Roman"/>
          <w:b/>
          <w:sz w:val="28"/>
          <w:szCs w:val="28"/>
        </w:rPr>
        <w:t xml:space="preserve">Перечень рекомендуемых средств диагностики </w:t>
      </w:r>
      <w:r w:rsidR="004E2C3A">
        <w:rPr>
          <w:rFonts w:ascii="Times New Roman" w:hAnsi="Times New Roman" w:cs="Times New Roman"/>
          <w:b/>
          <w:sz w:val="28"/>
          <w:szCs w:val="28"/>
        </w:rPr>
        <w:t>компетенций обучающихся</w:t>
      </w:r>
    </w:p>
    <w:p w14:paraId="2F446A2B" w14:textId="77777777" w:rsidR="003122A8" w:rsidRDefault="003122A8" w:rsidP="00140AD0">
      <w:pPr>
        <w:tabs>
          <w:tab w:val="left" w:pos="0"/>
        </w:tabs>
        <w:spacing w:after="0" w:line="240" w:lineRule="auto"/>
        <w:ind w:left="708"/>
        <w:jc w:val="center"/>
        <w:rPr>
          <w:rFonts w:ascii="Times New Roman" w:hAnsi="Times New Roman" w:cs="Times New Roman"/>
          <w:b/>
          <w:sz w:val="20"/>
          <w:szCs w:val="20"/>
        </w:rPr>
      </w:pPr>
    </w:p>
    <w:p w14:paraId="6EA9BED9" w14:textId="77777777" w:rsidR="00134C46" w:rsidRPr="002405F5" w:rsidRDefault="00134C46" w:rsidP="00CD554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 xml:space="preserve">Для контроля качества усвоения знаний </w:t>
      </w:r>
      <w:r w:rsidR="00B86662">
        <w:rPr>
          <w:rFonts w:ascii="Times New Roman" w:hAnsi="Times New Roman" w:cs="Times New Roman"/>
          <w:sz w:val="28"/>
          <w:szCs w:val="28"/>
        </w:rPr>
        <w:t xml:space="preserve">по учебной дисциплине рекомендуется </w:t>
      </w:r>
      <w:r w:rsidR="009D32D7">
        <w:rPr>
          <w:rFonts w:ascii="Times New Roman" w:hAnsi="Times New Roman" w:cs="Times New Roman"/>
          <w:sz w:val="28"/>
          <w:szCs w:val="28"/>
        </w:rPr>
        <w:t>использовать</w:t>
      </w:r>
      <w:r w:rsidRPr="002405F5">
        <w:rPr>
          <w:rFonts w:ascii="Times New Roman" w:hAnsi="Times New Roman" w:cs="Times New Roman"/>
          <w:sz w:val="28"/>
          <w:szCs w:val="28"/>
        </w:rPr>
        <w:t xml:space="preserve"> следующий диагностический инструментарий:</w:t>
      </w:r>
      <w:r w:rsidR="002405F5">
        <w:rPr>
          <w:rFonts w:ascii="Times New Roman" w:hAnsi="Times New Roman" w:cs="Times New Roman"/>
          <w:sz w:val="28"/>
          <w:szCs w:val="28"/>
        </w:rPr>
        <w:t xml:space="preserve"> </w:t>
      </w:r>
    </w:p>
    <w:p w14:paraId="010B72C3" w14:textId="77777777" w:rsidR="002112DC" w:rsidRDefault="002112DC" w:rsidP="00CD554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доклады на семинарских занятиях;</w:t>
      </w:r>
    </w:p>
    <w:p w14:paraId="2F3E53EB" w14:textId="77777777" w:rsidR="00134C46" w:rsidRPr="002405F5" w:rsidRDefault="00B20C8C" w:rsidP="00CD554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защита подготовленного </w:t>
      </w:r>
      <w:r w:rsidR="003D69FE">
        <w:rPr>
          <w:rFonts w:ascii="Times New Roman" w:hAnsi="Times New Roman" w:cs="Times New Roman"/>
          <w:sz w:val="28"/>
          <w:szCs w:val="28"/>
        </w:rPr>
        <w:t>реферат</w:t>
      </w:r>
      <w:r>
        <w:rPr>
          <w:rFonts w:ascii="Times New Roman" w:hAnsi="Times New Roman" w:cs="Times New Roman"/>
          <w:sz w:val="28"/>
          <w:szCs w:val="28"/>
        </w:rPr>
        <w:t>а</w:t>
      </w:r>
      <w:r w:rsidR="00134C46" w:rsidRPr="002405F5">
        <w:rPr>
          <w:rFonts w:ascii="Times New Roman" w:hAnsi="Times New Roman" w:cs="Times New Roman"/>
          <w:sz w:val="28"/>
          <w:szCs w:val="28"/>
        </w:rPr>
        <w:t>;</w:t>
      </w:r>
    </w:p>
    <w:p w14:paraId="0526373E" w14:textId="77777777" w:rsidR="00134C46" w:rsidRPr="002405F5" w:rsidRDefault="00134C46" w:rsidP="00CD554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коллоквиум;</w:t>
      </w:r>
    </w:p>
    <w:p w14:paraId="2621EE79" w14:textId="77777777" w:rsidR="00134C46" w:rsidRDefault="00134C46" w:rsidP="00CD554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устны</w:t>
      </w:r>
      <w:r w:rsidR="00B20C8C">
        <w:rPr>
          <w:rFonts w:ascii="Times New Roman" w:hAnsi="Times New Roman" w:cs="Times New Roman"/>
          <w:sz w:val="28"/>
          <w:szCs w:val="28"/>
        </w:rPr>
        <w:t>й</w:t>
      </w:r>
      <w:r w:rsidRPr="002405F5">
        <w:rPr>
          <w:rFonts w:ascii="Times New Roman" w:hAnsi="Times New Roman" w:cs="Times New Roman"/>
          <w:sz w:val="28"/>
          <w:szCs w:val="28"/>
        </w:rPr>
        <w:t xml:space="preserve"> опрос;</w:t>
      </w:r>
    </w:p>
    <w:p w14:paraId="7EC668D7" w14:textId="77777777" w:rsidR="006D3340" w:rsidRP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устный </w:t>
      </w:r>
      <w:r w:rsidR="00B20C8C">
        <w:rPr>
          <w:rFonts w:ascii="Times New Roman" w:hAnsi="Times New Roman" w:cs="Times New Roman"/>
          <w:sz w:val="28"/>
          <w:szCs w:val="28"/>
        </w:rPr>
        <w:t xml:space="preserve">(письменный) </w:t>
      </w:r>
      <w:r w:rsidRPr="006D3340">
        <w:rPr>
          <w:rFonts w:ascii="Times New Roman" w:hAnsi="Times New Roman" w:cs="Times New Roman"/>
          <w:sz w:val="28"/>
          <w:szCs w:val="28"/>
        </w:rPr>
        <w:t>экспресс-опрос;</w:t>
      </w:r>
    </w:p>
    <w:p w14:paraId="1CB0F03D" w14:textId="77777777" w:rsid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устные и письменные </w:t>
      </w:r>
      <w:r w:rsidRPr="006D3340">
        <w:rPr>
          <w:rFonts w:ascii="Times New Roman" w:hAnsi="Times New Roman" w:cs="Times New Roman"/>
          <w:sz w:val="28"/>
          <w:szCs w:val="28"/>
        </w:rPr>
        <w:t>практические задания</w:t>
      </w:r>
      <w:r>
        <w:rPr>
          <w:rFonts w:ascii="Times New Roman" w:hAnsi="Times New Roman" w:cs="Times New Roman"/>
          <w:sz w:val="28"/>
          <w:szCs w:val="28"/>
        </w:rPr>
        <w:t>;</w:t>
      </w:r>
    </w:p>
    <w:p w14:paraId="4AFD1439" w14:textId="77777777" w:rsidR="00134C46" w:rsidRDefault="00134C46" w:rsidP="00CD5544">
      <w:pPr>
        <w:tabs>
          <w:tab w:val="left" w:pos="0"/>
        </w:tabs>
        <w:spacing w:after="0" w:line="240" w:lineRule="auto"/>
        <w:ind w:firstLine="708"/>
        <w:jc w:val="both"/>
        <w:rPr>
          <w:rFonts w:ascii="Times New Roman" w:hAnsi="Times New Roman" w:cs="Times New Roman"/>
          <w:sz w:val="28"/>
          <w:szCs w:val="28"/>
        </w:rPr>
      </w:pPr>
      <w:r w:rsidRPr="002405F5">
        <w:rPr>
          <w:rFonts w:ascii="Times New Roman" w:hAnsi="Times New Roman" w:cs="Times New Roman"/>
          <w:sz w:val="28"/>
          <w:szCs w:val="28"/>
        </w:rPr>
        <w:t>компьютерное тестирование</w:t>
      </w:r>
      <w:r w:rsidR="00B20C8C">
        <w:rPr>
          <w:rFonts w:ascii="Times New Roman" w:hAnsi="Times New Roman" w:cs="Times New Roman"/>
          <w:sz w:val="28"/>
          <w:szCs w:val="28"/>
        </w:rPr>
        <w:t>;</w:t>
      </w:r>
    </w:p>
    <w:p w14:paraId="69FDB428" w14:textId="77777777" w:rsidR="00B20C8C" w:rsidRDefault="00B20C8C" w:rsidP="00CD5544">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экзамен.</w:t>
      </w:r>
    </w:p>
    <w:p w14:paraId="44F5607C" w14:textId="77777777" w:rsidR="003122A8" w:rsidRDefault="003122A8" w:rsidP="00A87775">
      <w:pPr>
        <w:tabs>
          <w:tab w:val="left" w:pos="0"/>
        </w:tabs>
        <w:spacing w:after="0" w:line="240" w:lineRule="auto"/>
        <w:ind w:firstLine="708"/>
        <w:jc w:val="center"/>
        <w:rPr>
          <w:rFonts w:ascii="Times New Roman" w:hAnsi="Times New Roman" w:cs="Times New Roman"/>
          <w:b/>
          <w:sz w:val="28"/>
          <w:szCs w:val="28"/>
        </w:rPr>
      </w:pPr>
    </w:p>
    <w:p w14:paraId="14835BDA" w14:textId="77777777" w:rsidR="00A87775" w:rsidRPr="00A87775" w:rsidRDefault="00A87775" w:rsidP="00AF549D">
      <w:pPr>
        <w:tabs>
          <w:tab w:val="left" w:pos="0"/>
        </w:tabs>
        <w:spacing w:after="0" w:line="240" w:lineRule="auto"/>
        <w:jc w:val="center"/>
        <w:rPr>
          <w:rFonts w:ascii="Times New Roman" w:hAnsi="Times New Roman" w:cs="Times New Roman"/>
          <w:b/>
          <w:sz w:val="28"/>
          <w:szCs w:val="28"/>
        </w:rPr>
      </w:pPr>
      <w:r w:rsidRPr="00A87775">
        <w:rPr>
          <w:rFonts w:ascii="Times New Roman" w:hAnsi="Times New Roman" w:cs="Times New Roman"/>
          <w:b/>
          <w:sz w:val="28"/>
          <w:szCs w:val="28"/>
        </w:rPr>
        <w:t xml:space="preserve">Методические рекомендации </w:t>
      </w:r>
    </w:p>
    <w:p w14:paraId="0E6775C4" w14:textId="77777777" w:rsidR="00A87775" w:rsidRDefault="00A87775" w:rsidP="00A87775">
      <w:pPr>
        <w:tabs>
          <w:tab w:val="left" w:pos="0"/>
        </w:tabs>
        <w:spacing w:after="0" w:line="240" w:lineRule="auto"/>
        <w:ind w:firstLine="708"/>
        <w:jc w:val="center"/>
        <w:rPr>
          <w:rFonts w:ascii="Times New Roman" w:hAnsi="Times New Roman" w:cs="Times New Roman"/>
          <w:b/>
          <w:sz w:val="28"/>
          <w:szCs w:val="28"/>
        </w:rPr>
      </w:pPr>
      <w:r w:rsidRPr="00A87775">
        <w:rPr>
          <w:rFonts w:ascii="Times New Roman" w:hAnsi="Times New Roman" w:cs="Times New Roman"/>
          <w:b/>
          <w:sz w:val="28"/>
          <w:szCs w:val="28"/>
        </w:rPr>
        <w:t>по организации самостоятельной работы обучающихся</w:t>
      </w:r>
    </w:p>
    <w:p w14:paraId="321DA331" w14:textId="77777777" w:rsidR="003122A8" w:rsidRDefault="003122A8" w:rsidP="00A87775">
      <w:pPr>
        <w:tabs>
          <w:tab w:val="left" w:pos="0"/>
        </w:tabs>
        <w:spacing w:after="0" w:line="240" w:lineRule="auto"/>
        <w:ind w:firstLine="708"/>
        <w:jc w:val="center"/>
        <w:rPr>
          <w:rFonts w:ascii="Times New Roman" w:hAnsi="Times New Roman" w:cs="Times New Roman"/>
          <w:b/>
          <w:sz w:val="28"/>
          <w:szCs w:val="28"/>
        </w:rPr>
      </w:pPr>
    </w:p>
    <w:p w14:paraId="360A511D" w14:textId="77777777" w:rsidR="004347B4" w:rsidRPr="004347B4" w:rsidRDefault="004347B4" w:rsidP="00F830FB">
      <w:pPr>
        <w:tabs>
          <w:tab w:val="left" w:pos="0"/>
        </w:tabs>
        <w:spacing w:after="0" w:line="240" w:lineRule="auto"/>
        <w:ind w:firstLine="708"/>
        <w:jc w:val="both"/>
        <w:rPr>
          <w:rFonts w:ascii="Times New Roman" w:hAnsi="Times New Roman" w:cs="Times New Roman"/>
          <w:sz w:val="28"/>
          <w:szCs w:val="28"/>
        </w:rPr>
      </w:pPr>
      <w:r w:rsidRPr="004347B4">
        <w:rPr>
          <w:rFonts w:ascii="Times New Roman" w:hAnsi="Times New Roman" w:cs="Times New Roman"/>
          <w:sz w:val="28"/>
          <w:szCs w:val="28"/>
        </w:rPr>
        <w:t>При изучении учебной дисциплины рекомендуется использовать следующие формы самостоятельной работы обучающихся:</w:t>
      </w:r>
    </w:p>
    <w:p w14:paraId="44D695DC" w14:textId="77777777" w:rsidR="006D3340" w:rsidRPr="006D3340" w:rsidRDefault="006D3340" w:rsidP="006D3340">
      <w:pPr>
        <w:tabs>
          <w:tab w:val="left" w:pos="0"/>
        </w:tabs>
        <w:spacing w:after="0" w:line="240" w:lineRule="auto"/>
        <w:ind w:firstLine="708"/>
        <w:jc w:val="both"/>
        <w:rPr>
          <w:rFonts w:ascii="Times New Roman" w:hAnsi="Times New Roman" w:cs="Times New Roman"/>
          <w:sz w:val="28"/>
          <w:szCs w:val="28"/>
        </w:rPr>
      </w:pPr>
      <w:r w:rsidRPr="006D3340">
        <w:rPr>
          <w:rFonts w:ascii="Times New Roman" w:hAnsi="Times New Roman" w:cs="Times New Roman"/>
          <w:sz w:val="28"/>
          <w:szCs w:val="28"/>
        </w:rPr>
        <w:t>изучени</w:t>
      </w:r>
      <w:r>
        <w:rPr>
          <w:rFonts w:ascii="Times New Roman" w:hAnsi="Times New Roman" w:cs="Times New Roman"/>
          <w:sz w:val="28"/>
          <w:szCs w:val="28"/>
        </w:rPr>
        <w:t>е нормативных правовых актов;</w:t>
      </w:r>
    </w:p>
    <w:p w14:paraId="773FE7F8" w14:textId="77777777" w:rsid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конспектирование</w:t>
      </w:r>
      <w:r w:rsidRPr="006D3340">
        <w:rPr>
          <w:rFonts w:ascii="Times New Roman" w:hAnsi="Times New Roman" w:cs="Times New Roman"/>
          <w:sz w:val="28"/>
          <w:szCs w:val="28"/>
        </w:rPr>
        <w:t xml:space="preserve"> учебной литературы;</w:t>
      </w:r>
    </w:p>
    <w:p w14:paraId="69B30722" w14:textId="77777777" w:rsidR="006D3340" w:rsidRDefault="006D3340" w:rsidP="006D3340">
      <w:pPr>
        <w:tabs>
          <w:tab w:val="left" w:pos="0"/>
        </w:tabs>
        <w:spacing w:after="0" w:line="240" w:lineRule="auto"/>
        <w:ind w:firstLine="708"/>
        <w:jc w:val="both"/>
        <w:rPr>
          <w:rFonts w:ascii="Times New Roman" w:hAnsi="Times New Roman" w:cs="Times New Roman"/>
          <w:sz w:val="28"/>
          <w:szCs w:val="28"/>
        </w:rPr>
      </w:pPr>
      <w:r w:rsidRPr="006D3340">
        <w:rPr>
          <w:rFonts w:ascii="Times New Roman" w:hAnsi="Times New Roman" w:cs="Times New Roman"/>
          <w:sz w:val="28"/>
          <w:szCs w:val="28"/>
        </w:rPr>
        <w:t>подготовка докладов, рефератов, творческих заданий и др.;</w:t>
      </w:r>
    </w:p>
    <w:p w14:paraId="14258EE0" w14:textId="77777777" w:rsidR="006D3340" w:rsidRPr="006D3340" w:rsidRDefault="006D3340" w:rsidP="006D3340">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выполнение практических заданий;</w:t>
      </w:r>
    </w:p>
    <w:p w14:paraId="7FE6F3F3" w14:textId="77777777" w:rsidR="00AF549D" w:rsidRDefault="006D3340" w:rsidP="00AF549D">
      <w:pPr>
        <w:tabs>
          <w:tab w:val="left" w:pos="0"/>
        </w:tabs>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подготовка</w:t>
      </w:r>
      <w:r w:rsidRPr="006D3340">
        <w:rPr>
          <w:rFonts w:ascii="Times New Roman" w:hAnsi="Times New Roman" w:cs="Times New Roman"/>
          <w:sz w:val="28"/>
          <w:szCs w:val="28"/>
        </w:rPr>
        <w:t xml:space="preserve"> к экзамену по пере</w:t>
      </w:r>
      <w:r w:rsidR="00AF549D">
        <w:rPr>
          <w:rFonts w:ascii="Times New Roman" w:hAnsi="Times New Roman" w:cs="Times New Roman"/>
          <w:sz w:val="28"/>
          <w:szCs w:val="28"/>
        </w:rPr>
        <w:t>чню вопросов учебной программы.</w:t>
      </w:r>
    </w:p>
    <w:p w14:paraId="5A29A38B" w14:textId="77777777" w:rsidR="00AF549D" w:rsidRDefault="00AF549D" w:rsidP="00AF549D">
      <w:pPr>
        <w:tabs>
          <w:tab w:val="left" w:pos="0"/>
        </w:tabs>
        <w:spacing w:after="0" w:line="240" w:lineRule="auto"/>
        <w:ind w:firstLine="708"/>
        <w:jc w:val="both"/>
        <w:rPr>
          <w:rFonts w:ascii="Times New Roman" w:hAnsi="Times New Roman" w:cs="Times New Roman"/>
          <w:sz w:val="28"/>
          <w:szCs w:val="28"/>
        </w:rPr>
      </w:pPr>
    </w:p>
    <w:p w14:paraId="0A73E57D" w14:textId="77777777" w:rsidR="00AF549D" w:rsidRDefault="00AF549D" w:rsidP="00AF549D">
      <w:pPr>
        <w:tabs>
          <w:tab w:val="left" w:pos="0"/>
        </w:tabs>
        <w:spacing w:after="0" w:line="240" w:lineRule="auto"/>
        <w:ind w:firstLine="708"/>
        <w:jc w:val="both"/>
        <w:rPr>
          <w:rFonts w:ascii="Times New Roman" w:hAnsi="Times New Roman" w:cs="Times New Roman"/>
          <w:sz w:val="28"/>
          <w:szCs w:val="28"/>
        </w:rPr>
      </w:pPr>
    </w:p>
    <w:p w14:paraId="1B37A5A8" w14:textId="77777777" w:rsidR="00AF549D" w:rsidRDefault="00AF549D" w:rsidP="00AF549D">
      <w:pPr>
        <w:tabs>
          <w:tab w:val="left" w:pos="0"/>
        </w:tabs>
        <w:spacing w:after="0" w:line="240" w:lineRule="auto"/>
        <w:ind w:firstLine="708"/>
        <w:jc w:val="both"/>
        <w:rPr>
          <w:rFonts w:ascii="Times New Roman" w:hAnsi="Times New Roman" w:cs="Times New Roman"/>
          <w:sz w:val="28"/>
          <w:szCs w:val="28"/>
        </w:rPr>
      </w:pPr>
    </w:p>
    <w:p w14:paraId="40DAEF2E" w14:textId="77777777" w:rsidR="00AF549D" w:rsidRPr="00AF549D" w:rsidRDefault="00AF549D" w:rsidP="00AF549D">
      <w:pPr>
        <w:tabs>
          <w:tab w:val="left" w:pos="0"/>
        </w:tabs>
        <w:spacing w:after="0" w:line="240" w:lineRule="auto"/>
        <w:ind w:firstLine="708"/>
        <w:jc w:val="both"/>
        <w:rPr>
          <w:rFonts w:ascii="Times New Roman" w:hAnsi="Times New Roman" w:cs="Times New Roman"/>
          <w:sz w:val="28"/>
          <w:szCs w:val="28"/>
        </w:rPr>
      </w:pPr>
    </w:p>
    <w:sectPr w:rsidR="00AF549D" w:rsidRPr="00AF549D" w:rsidSect="00F22C4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62A1CE" w14:textId="77777777" w:rsidR="00D22FCE" w:rsidRDefault="00D22FCE" w:rsidP="00310972">
      <w:pPr>
        <w:spacing w:after="0" w:line="240" w:lineRule="auto"/>
      </w:pPr>
      <w:r>
        <w:separator/>
      </w:r>
    </w:p>
  </w:endnote>
  <w:endnote w:type="continuationSeparator" w:id="0">
    <w:p w14:paraId="4C5E22C1" w14:textId="77777777" w:rsidR="00D22FCE" w:rsidRDefault="00D22FCE" w:rsidP="00310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Times New Roman Полужирный">
    <w:panose1 w:val="02020803070505020304"/>
    <w:charset w:val="00"/>
    <w:family w:val="roman"/>
    <w:notTrueType/>
    <w:pitch w:val="default"/>
  </w:font>
  <w:font w:name="TT Norms">
    <w:altName w:val="Times New Roman"/>
    <w:panose1 w:val="00000000000000000000"/>
    <w:charset w:val="00"/>
    <w:family w:val="roman"/>
    <w:notTrueType/>
    <w:pitch w:val="default"/>
  </w:font>
  <w:font w:name="NSimSun">
    <w:panose1 w:val="02010609030101010101"/>
    <w:charset w:val="86"/>
    <w:family w:val="modern"/>
    <w:pitch w:val="fixed"/>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F3AC6" w14:textId="77777777" w:rsidR="00D22FCE" w:rsidRDefault="00D22FCE" w:rsidP="00310972">
      <w:pPr>
        <w:spacing w:after="0" w:line="240" w:lineRule="auto"/>
      </w:pPr>
      <w:r>
        <w:separator/>
      </w:r>
    </w:p>
  </w:footnote>
  <w:footnote w:type="continuationSeparator" w:id="0">
    <w:p w14:paraId="6ED940AA" w14:textId="77777777" w:rsidR="00D22FCE" w:rsidRDefault="00D22FCE" w:rsidP="003109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246768"/>
      <w:docPartObj>
        <w:docPartGallery w:val="Page Numbers (Top of Page)"/>
        <w:docPartUnique/>
      </w:docPartObj>
    </w:sdtPr>
    <w:sdtEndPr>
      <w:rPr>
        <w:rFonts w:ascii="Times New Roman" w:hAnsi="Times New Roman" w:cs="Times New Roman"/>
        <w:sz w:val="28"/>
        <w:szCs w:val="28"/>
      </w:rPr>
    </w:sdtEndPr>
    <w:sdtContent>
      <w:p w14:paraId="5FC328A6" w14:textId="0160A483" w:rsidR="00EF1D9D" w:rsidRPr="00605255" w:rsidRDefault="00EF1D9D">
        <w:pPr>
          <w:pStyle w:val="aa"/>
          <w:jc w:val="center"/>
          <w:rPr>
            <w:rFonts w:ascii="Times New Roman" w:hAnsi="Times New Roman" w:cs="Times New Roman"/>
            <w:sz w:val="28"/>
            <w:szCs w:val="28"/>
          </w:rPr>
        </w:pPr>
        <w:r w:rsidRPr="00AD25FF">
          <w:rPr>
            <w:rFonts w:ascii="Times New Roman" w:hAnsi="Times New Roman" w:cs="Times New Roman"/>
            <w:sz w:val="24"/>
            <w:szCs w:val="24"/>
          </w:rPr>
          <w:fldChar w:fldCharType="begin"/>
        </w:r>
        <w:r w:rsidRPr="00AD25FF">
          <w:rPr>
            <w:rFonts w:ascii="Times New Roman" w:hAnsi="Times New Roman" w:cs="Times New Roman"/>
            <w:sz w:val="24"/>
            <w:szCs w:val="24"/>
          </w:rPr>
          <w:instrText>PAGE   \* MERGEFORMAT</w:instrText>
        </w:r>
        <w:r w:rsidRPr="00AD25FF">
          <w:rPr>
            <w:rFonts w:ascii="Times New Roman" w:hAnsi="Times New Roman" w:cs="Times New Roman"/>
            <w:sz w:val="24"/>
            <w:szCs w:val="24"/>
          </w:rPr>
          <w:fldChar w:fldCharType="separate"/>
        </w:r>
        <w:r w:rsidR="005D6B03">
          <w:rPr>
            <w:rFonts w:ascii="Times New Roman" w:hAnsi="Times New Roman" w:cs="Times New Roman"/>
            <w:noProof/>
            <w:sz w:val="24"/>
            <w:szCs w:val="24"/>
          </w:rPr>
          <w:t>3</w:t>
        </w:r>
        <w:r w:rsidRPr="00AD25FF">
          <w:rPr>
            <w:rFonts w:ascii="Times New Roman" w:hAnsi="Times New Roman" w:cs="Times New Roman"/>
            <w:sz w:val="24"/>
            <w:szCs w:val="24"/>
          </w:rPr>
          <w:fldChar w:fldCharType="end"/>
        </w:r>
      </w:p>
    </w:sdtContent>
  </w:sdt>
  <w:p w14:paraId="5CFB5566" w14:textId="77777777" w:rsidR="00EF1D9D" w:rsidRDefault="00EF1D9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50F10"/>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1ABA123B"/>
    <w:multiLevelType w:val="hybridMultilevel"/>
    <w:tmpl w:val="5C1ADDCA"/>
    <w:lvl w:ilvl="0" w:tplc="0419000F">
      <w:start w:val="1"/>
      <w:numFmt w:val="decimal"/>
      <w:lvlText w:val="%1."/>
      <w:lvlJc w:val="left"/>
      <w:pPr>
        <w:ind w:left="142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961256C"/>
    <w:multiLevelType w:val="hybridMultilevel"/>
    <w:tmpl w:val="756C4B22"/>
    <w:lvl w:ilvl="0" w:tplc="70CE2704">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2A5E9A"/>
    <w:multiLevelType w:val="hybridMultilevel"/>
    <w:tmpl w:val="2F6CCA8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3D6C23C9"/>
    <w:multiLevelType w:val="hybridMultilevel"/>
    <w:tmpl w:val="D1A6573E"/>
    <w:lvl w:ilvl="0" w:tplc="0C7E79C4">
      <w:start w:val="1"/>
      <w:numFmt w:val="upperRoman"/>
      <w:lvlText w:val="%1."/>
      <w:lvlJc w:val="left"/>
      <w:pPr>
        <w:ind w:left="2138" w:hanging="7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5422D09"/>
    <w:multiLevelType w:val="hybridMultilevel"/>
    <w:tmpl w:val="ECE00B6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5A7C0657"/>
    <w:multiLevelType w:val="hybridMultilevel"/>
    <w:tmpl w:val="09C06806"/>
    <w:lvl w:ilvl="0" w:tplc="0419000F">
      <w:start w:val="1"/>
      <w:numFmt w:val="decimal"/>
      <w:lvlText w:val="%1."/>
      <w:lvlJc w:val="left"/>
      <w:pPr>
        <w:ind w:left="900" w:hanging="360"/>
      </w:pPr>
      <w:rPr>
        <w:rFonts w:hint="default"/>
      </w:rPr>
    </w:lvl>
    <w:lvl w:ilvl="1" w:tplc="83B09F76">
      <w:start w:val="1"/>
      <w:numFmt w:val="bullet"/>
      <w:lvlText w:val=""/>
      <w:lvlJc w:val="left"/>
      <w:pPr>
        <w:ind w:left="1620" w:hanging="360"/>
      </w:pPr>
      <w:rPr>
        <w:rFonts w:ascii="Symbol" w:hAnsi="Symbol" w:hint="default"/>
      </w:r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6E935F62"/>
    <w:multiLevelType w:val="hybridMultilevel"/>
    <w:tmpl w:val="4DF4082E"/>
    <w:lvl w:ilvl="0" w:tplc="FBBC16E6">
      <w:start w:val="1"/>
      <w:numFmt w:val="upperRoman"/>
      <w:lvlText w:val="%1."/>
      <w:lvlJc w:val="left"/>
      <w:pPr>
        <w:ind w:left="1995"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FB64746"/>
    <w:multiLevelType w:val="multilevel"/>
    <w:tmpl w:val="0F2433D0"/>
    <w:lvl w:ilvl="0">
      <w:start w:val="1"/>
      <w:numFmt w:val="decimal"/>
      <w:lvlText w:val="%1."/>
      <w:lvlJc w:val="left"/>
      <w:pPr>
        <w:tabs>
          <w:tab w:val="num" w:pos="928"/>
        </w:tabs>
        <w:ind w:left="928" w:hanging="360"/>
      </w:pPr>
      <w:rPr>
        <w:rFonts w:ascii="Times New Roman" w:eastAsia="Times New Roman" w:hAnsi="Times New Roman" w:cs="Times New Roman"/>
        <w:i w:val="0"/>
        <w:color w:val="000000"/>
        <w:sz w:val="28"/>
        <w:szCs w:val="28"/>
        <w:lang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5"/>
  </w:num>
  <w:num w:numId="4">
    <w:abstractNumId w:val="3"/>
  </w:num>
  <w:num w:numId="5">
    <w:abstractNumId w:val="0"/>
  </w:num>
  <w:num w:numId="6">
    <w:abstractNumId w:val="7"/>
  </w:num>
  <w:num w:numId="7">
    <w:abstractNumId w:val="6"/>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3B"/>
    <w:rsid w:val="00003F82"/>
    <w:rsid w:val="00006996"/>
    <w:rsid w:val="000104BA"/>
    <w:rsid w:val="000218D6"/>
    <w:rsid w:val="00026AFC"/>
    <w:rsid w:val="00047744"/>
    <w:rsid w:val="0004787B"/>
    <w:rsid w:val="00052C8B"/>
    <w:rsid w:val="00053E55"/>
    <w:rsid w:val="00096DE6"/>
    <w:rsid w:val="000A0FD2"/>
    <w:rsid w:val="000A247D"/>
    <w:rsid w:val="000A33B4"/>
    <w:rsid w:val="000A4431"/>
    <w:rsid w:val="000C0A74"/>
    <w:rsid w:val="000C14FB"/>
    <w:rsid w:val="000D05D8"/>
    <w:rsid w:val="000D17E8"/>
    <w:rsid w:val="000D33FC"/>
    <w:rsid w:val="000D6E79"/>
    <w:rsid w:val="000F556A"/>
    <w:rsid w:val="00101E1A"/>
    <w:rsid w:val="0010284A"/>
    <w:rsid w:val="001078B2"/>
    <w:rsid w:val="0011433B"/>
    <w:rsid w:val="00121800"/>
    <w:rsid w:val="00134C46"/>
    <w:rsid w:val="00140AD0"/>
    <w:rsid w:val="0015312E"/>
    <w:rsid w:val="0016369A"/>
    <w:rsid w:val="00167702"/>
    <w:rsid w:val="0017516A"/>
    <w:rsid w:val="00175EA7"/>
    <w:rsid w:val="001774A6"/>
    <w:rsid w:val="00177DCB"/>
    <w:rsid w:val="00183F75"/>
    <w:rsid w:val="001B077E"/>
    <w:rsid w:val="001B3CF7"/>
    <w:rsid w:val="001B5A1E"/>
    <w:rsid w:val="001B75C4"/>
    <w:rsid w:val="001D1105"/>
    <w:rsid w:val="001D1C69"/>
    <w:rsid w:val="001D3E8C"/>
    <w:rsid w:val="001E066D"/>
    <w:rsid w:val="001E10BB"/>
    <w:rsid w:val="001E2133"/>
    <w:rsid w:val="001F2B06"/>
    <w:rsid w:val="001F62B7"/>
    <w:rsid w:val="002047EC"/>
    <w:rsid w:val="0020710E"/>
    <w:rsid w:val="002112DC"/>
    <w:rsid w:val="0022555B"/>
    <w:rsid w:val="00236BED"/>
    <w:rsid w:val="002405F5"/>
    <w:rsid w:val="00256223"/>
    <w:rsid w:val="00260B04"/>
    <w:rsid w:val="00261C70"/>
    <w:rsid w:val="00262543"/>
    <w:rsid w:val="00262F99"/>
    <w:rsid w:val="002817AF"/>
    <w:rsid w:val="0028551E"/>
    <w:rsid w:val="00290035"/>
    <w:rsid w:val="002A39E6"/>
    <w:rsid w:val="002A3A1D"/>
    <w:rsid w:val="002A5C37"/>
    <w:rsid w:val="002C3CB3"/>
    <w:rsid w:val="002C7B51"/>
    <w:rsid w:val="002D1B1B"/>
    <w:rsid w:val="002E2EF6"/>
    <w:rsid w:val="002F2072"/>
    <w:rsid w:val="00301ED8"/>
    <w:rsid w:val="00303FFF"/>
    <w:rsid w:val="00310972"/>
    <w:rsid w:val="003122A8"/>
    <w:rsid w:val="00312A30"/>
    <w:rsid w:val="003147E0"/>
    <w:rsid w:val="00322BF5"/>
    <w:rsid w:val="00336048"/>
    <w:rsid w:val="003621E7"/>
    <w:rsid w:val="00364367"/>
    <w:rsid w:val="00371DD7"/>
    <w:rsid w:val="00372054"/>
    <w:rsid w:val="0038349C"/>
    <w:rsid w:val="00386B06"/>
    <w:rsid w:val="00393555"/>
    <w:rsid w:val="003A10EC"/>
    <w:rsid w:val="003A2FC8"/>
    <w:rsid w:val="003A4AF5"/>
    <w:rsid w:val="003A5045"/>
    <w:rsid w:val="003C16F8"/>
    <w:rsid w:val="003C3885"/>
    <w:rsid w:val="003C53C4"/>
    <w:rsid w:val="003D1A43"/>
    <w:rsid w:val="003D1BAB"/>
    <w:rsid w:val="003D31C7"/>
    <w:rsid w:val="003D5FD0"/>
    <w:rsid w:val="003D69FE"/>
    <w:rsid w:val="003E54D0"/>
    <w:rsid w:val="004017AB"/>
    <w:rsid w:val="00403420"/>
    <w:rsid w:val="00405515"/>
    <w:rsid w:val="0041097E"/>
    <w:rsid w:val="00416F77"/>
    <w:rsid w:val="00433BD7"/>
    <w:rsid w:val="004347B4"/>
    <w:rsid w:val="004440DB"/>
    <w:rsid w:val="00464346"/>
    <w:rsid w:val="00467287"/>
    <w:rsid w:val="00471AE7"/>
    <w:rsid w:val="00482140"/>
    <w:rsid w:val="0049077A"/>
    <w:rsid w:val="00495D4D"/>
    <w:rsid w:val="004A767C"/>
    <w:rsid w:val="004B6F8D"/>
    <w:rsid w:val="004C22F5"/>
    <w:rsid w:val="004C6054"/>
    <w:rsid w:val="004D180C"/>
    <w:rsid w:val="004E15E5"/>
    <w:rsid w:val="004E2AD6"/>
    <w:rsid w:val="004E2C3A"/>
    <w:rsid w:val="004E7DE9"/>
    <w:rsid w:val="004F4A62"/>
    <w:rsid w:val="004F6B4B"/>
    <w:rsid w:val="00501419"/>
    <w:rsid w:val="0053050A"/>
    <w:rsid w:val="00530B42"/>
    <w:rsid w:val="0053171E"/>
    <w:rsid w:val="0053375B"/>
    <w:rsid w:val="005451DB"/>
    <w:rsid w:val="005521EE"/>
    <w:rsid w:val="005533F7"/>
    <w:rsid w:val="00556B78"/>
    <w:rsid w:val="005572B5"/>
    <w:rsid w:val="00564477"/>
    <w:rsid w:val="005648C0"/>
    <w:rsid w:val="005675D3"/>
    <w:rsid w:val="0056799C"/>
    <w:rsid w:val="0057194A"/>
    <w:rsid w:val="00573F0B"/>
    <w:rsid w:val="00575252"/>
    <w:rsid w:val="00575FC7"/>
    <w:rsid w:val="005849AF"/>
    <w:rsid w:val="00592969"/>
    <w:rsid w:val="005A2991"/>
    <w:rsid w:val="005A7CD7"/>
    <w:rsid w:val="005B483B"/>
    <w:rsid w:val="005B55B3"/>
    <w:rsid w:val="005C5FB1"/>
    <w:rsid w:val="005D6B03"/>
    <w:rsid w:val="005E04A0"/>
    <w:rsid w:val="006026C9"/>
    <w:rsid w:val="00605255"/>
    <w:rsid w:val="0062238E"/>
    <w:rsid w:val="00622D93"/>
    <w:rsid w:val="006239F0"/>
    <w:rsid w:val="0063022E"/>
    <w:rsid w:val="0063677F"/>
    <w:rsid w:val="00642A02"/>
    <w:rsid w:val="00653851"/>
    <w:rsid w:val="00662C70"/>
    <w:rsid w:val="00662F5A"/>
    <w:rsid w:val="00667702"/>
    <w:rsid w:val="0067179E"/>
    <w:rsid w:val="00676025"/>
    <w:rsid w:val="00690E26"/>
    <w:rsid w:val="00695D56"/>
    <w:rsid w:val="0069714F"/>
    <w:rsid w:val="0069741E"/>
    <w:rsid w:val="006C76C2"/>
    <w:rsid w:val="006C79B2"/>
    <w:rsid w:val="006C7C99"/>
    <w:rsid w:val="006D0365"/>
    <w:rsid w:val="006D3340"/>
    <w:rsid w:val="006D738D"/>
    <w:rsid w:val="006E4518"/>
    <w:rsid w:val="006E46EA"/>
    <w:rsid w:val="006F2328"/>
    <w:rsid w:val="006F5C15"/>
    <w:rsid w:val="00711308"/>
    <w:rsid w:val="0071762E"/>
    <w:rsid w:val="007211E1"/>
    <w:rsid w:val="007246A4"/>
    <w:rsid w:val="00730FF8"/>
    <w:rsid w:val="00734FD3"/>
    <w:rsid w:val="0074010B"/>
    <w:rsid w:val="00745655"/>
    <w:rsid w:val="00745701"/>
    <w:rsid w:val="00753FF5"/>
    <w:rsid w:val="0076255E"/>
    <w:rsid w:val="0076663B"/>
    <w:rsid w:val="00770DDE"/>
    <w:rsid w:val="007740EB"/>
    <w:rsid w:val="00785B57"/>
    <w:rsid w:val="007867BA"/>
    <w:rsid w:val="00797C37"/>
    <w:rsid w:val="007B2245"/>
    <w:rsid w:val="007B4835"/>
    <w:rsid w:val="007E7604"/>
    <w:rsid w:val="008566DA"/>
    <w:rsid w:val="00857F48"/>
    <w:rsid w:val="00861BD4"/>
    <w:rsid w:val="00863F11"/>
    <w:rsid w:val="00873B0F"/>
    <w:rsid w:val="00880B22"/>
    <w:rsid w:val="00884768"/>
    <w:rsid w:val="00884928"/>
    <w:rsid w:val="008A6882"/>
    <w:rsid w:val="008B0835"/>
    <w:rsid w:val="008B6BBE"/>
    <w:rsid w:val="008C4AA9"/>
    <w:rsid w:val="008E0C70"/>
    <w:rsid w:val="008E5AE6"/>
    <w:rsid w:val="008F0E9F"/>
    <w:rsid w:val="0090225D"/>
    <w:rsid w:val="00905713"/>
    <w:rsid w:val="0090756C"/>
    <w:rsid w:val="0091142C"/>
    <w:rsid w:val="0093212B"/>
    <w:rsid w:val="00941E55"/>
    <w:rsid w:val="00950F4A"/>
    <w:rsid w:val="009554EB"/>
    <w:rsid w:val="009677DA"/>
    <w:rsid w:val="00970DDA"/>
    <w:rsid w:val="00975F0D"/>
    <w:rsid w:val="00991278"/>
    <w:rsid w:val="00991D1F"/>
    <w:rsid w:val="009922FB"/>
    <w:rsid w:val="009976F7"/>
    <w:rsid w:val="009A3068"/>
    <w:rsid w:val="009A5491"/>
    <w:rsid w:val="009A7210"/>
    <w:rsid w:val="009D32D7"/>
    <w:rsid w:val="009D4A54"/>
    <w:rsid w:val="00A05CE3"/>
    <w:rsid w:val="00A2282B"/>
    <w:rsid w:val="00A252A7"/>
    <w:rsid w:val="00A342D9"/>
    <w:rsid w:val="00A3631C"/>
    <w:rsid w:val="00A44477"/>
    <w:rsid w:val="00A76F56"/>
    <w:rsid w:val="00A81079"/>
    <w:rsid w:val="00A83599"/>
    <w:rsid w:val="00A87775"/>
    <w:rsid w:val="00A903BD"/>
    <w:rsid w:val="00A95EDA"/>
    <w:rsid w:val="00AA6CCD"/>
    <w:rsid w:val="00AB48DC"/>
    <w:rsid w:val="00AB72D6"/>
    <w:rsid w:val="00AD25FF"/>
    <w:rsid w:val="00AD4982"/>
    <w:rsid w:val="00AE0374"/>
    <w:rsid w:val="00AE28AB"/>
    <w:rsid w:val="00AF549D"/>
    <w:rsid w:val="00AF7416"/>
    <w:rsid w:val="00B00123"/>
    <w:rsid w:val="00B058B3"/>
    <w:rsid w:val="00B20C8C"/>
    <w:rsid w:val="00B31B6D"/>
    <w:rsid w:val="00B4673F"/>
    <w:rsid w:val="00B4747B"/>
    <w:rsid w:val="00B5437C"/>
    <w:rsid w:val="00B54BCA"/>
    <w:rsid w:val="00B61FBF"/>
    <w:rsid w:val="00B62B9A"/>
    <w:rsid w:val="00B6587E"/>
    <w:rsid w:val="00B66449"/>
    <w:rsid w:val="00B73170"/>
    <w:rsid w:val="00B80021"/>
    <w:rsid w:val="00B82A1C"/>
    <w:rsid w:val="00B85157"/>
    <w:rsid w:val="00B86662"/>
    <w:rsid w:val="00B90F11"/>
    <w:rsid w:val="00BA1F68"/>
    <w:rsid w:val="00BA67D2"/>
    <w:rsid w:val="00BB70EF"/>
    <w:rsid w:val="00BB78B6"/>
    <w:rsid w:val="00BC3803"/>
    <w:rsid w:val="00BC3C37"/>
    <w:rsid w:val="00BC597C"/>
    <w:rsid w:val="00BD220F"/>
    <w:rsid w:val="00BE3ADC"/>
    <w:rsid w:val="00C04EA7"/>
    <w:rsid w:val="00C06373"/>
    <w:rsid w:val="00C1306C"/>
    <w:rsid w:val="00C20484"/>
    <w:rsid w:val="00C24D08"/>
    <w:rsid w:val="00C32745"/>
    <w:rsid w:val="00C855FB"/>
    <w:rsid w:val="00C90ED6"/>
    <w:rsid w:val="00C915BE"/>
    <w:rsid w:val="00C96053"/>
    <w:rsid w:val="00C97C4E"/>
    <w:rsid w:val="00CA19B3"/>
    <w:rsid w:val="00CA2CF7"/>
    <w:rsid w:val="00CC622F"/>
    <w:rsid w:val="00CD354B"/>
    <w:rsid w:val="00CD5544"/>
    <w:rsid w:val="00CE0D66"/>
    <w:rsid w:val="00CE2548"/>
    <w:rsid w:val="00CE62D9"/>
    <w:rsid w:val="00CF58AA"/>
    <w:rsid w:val="00D10FA7"/>
    <w:rsid w:val="00D117A0"/>
    <w:rsid w:val="00D12E8D"/>
    <w:rsid w:val="00D22FCE"/>
    <w:rsid w:val="00D332E3"/>
    <w:rsid w:val="00D526D5"/>
    <w:rsid w:val="00D72F4C"/>
    <w:rsid w:val="00DA67DD"/>
    <w:rsid w:val="00DA76E6"/>
    <w:rsid w:val="00DC405E"/>
    <w:rsid w:val="00DC465D"/>
    <w:rsid w:val="00DC7189"/>
    <w:rsid w:val="00DD72ED"/>
    <w:rsid w:val="00DE30DC"/>
    <w:rsid w:val="00DE7A67"/>
    <w:rsid w:val="00DF0EC9"/>
    <w:rsid w:val="00DF442B"/>
    <w:rsid w:val="00E33097"/>
    <w:rsid w:val="00E50616"/>
    <w:rsid w:val="00E633D0"/>
    <w:rsid w:val="00E63AF6"/>
    <w:rsid w:val="00E677D2"/>
    <w:rsid w:val="00E87CBC"/>
    <w:rsid w:val="00E87D81"/>
    <w:rsid w:val="00E97352"/>
    <w:rsid w:val="00EA70F7"/>
    <w:rsid w:val="00EC270D"/>
    <w:rsid w:val="00ED1C59"/>
    <w:rsid w:val="00ED6898"/>
    <w:rsid w:val="00ED761E"/>
    <w:rsid w:val="00EE4D51"/>
    <w:rsid w:val="00EF1D9D"/>
    <w:rsid w:val="00F1015C"/>
    <w:rsid w:val="00F22761"/>
    <w:rsid w:val="00F22C47"/>
    <w:rsid w:val="00F2640C"/>
    <w:rsid w:val="00F36D5D"/>
    <w:rsid w:val="00F46A68"/>
    <w:rsid w:val="00F513E1"/>
    <w:rsid w:val="00F536DD"/>
    <w:rsid w:val="00F60D18"/>
    <w:rsid w:val="00F61E19"/>
    <w:rsid w:val="00F7351C"/>
    <w:rsid w:val="00F81431"/>
    <w:rsid w:val="00F8255B"/>
    <w:rsid w:val="00F830FB"/>
    <w:rsid w:val="00F83DAE"/>
    <w:rsid w:val="00F8426F"/>
    <w:rsid w:val="00F946BA"/>
    <w:rsid w:val="00F94CC2"/>
    <w:rsid w:val="00FA212C"/>
    <w:rsid w:val="00FA2635"/>
    <w:rsid w:val="00FA5F4A"/>
    <w:rsid w:val="00FB2D78"/>
    <w:rsid w:val="00FB34A3"/>
    <w:rsid w:val="00FD0326"/>
    <w:rsid w:val="00FE0E3E"/>
    <w:rsid w:val="00FE2456"/>
    <w:rsid w:val="00FE25A8"/>
    <w:rsid w:val="00FE25D3"/>
    <w:rsid w:val="00FE5891"/>
    <w:rsid w:val="00FE5A38"/>
    <w:rsid w:val="00FE6835"/>
    <w:rsid w:val="00FF5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A67BD"/>
  <w15:docId w15:val="{84F82431-DDE4-40D6-A35F-62CC3BDF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F7416"/>
    <w:pPr>
      <w:ind w:left="720"/>
      <w:contextualSpacing/>
    </w:pPr>
  </w:style>
  <w:style w:type="table" w:styleId="a5">
    <w:name w:val="Table Grid"/>
    <w:basedOn w:val="a1"/>
    <w:uiPriority w:val="39"/>
    <w:rsid w:val="00873B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link w:val="a3"/>
    <w:uiPriority w:val="34"/>
    <w:rsid w:val="0028551E"/>
  </w:style>
  <w:style w:type="paragraph" w:styleId="a6">
    <w:name w:val="Balloon Text"/>
    <w:basedOn w:val="a"/>
    <w:link w:val="a7"/>
    <w:uiPriority w:val="99"/>
    <w:semiHidden/>
    <w:unhideWhenUsed/>
    <w:rsid w:val="00A810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81079"/>
    <w:rPr>
      <w:rFonts w:ascii="Segoe UI" w:hAnsi="Segoe UI" w:cs="Segoe UI"/>
      <w:sz w:val="18"/>
      <w:szCs w:val="18"/>
    </w:rPr>
  </w:style>
  <w:style w:type="paragraph" w:styleId="a8">
    <w:name w:val="endnote text"/>
    <w:basedOn w:val="a"/>
    <w:link w:val="a9"/>
    <w:uiPriority w:val="99"/>
    <w:semiHidden/>
    <w:unhideWhenUsed/>
    <w:rsid w:val="00AB48DC"/>
    <w:pPr>
      <w:spacing w:after="0" w:line="240" w:lineRule="auto"/>
    </w:pPr>
    <w:rPr>
      <w:rFonts w:ascii="Times New Roman" w:eastAsia="Calibri" w:hAnsi="Times New Roman" w:cs="Times New Roman"/>
      <w:sz w:val="20"/>
      <w:szCs w:val="20"/>
    </w:rPr>
  </w:style>
  <w:style w:type="character" w:customStyle="1" w:styleId="a9">
    <w:name w:val="Текст концевой сноски Знак"/>
    <w:basedOn w:val="a0"/>
    <w:link w:val="a8"/>
    <w:uiPriority w:val="99"/>
    <w:semiHidden/>
    <w:rsid w:val="00AB48DC"/>
    <w:rPr>
      <w:rFonts w:ascii="Times New Roman" w:eastAsia="Calibri" w:hAnsi="Times New Roman" w:cs="Times New Roman"/>
      <w:sz w:val="20"/>
      <w:szCs w:val="20"/>
    </w:rPr>
  </w:style>
  <w:style w:type="paragraph" w:styleId="aa">
    <w:name w:val="header"/>
    <w:basedOn w:val="a"/>
    <w:link w:val="ab"/>
    <w:uiPriority w:val="99"/>
    <w:unhideWhenUsed/>
    <w:rsid w:val="0031097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10972"/>
  </w:style>
  <w:style w:type="paragraph" w:styleId="ac">
    <w:name w:val="footer"/>
    <w:basedOn w:val="a"/>
    <w:link w:val="ad"/>
    <w:uiPriority w:val="99"/>
    <w:unhideWhenUsed/>
    <w:rsid w:val="0031097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10972"/>
  </w:style>
  <w:style w:type="character" w:styleId="ae">
    <w:name w:val="Hyperlink"/>
    <w:basedOn w:val="a0"/>
    <w:uiPriority w:val="99"/>
    <w:unhideWhenUsed/>
    <w:rsid w:val="004F6B4B"/>
    <w:rPr>
      <w:color w:val="0563C1" w:themeColor="hyperlink"/>
      <w:u w:val="single"/>
    </w:rPr>
  </w:style>
  <w:style w:type="character" w:styleId="af">
    <w:name w:val="annotation reference"/>
    <w:basedOn w:val="a0"/>
    <w:uiPriority w:val="99"/>
    <w:semiHidden/>
    <w:unhideWhenUsed/>
    <w:rsid w:val="00E33097"/>
    <w:rPr>
      <w:sz w:val="16"/>
      <w:szCs w:val="16"/>
    </w:rPr>
  </w:style>
  <w:style w:type="paragraph" w:styleId="af0">
    <w:name w:val="annotation text"/>
    <w:basedOn w:val="a"/>
    <w:link w:val="af1"/>
    <w:uiPriority w:val="99"/>
    <w:semiHidden/>
    <w:unhideWhenUsed/>
    <w:rsid w:val="00E33097"/>
    <w:pPr>
      <w:spacing w:line="240" w:lineRule="auto"/>
    </w:pPr>
    <w:rPr>
      <w:sz w:val="20"/>
      <w:szCs w:val="20"/>
    </w:rPr>
  </w:style>
  <w:style w:type="character" w:customStyle="1" w:styleId="af1">
    <w:name w:val="Текст примечания Знак"/>
    <w:basedOn w:val="a0"/>
    <w:link w:val="af0"/>
    <w:uiPriority w:val="99"/>
    <w:semiHidden/>
    <w:rsid w:val="00E33097"/>
    <w:rPr>
      <w:sz w:val="20"/>
      <w:szCs w:val="20"/>
    </w:rPr>
  </w:style>
  <w:style w:type="paragraph" w:styleId="af2">
    <w:name w:val="annotation subject"/>
    <w:basedOn w:val="af0"/>
    <w:next w:val="af0"/>
    <w:link w:val="af3"/>
    <w:uiPriority w:val="99"/>
    <w:semiHidden/>
    <w:unhideWhenUsed/>
    <w:rsid w:val="00E33097"/>
    <w:rPr>
      <w:b/>
      <w:bCs/>
    </w:rPr>
  </w:style>
  <w:style w:type="character" w:customStyle="1" w:styleId="af3">
    <w:name w:val="Тема примечания Знак"/>
    <w:basedOn w:val="af1"/>
    <w:link w:val="af2"/>
    <w:uiPriority w:val="99"/>
    <w:semiHidden/>
    <w:rsid w:val="00E3309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874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25</Pages>
  <Words>8447</Words>
  <Characters>48148</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Журова Алла Николаевна</dc:creator>
  <cp:lastModifiedBy>Михайлова Инна Николаевна</cp:lastModifiedBy>
  <cp:revision>5</cp:revision>
  <cp:lastPrinted>2023-11-28T09:00:00Z</cp:lastPrinted>
  <dcterms:created xsi:type="dcterms:W3CDTF">2024-06-04T08:58:00Z</dcterms:created>
  <dcterms:modified xsi:type="dcterms:W3CDTF">2024-07-11T14:27:00Z</dcterms:modified>
</cp:coreProperties>
</file>