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336D0" w14:textId="77777777" w:rsidR="00D007DA" w:rsidRDefault="00D007DA" w:rsidP="009632E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МИНИСТ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Е</w:t>
      </w: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РСТВО ОБРАЗОВАНИЯ РЕСПУБЛИКИ БЕЛАРУСЬ</w:t>
      </w:r>
    </w:p>
    <w:p w14:paraId="638AA499" w14:textId="77777777" w:rsidR="00D007DA" w:rsidRPr="00A551DB" w:rsidRDefault="00D007DA" w:rsidP="009632E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8"/>
          <w:szCs w:val="8"/>
          <w14:ligatures w14:val="none"/>
        </w:rPr>
      </w:pPr>
    </w:p>
    <w:p w14:paraId="58D97605" w14:textId="51D31C9C" w:rsidR="00D007DA" w:rsidRPr="001A0E4F" w:rsidRDefault="00D007DA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Учебно-методическо</w:t>
      </w:r>
      <w:r w:rsidR="00151E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объединени</w:t>
      </w:r>
      <w:r w:rsidR="00151E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естественнонаучному образованию</w:t>
      </w: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99181FF" w14:textId="77777777" w:rsidR="00D007DA" w:rsidRPr="001A0E4F" w:rsidRDefault="00D007DA" w:rsidP="009632E1">
      <w:pPr>
        <w:spacing w:after="0" w:line="288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E34E7DB" w14:textId="77777777" w:rsidR="00D007DA" w:rsidRDefault="00D007DA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5EAF9CB1" w14:textId="43C2B5B4" w:rsidR="00D007DA" w:rsidRPr="001A0E4F" w:rsidRDefault="00035896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УТВЕРЖДЕНО</w:t>
      </w:r>
    </w:p>
    <w:p w14:paraId="121B0DDE" w14:textId="2B746207" w:rsidR="00D007DA" w:rsidRPr="001A0E4F" w:rsidRDefault="00035896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>Первым заместителем</w:t>
      </w:r>
      <w:r w:rsidR="00D007DA" w:rsidRPr="001A0E4F"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Министра образования</w:t>
      </w:r>
    </w:p>
    <w:p w14:paraId="32EFAFC7" w14:textId="77777777" w:rsidR="00D007DA" w:rsidRPr="001A0E4F" w:rsidRDefault="00D007DA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Республики Беларусь </w:t>
      </w:r>
    </w:p>
    <w:p w14:paraId="30372CA0" w14:textId="233B987F" w:rsidR="00D007DA" w:rsidRPr="001A0E4F" w:rsidRDefault="00D007DA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А.Г. Баханович</w:t>
      </w:r>
      <w:r w:rsidR="0003589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ем</w:t>
      </w:r>
    </w:p>
    <w:p w14:paraId="593F0D93" w14:textId="6F67DEED" w:rsidR="00D007DA" w:rsidRDefault="00035896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035896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27.06.2024</w:t>
      </w:r>
    </w:p>
    <w:p w14:paraId="7EE01252" w14:textId="77777777" w:rsidR="00035896" w:rsidRPr="00035896" w:rsidRDefault="00035896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7E5BB50" w14:textId="4E15F27F" w:rsidR="00D007DA" w:rsidRPr="00035896" w:rsidRDefault="00D007DA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Регистрационный </w:t>
      </w:r>
      <w:r w:rsidRPr="00035896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№ </w:t>
      </w:r>
      <w:r w:rsidR="00475EB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6-05-05-003</w:t>
      </w:r>
      <w:bookmarkStart w:id="0" w:name="_GoBack"/>
      <w:bookmarkEnd w:id="0"/>
      <w:r w:rsidR="00035896" w:rsidRPr="00035896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/пр.</w:t>
      </w:r>
    </w:p>
    <w:p w14:paraId="434FD197" w14:textId="77777777" w:rsidR="00D007DA" w:rsidRPr="001A0E4F" w:rsidRDefault="00D007DA" w:rsidP="009632E1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8286C7D" w14:textId="1A97288F" w:rsidR="00D007DA" w:rsidRPr="001A0E4F" w:rsidRDefault="00D007DA" w:rsidP="00E7782E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Введение в специальность</w:t>
      </w:r>
    </w:p>
    <w:p w14:paraId="71D6E10E" w14:textId="77777777" w:rsidR="00D007DA" w:rsidRPr="001A0E4F" w:rsidRDefault="00D007DA" w:rsidP="00E7782E">
      <w:pPr>
        <w:spacing w:before="8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Примерная учебная программа по учебной дисциплине</w:t>
      </w:r>
    </w:p>
    <w:p w14:paraId="5B84DAA2" w14:textId="5BE536F6" w:rsidR="00D007DA" w:rsidRDefault="00D007DA" w:rsidP="00E7782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для специальност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</w:t>
      </w:r>
    </w:p>
    <w:p w14:paraId="12C45F22" w14:textId="77777777" w:rsidR="00D007DA" w:rsidRDefault="00D007DA" w:rsidP="00E7782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6-05-0533-06     Математика</w:t>
      </w:r>
    </w:p>
    <w:p w14:paraId="12824C82" w14:textId="77777777" w:rsidR="00D007DA" w:rsidRDefault="00D007DA" w:rsidP="009632E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BBDD0B3" w14:textId="77777777" w:rsidR="00D007DA" w:rsidRPr="001A0E4F" w:rsidRDefault="00D007DA" w:rsidP="009632E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927" w:type="dxa"/>
        <w:tblInd w:w="-180" w:type="dxa"/>
        <w:tblLook w:val="01E0" w:firstRow="1" w:lastRow="1" w:firstColumn="1" w:lastColumn="1" w:noHBand="0" w:noVBand="0"/>
      </w:tblPr>
      <w:tblGrid>
        <w:gridCol w:w="4966"/>
        <w:gridCol w:w="4961"/>
      </w:tblGrid>
      <w:tr w:rsidR="00D007DA" w:rsidRPr="001A0E4F" w14:paraId="5F06325F" w14:textId="77777777" w:rsidTr="00AE7E9C">
        <w:trPr>
          <w:trHeight w:val="5101"/>
        </w:trPr>
        <w:tc>
          <w:tcPr>
            <w:tcW w:w="4966" w:type="dxa"/>
          </w:tcPr>
          <w:p w14:paraId="2BFC22B8" w14:textId="77777777" w:rsidR="00D007DA" w:rsidRPr="001A0E4F" w:rsidRDefault="00D007DA" w:rsidP="009632E1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СОГЛАСОВАНО</w:t>
            </w:r>
          </w:p>
          <w:p w14:paraId="02CCAF76" w14:textId="2AFD6FA7" w:rsidR="00D007DA" w:rsidRPr="001A0E4F" w:rsidRDefault="00D007DA" w:rsidP="00963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Председатель Учебно-методического объединения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по естественнонаучному образованию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           </w:t>
            </w:r>
          </w:p>
          <w:p w14:paraId="0173E157" w14:textId="77777777" w:rsidR="00D007DA" w:rsidRPr="001A0E4F" w:rsidRDefault="00D007DA" w:rsidP="00963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________________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Д.М. Курлович</w:t>
            </w:r>
          </w:p>
          <w:p w14:paraId="5598852C" w14:textId="77777777" w:rsidR="00D007DA" w:rsidRPr="001A0E4F" w:rsidRDefault="00D007DA" w:rsidP="00963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(подпись)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                     </w:t>
            </w:r>
          </w:p>
          <w:p w14:paraId="5739CD28" w14:textId="77777777" w:rsidR="00D007DA" w:rsidRPr="001A0E4F" w:rsidRDefault="00D007DA" w:rsidP="00963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</w:t>
            </w:r>
          </w:p>
          <w:p w14:paraId="5F805F01" w14:textId="77777777" w:rsidR="00D007DA" w:rsidRPr="001A0E4F" w:rsidRDefault="00D007DA" w:rsidP="009632E1">
            <w:pPr>
              <w:spacing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(дата)</w:t>
            </w:r>
          </w:p>
        </w:tc>
        <w:tc>
          <w:tcPr>
            <w:tcW w:w="4961" w:type="dxa"/>
          </w:tcPr>
          <w:p w14:paraId="5AC9A3A5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СОГЛАСОВАНО</w:t>
            </w:r>
          </w:p>
          <w:p w14:paraId="0497DB91" w14:textId="77777777" w:rsidR="00D007DA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Начальник Главного управления профессионального образования Министерства образования Республики </w:t>
            </w:r>
          </w:p>
          <w:p w14:paraId="50CF0F5C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Беларусь </w:t>
            </w:r>
          </w:p>
          <w:p w14:paraId="328D136A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________________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С.Н. Пищов</w:t>
            </w:r>
          </w:p>
          <w:p w14:paraId="692E9EED" w14:textId="77777777" w:rsidR="00D007DA" w:rsidRDefault="00D007DA" w:rsidP="009632E1">
            <w:pPr>
              <w:spacing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(подпись)</w:t>
            </w:r>
          </w:p>
          <w:p w14:paraId="3C93C6A2" w14:textId="77777777" w:rsidR="00D007DA" w:rsidRPr="001A0E4F" w:rsidRDefault="00D007DA" w:rsidP="00963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</w:t>
            </w:r>
          </w:p>
          <w:p w14:paraId="0C381B35" w14:textId="77777777" w:rsidR="00D007DA" w:rsidRDefault="00D007DA" w:rsidP="009632E1">
            <w:pPr>
              <w:spacing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(дата)</w:t>
            </w:r>
          </w:p>
          <w:p w14:paraId="5F787860" w14:textId="77777777" w:rsidR="00D007DA" w:rsidRDefault="00D007DA" w:rsidP="009632E1">
            <w:pPr>
              <w:spacing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2BAED697" w14:textId="77777777" w:rsidR="00D007DA" w:rsidRDefault="00D007DA" w:rsidP="009632E1">
            <w:pPr>
              <w:spacing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6D6B1EEB" w14:textId="77777777" w:rsidR="00D007DA" w:rsidRPr="001A0E4F" w:rsidRDefault="00D007DA" w:rsidP="009632E1">
            <w:pPr>
              <w:spacing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СОГЛАСОВАНО</w:t>
            </w:r>
          </w:p>
          <w:p w14:paraId="418E02D3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Проректор по научно-методической работе Государственного учреждения образования </w:t>
            </w:r>
            <w:r w:rsidRPr="001A0E4F">
              <w:rPr>
                <w:rFonts w:ascii="Times New Roman" w:eastAsia="Calibri" w:hAnsi="Times New Roman" w:cs="Times New Roman"/>
                <w:spacing w:val="-4"/>
                <w:kern w:val="0"/>
                <w:sz w:val="26"/>
                <w:szCs w:val="26"/>
                <w14:ligatures w14:val="none"/>
              </w:rPr>
              <w:t>”</w:t>
            </w: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Республиканский институт высшей школы“</w:t>
            </w:r>
          </w:p>
          <w:p w14:paraId="000F3066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________________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И.В. Титович</w:t>
            </w:r>
          </w:p>
          <w:p w14:paraId="61C06111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(подпись)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           </w:t>
            </w:r>
          </w:p>
          <w:p w14:paraId="2C58A2DE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___________________</w:t>
            </w:r>
          </w:p>
          <w:p w14:paraId="5F6CF005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(дата)</w:t>
            </w:r>
          </w:p>
          <w:p w14:paraId="7140D3B1" w14:textId="77777777" w:rsidR="00D007DA" w:rsidRPr="001A0E4F" w:rsidRDefault="00D007DA" w:rsidP="009632E1">
            <w:pPr>
              <w:spacing w:before="60" w:after="0" w:line="240" w:lineRule="auto"/>
              <w:ind w:left="249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Эксперт-нормоконтролер</w:t>
            </w:r>
          </w:p>
        </w:tc>
      </w:tr>
      <w:tr w:rsidR="00D007DA" w:rsidRPr="008E593D" w14:paraId="0943F045" w14:textId="77777777" w:rsidTr="00AE7E9C">
        <w:tc>
          <w:tcPr>
            <w:tcW w:w="4966" w:type="dxa"/>
          </w:tcPr>
          <w:p w14:paraId="0BC75722" w14:textId="77777777" w:rsidR="00D007DA" w:rsidRPr="001A0E4F" w:rsidRDefault="00D007DA" w:rsidP="00963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1" w:type="dxa"/>
          </w:tcPr>
          <w:p w14:paraId="7966670D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  ______________</w:t>
            </w:r>
          </w:p>
          <w:p w14:paraId="688C444C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(подпись)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              (И.О.Фамилия)     </w:t>
            </w:r>
          </w:p>
          <w:p w14:paraId="68250B12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___________________</w:t>
            </w:r>
          </w:p>
          <w:p w14:paraId="7026AE38" w14:textId="77777777" w:rsidR="00D007DA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(дата)</w:t>
            </w:r>
          </w:p>
          <w:p w14:paraId="16F67DC7" w14:textId="77777777" w:rsidR="00D007DA" w:rsidRPr="001A0E4F" w:rsidRDefault="00D007DA" w:rsidP="009632E1">
            <w:pPr>
              <w:spacing w:after="0" w:line="240" w:lineRule="auto"/>
              <w:ind w:left="252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E654AA8" w14:textId="77777777" w:rsidR="00D007DA" w:rsidRPr="001A0E4F" w:rsidRDefault="00D007DA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E0CA10" w14:textId="5EEDBC5C" w:rsidR="001A0E4F" w:rsidRPr="001A0E4F" w:rsidRDefault="00D007DA" w:rsidP="00E7782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Минск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</w:p>
    <w:p w14:paraId="2B194210" w14:textId="77777777" w:rsidR="00B35D42" w:rsidRDefault="00B35D42" w:rsidP="009632E1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37A999B1" w14:textId="77777777" w:rsidR="00035896" w:rsidRDefault="00035896" w:rsidP="009632E1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2EB48781" w14:textId="013BFB7E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lastRenderedPageBreak/>
        <w:t>Составител</w:t>
      </w:r>
      <w:r w:rsidR="00B35D42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И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:</w:t>
      </w:r>
    </w:p>
    <w:p w14:paraId="681E1167" w14:textId="0AB6FFEE" w:rsidR="00BD7AF5" w:rsidRDefault="00B35D42" w:rsidP="009632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Дмитрий Ф</w:t>
      </w:r>
      <w:r w:rsidR="00963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дорович Базылев</w:t>
      </w:r>
      <w:r w:rsidR="00BD7AF5" w:rsidRPr="00CA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7AF5" w:rsidRPr="00CA08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BD7AF5"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 кафедры геометрии, топологии и методики преподавания математики Белорусского государственного университета, кандидат физико-математических наук, доцент;</w:t>
      </w:r>
    </w:p>
    <w:p w14:paraId="56446C97" w14:textId="445C4E5B" w:rsidR="00B35D42" w:rsidRPr="00CA08AA" w:rsidRDefault="00B35D42" w:rsidP="009632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Глеб Олегович Кукрак</w:t>
      </w:r>
      <w:r w:rsidRPr="00CA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08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 кафедры геометрии, топологии и методики преподавания математики Белорусского государственного университета, кандидат физико-математических наук, доцент;</w:t>
      </w:r>
    </w:p>
    <w:p w14:paraId="5C35ED4C" w14:textId="77777777" w:rsidR="00B35D42" w:rsidRPr="00CA08AA" w:rsidRDefault="00B35D42" w:rsidP="009632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4D4B64" w14:textId="78E21654" w:rsidR="001A0E4F" w:rsidRPr="001A0E4F" w:rsidRDefault="001A0E4F" w:rsidP="009632E1">
      <w:pPr>
        <w:spacing w:after="0" w:line="240" w:lineRule="auto"/>
        <w:ind w:left="2124" w:firstLine="3"/>
        <w:jc w:val="both"/>
        <w:rPr>
          <w:rFonts w:ascii="Times New Roman" w:eastAsia="Calibri" w:hAnsi="Times New Roman" w:cs="Times New Roman"/>
          <w:caps/>
          <w:kern w:val="0"/>
          <w:sz w:val="18"/>
          <w:szCs w:val="18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</w:t>
      </w:r>
    </w:p>
    <w:p w14:paraId="07520EBA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</w:p>
    <w:p w14:paraId="720BAF6A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</w:p>
    <w:p w14:paraId="4555580A" w14:textId="77777777" w:rsidR="001A0E4F" w:rsidRPr="001A0E4F" w:rsidRDefault="001A0E4F" w:rsidP="009632E1">
      <w:pPr>
        <w:keepNext/>
        <w:keepLines/>
        <w:spacing w:after="0" w:line="240" w:lineRule="auto"/>
        <w:jc w:val="both"/>
        <w:outlineLvl w:val="7"/>
        <w:rPr>
          <w:rFonts w:ascii="Cambria" w:eastAsia="Times New Roman" w:hAnsi="Cambria" w:cs="Times New Roman"/>
          <w:kern w:val="0"/>
          <w:sz w:val="28"/>
          <w:szCs w:val="28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>Рецензенты:</w:t>
      </w:r>
    </w:p>
    <w:p w14:paraId="40C785C8" w14:textId="4E77F444" w:rsidR="00BD7AF5" w:rsidRPr="00CA08AA" w:rsidRDefault="00BD7AF5" w:rsidP="009632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0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Кафедра математики и методики преподавания математики учреждения образования «Белорусский государственный педагогический университет им. М. Танка»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t>(</w:t>
      </w:r>
      <w:r w:rsidRPr="00BD7AF5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007D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AF5">
        <w:rPr>
          <w:rFonts w:ascii="Times New Roman" w:hAnsi="Times New Roman" w:cs="Times New Roman"/>
          <w:sz w:val="28"/>
          <w:szCs w:val="28"/>
        </w:rPr>
        <w:t xml:space="preserve"> от</w:t>
      </w:r>
      <w:r w:rsidR="00D007DA">
        <w:rPr>
          <w:rFonts w:ascii="Times New Roman" w:hAnsi="Times New Roman" w:cs="Times New Roman"/>
          <w:sz w:val="28"/>
          <w:szCs w:val="28"/>
        </w:rPr>
        <w:t xml:space="preserve"> 31.05.</w:t>
      </w:r>
      <w:r w:rsidRPr="00BD7AF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D7AF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B669F1" w14:textId="0CFF063D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</w:p>
    <w:p w14:paraId="37DA3F5E" w14:textId="77777777" w:rsidR="00BD7AF5" w:rsidRPr="00CA08AA" w:rsidRDefault="00BD7AF5" w:rsidP="009632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 Васильевич Белько</w:t>
      </w:r>
      <w:r w:rsidRPr="00CA08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 кафедры высшей математики учреждения образования «Белорусский государственный аграрный технический университет», доктор физико-математических наук, профессор</w:t>
      </w:r>
    </w:p>
    <w:p w14:paraId="560B11E6" w14:textId="147F7A1F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</w:p>
    <w:p w14:paraId="01BA8C1C" w14:textId="406F5228" w:rsidR="001A0E4F" w:rsidRPr="001A0E4F" w:rsidRDefault="001A0E4F" w:rsidP="009632E1">
      <w:pPr>
        <w:spacing w:after="0" w:line="240" w:lineRule="auto"/>
        <w:ind w:left="2124" w:hanging="281"/>
        <w:jc w:val="both"/>
        <w:rPr>
          <w:rFonts w:ascii="Times New Roman" w:eastAsia="Calibri" w:hAnsi="Times New Roman" w:cs="Times New Roman"/>
          <w:caps/>
          <w:kern w:val="0"/>
          <w:sz w:val="18"/>
          <w:szCs w:val="18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</w:t>
      </w:r>
    </w:p>
    <w:p w14:paraId="6C9DC2B2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14:paraId="7B430D2A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5D07C2" w14:textId="77777777" w:rsidR="001A0E4F" w:rsidRDefault="001A0E4F" w:rsidP="009632E1">
      <w:pPr>
        <w:keepNext/>
        <w:keepLines/>
        <w:spacing w:after="0" w:line="240" w:lineRule="auto"/>
        <w:jc w:val="both"/>
        <w:outlineLvl w:val="7"/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 xml:space="preserve">РЕКОМЕНДОВАНА К УТВЕРЖДЕНИЮ В КАЧЕСТВЕ 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eastAsia="x-none"/>
          <w14:ligatures w14:val="none"/>
        </w:rPr>
        <w:t>ПРИМЕРН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>ОЙ:</w:t>
      </w:r>
    </w:p>
    <w:p w14:paraId="2DB902B4" w14:textId="77777777" w:rsidR="00BD7AF5" w:rsidRPr="001A0E4F" w:rsidRDefault="00BD7AF5" w:rsidP="009632E1">
      <w:pPr>
        <w:keepNext/>
        <w:keepLines/>
        <w:spacing w:after="0" w:line="240" w:lineRule="auto"/>
        <w:jc w:val="both"/>
        <w:outlineLvl w:val="7"/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</w:pPr>
    </w:p>
    <w:p w14:paraId="12FC2610" w14:textId="5564C403" w:rsidR="00BD7AF5" w:rsidRPr="00CA08AA" w:rsidRDefault="00BD7AF5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Кафедрой геометрии, топологии и методики преподавания математики</w:t>
      </w:r>
      <w:r w:rsidRPr="00CA08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механико-математического факультета </w:t>
      </w: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620B4B7" w14:textId="2E1720C7" w:rsid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614056" w:rsidRPr="005D0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</w:t>
      </w:r>
      <w:r w:rsidR="00614056" w:rsidRPr="005D0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7C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4056" w:rsidRPr="005D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D007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1F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007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4056" w:rsidRPr="005D0A0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140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</w:t>
      </w:r>
    </w:p>
    <w:p w14:paraId="67BB19AE" w14:textId="77777777" w:rsidR="00827C15" w:rsidRDefault="00827C15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927B5F" w14:textId="7AD9601C" w:rsidR="00034EF7" w:rsidRPr="00CA08AA" w:rsidRDefault="00034EF7" w:rsidP="009632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A08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Научно-методическим советом по математике и механике Учебно-методического объединения по естественнонаучному образованию</w:t>
      </w:r>
    </w:p>
    <w:p w14:paraId="509A7D93" w14:textId="47315590" w:rsidR="001A0E4F" w:rsidRPr="00B35D42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827C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протокол № 7 от 19.05.</w:t>
      </w:r>
      <w:r w:rsidR="00614056"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2023 г.</w:t>
      </w:r>
      <w:r w:rsidR="00614056" w:rsidRPr="00B35D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55AC8844" w14:textId="77777777" w:rsidR="00827C15" w:rsidRPr="001A0E4F" w:rsidRDefault="00827C15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6F4807A" w14:textId="77777777" w:rsidR="00827C15" w:rsidRPr="00CA08AA" w:rsidRDefault="00827C15" w:rsidP="009632E1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Белорусского государственного университета </w:t>
      </w:r>
    </w:p>
    <w:p w14:paraId="7CF1B81C" w14:textId="3C83FD19" w:rsidR="00827C15" w:rsidRDefault="00827C15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bookmarkStart w:id="1" w:name="_Hlk157167230"/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протокол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29.06.</w:t>
      </w:r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2023 г.</w:t>
      </w:r>
      <w:bookmarkEnd w:id="1"/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0310AAC" w14:textId="77777777" w:rsidR="00827C15" w:rsidRPr="001A0E4F" w:rsidRDefault="00827C15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D048E4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894086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7D2B86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14:paraId="06FB7B2A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14:paraId="2EA98417" w14:textId="48513D4C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Ответственный за редакцию: </w:t>
      </w:r>
      <w:r w:rsidR="00B35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Г.О. Кукрак</w:t>
      </w:r>
      <w:r w:rsidR="00034EF7" w:rsidRPr="00CA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83D2585" w14:textId="6FA95FA1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Ответственный за выпуск: </w:t>
      </w:r>
      <w:r w:rsidR="00B35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Г.О. Кукрак</w:t>
      </w:r>
      <w:r w:rsidR="00034EF7" w:rsidRPr="00CA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CD53DE1" w14:textId="77777777" w:rsidR="001A0E4F" w:rsidRPr="001A0E4F" w:rsidRDefault="001A0E4F" w:rsidP="00963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  <w:t>(И.О.Фамилия)</w:t>
      </w:r>
    </w:p>
    <w:p w14:paraId="34DA4254" w14:textId="284D639E" w:rsidR="00034EF7" w:rsidRPr="00034EF7" w:rsidRDefault="001A0E4F" w:rsidP="009632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E4F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br w:type="page"/>
      </w:r>
      <w:r w:rsidR="00034EF7" w:rsidRPr="00034EF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7520637" w14:textId="3BBA206E" w:rsidR="00034EF7" w:rsidRDefault="00034EF7" w:rsidP="009632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Примерная</w:t>
      </w:r>
      <w:r w:rsidRPr="00034EF7">
        <w:rPr>
          <w:rFonts w:ascii="Times New Roman" w:hAnsi="Times New Roman" w:cs="Times New Roman"/>
          <w:sz w:val="28"/>
          <w:szCs w:val="28"/>
        </w:rPr>
        <w:t xml:space="preserve"> учебная программа по учебной дисциплине «</w:t>
      </w:r>
      <w:r w:rsidR="00827C15">
        <w:rPr>
          <w:rFonts w:ascii="Times New Roman" w:hAnsi="Times New Roman" w:cs="Times New Roman"/>
          <w:i/>
          <w:iCs/>
          <w:sz w:val="28"/>
          <w:szCs w:val="28"/>
        </w:rPr>
        <w:t>Введение в специальность</w:t>
      </w:r>
      <w:r w:rsidRPr="00614056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034EF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образовательного стандарта </w:t>
      </w:r>
      <w:r w:rsidR="009632E1">
        <w:rPr>
          <w:rFonts w:ascii="Times New Roman" w:hAnsi="Times New Roman" w:cs="Times New Roman"/>
          <w:sz w:val="28"/>
          <w:szCs w:val="28"/>
        </w:rPr>
        <w:t>общего высшего образования и примерного учебного плана</w:t>
      </w:r>
      <w:r w:rsidRPr="00034EF7">
        <w:rPr>
          <w:rFonts w:ascii="Times New Roman" w:hAnsi="Times New Roman" w:cs="Times New Roman"/>
          <w:sz w:val="28"/>
          <w:szCs w:val="28"/>
        </w:rPr>
        <w:t xml:space="preserve"> и предназначена для обучающихся по специальности </w:t>
      </w:r>
      <w:r w:rsidR="005C7086">
        <w:rPr>
          <w:rFonts w:ascii="Times New Roman" w:hAnsi="Times New Roman" w:cs="Times New Roman"/>
          <w:bCs/>
          <w:sz w:val="28"/>
          <w:szCs w:val="28"/>
        </w:rPr>
        <w:t>6-05-0533-06</w:t>
      </w:r>
      <w:r w:rsidRPr="00034EF7">
        <w:rPr>
          <w:rFonts w:ascii="Times New Roman" w:hAnsi="Times New Roman" w:cs="Times New Roman"/>
          <w:bCs/>
          <w:sz w:val="28"/>
          <w:szCs w:val="28"/>
        </w:rPr>
        <w:t xml:space="preserve"> Математика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8240464" w14:textId="1C3C3EE6" w:rsidR="005C7086" w:rsidRPr="005C7086" w:rsidRDefault="005C7086" w:rsidP="009632E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Учебная дисциплина «Введение в специальность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5C708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являе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тся одной из основных дисциплин,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которые </w:t>
      </w:r>
      <w:r w:rsidRPr="005C708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изучаются</w:t>
      </w:r>
      <w:r w:rsidRPr="005C7086">
        <w:rPr>
          <w:rFonts w:ascii="Times New Roman" w:eastAsia="Times New Roman" w:hAnsi="Times New Roman" w:cs="Times New Roman"/>
          <w:color w:val="FF0000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студентами-математиками в начале обучения в университете. Понятия и основные факты, излагаемые в рамках этой дисциплины, используются при изучении ряда других математических дисциплин, в первую очередь таких, как «</w:t>
      </w:r>
      <w:r w:rsidRPr="005C7086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Аналитическая геометрия», </w:t>
      </w:r>
      <w:r w:rsidRPr="005C708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«</w:t>
      </w:r>
      <w:r w:rsidRPr="005C7086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:lang w:eastAsia="ru-RU"/>
          <w14:ligatures w14:val="none"/>
        </w:rPr>
        <w:t>Дифференциальная геометрия и топология</w:t>
      </w:r>
      <w:r w:rsidRPr="005C708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»,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Алгебра и теория чисел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Математический анализ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58C94A9E" w14:textId="77777777" w:rsidR="005C7086" w:rsidRPr="005C7086" w:rsidRDefault="005C7086" w:rsidP="009632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Цели и задачи учебной дисциплины</w:t>
      </w:r>
    </w:p>
    <w:p w14:paraId="3D406484" w14:textId="77777777" w:rsidR="005C7086" w:rsidRPr="005C7086" w:rsidRDefault="005C7086" w:rsidP="009632E1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Главными </w:t>
      </w:r>
      <w:r w:rsidRPr="005C7086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  <w14:ligatures w14:val="none"/>
        </w:rPr>
        <w:t>целями</w:t>
      </w:r>
      <w:r w:rsidRPr="005C708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учебной дисциплины</w:t>
      </w:r>
      <w:r w:rsidRPr="005C7086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«</w:t>
      </w:r>
      <w:r w:rsidRPr="005C7086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28"/>
          <w:szCs w:val="28"/>
          <w:lang w:eastAsia="ru-RU"/>
          <w14:ligatures w14:val="none"/>
        </w:rPr>
        <w:t>Введение в специальность</w:t>
      </w:r>
      <w:r w:rsidRPr="005C708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»</w:t>
      </w:r>
    </w:p>
    <w:p w14:paraId="6A5D02FA" w14:textId="77777777" w:rsidR="005C7086" w:rsidRPr="005C7086" w:rsidRDefault="005C7086" w:rsidP="009632E1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являются:</w:t>
      </w:r>
    </w:p>
    <w:p w14:paraId="0D4827A9" w14:textId="709B50AC" w:rsidR="005C7086" w:rsidRPr="005C7086" w:rsidRDefault="005C7086" w:rsidP="009632E1">
      <w:pPr>
        <w:widowControl w:val="0"/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освоение новых по сравнению с элементарной математикой понятий, таких, как понятие множества, отображения произвольных множеств, бинарного отношения, бесконечного множества (в частности, сч</w:t>
      </w:r>
      <w:r w:rsidR="009632E1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е</w:t>
      </w:r>
      <w:r w:rsidRPr="005C708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тного множества и множества мощности континуума);</w:t>
      </w:r>
    </w:p>
    <w:p w14:paraId="24263505" w14:textId="77777777" w:rsidR="005C7086" w:rsidRPr="005C7086" w:rsidRDefault="005C7086" w:rsidP="009632E1">
      <w:pPr>
        <w:widowControl w:val="0"/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>овладение теоретико-множественными методами, используемыми в различных разделах современной математики;</w:t>
      </w:r>
    </w:p>
    <w:p w14:paraId="68CCC440" w14:textId="77777777" w:rsidR="005C7086" w:rsidRPr="005C7086" w:rsidRDefault="005C7086" w:rsidP="009632E1">
      <w:pPr>
        <w:widowControl w:val="0"/>
        <w:numPr>
          <w:ilvl w:val="2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приобретение студентами достаточного объема знаний, навыков и умений в области теории множеств для их использования при изучении других математических дисциплин.</w:t>
      </w:r>
    </w:p>
    <w:p w14:paraId="1291B760" w14:textId="77777777" w:rsidR="005C7086" w:rsidRPr="005C7086" w:rsidRDefault="005C7086" w:rsidP="009632E1">
      <w:pPr>
        <w:widowControl w:val="0"/>
        <w:shd w:val="clear" w:color="auto" w:fill="FFFFFF"/>
        <w:tabs>
          <w:tab w:val="left" w:pos="91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достижения этих целей решаются следующие </w:t>
      </w:r>
      <w:r w:rsidRPr="005C708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7B349578" w14:textId="1A5B9526" w:rsidR="005C7086" w:rsidRPr="005C7086" w:rsidRDefault="004D766D" w:rsidP="009632E1">
      <w:pPr>
        <w:widowControl w:val="0"/>
        <w:numPr>
          <w:ilvl w:val="0"/>
          <w:numId w:val="2"/>
        </w:numPr>
        <w:shd w:val="clear" w:color="auto" w:fill="FFFFFF"/>
        <w:tabs>
          <w:tab w:val="left" w:pos="9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Вводятся</w:t>
      </w:r>
      <w:r w:rsidR="005C7086"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иллюстрируются на примерах понятия множества, отображения, бинарного отношения;</w:t>
      </w:r>
    </w:p>
    <w:p w14:paraId="2B571441" w14:textId="77777777" w:rsidR="005C7086" w:rsidRPr="005C7086" w:rsidRDefault="005C7086" w:rsidP="009632E1">
      <w:pPr>
        <w:widowControl w:val="0"/>
        <w:numPr>
          <w:ilvl w:val="0"/>
          <w:numId w:val="2"/>
        </w:numPr>
        <w:shd w:val="clear" w:color="auto" w:fill="FFFFFF"/>
        <w:tabs>
          <w:tab w:val="left" w:pos="9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Подробно изучаются свойства конечных множеств, их связь с арифметикой натуральных чисел, рассматриваются понятия из области комбинаторики;</w:t>
      </w:r>
    </w:p>
    <w:p w14:paraId="46B0DE99" w14:textId="535B0FAF" w:rsidR="005C7086" w:rsidRPr="005C7086" w:rsidRDefault="005C7086" w:rsidP="009632E1">
      <w:pPr>
        <w:widowControl w:val="0"/>
        <w:numPr>
          <w:ilvl w:val="0"/>
          <w:numId w:val="2"/>
        </w:numPr>
        <w:shd w:val="clear" w:color="auto" w:fill="FFFFFF"/>
        <w:tabs>
          <w:tab w:val="left" w:pos="9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Вводятся понятия сч</w:t>
      </w:r>
      <w:r w:rsidR="009632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тного множества и множества мощности континуума, а также мощности (кардинального числа) произвольного множества. </w:t>
      </w:r>
    </w:p>
    <w:p w14:paraId="0A587D62" w14:textId="230E5E0B" w:rsidR="005C7086" w:rsidRPr="005C7086" w:rsidRDefault="005C7086" w:rsidP="009632E1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начале изучения дисциплины обсуждается логическая символика и некоторые логические законы, да</w:t>
      </w:r>
      <w:r w:rsidR="009632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тся представление об аксиоматическом методе. Затем вводятся понятия множества, отображения, бинарного отношения, связанные с ними понятия и факты иллюстрируются на различных примерах. </w:t>
      </w:r>
    </w:p>
    <w:p w14:paraId="7FCEDE5B" w14:textId="77777777" w:rsidR="005C7086" w:rsidRPr="005C7086" w:rsidRDefault="005C7086" w:rsidP="009632E1">
      <w:pPr>
        <w:widowControl w:val="0"/>
        <w:shd w:val="clear" w:color="auto" w:fill="FFFFFF"/>
        <w:tabs>
          <w:tab w:val="left" w:pos="91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Далее обсуждается метод математической индукции, рассматриваются конечные множества и связанный с ними круг вопросов, доказывается формула бинома Ньютона. </w:t>
      </w:r>
    </w:p>
    <w:p w14:paraId="3E354D62" w14:textId="5763B228" w:rsidR="005C7086" w:rsidRDefault="005C7086" w:rsidP="009632E1">
      <w:pPr>
        <w:widowControl w:val="0"/>
        <w:shd w:val="clear" w:color="auto" w:fill="FFFFFF"/>
        <w:tabs>
          <w:tab w:val="left" w:pos="91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Заключительная часть </w:t>
      </w:r>
      <w:r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учебной дисциплины 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посвящена бесконечным множествам. Основное внимание здесь уделяется сч</w:t>
      </w:r>
      <w:r w:rsidR="009632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тным множествам и множествам мощности континуума.</w:t>
      </w:r>
    </w:p>
    <w:p w14:paraId="626EB409" w14:textId="77777777" w:rsidR="005C7086" w:rsidRPr="005C7086" w:rsidRDefault="005C7086" w:rsidP="009632E1">
      <w:pPr>
        <w:widowControl w:val="0"/>
        <w:shd w:val="clear" w:color="auto" w:fill="FFFFFF"/>
        <w:tabs>
          <w:tab w:val="left" w:pos="91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E67A0D" w14:textId="77777777" w:rsidR="005C7086" w:rsidRPr="005C7086" w:rsidRDefault="005C7086" w:rsidP="0096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Место учебной дисциплины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системе подготовки специалиста с высшим образованием. </w:t>
      </w:r>
    </w:p>
    <w:p w14:paraId="2DE50935" w14:textId="77777777" w:rsidR="005C7086" w:rsidRPr="005C7086" w:rsidRDefault="005C7086" w:rsidP="0096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Учебная дисциплина «</w:t>
      </w:r>
      <w:r w:rsidRPr="005C708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Введение в специальность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относится </w:t>
      </w:r>
      <w:r w:rsidRPr="005C708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 модулю «Математический анализ 1»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vanish/>
          <w:color w:val="FF0000"/>
          <w:kern w:val="0"/>
          <w:sz w:val="20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государственного компонента.</w:t>
      </w:r>
    </w:p>
    <w:p w14:paraId="469F10D8" w14:textId="77777777" w:rsidR="005C7086" w:rsidRPr="005C7086" w:rsidRDefault="005C7086" w:rsidP="009632E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Изучение этой дисциплины в течение всего срока обучения проходит во взаимосвязи с изучаемыми параллельно дисциплинами: «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Аналитическая геометрия»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Алгебра и теория чисел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5C708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Математический анализ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5F55F919" w14:textId="77777777" w:rsidR="005C7086" w:rsidRPr="005C7086" w:rsidRDefault="005C7086" w:rsidP="009632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Требования к компетенциям</w:t>
      </w:r>
    </w:p>
    <w:p w14:paraId="00420AA1" w14:textId="114BCC69" w:rsidR="005C7086" w:rsidRDefault="005C7086" w:rsidP="009632E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36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Освоение учебной дисциплины «</w:t>
      </w:r>
      <w:r w:rsidRPr="005C7086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Введение в специальность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 w:rsidRPr="005C70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должно обеспечить формирование следующих компетенций: </w:t>
      </w:r>
    </w:p>
    <w:p w14:paraId="3F6CFCF3" w14:textId="7D50F570" w:rsidR="009632E1" w:rsidRPr="005C7086" w:rsidRDefault="009632E1" w:rsidP="009632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у</w:t>
      </w:r>
      <w:r w:rsidRPr="005C70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ниверсальная компетенция:</w:t>
      </w:r>
    </w:p>
    <w:p w14:paraId="6D8FC45C" w14:textId="033131B0" w:rsidR="009632E1" w:rsidRPr="009632E1" w:rsidRDefault="009632E1" w:rsidP="009632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УК-1. Владеть основами исследовательской деятельности, осуществлять поиск, анализ и синтез информации.</w:t>
      </w:r>
    </w:p>
    <w:p w14:paraId="009E6E1A" w14:textId="77777777" w:rsidR="005C7086" w:rsidRPr="005C7086" w:rsidRDefault="005C7086" w:rsidP="009632E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базовая </w:t>
      </w:r>
      <w:r w:rsidRPr="005C7086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  <w14:ligatures w14:val="none"/>
        </w:rPr>
        <w:t xml:space="preserve">профессиональная </w:t>
      </w:r>
      <w:r w:rsidRPr="005C7086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  <w14:ligatures w14:val="none"/>
        </w:rPr>
        <w:t>компетенция:</w:t>
      </w:r>
      <w:r w:rsidRPr="005C708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8F283FB" w14:textId="77777777" w:rsidR="005C7086" w:rsidRPr="005C7086" w:rsidRDefault="005C7086" w:rsidP="009632E1">
      <w:pPr>
        <w:widowControl w:val="0"/>
        <w:spacing w:after="0" w:line="240" w:lineRule="auto"/>
        <w:ind w:left="66" w:firstLine="50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БПК-2. Использовать понятия и методы вещественного, комплексного и функционального анализа и применять их для изучения моделей окружающего мира.</w:t>
      </w:r>
    </w:p>
    <w:p w14:paraId="2F6BEDEB" w14:textId="77777777" w:rsidR="005C7086" w:rsidRPr="005C7086" w:rsidRDefault="005C7086" w:rsidP="009632E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изучения дисциплины обучающийся должен:</w:t>
      </w:r>
    </w:p>
    <w:p w14:paraId="5A930CFD" w14:textId="77777777" w:rsidR="005C7086" w:rsidRPr="005C7086" w:rsidRDefault="005C7086" w:rsidP="009632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  <w:t>знать:</w:t>
      </w:r>
    </w:p>
    <w:p w14:paraId="56661DBA" w14:textId="77777777" w:rsidR="005C7086" w:rsidRPr="005C7086" w:rsidRDefault="005C7086" w:rsidP="009632E1">
      <w:pPr>
        <w:widowControl w:val="0"/>
        <w:numPr>
          <w:ilvl w:val="0"/>
          <w:numId w:val="3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понятия множества, отображения, бинарного отношения, в частности, отношения эквивалентности и отношения порядка</w:t>
      </w:r>
      <w:r w:rsidRPr="005C70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68F3DEA" w14:textId="77777777" w:rsidR="005C7086" w:rsidRPr="005C7086" w:rsidRDefault="005C7086" w:rsidP="009632E1">
      <w:pPr>
        <w:widowControl w:val="0"/>
        <w:numPr>
          <w:ilvl w:val="0"/>
          <w:numId w:val="3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понятия конечного множества, свойства конечных множеств, понятия перестановки, размещения, сочетания, формулу бинома Ньютона</w:t>
      </w:r>
      <w:r w:rsidRPr="005C70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0470F93" w14:textId="2C0487A4" w:rsidR="005C7086" w:rsidRPr="005C7086" w:rsidRDefault="005C7086" w:rsidP="009632E1">
      <w:pPr>
        <w:widowControl w:val="0"/>
        <w:numPr>
          <w:ilvl w:val="0"/>
          <w:numId w:val="3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понятия сч</w:t>
      </w:r>
      <w:r w:rsidR="009632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тного и несч</w:t>
      </w:r>
      <w:r w:rsidR="009632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тного множества, множества мощности континуума</w:t>
      </w:r>
      <w:r w:rsidRPr="005C70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12D64E1" w14:textId="77777777" w:rsidR="005C7086" w:rsidRPr="005C7086" w:rsidRDefault="005C7086" w:rsidP="009632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  <w:t>уметь:</w:t>
      </w:r>
    </w:p>
    <w:p w14:paraId="6583C37C" w14:textId="77777777" w:rsidR="005C7086" w:rsidRPr="005C7086" w:rsidRDefault="005C7086" w:rsidP="009632E1">
      <w:pPr>
        <w:widowControl w:val="0"/>
        <w:numPr>
          <w:ilvl w:val="0"/>
          <w:numId w:val="3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be-BY" w:eastAsia="ru-RU"/>
          <w14:ligatures w14:val="none"/>
        </w:rPr>
        <w:t>находить объединение, пересечение, разность множеств</w:t>
      </w:r>
      <w:r w:rsidRPr="005C70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AEF4B49" w14:textId="77777777" w:rsidR="005C7086" w:rsidRPr="005C7086" w:rsidRDefault="005C7086" w:rsidP="009632E1">
      <w:pPr>
        <w:widowControl w:val="0"/>
        <w:numPr>
          <w:ilvl w:val="0"/>
          <w:numId w:val="3"/>
        </w:numPr>
        <w:tabs>
          <w:tab w:val="num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вычислять число перестановок, размещений и сочетаний из элементов конечного множества</w:t>
      </w:r>
    </w:p>
    <w:p w14:paraId="1927DDD4" w14:textId="77777777" w:rsidR="005C7086" w:rsidRPr="005C7086" w:rsidRDefault="005C7086" w:rsidP="009632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  <w14:ligatures w14:val="none"/>
        </w:rPr>
        <w:t>владеть:</w:t>
      </w:r>
    </w:p>
    <w:p w14:paraId="2975CB3C" w14:textId="63472A6E" w:rsidR="005C7086" w:rsidRPr="005C7086" w:rsidRDefault="009632E1" w:rsidP="009632E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r w:rsidR="005C7086"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методом математической индукции.</w:t>
      </w:r>
    </w:p>
    <w:p w14:paraId="343F2D6C" w14:textId="77777777" w:rsidR="005C7086" w:rsidRPr="005C7086" w:rsidRDefault="005C7086" w:rsidP="0096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708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Структура учебной дисциплины</w:t>
      </w:r>
    </w:p>
    <w:p w14:paraId="7F0A987D" w14:textId="10B935BC" w:rsidR="005C7086" w:rsidRPr="005C7086" w:rsidRDefault="005C7086" w:rsidP="009632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0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 на изучение учебной дисциплины «Введение в специальность» отведено: </w:t>
      </w:r>
      <w:r w:rsidR="007C48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130</w:t>
      </w:r>
      <w:r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часов, в том числе </w:t>
      </w:r>
      <w:r w:rsidR="007C4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62</w:t>
      </w:r>
      <w:r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аудиторных часов, из них: лекции </w:t>
      </w:r>
      <w:r w:rsidRPr="005C708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4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</w:t>
      </w:r>
      <w:r w:rsidR="007C48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а, семинарские 8 часов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88E1A1" w14:textId="6C3BB05A" w:rsidR="005C7086" w:rsidRPr="005C7086" w:rsidRDefault="00BE038E" w:rsidP="00963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Рекомендуемая ф</w:t>
      </w:r>
      <w:r w:rsidR="005C7086" w:rsidRPr="005C7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орма промежуточной аттестации – зачет.</w:t>
      </w:r>
    </w:p>
    <w:p w14:paraId="098A6EA0" w14:textId="78987C9E" w:rsidR="00614056" w:rsidRDefault="00614056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F1A7EC" w14:textId="2DC3B937" w:rsidR="008272A7" w:rsidRDefault="008272A7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A53A76" w14:textId="48E9555F" w:rsidR="008272A7" w:rsidRDefault="008272A7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7CEDE9" w14:textId="65BFD9A9" w:rsidR="00BE038E" w:rsidRDefault="00BE038E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0E1651" w14:textId="137AE6D0" w:rsidR="00BE038E" w:rsidRDefault="00BE038E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F574AE" w14:textId="77777777" w:rsidR="00BE038E" w:rsidRDefault="00BE038E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CCB5FC" w14:textId="77777777" w:rsidR="008272A7" w:rsidRDefault="008272A7" w:rsidP="00BE038E">
      <w:pPr>
        <w:widowControl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ПРИМЕРНЫЙ ТЕМАТИЧЕСКИЙ ПЛАН</w:t>
      </w:r>
    </w:p>
    <w:p w14:paraId="236E50D3" w14:textId="77777777" w:rsidR="008272A7" w:rsidRPr="00614056" w:rsidRDefault="008272A7" w:rsidP="009632E1">
      <w:pPr>
        <w:widowControl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vanish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footnoteReference w:id="1"/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5992" w:type="pct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984"/>
        <w:gridCol w:w="1843"/>
        <w:gridCol w:w="1832"/>
        <w:gridCol w:w="11"/>
      </w:tblGrid>
      <w:tr w:rsidR="007C482E" w:rsidRPr="00B3022E" w14:paraId="360DD3F5" w14:textId="687B282D" w:rsidTr="00A04091">
        <w:trPr>
          <w:gridAfter w:val="1"/>
          <w:wAfter w:w="11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1F850B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Номер раздела, темы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166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6B6D5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0ECBD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297A" w14:textId="2FCB08F6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7C482E" w:rsidRPr="00B3022E" w14:paraId="4A38F765" w14:textId="28611313" w:rsidTr="007C482E">
        <w:trPr>
          <w:cantSplit/>
          <w:trHeight w:val="1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3572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2F47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0F8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0C55" w14:textId="77777777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7E23C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14:paraId="506EEAF7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B94" w14:textId="77777777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58D01" w14:textId="79054155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</w:p>
        </w:tc>
      </w:tr>
      <w:tr w:rsidR="007C482E" w:rsidRPr="00B3022E" w14:paraId="4E75437E" w14:textId="4E9F35AE" w:rsidTr="007C482E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CC97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9BD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Множества, отображения и бинарные отношения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9EE" w14:textId="2DA1F855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A3C" w14:textId="5285A654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7A4" w14:textId="16A0F61F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C482E" w:rsidRPr="00B3022E" w14:paraId="610D6694" w14:textId="10F269D8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E7F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C9D2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Логическая символика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328" w14:textId="13B93290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585" w14:textId="5FA28788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016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482E" w:rsidRPr="00B3022E" w14:paraId="0EF9B531" w14:textId="494E63CF" w:rsidTr="007C482E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C7F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2115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Множества и операции над ними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084" w14:textId="32241DBB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248" w14:textId="3F2901CF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18A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3EF46519" w14:textId="470E9710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4E5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298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Отображения.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D0C" w14:textId="3DC78D87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84D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B4A" w14:textId="1E2CB7C1" w:rsidR="007C482E" w:rsidRP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82E" w:rsidRPr="00B3022E" w14:paraId="5A1FC4C1" w14:textId="6E776DA1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520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CAF" w14:textId="77777777" w:rsidR="007C482E" w:rsidRPr="00B3022E" w:rsidRDefault="007C482E" w:rsidP="009632E1">
            <w:pPr>
              <w:ind w:right="-1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Cs/>
                <w:sz w:val="28"/>
                <w:szCs w:val="28"/>
              </w:rPr>
              <w:t>Индексированные семейства. Аксиома выбора.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A2B" w14:textId="308B944A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03B" w14:textId="239AEA05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8B8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64F345DA" w14:textId="2FB0C5F4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A8E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648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Бинарные отношения. Отношения эквивалентности.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095" w14:textId="485B0D01" w:rsidR="007C482E" w:rsidRPr="00B3022E" w:rsidRDefault="000107A7" w:rsidP="009632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EFE" w14:textId="566DAB37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5E7" w14:textId="34921904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82E" w:rsidRPr="00B3022E" w14:paraId="287AA4B2" w14:textId="3CCE949A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325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250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Отношения 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1CE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543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EF0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0F65F92D" w14:textId="796F029A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3D7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40D" w14:textId="77777777" w:rsidR="007C482E" w:rsidRPr="00B3022E" w:rsidRDefault="007C482E" w:rsidP="009632E1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Конечные множества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8E4" w14:textId="20DE5D50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A612" w14:textId="23952062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D0D9" w14:textId="380ECFC4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C482E" w:rsidRPr="00B3022E" w14:paraId="3624A739" w14:textId="1D2FD4E6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7C2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118" w14:textId="77777777" w:rsidR="007C482E" w:rsidRPr="00B3022E" w:rsidRDefault="007C482E" w:rsidP="009632E1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Cs/>
                <w:sz w:val="28"/>
                <w:szCs w:val="28"/>
              </w:rPr>
              <w:t>Метод математической индукции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AD6" w14:textId="612F0A75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9F" w14:textId="2D11A9E6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AA5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46D0954D" w14:textId="6361A388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517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5F6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Конечные множества и их простейшие свойства.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9B4" w14:textId="50D997C3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857" w14:textId="7E1A329B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F35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075E2738" w14:textId="20DBF630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0B1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859" w14:textId="77777777" w:rsidR="007C482E" w:rsidRPr="00B3022E" w:rsidRDefault="007C482E" w:rsidP="009632E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Теоретико-множественные интерпретации действий с натуральными числами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434" w14:textId="78B4E63F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883" w14:textId="117636E0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26D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27009FF7" w14:textId="22E6E1E9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9B7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80F" w14:textId="77777777" w:rsidR="007C482E" w:rsidRPr="00B3022E" w:rsidRDefault="007C482E" w:rsidP="009632E1">
            <w:pPr>
              <w:ind w:right="-1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Элементы комбинаторики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BB4" w14:textId="4F8ED8CE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C6E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7F9" w14:textId="63D6873E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82E" w:rsidRPr="00B3022E" w14:paraId="7DCAE11B" w14:textId="4B883425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EB3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D2B" w14:textId="77777777" w:rsidR="007C482E" w:rsidRPr="00B3022E" w:rsidRDefault="007C482E" w:rsidP="009632E1">
            <w:pPr>
              <w:ind w:right="-1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Бином Ньютона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2ED" w14:textId="4D429BFC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2CC" w14:textId="5F6E7B9F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B1E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6C18F68A" w14:textId="51F9D945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288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0A2" w14:textId="77777777" w:rsidR="007C482E" w:rsidRPr="00B3022E" w:rsidRDefault="007C482E" w:rsidP="009632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Бесконечные множества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FF9" w14:textId="5A23487E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B30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D97" w14:textId="5016D942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7C482E" w:rsidRPr="00B302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111" w14:textId="2B455724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C482E" w:rsidRPr="00B3022E" w14:paraId="5796373D" w14:textId="1EC8B3B0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06D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057A" w14:textId="474893AA" w:rsidR="007C482E" w:rsidRPr="00B3022E" w:rsidRDefault="007C482E" w:rsidP="009632E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Сч</w:t>
            </w:r>
            <w:r w:rsidR="009632E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B3022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тные множества и множества мощности континуума.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5C9" w14:textId="09F17FF7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90A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9D1" w14:textId="380F38BB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482E" w:rsidRPr="00B3022E" w14:paraId="23806B14" w14:textId="29C52737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A80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415" w14:textId="77777777" w:rsidR="007C482E" w:rsidRPr="00B3022E" w:rsidRDefault="007C482E" w:rsidP="009632E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Мощность множества.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3B0" w14:textId="0E63F83C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CA7" w14:textId="16787037" w:rsidR="007C482E" w:rsidRPr="00B3022E" w:rsidRDefault="000107A7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CFB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82E" w:rsidRPr="00B3022E" w14:paraId="5F49BA8D" w14:textId="04F60E0D" w:rsidTr="007C482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436" w14:textId="77777777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C34" w14:textId="77777777" w:rsidR="007C482E" w:rsidRPr="00B3022E" w:rsidRDefault="007C482E" w:rsidP="009632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22E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учебной дисциплине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6C3" w14:textId="650D835C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195" w14:textId="7FB432A4" w:rsidR="007C482E" w:rsidRPr="00B302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A48" w14:textId="3F07B131" w:rsidR="007C482E" w:rsidRDefault="007C482E" w:rsidP="009632E1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1C62DD33" w14:textId="77777777" w:rsidR="008272A7" w:rsidRDefault="008272A7" w:rsidP="00963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8272A7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546FF15A" w14:textId="1ECBE275" w:rsidR="00614056" w:rsidRPr="008272A7" w:rsidRDefault="008272A7" w:rsidP="00BE038E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СОДЕРЖАНИЕ УЧЕБНОГО МАТЕРИАЛА</w:t>
      </w:r>
    </w:p>
    <w:p w14:paraId="658AF584" w14:textId="77777777" w:rsidR="00614056" w:rsidRPr="00614056" w:rsidRDefault="00614056" w:rsidP="009632E1">
      <w:pPr>
        <w:widowControl w:val="0"/>
        <w:shd w:val="clear" w:color="auto" w:fill="FFFFFF"/>
        <w:autoSpaceDN w:val="0"/>
        <w:spacing w:after="0" w:line="240" w:lineRule="auto"/>
        <w:ind w:left="816"/>
        <w:jc w:val="both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16"/>
          <w:szCs w:val="16"/>
          <w:lang w:eastAsia="ru-RU"/>
          <w14:ligatures w14:val="none"/>
        </w:rPr>
      </w:pPr>
    </w:p>
    <w:p w14:paraId="002ADAA2" w14:textId="77777777" w:rsidR="00B3022E" w:rsidRPr="00B3022E" w:rsidRDefault="00614056" w:rsidP="009632E1">
      <w:pPr>
        <w:shd w:val="clear" w:color="auto" w:fill="FFFFFF"/>
        <w:ind w:left="816"/>
        <w:jc w:val="both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eastAsia="ru-RU"/>
          <w14:ligatures w14:val="none"/>
        </w:rPr>
      </w:pPr>
      <w:bookmarkStart w:id="2" w:name="_Hlk86391262"/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="00B3022E" w:rsidRPr="00B3022E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eastAsia="ru-RU"/>
          <w14:ligatures w14:val="none"/>
        </w:rPr>
        <w:t>Раздел 1. Множества, отображения и бинарные отношения</w:t>
      </w:r>
    </w:p>
    <w:p w14:paraId="07122ECE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816"/>
        <w:jc w:val="both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16"/>
          <w:szCs w:val="16"/>
          <w:lang w:eastAsia="ru-RU"/>
          <w14:ligatures w14:val="none"/>
        </w:rPr>
      </w:pPr>
    </w:p>
    <w:p w14:paraId="5F9A3FEB" w14:textId="77777777" w:rsidR="00B3022E" w:rsidRPr="00B3022E" w:rsidRDefault="00B3022E" w:rsidP="009632E1">
      <w:pPr>
        <w:widowControl w:val="0"/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Тема 1.1.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Логическая символика.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B931399" w14:textId="6123B9EB" w:rsidR="00B3022E" w:rsidRPr="00B3022E" w:rsidRDefault="00B3022E" w:rsidP="009632E1">
      <w:pPr>
        <w:widowControl w:val="0"/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Высказывания и операции над ними. Необходимые и достаточные условия. Закон исключ</w:t>
      </w:r>
      <w:r w:rsidR="009632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нного третьего и закон противоречия. Понятие об аксиоматическом методе.</w:t>
      </w:r>
    </w:p>
    <w:p w14:paraId="14639B18" w14:textId="77777777" w:rsidR="00B3022E" w:rsidRPr="00B3022E" w:rsidRDefault="00B3022E" w:rsidP="009632E1">
      <w:pPr>
        <w:widowControl w:val="0"/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Тема 1.2.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Множества и операции над ними.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C419846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  <w:t xml:space="preserve"> Понятие множества. Способы задания множеств. Основные операции над множествами. Объединение и пересечение произвольной совокупности множеств.</w:t>
      </w:r>
    </w:p>
    <w:p w14:paraId="0B7B83E2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 1.3.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Отображения.</w:t>
      </w:r>
    </w:p>
    <w:p w14:paraId="1C7F2F66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Понятие отображения. Образы и прообразы множеств при отображениях. Сужение и продолжение отображений. Инъективные, сюръективные и биективные отображения. Композиция отображений. Обратное отображение. Равномощные множества.</w:t>
      </w:r>
    </w:p>
    <w:p w14:paraId="564A1BAB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bookmarkStart w:id="3" w:name="_Hlk86995474"/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 1.4.</w:t>
      </w:r>
      <w:r w:rsidRPr="00B3022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  <w14:ligatures w14:val="none"/>
        </w:rPr>
        <w:t>Индексированные семейства. Аксиома выбора.</w:t>
      </w:r>
      <w:r w:rsidRPr="00B3022E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145120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Индексированные семейства элементов и индексированные семейства множеств. Операции над индексированными семействами множеств. Декартовы произведения и аксиома выбора.</w:t>
      </w:r>
    </w:p>
    <w:bookmarkEnd w:id="3"/>
    <w:p w14:paraId="4A7928F1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 1.5.</w:t>
      </w:r>
      <w:r w:rsidRPr="00B3022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  <w14:ligatures w14:val="none"/>
        </w:rPr>
        <w:t>Бинарные отношения. Отношения эквивалентности.</w:t>
      </w:r>
    </w:p>
    <w:p w14:paraId="25248A2E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    Понятие бинарного отношения.  Отношения эквивалентности. Классы эквивалентности. Фактор-множество. Примеры.</w:t>
      </w:r>
    </w:p>
    <w:p w14:paraId="05D5DE62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 1.6.</w:t>
      </w:r>
      <w:r w:rsidRPr="00B3022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  <w14:ligatures w14:val="none"/>
        </w:rPr>
        <w:t>Отношения порядка.</w:t>
      </w:r>
      <w:r w:rsidRPr="00B3022E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C0F6A4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Частично упорядоченные и линейно упорядоченные множества. Максимальные элементы. Принцип максимума Куратовского-Цорна.</w:t>
      </w:r>
    </w:p>
    <w:p w14:paraId="1DC2F5C1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5AB079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eastAsia="ru-RU"/>
          <w14:ligatures w14:val="none"/>
        </w:rPr>
        <w:t xml:space="preserve">Раздел 2. </w:t>
      </w:r>
      <w:r w:rsidRPr="00B3022E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Конечные множества. </w:t>
      </w:r>
    </w:p>
    <w:p w14:paraId="4130F71C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0E84CF42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 2.1.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 математической индукции.</w:t>
      </w:r>
    </w:p>
    <w:p w14:paraId="180FC18A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Аксиома индукции. Различные формы доказательств по индукции. Построения по индукции. </w:t>
      </w:r>
    </w:p>
    <w:p w14:paraId="2F808534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 2.2.</w:t>
      </w:r>
      <w:r w:rsidRPr="00B30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Конечные множества и их простейшие свойства.</w:t>
      </w:r>
    </w:p>
    <w:p w14:paraId="7082ECF6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Понятие конечного множества и числа его элементов. Теоретико-множественная интерпретация сравнения натуральных чисел.</w:t>
      </w:r>
    </w:p>
    <w:p w14:paraId="69C987BC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eastAsia="ru-RU"/>
          <w14:ligatures w14:val="none"/>
        </w:rPr>
        <w:t>Тема 2.3. Теоретико-множественные интерпретации действий с натуральными числами.</w:t>
      </w:r>
    </w:p>
    <w:p w14:paraId="7A43E698" w14:textId="7FBB6DE0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Число элементов объединения, декартова произведения, множества всех отображений из одного множества в другое, множества всех подмножеств данного множества для случая конечных множеств. Принцип Дирихле.</w:t>
      </w:r>
    </w:p>
    <w:p w14:paraId="23F95867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  <w14:ligatures w14:val="none"/>
        </w:rPr>
        <w:t>Тема 2.4. Элементы комбинаторики.</w:t>
      </w:r>
    </w:p>
    <w:p w14:paraId="2FC12516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Правило произведения. Перестановки, размещения и сочетания. Треугольник Паскаля.</w:t>
      </w:r>
    </w:p>
    <w:p w14:paraId="1FB88347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  <w14:ligatures w14:val="none"/>
        </w:rPr>
        <w:t>Тема 2.5. Бином Ньютона.</w:t>
      </w:r>
    </w:p>
    <w:p w14:paraId="0490FCCF" w14:textId="4AC36B01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Формула бинома Ньютона и некоторые другие формулы, обобщающие формулы сокращ</w:t>
      </w:r>
      <w:r w:rsidR="009632E1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е</w:t>
      </w:r>
      <w:r w:rsidRPr="00B3022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нного умножения.</w:t>
      </w:r>
    </w:p>
    <w:p w14:paraId="493F45A6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eastAsia="ru-RU"/>
          <w14:ligatures w14:val="none"/>
        </w:rPr>
      </w:pPr>
    </w:p>
    <w:p w14:paraId="1B5FD0D7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eastAsia="ru-RU"/>
          <w14:ligatures w14:val="none"/>
        </w:rPr>
        <w:t xml:space="preserve">Раздел 3. </w:t>
      </w:r>
      <w:r w:rsidRPr="00B3022E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eastAsia="ru-RU"/>
          <w14:ligatures w14:val="none"/>
        </w:rPr>
        <w:t xml:space="preserve">Бесконечные множества. </w:t>
      </w:r>
    </w:p>
    <w:p w14:paraId="45DB9249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16"/>
          <w:szCs w:val="16"/>
          <w:lang w:eastAsia="ru-RU"/>
          <w14:ligatures w14:val="none"/>
        </w:rPr>
      </w:pPr>
    </w:p>
    <w:p w14:paraId="1387CD9E" w14:textId="29FC8DEB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5" w:right="14" w:firstLine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Тема 3.1. Сч</w:t>
      </w:r>
      <w:r w:rsidR="009632E1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е</w:t>
      </w:r>
      <w:r w:rsidRPr="00B3022E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тные множества и множества мощности континуума.</w:t>
      </w:r>
    </w:p>
    <w:p w14:paraId="5BE7EABB" w14:textId="1291C589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5" w:right="14" w:firstLine="360"/>
        <w:jc w:val="both"/>
        <w:rPr>
          <w:rFonts w:ascii="Times New Roman" w:eastAsia="Times New Roman" w:hAnsi="Times New Roman" w:cs="Times New Roman"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Сч</w:t>
      </w:r>
      <w:r w:rsidR="009632E1">
        <w:rPr>
          <w:rFonts w:ascii="Times New Roman" w:eastAsia="Times New Roman" w:hAnsi="Times New Roman" w:cs="Times New Roman"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е</w:t>
      </w:r>
      <w:r w:rsidRPr="00B3022E">
        <w:rPr>
          <w:rFonts w:ascii="Times New Roman" w:eastAsia="Times New Roman" w:hAnsi="Times New Roman" w:cs="Times New Roman"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тные множества и их основные свойства. Примеры сч</w:t>
      </w:r>
      <w:r w:rsidR="009632E1">
        <w:rPr>
          <w:rFonts w:ascii="Times New Roman" w:eastAsia="Times New Roman" w:hAnsi="Times New Roman" w:cs="Times New Roman"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>е</w:t>
      </w:r>
      <w:r w:rsidRPr="00B3022E">
        <w:rPr>
          <w:rFonts w:ascii="Times New Roman" w:eastAsia="Times New Roman" w:hAnsi="Times New Roman" w:cs="Times New Roman"/>
          <w:bCs/>
          <w:color w:val="000000"/>
          <w:spacing w:val="6"/>
          <w:kern w:val="0"/>
          <w:sz w:val="28"/>
          <w:szCs w:val="28"/>
          <w:lang w:eastAsia="ru-RU"/>
          <w14:ligatures w14:val="none"/>
        </w:rPr>
        <w:t xml:space="preserve">тных множеств. Множества мощности континуума. Основные примеры множеств мощности континуума. </w:t>
      </w:r>
    </w:p>
    <w:p w14:paraId="6B24FAF2" w14:textId="77777777" w:rsidR="00B3022E" w:rsidRPr="00B3022E" w:rsidRDefault="00B3022E" w:rsidP="009632E1">
      <w:pPr>
        <w:widowControl w:val="0"/>
        <w:shd w:val="clear" w:color="auto" w:fill="FFFFFF"/>
        <w:spacing w:after="0" w:line="240" w:lineRule="auto"/>
        <w:ind w:left="5" w:right="14" w:firstLine="360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 w:rsidRPr="00B3022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t>Тема 3.2. Мощность множества.</w:t>
      </w:r>
    </w:p>
    <w:p w14:paraId="29402C68" w14:textId="1982A45B" w:rsidR="00614056" w:rsidRPr="008272A7" w:rsidRDefault="00B3022E" w:rsidP="009632E1">
      <w:pPr>
        <w:widowControl w:val="0"/>
        <w:shd w:val="clear" w:color="auto" w:fill="FFFFFF"/>
        <w:spacing w:after="0" w:line="240" w:lineRule="auto"/>
        <w:ind w:left="5" w:right="14" w:firstLine="360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sectPr w:rsidR="00614056" w:rsidRPr="008272A7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B3022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t>Понятие мощности (кардинального числа) множества. Сравнение мощностей. Теорема Кантора-Бернштейна. Понятие об арифметике мощностей. Антиномии «наивной» теор</w:t>
      </w:r>
      <w:r w:rsidR="008272A7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t>ии множеств. Континуум гипотеза</w:t>
      </w:r>
      <w:r w:rsidR="004D766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8"/>
          <w:szCs w:val="28"/>
          <w:lang w:eastAsia="ru-RU"/>
          <w14:ligatures w14:val="none"/>
        </w:rPr>
        <w:t>.</w:t>
      </w:r>
    </w:p>
    <w:p w14:paraId="70382B2E" w14:textId="09F2F0ED" w:rsidR="00614056" w:rsidRDefault="00614056" w:rsidP="009632E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BAED68F" w14:textId="35DD86D6" w:rsidR="00614056" w:rsidRPr="00614056" w:rsidRDefault="00614056" w:rsidP="00BE038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ИНФОРМАЦИОННО-МЕТОДИЧЕСКАЯ ЧАСТЬ</w:t>
      </w:r>
    </w:p>
    <w:tbl>
      <w:tblPr>
        <w:tblW w:w="9804" w:type="dxa"/>
        <w:jc w:val="center"/>
        <w:tblLook w:val="04A0" w:firstRow="1" w:lastRow="0" w:firstColumn="1" w:lastColumn="0" w:noHBand="0" w:noVBand="1"/>
      </w:tblPr>
      <w:tblGrid>
        <w:gridCol w:w="227"/>
        <w:gridCol w:w="9577"/>
      </w:tblGrid>
      <w:tr w:rsidR="00614056" w:rsidRPr="00614056" w14:paraId="67195D85" w14:textId="77777777" w:rsidTr="00B35D42">
        <w:trPr>
          <w:jc w:val="center"/>
        </w:trPr>
        <w:tc>
          <w:tcPr>
            <w:tcW w:w="227" w:type="dxa"/>
          </w:tcPr>
          <w:p w14:paraId="0D6A1022" w14:textId="3045A161" w:rsidR="00614056" w:rsidRPr="00614056" w:rsidRDefault="00614056" w:rsidP="009632E1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14056">
              <w:rPr>
                <w:kern w:val="0"/>
                <w14:ligatures w14:val="none"/>
              </w:rPr>
              <w:br w:type="page"/>
            </w:r>
            <w:r w:rsidRPr="00614056">
              <w:rPr>
                <w:kern w:val="0"/>
                <w14:ligatures w14:val="none"/>
              </w:rPr>
              <w:br w:type="page"/>
            </w:r>
          </w:p>
        </w:tc>
        <w:tc>
          <w:tcPr>
            <w:tcW w:w="9577" w:type="dxa"/>
          </w:tcPr>
          <w:p w14:paraId="38F99635" w14:textId="77777777" w:rsidR="00614056" w:rsidRPr="00614056" w:rsidRDefault="00614056" w:rsidP="009632E1">
            <w:pPr>
              <w:autoSpaceDN w:val="0"/>
              <w:spacing w:after="0" w:line="256" w:lineRule="auto"/>
              <w:ind w:left="-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A575E7A" w14:textId="77777777" w:rsidR="00053B31" w:rsidRPr="00053B31" w:rsidRDefault="00053B31" w:rsidP="00BE038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>Перечень основной литературы</w:t>
            </w:r>
          </w:p>
          <w:p w14:paraId="54D031C1" w14:textId="77777777" w:rsidR="00053B31" w:rsidRPr="00053B31" w:rsidRDefault="00053B31" w:rsidP="009632E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11A53C" w14:textId="77777777" w:rsidR="00053B31" w:rsidRPr="00053B31" w:rsidRDefault="00053B31" w:rsidP="009632E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  <w:r w:rsidRPr="00053B3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53B31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Александров, П. С.</w:t>
            </w:r>
            <w:r w:rsidRPr="00053B3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Введение в теорию множеств и общую топологию: учебное пособие / П. С. Александров. — 2-е изд., стер. — Санкт-Петербург: Лань, 2022. — 368 с.  — Текст: электронный // Лань: электронно-библиотечная система. — URL: </w:t>
            </w:r>
            <w:hyperlink r:id="rId7" w:history="1">
              <w:r w:rsidRPr="00053B31">
                <w:rPr>
                  <w:rFonts w:ascii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https://e.lanbook.com/book/210431</w:t>
              </w:r>
            </w:hyperlink>
            <w:r w:rsidRPr="00053B3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9FCCCC3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Pr="00053B3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Глухов, М. М. Алгебра : учебник для студентов вузов, обучающихся по укрупненной группе направлений подготовки и специальностей "Информационная безопасность" / М. М. Глухов, В. П. Елизаров, А. А. Нечаев. - Изд. 4-е, стер. - Санкт-Петербург ; Москва ; Краснодар : Лань, 2022. - 606 с. -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eastAsia="ru-RU"/>
                <w14:ligatures w14:val="none"/>
              </w:rPr>
              <w:t xml:space="preserve"> URL: </w:t>
            </w:r>
            <w:hyperlink r:id="rId8" w:history="1">
              <w:r w:rsidRPr="00053B31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https://e.lanbook.com/book/187793</w:t>
              </w:r>
            </w:hyperlink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247FFC6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 Зорич, В. А. Математический анализ. Часть I : учебник / В. А. Зорич. - 11-е изд., испр. - Москва : МЦНМО, 2020. - 564 с.</w:t>
            </w:r>
          </w:p>
          <w:p w14:paraId="5F2C2BD7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4. Ермолаева Н. Н. 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Практические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занятия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по 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алгебре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 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Элементы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теории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множеств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  <w:r w:rsidRPr="00053B3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теории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чисел, комбинаторики. Алгебраические структуры / Ермолаева Н. Н.,Козынченко В. А.,Курбатова Г. И. - Санкт-Петербург : Лань, 2022. - 112 с. - URL: </w:t>
            </w:r>
            <w:hyperlink r:id="rId9" w:history="1">
              <w:r w:rsidRPr="00053B31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https://e.lanbook.com/book/211595</w:t>
              </w:r>
            </w:hyperlink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C9AB9F0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6DBF612" w14:textId="77777777" w:rsidR="00053B31" w:rsidRPr="00053B31" w:rsidRDefault="00053B31" w:rsidP="00BE038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eastAsia="ru-RU"/>
                <w14:ligatures w14:val="none"/>
              </w:rPr>
              <w:t>Перечень дополнительной литературы</w:t>
            </w:r>
          </w:p>
          <w:p w14:paraId="0F7BC7C4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AB58A9" w14:textId="77777777" w:rsidR="00053B31" w:rsidRPr="00053B31" w:rsidRDefault="00053B31" w:rsidP="009632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  <w:r w:rsidRPr="00053B3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Кононов С.Г., Тышкевич Р.И., Янчевский В.И.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Введение в математику.  – Минск, Издательство БГУ, 2003.</w:t>
            </w:r>
          </w:p>
          <w:p w14:paraId="3A75168C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53B31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>Столл Р.Р.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Множества. Логика. Аксиоматические теории – Москва, Просвещение. 1968. </w:t>
            </w:r>
          </w:p>
          <w:p w14:paraId="38EED9D1" w14:textId="11738E36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3. </w:t>
            </w:r>
            <w:r w:rsidRPr="00053B3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Вольвач</w:t>
            </w:r>
            <w:r w:rsidR="009632E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053B3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Р.Т.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Элементы математической логики и теории множеств. – 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>Минск, Изд. «Университетское», 1986.</w:t>
            </w:r>
          </w:p>
          <w:p w14:paraId="3E27026A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  <w:r w:rsidRPr="00053B3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Хаусдорф Ф.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Теория множеств. –</w:t>
            </w:r>
            <w:r w:rsidRPr="00053B3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>Москва. «Ленанд» 2018.</w:t>
            </w:r>
          </w:p>
          <w:p w14:paraId="79946E07" w14:textId="4E4DF45C" w:rsid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053B3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  <w14:ligatures w14:val="none"/>
              </w:rPr>
              <w:t xml:space="preserve">5. </w:t>
            </w:r>
            <w:r w:rsidRPr="00053B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Велько, О. А. Элементы теории множеств [Электронный ресурс] : учебно-методическое пособие / О. А. Велько, М. В. Мартон, Н. А. Моисеева ; БГУ, Механико-математический фак., Каф. общей математики и информатики. - Минск : БГУ, 2023. - 1 электрон. опт. диск (CD-ROM) - URL: </w:t>
            </w:r>
            <w:hyperlink r:id="rId10" w:history="1">
              <w:r w:rsidRPr="00053B31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https://elib.bsu.by/handle/123456789/295984</w:t>
              </w:r>
            </w:hyperlink>
          </w:p>
          <w:p w14:paraId="1FA443F7" w14:textId="7BD02CB3" w:rsid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7C4FC449" w14:textId="1B2A2F11" w:rsid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3C5C4D1B" w14:textId="3C06EBE9" w:rsid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70952115" w14:textId="242321DC" w:rsid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72D6B8E1" w14:textId="77777777" w:rsidR="00053B31" w:rsidRPr="00053B31" w:rsidRDefault="00053B31" w:rsidP="009632E1">
            <w:pPr>
              <w:widowControl w:val="0"/>
              <w:shd w:val="clear" w:color="auto" w:fill="FFFFFF"/>
              <w:tabs>
                <w:tab w:val="left" w:pos="206"/>
              </w:tabs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AA10928" w14:textId="77777777" w:rsidR="00614056" w:rsidRPr="00614056" w:rsidRDefault="00614056" w:rsidP="009632E1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2EE9107C" w14:textId="77777777" w:rsidR="00614056" w:rsidRPr="00614056" w:rsidRDefault="00614056" w:rsidP="009632E1">
            <w:pPr>
              <w:widowControl w:val="0"/>
              <w:shd w:val="clear" w:color="auto" w:fill="FFFFFF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eastAsia="ru-RU"/>
                <w14:ligatures w14:val="none"/>
              </w:rPr>
            </w:pPr>
          </w:p>
          <w:p w14:paraId="4752FC0E" w14:textId="77777777" w:rsidR="00614056" w:rsidRPr="00614056" w:rsidRDefault="00614056" w:rsidP="009632E1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9C70D6" w14:textId="77777777" w:rsidR="00614056" w:rsidRPr="00614056" w:rsidRDefault="00614056" w:rsidP="009632E1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A1B415" w14:textId="77777777" w:rsidR="00614056" w:rsidRPr="00614056" w:rsidRDefault="00614056" w:rsidP="009632E1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0F830" w14:textId="48903930" w:rsidR="00614056" w:rsidRPr="00614056" w:rsidRDefault="00053B31" w:rsidP="009632E1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ПЕРЕЧЕНЬ РЕКОМЕНДУЕМЫХ СРЕДСТВ ДИАГНОСТИКИ</w:t>
            </w:r>
            <w:r w:rsidR="00614056" w:rsidRPr="006140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2A2DFFC3" w14:textId="77777777" w:rsidR="00614056" w:rsidRPr="00614056" w:rsidRDefault="00614056" w:rsidP="009632E1">
            <w:pPr>
              <w:widowControl w:val="0"/>
              <w:autoSpaceDN w:val="0"/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0B9527" w14:textId="49BE50E6" w:rsidR="00E03FA5" w:rsidRPr="00E03FA5" w:rsidRDefault="00E03FA5" w:rsidP="009632E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5">
              <w:rPr>
                <w:rFonts w:ascii="Times New Roman" w:hAnsi="Times New Roman" w:cs="Times New Roman"/>
                <w:sz w:val="28"/>
                <w:szCs w:val="28"/>
              </w:rPr>
              <w:t>Для диагностики компетенций используются следующие формы: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устная и письменная</w:t>
            </w:r>
            <w:r w:rsidRPr="00E03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65EBFF" w14:textId="7D3F682A" w:rsidR="00E03FA5" w:rsidRPr="00E03FA5" w:rsidRDefault="00E03FA5" w:rsidP="009632E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5">
              <w:rPr>
                <w:rFonts w:ascii="Times New Roman" w:hAnsi="Times New Roman" w:cs="Times New Roman"/>
                <w:sz w:val="28"/>
                <w:szCs w:val="28"/>
              </w:rPr>
              <w:t>К устной форме диагностики компетенций относятся устный опрос,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</w:t>
            </w:r>
            <w:r w:rsidR="009632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по индивидуальному заданию,</w:t>
            </w:r>
            <w:r w:rsidRPr="00E03FA5">
              <w:rPr>
                <w:rFonts w:ascii="Times New Roman" w:hAnsi="Times New Roman" w:cs="Times New Roman"/>
                <w:sz w:val="28"/>
                <w:szCs w:val="28"/>
              </w:rPr>
              <w:t xml:space="preserve"> устный зачет.</w:t>
            </w:r>
          </w:p>
          <w:p w14:paraId="24CCF5CA" w14:textId="5833F733" w:rsidR="00E03FA5" w:rsidRPr="00E03FA5" w:rsidRDefault="00E03FA5" w:rsidP="009632E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5">
              <w:rPr>
                <w:rFonts w:ascii="Times New Roman" w:hAnsi="Times New Roman" w:cs="Times New Roman"/>
                <w:sz w:val="28"/>
                <w:szCs w:val="28"/>
              </w:rPr>
              <w:t>К письменной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диагностики компетенций относится тест.</w:t>
            </w:r>
            <w:r w:rsidRPr="00E0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CFF24C" w14:textId="77777777" w:rsidR="00614056" w:rsidRPr="00614056" w:rsidRDefault="00614056" w:rsidP="009632E1">
            <w:pPr>
              <w:widowControl w:val="0"/>
              <w:autoSpaceDN w:val="0"/>
              <w:spacing w:after="0" w:line="256" w:lineRule="auto"/>
              <w:ind w:right="-112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trike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8F2F22" w14:textId="77777777" w:rsidR="00614056" w:rsidRPr="00614056" w:rsidRDefault="00614056" w:rsidP="009632E1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0FDB3C" w14:textId="77777777" w:rsidR="00614056" w:rsidRPr="00614056" w:rsidRDefault="00614056" w:rsidP="009632E1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B1B27E" w14:textId="418FF1E7" w:rsidR="00614056" w:rsidRPr="00614056" w:rsidRDefault="00614056" w:rsidP="009632E1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25F06D4" w14:textId="77777777" w:rsidR="00614056" w:rsidRPr="001A0E4F" w:rsidRDefault="00614056" w:rsidP="009632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4056" w:rsidRPr="001A0E4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20890" w14:textId="77777777" w:rsidR="002150CC" w:rsidRDefault="002150CC" w:rsidP="001A0E4F">
      <w:pPr>
        <w:spacing w:after="0" w:line="240" w:lineRule="auto"/>
      </w:pPr>
      <w:r>
        <w:separator/>
      </w:r>
    </w:p>
  </w:endnote>
  <w:endnote w:type="continuationSeparator" w:id="0">
    <w:p w14:paraId="6521CDEB" w14:textId="77777777" w:rsidR="002150CC" w:rsidRDefault="002150CC" w:rsidP="001A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2743F" w14:textId="77777777" w:rsidR="002150CC" w:rsidRDefault="002150CC" w:rsidP="001A0E4F">
      <w:pPr>
        <w:spacing w:after="0" w:line="240" w:lineRule="auto"/>
      </w:pPr>
      <w:r>
        <w:separator/>
      </w:r>
    </w:p>
  </w:footnote>
  <w:footnote w:type="continuationSeparator" w:id="0">
    <w:p w14:paraId="5CA56411" w14:textId="77777777" w:rsidR="002150CC" w:rsidRDefault="002150CC" w:rsidP="001A0E4F">
      <w:pPr>
        <w:spacing w:after="0" w:line="240" w:lineRule="auto"/>
      </w:pPr>
      <w:r>
        <w:continuationSeparator/>
      </w:r>
    </w:p>
  </w:footnote>
  <w:footnote w:id="1">
    <w:p w14:paraId="0A22EADB" w14:textId="1F8A1D1E" w:rsidR="008272A7" w:rsidRPr="00BE038E" w:rsidRDefault="008272A7" w:rsidP="00BE038E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6515"/>
    <w:multiLevelType w:val="hybridMultilevel"/>
    <w:tmpl w:val="88A811B4"/>
    <w:lvl w:ilvl="0" w:tplc="AE28A304">
      <w:start w:val="1"/>
      <w:numFmt w:val="decimal"/>
      <w:lvlText w:val="%1."/>
      <w:lvlJc w:val="left"/>
      <w:pPr>
        <w:ind w:left="360" w:hanging="360"/>
      </w:pPr>
      <w:rPr>
        <w:rFonts w:ascii="Cambria Math" w:eastAsia="Times New Roman" w:hAnsi="Cambria Math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764CE"/>
    <w:multiLevelType w:val="hybridMultilevel"/>
    <w:tmpl w:val="FEC2E0B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CFE7CBD"/>
    <w:multiLevelType w:val="hybridMultilevel"/>
    <w:tmpl w:val="5C14D52C"/>
    <w:lvl w:ilvl="0" w:tplc="7F72B36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E20111"/>
    <w:multiLevelType w:val="hybridMultilevel"/>
    <w:tmpl w:val="115EAE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C2C4FFB"/>
    <w:multiLevelType w:val="hybridMultilevel"/>
    <w:tmpl w:val="8A021A30"/>
    <w:lvl w:ilvl="0" w:tplc="7902AB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74592"/>
    <w:multiLevelType w:val="hybridMultilevel"/>
    <w:tmpl w:val="7ECCE26C"/>
    <w:lvl w:ilvl="0" w:tplc="0CDE0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545EF38E">
      <w:start w:val="5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25444F5"/>
    <w:multiLevelType w:val="hybridMultilevel"/>
    <w:tmpl w:val="3DDEEE80"/>
    <w:lvl w:ilvl="0" w:tplc="8C807BF8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0C5ED3"/>
    <w:multiLevelType w:val="hybridMultilevel"/>
    <w:tmpl w:val="3C46A45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0F393F"/>
    <w:multiLevelType w:val="hybridMultilevel"/>
    <w:tmpl w:val="C44E9E28"/>
    <w:lvl w:ilvl="0" w:tplc="7F72B36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F101F2"/>
    <w:multiLevelType w:val="hybridMultilevel"/>
    <w:tmpl w:val="EB9AF654"/>
    <w:lvl w:ilvl="0" w:tplc="C97C3AB4">
      <w:start w:val="1"/>
      <w:numFmt w:val="decimal"/>
      <w:lvlText w:val="%1."/>
      <w:lvlJc w:val="left"/>
      <w:pPr>
        <w:ind w:left="785" w:hanging="360"/>
      </w:pPr>
      <w:rPr>
        <w:i w:val="0"/>
        <w:iCs/>
      </w:rPr>
    </w:lvl>
    <w:lvl w:ilvl="1" w:tplc="20000019">
      <w:start w:val="1"/>
      <w:numFmt w:val="lowerLetter"/>
      <w:lvlText w:val="%2."/>
      <w:lvlJc w:val="left"/>
      <w:pPr>
        <w:ind w:left="1505" w:hanging="360"/>
      </w:pPr>
    </w:lvl>
    <w:lvl w:ilvl="2" w:tplc="2000001B">
      <w:start w:val="1"/>
      <w:numFmt w:val="lowerRoman"/>
      <w:lvlText w:val="%3."/>
      <w:lvlJc w:val="right"/>
      <w:pPr>
        <w:ind w:left="2225" w:hanging="180"/>
      </w:pPr>
    </w:lvl>
    <w:lvl w:ilvl="3" w:tplc="2000000F">
      <w:start w:val="1"/>
      <w:numFmt w:val="decimal"/>
      <w:lvlText w:val="%4."/>
      <w:lvlJc w:val="left"/>
      <w:pPr>
        <w:ind w:left="2945" w:hanging="360"/>
      </w:pPr>
    </w:lvl>
    <w:lvl w:ilvl="4" w:tplc="20000019">
      <w:start w:val="1"/>
      <w:numFmt w:val="lowerLetter"/>
      <w:lvlText w:val="%5."/>
      <w:lvlJc w:val="left"/>
      <w:pPr>
        <w:ind w:left="3665" w:hanging="360"/>
      </w:pPr>
    </w:lvl>
    <w:lvl w:ilvl="5" w:tplc="2000001B">
      <w:start w:val="1"/>
      <w:numFmt w:val="lowerRoman"/>
      <w:lvlText w:val="%6."/>
      <w:lvlJc w:val="right"/>
      <w:pPr>
        <w:ind w:left="4385" w:hanging="180"/>
      </w:pPr>
    </w:lvl>
    <w:lvl w:ilvl="6" w:tplc="2000000F">
      <w:start w:val="1"/>
      <w:numFmt w:val="decimal"/>
      <w:lvlText w:val="%7."/>
      <w:lvlJc w:val="left"/>
      <w:pPr>
        <w:ind w:left="5105" w:hanging="360"/>
      </w:pPr>
    </w:lvl>
    <w:lvl w:ilvl="7" w:tplc="20000019">
      <w:start w:val="1"/>
      <w:numFmt w:val="lowerLetter"/>
      <w:lvlText w:val="%8."/>
      <w:lvlJc w:val="left"/>
      <w:pPr>
        <w:ind w:left="5825" w:hanging="360"/>
      </w:pPr>
    </w:lvl>
    <w:lvl w:ilvl="8" w:tplc="2000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1E13479"/>
    <w:multiLevelType w:val="hybridMultilevel"/>
    <w:tmpl w:val="9DB47D94"/>
    <w:lvl w:ilvl="0" w:tplc="6BC61832">
      <w:start w:val="3"/>
      <w:numFmt w:val="decimal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EE5762"/>
    <w:multiLevelType w:val="hybridMultilevel"/>
    <w:tmpl w:val="4A283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ED3C11"/>
    <w:multiLevelType w:val="hybridMultilevel"/>
    <w:tmpl w:val="EA962F1A"/>
    <w:lvl w:ilvl="0" w:tplc="414A3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D1713"/>
    <w:multiLevelType w:val="hybridMultilevel"/>
    <w:tmpl w:val="7660A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2C0AF9"/>
    <w:multiLevelType w:val="hybridMultilevel"/>
    <w:tmpl w:val="1C38DF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32256"/>
    <w:multiLevelType w:val="hybridMultilevel"/>
    <w:tmpl w:val="6486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  <w:num w:numId="17">
    <w:abstractNumId w:val="0"/>
  </w:num>
  <w:num w:numId="18">
    <w:abstractNumId w:val="7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4F"/>
    <w:rsid w:val="000107A7"/>
    <w:rsid w:val="00034EF7"/>
    <w:rsid w:val="00035896"/>
    <w:rsid w:val="00053B31"/>
    <w:rsid w:val="00131FE8"/>
    <w:rsid w:val="00151E2F"/>
    <w:rsid w:val="001A0E4F"/>
    <w:rsid w:val="002150CC"/>
    <w:rsid w:val="0043447A"/>
    <w:rsid w:val="00475EB9"/>
    <w:rsid w:val="004D766D"/>
    <w:rsid w:val="005C7086"/>
    <w:rsid w:val="005F0AAF"/>
    <w:rsid w:val="00614056"/>
    <w:rsid w:val="007C482E"/>
    <w:rsid w:val="008272A7"/>
    <w:rsid w:val="00827C15"/>
    <w:rsid w:val="00836795"/>
    <w:rsid w:val="008421DD"/>
    <w:rsid w:val="0086235F"/>
    <w:rsid w:val="009632E1"/>
    <w:rsid w:val="00A35441"/>
    <w:rsid w:val="00B3022E"/>
    <w:rsid w:val="00B35D42"/>
    <w:rsid w:val="00BD7AF5"/>
    <w:rsid w:val="00BE038E"/>
    <w:rsid w:val="00D007DA"/>
    <w:rsid w:val="00D7100E"/>
    <w:rsid w:val="00DD46A6"/>
    <w:rsid w:val="00E03FA5"/>
    <w:rsid w:val="00E7782E"/>
    <w:rsid w:val="00EC1A96"/>
    <w:rsid w:val="00EC2AAF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CF1F"/>
  <w15:chartTrackingRefBased/>
  <w15:docId w15:val="{37AF9066-AD12-4CFC-9D30-E328381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F7"/>
  </w:style>
  <w:style w:type="paragraph" w:styleId="1">
    <w:name w:val="heading 1"/>
    <w:basedOn w:val="a"/>
    <w:next w:val="a"/>
    <w:link w:val="10"/>
    <w:qFormat/>
    <w:rsid w:val="00614056"/>
    <w:pPr>
      <w:keepNext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614056"/>
    <w:pPr>
      <w:keepNext/>
      <w:widowControl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614056"/>
    <w:pPr>
      <w:keepNext/>
      <w:widowControl w:val="0"/>
      <w:autoSpaceDN w:val="0"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614056"/>
    <w:pPr>
      <w:keepNext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056"/>
    <w:pPr>
      <w:keepNext/>
      <w:keepLines/>
      <w:widowControl w:val="0"/>
      <w:autoSpaceDN w:val="0"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1A0E4F"/>
    <w:rPr>
      <w:vertAlign w:val="superscript"/>
    </w:rPr>
  </w:style>
  <w:style w:type="paragraph" w:styleId="a4">
    <w:name w:val="footnote text"/>
    <w:basedOn w:val="a"/>
    <w:link w:val="a5"/>
    <w:uiPriority w:val="99"/>
    <w:rsid w:val="001A0E4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5">
    <w:name w:val="Текст сноски Знак"/>
    <w:basedOn w:val="a0"/>
    <w:link w:val="a4"/>
    <w:uiPriority w:val="99"/>
    <w:rsid w:val="001A0E4F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rsid w:val="00614056"/>
    <w:rPr>
      <w:rFonts w:ascii="Times New Roman" w:eastAsia="Times New Roman" w:hAnsi="Times New Roman" w:cs="Times New Roman"/>
      <w:color w:val="000000"/>
      <w:kern w:val="0"/>
      <w:sz w:val="28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4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8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1405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ru-RU"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14056"/>
  </w:style>
  <w:style w:type="numbering" w:customStyle="1" w:styleId="110">
    <w:name w:val="Нет списка11"/>
    <w:next w:val="a2"/>
    <w:uiPriority w:val="99"/>
    <w:semiHidden/>
    <w:unhideWhenUsed/>
    <w:rsid w:val="00614056"/>
  </w:style>
  <w:style w:type="paragraph" w:customStyle="1" w:styleId="msonormal0">
    <w:name w:val="msonormal"/>
    <w:basedOn w:val="a"/>
    <w:uiPriority w:val="99"/>
    <w:rsid w:val="0061405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61405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6140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614056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614056"/>
    <w:pPr>
      <w:widowControl w:val="0"/>
      <w:tabs>
        <w:tab w:val="center" w:pos="4677"/>
        <w:tab w:val="right" w:pos="9355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sid w:val="00614056"/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paragraph" w:styleId="ab">
    <w:name w:val="Title"/>
    <w:basedOn w:val="a"/>
    <w:link w:val="ac"/>
    <w:uiPriority w:val="99"/>
    <w:qFormat/>
    <w:rsid w:val="00614056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4"/>
      <w:lang w:eastAsia="ru-RU"/>
      <w14:ligatures w14:val="none"/>
    </w:rPr>
  </w:style>
  <w:style w:type="character" w:customStyle="1" w:styleId="ac">
    <w:name w:val="Название Знак"/>
    <w:basedOn w:val="a0"/>
    <w:link w:val="ab"/>
    <w:uiPriority w:val="99"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4"/>
      <w:lang w:val="ru-RU" w:eastAsia="ru-RU"/>
      <w14:ligatures w14:val="none"/>
    </w:rPr>
  </w:style>
  <w:style w:type="paragraph" w:styleId="ad">
    <w:name w:val="Body Text"/>
    <w:basedOn w:val="a"/>
    <w:link w:val="ae"/>
    <w:uiPriority w:val="99"/>
    <w:semiHidden/>
    <w:unhideWhenUsed/>
    <w:rsid w:val="00614056"/>
    <w:pPr>
      <w:autoSpaceDN w:val="0"/>
      <w:spacing w:after="0" w:line="240" w:lineRule="auto"/>
      <w:jc w:val="both"/>
    </w:pPr>
    <w:rPr>
      <w:rFonts w:ascii="Arial" w:eastAsia="Times New Roman" w:hAnsi="Arial" w:cs="Arial"/>
      <w:color w:val="000000"/>
      <w:kern w:val="0"/>
      <w:sz w:val="28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614056"/>
    <w:rPr>
      <w:rFonts w:ascii="Arial" w:eastAsia="Times New Roman" w:hAnsi="Arial" w:cs="Arial"/>
      <w:color w:val="000000"/>
      <w:kern w:val="0"/>
      <w:sz w:val="28"/>
      <w:szCs w:val="20"/>
      <w:lang w:val="ru-RU" w:eastAsia="ru-RU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614056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14056"/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614056"/>
    <w:pPr>
      <w:widowControl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4056"/>
    <w:rPr>
      <w:rFonts w:ascii="Times New Roman" w:eastAsia="Times New Roman" w:hAnsi="Times New Roman" w:cs="Times New Roman"/>
      <w:color w:val="000000"/>
      <w:kern w:val="0"/>
      <w:sz w:val="16"/>
      <w:szCs w:val="16"/>
      <w:lang w:val="ru-RU" w:eastAsia="ru-RU"/>
      <w14:ligatures w14:val="none"/>
    </w:rPr>
  </w:style>
  <w:style w:type="paragraph" w:styleId="21">
    <w:name w:val="Body Text Indent 2"/>
    <w:basedOn w:val="a"/>
    <w:link w:val="22"/>
    <w:uiPriority w:val="99"/>
    <w:semiHidden/>
    <w:unhideWhenUsed/>
    <w:rsid w:val="00614056"/>
    <w:pPr>
      <w:autoSpaceDN w:val="0"/>
      <w:spacing w:after="0" w:line="288" w:lineRule="auto"/>
      <w:ind w:left="4111"/>
    </w:pPr>
    <w:rPr>
      <w:rFonts w:ascii="Arial" w:eastAsia="Times New Roman" w:hAnsi="Arial" w:cs="Arial"/>
      <w:color w:val="000000"/>
      <w:kern w:val="0"/>
      <w:sz w:val="28"/>
      <w:szCs w:val="20"/>
      <w:lang w:eastAsia="ru-RU"/>
      <w14:ligatures w14:val="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4056"/>
    <w:rPr>
      <w:rFonts w:ascii="Arial" w:eastAsia="Times New Roman" w:hAnsi="Arial" w:cs="Arial"/>
      <w:color w:val="000000"/>
      <w:kern w:val="0"/>
      <w:sz w:val="28"/>
      <w:szCs w:val="20"/>
      <w:lang w:val="ru-RU" w:eastAsia="ru-RU"/>
      <w14:ligatures w14:val="none"/>
    </w:rPr>
  </w:style>
  <w:style w:type="paragraph" w:styleId="af1">
    <w:name w:val="Plain Text"/>
    <w:basedOn w:val="a"/>
    <w:link w:val="af2"/>
    <w:uiPriority w:val="99"/>
    <w:semiHidden/>
    <w:unhideWhenUsed/>
    <w:rsid w:val="00614056"/>
    <w:pPr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Текст Знак"/>
    <w:basedOn w:val="a0"/>
    <w:link w:val="af1"/>
    <w:uiPriority w:val="99"/>
    <w:semiHidden/>
    <w:rsid w:val="00614056"/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614056"/>
    <w:pPr>
      <w:widowControl w:val="0"/>
      <w:autoSpaceDN w:val="0"/>
      <w:spacing w:after="0" w:line="240" w:lineRule="auto"/>
      <w:jc w:val="both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4056"/>
    <w:rPr>
      <w:rFonts w:ascii="Tahoma" w:eastAsia="Times New Roman" w:hAnsi="Tahoma" w:cs="Tahoma"/>
      <w:color w:val="000000"/>
      <w:kern w:val="0"/>
      <w:sz w:val="16"/>
      <w:szCs w:val="16"/>
      <w:lang w:val="ru-RU" w:eastAsia="ru-RU"/>
      <w14:ligatures w14:val="none"/>
    </w:rPr>
  </w:style>
  <w:style w:type="character" w:customStyle="1" w:styleId="af5">
    <w:name w:val="Абзац списка Знак"/>
    <w:link w:val="af6"/>
    <w:uiPriority w:val="34"/>
    <w:locked/>
    <w:rsid w:val="0061405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List Paragraph"/>
    <w:basedOn w:val="a"/>
    <w:link w:val="af5"/>
    <w:uiPriority w:val="34"/>
    <w:qFormat/>
    <w:rsid w:val="00614056"/>
    <w:pPr>
      <w:widowControl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7">
    <w:name w:val="Стиль"/>
    <w:uiPriority w:val="99"/>
    <w:rsid w:val="00614056"/>
    <w:pPr>
      <w:widowControl w:val="0"/>
      <w:autoSpaceDN w:val="0"/>
      <w:spacing w:after="0" w:line="240" w:lineRule="auto"/>
    </w:pPr>
    <w:rPr>
      <w:rFonts w:ascii="Futuris" w:eastAsia="Times New Roman" w:hAnsi="Futuris" w:cs="Futuris"/>
      <w:color w:val="000000"/>
      <w:kern w:val="0"/>
      <w:szCs w:val="20"/>
      <w:lang w:eastAsia="ru-RU"/>
      <w14:ligatures w14:val="none"/>
    </w:rPr>
  </w:style>
  <w:style w:type="paragraph" w:customStyle="1" w:styleId="12">
    <w:name w:val="Верхний колонтитул1"/>
    <w:basedOn w:val="af7"/>
    <w:uiPriority w:val="99"/>
    <w:rsid w:val="00614056"/>
    <w:pPr>
      <w:widowControl/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f7"/>
    <w:uiPriority w:val="99"/>
    <w:rsid w:val="00614056"/>
    <w:pPr>
      <w:widowControl/>
      <w:tabs>
        <w:tab w:val="center" w:pos="4153"/>
        <w:tab w:val="right" w:pos="8306"/>
      </w:tabs>
    </w:pPr>
  </w:style>
  <w:style w:type="paragraph" w:customStyle="1" w:styleId="BodyTextIndent2">
    <w:name w:val="Body Text Indent 2*"/>
    <w:basedOn w:val="af7"/>
    <w:uiPriority w:val="99"/>
    <w:rsid w:val="00614056"/>
    <w:pPr>
      <w:widowControl/>
      <w:ind w:firstLine="720"/>
    </w:pPr>
    <w:rPr>
      <w:rFonts w:ascii="Arial" w:hAnsi="Arial" w:cs="Arial"/>
      <w:sz w:val="26"/>
    </w:rPr>
  </w:style>
  <w:style w:type="paragraph" w:customStyle="1" w:styleId="14">
    <w:name w:val="Обычный1"/>
    <w:uiPriority w:val="99"/>
    <w:rsid w:val="00614056"/>
    <w:pPr>
      <w:widowControl w:val="0"/>
      <w:autoSpaceDN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uiPriority w:val="99"/>
    <w:rsid w:val="0061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6140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3">
    <w:name w:val="Стиль2"/>
    <w:basedOn w:val="a0"/>
    <w:uiPriority w:val="1"/>
    <w:rsid w:val="00614056"/>
  </w:style>
  <w:style w:type="table" w:customStyle="1" w:styleId="TableNormal">
    <w:name w:val="Table Normal"/>
    <w:uiPriority w:val="2"/>
    <w:semiHidden/>
    <w:qFormat/>
    <w:rsid w:val="006140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614056"/>
    <w:rPr>
      <w:b/>
      <w:bCs/>
    </w:rPr>
  </w:style>
  <w:style w:type="character" w:styleId="af9">
    <w:name w:val="Hyperlink"/>
    <w:basedOn w:val="a0"/>
    <w:uiPriority w:val="99"/>
    <w:unhideWhenUsed/>
    <w:rsid w:val="00614056"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614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877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2104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lib.bsu.by/handle/123456789/295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11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Кононов</dc:creator>
  <cp:keywords/>
  <dc:description/>
  <cp:lastModifiedBy>Михайлова Инна Николаевна</cp:lastModifiedBy>
  <cp:revision>13</cp:revision>
  <cp:lastPrinted>2024-07-11T14:25:00Z</cp:lastPrinted>
  <dcterms:created xsi:type="dcterms:W3CDTF">2024-01-29T10:32:00Z</dcterms:created>
  <dcterms:modified xsi:type="dcterms:W3CDTF">2024-07-12T11:39:00Z</dcterms:modified>
</cp:coreProperties>
</file>