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941" w:rsidRPr="00E11349" w:rsidRDefault="00264941" w:rsidP="008C22E0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МІНІСТЭРСТВА АДУКАЦЫІ РЭСПУБЛІКІ БЕЛАРУСЬ</w:t>
      </w:r>
    </w:p>
    <w:p w:rsidR="00264941" w:rsidRPr="00E11349" w:rsidRDefault="00264941" w:rsidP="008C22E0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</w:p>
    <w:p w:rsidR="00264941" w:rsidRPr="00E11349" w:rsidRDefault="00264941" w:rsidP="008C22E0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Вучэбна-метадычнае аб</w:t>
      </w:r>
      <w:r w:rsidR="00FD5C2C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’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яднанне па адукацыі </w:t>
      </w:r>
      <w:r w:rsidRPr="00E11349">
        <w:rPr>
          <w:rFonts w:ascii="Times New Roman" w:hAnsi="Times New Roman" w:cs="Times New Roman"/>
          <w:sz w:val="28"/>
          <w:szCs w:val="28"/>
          <w:lang w:val="be-BY"/>
        </w:rPr>
        <w:t>ў галіне культуры і мастацтваў</w:t>
      </w:r>
    </w:p>
    <w:p w:rsidR="00264941" w:rsidRPr="00E11349" w:rsidRDefault="00264941" w:rsidP="008C22E0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264941" w:rsidRPr="00E11349" w:rsidRDefault="006521B0" w:rsidP="00E11349">
      <w:pPr>
        <w:spacing w:after="0" w:line="360" w:lineRule="exact"/>
        <w:ind w:left="4956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ЗАЦВЕРДЖАНА</w:t>
      </w:r>
    </w:p>
    <w:p w:rsidR="00264941" w:rsidRPr="00E11349" w:rsidRDefault="00264941" w:rsidP="00E11349">
      <w:pPr>
        <w:spacing w:after="0" w:line="360" w:lineRule="exact"/>
        <w:ind w:left="4956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11349">
        <w:rPr>
          <w:rFonts w:ascii="Times New Roman" w:hAnsi="Times New Roman" w:cs="Times New Roman"/>
          <w:sz w:val="28"/>
          <w:szCs w:val="28"/>
          <w:lang w:val="be-BY"/>
        </w:rPr>
        <w:t>Першы</w:t>
      </w:r>
      <w:r w:rsidR="006521B0">
        <w:rPr>
          <w:rFonts w:ascii="Times New Roman" w:hAnsi="Times New Roman" w:cs="Times New Roman"/>
          <w:sz w:val="28"/>
          <w:szCs w:val="28"/>
          <w:lang w:val="be-BY"/>
        </w:rPr>
        <w:t>м</w:t>
      </w:r>
      <w:r w:rsidRPr="00E11349">
        <w:rPr>
          <w:rFonts w:ascii="Times New Roman" w:hAnsi="Times New Roman" w:cs="Times New Roman"/>
          <w:sz w:val="28"/>
          <w:szCs w:val="28"/>
          <w:lang w:val="be-BY"/>
        </w:rPr>
        <w:t xml:space="preserve"> намеснік</w:t>
      </w:r>
      <w:r w:rsidR="006521B0">
        <w:rPr>
          <w:rFonts w:ascii="Times New Roman" w:hAnsi="Times New Roman" w:cs="Times New Roman"/>
          <w:sz w:val="28"/>
          <w:szCs w:val="28"/>
          <w:lang w:val="be-BY"/>
        </w:rPr>
        <w:t>ам</w:t>
      </w:r>
    </w:p>
    <w:p w:rsidR="00264941" w:rsidRPr="00E11349" w:rsidRDefault="00264941" w:rsidP="00E11349">
      <w:pPr>
        <w:spacing w:after="0" w:line="360" w:lineRule="exact"/>
        <w:ind w:left="4956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11349">
        <w:rPr>
          <w:rFonts w:ascii="Times New Roman" w:hAnsi="Times New Roman" w:cs="Times New Roman"/>
          <w:sz w:val="28"/>
          <w:szCs w:val="28"/>
          <w:lang w:val="be-BY"/>
        </w:rPr>
        <w:t>Міністра адукацыі</w:t>
      </w:r>
    </w:p>
    <w:p w:rsidR="00264941" w:rsidRPr="00E11349" w:rsidRDefault="00264941" w:rsidP="00E11349">
      <w:pPr>
        <w:spacing w:after="0" w:line="360" w:lineRule="exact"/>
        <w:ind w:left="4956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11349">
        <w:rPr>
          <w:rFonts w:ascii="Times New Roman" w:hAnsi="Times New Roman" w:cs="Times New Roman"/>
          <w:sz w:val="28"/>
          <w:szCs w:val="28"/>
          <w:lang w:val="be-BY"/>
        </w:rPr>
        <w:t>Рэспублікі Беларусь</w:t>
      </w:r>
    </w:p>
    <w:p w:rsidR="00264941" w:rsidRPr="00E11349" w:rsidRDefault="00264941" w:rsidP="00E11349">
      <w:pPr>
        <w:spacing w:after="0" w:line="360" w:lineRule="exact"/>
        <w:ind w:left="4956"/>
        <w:jc w:val="both"/>
        <w:rPr>
          <w:rFonts w:ascii="Times New Roman" w:hAnsi="Times New Roman" w:cs="Times New Roman"/>
          <w:sz w:val="28"/>
          <w:szCs w:val="28"/>
          <w:u w:val="single"/>
          <w:lang w:val="be-BY"/>
        </w:rPr>
      </w:pPr>
      <w:r w:rsidRPr="00E11349">
        <w:rPr>
          <w:rFonts w:ascii="Times New Roman" w:hAnsi="Times New Roman" w:cs="Times New Roman"/>
          <w:sz w:val="28"/>
          <w:szCs w:val="28"/>
          <w:lang w:val="be-BY"/>
        </w:rPr>
        <w:t>А</w:t>
      </w:r>
      <w:r w:rsidR="00FD5C2C" w:rsidRPr="00E11349">
        <w:rPr>
          <w:rFonts w:ascii="Times New Roman" w:hAnsi="Times New Roman" w:cs="Times New Roman"/>
          <w:sz w:val="28"/>
          <w:szCs w:val="28"/>
          <w:lang w:val="be-BY"/>
        </w:rPr>
        <w:t xml:space="preserve">. </w:t>
      </w:r>
      <w:r w:rsidRPr="00E11349">
        <w:rPr>
          <w:rFonts w:ascii="Times New Roman" w:hAnsi="Times New Roman" w:cs="Times New Roman"/>
          <w:sz w:val="28"/>
          <w:szCs w:val="28"/>
          <w:lang w:val="be-BY"/>
        </w:rPr>
        <w:t>Г. Бахановіч</w:t>
      </w:r>
      <w:r w:rsidR="006521B0">
        <w:rPr>
          <w:rFonts w:ascii="Times New Roman" w:hAnsi="Times New Roman" w:cs="Times New Roman"/>
          <w:sz w:val="28"/>
          <w:szCs w:val="28"/>
          <w:lang w:val="be-BY"/>
        </w:rPr>
        <w:t>ам</w:t>
      </w:r>
    </w:p>
    <w:p w:rsidR="00264941" w:rsidRPr="006521B0" w:rsidRDefault="006521B0" w:rsidP="00E11349">
      <w:pPr>
        <w:spacing w:after="0" w:line="360" w:lineRule="exact"/>
        <w:ind w:left="4956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6521B0">
        <w:rPr>
          <w:rFonts w:ascii="Times New Roman" w:hAnsi="Times New Roman" w:cs="Times New Roman"/>
          <w:b/>
          <w:sz w:val="28"/>
          <w:szCs w:val="28"/>
          <w:lang w:val="be-BY"/>
        </w:rPr>
        <w:t>05.11.2025</w:t>
      </w:r>
    </w:p>
    <w:p w:rsidR="00264941" w:rsidRPr="006521B0" w:rsidRDefault="00264941" w:rsidP="00E11349">
      <w:pPr>
        <w:spacing w:after="0" w:line="360" w:lineRule="exact"/>
        <w:ind w:left="4956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E11349">
        <w:rPr>
          <w:rFonts w:ascii="Times New Roman" w:hAnsi="Times New Roman" w:cs="Times New Roman"/>
          <w:sz w:val="28"/>
          <w:szCs w:val="28"/>
          <w:lang w:val="be-BY"/>
        </w:rPr>
        <w:t xml:space="preserve">Рэгістрацыйны </w:t>
      </w:r>
      <w:bookmarkStart w:id="0" w:name="_GoBack"/>
      <w:r w:rsidRPr="006521B0">
        <w:rPr>
          <w:rFonts w:ascii="Times New Roman" w:hAnsi="Times New Roman" w:cs="Times New Roman"/>
          <w:b/>
          <w:sz w:val="28"/>
          <w:szCs w:val="28"/>
          <w:lang w:val="be-BY"/>
        </w:rPr>
        <w:t xml:space="preserve">№ </w:t>
      </w:r>
      <w:r w:rsidR="006521B0" w:rsidRPr="006521B0">
        <w:rPr>
          <w:rFonts w:ascii="Times New Roman" w:hAnsi="Times New Roman" w:cs="Times New Roman"/>
          <w:b/>
          <w:sz w:val="28"/>
          <w:szCs w:val="28"/>
          <w:lang w:val="be-BY"/>
        </w:rPr>
        <w:t>6-05-03-043/пр.</w:t>
      </w:r>
    </w:p>
    <w:bookmarkEnd w:id="0"/>
    <w:p w:rsidR="003F6ABF" w:rsidRPr="00E11349" w:rsidRDefault="003F6ABF" w:rsidP="00E11349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</w:p>
    <w:p w:rsidR="0027169B" w:rsidRPr="00E11349" w:rsidRDefault="009B7C1E" w:rsidP="00E11349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ТЭОРЫЯ КУЛЬТУРЫ</w:t>
      </w:r>
    </w:p>
    <w:p w:rsidR="0027169B" w:rsidRPr="00E11349" w:rsidRDefault="0027169B" w:rsidP="00E11349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Прыкладная вучэбная праграма па вучэбнай дысцыпліне</w:t>
      </w:r>
    </w:p>
    <w:p w:rsidR="0027169B" w:rsidRPr="00E11349" w:rsidRDefault="0027169B" w:rsidP="00E11349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для спецыяльнасц</w:t>
      </w:r>
      <w:r w:rsidR="00025DBD" w:rsidRPr="00E11349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ей</w:t>
      </w:r>
      <w:r w:rsidRPr="00E11349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:</w:t>
      </w:r>
    </w:p>
    <w:p w:rsidR="0027169B" w:rsidRPr="00E11349" w:rsidRDefault="00025DBD" w:rsidP="00E11349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6-05-0314-02</w:t>
      </w:r>
      <w:r w:rsidR="0027169B" w:rsidRPr="00E11349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 </w:t>
      </w:r>
      <w:r w:rsidRPr="00E11349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Культуралогія</w:t>
      </w:r>
      <w:r w:rsidR="0027169B" w:rsidRPr="00E11349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;</w:t>
      </w:r>
    </w:p>
    <w:p w:rsidR="0027169B" w:rsidRPr="00E11349" w:rsidRDefault="00025DBD" w:rsidP="00E11349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6-05-0314-03</w:t>
      </w:r>
      <w:r w:rsidR="0027169B" w:rsidRPr="00E11349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 </w:t>
      </w:r>
      <w:r w:rsidRPr="00E11349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Сацыяльна-культурны менеджмент і камунікацыі</w:t>
      </w:r>
    </w:p>
    <w:p w:rsidR="0027169B" w:rsidRPr="00E11349" w:rsidRDefault="0027169B" w:rsidP="008C22E0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2B44F7" w:rsidRPr="00E11349" w:rsidRDefault="002B44F7" w:rsidP="008C22E0">
      <w:pPr>
        <w:spacing w:after="0" w:line="36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sectPr w:rsidR="002B44F7" w:rsidRPr="00E11349" w:rsidSect="00C83D01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E11349" w:rsidRPr="00E11349" w:rsidRDefault="00E11349" w:rsidP="00E11349">
      <w:pPr>
        <w:spacing w:after="0" w:line="360" w:lineRule="exact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</w:p>
    <w:p w:rsidR="00264941" w:rsidRPr="00E11349" w:rsidRDefault="00264941" w:rsidP="00E11349">
      <w:pPr>
        <w:spacing w:after="0" w:line="360" w:lineRule="exact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УЗГОДНЕНА</w:t>
      </w:r>
    </w:p>
    <w:p w:rsidR="00264941" w:rsidRPr="00E11349" w:rsidRDefault="00264941" w:rsidP="00E11349">
      <w:pPr>
        <w:spacing w:after="0" w:line="360" w:lineRule="exact"/>
        <w:rPr>
          <w:rFonts w:ascii="Times New Roman" w:hAnsi="Times New Roman" w:cs="Times New Roman"/>
          <w:sz w:val="28"/>
          <w:szCs w:val="28"/>
          <w:lang w:val="be-BY"/>
        </w:rPr>
      </w:pPr>
      <w:r w:rsidRPr="00E11349">
        <w:rPr>
          <w:rFonts w:ascii="Times New Roman" w:hAnsi="Times New Roman" w:cs="Times New Roman"/>
          <w:sz w:val="28"/>
          <w:szCs w:val="28"/>
          <w:lang w:val="be-BY"/>
        </w:rPr>
        <w:t xml:space="preserve">Начальнік аддзела ўстаноў адукацыі Міністэрства культуры </w:t>
      </w:r>
      <w:r w:rsidRPr="00E11349">
        <w:rPr>
          <w:rFonts w:ascii="Times New Roman" w:hAnsi="Times New Roman" w:cs="Times New Roman"/>
          <w:sz w:val="28"/>
          <w:szCs w:val="28"/>
          <w:lang w:val="be-BY"/>
        </w:rPr>
        <w:br/>
        <w:t>Рэспублікі Беларусь</w:t>
      </w:r>
    </w:p>
    <w:p w:rsidR="00264941" w:rsidRPr="00E11349" w:rsidRDefault="00264941" w:rsidP="00E11349">
      <w:pPr>
        <w:spacing w:after="0" w:line="360" w:lineRule="exact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________________ М.</w:t>
      </w:r>
      <w:r w:rsidR="00FD5C2C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Б.</w:t>
      </w:r>
      <w:r w:rsidR="00FD5C2C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Юркевіч</w:t>
      </w:r>
    </w:p>
    <w:p w:rsidR="00264941" w:rsidRPr="00E11349" w:rsidRDefault="00264941" w:rsidP="00E11349">
      <w:pPr>
        <w:spacing w:after="0" w:line="360" w:lineRule="exact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___________________</w:t>
      </w:r>
    </w:p>
    <w:p w:rsidR="00264941" w:rsidRPr="00E11349" w:rsidRDefault="00264941" w:rsidP="00E11349">
      <w:pPr>
        <w:spacing w:after="0" w:line="360" w:lineRule="exact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</w:p>
    <w:p w:rsidR="00264941" w:rsidRPr="00E11349" w:rsidRDefault="00264941" w:rsidP="00E11349">
      <w:pPr>
        <w:spacing w:after="0" w:line="360" w:lineRule="exact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</w:p>
    <w:p w:rsidR="00264941" w:rsidRPr="00E11349" w:rsidRDefault="00264941" w:rsidP="00E11349">
      <w:pPr>
        <w:spacing w:after="0" w:line="360" w:lineRule="exact"/>
        <w:rPr>
          <w:rFonts w:ascii="Times New Roman" w:hAnsi="Times New Roman" w:cs="Times New Roman"/>
          <w:sz w:val="28"/>
          <w:szCs w:val="28"/>
          <w:lang w:val="be-BY"/>
        </w:rPr>
      </w:pPr>
      <w:r w:rsidRPr="00E11349">
        <w:rPr>
          <w:rFonts w:ascii="Times New Roman" w:hAnsi="Times New Roman" w:cs="Times New Roman"/>
          <w:sz w:val="28"/>
          <w:szCs w:val="28"/>
          <w:lang w:val="be-BY"/>
        </w:rPr>
        <w:t xml:space="preserve">Старшыня </w:t>
      </w:r>
      <w:r w:rsidR="00FD5C2C" w:rsidRPr="00E11349">
        <w:rPr>
          <w:rFonts w:ascii="Times New Roman" w:hAnsi="Times New Roman" w:cs="Times New Roman"/>
          <w:sz w:val="28"/>
          <w:szCs w:val="28"/>
          <w:lang w:val="be-BY"/>
        </w:rPr>
        <w:t>вучэбна</w:t>
      </w:r>
      <w:r w:rsidRPr="00E11349">
        <w:rPr>
          <w:rFonts w:ascii="Times New Roman" w:hAnsi="Times New Roman" w:cs="Times New Roman"/>
          <w:sz w:val="28"/>
          <w:szCs w:val="28"/>
          <w:lang w:val="be-BY"/>
        </w:rPr>
        <w:t>-метадычнага аб</w:t>
      </w:r>
      <w:r w:rsidR="00FD5C2C" w:rsidRPr="00E11349">
        <w:rPr>
          <w:rFonts w:ascii="Times New Roman" w:hAnsi="Times New Roman" w:cs="Times New Roman"/>
          <w:sz w:val="28"/>
          <w:szCs w:val="28"/>
          <w:lang w:val="be-BY"/>
        </w:rPr>
        <w:t>’</w:t>
      </w:r>
      <w:r w:rsidRPr="00E11349">
        <w:rPr>
          <w:rFonts w:ascii="Times New Roman" w:hAnsi="Times New Roman" w:cs="Times New Roman"/>
          <w:sz w:val="28"/>
          <w:szCs w:val="28"/>
          <w:lang w:val="be-BY"/>
        </w:rPr>
        <w:t xml:space="preserve">яднання па адукацыі ў галіне </w:t>
      </w:r>
      <w:r w:rsidRPr="00E11349">
        <w:rPr>
          <w:rFonts w:ascii="Times New Roman" w:hAnsi="Times New Roman" w:cs="Times New Roman"/>
          <w:sz w:val="28"/>
          <w:szCs w:val="28"/>
          <w:lang w:val="be-BY"/>
        </w:rPr>
        <w:br/>
        <w:t>культуры і мастацтваў</w:t>
      </w:r>
    </w:p>
    <w:p w:rsidR="00264941" w:rsidRPr="00E11349" w:rsidRDefault="00264941" w:rsidP="00E11349">
      <w:pPr>
        <w:spacing w:after="0" w:line="360" w:lineRule="exact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_______________ Н.</w:t>
      </w:r>
      <w:r w:rsidR="00FD5C2C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У.</w:t>
      </w:r>
      <w:r w:rsidR="00FD5C2C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Карчэўская</w:t>
      </w:r>
    </w:p>
    <w:p w:rsidR="00264941" w:rsidRPr="00E11349" w:rsidRDefault="00264941" w:rsidP="00E11349">
      <w:pPr>
        <w:spacing w:after="0" w:line="360" w:lineRule="exact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__</w:t>
      </w:r>
      <w:r w:rsidR="00E11349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_____________</w:t>
      </w:r>
    </w:p>
    <w:p w:rsidR="00264941" w:rsidRPr="00E11349" w:rsidRDefault="00264941" w:rsidP="00E11349">
      <w:pPr>
        <w:spacing w:after="0" w:line="360" w:lineRule="exact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264941" w:rsidRPr="00E11349" w:rsidRDefault="00264941" w:rsidP="00E11349">
      <w:pPr>
        <w:spacing w:after="0" w:line="360" w:lineRule="exact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264941" w:rsidRPr="00E11349" w:rsidRDefault="00264941" w:rsidP="00E11349">
      <w:pPr>
        <w:spacing w:after="0" w:line="360" w:lineRule="exact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264941" w:rsidRPr="00E11349" w:rsidRDefault="00264941" w:rsidP="00E11349">
      <w:pPr>
        <w:spacing w:after="0" w:line="360" w:lineRule="exact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E21BBE" w:rsidRPr="00E11349" w:rsidRDefault="00E21BBE" w:rsidP="00E11349">
      <w:pPr>
        <w:spacing w:after="0" w:line="360" w:lineRule="exact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E21BBE" w:rsidRPr="00E11349" w:rsidRDefault="00E21BBE" w:rsidP="00E11349">
      <w:pPr>
        <w:spacing w:after="0" w:line="360" w:lineRule="exact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264941" w:rsidRPr="00E11349" w:rsidRDefault="00264941" w:rsidP="00E11349">
      <w:pPr>
        <w:spacing w:after="0" w:line="360" w:lineRule="exact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УЗГОДНЕНА</w:t>
      </w:r>
    </w:p>
    <w:p w:rsidR="00264941" w:rsidRPr="00E11349" w:rsidRDefault="00264941" w:rsidP="00E11349">
      <w:pPr>
        <w:spacing w:after="0" w:line="360" w:lineRule="exact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Начальнік Галоўнага ўпраўлення прафесійнай адукацыі</w:t>
      </w:r>
    </w:p>
    <w:p w:rsidR="00264941" w:rsidRPr="00E11349" w:rsidRDefault="00264941" w:rsidP="00E11349">
      <w:pPr>
        <w:spacing w:after="0" w:line="360" w:lineRule="exact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Міністэрства адукацыі Рэспублікі Беларусь</w:t>
      </w:r>
    </w:p>
    <w:p w:rsidR="00264941" w:rsidRPr="00E11349" w:rsidRDefault="00264941" w:rsidP="00E11349">
      <w:pPr>
        <w:spacing w:after="0" w:line="360" w:lineRule="exact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________________ С.</w:t>
      </w:r>
      <w:r w:rsidR="00FD5C2C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М.</w:t>
      </w:r>
      <w:r w:rsidR="00FD5C2C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Пішчоў</w:t>
      </w:r>
    </w:p>
    <w:p w:rsidR="00264941" w:rsidRPr="00E11349" w:rsidRDefault="00264941" w:rsidP="00E11349">
      <w:pPr>
        <w:spacing w:after="0" w:line="360" w:lineRule="exact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___________________</w:t>
      </w:r>
    </w:p>
    <w:p w:rsidR="00264941" w:rsidRPr="00E11349" w:rsidRDefault="00264941" w:rsidP="00E11349">
      <w:pPr>
        <w:spacing w:after="0" w:line="360" w:lineRule="exact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</w:p>
    <w:p w:rsidR="00264941" w:rsidRPr="00E11349" w:rsidRDefault="00264941" w:rsidP="00E11349">
      <w:pPr>
        <w:spacing w:after="0" w:line="360" w:lineRule="exact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Прарэктар па навукова-метадычнай рабоце </w:t>
      </w:r>
      <w:r w:rsidR="00FD5C2C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дзяржаўнай 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установы адукацыі </w:t>
      </w:r>
      <w:r w:rsidR="00FD5C2C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«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Рэспубліканскі інстытут вышэйшай школы</w:t>
      </w:r>
      <w:r w:rsidR="00FD5C2C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»</w:t>
      </w:r>
    </w:p>
    <w:p w:rsidR="00264941" w:rsidRPr="00E11349" w:rsidRDefault="00264941" w:rsidP="00E11349">
      <w:pPr>
        <w:spacing w:after="0" w:line="360" w:lineRule="exact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________________ І.</w:t>
      </w:r>
      <w:r w:rsidR="00FD5C2C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У.</w:t>
      </w:r>
      <w:r w:rsidR="00FD5C2C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Цітовіч</w:t>
      </w:r>
    </w:p>
    <w:p w:rsidR="00264941" w:rsidRPr="00E11349" w:rsidRDefault="00E11349" w:rsidP="00E11349">
      <w:pPr>
        <w:spacing w:after="0" w:line="360" w:lineRule="exact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________________</w:t>
      </w:r>
    </w:p>
    <w:p w:rsidR="00264941" w:rsidRPr="00E11349" w:rsidRDefault="00264941" w:rsidP="00E11349">
      <w:pPr>
        <w:spacing w:after="0" w:line="360" w:lineRule="exact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264941" w:rsidRPr="00E11349" w:rsidRDefault="00264941" w:rsidP="00E11349">
      <w:pPr>
        <w:spacing w:after="0" w:line="360" w:lineRule="exact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Эксперт-нормакантралёр</w:t>
      </w:r>
    </w:p>
    <w:p w:rsidR="00264941" w:rsidRPr="00E11349" w:rsidRDefault="00264941" w:rsidP="00E11349">
      <w:pPr>
        <w:spacing w:after="0" w:line="360" w:lineRule="exact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________________ _____________</w:t>
      </w:r>
      <w:r w:rsidR="008C22E0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___________________</w:t>
      </w:r>
    </w:p>
    <w:p w:rsidR="002B44F7" w:rsidRPr="00E11349" w:rsidRDefault="002B44F7" w:rsidP="00E11349">
      <w:pPr>
        <w:spacing w:after="0" w:line="360" w:lineRule="exact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sectPr w:rsidR="002B44F7" w:rsidRPr="00E11349" w:rsidSect="00C83D01">
          <w:type w:val="continuous"/>
          <w:pgSz w:w="11906" w:h="16838"/>
          <w:pgMar w:top="1134" w:right="567" w:bottom="1134" w:left="1701" w:header="709" w:footer="709" w:gutter="0"/>
          <w:cols w:num="2" w:space="708"/>
          <w:docGrid w:linePitch="360"/>
        </w:sectPr>
      </w:pPr>
    </w:p>
    <w:p w:rsidR="0027169B" w:rsidRPr="00E11349" w:rsidRDefault="0027169B" w:rsidP="00E11349">
      <w:pPr>
        <w:spacing w:after="0" w:line="360" w:lineRule="exact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10343C" w:rsidRPr="00E11349" w:rsidRDefault="0010343C" w:rsidP="008C22E0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27169B" w:rsidRPr="00E11349" w:rsidRDefault="00E21BBE" w:rsidP="00E11349">
      <w:pPr>
        <w:spacing w:after="0" w:line="360" w:lineRule="exact"/>
        <w:jc w:val="center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Мінск 202</w:t>
      </w:r>
      <w:r w:rsidR="00FD5C2C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5</w:t>
      </w:r>
    </w:p>
    <w:p w:rsidR="0027169B" w:rsidRPr="00E11349" w:rsidRDefault="00264941" w:rsidP="008C22E0">
      <w:pPr>
        <w:spacing w:after="0" w:line="36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br w:type="page"/>
      </w:r>
      <w:r w:rsidR="00E21BBE" w:rsidRPr="00E11349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lastRenderedPageBreak/>
        <w:t>СКЛАДАЛЬНІКІ:</w:t>
      </w:r>
    </w:p>
    <w:p w:rsidR="009B7C1E" w:rsidRPr="00E11349" w:rsidRDefault="00E11349" w:rsidP="008C22E0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AACC10" wp14:editId="0A636625">
                <wp:simplePos x="0" y="0"/>
                <wp:positionH relativeFrom="column">
                  <wp:posOffset>2777490</wp:posOffset>
                </wp:positionH>
                <wp:positionV relativeFrom="paragraph">
                  <wp:posOffset>-676275</wp:posOffset>
                </wp:positionV>
                <wp:extent cx="381000" cy="342900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37FD8E" id="Прямоугольник 1" o:spid="_x0000_s1026" style="position:absolute;margin-left:218.7pt;margin-top:-53.25pt;width:30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" fillcolor="white [3212]" stroked="f" strokeweight="1pt"/>
            </w:pict>
          </mc:Fallback>
        </mc:AlternateContent>
      </w:r>
      <w:r w:rsidR="009B7C1E" w:rsidRPr="00E11349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>А. І. Смолік,</w:t>
      </w:r>
      <w:r w:rsidR="009B7C1E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загадчык кафедры культуралогіі ўстановы адука</w:t>
      </w:r>
      <w:r w:rsidR="009B7C1E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softHyphen/>
        <w:t>цыі «Беларускі дзяржаўны ўніверсітэт культуры і мастацтваў», доктар культуралогіі, прафесар;</w:t>
      </w:r>
    </w:p>
    <w:p w:rsidR="009B7C1E" w:rsidRPr="00E11349" w:rsidRDefault="009B7C1E" w:rsidP="008C22E0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>Л. К. Кухто,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прафесар кафедры культуралогіі ўстановы адука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softHyphen/>
        <w:t>цыі «Беларускі дзяржаўны ўніверсітэт культуры і мастацтваў»,</w:t>
      </w:r>
      <w:r w:rsidR="00FD5C2C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кандыдат культуралогіі, дацэнт</w:t>
      </w:r>
    </w:p>
    <w:p w:rsidR="009B7C1E" w:rsidRPr="00E11349" w:rsidRDefault="009B7C1E" w:rsidP="008C22E0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27169B" w:rsidRPr="00E11349" w:rsidRDefault="0027169B" w:rsidP="008C22E0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27169B" w:rsidRPr="00E11349" w:rsidRDefault="0027169B" w:rsidP="008C22E0">
      <w:pPr>
        <w:spacing w:after="0" w:line="36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РЭЦЭНЗЕНТЫ:</w:t>
      </w:r>
    </w:p>
    <w:p w:rsidR="000569AA" w:rsidRPr="00374BC7" w:rsidRDefault="00FD5C2C" w:rsidP="008C22E0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374BC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кафедра </w:t>
      </w:r>
      <w:r w:rsidR="005A4E93" w:rsidRPr="00374BC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маладзёжнай палітыкі і сацыякультурных камунікацый дзяржаўнай установы адукацыі </w:t>
      </w:r>
      <w:r w:rsidRPr="00374BC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«</w:t>
      </w:r>
      <w:r w:rsidR="005A4E93" w:rsidRPr="00374BC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Рэспубліканскі інстытут вышэйшай школы</w:t>
      </w:r>
      <w:r w:rsidRPr="00374BC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»</w:t>
      </w:r>
      <w:r w:rsidR="00433F42" w:rsidRPr="00374BC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="00433F42" w:rsidRPr="00374BC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br/>
      </w:r>
      <w:bookmarkStart w:id="1" w:name="_Hlk207286583"/>
      <w:r w:rsidR="00433F42" w:rsidRPr="00374BC7">
        <w:rPr>
          <w:rFonts w:ascii="Times New Roman" w:hAnsi="Times New Roman"/>
          <w:color w:val="000000"/>
          <w:sz w:val="28"/>
          <w:szCs w:val="28"/>
          <w:lang w:val="be-BY"/>
        </w:rPr>
        <w:t xml:space="preserve">(пратакол № </w:t>
      </w:r>
      <w:r w:rsidR="00433F42" w:rsidRPr="00374BC7">
        <w:rPr>
          <w:rFonts w:ascii="Times New Roman" w:eastAsia="Times New Roman" w:hAnsi="Times New Roman"/>
          <w:sz w:val="28"/>
          <w:szCs w:val="28"/>
          <w:lang w:val="be-BY" w:eastAsia="ru-RU"/>
        </w:rPr>
        <w:t>1 ад 10.01.2025)</w:t>
      </w:r>
      <w:r w:rsidR="005A4E93" w:rsidRPr="00374BC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;</w:t>
      </w:r>
    </w:p>
    <w:bookmarkEnd w:id="1"/>
    <w:p w:rsidR="00EF4EE7" w:rsidRPr="00E11349" w:rsidRDefault="00EF4EE7" w:rsidP="00EF4EE7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374BC7">
        <w:rPr>
          <w:rFonts w:ascii="Times New Roman" w:eastAsia="Times New Roman" w:hAnsi="Times New Roman" w:cs="Times New Roman"/>
          <w:i/>
          <w:iCs/>
          <w:sz w:val="28"/>
          <w:szCs w:val="28"/>
          <w:lang w:val="be-BY" w:eastAsia="ru-RU"/>
        </w:rPr>
        <w:t>Ю. В. Кавалёва</w:t>
      </w:r>
      <w:r w:rsidRPr="00374BC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, загадчык аддзела экспаз</w:t>
      </w:r>
      <w:r w:rsidR="00433F42" w:rsidRPr="00374BC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і</w:t>
      </w:r>
      <w:r w:rsidRPr="00374BC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цыйна-выставачнай работы дзяржаўнай установы «Музей гісторыі горада Мінска», кандыдат культуралогіі</w:t>
      </w:r>
    </w:p>
    <w:p w:rsidR="0027169B" w:rsidRPr="00E11349" w:rsidRDefault="0027169B" w:rsidP="008C22E0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27169B" w:rsidRPr="00E11349" w:rsidRDefault="0027169B" w:rsidP="008C22E0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EF4EE7" w:rsidRPr="00032AA9" w:rsidRDefault="00EF4EE7" w:rsidP="00EF4EE7">
      <w:pPr>
        <w:spacing w:after="0" w:line="36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2A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РЭКАМЕНДАВАНА ДА ЗАЦВЯРДЖЭННЯ Ў ЯКАСЦІ ПРЫКЛАДНАЙ:</w:t>
      </w:r>
    </w:p>
    <w:p w:rsidR="00EF4EE7" w:rsidRDefault="00EF4EE7" w:rsidP="00EF4EE7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194568548"/>
      <w:r w:rsidRPr="00032AA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кафедрай культуралогіі ўстановы адукацыі «Беларускі дзяр</w:t>
      </w:r>
      <w:r w:rsidRPr="00032AA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жаўны ўніверсітэт культуры і мастацтваў» (пратакол № 7 ад </w:t>
      </w:r>
      <w:r w:rsidRPr="00F9720C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032AA9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Pr="00F9720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32AA9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Pr="00F9720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32AA9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FC79DA" w:rsidRPr="00032AA9" w:rsidRDefault="00FC79DA" w:rsidP="00EF4EE7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79DA" w:rsidRDefault="00EF4EE7" w:rsidP="00EF4EE7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032AA9">
        <w:rPr>
          <w:rFonts w:ascii="Times New Roman" w:hAnsi="Times New Roman" w:cs="Times New Roman"/>
          <w:color w:val="000000"/>
          <w:sz w:val="28"/>
          <w:szCs w:val="28"/>
        </w:rPr>
        <w:t xml:space="preserve">прэзідыумам навукова-метадычнага савета ўстановы адукацыі «Беларускі дзяржаўны ўніверсітэт культуры і мастацтваў» (пратакол № </w:t>
      </w:r>
      <w:r w:rsidRPr="00032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ад </w:t>
      </w:r>
      <w:r w:rsidRPr="00F9720C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032AA9">
        <w:rPr>
          <w:rFonts w:ascii="Times New Roman" w:eastAsia="Times New Roman" w:hAnsi="Times New Roman" w:cs="Times New Roman"/>
          <w:sz w:val="28"/>
          <w:szCs w:val="28"/>
          <w:lang w:eastAsia="ru-RU"/>
        </w:rPr>
        <w:t>.02.202</w:t>
      </w:r>
      <w:r w:rsidRPr="00F9720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32AA9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="00291D4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</w:p>
    <w:p w:rsidR="00374BC7" w:rsidRPr="00032AA9" w:rsidRDefault="00374BC7" w:rsidP="00EF4EE7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EE7" w:rsidRPr="00291D42" w:rsidRDefault="00EF4EE7" w:rsidP="00EF4EE7">
      <w:pPr>
        <w:spacing w:after="0" w:line="360" w:lineRule="exact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  <w:u w:val="single"/>
          <w:lang w:val="be-BY"/>
        </w:rPr>
      </w:pPr>
      <w:bookmarkStart w:id="3" w:name="_Hlk185331745"/>
      <w:r w:rsidRPr="00374BC7">
        <w:rPr>
          <w:rFonts w:ascii="Times New Roman" w:hAnsi="Times New Roman" w:cs="Times New Roman"/>
          <w:iCs/>
          <w:color w:val="000000"/>
          <w:sz w:val="28"/>
          <w:szCs w:val="28"/>
        </w:rPr>
        <w:t>навукова-метадычным</w:t>
      </w:r>
      <w:r w:rsidRPr="00374BC7">
        <w:rPr>
          <w:rFonts w:ascii="Times New Roman" w:hAnsi="Times New Roman" w:cs="Times New Roman"/>
          <w:color w:val="000000"/>
          <w:sz w:val="28"/>
          <w:szCs w:val="28"/>
        </w:rPr>
        <w:t xml:space="preserve"> саветам па культуралогіі і сацыяльна-культурнай дзейнасці, </w:t>
      </w:r>
      <w:r w:rsidRPr="00374BC7">
        <w:rPr>
          <w:rFonts w:ascii="Times New Roman" w:hAnsi="Times New Roman" w:cs="Times New Roman"/>
          <w:sz w:val="28"/>
          <w:szCs w:val="28"/>
        </w:rPr>
        <w:t>сацыяльна-культурным менеджменце і камунікацыях вучэбна-метадычнага</w:t>
      </w:r>
      <w:r w:rsidRPr="00374BC7">
        <w:rPr>
          <w:rFonts w:ascii="Times New Roman" w:hAnsi="Times New Roman" w:cs="Times New Roman"/>
          <w:color w:val="000000"/>
          <w:sz w:val="28"/>
          <w:szCs w:val="28"/>
        </w:rPr>
        <w:t xml:space="preserve"> аб’яднання </w:t>
      </w:r>
      <w:r w:rsidRPr="00374BC7">
        <w:rPr>
          <w:rFonts w:ascii="Times New Roman" w:hAnsi="Times New Roman" w:cs="Times New Roman"/>
          <w:sz w:val="28"/>
          <w:szCs w:val="28"/>
        </w:rPr>
        <w:t>па адукацыі ў галіне культуры і мастацтваў</w:t>
      </w:r>
      <w:r w:rsidRPr="00374BC7">
        <w:rPr>
          <w:rFonts w:ascii="Times New Roman" w:hAnsi="Times New Roman" w:cs="Times New Roman"/>
          <w:color w:val="000000"/>
          <w:sz w:val="28"/>
          <w:szCs w:val="28"/>
        </w:rPr>
        <w:t xml:space="preserve"> (пратакол № 2 ад 28.02.2025)</w:t>
      </w:r>
      <w:r w:rsidR="00291D42" w:rsidRPr="00291D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bookmarkEnd w:id="2"/>
    <w:bookmarkEnd w:id="3"/>
    <w:p w:rsidR="00264941" w:rsidRPr="00EF4EE7" w:rsidRDefault="00264941" w:rsidP="008C22E0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941" w:rsidRPr="00E11349" w:rsidRDefault="00264941" w:rsidP="008C22E0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264941" w:rsidRPr="00E11349" w:rsidRDefault="00264941" w:rsidP="008C22E0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264941" w:rsidRPr="00E11349" w:rsidRDefault="00264941" w:rsidP="008C22E0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264941" w:rsidRPr="00E11349" w:rsidRDefault="00264941" w:rsidP="008C22E0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264941" w:rsidRPr="00E11349" w:rsidRDefault="00264941" w:rsidP="008C22E0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264941" w:rsidRPr="00E11349" w:rsidRDefault="00264941" w:rsidP="008C22E0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264941" w:rsidRPr="00E11349" w:rsidRDefault="00264941" w:rsidP="008C22E0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351A90" w:rsidRPr="00E11349" w:rsidRDefault="00351A90" w:rsidP="008C22E0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351A90" w:rsidRPr="00E11349" w:rsidRDefault="00351A90" w:rsidP="008C22E0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264941" w:rsidRPr="00E11349" w:rsidRDefault="00264941" w:rsidP="008C22E0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264941" w:rsidRPr="00E11349" w:rsidRDefault="00264941" w:rsidP="008C22E0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Адказны за рэдакцыю: </w:t>
      </w:r>
      <w:r w:rsidR="00FD5C2C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В. Б. Кудласевіч</w:t>
      </w:r>
    </w:p>
    <w:p w:rsidR="00264941" w:rsidRPr="00E11349" w:rsidRDefault="00264941" w:rsidP="008C22E0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Адказны за выпуск: А.</w:t>
      </w:r>
      <w:r w:rsidR="00FD5C2C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І.</w:t>
      </w:r>
      <w:r w:rsidR="00FD5C2C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Смолік 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br w:type="page"/>
      </w:r>
    </w:p>
    <w:p w:rsidR="004B3D8B" w:rsidRPr="00E11349" w:rsidRDefault="004B3D8B" w:rsidP="00E11349">
      <w:pPr>
        <w:spacing w:after="0" w:line="360" w:lineRule="exact"/>
        <w:jc w:val="center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ТЛУМАЧАЛЬНАЯ ЗАПІСКА</w:t>
      </w:r>
    </w:p>
    <w:p w:rsidR="004B3D8B" w:rsidRPr="00E11349" w:rsidRDefault="004B3D8B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A5461E" w:rsidRPr="00C93D2D" w:rsidRDefault="00A5461E" w:rsidP="00FF150A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be-BY" w:eastAsia="ru-RU"/>
        </w:rPr>
      </w:pPr>
      <w:bookmarkStart w:id="4" w:name="_Hlk164685393"/>
      <w:r w:rsidRPr="00C93D2D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be-BY" w:eastAsia="ru-RU"/>
        </w:rPr>
        <w:t>Прыкладная вучэбная п</w:t>
      </w:r>
      <w:r w:rsidR="00B97DFD" w:rsidRPr="00C93D2D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be-BY" w:eastAsia="ru-RU"/>
        </w:rPr>
        <w:t>р</w:t>
      </w:r>
      <w:r w:rsidRPr="00C93D2D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be-BY" w:eastAsia="ru-RU"/>
        </w:rPr>
        <w:t xml:space="preserve">аграма па вучэбнай дысцыпліне </w:t>
      </w:r>
      <w:r w:rsidR="008C22E0" w:rsidRPr="00C93D2D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be-BY" w:eastAsia="ru-RU"/>
        </w:rPr>
        <w:t>«</w:t>
      </w:r>
      <w:r w:rsidRPr="00C93D2D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be-BY" w:eastAsia="ru-RU"/>
        </w:rPr>
        <w:t>Тэорыя культуры</w:t>
      </w:r>
      <w:r w:rsidR="008C22E0" w:rsidRPr="00C93D2D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be-BY" w:eastAsia="ru-RU"/>
        </w:rPr>
        <w:t>»</w:t>
      </w:r>
      <w:r w:rsidRPr="00C93D2D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be-BY" w:eastAsia="ru-RU"/>
        </w:rPr>
        <w:t xml:space="preserve"> складзена</w:t>
      </w:r>
      <w:r w:rsidRPr="00C93D2D">
        <w:rPr>
          <w:rFonts w:ascii="Times New Roman" w:hAnsi="Times New Roman" w:cs="Times New Roman"/>
          <w:bCs/>
          <w:spacing w:val="-6"/>
          <w:sz w:val="28"/>
          <w:szCs w:val="28"/>
          <w:lang w:val="be-BY"/>
        </w:rPr>
        <w:t xml:space="preserve"> для студэнтаў </w:t>
      </w:r>
      <w:r w:rsidR="00B97DFD" w:rsidRPr="00C93D2D">
        <w:rPr>
          <w:rFonts w:ascii="Times New Roman" w:hAnsi="Times New Roman" w:cs="Times New Roman"/>
          <w:bCs/>
          <w:spacing w:val="-6"/>
          <w:sz w:val="28"/>
          <w:szCs w:val="28"/>
          <w:lang w:val="be-BY"/>
        </w:rPr>
        <w:t xml:space="preserve">устаноў </w:t>
      </w:r>
      <w:r w:rsidRPr="00C93D2D">
        <w:rPr>
          <w:rFonts w:ascii="Times New Roman" w:hAnsi="Times New Roman" w:cs="Times New Roman"/>
          <w:bCs/>
          <w:spacing w:val="-6"/>
          <w:sz w:val="28"/>
          <w:szCs w:val="28"/>
          <w:lang w:val="be-BY"/>
        </w:rPr>
        <w:t>вышэйш</w:t>
      </w:r>
      <w:r w:rsidR="00B97DFD" w:rsidRPr="00C93D2D">
        <w:rPr>
          <w:rFonts w:ascii="Times New Roman" w:hAnsi="Times New Roman" w:cs="Times New Roman"/>
          <w:bCs/>
          <w:spacing w:val="-6"/>
          <w:sz w:val="28"/>
          <w:szCs w:val="28"/>
          <w:lang w:val="be-BY"/>
        </w:rPr>
        <w:t>ай</w:t>
      </w:r>
      <w:r w:rsidRPr="00C93D2D">
        <w:rPr>
          <w:rFonts w:ascii="Times New Roman" w:hAnsi="Times New Roman" w:cs="Times New Roman"/>
          <w:bCs/>
          <w:spacing w:val="-6"/>
          <w:sz w:val="28"/>
          <w:szCs w:val="28"/>
          <w:lang w:val="be-BY"/>
        </w:rPr>
        <w:t xml:space="preserve"> </w:t>
      </w:r>
      <w:r w:rsidR="00B97DFD" w:rsidRPr="00C93D2D">
        <w:rPr>
          <w:rFonts w:ascii="Times New Roman" w:hAnsi="Times New Roman" w:cs="Times New Roman"/>
          <w:bCs/>
          <w:spacing w:val="-6"/>
          <w:sz w:val="28"/>
          <w:szCs w:val="28"/>
          <w:lang w:val="be-BY"/>
        </w:rPr>
        <w:t>адукацыі</w:t>
      </w:r>
      <w:r w:rsidRPr="00C93D2D">
        <w:rPr>
          <w:rFonts w:ascii="Times New Roman" w:hAnsi="Times New Roman" w:cs="Times New Roman"/>
          <w:bCs/>
          <w:spacing w:val="-6"/>
          <w:sz w:val="28"/>
          <w:szCs w:val="28"/>
          <w:lang w:val="be-BY"/>
        </w:rPr>
        <w:t xml:space="preserve"> спецыяльнасцей 6-05-0314-02 </w:t>
      </w:r>
      <w:bookmarkStart w:id="5" w:name="_Hlk207022451"/>
      <w:bookmarkStart w:id="6" w:name="_Hlk207025211"/>
      <w:r w:rsidR="004D592E" w:rsidRPr="00C93D2D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be-BY" w:eastAsia="ru-RU"/>
        </w:rPr>
        <w:t>«</w:t>
      </w:r>
      <w:bookmarkEnd w:id="5"/>
      <w:r w:rsidRPr="00C93D2D">
        <w:rPr>
          <w:rFonts w:ascii="Times New Roman" w:hAnsi="Times New Roman" w:cs="Times New Roman"/>
          <w:bCs/>
          <w:spacing w:val="-6"/>
          <w:sz w:val="28"/>
          <w:szCs w:val="28"/>
          <w:lang w:val="be-BY"/>
        </w:rPr>
        <w:t>Культуралогія</w:t>
      </w:r>
      <w:bookmarkStart w:id="7" w:name="_Hlk207022442"/>
      <w:r w:rsidR="004D592E" w:rsidRPr="00C93D2D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be-BY" w:eastAsia="ru-RU"/>
        </w:rPr>
        <w:t>»</w:t>
      </w:r>
      <w:bookmarkEnd w:id="6"/>
      <w:bookmarkEnd w:id="7"/>
      <w:r w:rsidRPr="00C93D2D">
        <w:rPr>
          <w:rFonts w:ascii="Times New Roman" w:hAnsi="Times New Roman" w:cs="Times New Roman"/>
          <w:bCs/>
          <w:spacing w:val="-6"/>
          <w:sz w:val="28"/>
          <w:szCs w:val="28"/>
          <w:lang w:val="be-BY"/>
        </w:rPr>
        <w:t>, 6</w:t>
      </w:r>
      <w:r w:rsidRPr="00C93D2D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be-BY" w:eastAsia="ru-RU"/>
        </w:rPr>
        <w:t xml:space="preserve">-05-0314-03 </w:t>
      </w:r>
      <w:r w:rsidR="00EF7B49" w:rsidRPr="00C93D2D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be-BY" w:eastAsia="ru-RU"/>
        </w:rPr>
        <w:t>«</w:t>
      </w:r>
      <w:r w:rsidRPr="00C93D2D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be-BY" w:eastAsia="ru-RU"/>
        </w:rPr>
        <w:t>Сацыяльна-культурны менеджмент і камунікацыі</w:t>
      </w:r>
      <w:r w:rsidR="00EF7B49" w:rsidRPr="00C93D2D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be-BY" w:eastAsia="ru-RU"/>
        </w:rPr>
        <w:t>»</w:t>
      </w:r>
      <w:r w:rsidRPr="00C93D2D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be-BY" w:eastAsia="ru-RU"/>
        </w:rPr>
        <w:t xml:space="preserve"> ў</w:t>
      </w:r>
      <w:r w:rsidRPr="00C93D2D">
        <w:rPr>
          <w:rFonts w:ascii="Times New Roman" w:hAnsi="Times New Roman" w:cs="Times New Roman"/>
          <w:bCs/>
          <w:spacing w:val="-6"/>
          <w:sz w:val="28"/>
          <w:szCs w:val="28"/>
          <w:lang w:val="be-BY"/>
        </w:rPr>
        <w:t xml:space="preserve"> адпаведнасці з патрабаваннямі адукацыйных стандартаў агульнай вышэйшай адукацыі</w:t>
      </w:r>
      <w:r w:rsidR="004D592E" w:rsidRPr="00C93D2D">
        <w:rPr>
          <w:rFonts w:ascii="Times New Roman" w:hAnsi="Times New Roman" w:cs="Times New Roman"/>
          <w:bCs/>
          <w:spacing w:val="-6"/>
          <w:sz w:val="28"/>
          <w:szCs w:val="28"/>
          <w:lang w:val="be-BY"/>
        </w:rPr>
        <w:t xml:space="preserve"> і прыкладных </w:t>
      </w:r>
      <w:r w:rsidR="00EF7B49" w:rsidRPr="00C93D2D">
        <w:rPr>
          <w:rFonts w:ascii="Times New Roman" w:hAnsi="Times New Roman" w:cs="Times New Roman"/>
          <w:bCs/>
          <w:spacing w:val="-6"/>
          <w:sz w:val="28"/>
          <w:szCs w:val="28"/>
          <w:lang w:val="be-BY"/>
        </w:rPr>
        <w:t xml:space="preserve">вучэбных </w:t>
      </w:r>
      <w:r w:rsidR="004D592E" w:rsidRPr="00C93D2D">
        <w:rPr>
          <w:rFonts w:ascii="Times New Roman" w:hAnsi="Times New Roman" w:cs="Times New Roman"/>
          <w:bCs/>
          <w:spacing w:val="-6"/>
          <w:sz w:val="28"/>
          <w:szCs w:val="28"/>
          <w:lang w:val="be-BY"/>
        </w:rPr>
        <w:t>планаў вышэйназваных спецыяльнасцей.</w:t>
      </w:r>
    </w:p>
    <w:bookmarkEnd w:id="4"/>
    <w:p w:rsidR="00A5461E" w:rsidRPr="00C93D2D" w:rsidRDefault="00A5461E" w:rsidP="000E533A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2060"/>
          <w:spacing w:val="-6"/>
          <w:sz w:val="28"/>
          <w:szCs w:val="28"/>
          <w:lang w:val="be-BY" w:eastAsia="ru-RU"/>
        </w:rPr>
      </w:pPr>
      <w:r w:rsidRPr="00C93D2D">
        <w:rPr>
          <w:rFonts w:ascii="Times New Roman" w:eastAsia="Times New Roman" w:hAnsi="Times New Roman" w:cs="Times New Roman"/>
          <w:i/>
          <w:spacing w:val="-6"/>
          <w:sz w:val="28"/>
          <w:szCs w:val="28"/>
          <w:lang w:val="be-BY" w:eastAsia="ru-RU"/>
        </w:rPr>
        <w:t>Мэты вучэбнай дысцыпліны:</w:t>
      </w:r>
      <w:r w:rsidR="000E533A" w:rsidRPr="00C93D2D">
        <w:rPr>
          <w:rFonts w:ascii="Times New Roman" w:eastAsia="Times New Roman" w:hAnsi="Times New Roman" w:cs="Times New Roman"/>
          <w:color w:val="002060"/>
          <w:spacing w:val="-6"/>
          <w:sz w:val="28"/>
          <w:szCs w:val="28"/>
          <w:lang w:val="be-BY" w:eastAsia="ru-RU"/>
        </w:rPr>
        <w:t xml:space="preserve"> </w:t>
      </w:r>
      <w:r w:rsidR="000E533A" w:rsidRPr="00C93D2D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фарміраванне тэарэтычных ведаў аб культуры як цэласнай сістэме, якая валодае ўнутранай структурай і функцыянуе ва ўмовах бесперапыннай дынамікі.</w:t>
      </w:r>
    </w:p>
    <w:p w:rsidR="00A5461E" w:rsidRPr="00C93D2D" w:rsidRDefault="00A5461E" w:rsidP="00FF150A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i/>
          <w:spacing w:val="-6"/>
          <w:sz w:val="28"/>
          <w:szCs w:val="28"/>
          <w:lang w:val="be-BY" w:eastAsia="ru-RU"/>
        </w:rPr>
      </w:pPr>
      <w:r w:rsidRPr="00C93D2D">
        <w:rPr>
          <w:rFonts w:ascii="Times New Roman" w:eastAsia="Times New Roman" w:hAnsi="Times New Roman" w:cs="Times New Roman"/>
          <w:i/>
          <w:spacing w:val="-6"/>
          <w:sz w:val="28"/>
          <w:szCs w:val="28"/>
          <w:lang w:val="be-BY" w:eastAsia="ru-RU"/>
        </w:rPr>
        <w:t>Задачы вучэбнай дысцыпліны:</w:t>
      </w:r>
    </w:p>
    <w:p w:rsidR="00A5461E" w:rsidRPr="00C93D2D" w:rsidRDefault="00A5461E" w:rsidP="00FF150A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</w:pPr>
      <w:r w:rsidRPr="00C93D2D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– </w:t>
      </w:r>
      <w:r w:rsidR="00F1107E" w:rsidRPr="00C93D2D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асэнсаванне фундаментальных канцэпцый і падыходаў, якія раскрываюць сутнасць культуры</w:t>
      </w:r>
      <w:r w:rsidRPr="00C93D2D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;</w:t>
      </w:r>
    </w:p>
    <w:p w:rsidR="00A5461E" w:rsidRPr="00C93D2D" w:rsidRDefault="00A5461E" w:rsidP="00FF150A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</w:pPr>
      <w:r w:rsidRPr="00C93D2D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– </w:t>
      </w:r>
      <w:r w:rsidR="00F1107E" w:rsidRPr="00C93D2D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засваенне марфалогіі культуры і разуменне ўзаемасувязі яе асобных структурных элементаў;</w:t>
      </w:r>
    </w:p>
    <w:p w:rsidR="00A5461E" w:rsidRPr="00C93D2D" w:rsidRDefault="00A5461E" w:rsidP="00FF150A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</w:pPr>
      <w:r w:rsidRPr="00C93D2D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– </w:t>
      </w:r>
      <w:r w:rsidR="00F1107E" w:rsidRPr="00C93D2D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разуменне ролі культуры ў станаўленні развіцці грамадства;</w:t>
      </w:r>
    </w:p>
    <w:p w:rsidR="00A5461E" w:rsidRPr="00C93D2D" w:rsidRDefault="00A5461E" w:rsidP="00FF150A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</w:pPr>
      <w:r w:rsidRPr="00C93D2D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– </w:t>
      </w:r>
      <w:r w:rsidR="00F1107E" w:rsidRPr="00C93D2D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абгрунтаванне культуры ў якасці бесперапыннага дынамічнага працэсу, які мае тыпалагічныя асаблівасці;</w:t>
      </w:r>
    </w:p>
    <w:p w:rsidR="00A5461E" w:rsidRPr="00C93D2D" w:rsidRDefault="00A5461E" w:rsidP="00FF150A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</w:pPr>
      <w:r w:rsidRPr="00C93D2D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– </w:t>
      </w:r>
      <w:r w:rsidR="00614C2A" w:rsidRPr="00C93D2D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вывучэнне актуальных тэарэтычных распрацовак, якія адлюстроўваюць спецыфіку, тэндэнцыі і перспектывы сучаснага культурна-гістарычнага працэсу.</w:t>
      </w:r>
    </w:p>
    <w:p w:rsidR="00194DBF" w:rsidRPr="00C93D2D" w:rsidRDefault="00A5461E" w:rsidP="00FF150A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</w:pPr>
      <w:r w:rsidRPr="00C93D2D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 xml:space="preserve">У выніку вывучэння вучэбнай дысцыпліны студэнт павінен </w:t>
      </w:r>
    </w:p>
    <w:p w:rsidR="00A5461E" w:rsidRPr="00C93D2D" w:rsidRDefault="00A5461E" w:rsidP="00FF150A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i/>
          <w:spacing w:val="-6"/>
          <w:sz w:val="28"/>
          <w:szCs w:val="28"/>
          <w:lang w:val="be-BY" w:eastAsia="ru-RU"/>
        </w:rPr>
      </w:pPr>
      <w:r w:rsidRPr="00C93D2D">
        <w:rPr>
          <w:rFonts w:ascii="Times New Roman" w:eastAsia="Times New Roman" w:hAnsi="Times New Roman" w:cs="Times New Roman"/>
          <w:bCs/>
          <w:i/>
          <w:spacing w:val="-6"/>
          <w:sz w:val="28"/>
          <w:szCs w:val="28"/>
          <w:lang w:val="be-BY" w:eastAsia="ru-RU"/>
        </w:rPr>
        <w:t>ведаць:</w:t>
      </w:r>
    </w:p>
    <w:p w:rsidR="00A5461E" w:rsidRPr="00C93D2D" w:rsidRDefault="00A5461E" w:rsidP="00FF150A">
      <w:pPr>
        <w:tabs>
          <w:tab w:val="left" w:pos="765"/>
          <w:tab w:val="left" w:pos="851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</w:pPr>
      <w:r w:rsidRPr="00C93D2D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– асноўныя заканамернасці культурна-гістарычнага развіцця чалавецтва;</w:t>
      </w:r>
    </w:p>
    <w:p w:rsidR="00A5461E" w:rsidRPr="00C93D2D" w:rsidRDefault="00A5461E" w:rsidP="00FF150A">
      <w:pPr>
        <w:tabs>
          <w:tab w:val="left" w:pos="765"/>
          <w:tab w:val="left" w:pos="851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</w:pPr>
      <w:r w:rsidRPr="00C93D2D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– асноўныя этапы развіцця культуры ў сувязі з сусветнай гісторыяй чалавецтва;</w:t>
      </w:r>
    </w:p>
    <w:p w:rsidR="00A5461E" w:rsidRPr="00C93D2D" w:rsidRDefault="00A5461E" w:rsidP="00FF150A">
      <w:pPr>
        <w:tabs>
          <w:tab w:val="left" w:pos="765"/>
          <w:tab w:val="left" w:pos="851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</w:pPr>
      <w:r w:rsidRPr="00C93D2D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– суадносіны культуры і цывілізацыі, характэрныя асаблі</w:t>
      </w:r>
      <w:r w:rsidRPr="00C93D2D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softHyphen/>
        <w:t>васці розных тыпаў культуры, у тым ліку сучаснай айчыннай культуры;</w:t>
      </w:r>
    </w:p>
    <w:p w:rsidR="00A5461E" w:rsidRPr="00C93D2D" w:rsidRDefault="00A5461E" w:rsidP="00FF150A">
      <w:pPr>
        <w:tabs>
          <w:tab w:val="left" w:pos="765"/>
          <w:tab w:val="left" w:pos="851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</w:pPr>
      <w:r w:rsidRPr="00C93D2D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– асноўныя культурныя дасягненні пэўных геаграфічных рэгіёнаў і народаў;</w:t>
      </w:r>
    </w:p>
    <w:p w:rsidR="00A5461E" w:rsidRPr="00C93D2D" w:rsidRDefault="00A5461E" w:rsidP="00FF150A">
      <w:pPr>
        <w:tabs>
          <w:tab w:val="left" w:pos="765"/>
          <w:tab w:val="left" w:pos="851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i/>
          <w:spacing w:val="-6"/>
          <w:sz w:val="28"/>
          <w:szCs w:val="28"/>
          <w:lang w:val="be-BY" w:eastAsia="ru-RU"/>
        </w:rPr>
      </w:pPr>
      <w:r w:rsidRPr="00C93D2D">
        <w:rPr>
          <w:rFonts w:ascii="Times New Roman" w:eastAsia="Times New Roman" w:hAnsi="Times New Roman" w:cs="Times New Roman"/>
          <w:bCs/>
          <w:i/>
          <w:spacing w:val="-6"/>
          <w:sz w:val="28"/>
          <w:szCs w:val="28"/>
          <w:lang w:val="be-BY" w:eastAsia="ru-RU"/>
        </w:rPr>
        <w:t>умець:</w:t>
      </w:r>
    </w:p>
    <w:p w:rsidR="00A5461E" w:rsidRPr="00C93D2D" w:rsidRDefault="00A5461E" w:rsidP="00FF150A">
      <w:pPr>
        <w:tabs>
          <w:tab w:val="left" w:pos="765"/>
          <w:tab w:val="left" w:pos="851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</w:pPr>
      <w:r w:rsidRPr="00C93D2D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– ацэньваць стан, тэндэнцыі і перспектывы развіцця сучаснай культуры;</w:t>
      </w:r>
    </w:p>
    <w:p w:rsidR="00A5461E" w:rsidRPr="00C93D2D" w:rsidRDefault="00A5461E" w:rsidP="00FF150A">
      <w:pPr>
        <w:tabs>
          <w:tab w:val="left" w:pos="765"/>
          <w:tab w:val="left" w:pos="851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</w:pPr>
      <w:r w:rsidRPr="00C93D2D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– ацэньваць асаблівасці міжкультурных камунікацый;</w:t>
      </w:r>
    </w:p>
    <w:p w:rsidR="00A5461E" w:rsidRPr="00C93D2D" w:rsidRDefault="00A5461E" w:rsidP="00FF150A">
      <w:pPr>
        <w:tabs>
          <w:tab w:val="left" w:pos="765"/>
          <w:tab w:val="left" w:pos="851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</w:pPr>
      <w:r w:rsidRPr="00C93D2D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– аналізаваць ва ўзаемасувязі развіццё культуралогіі, рэлігіі, філасофіі, дасягненні навукі і адукацыі;</w:t>
      </w:r>
    </w:p>
    <w:p w:rsidR="00A5461E" w:rsidRPr="00C93D2D" w:rsidRDefault="00A5461E" w:rsidP="00FF150A">
      <w:pPr>
        <w:tabs>
          <w:tab w:val="left" w:pos="765"/>
          <w:tab w:val="left" w:pos="851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</w:pPr>
      <w:r w:rsidRPr="00C93D2D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– засвоіць мабільную дыдактычную мадэль выкладання культуралогіі;</w:t>
      </w:r>
    </w:p>
    <w:p w:rsidR="00A5461E" w:rsidRPr="00C93D2D" w:rsidRDefault="00194DBF" w:rsidP="00FF150A">
      <w:pPr>
        <w:tabs>
          <w:tab w:val="left" w:pos="765"/>
          <w:tab w:val="left" w:pos="851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i/>
          <w:spacing w:val="-6"/>
          <w:sz w:val="28"/>
          <w:szCs w:val="28"/>
          <w:lang w:val="be-BY" w:eastAsia="ru-RU"/>
        </w:rPr>
      </w:pPr>
      <w:r w:rsidRPr="00C93D2D">
        <w:rPr>
          <w:rFonts w:ascii="Times New Roman" w:eastAsia="Times New Roman" w:hAnsi="Times New Roman" w:cs="Times New Roman"/>
          <w:bCs/>
          <w:i/>
          <w:spacing w:val="-6"/>
          <w:sz w:val="28"/>
          <w:szCs w:val="28"/>
          <w:lang w:val="be-BY" w:eastAsia="ru-RU"/>
        </w:rPr>
        <w:t>мець навык</w:t>
      </w:r>
      <w:r w:rsidR="00A5461E" w:rsidRPr="00C93D2D">
        <w:rPr>
          <w:rFonts w:ascii="Times New Roman" w:eastAsia="Times New Roman" w:hAnsi="Times New Roman" w:cs="Times New Roman"/>
          <w:bCs/>
          <w:i/>
          <w:spacing w:val="-6"/>
          <w:sz w:val="28"/>
          <w:szCs w:val="28"/>
          <w:lang w:val="be-BY" w:eastAsia="ru-RU"/>
        </w:rPr>
        <w:t>:</w:t>
      </w:r>
    </w:p>
    <w:p w:rsidR="00A5461E" w:rsidRPr="00C93D2D" w:rsidRDefault="00A5461E" w:rsidP="00FF150A">
      <w:pPr>
        <w:tabs>
          <w:tab w:val="left" w:pos="765"/>
          <w:tab w:val="left" w:pos="851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</w:pPr>
      <w:r w:rsidRPr="00C93D2D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– </w:t>
      </w:r>
      <w:r w:rsidR="000E533A" w:rsidRPr="00C93D2D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інтэграва</w:t>
      </w:r>
      <w:r w:rsidR="00E112F0" w:rsidRPr="00C93D2D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ння</w:t>
      </w:r>
      <w:r w:rsidR="000E533A" w:rsidRPr="00C93D2D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 xml:space="preserve"> тэорыі і канцэптуальны</w:t>
      </w:r>
      <w:r w:rsidR="00783C7C" w:rsidRPr="00C93D2D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х</w:t>
      </w:r>
      <w:r w:rsidR="000E533A" w:rsidRPr="00C93D2D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 xml:space="preserve"> падыход</w:t>
      </w:r>
      <w:r w:rsidR="00783C7C" w:rsidRPr="00C93D2D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аў</w:t>
      </w:r>
      <w:r w:rsidR="000E533A" w:rsidRPr="00C93D2D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 xml:space="preserve"> аб развіцці культуры ў сучаснае навуковае веданне аб культуры</w:t>
      </w:r>
      <w:r w:rsidR="00E112F0" w:rsidRPr="00C93D2D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;</w:t>
      </w:r>
    </w:p>
    <w:p w:rsidR="00A5461E" w:rsidRPr="00C93D2D" w:rsidRDefault="00A5461E" w:rsidP="00FF150A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</w:pPr>
      <w:r w:rsidRPr="00C93D2D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 xml:space="preserve">Прыкладная вучэбная праграма </w:t>
      </w:r>
      <w:r w:rsidRPr="00C93D2D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be-BY" w:eastAsia="ru-RU"/>
        </w:rPr>
        <w:t xml:space="preserve">па вучэбнай дысцыпліне </w:t>
      </w:r>
      <w:r w:rsidR="008C22E0" w:rsidRPr="00C93D2D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be-BY" w:eastAsia="ru-RU"/>
        </w:rPr>
        <w:t>«</w:t>
      </w:r>
      <w:r w:rsidRPr="00C93D2D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be-BY" w:eastAsia="ru-RU"/>
        </w:rPr>
        <w:t>Тэорыя культуры</w:t>
      </w:r>
      <w:r w:rsidR="008C22E0" w:rsidRPr="00C93D2D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be-BY" w:eastAsia="ru-RU"/>
        </w:rPr>
        <w:t>»</w:t>
      </w:r>
      <w:r w:rsidRPr="00C93D2D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be-BY" w:eastAsia="ru-RU"/>
        </w:rPr>
        <w:t xml:space="preserve"> </w:t>
      </w:r>
      <w:r w:rsidRPr="00C93D2D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 xml:space="preserve">ўлічвае сувязь з такімі гуманітарнымі дысцыплінамі, як </w:t>
      </w:r>
      <w:r w:rsidR="008C22E0" w:rsidRPr="00C93D2D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«</w:t>
      </w:r>
      <w:r w:rsidRPr="00C93D2D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Сучасная палітэканомія</w:t>
      </w:r>
      <w:r w:rsidR="008C22E0" w:rsidRPr="00C93D2D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»</w:t>
      </w:r>
      <w:r w:rsidRPr="00C93D2D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 xml:space="preserve">, </w:t>
      </w:r>
      <w:r w:rsidR="008C22E0" w:rsidRPr="00C93D2D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«</w:t>
      </w:r>
      <w:r w:rsidRPr="00C93D2D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Філасофія</w:t>
      </w:r>
      <w:r w:rsidR="008C22E0" w:rsidRPr="00C93D2D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»</w:t>
      </w:r>
      <w:r w:rsidRPr="00C93D2D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 xml:space="preserve">, </w:t>
      </w:r>
      <w:r w:rsidR="008C22E0" w:rsidRPr="00C93D2D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«</w:t>
      </w:r>
      <w:r w:rsidRPr="00C93D2D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Паліталогія</w:t>
      </w:r>
      <w:r w:rsidR="008C22E0" w:rsidRPr="00C93D2D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»</w:t>
      </w:r>
      <w:r w:rsidRPr="00C93D2D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 xml:space="preserve">, </w:t>
      </w:r>
      <w:r w:rsidR="008C22E0" w:rsidRPr="00C93D2D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«</w:t>
      </w:r>
      <w:r w:rsidRPr="00C93D2D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Педагогіка</w:t>
      </w:r>
      <w:r w:rsidR="008C22E0" w:rsidRPr="00C93D2D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»</w:t>
      </w:r>
      <w:r w:rsidRPr="00C93D2D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 xml:space="preserve">, </w:t>
      </w:r>
      <w:r w:rsidR="008C22E0" w:rsidRPr="00C93D2D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«</w:t>
      </w:r>
      <w:r w:rsidRPr="00C93D2D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Гісторыя беларускай дзяржаўнасці</w:t>
      </w:r>
      <w:r w:rsidR="008C22E0" w:rsidRPr="00C93D2D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»</w:t>
      </w:r>
      <w:r w:rsidRPr="00C93D2D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 xml:space="preserve">; веданне ў цэлым асаблівасцей культурна-гістарычных эпох і атрыманне пэўных звестак па розных відах мастацтва. У вучэбнай праграме прадугледжана актуалізацыя міжпрадметных сувязей з наступнымі вучэбнымі дысцыплінамі: </w:t>
      </w:r>
      <w:r w:rsidR="008C22E0" w:rsidRPr="00C93D2D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«</w:t>
      </w:r>
      <w:r w:rsidRPr="00C93D2D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Беларуская і сусветная літаратура</w:t>
      </w:r>
      <w:r w:rsidR="008C22E0" w:rsidRPr="00C93D2D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»</w:t>
      </w:r>
      <w:r w:rsidRPr="00C93D2D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 xml:space="preserve">, </w:t>
      </w:r>
      <w:r w:rsidR="008C22E0" w:rsidRPr="00C93D2D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«</w:t>
      </w:r>
      <w:r w:rsidRPr="00C93D2D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Сусветная літаратура</w:t>
      </w:r>
      <w:r w:rsidR="008C22E0" w:rsidRPr="00C93D2D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»</w:t>
      </w:r>
      <w:r w:rsidRPr="00C93D2D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 xml:space="preserve">, </w:t>
      </w:r>
      <w:r w:rsidR="008C22E0" w:rsidRPr="00C93D2D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«</w:t>
      </w:r>
      <w:r w:rsidRPr="00C93D2D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Этнаграфія</w:t>
      </w:r>
      <w:r w:rsidR="008C22E0" w:rsidRPr="00C93D2D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»</w:t>
      </w:r>
      <w:r w:rsidRPr="00C93D2D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 xml:space="preserve">, </w:t>
      </w:r>
      <w:r w:rsidR="008C22E0" w:rsidRPr="00C93D2D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«</w:t>
      </w:r>
      <w:r w:rsidRPr="00C93D2D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Гісторыя Беларусі</w:t>
      </w:r>
      <w:r w:rsidR="008C22E0" w:rsidRPr="00C93D2D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»</w:t>
      </w:r>
      <w:r w:rsidRPr="00C93D2D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 xml:space="preserve"> і іншымі.</w:t>
      </w:r>
    </w:p>
    <w:p w:rsidR="00A5461E" w:rsidRPr="00C93D2D" w:rsidRDefault="00A5461E" w:rsidP="00FF150A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</w:pPr>
      <w:r w:rsidRPr="00C93D2D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Вучэбная праграма арыентавана на пошук гібкіх сувязей паміж гуманітарнымі і ўласна культуралагічнымі праблемамі. Пры гэтым тэорыя культуры разглядаецца як індыкатар стану матэрыяльнай і духоўнай культуры.</w:t>
      </w:r>
    </w:p>
    <w:p w:rsidR="00EA3D7F" w:rsidRPr="00C93D2D" w:rsidRDefault="00EA3D7F" w:rsidP="00FF15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</w:pPr>
      <w:r w:rsidRPr="00C93D2D">
        <w:rPr>
          <w:rFonts w:ascii="Times New Roman" w:eastAsia="Times New Roman" w:hAnsi="Times New Roman" w:cs="Times New Roman"/>
          <w:spacing w:val="-6"/>
          <w:sz w:val="28"/>
          <w:szCs w:val="28"/>
          <w:lang w:val="be-BY"/>
        </w:rPr>
        <w:t>У рамках адукацыйнага працэсу па вучэбнай дысцыпліне студэнт павінен не толькі набыць тэарэтычныя і практычныя веды, уменні і навыкі па спецыяльнасці, але і развіць свой каштоўнасна-асобасны, духоўны патэнцыял, сфарміраваць якасці патрыёта і грамадзяніна, гатовага да актыўнага ўдзелу ў эканамічным, вытворчым і сацыяльна-культурным жыцці краіны.</w:t>
      </w:r>
    </w:p>
    <w:p w:rsidR="00A5461E" w:rsidRPr="00C93D2D" w:rsidRDefault="00E27958" w:rsidP="00FF150A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</w:pPr>
      <w:r w:rsidRPr="00C93D2D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У</w:t>
      </w:r>
      <w:r w:rsidR="00A5461E" w:rsidRPr="00C93D2D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 xml:space="preserve"> выніку вывучэння вучэбнай дысцыпліны </w:t>
      </w:r>
      <w:r w:rsidR="008C22E0" w:rsidRPr="00C93D2D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«</w:t>
      </w:r>
      <w:r w:rsidRPr="00C93D2D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Тэорыя</w:t>
      </w:r>
      <w:r w:rsidR="00A5461E" w:rsidRPr="00C93D2D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 xml:space="preserve"> культуры</w:t>
      </w:r>
      <w:r w:rsidR="008C22E0" w:rsidRPr="00C93D2D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»</w:t>
      </w:r>
      <w:r w:rsidR="00A5461E" w:rsidRPr="00C93D2D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 xml:space="preserve"> </w:t>
      </w:r>
      <w:r w:rsidRPr="00C93D2D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фарміруюцца</w:t>
      </w:r>
      <w:r w:rsidR="00A5461E" w:rsidRPr="00C93D2D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 xml:space="preserve"> наступныя кампетэнцыі:</w:t>
      </w:r>
    </w:p>
    <w:p w:rsidR="00597C01" w:rsidRPr="00C93D2D" w:rsidRDefault="00597C01" w:rsidP="00FF150A">
      <w:pPr>
        <w:pStyle w:val="HTML"/>
        <w:spacing w:line="360" w:lineRule="exact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val="be-BY"/>
        </w:rPr>
      </w:pPr>
      <w:r w:rsidRPr="00C93D2D">
        <w:rPr>
          <w:rFonts w:ascii="Times New Roman" w:hAnsi="Times New Roman" w:cs="Times New Roman"/>
          <w:spacing w:val="-6"/>
          <w:sz w:val="28"/>
          <w:szCs w:val="28"/>
          <w:lang w:val="be-BY" w:eastAsia="ru-RU"/>
        </w:rPr>
        <w:t>універсальныя:</w:t>
      </w:r>
      <w:r w:rsidRPr="00C93D2D">
        <w:rPr>
          <w:rFonts w:ascii="Times New Roman" w:eastAsia="Calibri" w:hAnsi="Times New Roman" w:cs="Times New Roman"/>
          <w:spacing w:val="-6"/>
          <w:sz w:val="28"/>
          <w:szCs w:val="28"/>
          <w:lang w:val="be-BY"/>
        </w:rPr>
        <w:t xml:space="preserve"> </w:t>
      </w:r>
    </w:p>
    <w:p w:rsidR="00A5461E" w:rsidRPr="00C93D2D" w:rsidRDefault="00A5461E" w:rsidP="00FF150A">
      <w:pPr>
        <w:pStyle w:val="HTML"/>
        <w:spacing w:line="360" w:lineRule="exact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val="be-BY"/>
        </w:rPr>
      </w:pPr>
      <w:r w:rsidRPr="00C93D2D">
        <w:rPr>
          <w:rFonts w:ascii="Times New Roman" w:eastAsia="Calibri" w:hAnsi="Times New Roman" w:cs="Times New Roman"/>
          <w:spacing w:val="-6"/>
          <w:sz w:val="28"/>
          <w:szCs w:val="28"/>
          <w:lang w:val="be-BY"/>
        </w:rPr>
        <w:t>– </w:t>
      </w:r>
      <w:r w:rsidR="00597C01" w:rsidRPr="00C93D2D">
        <w:rPr>
          <w:rFonts w:ascii="Times New Roman" w:hAnsi="Times New Roman" w:cs="Times New Roman"/>
          <w:spacing w:val="-6"/>
          <w:sz w:val="28"/>
          <w:szCs w:val="28"/>
          <w:lang w:val="be-BY"/>
        </w:rPr>
        <w:t>в</w:t>
      </w:r>
      <w:r w:rsidRPr="00C93D2D">
        <w:rPr>
          <w:rFonts w:ascii="Times New Roman" w:hAnsi="Times New Roman" w:cs="Times New Roman"/>
          <w:spacing w:val="-6"/>
          <w:sz w:val="28"/>
          <w:szCs w:val="28"/>
          <w:lang w:val="be-BY"/>
        </w:rPr>
        <w:t>алодаць асновамі даследчай дзейнасці, ажыццяўляць пошук, аналіз і сінтэз інфармацыі</w:t>
      </w:r>
      <w:r w:rsidR="00597C01" w:rsidRPr="00C93D2D">
        <w:rPr>
          <w:rFonts w:ascii="Times New Roman" w:hAnsi="Times New Roman" w:cs="Times New Roman"/>
          <w:spacing w:val="-6"/>
          <w:sz w:val="28"/>
          <w:szCs w:val="28"/>
          <w:lang w:val="be-BY"/>
        </w:rPr>
        <w:t>;</w:t>
      </w:r>
    </w:p>
    <w:p w:rsidR="00C83D01" w:rsidRPr="00C93D2D" w:rsidRDefault="00C83D01" w:rsidP="00C83D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val="be-BY"/>
        </w:rPr>
      </w:pPr>
      <w:r w:rsidRPr="00C93D2D">
        <w:rPr>
          <w:rFonts w:ascii="Times New Roman" w:eastAsia="Times New Roman" w:hAnsi="Times New Roman" w:cs="Times New Roman"/>
          <w:spacing w:val="-6"/>
          <w:sz w:val="28"/>
          <w:szCs w:val="28"/>
          <w:lang w:val="be-BY"/>
        </w:rPr>
        <w:t>– вырашаць стандартныя задачы прафесійнай дзейнасці на аснове інфармацыйна-камунікацыйных тэхналогій;</w:t>
      </w:r>
    </w:p>
    <w:p w:rsidR="00A5461E" w:rsidRPr="00C93D2D" w:rsidRDefault="00A5461E" w:rsidP="00FF150A">
      <w:pPr>
        <w:pStyle w:val="HTML"/>
        <w:spacing w:line="360" w:lineRule="exact"/>
        <w:ind w:firstLine="709"/>
        <w:jc w:val="both"/>
        <w:rPr>
          <w:rFonts w:ascii="Times New Roman" w:eastAsia="Calibri" w:hAnsi="Times New Roman" w:cs="Times New Roman"/>
          <w:i/>
          <w:iCs/>
          <w:color w:val="FF0000"/>
          <w:spacing w:val="-6"/>
          <w:sz w:val="28"/>
          <w:szCs w:val="28"/>
          <w:lang w:val="be-BY" w:eastAsia="ru-RU"/>
        </w:rPr>
      </w:pPr>
      <w:r w:rsidRPr="00C93D2D">
        <w:rPr>
          <w:rFonts w:ascii="Times New Roman" w:eastAsia="Calibri" w:hAnsi="Times New Roman" w:cs="Times New Roman"/>
          <w:spacing w:val="-6"/>
          <w:sz w:val="28"/>
          <w:szCs w:val="28"/>
          <w:lang w:val="be-BY" w:eastAsia="ru-RU"/>
        </w:rPr>
        <w:t>– </w:t>
      </w:r>
      <w:r w:rsidR="00597C01" w:rsidRPr="00C93D2D">
        <w:rPr>
          <w:rStyle w:val="y2iqfc"/>
          <w:rFonts w:ascii="Times New Roman" w:hAnsi="Times New Roman" w:cs="Times New Roman"/>
          <w:spacing w:val="-6"/>
          <w:sz w:val="28"/>
          <w:szCs w:val="28"/>
          <w:lang w:val="be-BY"/>
        </w:rPr>
        <w:t>п</w:t>
      </w:r>
      <w:r w:rsidRPr="00C93D2D">
        <w:rPr>
          <w:rStyle w:val="y2iqfc"/>
          <w:rFonts w:ascii="Times New Roman" w:hAnsi="Times New Roman" w:cs="Times New Roman"/>
          <w:spacing w:val="-6"/>
          <w:sz w:val="28"/>
          <w:szCs w:val="28"/>
          <w:lang w:val="be-BY"/>
        </w:rPr>
        <w:t>рацаваць у камандзе, талерантна ўспрымаць сацыяльныя, этнічныя, канфесійныя, культурныя і іншыя адрозненні</w:t>
      </w:r>
      <w:r w:rsidR="00597C01" w:rsidRPr="00C93D2D">
        <w:rPr>
          <w:rStyle w:val="y2iqfc"/>
          <w:rFonts w:ascii="Times New Roman" w:hAnsi="Times New Roman" w:cs="Times New Roman"/>
          <w:spacing w:val="-6"/>
          <w:sz w:val="28"/>
          <w:szCs w:val="28"/>
          <w:lang w:val="be-BY"/>
        </w:rPr>
        <w:t>;</w:t>
      </w:r>
      <w:r w:rsidR="005A10D4" w:rsidRPr="00C93D2D">
        <w:rPr>
          <w:rStyle w:val="y2iqfc"/>
          <w:rFonts w:ascii="Times New Roman" w:hAnsi="Times New Roman" w:cs="Times New Roman"/>
          <w:spacing w:val="-6"/>
          <w:sz w:val="28"/>
          <w:szCs w:val="28"/>
          <w:lang w:val="be-BY"/>
        </w:rPr>
        <w:t xml:space="preserve"> </w:t>
      </w:r>
    </w:p>
    <w:p w:rsidR="00A5461E" w:rsidRPr="00C93D2D" w:rsidRDefault="00A5461E" w:rsidP="00FF150A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iCs/>
          <w:spacing w:val="-6"/>
          <w:sz w:val="28"/>
          <w:szCs w:val="28"/>
          <w:lang w:val="be-BY" w:eastAsia="ru-RU"/>
        </w:rPr>
      </w:pPr>
      <w:bookmarkStart w:id="8" w:name="_Hlk207287763"/>
      <w:r w:rsidRPr="00C93D2D">
        <w:rPr>
          <w:rFonts w:ascii="Times New Roman" w:eastAsia="Calibri" w:hAnsi="Times New Roman" w:cs="Times New Roman"/>
          <w:iCs/>
          <w:spacing w:val="-6"/>
          <w:sz w:val="28"/>
          <w:szCs w:val="28"/>
          <w:lang w:val="be-BY" w:eastAsia="ru-RU"/>
        </w:rPr>
        <w:t>базавыя прафесійныя:</w:t>
      </w:r>
    </w:p>
    <w:bookmarkEnd w:id="8"/>
    <w:p w:rsidR="00A5461E" w:rsidRPr="00C93D2D" w:rsidRDefault="00A5461E" w:rsidP="00FF150A">
      <w:pPr>
        <w:pStyle w:val="HTML"/>
        <w:spacing w:line="360" w:lineRule="exact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val="be-BY" w:eastAsia="ru-RU"/>
        </w:rPr>
      </w:pPr>
      <w:r w:rsidRPr="00C93D2D">
        <w:rPr>
          <w:rStyle w:val="y2iqfc"/>
          <w:rFonts w:ascii="Times New Roman" w:hAnsi="Times New Roman" w:cs="Times New Roman"/>
          <w:spacing w:val="-6"/>
          <w:sz w:val="28"/>
          <w:szCs w:val="28"/>
          <w:lang w:val="be-BY"/>
        </w:rPr>
        <w:t>– </w:t>
      </w:r>
      <w:r w:rsidR="00597C01" w:rsidRPr="00C93D2D">
        <w:rPr>
          <w:rStyle w:val="y2iqfc"/>
          <w:rFonts w:ascii="Times New Roman" w:hAnsi="Times New Roman" w:cs="Times New Roman"/>
          <w:spacing w:val="-6"/>
          <w:sz w:val="28"/>
          <w:szCs w:val="28"/>
          <w:lang w:val="be-BY"/>
        </w:rPr>
        <w:t>а</w:t>
      </w:r>
      <w:r w:rsidRPr="00C93D2D">
        <w:rPr>
          <w:rStyle w:val="y2iqfc"/>
          <w:rFonts w:ascii="Times New Roman" w:hAnsi="Times New Roman" w:cs="Times New Roman"/>
          <w:spacing w:val="-6"/>
          <w:sz w:val="28"/>
          <w:szCs w:val="28"/>
          <w:lang w:val="be-BY"/>
        </w:rPr>
        <w:t xml:space="preserve">налізаваць гісторыка-культурны працэс, разумець заканамернасці фарміравання культурна-творчых характарыстык асобы, </w:t>
      </w:r>
      <w:r w:rsidR="005A10D4" w:rsidRPr="00C93D2D">
        <w:rPr>
          <w:rStyle w:val="y2iqfc"/>
          <w:rFonts w:ascii="Times New Roman" w:hAnsi="Times New Roman" w:cs="Times New Roman"/>
          <w:spacing w:val="-6"/>
          <w:sz w:val="28"/>
          <w:szCs w:val="28"/>
          <w:lang w:val="be-BY"/>
        </w:rPr>
        <w:t>вобразу</w:t>
      </w:r>
      <w:r w:rsidRPr="00C93D2D">
        <w:rPr>
          <w:rStyle w:val="y2iqfc"/>
          <w:rFonts w:ascii="Times New Roman" w:hAnsi="Times New Roman" w:cs="Times New Roman"/>
          <w:spacing w:val="-6"/>
          <w:sz w:val="28"/>
          <w:szCs w:val="28"/>
          <w:lang w:val="be-BY"/>
        </w:rPr>
        <w:t xml:space="preserve"> думкі і дзейнасці чалавека, які жыве ў гістарычна канкрэтным грамадстве</w:t>
      </w:r>
      <w:r w:rsidR="0001587C" w:rsidRPr="00C93D2D">
        <w:rPr>
          <w:rFonts w:ascii="Times New Roman" w:hAnsi="Times New Roman" w:cs="Times New Roman"/>
          <w:spacing w:val="-6"/>
          <w:sz w:val="28"/>
          <w:szCs w:val="28"/>
          <w:lang w:val="be-BY" w:eastAsia="ru-RU"/>
        </w:rPr>
        <w:t>;</w:t>
      </w:r>
    </w:p>
    <w:p w:rsidR="00A5461E" w:rsidRPr="00C93D2D" w:rsidRDefault="00A5461E" w:rsidP="00FF150A">
      <w:pPr>
        <w:pStyle w:val="HTML"/>
        <w:spacing w:line="360" w:lineRule="exact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val="be-BY" w:eastAsia="ru-RU"/>
        </w:rPr>
      </w:pPr>
      <w:r w:rsidRPr="00C93D2D">
        <w:rPr>
          <w:rFonts w:ascii="Times New Roman" w:hAnsi="Times New Roman" w:cs="Times New Roman"/>
          <w:spacing w:val="-6"/>
          <w:sz w:val="28"/>
          <w:szCs w:val="28"/>
          <w:lang w:val="be-BY" w:eastAsia="ru-RU"/>
        </w:rPr>
        <w:t>– </w:t>
      </w:r>
      <w:r w:rsidR="0001587C" w:rsidRPr="00C93D2D">
        <w:rPr>
          <w:rStyle w:val="y2iqfc"/>
          <w:rFonts w:ascii="Times New Roman" w:hAnsi="Times New Roman" w:cs="Times New Roman"/>
          <w:spacing w:val="-6"/>
          <w:sz w:val="28"/>
          <w:szCs w:val="28"/>
          <w:lang w:val="be-BY"/>
        </w:rPr>
        <w:t>а</w:t>
      </w:r>
      <w:r w:rsidRPr="00C93D2D">
        <w:rPr>
          <w:rStyle w:val="y2iqfc"/>
          <w:rFonts w:ascii="Times New Roman" w:hAnsi="Times New Roman" w:cs="Times New Roman"/>
          <w:spacing w:val="-6"/>
          <w:sz w:val="28"/>
          <w:szCs w:val="28"/>
          <w:lang w:val="be-BY"/>
        </w:rPr>
        <w:t>налізаваць этнакультурную спецыфіку традыцыйнай культуры Беларусі, этнічных працэсаў у Беларусі і ў сучасным свеце</w:t>
      </w:r>
      <w:r w:rsidR="0001587C" w:rsidRPr="00C93D2D">
        <w:rPr>
          <w:rStyle w:val="y2iqfc"/>
          <w:rFonts w:ascii="Times New Roman" w:hAnsi="Times New Roman" w:cs="Times New Roman"/>
          <w:spacing w:val="-6"/>
          <w:sz w:val="28"/>
          <w:szCs w:val="28"/>
          <w:lang w:val="be-BY"/>
        </w:rPr>
        <w:t>;</w:t>
      </w:r>
    </w:p>
    <w:p w:rsidR="00A5461E" w:rsidRPr="00C93D2D" w:rsidRDefault="00A5461E" w:rsidP="00FF150A">
      <w:pPr>
        <w:pStyle w:val="HTML"/>
        <w:spacing w:line="360" w:lineRule="exact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val="be-BY" w:eastAsia="ru-RU"/>
        </w:rPr>
      </w:pPr>
      <w:r w:rsidRPr="00C93D2D">
        <w:rPr>
          <w:rFonts w:ascii="Times New Roman" w:hAnsi="Times New Roman" w:cs="Times New Roman"/>
          <w:spacing w:val="-6"/>
          <w:sz w:val="28"/>
          <w:szCs w:val="28"/>
          <w:lang w:val="be-BY" w:eastAsia="ru-RU"/>
        </w:rPr>
        <w:t>– </w:t>
      </w:r>
      <w:r w:rsidR="0001587C" w:rsidRPr="00C93D2D">
        <w:rPr>
          <w:rStyle w:val="y2iqfc"/>
          <w:rFonts w:ascii="Times New Roman" w:hAnsi="Times New Roman" w:cs="Times New Roman"/>
          <w:spacing w:val="-6"/>
          <w:sz w:val="28"/>
          <w:szCs w:val="28"/>
          <w:lang w:val="be-BY"/>
        </w:rPr>
        <w:t>а</w:t>
      </w:r>
      <w:r w:rsidRPr="00C93D2D">
        <w:rPr>
          <w:rStyle w:val="y2iqfc"/>
          <w:rFonts w:ascii="Times New Roman" w:hAnsi="Times New Roman" w:cs="Times New Roman"/>
          <w:spacing w:val="-6"/>
          <w:sz w:val="28"/>
          <w:szCs w:val="28"/>
          <w:lang w:val="be-BY"/>
        </w:rPr>
        <w:t>цэньваць сацыяльныя і іншыя наступствы навуковага і тэхналагічнага развіцця, уплыў тэхнагенных і інфармацыйных працэсаў на змены ў сферы творчасці, культуры, камунікацыі і іншых галінах дзейнасці культуролага</w:t>
      </w:r>
      <w:r w:rsidR="0001587C" w:rsidRPr="00C93D2D">
        <w:rPr>
          <w:rFonts w:ascii="Times New Roman" w:hAnsi="Times New Roman" w:cs="Times New Roman"/>
          <w:spacing w:val="-6"/>
          <w:sz w:val="28"/>
          <w:szCs w:val="28"/>
          <w:lang w:val="be-BY" w:eastAsia="ru-RU"/>
        </w:rPr>
        <w:t>;</w:t>
      </w:r>
    </w:p>
    <w:p w:rsidR="00A5461E" w:rsidRPr="00C93D2D" w:rsidRDefault="00A5461E" w:rsidP="00FF150A">
      <w:pPr>
        <w:pStyle w:val="HTML"/>
        <w:spacing w:line="360" w:lineRule="exact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val="be-BY" w:eastAsia="ru-RU"/>
        </w:rPr>
      </w:pPr>
      <w:r w:rsidRPr="00C93D2D">
        <w:rPr>
          <w:rFonts w:ascii="Times New Roman" w:hAnsi="Times New Roman" w:cs="Times New Roman"/>
          <w:spacing w:val="-6"/>
          <w:sz w:val="28"/>
          <w:szCs w:val="28"/>
          <w:lang w:val="be-BY" w:eastAsia="ru-RU"/>
        </w:rPr>
        <w:t>– </w:t>
      </w:r>
      <w:r w:rsidR="0001587C" w:rsidRPr="00C93D2D">
        <w:rPr>
          <w:rStyle w:val="y2iqfc"/>
          <w:rFonts w:ascii="Times New Roman" w:hAnsi="Times New Roman" w:cs="Times New Roman"/>
          <w:spacing w:val="-6"/>
          <w:sz w:val="28"/>
          <w:szCs w:val="28"/>
          <w:lang w:val="be-BY"/>
        </w:rPr>
        <w:t>п</w:t>
      </w:r>
      <w:r w:rsidRPr="00C93D2D">
        <w:rPr>
          <w:rStyle w:val="y2iqfc"/>
          <w:rFonts w:ascii="Times New Roman" w:hAnsi="Times New Roman" w:cs="Times New Roman"/>
          <w:spacing w:val="-6"/>
          <w:sz w:val="28"/>
          <w:szCs w:val="28"/>
          <w:lang w:val="be-BY"/>
        </w:rPr>
        <w:t>рымяняць сучасныя тэхналогіі сацыякультурнай камунікацыі ў прафесійнай дзейнасці.</w:t>
      </w:r>
    </w:p>
    <w:p w:rsidR="00A5461E" w:rsidRPr="00C93D2D" w:rsidRDefault="00A5461E" w:rsidP="00FF150A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</w:pPr>
      <w:r w:rsidRPr="00C93D2D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 xml:space="preserve">На вывучэнне дысцыпліны «Тэорыя культуры» </w:t>
      </w:r>
      <w:r w:rsidR="00375565" w:rsidRPr="00C93D2D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 xml:space="preserve">прыкладным </w:t>
      </w:r>
      <w:r w:rsidRPr="00C93D2D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 xml:space="preserve">вучэбным планам прадугледжана 134 </w:t>
      </w:r>
      <w:r w:rsidR="0001587C" w:rsidRPr="00C93D2D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 xml:space="preserve">вучэбныя </w:t>
      </w:r>
      <w:r w:rsidRPr="00C93D2D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 xml:space="preserve">гадзіны, з іх 84 </w:t>
      </w:r>
      <w:r w:rsidR="00291D42" w:rsidRPr="00C93D2D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 xml:space="preserve">вучэбныя </w:t>
      </w:r>
      <w:r w:rsidRPr="00C93D2D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 xml:space="preserve">гадзіны – аўдыторныя заняткі. Прыкладнае размеркаванне аўдыторных гадзін па відах заняткаў: </w:t>
      </w:r>
      <w:bookmarkStart w:id="9" w:name="_Hlk207189418"/>
      <w:r w:rsidRPr="00C93D2D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лекцыі</w:t>
      </w:r>
      <w:r w:rsidR="0001587C" w:rsidRPr="00C93D2D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 xml:space="preserve"> – 44 гадзіны</w:t>
      </w:r>
      <w:bookmarkEnd w:id="9"/>
      <w:r w:rsidRPr="00C93D2D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, </w:t>
      </w:r>
      <w:bookmarkStart w:id="10" w:name="_Hlk207189441"/>
      <w:r w:rsidRPr="00C93D2D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семінар</w:t>
      </w:r>
      <w:r w:rsidR="0001587C" w:rsidRPr="00C93D2D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скія заняткі – 40 гадзін</w:t>
      </w:r>
      <w:bookmarkEnd w:id="10"/>
      <w:r w:rsidRPr="00C93D2D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.</w:t>
      </w:r>
    </w:p>
    <w:p w:rsidR="00A5461E" w:rsidRPr="00C93D2D" w:rsidRDefault="00A5461E" w:rsidP="00FF150A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val="be-BY"/>
        </w:rPr>
      </w:pPr>
      <w:bookmarkStart w:id="11" w:name="_Hlk207291528"/>
      <w:r w:rsidRPr="00C93D2D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Рэкамендаван</w:t>
      </w:r>
      <w:r w:rsidR="00B97DFD" w:rsidRPr="00C93D2D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а</w:t>
      </w:r>
      <w:r w:rsidRPr="00C93D2D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я форм</w:t>
      </w:r>
      <w:r w:rsidR="00B97DFD" w:rsidRPr="00C93D2D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а</w:t>
      </w:r>
      <w:r w:rsidRPr="00C93D2D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 xml:space="preserve"> </w:t>
      </w:r>
      <w:bookmarkStart w:id="12" w:name="_Hlk207189477"/>
      <w:r w:rsidR="0001587C" w:rsidRPr="00C93D2D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прамежкава</w:t>
      </w:r>
      <w:r w:rsidR="00B23902" w:rsidRPr="00C93D2D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й</w:t>
      </w:r>
      <w:r w:rsidR="0001587C" w:rsidRPr="00C93D2D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 xml:space="preserve"> </w:t>
      </w:r>
      <w:r w:rsidR="00B23902" w:rsidRPr="00C93D2D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атэстацыі</w:t>
      </w:r>
      <w:bookmarkEnd w:id="12"/>
      <w:r w:rsidRPr="00C93D2D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 xml:space="preserve"> </w:t>
      </w:r>
      <w:bookmarkEnd w:id="11"/>
      <w:r w:rsidRPr="00C93D2D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– экзамен.</w:t>
      </w:r>
    </w:p>
    <w:p w:rsidR="004B3D8B" w:rsidRPr="00C93D2D" w:rsidRDefault="00891DE0" w:rsidP="00FF150A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pacing w:val="-6"/>
          <w:sz w:val="28"/>
          <w:szCs w:val="28"/>
          <w:lang w:val="be-BY" w:eastAsia="ru-RU"/>
        </w:rPr>
      </w:pPr>
      <w:r w:rsidRPr="00C93D2D">
        <w:rPr>
          <w:rFonts w:ascii="Times New Roman" w:eastAsia="Times New Roman" w:hAnsi="Times New Roman" w:cs="Times New Roman"/>
          <w:b/>
          <w:spacing w:val="-6"/>
          <w:sz w:val="28"/>
          <w:szCs w:val="28"/>
          <w:lang w:val="be-BY" w:eastAsia="ru-RU"/>
        </w:rPr>
        <w:br w:type="page"/>
      </w:r>
    </w:p>
    <w:p w:rsidR="00DB7E61" w:rsidRPr="00E11349" w:rsidRDefault="00DB7E61" w:rsidP="00E11349">
      <w:pPr>
        <w:spacing w:after="0" w:line="360" w:lineRule="exact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ПРЫКЛАДНЫ ТЭМАТЫЧНЫ ПЛАН</w:t>
      </w:r>
    </w:p>
    <w:p w:rsidR="00DB7E61" w:rsidRPr="00E11349" w:rsidRDefault="00DB7E61" w:rsidP="00FF15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6854"/>
        <w:gridCol w:w="1023"/>
        <w:gridCol w:w="1407"/>
      </w:tblGrid>
      <w:tr w:rsidR="00E11349" w:rsidRPr="00E11349" w:rsidTr="009F7596">
        <w:trPr>
          <w:cantSplit/>
          <w:trHeight w:val="652"/>
        </w:trPr>
        <w:tc>
          <w:tcPr>
            <w:tcW w:w="289" w:type="pct"/>
            <w:vMerge w:val="restart"/>
            <w:textDirection w:val="btLr"/>
          </w:tcPr>
          <w:p w:rsidR="00A5461E" w:rsidRPr="00E11349" w:rsidRDefault="00A5461E" w:rsidP="00E11349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</w:pPr>
            <w:r w:rsidRPr="00E11349"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  <w:t>Нумар тэмы</w:t>
            </w:r>
          </w:p>
        </w:tc>
        <w:tc>
          <w:tcPr>
            <w:tcW w:w="3478" w:type="pct"/>
            <w:vMerge w:val="restart"/>
            <w:vAlign w:val="center"/>
          </w:tcPr>
          <w:p w:rsidR="00A5461E" w:rsidRPr="00E11349" w:rsidRDefault="00A5461E" w:rsidP="00E11349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 w:eastAsia="ru-RU"/>
              </w:rPr>
            </w:pPr>
            <w:r w:rsidRPr="00E11349"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  <w:t>Назва тэмы</w:t>
            </w:r>
          </w:p>
        </w:tc>
        <w:tc>
          <w:tcPr>
            <w:tcW w:w="1233" w:type="pct"/>
            <w:gridSpan w:val="2"/>
          </w:tcPr>
          <w:p w:rsidR="00A5461E" w:rsidRPr="00E11349" w:rsidRDefault="00A5461E" w:rsidP="00E11349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</w:pPr>
            <w:r w:rsidRPr="00E11349"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  <w:t>Колькасць а</w:t>
            </w:r>
            <w:r w:rsidR="00B97DFD" w:rsidRPr="00E11349"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  <w:t>ў</w:t>
            </w:r>
            <w:r w:rsidRPr="00E11349"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  <w:t>дыторных</w:t>
            </w:r>
          </w:p>
          <w:p w:rsidR="00A5461E" w:rsidRPr="00E11349" w:rsidRDefault="00A5461E" w:rsidP="00E11349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 w:eastAsia="ru-RU"/>
              </w:rPr>
            </w:pPr>
            <w:r w:rsidRPr="00E11349"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  <w:t>часоў</w:t>
            </w:r>
          </w:p>
        </w:tc>
      </w:tr>
      <w:tr w:rsidR="00E11349" w:rsidRPr="00E11349" w:rsidTr="009F7596">
        <w:trPr>
          <w:cantSplit/>
          <w:trHeight w:val="1457"/>
        </w:trPr>
        <w:tc>
          <w:tcPr>
            <w:tcW w:w="289" w:type="pct"/>
            <w:vMerge/>
          </w:tcPr>
          <w:p w:rsidR="00A5461E" w:rsidRPr="00E11349" w:rsidRDefault="00A5461E" w:rsidP="00E1134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3478" w:type="pct"/>
            <w:vMerge/>
          </w:tcPr>
          <w:p w:rsidR="00A5461E" w:rsidRPr="00E11349" w:rsidRDefault="00A5461E" w:rsidP="00E1134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519" w:type="pct"/>
            <w:textDirection w:val="btLr"/>
            <w:vAlign w:val="center"/>
          </w:tcPr>
          <w:p w:rsidR="00A5461E" w:rsidRPr="00E11349" w:rsidRDefault="00B97DFD" w:rsidP="00E11349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</w:pPr>
            <w:r w:rsidRPr="00E11349"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  <w:t>лекцыі</w:t>
            </w:r>
          </w:p>
        </w:tc>
        <w:tc>
          <w:tcPr>
            <w:tcW w:w="714" w:type="pct"/>
            <w:textDirection w:val="btLr"/>
            <w:vAlign w:val="center"/>
          </w:tcPr>
          <w:p w:rsidR="00A5461E" w:rsidRPr="00E11349" w:rsidRDefault="00B97DFD" w:rsidP="00E11349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</w:pPr>
            <w:r w:rsidRPr="00E11349"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  <w:t>семінарскія заняткі</w:t>
            </w:r>
          </w:p>
        </w:tc>
      </w:tr>
      <w:tr w:rsidR="00E11349" w:rsidRPr="00E11349" w:rsidTr="00A5461E">
        <w:trPr>
          <w:cantSplit/>
          <w:trHeight w:val="311"/>
        </w:trPr>
        <w:tc>
          <w:tcPr>
            <w:tcW w:w="289" w:type="pct"/>
          </w:tcPr>
          <w:p w:rsidR="00A5461E" w:rsidRPr="00E11349" w:rsidRDefault="00A5461E" w:rsidP="00E11349">
            <w:pPr>
              <w:pStyle w:val="ab"/>
              <w:numPr>
                <w:ilvl w:val="0"/>
                <w:numId w:val="4"/>
              </w:numPr>
              <w:tabs>
                <w:tab w:val="left" w:pos="5400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3478" w:type="pct"/>
          </w:tcPr>
          <w:p w:rsidR="00A5461E" w:rsidRPr="00E11349" w:rsidRDefault="00A5461E" w:rsidP="00E1134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</w:pPr>
            <w:r w:rsidRPr="00E1134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Уводзіны</w:t>
            </w:r>
          </w:p>
        </w:tc>
        <w:tc>
          <w:tcPr>
            <w:tcW w:w="519" w:type="pct"/>
          </w:tcPr>
          <w:p w:rsidR="00A5461E" w:rsidRPr="00E11349" w:rsidRDefault="00A5461E" w:rsidP="00E11349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</w:pPr>
            <w:r w:rsidRPr="00E11349"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  <w:t>2</w:t>
            </w:r>
          </w:p>
        </w:tc>
        <w:tc>
          <w:tcPr>
            <w:tcW w:w="714" w:type="pct"/>
          </w:tcPr>
          <w:p w:rsidR="00A5461E" w:rsidRPr="00E11349" w:rsidRDefault="00A5461E" w:rsidP="00E11349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</w:pPr>
          </w:p>
        </w:tc>
      </w:tr>
      <w:tr w:rsidR="00E11349" w:rsidRPr="00E11349" w:rsidTr="00A5461E">
        <w:trPr>
          <w:cantSplit/>
          <w:trHeight w:val="549"/>
        </w:trPr>
        <w:tc>
          <w:tcPr>
            <w:tcW w:w="289" w:type="pct"/>
          </w:tcPr>
          <w:p w:rsidR="00A5461E" w:rsidRPr="00E11349" w:rsidRDefault="00A5461E" w:rsidP="00E11349">
            <w:pPr>
              <w:pStyle w:val="ab"/>
              <w:numPr>
                <w:ilvl w:val="0"/>
                <w:numId w:val="4"/>
              </w:numPr>
              <w:tabs>
                <w:tab w:val="left" w:pos="900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3478" w:type="pct"/>
          </w:tcPr>
          <w:p w:rsidR="00A5461E" w:rsidRPr="00E11349" w:rsidRDefault="00A5461E" w:rsidP="00E11349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E1134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Узнікненне і развіццё культуралагічных ведаў на розных этапах існавання чалавечай супольнасці</w:t>
            </w:r>
          </w:p>
        </w:tc>
        <w:tc>
          <w:tcPr>
            <w:tcW w:w="519" w:type="pct"/>
          </w:tcPr>
          <w:p w:rsidR="00A5461E" w:rsidRPr="00E11349" w:rsidRDefault="00A5461E" w:rsidP="00E11349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</w:pPr>
            <w:r w:rsidRPr="00E11349"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  <w:t>2</w:t>
            </w:r>
          </w:p>
        </w:tc>
        <w:tc>
          <w:tcPr>
            <w:tcW w:w="714" w:type="pct"/>
          </w:tcPr>
          <w:p w:rsidR="00A5461E" w:rsidRPr="00E11349" w:rsidRDefault="00A5461E" w:rsidP="00E11349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</w:pPr>
            <w:r w:rsidRPr="00E11349"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  <w:t>2</w:t>
            </w:r>
          </w:p>
        </w:tc>
      </w:tr>
      <w:tr w:rsidR="00E11349" w:rsidRPr="00E11349" w:rsidTr="00A5461E">
        <w:trPr>
          <w:cantSplit/>
          <w:trHeight w:val="549"/>
        </w:trPr>
        <w:tc>
          <w:tcPr>
            <w:tcW w:w="289" w:type="pct"/>
          </w:tcPr>
          <w:p w:rsidR="00A5461E" w:rsidRPr="00E11349" w:rsidRDefault="00A5461E" w:rsidP="00E11349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3478" w:type="pct"/>
          </w:tcPr>
          <w:p w:rsidR="00A5461E" w:rsidRPr="00E11349" w:rsidRDefault="00A5461E" w:rsidP="00E11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</w:pPr>
            <w:r w:rsidRPr="00E1134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Асэнсаванне феномена культуры ў гуманітарным дыскурсе</w:t>
            </w:r>
          </w:p>
        </w:tc>
        <w:tc>
          <w:tcPr>
            <w:tcW w:w="519" w:type="pct"/>
          </w:tcPr>
          <w:p w:rsidR="00A5461E" w:rsidRPr="00E11349" w:rsidRDefault="00A5461E" w:rsidP="00E11349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</w:pPr>
            <w:r w:rsidRPr="00E11349"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  <w:t>2</w:t>
            </w:r>
          </w:p>
        </w:tc>
        <w:tc>
          <w:tcPr>
            <w:tcW w:w="714" w:type="pct"/>
          </w:tcPr>
          <w:p w:rsidR="00A5461E" w:rsidRPr="00E11349" w:rsidRDefault="00A5461E" w:rsidP="00E11349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</w:pPr>
            <w:r w:rsidRPr="00E11349"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  <w:t>2</w:t>
            </w:r>
          </w:p>
        </w:tc>
      </w:tr>
      <w:tr w:rsidR="00E11349" w:rsidRPr="00E11349" w:rsidTr="00A5461E">
        <w:trPr>
          <w:cantSplit/>
          <w:trHeight w:val="597"/>
        </w:trPr>
        <w:tc>
          <w:tcPr>
            <w:tcW w:w="289" w:type="pct"/>
          </w:tcPr>
          <w:p w:rsidR="00A5461E" w:rsidRPr="00E11349" w:rsidRDefault="00A5461E" w:rsidP="00E11349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3478" w:type="pct"/>
          </w:tcPr>
          <w:p w:rsidR="00A5461E" w:rsidRPr="00E11349" w:rsidRDefault="00A5461E" w:rsidP="00E113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E1134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Разнастайнасць падыходаў, кірункаў і школ у разуменні сутнасці і зместу культуры</w:t>
            </w:r>
          </w:p>
        </w:tc>
        <w:tc>
          <w:tcPr>
            <w:tcW w:w="519" w:type="pct"/>
          </w:tcPr>
          <w:p w:rsidR="00A5461E" w:rsidRPr="00E11349" w:rsidRDefault="00A5461E" w:rsidP="00E11349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</w:pPr>
            <w:r w:rsidRPr="00E11349"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  <w:t>2</w:t>
            </w:r>
          </w:p>
        </w:tc>
        <w:tc>
          <w:tcPr>
            <w:tcW w:w="714" w:type="pct"/>
          </w:tcPr>
          <w:p w:rsidR="00A5461E" w:rsidRPr="00E11349" w:rsidRDefault="00A5461E" w:rsidP="00E11349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</w:pPr>
            <w:r w:rsidRPr="00E11349"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  <w:t>2</w:t>
            </w:r>
          </w:p>
        </w:tc>
      </w:tr>
      <w:tr w:rsidR="00E11349" w:rsidRPr="00E11349" w:rsidTr="00A5461E">
        <w:trPr>
          <w:cantSplit/>
          <w:trHeight w:val="184"/>
        </w:trPr>
        <w:tc>
          <w:tcPr>
            <w:tcW w:w="289" w:type="pct"/>
          </w:tcPr>
          <w:p w:rsidR="00A5461E" w:rsidRPr="00E11349" w:rsidRDefault="00A5461E" w:rsidP="00E11349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3478" w:type="pct"/>
          </w:tcPr>
          <w:p w:rsidR="00A5461E" w:rsidRPr="00E11349" w:rsidRDefault="00A5461E" w:rsidP="00E113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E1134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Марфалогія культуры</w:t>
            </w:r>
          </w:p>
        </w:tc>
        <w:tc>
          <w:tcPr>
            <w:tcW w:w="519" w:type="pct"/>
          </w:tcPr>
          <w:p w:rsidR="00A5461E" w:rsidRPr="00E11349" w:rsidRDefault="00A5461E" w:rsidP="00E11349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</w:pPr>
            <w:r w:rsidRPr="00E11349"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  <w:t>2</w:t>
            </w:r>
          </w:p>
        </w:tc>
        <w:tc>
          <w:tcPr>
            <w:tcW w:w="714" w:type="pct"/>
          </w:tcPr>
          <w:p w:rsidR="00A5461E" w:rsidRPr="00E11349" w:rsidRDefault="00A5461E" w:rsidP="00E11349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</w:pPr>
            <w:r w:rsidRPr="00E11349"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  <w:t>2</w:t>
            </w:r>
          </w:p>
        </w:tc>
      </w:tr>
      <w:tr w:rsidR="00E11349" w:rsidRPr="00E11349" w:rsidTr="00A5461E">
        <w:trPr>
          <w:cantSplit/>
          <w:trHeight w:val="204"/>
        </w:trPr>
        <w:tc>
          <w:tcPr>
            <w:tcW w:w="289" w:type="pct"/>
          </w:tcPr>
          <w:p w:rsidR="00A5461E" w:rsidRPr="00E11349" w:rsidRDefault="00A5461E" w:rsidP="00E11349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3478" w:type="pct"/>
          </w:tcPr>
          <w:p w:rsidR="00A5461E" w:rsidRPr="00E11349" w:rsidRDefault="00A5461E" w:rsidP="00E113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E1134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Духоўная культура і яе сутнасць</w:t>
            </w:r>
          </w:p>
        </w:tc>
        <w:tc>
          <w:tcPr>
            <w:tcW w:w="519" w:type="pct"/>
          </w:tcPr>
          <w:p w:rsidR="00A5461E" w:rsidRPr="00E11349" w:rsidRDefault="00A5461E" w:rsidP="00E11349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</w:pPr>
            <w:r w:rsidRPr="00E11349"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  <w:t>2</w:t>
            </w:r>
          </w:p>
        </w:tc>
        <w:tc>
          <w:tcPr>
            <w:tcW w:w="714" w:type="pct"/>
          </w:tcPr>
          <w:p w:rsidR="00A5461E" w:rsidRPr="00E11349" w:rsidRDefault="00A5461E" w:rsidP="00E11349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</w:pPr>
            <w:r w:rsidRPr="00E11349"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  <w:t>2</w:t>
            </w:r>
          </w:p>
        </w:tc>
      </w:tr>
      <w:tr w:rsidR="00E11349" w:rsidRPr="00E11349" w:rsidTr="00A5461E">
        <w:trPr>
          <w:cantSplit/>
          <w:trHeight w:val="330"/>
        </w:trPr>
        <w:tc>
          <w:tcPr>
            <w:tcW w:w="289" w:type="pct"/>
          </w:tcPr>
          <w:p w:rsidR="00A5461E" w:rsidRPr="00E11349" w:rsidRDefault="00A5461E" w:rsidP="00E11349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3478" w:type="pct"/>
          </w:tcPr>
          <w:p w:rsidR="00A5461E" w:rsidRPr="00E11349" w:rsidRDefault="00A5461E" w:rsidP="00E113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E1134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Матэрыяльная культура: крытэрыі і змест</w:t>
            </w:r>
          </w:p>
        </w:tc>
        <w:tc>
          <w:tcPr>
            <w:tcW w:w="519" w:type="pct"/>
          </w:tcPr>
          <w:p w:rsidR="00A5461E" w:rsidRPr="00E11349" w:rsidRDefault="00A5461E" w:rsidP="00E11349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</w:pPr>
            <w:r w:rsidRPr="00E11349"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  <w:t>2</w:t>
            </w:r>
          </w:p>
        </w:tc>
        <w:tc>
          <w:tcPr>
            <w:tcW w:w="714" w:type="pct"/>
          </w:tcPr>
          <w:p w:rsidR="00A5461E" w:rsidRPr="00E11349" w:rsidRDefault="00A5461E" w:rsidP="00E11349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</w:pPr>
            <w:r w:rsidRPr="00E11349"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  <w:t>2</w:t>
            </w:r>
          </w:p>
        </w:tc>
      </w:tr>
      <w:tr w:rsidR="00E11349" w:rsidRPr="00E11349" w:rsidTr="00A5461E">
        <w:trPr>
          <w:cantSplit/>
          <w:trHeight w:val="264"/>
        </w:trPr>
        <w:tc>
          <w:tcPr>
            <w:tcW w:w="289" w:type="pct"/>
          </w:tcPr>
          <w:p w:rsidR="00A5461E" w:rsidRPr="00E11349" w:rsidRDefault="00A5461E" w:rsidP="00E11349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3478" w:type="pct"/>
          </w:tcPr>
          <w:p w:rsidR="00A5461E" w:rsidRPr="00E11349" w:rsidRDefault="00A5461E" w:rsidP="00E113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E1134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Функцыі культуры</w:t>
            </w:r>
          </w:p>
        </w:tc>
        <w:tc>
          <w:tcPr>
            <w:tcW w:w="519" w:type="pct"/>
          </w:tcPr>
          <w:p w:rsidR="00A5461E" w:rsidRPr="00E11349" w:rsidRDefault="00A5461E" w:rsidP="00E11349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</w:pPr>
            <w:r w:rsidRPr="00E11349"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  <w:t>2</w:t>
            </w:r>
          </w:p>
        </w:tc>
        <w:tc>
          <w:tcPr>
            <w:tcW w:w="714" w:type="pct"/>
          </w:tcPr>
          <w:p w:rsidR="00A5461E" w:rsidRPr="00E11349" w:rsidRDefault="00A5461E" w:rsidP="00E11349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</w:pPr>
            <w:r w:rsidRPr="00E11349"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  <w:t>2</w:t>
            </w:r>
          </w:p>
        </w:tc>
      </w:tr>
      <w:tr w:rsidR="00E11349" w:rsidRPr="00E11349" w:rsidTr="00A5461E">
        <w:trPr>
          <w:cantSplit/>
          <w:trHeight w:val="199"/>
        </w:trPr>
        <w:tc>
          <w:tcPr>
            <w:tcW w:w="289" w:type="pct"/>
          </w:tcPr>
          <w:p w:rsidR="00A5461E" w:rsidRPr="00E11349" w:rsidRDefault="00A5461E" w:rsidP="00E11349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3478" w:type="pct"/>
          </w:tcPr>
          <w:p w:rsidR="00A5461E" w:rsidRPr="00E11349" w:rsidRDefault="00A5461E" w:rsidP="00E113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E1134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Культура сацыяльных супольнасцей</w:t>
            </w:r>
          </w:p>
        </w:tc>
        <w:tc>
          <w:tcPr>
            <w:tcW w:w="519" w:type="pct"/>
          </w:tcPr>
          <w:p w:rsidR="00A5461E" w:rsidRPr="00E11349" w:rsidRDefault="00A5461E" w:rsidP="00E11349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</w:pPr>
            <w:r w:rsidRPr="00E11349"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  <w:t>2</w:t>
            </w:r>
          </w:p>
        </w:tc>
        <w:tc>
          <w:tcPr>
            <w:tcW w:w="714" w:type="pct"/>
          </w:tcPr>
          <w:p w:rsidR="00A5461E" w:rsidRPr="00E11349" w:rsidRDefault="00A5461E" w:rsidP="00E11349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</w:pPr>
            <w:r w:rsidRPr="00E11349"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  <w:t>2</w:t>
            </w:r>
          </w:p>
        </w:tc>
      </w:tr>
      <w:tr w:rsidR="00E11349" w:rsidRPr="00E11349" w:rsidTr="00A5461E">
        <w:trPr>
          <w:cantSplit/>
          <w:trHeight w:val="322"/>
        </w:trPr>
        <w:tc>
          <w:tcPr>
            <w:tcW w:w="289" w:type="pct"/>
          </w:tcPr>
          <w:p w:rsidR="00A5461E" w:rsidRPr="00E11349" w:rsidRDefault="00A5461E" w:rsidP="00E11349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3478" w:type="pct"/>
          </w:tcPr>
          <w:p w:rsidR="00A5461E" w:rsidRPr="00E11349" w:rsidRDefault="00A5461E" w:rsidP="00E113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E1134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Масавая культура як сацыяльна-саслоўны тып культуры</w:t>
            </w:r>
          </w:p>
        </w:tc>
        <w:tc>
          <w:tcPr>
            <w:tcW w:w="519" w:type="pct"/>
          </w:tcPr>
          <w:p w:rsidR="00A5461E" w:rsidRPr="00E11349" w:rsidRDefault="00A5461E" w:rsidP="00E11349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</w:pPr>
            <w:r w:rsidRPr="00E11349"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  <w:t>4</w:t>
            </w:r>
          </w:p>
        </w:tc>
        <w:tc>
          <w:tcPr>
            <w:tcW w:w="714" w:type="pct"/>
          </w:tcPr>
          <w:p w:rsidR="00A5461E" w:rsidRPr="00E11349" w:rsidRDefault="00A5461E" w:rsidP="00E11349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</w:pPr>
            <w:r w:rsidRPr="00E11349"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  <w:t>2</w:t>
            </w:r>
          </w:p>
        </w:tc>
      </w:tr>
      <w:tr w:rsidR="00E11349" w:rsidRPr="00E11349" w:rsidTr="00A5461E">
        <w:trPr>
          <w:cantSplit/>
          <w:trHeight w:val="241"/>
        </w:trPr>
        <w:tc>
          <w:tcPr>
            <w:tcW w:w="289" w:type="pct"/>
          </w:tcPr>
          <w:p w:rsidR="00A5461E" w:rsidRPr="00E11349" w:rsidRDefault="00A5461E" w:rsidP="00E11349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3478" w:type="pct"/>
          </w:tcPr>
          <w:p w:rsidR="00A5461E" w:rsidRPr="00E11349" w:rsidRDefault="00A5461E" w:rsidP="00E113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E1134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Субкультура і контркультура, іх суадносіны</w:t>
            </w:r>
          </w:p>
        </w:tc>
        <w:tc>
          <w:tcPr>
            <w:tcW w:w="519" w:type="pct"/>
          </w:tcPr>
          <w:p w:rsidR="00A5461E" w:rsidRPr="00E11349" w:rsidRDefault="00A5461E" w:rsidP="00E11349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</w:pPr>
            <w:r w:rsidRPr="00E11349"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  <w:t>2</w:t>
            </w:r>
          </w:p>
        </w:tc>
        <w:tc>
          <w:tcPr>
            <w:tcW w:w="714" w:type="pct"/>
          </w:tcPr>
          <w:p w:rsidR="00A5461E" w:rsidRPr="00E11349" w:rsidRDefault="00A5461E" w:rsidP="00E11349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</w:pPr>
            <w:r w:rsidRPr="00E11349"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  <w:t>2</w:t>
            </w:r>
          </w:p>
        </w:tc>
      </w:tr>
      <w:tr w:rsidR="00E11349" w:rsidRPr="00E11349" w:rsidTr="003A6E05">
        <w:trPr>
          <w:cantSplit/>
          <w:trHeight w:val="355"/>
        </w:trPr>
        <w:tc>
          <w:tcPr>
            <w:tcW w:w="289" w:type="pct"/>
          </w:tcPr>
          <w:p w:rsidR="00A5461E" w:rsidRPr="00E11349" w:rsidRDefault="00A5461E" w:rsidP="00E11349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3478" w:type="pct"/>
          </w:tcPr>
          <w:p w:rsidR="00A5461E" w:rsidRPr="00E11349" w:rsidRDefault="00A5461E" w:rsidP="00E113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E1134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Тыпалогія культуры</w:t>
            </w:r>
          </w:p>
        </w:tc>
        <w:tc>
          <w:tcPr>
            <w:tcW w:w="519" w:type="pct"/>
          </w:tcPr>
          <w:p w:rsidR="00A5461E" w:rsidRPr="00E11349" w:rsidRDefault="00A5461E" w:rsidP="00E11349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</w:pPr>
            <w:r w:rsidRPr="00E11349"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  <w:t>4</w:t>
            </w:r>
          </w:p>
        </w:tc>
        <w:tc>
          <w:tcPr>
            <w:tcW w:w="714" w:type="pct"/>
          </w:tcPr>
          <w:p w:rsidR="00A5461E" w:rsidRPr="00E11349" w:rsidRDefault="00A5461E" w:rsidP="00E11349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</w:pPr>
            <w:r w:rsidRPr="00E11349"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  <w:t>4</w:t>
            </w:r>
          </w:p>
        </w:tc>
      </w:tr>
      <w:tr w:rsidR="00E11349" w:rsidRPr="00E11349" w:rsidTr="00A5461E">
        <w:trPr>
          <w:cantSplit/>
          <w:trHeight w:val="286"/>
        </w:trPr>
        <w:tc>
          <w:tcPr>
            <w:tcW w:w="289" w:type="pct"/>
          </w:tcPr>
          <w:p w:rsidR="00A5461E" w:rsidRPr="00E11349" w:rsidRDefault="00A5461E" w:rsidP="00E11349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3478" w:type="pct"/>
          </w:tcPr>
          <w:p w:rsidR="00A5461E" w:rsidRPr="00E11349" w:rsidRDefault="00A5461E" w:rsidP="00E113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E1134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Тыпалагічныя мадэлі культуры</w:t>
            </w:r>
          </w:p>
        </w:tc>
        <w:tc>
          <w:tcPr>
            <w:tcW w:w="519" w:type="pct"/>
          </w:tcPr>
          <w:p w:rsidR="00A5461E" w:rsidRPr="00E11349" w:rsidRDefault="00A5461E" w:rsidP="00E11349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</w:pPr>
            <w:r w:rsidRPr="00E11349"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  <w:t>4</w:t>
            </w:r>
          </w:p>
        </w:tc>
        <w:tc>
          <w:tcPr>
            <w:tcW w:w="714" w:type="pct"/>
          </w:tcPr>
          <w:p w:rsidR="00A5461E" w:rsidRPr="00E11349" w:rsidRDefault="00A5461E" w:rsidP="00E11349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</w:pPr>
            <w:r w:rsidRPr="00E11349"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  <w:t>4</w:t>
            </w:r>
          </w:p>
        </w:tc>
      </w:tr>
      <w:tr w:rsidR="00E11349" w:rsidRPr="00E11349" w:rsidTr="003A6E05">
        <w:trPr>
          <w:cantSplit/>
          <w:trHeight w:val="252"/>
        </w:trPr>
        <w:tc>
          <w:tcPr>
            <w:tcW w:w="289" w:type="pct"/>
          </w:tcPr>
          <w:p w:rsidR="00A5461E" w:rsidRPr="00E11349" w:rsidRDefault="00A5461E" w:rsidP="00E11349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3478" w:type="pct"/>
          </w:tcPr>
          <w:p w:rsidR="00A5461E" w:rsidRPr="00E11349" w:rsidRDefault="00A5461E" w:rsidP="00E113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E1134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Дынаміка культуры</w:t>
            </w:r>
          </w:p>
        </w:tc>
        <w:tc>
          <w:tcPr>
            <w:tcW w:w="519" w:type="pct"/>
          </w:tcPr>
          <w:p w:rsidR="00A5461E" w:rsidRPr="00E11349" w:rsidRDefault="00A5461E" w:rsidP="00E11349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</w:pPr>
            <w:r w:rsidRPr="00E11349"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  <w:t>4</w:t>
            </w:r>
          </w:p>
        </w:tc>
        <w:tc>
          <w:tcPr>
            <w:tcW w:w="714" w:type="pct"/>
          </w:tcPr>
          <w:p w:rsidR="00A5461E" w:rsidRPr="00E11349" w:rsidRDefault="00A5461E" w:rsidP="00E11349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</w:pPr>
            <w:r w:rsidRPr="00E11349"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  <w:t>4</w:t>
            </w:r>
          </w:p>
        </w:tc>
      </w:tr>
      <w:tr w:rsidR="00E11349" w:rsidRPr="00E11349" w:rsidTr="00A5461E">
        <w:trPr>
          <w:cantSplit/>
          <w:trHeight w:val="273"/>
        </w:trPr>
        <w:tc>
          <w:tcPr>
            <w:tcW w:w="289" w:type="pct"/>
          </w:tcPr>
          <w:p w:rsidR="00A5461E" w:rsidRPr="00E11349" w:rsidRDefault="00A5461E" w:rsidP="00E11349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3478" w:type="pct"/>
          </w:tcPr>
          <w:p w:rsidR="00A5461E" w:rsidRPr="00E11349" w:rsidRDefault="00A5461E" w:rsidP="00E113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E1134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Прырода і культура</w:t>
            </w:r>
          </w:p>
        </w:tc>
        <w:tc>
          <w:tcPr>
            <w:tcW w:w="519" w:type="pct"/>
          </w:tcPr>
          <w:p w:rsidR="00A5461E" w:rsidRPr="00E11349" w:rsidRDefault="00A5461E" w:rsidP="00E11349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</w:pPr>
            <w:r w:rsidRPr="00E11349"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  <w:t>2</w:t>
            </w:r>
          </w:p>
        </w:tc>
        <w:tc>
          <w:tcPr>
            <w:tcW w:w="714" w:type="pct"/>
          </w:tcPr>
          <w:p w:rsidR="00A5461E" w:rsidRPr="00E11349" w:rsidRDefault="00A5461E" w:rsidP="00E11349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</w:pPr>
            <w:r w:rsidRPr="00E11349"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  <w:t>2</w:t>
            </w:r>
          </w:p>
        </w:tc>
      </w:tr>
      <w:tr w:rsidR="00E11349" w:rsidRPr="00E11349" w:rsidTr="003A6E05">
        <w:trPr>
          <w:cantSplit/>
          <w:trHeight w:val="204"/>
        </w:trPr>
        <w:tc>
          <w:tcPr>
            <w:tcW w:w="289" w:type="pct"/>
          </w:tcPr>
          <w:p w:rsidR="00A5461E" w:rsidRPr="00E11349" w:rsidRDefault="00A5461E" w:rsidP="00E11349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3478" w:type="pct"/>
          </w:tcPr>
          <w:p w:rsidR="00A5461E" w:rsidRPr="00E11349" w:rsidRDefault="00A5461E" w:rsidP="00E113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E1134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Асоба і культура</w:t>
            </w:r>
          </w:p>
        </w:tc>
        <w:tc>
          <w:tcPr>
            <w:tcW w:w="519" w:type="pct"/>
          </w:tcPr>
          <w:p w:rsidR="00A5461E" w:rsidRPr="00E11349" w:rsidRDefault="00A5461E" w:rsidP="00E11349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</w:pPr>
            <w:r w:rsidRPr="00E11349"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  <w:t>2</w:t>
            </w:r>
          </w:p>
        </w:tc>
        <w:tc>
          <w:tcPr>
            <w:tcW w:w="714" w:type="pct"/>
          </w:tcPr>
          <w:p w:rsidR="00A5461E" w:rsidRPr="00E11349" w:rsidRDefault="00A5461E" w:rsidP="00E11349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</w:pPr>
            <w:r w:rsidRPr="00E11349"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  <w:t>2</w:t>
            </w:r>
          </w:p>
        </w:tc>
      </w:tr>
      <w:tr w:rsidR="00E11349" w:rsidRPr="00E11349" w:rsidTr="003A6E05">
        <w:trPr>
          <w:cantSplit/>
          <w:trHeight w:val="321"/>
        </w:trPr>
        <w:tc>
          <w:tcPr>
            <w:tcW w:w="289" w:type="pct"/>
          </w:tcPr>
          <w:p w:rsidR="00A5461E" w:rsidRPr="00E11349" w:rsidRDefault="00A5461E" w:rsidP="00E11349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3478" w:type="pct"/>
          </w:tcPr>
          <w:p w:rsidR="00A5461E" w:rsidRPr="00E11349" w:rsidRDefault="00A5461E" w:rsidP="00E113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E1134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Культура і цывілізацыя</w:t>
            </w:r>
          </w:p>
        </w:tc>
        <w:tc>
          <w:tcPr>
            <w:tcW w:w="519" w:type="pct"/>
          </w:tcPr>
          <w:p w:rsidR="00A5461E" w:rsidRPr="00E11349" w:rsidRDefault="00A5461E" w:rsidP="00E11349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</w:pPr>
            <w:r w:rsidRPr="00E11349"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  <w:t>4</w:t>
            </w:r>
          </w:p>
        </w:tc>
        <w:tc>
          <w:tcPr>
            <w:tcW w:w="714" w:type="pct"/>
          </w:tcPr>
          <w:p w:rsidR="00A5461E" w:rsidRPr="00E11349" w:rsidRDefault="00A5461E" w:rsidP="00E11349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</w:pPr>
            <w:r w:rsidRPr="00E11349"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  <w:t>4</w:t>
            </w:r>
          </w:p>
        </w:tc>
      </w:tr>
      <w:tr w:rsidR="00E11349" w:rsidRPr="00E11349" w:rsidTr="00A5461E">
        <w:trPr>
          <w:cantSplit/>
          <w:trHeight w:val="309"/>
        </w:trPr>
        <w:tc>
          <w:tcPr>
            <w:tcW w:w="3767" w:type="pct"/>
            <w:gridSpan w:val="2"/>
          </w:tcPr>
          <w:p w:rsidR="00A5461E" w:rsidRPr="00027BD6" w:rsidRDefault="00027BD6" w:rsidP="00027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93D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Усяго</w:t>
            </w:r>
          </w:p>
        </w:tc>
        <w:tc>
          <w:tcPr>
            <w:tcW w:w="519" w:type="pct"/>
          </w:tcPr>
          <w:p w:rsidR="00A5461E" w:rsidRPr="00E11349" w:rsidRDefault="00A5461E" w:rsidP="00E11349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e-BY" w:eastAsia="ru-RU"/>
              </w:rPr>
            </w:pPr>
            <w:r w:rsidRPr="00E11349">
              <w:rPr>
                <w:rFonts w:ascii="Times New Roman" w:hAnsi="Times New Roman" w:cs="Times New Roman"/>
                <w:bCs/>
                <w:sz w:val="28"/>
                <w:szCs w:val="28"/>
                <w:lang w:val="be-BY" w:eastAsia="ru-RU"/>
              </w:rPr>
              <w:t>44</w:t>
            </w:r>
          </w:p>
        </w:tc>
        <w:tc>
          <w:tcPr>
            <w:tcW w:w="714" w:type="pct"/>
          </w:tcPr>
          <w:p w:rsidR="00A5461E" w:rsidRPr="00E11349" w:rsidRDefault="00A5461E" w:rsidP="00E11349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e-BY" w:eastAsia="ru-RU"/>
              </w:rPr>
            </w:pPr>
            <w:r w:rsidRPr="00E11349">
              <w:rPr>
                <w:rFonts w:ascii="Times New Roman" w:hAnsi="Times New Roman" w:cs="Times New Roman"/>
                <w:bCs/>
                <w:sz w:val="28"/>
                <w:szCs w:val="28"/>
                <w:lang w:val="be-BY" w:eastAsia="ru-RU"/>
              </w:rPr>
              <w:t>40</w:t>
            </w:r>
          </w:p>
        </w:tc>
      </w:tr>
    </w:tbl>
    <w:p w:rsidR="00DB7E61" w:rsidRPr="00E11349" w:rsidRDefault="00DB7E61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</w:p>
    <w:p w:rsidR="00DB7E61" w:rsidRPr="00E11349" w:rsidRDefault="00DB7E61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</w:p>
    <w:p w:rsidR="00DB7E61" w:rsidRPr="00E11349" w:rsidRDefault="00DB7E61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</w:p>
    <w:p w:rsidR="00DB7E61" w:rsidRPr="00E11349" w:rsidRDefault="00DB7E61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</w:p>
    <w:p w:rsidR="00DB7E61" w:rsidRPr="00E11349" w:rsidRDefault="00DB7E61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</w:p>
    <w:p w:rsidR="00DB7E61" w:rsidRPr="00E11349" w:rsidRDefault="00DB7E61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</w:p>
    <w:p w:rsidR="00DB7E61" w:rsidRPr="00E11349" w:rsidRDefault="00DB7E61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</w:p>
    <w:p w:rsidR="00DB7E61" w:rsidRPr="00E11349" w:rsidRDefault="00DB7E61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</w:p>
    <w:p w:rsidR="00DB7E61" w:rsidRPr="00E11349" w:rsidRDefault="00DB7E61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</w:p>
    <w:p w:rsidR="00DB7E61" w:rsidRPr="00E11349" w:rsidRDefault="00DB7E61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</w:p>
    <w:p w:rsidR="004B3D8B" w:rsidRPr="00E11349" w:rsidRDefault="009F7596" w:rsidP="00E11349">
      <w:pPr>
        <w:spacing w:after="0" w:line="360" w:lineRule="exact"/>
        <w:ind w:firstLine="3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br w:type="page"/>
      </w:r>
      <w:r w:rsidR="004B3D8B" w:rsidRPr="00E11349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ЗМЕСТ ВУЧЭБНАГА МАТЭРЫЯЛУ</w:t>
      </w:r>
    </w:p>
    <w:p w:rsidR="004B3D8B" w:rsidRPr="00E11349" w:rsidRDefault="004B3D8B" w:rsidP="00E11349">
      <w:pPr>
        <w:spacing w:after="0" w:line="360" w:lineRule="exact"/>
        <w:ind w:firstLine="3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</w:p>
    <w:p w:rsidR="004B3D8B" w:rsidRPr="00E11349" w:rsidRDefault="004B3D8B" w:rsidP="008B46A2">
      <w:pPr>
        <w:spacing w:after="0" w:line="360" w:lineRule="exact"/>
        <w:ind w:firstLine="3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  <w:t>Тэма 1.</w:t>
      </w:r>
      <w:r w:rsidRPr="00E11349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 xml:space="preserve"> </w:t>
      </w:r>
      <w:r w:rsidRPr="00E11349"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  <w:t>Уводзіны</w:t>
      </w:r>
    </w:p>
    <w:p w:rsidR="004B3D8B" w:rsidRPr="00E11349" w:rsidRDefault="004B3D8B" w:rsidP="00B23902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Культуралогія як навуковая і вучэбная дысцыпліна.</w:t>
      </w:r>
    </w:p>
    <w:p w:rsidR="004B3D8B" w:rsidRPr="00E11349" w:rsidRDefault="004B3D8B" w:rsidP="00B23902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Культура як сістэма і з</w:t>
      </w:r>
      <w:r w:rsidR="00FD5C2C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’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ява грамадства і аб</w:t>
      </w:r>
      <w:r w:rsidR="00FD5C2C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’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ект вывучэння. Культура ў сістэме вытворчасці і сацыяльнай рэгуляцыі. Культура і прырода. Артэфакт – антыпод прыроднаму. Дыверсіфікацыя навук аб культуры. Месца культуралогіі сярод гуманітарных навук. Галіны культуралогіі: фундаментальная, прыкладная, сацыяльная, педагагічная, гістарычная культуралогія, акс</w:t>
      </w:r>
      <w:r w:rsidR="00B97DFD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і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ялогія культуры, гермен</w:t>
      </w:r>
      <w:r w:rsidR="00B97DFD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е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ўтыка культуры, псіхалогія культуры, культурная семіётыка і інш.</w:t>
      </w:r>
    </w:p>
    <w:p w:rsidR="004B3D8B" w:rsidRPr="00E11349" w:rsidRDefault="004B3D8B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4B3D8B" w:rsidRPr="00E11349" w:rsidRDefault="004B3D8B" w:rsidP="00E11349">
      <w:pPr>
        <w:tabs>
          <w:tab w:val="left" w:pos="900"/>
        </w:tabs>
        <w:spacing w:after="0" w:line="360" w:lineRule="exact"/>
        <w:ind w:firstLine="3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  <w:t>Тэма 2. Узнікненне і развіццё культуралагічных ведаў</w:t>
      </w:r>
    </w:p>
    <w:p w:rsidR="004B3D8B" w:rsidRPr="00E11349" w:rsidRDefault="004B3D8B" w:rsidP="008B46A2">
      <w:pPr>
        <w:tabs>
          <w:tab w:val="left" w:pos="-3119"/>
        </w:tabs>
        <w:spacing w:after="0" w:line="360" w:lineRule="exact"/>
        <w:ind w:firstLine="3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  <w:t>на розных этапах існавання чалавечай супольнасці</w:t>
      </w:r>
    </w:p>
    <w:p w:rsidR="004B3D8B" w:rsidRPr="00E11349" w:rsidRDefault="004B3D8B" w:rsidP="00B23902">
      <w:pPr>
        <w:tabs>
          <w:tab w:val="left" w:pos="900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Міфалогія як сістэма поглядаў, заснаваная на ірацыянальным спосабе ўспр</w:t>
      </w:r>
      <w:r w:rsidR="00B97DFD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ы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няцця і адлюстравання свету, спецыфічны тып свядомасці, характэрны пераважна для архаічнай стадыі развіцця чалавека. Прыметы міфалагічнай свядомасці: а) універсальнасць існавання чалавека ў свеце; б) халістычнасць і сінкрэтызм; в) цыклічнасць успрыняцця часу і дынамічнасць успрыняцця прасторы. Міфалагічныя ўяўленні аб культуры.</w:t>
      </w:r>
    </w:p>
    <w:p w:rsidR="004B3D8B" w:rsidRPr="00E11349" w:rsidRDefault="004B3D8B" w:rsidP="00B23902">
      <w:pPr>
        <w:tabs>
          <w:tab w:val="left" w:pos="900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Паглыбленне разумення культуры ў антычным грамадстве. Этымалогія канцэпту </w:t>
      </w:r>
      <w:r w:rsidR="008C22E0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«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культура</w:t>
      </w:r>
      <w:r w:rsidR="008C22E0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»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. Культура як </w:t>
      </w:r>
      <w:r w:rsidR="008C22E0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«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апрацав</w:t>
      </w:r>
      <w:r w:rsidR="00B97DFD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нае асяроддзе людзей, арганізавана</w:t>
      </w:r>
      <w:r w:rsidR="008636D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е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з дапамогай спецыфічных чалавечых тэхналогій дзейнасці і насычана</w:t>
      </w:r>
      <w:r w:rsidR="008636D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е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вынікамі гэтай дзейнасці</w:t>
      </w:r>
      <w:r w:rsidR="008C22E0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»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</w:p>
    <w:p w:rsidR="004B3D8B" w:rsidRPr="00E11349" w:rsidRDefault="004B3D8B" w:rsidP="00B23902">
      <w:pPr>
        <w:tabs>
          <w:tab w:val="left" w:pos="900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Уяўленне аб сутнасці культуры ў працах філосафаў Сярэдневякоўя (Аўрэлія Аўгусціна Блажэннага, Аўрамія Смаленскага, Кірылы Тураўскага, К. С. Ф. Тэр</w:t>
      </w:r>
      <w:r w:rsidR="00B97DFD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туліяна, Фамы Аквінскага і інш.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). Выцясн</w:t>
      </w:r>
      <w:r w:rsidR="00B97DFD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ен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не міфалогіі як тып</w:t>
      </w:r>
      <w:r w:rsidR="00B97DFD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у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светаадчування. Разуменне культурнай прасторы, якая створана на суб</w:t>
      </w:r>
      <w:r w:rsidR="00FD5C2C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’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ектна-аб</w:t>
      </w:r>
      <w:r w:rsidR="00FD5C2C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’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ектнай падзеленасці чалавека і Бога.</w:t>
      </w:r>
    </w:p>
    <w:p w:rsidR="004B3D8B" w:rsidRPr="00E11349" w:rsidRDefault="004B3D8B" w:rsidP="00B23902">
      <w:pPr>
        <w:tabs>
          <w:tab w:val="num" w:pos="0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Дасягненне культуралагічнай думкі ў эпоху Адраджэння. Погляды на культуру С. Буднага, М. Кузанскага,Т. Кампанелы, М. Мантэня, Ф. Скарыны, </w:t>
      </w:r>
      <w:r w:rsidR="00B2390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br/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Э. Ратэрдамскага і інш. Фарміраванне навукова-рацыянальнай сістэмы светапогляду на культуру.</w:t>
      </w:r>
    </w:p>
    <w:p w:rsidR="004B3D8B" w:rsidRPr="00E11349" w:rsidRDefault="004B3D8B" w:rsidP="00B23902">
      <w:pPr>
        <w:tabs>
          <w:tab w:val="num" w:pos="0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Культуралагічныя веды ў эпоху Асветніцтва. Паглыбленне поглядаў на культуру ў працах Р. Дэкарта, Дж. Лока, Ф. Бэкана, Дж. Віко, Ж.-Ж. Русо, Вальтэра, Т. Гобса.</w:t>
      </w:r>
    </w:p>
    <w:p w:rsidR="004B3D8B" w:rsidRPr="00E11349" w:rsidRDefault="004B3D8B" w:rsidP="00B23902">
      <w:pPr>
        <w:tabs>
          <w:tab w:val="num" w:pos="0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Развіццё культуралагічных ведаў у індустрыяльным грамадстве. Культуралагічная праблематыка ў працах І. Канта, Г. В. Ф. Гегеля, Ф. Ніцшэ і іншых філосафаў.</w:t>
      </w:r>
    </w:p>
    <w:p w:rsidR="004B3D8B" w:rsidRPr="00E11349" w:rsidRDefault="004B3D8B" w:rsidP="00B23902">
      <w:pPr>
        <w:tabs>
          <w:tab w:val="num" w:pos="0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Трактоўка культуралагічных праблем у ХХ ст. Феномен духоўнага фарміравання асобы ў працах рускіх філосафаў. Экзістэнцыяльная культурфіласофія. Постмадэрнісцкая трактоўка культуралагічных праблем.</w:t>
      </w:r>
    </w:p>
    <w:p w:rsidR="004B3D8B" w:rsidRPr="00E11349" w:rsidRDefault="004B3D8B" w:rsidP="00B23902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</w:pPr>
    </w:p>
    <w:p w:rsidR="004B3D8B" w:rsidRPr="00E11349" w:rsidRDefault="004B3D8B" w:rsidP="008B46A2">
      <w:pPr>
        <w:spacing w:after="0" w:line="360" w:lineRule="exact"/>
        <w:ind w:firstLine="3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  <w:t>Тэма 3. Асэнсаванне феномена культуры ў гуманітарным дыскурсе</w:t>
      </w:r>
    </w:p>
    <w:p w:rsidR="004B3D8B" w:rsidRPr="00E11349" w:rsidRDefault="004B3D8B" w:rsidP="00B23902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Функцыянальнае вызначэнне паняцця культуры і асноўныя характарыстыкі. Шматзначнасць паняцця культуры. Культура як творчасць і асобая сфера дзейнасці. Культура як свет знакаў. Культура як сума дасягненняў чалавецтва. Культура як «другая прырода». Свет культуры – свет каштоўнасцей. Культура як разнастайнасць і самабытнасць розных грамадстваў і як аснова разнастайных форм жыццядзейнасці. Культура як спецыфічная сістэма норм і сімвалаў. Культура як духоўны кампанент сукупнай вытворчасці. Культура як пошук сэнсаў. Сувязь культу з культурай.</w:t>
      </w:r>
    </w:p>
    <w:p w:rsidR="004B3D8B" w:rsidRPr="00E11349" w:rsidRDefault="004B3D8B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</w:pPr>
    </w:p>
    <w:p w:rsidR="004B3D8B" w:rsidRPr="00E11349" w:rsidRDefault="004B3D8B" w:rsidP="00E11349">
      <w:pPr>
        <w:spacing w:after="0" w:line="360" w:lineRule="exact"/>
        <w:ind w:firstLine="3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  <w:t>Тэма 4. Разнастайнасць падыходаў,</w:t>
      </w:r>
    </w:p>
    <w:p w:rsidR="004B3D8B" w:rsidRPr="00E11349" w:rsidRDefault="004B3D8B" w:rsidP="008B46A2">
      <w:pPr>
        <w:spacing w:after="0" w:line="360" w:lineRule="exact"/>
        <w:ind w:firstLine="3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  <w:t>кірункаў і школ у разуменні сутнасці і зместу культуры</w:t>
      </w:r>
    </w:p>
    <w:p w:rsidR="004B3D8B" w:rsidRPr="00E11349" w:rsidRDefault="004B3D8B" w:rsidP="00B23902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Станаўленне культуралогіі як навукі. Каштоўнасныя і пазітывісцкія падыходы да культуры. Ідэі крэацыянізму, катастрафізму і эвалюцыянізму. Ідэі эвалюцыянізму і дыфузіянізму як аналітычны інструмент вывучэння культуры. Сімвалічны інтэракцыянізм. Марксісцкая канцэпцыя культуры. Цывілізацыйная школа як вывучэнне культурных макрасупольнасцей. Псіхааналітычныя канцэпцыі культуры.</w:t>
      </w:r>
    </w:p>
    <w:p w:rsidR="004B3D8B" w:rsidRPr="00E11349" w:rsidRDefault="004B3D8B" w:rsidP="00B23902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Франкфурцкая школа ў культуралогіі. Крытыка прагрэсісцкай лініі развіцця культуры. Амерыканская антрапалагічная школа. Культурна-гістарычная школа. Гульнявая мадэль культуры. Структуралісцкая версія.</w:t>
      </w:r>
    </w:p>
    <w:p w:rsidR="004B3D8B" w:rsidRPr="00E11349" w:rsidRDefault="004B3D8B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4B3D8B" w:rsidRPr="00E11349" w:rsidRDefault="004B3D8B" w:rsidP="008B46A2">
      <w:pPr>
        <w:spacing w:after="0" w:line="360" w:lineRule="exact"/>
        <w:ind w:firstLine="3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  <w:t>Тэма 5. Марфалогія культуры</w:t>
      </w:r>
    </w:p>
    <w:p w:rsidR="004B3D8B" w:rsidRPr="00E11349" w:rsidRDefault="004B3D8B" w:rsidP="00B23902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Разнастайнасць тэорый аб унутранай структуры культуры, яе арганізацыйна-функцы</w:t>
      </w:r>
      <w:r w:rsidR="00B97DFD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я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нальнай будове.</w:t>
      </w:r>
      <w:r w:rsidR="00B97DFD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Культура як адбітак структуры яе суб</w:t>
      </w:r>
      <w:r w:rsidR="00FD5C2C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’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екта. Структурныя ўзроўні суб</w:t>
      </w:r>
      <w:r w:rsidR="00FD5C2C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’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екта культуры: біялагічны, сацыяльны, культурны, цывілізаваны. Асноўныя структурныя ўзроўні культуры: духоўны, мастацкі, матэрыяльны. Унутранаасобасны від культуры. Знешнепрадметны від культуры. Формы культуры: духоўная, матэрыяльная. Мастацкая культура як сярэдзінны пласт культуры. Паўсядз</w:t>
      </w:r>
      <w:r w:rsidR="00B97DFD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ё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нная і спецыялізаваная культуры. Культура сацыяльнай арганізацыі і рэгуляцыі. Культура пазнання і рэфлексіі свет</w:t>
      </w:r>
      <w:r w:rsidR="00ED015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у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, чалавека і чалавечых адносін. Культура сацыяльнай камунікацыі, назапашання, захавання і трансляцыі інфармацыі. Культура фізічнай і псіхічнай рэпрадукцыі, рэабілітацыі і рэкрэацыі чалавека.</w:t>
      </w:r>
    </w:p>
    <w:p w:rsidR="004B3D8B" w:rsidRPr="00E11349" w:rsidRDefault="004B3D8B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8B46A2" w:rsidRDefault="008B46A2" w:rsidP="00E11349">
      <w:pPr>
        <w:spacing w:after="0" w:line="360" w:lineRule="exact"/>
        <w:ind w:firstLine="3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</w:pPr>
    </w:p>
    <w:p w:rsidR="004B3D8B" w:rsidRPr="00E11349" w:rsidRDefault="004B3D8B" w:rsidP="008B46A2">
      <w:pPr>
        <w:spacing w:after="0" w:line="360" w:lineRule="exact"/>
        <w:ind w:firstLine="3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  <w:t>Тэма 6. Духоўная культура і яе сутнасць</w:t>
      </w:r>
    </w:p>
    <w:p w:rsidR="004B3D8B" w:rsidRPr="00E11349" w:rsidRDefault="004B3D8B" w:rsidP="00B23902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Сутнасць духоўнасці. Разнастайнасць духоўнага жыцця чалавека. Духоўна-сімвалічны характар культуры. Вызначэнне паняцця «духоўная культура». Міфалогія, рэлігія, мастацтва, навука (філасофія) як асноўныя формы духоўнай культуры. Прыярытэты духоўнай культуры. Функцыі духоўнай культуры: інфармацыйная, ментальная, знакава-сімвалічная, эстэтычная і інш.</w:t>
      </w:r>
    </w:p>
    <w:p w:rsidR="004B3D8B" w:rsidRPr="00E11349" w:rsidRDefault="004B3D8B" w:rsidP="00B23902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4B3D8B" w:rsidRPr="00E11349" w:rsidRDefault="004B3D8B" w:rsidP="008B46A2">
      <w:pPr>
        <w:spacing w:after="0" w:line="360" w:lineRule="exact"/>
        <w:ind w:firstLine="3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  <w:t>Тэма 7. Матэрыяльная культура: крытэрыі і змест</w:t>
      </w:r>
    </w:p>
    <w:p w:rsidR="004B3D8B" w:rsidRPr="00E11349" w:rsidRDefault="004B3D8B" w:rsidP="00B23902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Матэрыяльная культура – аснова духоўнай. Умоўны падзел культуры на матэрыяльную і духоўную. Крытэрыі і прыметы матэрыяльнай культуры. Катэгорыі матэрыяльнай культуры: пароды жывёл, гатункі раслін, культура глебы, будынкі і збудаванні, шляхі зносін і транспартныя сродкі, інструменты, прыстасаванні, абсталяванне, сувязь і сродкі сувязі, тэхналогія.</w:t>
      </w:r>
    </w:p>
    <w:p w:rsidR="004B3D8B" w:rsidRPr="00E11349" w:rsidRDefault="004B3D8B" w:rsidP="00B23902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Фундаментальныя структурныя пераўтварэнні відаў матэрыяльнай культуры ў ХХ – першай чвэрці ХХІ ст.</w:t>
      </w:r>
    </w:p>
    <w:p w:rsidR="004B3D8B" w:rsidRPr="00E11349" w:rsidRDefault="004B3D8B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</w:pPr>
    </w:p>
    <w:p w:rsidR="004B3D8B" w:rsidRPr="00E11349" w:rsidRDefault="004B3D8B" w:rsidP="008B46A2">
      <w:pPr>
        <w:spacing w:after="0" w:line="360" w:lineRule="exact"/>
        <w:ind w:firstLine="3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  <w:t>Тэма 8. Функцыі культуры</w:t>
      </w:r>
    </w:p>
    <w:p w:rsidR="004B3D8B" w:rsidRPr="00E11349" w:rsidRDefault="004B3D8B" w:rsidP="00B23902">
      <w:pPr>
        <w:tabs>
          <w:tab w:val="num" w:pos="1170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Вызначэнне зместу паняцця «функцыя». Функцыі як сукупнасць рол</w:t>
      </w:r>
      <w:r w:rsidR="00B97DFD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яў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, якія выконвае культура ў адносінах соцыум</w:t>
      </w:r>
      <w:r w:rsidR="00ED015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у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, якія стварае і выкарыстоўвае іх у сваіх інтарэсах. Сацыяльны характар функцый культуры. Тэорыя функцый у працах Э. Касірэра. Поліфункцыянальнасць культуры. Дыялектыка функцыянальнасці і дысфункцыянальнасці.</w:t>
      </w:r>
    </w:p>
    <w:p w:rsidR="004B3D8B" w:rsidRPr="00E11349" w:rsidRDefault="004B3D8B" w:rsidP="00B23902">
      <w:pPr>
        <w:tabs>
          <w:tab w:val="num" w:pos="1170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Класіфікацыя функцый. Функцыя вытворчасці новых норм, каштоўнасцей, значэнняў і ведаў. Адаптыўная функцыя. Камунікатыўная функцыя. Канцэпцыя Х. М. Маклюэна аб ролі камунікатыўных тэхналогій у гісторыі культуры. Тыпы камунікацыі: традыцыйная, функцыянальна-р</w:t>
      </w:r>
      <w:r w:rsidR="00B97DFD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о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л</w:t>
      </w:r>
      <w:r w:rsidR="00B97DFD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е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вая, масавая. Гульнявая функцыя культуры. Разуменне гульні ў працах І. Канта, Ф. Шылера, Ё. Хёйзінга. Асаблівасці гульні.</w:t>
      </w:r>
    </w:p>
    <w:p w:rsidR="004B3D8B" w:rsidRPr="00E11349" w:rsidRDefault="004B3D8B" w:rsidP="00B23902">
      <w:pPr>
        <w:tabs>
          <w:tab w:val="num" w:pos="0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Ідэалагічная функцыя. Ідэалогія як кампанент свядомасці суб</w:t>
      </w:r>
      <w:r w:rsidR="00FD5C2C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’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ектаў культуры.</w:t>
      </w:r>
    </w:p>
    <w:p w:rsidR="004B3D8B" w:rsidRPr="00E11349" w:rsidRDefault="004B3D8B" w:rsidP="00B23902">
      <w:pPr>
        <w:tabs>
          <w:tab w:val="num" w:pos="0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Інфармацыйная функцыя. Узроўні інфармацыйных патрэбнасцей суб</w:t>
      </w:r>
      <w:r w:rsidR="00FD5C2C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’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ектаў культуры: біялагічны, сацыяльны. Віды інфармацыі. Станаўленне інфармацыйнага грамадства.</w:t>
      </w:r>
    </w:p>
    <w:p w:rsidR="004B3D8B" w:rsidRPr="00E11349" w:rsidRDefault="004B3D8B" w:rsidP="00B23902">
      <w:pPr>
        <w:tabs>
          <w:tab w:val="num" w:pos="0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Функцыя сацыялізацыі і інкультурацыі асобы. Нормы і значэнні як сродкі сацыялізацыі індывіда. Статуснае засваенне культуры ва ўмовах масавай вытворчасці.</w:t>
      </w:r>
    </w:p>
    <w:p w:rsidR="004B3D8B" w:rsidRPr="00E11349" w:rsidRDefault="004B3D8B" w:rsidP="00B23902">
      <w:pPr>
        <w:tabs>
          <w:tab w:val="num" w:pos="0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Функцыя сацыяльнай інтэграцыі людзей. Распрацоўка тэорыі інтэграцыі прадстаўнікамі функцыянальнай антрапалогіі (Б. К. Маліноўскі, А. Р. Радкліф-Браўн і інш.). Супярэчлівы характар інтэгратыўнай функцыі культуры.</w:t>
      </w:r>
    </w:p>
    <w:p w:rsidR="004B3D8B" w:rsidRPr="00E11349" w:rsidRDefault="004B3D8B" w:rsidP="00B23902">
      <w:pPr>
        <w:tabs>
          <w:tab w:val="num" w:pos="0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Функцыя дэмаграфічнага і сацыяльнага ўзнаўлення індывідаў соцыуму.</w:t>
      </w:r>
    </w:p>
    <w:p w:rsidR="004B3D8B" w:rsidRPr="00E11349" w:rsidRDefault="004B3D8B" w:rsidP="00B23902">
      <w:pPr>
        <w:tabs>
          <w:tab w:val="num" w:pos="0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Кампенсаторная функцыя. Формы духоўнай і псіхалагічнай разрадкі і адпачынку ад праблем тэхнагеннага свету.</w:t>
      </w:r>
    </w:p>
    <w:p w:rsidR="004B3D8B" w:rsidRPr="00E11349" w:rsidRDefault="004B3D8B" w:rsidP="00B23902">
      <w:pPr>
        <w:tabs>
          <w:tab w:val="num" w:pos="0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4B3D8B" w:rsidRPr="00E11349" w:rsidRDefault="004B3D8B" w:rsidP="008B46A2">
      <w:pPr>
        <w:spacing w:after="0" w:line="360" w:lineRule="exact"/>
        <w:ind w:firstLine="3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  <w:t>Тэма 9. Культура сацыяльных супольнасцей</w:t>
      </w:r>
    </w:p>
    <w:p w:rsidR="004B3D8B" w:rsidRPr="00E11349" w:rsidRDefault="004B3D8B" w:rsidP="00B23902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Асноўны прынцып фарміравання культурных сістэм. Агульныя рысы тыпаў сацыяльных супольнасц</w:t>
      </w:r>
      <w:r w:rsidR="00B97DFD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ей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 Этнічная культура як гістарычная аснова прафесійнай культуры. Роля народнай культуры ў ідэнтыфікацыі і самазахаванні этнасу. Этнас як суб</w:t>
      </w:r>
      <w:r w:rsidR="00FD5C2C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’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ект народнай культуры. Індывідуальныя, групавыя, масавыя элементы народнай культуры. Функцыі народнай культуры: эстэтычная, выхаваўчая, утылітарна-практычная, абрадавая і інш. Ананімны, калектыўны, непрафесійны характар народнай культуры. Віды і формы народнай культуры. Творчыя стасункі і ўзаемадачыненні народнай і элітарнай культур.</w:t>
      </w:r>
    </w:p>
    <w:p w:rsidR="004B3D8B" w:rsidRPr="00E11349" w:rsidRDefault="004B3D8B" w:rsidP="00B23902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Нацыянальны тып культуры. Буржуазія і капіталістычныя вытворчыя адносіны – асноўны фактар існавання нацыянальнай культуры. Сінтэтычны характа</w:t>
      </w:r>
      <w:r w:rsidR="00B97DFD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р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нацыянальнай культуры.</w:t>
      </w:r>
    </w:p>
    <w:p w:rsidR="004B3D8B" w:rsidRPr="00E11349" w:rsidRDefault="004B3D8B" w:rsidP="00B23902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Сацыяльна-саслоўныя тыпы культуры. Эліта як вышэйшы слой сацыяльнай структуры грамадства. Ідэя элітарнасці культуры ў працах М. А. Бярдзяева. Агульныя рысы, асаблівыя якасці і каштоўнасна-псіхалагічныя ўстаноўкі эліты. Нефармальная ўлада эліты.</w:t>
      </w:r>
    </w:p>
    <w:p w:rsidR="004B3D8B" w:rsidRPr="00E11349" w:rsidRDefault="004B3D8B" w:rsidP="00B23902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Характэрныя рысы элітарнай культуры. Карпаратыўны характар элітарнай культуры. Духоўны арыстакратызм. Эстэтычная свабода. Глыбіня зместу і арыгінальнасць. Вытанчанасць формы. Наватарства. Індывідуальны пачатак і камерцыйная незалежнасць.</w:t>
      </w:r>
    </w:p>
    <w:p w:rsidR="004B3D8B" w:rsidRPr="00E11349" w:rsidRDefault="004B3D8B" w:rsidP="00B23902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Культура горада і яе параметры. Функцыі суб</w:t>
      </w:r>
      <w:r w:rsidR="00FD5C2C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’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ектаў гарадской культуры.</w:t>
      </w:r>
    </w:p>
    <w:p w:rsidR="004B3D8B" w:rsidRPr="00E11349" w:rsidRDefault="004B3D8B" w:rsidP="00B23902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Культура вытворцаў сельскагаспадарчых артэфактаў і яе функцыі.</w:t>
      </w:r>
    </w:p>
    <w:p w:rsidR="004B3D8B" w:rsidRDefault="004B3D8B" w:rsidP="00B23902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Канфесійны тып культуры і яго спецыфіка. Псіхіка-кампесаторная функцыя канфесійнага тыпу культуры.</w:t>
      </w:r>
    </w:p>
    <w:p w:rsidR="008B46A2" w:rsidRPr="00E11349" w:rsidRDefault="008B46A2" w:rsidP="00B23902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4B3D8B" w:rsidRPr="00E11349" w:rsidRDefault="004B3D8B" w:rsidP="008B46A2">
      <w:pPr>
        <w:spacing w:after="0" w:line="360" w:lineRule="exact"/>
        <w:ind w:firstLine="3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  <w:t>Тэма 10. Масавая культура як сацыяльна-саслоўны тып культуры</w:t>
      </w:r>
    </w:p>
    <w:p w:rsidR="004B3D8B" w:rsidRDefault="004B3D8B" w:rsidP="00B23902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Ірацыянальнасць масавых рухаў і масавай свядомасці. Уплыў НТР, урбанізацыі, разбурэння лакальных супольнасцей і сацыяльных меж на фарміраванне масавай культуры. Масавая культура як прадукт постіндустрыяльнага тыпу тэхналагічнага развіцця. Месца сучасных сродкаў камунікацыі і павышэння ўзроўню адукаванасці мас у дынаміцы масавай культуры. Дэмакратызацыя грамадства як каталізатар масавай культуры. Наркатычны характар масавай культуры. Прымітывізацыя чалавечых адносін, прыярытэт у маскульце грошай, поспеху, прапаганда канфармізму, жорсткасці, насілля. Натуралізм як рыса масавай культуры. Сэнсавы дыяпазон масавай культуры. Асноўныя жанры масавай культуры.</w:t>
      </w:r>
    </w:p>
    <w:p w:rsidR="007B27C7" w:rsidRPr="008B46A2" w:rsidRDefault="007B27C7" w:rsidP="00B23902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4B3D8B" w:rsidRPr="00E11349" w:rsidRDefault="004B3D8B" w:rsidP="00B23902">
      <w:pPr>
        <w:spacing w:after="0" w:line="360" w:lineRule="exact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  <w:t>Тэма 11. Субкультура і контркультура, іх суадносіны</w:t>
      </w:r>
    </w:p>
    <w:p w:rsidR="004B3D8B" w:rsidRPr="00E11349" w:rsidRDefault="004B3D8B" w:rsidP="00B23902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Паняцце «субкультура» і яе сутнасць. Асноўныя рысы субкультуры і фактары іх фарміравання. Тыпалогія субкультур. Сацыяльныя функцыі субкультуры. Субкультурны выбух сучаснасці (А. Тофлер). Субкультуры моладзі ХХ</w:t>
      </w:r>
      <w:r w:rsidR="008636D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– першай чвэрці ХХІ ст. (хіпі, бітнікі, панкі, готы, скінхеды, хакеры, рокеры, байкеры і інш.). Прычыны актуалізацыі субкультурных утварэнняў у сучасным беларускім грамадстве.</w:t>
      </w:r>
    </w:p>
    <w:p w:rsidR="004B3D8B" w:rsidRPr="00E11349" w:rsidRDefault="004B3D8B" w:rsidP="00B23902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Паняцце «контркультура». Месца і роля контркультуры ў гістарычнай дынаміцы. Важнейшыя характарыстыкі контркультуры. Спецыфіка ўзаемасувязі культуры, субкультуры і контркультуры ў гісторыі.</w:t>
      </w:r>
    </w:p>
    <w:p w:rsidR="004B3D8B" w:rsidRPr="00E11349" w:rsidRDefault="004B3D8B" w:rsidP="00B23902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</w:pPr>
    </w:p>
    <w:p w:rsidR="004B3D8B" w:rsidRPr="00E11349" w:rsidRDefault="004B3D8B" w:rsidP="008B46A2">
      <w:pPr>
        <w:spacing w:after="0" w:line="360" w:lineRule="exact"/>
        <w:ind w:firstLine="3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  <w:t>Тэма 12. Тыпалогія культуры</w:t>
      </w:r>
    </w:p>
    <w:p w:rsidR="004B3D8B" w:rsidRPr="00E11349" w:rsidRDefault="004B3D8B" w:rsidP="00B23902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Крытэрыі і прынцыпы тыпалагізацыі культур. Колькасна-зместавая характарыстыка канкрэтна-гістарычных форм бытавання культуры. Праблема тыпалогіі ў фундаментальнай культуралогіі (М. А. Бярдзяеў, Ф. Ніцшэ і інш.).</w:t>
      </w:r>
    </w:p>
    <w:p w:rsidR="004B3D8B" w:rsidRPr="00E11349" w:rsidRDefault="004B3D8B" w:rsidP="00B23902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Крытэрыі тыпалагізацыі культур: прасторава-геаграфічны, сацыяльны, фармацыйны, храналагічна-часавы, этнаграфічны і інш.</w:t>
      </w:r>
    </w:p>
    <w:p w:rsidR="004B3D8B" w:rsidRPr="00E11349" w:rsidRDefault="004B3D8B" w:rsidP="00B23902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Прынцыпы тыпалагізацыі культур: рэгіянальна-тэрытарыяльны, дэмаграфічны, канцэптуальны, культурна-гістарычны, рэлігійны, этнанацыянальны, цывілізацыйны і інш.</w:t>
      </w:r>
    </w:p>
    <w:p w:rsidR="004B3D8B" w:rsidRDefault="004B3D8B" w:rsidP="00B23902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Канкрэтна-гістарычныя тыпы культуры: прыродна-сімвалічны, рацыянальна-нарматыўны, антрапалагічны, пратэстанцка-рэфармісцкі, крытыка-асветніцкі, рамантычна-ўтапічны, індывідуальна-прагматычны, дэмакратычна-тэхнатронны, таталітарна-бюракратычны і інш.</w:t>
      </w:r>
    </w:p>
    <w:p w:rsidR="008B46A2" w:rsidRPr="00E11349" w:rsidRDefault="008B46A2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4B3D8B" w:rsidRPr="00E11349" w:rsidRDefault="004B3D8B" w:rsidP="008B46A2">
      <w:pPr>
        <w:spacing w:after="0" w:line="360" w:lineRule="exact"/>
        <w:ind w:firstLine="3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  <w:t>Тэма 13. Тыпалагічныя мадэлі культуры</w:t>
      </w:r>
    </w:p>
    <w:p w:rsidR="004B3D8B" w:rsidRPr="00E11349" w:rsidRDefault="004B3D8B" w:rsidP="00B23902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Адзінства ўнутранага, псіхалагічнага ладу калектыўнай душы народа – аснова тыпалагічнай мадэлі О. Шпенглера. Прасімвал культуры. Тыпы культуры паводле О. Шпенглера.</w:t>
      </w:r>
    </w:p>
    <w:p w:rsidR="004B3D8B" w:rsidRPr="00E11349" w:rsidRDefault="004B3D8B" w:rsidP="00B23902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Класіфікацыя культур М. Я. Данілеўскім. Дзейнасная прырода культуры. Славянскі культурна-гістарычны тып культуры і яго патэнцыял.</w:t>
      </w:r>
    </w:p>
    <w:p w:rsidR="004B3D8B" w:rsidRPr="00E11349" w:rsidRDefault="004B3D8B" w:rsidP="00B23902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Культурна-гістарычная канцэпцыя К. Ясперса. Сутнасць паняцця «восевы час». Праметэеўскі тып культуры. Гуманістычная культура восевага часу.</w:t>
      </w:r>
    </w:p>
    <w:p w:rsidR="004B3D8B" w:rsidRPr="00E11349" w:rsidRDefault="004B3D8B" w:rsidP="00B23902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Канцэпцыя цыклічнага развіцця культуры П. А. Сарокіна. Ідэацыйны, сенсетыўны і ідэалістычны тыпы культуры. М. Мід аб асаблівасцях узаемадзеянняў пакаленняў. Пос</w:t>
      </w:r>
      <w:r w:rsidR="005F485D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тф</w:t>
      </w:r>
      <w:r w:rsidR="008636D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і</w:t>
      </w:r>
      <w:r w:rsidR="005F485D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гуратыўны, ко</w:t>
      </w:r>
      <w:r w:rsidR="008636D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н</w:t>
      </w:r>
      <w:r w:rsidR="005F485D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ф</w:t>
      </w:r>
      <w:r w:rsidR="008636D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і</w:t>
      </w:r>
      <w:r w:rsidR="005F485D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гуратыўны, прэ</w:t>
      </w:r>
      <w:r w:rsidR="007A4C96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ф</w:t>
      </w:r>
      <w:r w:rsidR="008636D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і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гуратыўны тыпы культуры.</w:t>
      </w:r>
    </w:p>
    <w:p w:rsidR="004B3D8B" w:rsidRPr="00E11349" w:rsidRDefault="004B3D8B" w:rsidP="00B23902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Характарыстыка традыцыяналісцкага і тэхнагеннага тыпаў культуры (Ж. Дэлёз, Ф. Гватары).</w:t>
      </w:r>
    </w:p>
    <w:p w:rsidR="004B3D8B" w:rsidRPr="00E11349" w:rsidRDefault="004B3D8B" w:rsidP="00B23902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</w:pPr>
    </w:p>
    <w:p w:rsidR="004B3D8B" w:rsidRPr="00E11349" w:rsidRDefault="004B3D8B" w:rsidP="00B23902">
      <w:pPr>
        <w:spacing w:after="0" w:line="360" w:lineRule="exact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  <w:t>Тэма 14. Дынаміка культуры</w:t>
      </w:r>
    </w:p>
    <w:p w:rsidR="004B3D8B" w:rsidRPr="00E11349" w:rsidRDefault="004B3D8B" w:rsidP="00B23902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Культурныя працэсы і іх праяўленне ў дынаміцы культуры. Дынаміка ўнутраных працэсаў, іх узаемадзеянне з культурнай падзеяй. Важнейшыя культурныя працэсы: параджэнне культурных феноменаў; іх міжпакаленная трансляцыя і прастора культурнага свету; іх зменлівасць.</w:t>
      </w:r>
    </w:p>
    <w:p w:rsidR="004B3D8B" w:rsidRPr="00E11349" w:rsidRDefault="004B3D8B" w:rsidP="00B23902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Разнастайнасць форм і механізмаў культурных змяненняў.</w:t>
      </w:r>
    </w:p>
    <w:p w:rsidR="004B3D8B" w:rsidRPr="00E11349" w:rsidRDefault="004B3D8B" w:rsidP="00B23902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Паняцце «культурная дынаміка» і дэтэрмінанты культурных змяненняў, мадыфікацыя рыс культуры ў прасторы і часе. Флуктуацыя культуры (П. А. Сарокін «Сацыяльная і культурная дынаміка»). Інфармацыйная тэорыя адаптацыі Т. Парсанса.</w:t>
      </w:r>
    </w:p>
    <w:p w:rsidR="004B3D8B" w:rsidRPr="00E11349" w:rsidRDefault="004B3D8B" w:rsidP="00B23902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Асноўныя канцэпцыі культурнай дынамікі: працоўная тэорыя марксізму, сінергетычная парадыгма «сістэмнага эфекту», тэорыя канфлікту, псіхааналітычны падыход да культурнай зменлівасці і інш. Лінейна-паступальныя, хвалепадобныя, цыклічныя, інверсійныя, выбуховыя змяненні (Ю. М. Лотман «Культура і выбух»).</w:t>
      </w:r>
    </w:p>
    <w:p w:rsidR="004B3D8B" w:rsidRPr="00E11349" w:rsidRDefault="004B3D8B" w:rsidP="00B23902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Традыцыя як крыніца культурнай дынамікі. Грамадскі характар традыцыі. Агульнаславянскія вытокі беларускіх культурных традыцый.</w:t>
      </w:r>
    </w:p>
    <w:p w:rsidR="004B3D8B" w:rsidRPr="00E11349" w:rsidRDefault="004B3D8B" w:rsidP="00B23902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Культурная інавацыя і шляхі яе ўзнікнення. Культурныя мутацыі. Этапы ўкаранення культурнай інавацыі: адбор, мадыфікацыя, інтэграцыя. Узаемадзеянне традыцый і навацый.</w:t>
      </w:r>
    </w:p>
    <w:p w:rsidR="004B3D8B" w:rsidRPr="00E11349" w:rsidRDefault="004B3D8B" w:rsidP="00B23902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Запазычанні як від культурнай дынамікі. Псіхасацыяльныя фактары прыняцця і адмаўлення культурных запазычанняў.</w:t>
      </w:r>
    </w:p>
    <w:p w:rsidR="004B3D8B" w:rsidRPr="00E11349" w:rsidRDefault="004B3D8B" w:rsidP="00B23902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Культурная дыфузія і яе напрамкі. Аналіз часавых, прасторавых характарыстык культур Ф. Грэбнерам, Ф. Ратцэлем, Л. Фрабеніусам, К. Уіслерам. Механізмы культурных дыфузій. Гарызантальная і вертыкальная дыфузія.</w:t>
      </w:r>
    </w:p>
    <w:p w:rsidR="004B3D8B" w:rsidRPr="00E11349" w:rsidRDefault="004B3D8B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4B3D8B" w:rsidRPr="00E11349" w:rsidRDefault="004B3D8B" w:rsidP="008B46A2">
      <w:pPr>
        <w:spacing w:after="0" w:line="360" w:lineRule="exact"/>
        <w:ind w:firstLine="3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  <w:t>Тэма 15. Прырода і культура</w:t>
      </w:r>
    </w:p>
    <w:p w:rsidR="004B3D8B" w:rsidRPr="00E11349" w:rsidRDefault="004B3D8B" w:rsidP="00B23902">
      <w:pPr>
        <w:tabs>
          <w:tab w:val="num" w:pos="675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Прырода і культура як ант</w:t>
      </w:r>
      <w:r w:rsidR="00B97DFD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ы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но</w:t>
      </w:r>
      <w:r w:rsidR="008636D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міі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, якія ўзаемадапаўняюць быццё чалавек</w:t>
      </w:r>
      <w:r w:rsidR="00B97DFD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 Антыномія прыроднага і культурнага. Біясацыяльны дуалізм чалавека як суб</w:t>
      </w:r>
      <w:r w:rsidR="00FD5C2C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’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екта культуры. Свет прыроды і свет культуры. «Натура» і «культура»: іх узаемадзеянні. Дэмакрыт аб культуры як другой прыродзе. Разуменне прыроднага і культурнага ў еўрапейскай культурфіласофскай думцы. Ідэя канфрантацыі і ідэя коэвалюцыі.</w:t>
      </w:r>
    </w:p>
    <w:p w:rsidR="004B3D8B" w:rsidRPr="00E11349" w:rsidRDefault="004B3D8B" w:rsidP="00B23902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Роля прыроды ў станаўленні і развіцці культуры. Прыродныя сімвалы ў культуры. Фарміраванне актывісцкай парадыгмы. Ідэя пазнання прыроды і культуры (Ч. Р. Дарвін, А. Басціян, Э. Б. Тайлар, Л. Г. Морган, Л. Э. Уайт і інш.). Узнікненне экалогіі як навукі.</w:t>
      </w:r>
    </w:p>
    <w:p w:rsidR="004B3D8B" w:rsidRPr="00E11349" w:rsidRDefault="004B3D8B" w:rsidP="00B23902">
      <w:pPr>
        <w:tabs>
          <w:tab w:val="num" w:pos="675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Тэорыя коэвалюцыі чалавека, грамадства і культуры (А. Л. Кробер, М. Маісееў). Ідэя «ўстойлівага развіцця» прыроды, культуры і асобы. Глабальныя праблемы сучаснай цывілізацыі і шляхі іх вырашэння (недахоп прыродных рэсурсаў, скарачэнне біялагічнай разнастайнасці, забруджванне паветра, планетарнае пацяпленне, </w:t>
      </w:r>
      <w:r w:rsidR="00B97DFD" w:rsidRPr="00E113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COVID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-19 і інш.).</w:t>
      </w:r>
    </w:p>
    <w:p w:rsidR="004B3D8B" w:rsidRPr="00E11349" w:rsidRDefault="004B3D8B" w:rsidP="00B23902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</w:pPr>
    </w:p>
    <w:p w:rsidR="004B3D8B" w:rsidRPr="00E11349" w:rsidRDefault="004B3D8B" w:rsidP="008B46A2">
      <w:pPr>
        <w:spacing w:after="0" w:line="360" w:lineRule="exact"/>
        <w:ind w:firstLine="3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  <w:t>Тэма 16. Асоба і культура</w:t>
      </w:r>
    </w:p>
    <w:p w:rsidR="004B3D8B" w:rsidRPr="00E11349" w:rsidRDefault="004B3D8B" w:rsidP="00B23902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Чалавек як творца культу</w:t>
      </w:r>
      <w:r w:rsidR="00ED015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р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ы і як вынік яе ўздзеяння. Паняцці </w:t>
      </w:r>
      <w:r w:rsidR="008C22E0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«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структура</w:t>
      </w:r>
      <w:r w:rsidR="008C22E0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»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і </w:t>
      </w:r>
      <w:r w:rsidR="008C22E0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«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сутнасць асобы</w:t>
      </w:r>
      <w:r w:rsidR="008C22E0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»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 Структура асобы. Узроўні асобаснай інтэграцыі: сацыяльна-ролевы, характаралагічны, экзістэнцыяльны. Асноўныя экзістэнцыяльныя каштоўнасці і структуры (Ж.-П. Сартр, П. Ціліх, В. Э. Франкл, К. Ясперс і інш.).</w:t>
      </w:r>
    </w:p>
    <w:p w:rsidR="004B3D8B" w:rsidRPr="00E11349" w:rsidRDefault="004B3D8B" w:rsidP="00B23902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Важнейшыя канцэпцыі чалавека: антычны, касмацэнтрычны, тэацэнтрычны, гуманістычны, hom</w:t>
      </w:r>
      <w:r w:rsidR="008636D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о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sapiens, hom</w:t>
      </w:r>
      <w:r w:rsidR="008636D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о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digital і інш. Чалавек у разуменні культурфілосафаў эпох мадэрну і постмадэрну.</w:t>
      </w:r>
    </w:p>
    <w:p w:rsidR="004B3D8B" w:rsidRPr="00E11349" w:rsidRDefault="004B3D8B" w:rsidP="00B23902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Спецыфіка дзейнасці чалавека. Творчасць як асноўны тып асобаснай дзейнасці. Спосабы і формы засваення культуры асобай.</w:t>
      </w:r>
    </w:p>
    <w:p w:rsidR="004B3D8B" w:rsidRPr="00E11349" w:rsidRDefault="004B3D8B" w:rsidP="00B23902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Інтэрыярызацыя і яе стадыі. Хамінізацыя – першы этап уваходжання чалавека ў культурную прастору. М. Херск</w:t>
      </w:r>
      <w:r w:rsidR="008636D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віц аб спантанным характары хамінізацыі.</w:t>
      </w:r>
    </w:p>
    <w:p w:rsidR="004B3D8B" w:rsidRPr="00E11349" w:rsidRDefault="004B3D8B" w:rsidP="00B23902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Фарміраванне асобы ў працэсе сацыялізацыі. Т. Парсанс аб інтэграцыі індывіда ў сацыякультурную сістэму. Адукацыя і выхаванне як састаўныя часткі сацыялізацыі.</w:t>
      </w:r>
    </w:p>
    <w:p w:rsidR="004B3D8B" w:rsidRPr="00E11349" w:rsidRDefault="004B3D8B" w:rsidP="00B23902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Паняцце «інкультурацыя». М. Мід, Д. Мацумота, М. Херск</w:t>
      </w:r>
      <w:r w:rsidR="008636D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віц аб сутнасці інкультурацыі. Спосабы перадачы культурнай інфармацыі: вертыкальная, гарызантальная і непрамая трансмісіі. Пазітыўныя і негатыўныя псіхалагічныя механізмы інкультурацыі.</w:t>
      </w:r>
    </w:p>
    <w:p w:rsidR="004B3D8B" w:rsidRPr="00E11349" w:rsidRDefault="004B3D8B" w:rsidP="00B23902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Акультурацыя як працэс змянення каштоўнасных арыентацый, ролевых паводзін, сацыяльных установак у выніку ўзаемадзеяння розных культур. Стратэгіі акультурацыі: асіміляцыя, інтэграцыя, маргіналізацыя, сепарацыя.</w:t>
      </w:r>
    </w:p>
    <w:p w:rsidR="004B3D8B" w:rsidRPr="00E11349" w:rsidRDefault="004B3D8B" w:rsidP="00B23902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</w:pPr>
    </w:p>
    <w:p w:rsidR="004B3D8B" w:rsidRPr="00E11349" w:rsidRDefault="004B3D8B" w:rsidP="008B46A2">
      <w:pPr>
        <w:spacing w:after="0" w:line="360" w:lineRule="exact"/>
        <w:ind w:firstLine="3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  <w:t>Тэма 17. Культура і цывілізацыя</w:t>
      </w:r>
    </w:p>
    <w:p w:rsidR="004B3D8B" w:rsidRPr="00E11349" w:rsidRDefault="004B3D8B" w:rsidP="00B23902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Сутнасць паняцця </w:t>
      </w:r>
      <w:r w:rsidR="008C22E0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«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цывілізацыя</w:t>
      </w:r>
      <w:r w:rsidR="008C22E0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»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 Узаемаадносіны культ</w:t>
      </w:r>
      <w:r w:rsidR="00B97DFD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у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ры і цывілізацыі. Разнастайнасць тэарэтычных падыходаў да сутнасці цывілізацыі. Цывілізацыя і варварства. Цывілізацыя як грамадства роўнасці і справядлівасці. Разуменне цывілізацыі як універсальнага, няўхільнага, паступальнага руху. Цывілізацыя як матэрыяльная аснова культуры. Цывілізацыя як сістэма сацыякультурных структур, інстытутаў і прадуктаў чалавечай працы. Характар цывілізацыі: прагматычны, «плебейскі». Сферы цывілізацыі: матэрыяльнае багацце, вытворчасць, тэхніка, дабрабыт і камфорт, сістэма дзяржавы і права. Узаемадзеянне і ўзаемаўплыў культуры і цывілізацыі. Духоўна-сімвалічны характар культуры. М. А. Бярдзяеў аб паходжанні культуры.</w:t>
      </w:r>
    </w:p>
    <w:p w:rsidR="004B3D8B" w:rsidRPr="00E11349" w:rsidRDefault="004B3D8B" w:rsidP="00B23902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Стадыі развіцця і тыпы цывілізацый. Аграрна-традыцыйная цывілізацыя і яе характарыстыка. Індустрыяльная, або тэхнагенная, цывілізацыя і яе мэты. Постіндустрыяльная цывілізацыя і яе адметнасці. Фарміраванне глабальнай цывілізацыі і яе негатыўныя і пазітыўныя наступствы. А. Тофлер, Ф. Фукуяма, С. Ф. Хантынгтан аб сцэнарыях развіцця цывілізацый.</w:t>
      </w:r>
    </w:p>
    <w:p w:rsidR="004B3D8B" w:rsidRPr="00E11349" w:rsidRDefault="004B3D8B" w:rsidP="00B23902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Цывілізацыі Захаду і Усходу і іх узаемадачыненні.</w:t>
      </w:r>
    </w:p>
    <w:p w:rsidR="004B3D8B" w:rsidRPr="00E11349" w:rsidRDefault="004B3D8B" w:rsidP="00B23902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</w:p>
    <w:p w:rsidR="004B3D8B" w:rsidRPr="00E11349" w:rsidRDefault="004B3D8B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</w:p>
    <w:p w:rsidR="004B3D8B" w:rsidRPr="00E11349" w:rsidRDefault="004B3D8B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</w:p>
    <w:p w:rsidR="004B3D8B" w:rsidRPr="00E11349" w:rsidRDefault="004B3D8B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</w:p>
    <w:p w:rsidR="004B3D8B" w:rsidRPr="00E11349" w:rsidRDefault="004B3D8B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</w:p>
    <w:p w:rsidR="004B3D8B" w:rsidRPr="00E11349" w:rsidRDefault="004B3D8B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</w:p>
    <w:p w:rsidR="00E11349" w:rsidRPr="00E11349" w:rsidRDefault="00E11349">
      <w:pPr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br w:type="page"/>
      </w:r>
    </w:p>
    <w:p w:rsidR="00F663D2" w:rsidRPr="00E11349" w:rsidRDefault="00F663D2" w:rsidP="00E11349">
      <w:pPr>
        <w:spacing w:after="0" w:line="360" w:lineRule="exact"/>
        <w:ind w:firstLine="3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ІНФАРМАЦЫЙНА-МЕТАДЫЧНАЯ ЧАСТКА</w:t>
      </w:r>
    </w:p>
    <w:p w:rsidR="009F7596" w:rsidRPr="00E11349" w:rsidRDefault="009F7596" w:rsidP="00E11349">
      <w:pPr>
        <w:spacing w:after="0" w:line="360" w:lineRule="exact"/>
        <w:ind w:firstLine="3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</w:p>
    <w:p w:rsidR="00F663D2" w:rsidRPr="00E11349" w:rsidRDefault="00F663D2" w:rsidP="00E11349">
      <w:pPr>
        <w:tabs>
          <w:tab w:val="left" w:pos="0"/>
        </w:tabs>
        <w:spacing w:after="0" w:line="360" w:lineRule="exact"/>
        <w:ind w:firstLine="3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Літаратура</w:t>
      </w:r>
    </w:p>
    <w:p w:rsidR="004552C6" w:rsidRPr="00E11349" w:rsidRDefault="004552C6" w:rsidP="00E11349">
      <w:pPr>
        <w:spacing w:after="0" w:line="360" w:lineRule="exact"/>
        <w:ind w:firstLine="3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</w:p>
    <w:p w:rsidR="004552C6" w:rsidRPr="00E11349" w:rsidRDefault="00B97DFD" w:rsidP="00E11349">
      <w:pPr>
        <w:spacing w:after="0" w:line="360" w:lineRule="exact"/>
        <w:ind w:firstLine="340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be-BY" w:eastAsia="ru-RU"/>
        </w:rPr>
        <w:t>Асноўная</w:t>
      </w:r>
    </w:p>
    <w:p w:rsidR="004552C6" w:rsidRPr="00E11349" w:rsidRDefault="004552C6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</w:p>
    <w:p w:rsidR="004552C6" w:rsidRPr="008B46A2" w:rsidRDefault="008C22E0" w:rsidP="002C0E57">
      <w:pPr>
        <w:tabs>
          <w:tab w:val="left" w:pos="0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</w:pPr>
      <w:r w:rsidRPr="008B46A2">
        <w:rPr>
          <w:rFonts w:ascii="Times New Roman" w:eastAsia="Times New Roman" w:hAnsi="Times New Roman" w:cs="Times New Roman"/>
          <w:i/>
          <w:spacing w:val="-6"/>
          <w:sz w:val="28"/>
          <w:szCs w:val="28"/>
          <w:lang w:val="be-BY" w:eastAsia="ru-RU"/>
        </w:rPr>
        <w:t xml:space="preserve">1. </w:t>
      </w:r>
      <w:r w:rsidR="004552C6" w:rsidRPr="008B46A2">
        <w:rPr>
          <w:rFonts w:ascii="Times New Roman" w:eastAsia="Times New Roman" w:hAnsi="Times New Roman" w:cs="Times New Roman"/>
          <w:i/>
          <w:spacing w:val="-6"/>
          <w:sz w:val="28"/>
          <w:szCs w:val="28"/>
          <w:lang w:val="be-BY" w:eastAsia="ru-RU"/>
        </w:rPr>
        <w:t xml:space="preserve">Борзова, Е. П. </w:t>
      </w:r>
      <w:r w:rsidR="004552C6" w:rsidRPr="008B46A2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 xml:space="preserve">Сравнительная культурология : учебник для студентов высших учебных заведений, обучающихся по гуманитарным направлениям / </w:t>
      </w:r>
      <w:r w:rsidR="008B46A2" w:rsidRPr="008B46A2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br/>
      </w:r>
      <w:r w:rsidR="004552C6" w:rsidRPr="008B46A2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 xml:space="preserve">Е. П. Борзова. </w:t>
      </w:r>
      <w:r w:rsidR="00B97DFD" w:rsidRPr="008B46A2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–</w:t>
      </w:r>
      <w:r w:rsidR="004552C6" w:rsidRPr="008B46A2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 xml:space="preserve"> 2-е изд., перераб. и доп. </w:t>
      </w:r>
      <w:r w:rsidR="00B97DFD" w:rsidRPr="008B46A2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–</w:t>
      </w:r>
      <w:r w:rsidR="004552C6" w:rsidRPr="008B46A2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 xml:space="preserve"> М</w:t>
      </w:r>
      <w:r w:rsidR="00B97DFD" w:rsidRPr="008B46A2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.</w:t>
      </w:r>
      <w:r w:rsidR="004552C6" w:rsidRPr="008B46A2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 xml:space="preserve"> : Юрайт, 2021. – 554 с. – С. 9–68</w:t>
      </w:r>
      <w:r w:rsidR="00B97DFD" w:rsidRPr="008B46A2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,</w:t>
      </w:r>
      <w:r w:rsidR="004552C6" w:rsidRPr="008B46A2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 xml:space="preserve"> </w:t>
      </w:r>
      <w:r w:rsidR="002C0E57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br/>
      </w:r>
      <w:r w:rsidR="004552C6" w:rsidRPr="008B46A2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74–144</w:t>
      </w:r>
      <w:r w:rsidR="00B97DFD" w:rsidRPr="008B46A2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,</w:t>
      </w:r>
      <w:r w:rsidR="004552C6" w:rsidRPr="008B46A2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 xml:space="preserve"> 156–206</w:t>
      </w:r>
      <w:r w:rsidR="00B97DFD" w:rsidRPr="008B46A2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,</w:t>
      </w:r>
      <w:r w:rsidR="004552C6" w:rsidRPr="008B46A2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 xml:space="preserve"> 314–384</w:t>
      </w:r>
      <w:r w:rsidR="00B97DFD" w:rsidRPr="008B46A2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,</w:t>
      </w:r>
      <w:r w:rsidR="004552C6" w:rsidRPr="008B46A2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 xml:space="preserve"> 407–497.</w:t>
      </w:r>
    </w:p>
    <w:p w:rsidR="004552C6" w:rsidRPr="008B46A2" w:rsidRDefault="008C22E0" w:rsidP="002C0E57">
      <w:pPr>
        <w:tabs>
          <w:tab w:val="left" w:pos="0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val="be-BY" w:eastAsia="ru-RU"/>
        </w:rPr>
      </w:pPr>
      <w:r w:rsidRPr="008B46A2">
        <w:rPr>
          <w:rFonts w:ascii="Times New Roman" w:eastAsia="Times New Roman" w:hAnsi="Times New Roman" w:cs="Times New Roman"/>
          <w:i/>
          <w:spacing w:val="-6"/>
          <w:sz w:val="28"/>
          <w:szCs w:val="28"/>
          <w:lang w:val="be-BY" w:eastAsia="ru-RU"/>
        </w:rPr>
        <w:t xml:space="preserve">2. </w:t>
      </w:r>
      <w:r w:rsidR="004552C6" w:rsidRPr="008B46A2">
        <w:rPr>
          <w:rFonts w:ascii="Times New Roman" w:eastAsia="Times New Roman" w:hAnsi="Times New Roman" w:cs="Times New Roman"/>
          <w:i/>
          <w:spacing w:val="-8"/>
          <w:sz w:val="28"/>
          <w:szCs w:val="28"/>
          <w:lang w:val="be-BY" w:eastAsia="ru-RU"/>
        </w:rPr>
        <w:t>Махлина, С. Т.</w:t>
      </w:r>
      <w:r w:rsidRPr="008B46A2">
        <w:rPr>
          <w:rFonts w:ascii="Times New Roman" w:eastAsia="Times New Roman" w:hAnsi="Times New Roman" w:cs="Times New Roman"/>
          <w:spacing w:val="-8"/>
          <w:sz w:val="28"/>
          <w:szCs w:val="28"/>
          <w:lang w:val="be-BY" w:eastAsia="ru-RU"/>
        </w:rPr>
        <w:t xml:space="preserve"> </w:t>
      </w:r>
      <w:r w:rsidR="004552C6" w:rsidRPr="008B46A2">
        <w:rPr>
          <w:rFonts w:ascii="Times New Roman" w:eastAsia="Times New Roman" w:hAnsi="Times New Roman" w:cs="Times New Roman"/>
          <w:spacing w:val="-8"/>
          <w:sz w:val="28"/>
          <w:szCs w:val="28"/>
          <w:lang w:val="be-BY" w:eastAsia="ru-RU"/>
        </w:rPr>
        <w:t>Семиотика культуры повседневности</w:t>
      </w:r>
      <w:r w:rsidR="00B97DFD" w:rsidRPr="008B46A2">
        <w:rPr>
          <w:rFonts w:ascii="Times New Roman" w:eastAsia="Times New Roman" w:hAnsi="Times New Roman" w:cs="Times New Roman"/>
          <w:spacing w:val="-8"/>
          <w:sz w:val="28"/>
          <w:szCs w:val="28"/>
          <w:lang w:val="be-BY" w:eastAsia="ru-RU"/>
        </w:rPr>
        <w:t xml:space="preserve"> </w:t>
      </w:r>
      <w:r w:rsidR="004552C6" w:rsidRPr="008B46A2">
        <w:rPr>
          <w:rFonts w:ascii="Times New Roman" w:eastAsia="Times New Roman" w:hAnsi="Times New Roman" w:cs="Times New Roman"/>
          <w:spacing w:val="-8"/>
          <w:sz w:val="28"/>
          <w:szCs w:val="28"/>
          <w:lang w:val="be-BY" w:eastAsia="ru-RU"/>
        </w:rPr>
        <w:t>: учебник для ву</w:t>
      </w:r>
      <w:r w:rsidR="00E11349" w:rsidRPr="008B46A2">
        <w:rPr>
          <w:rFonts w:ascii="Times New Roman" w:eastAsia="Times New Roman" w:hAnsi="Times New Roman" w:cs="Times New Roman"/>
          <w:spacing w:val="-8"/>
          <w:sz w:val="28"/>
          <w:szCs w:val="28"/>
          <w:lang w:val="be-BY" w:eastAsia="ru-RU"/>
        </w:rPr>
        <w:t>зов </w:t>
      </w:r>
      <w:r w:rsidR="004552C6" w:rsidRPr="008B46A2">
        <w:rPr>
          <w:rFonts w:ascii="Times New Roman" w:eastAsia="Times New Roman" w:hAnsi="Times New Roman" w:cs="Times New Roman"/>
          <w:spacing w:val="-8"/>
          <w:sz w:val="28"/>
          <w:szCs w:val="28"/>
          <w:lang w:val="be-BY" w:eastAsia="ru-RU"/>
        </w:rPr>
        <w:t xml:space="preserve">/ </w:t>
      </w:r>
      <w:r w:rsidR="008B46A2">
        <w:rPr>
          <w:rFonts w:ascii="Times New Roman" w:eastAsia="Times New Roman" w:hAnsi="Times New Roman" w:cs="Times New Roman"/>
          <w:spacing w:val="-8"/>
          <w:sz w:val="28"/>
          <w:szCs w:val="28"/>
          <w:lang w:val="be-BY" w:eastAsia="ru-RU"/>
        </w:rPr>
        <w:br/>
      </w:r>
      <w:r w:rsidR="004552C6" w:rsidRPr="008B46A2">
        <w:rPr>
          <w:rFonts w:ascii="Times New Roman" w:eastAsia="Times New Roman" w:hAnsi="Times New Roman" w:cs="Times New Roman"/>
          <w:spacing w:val="-8"/>
          <w:sz w:val="28"/>
          <w:szCs w:val="28"/>
          <w:lang w:val="be-BY" w:eastAsia="ru-RU"/>
        </w:rPr>
        <w:t>С. Т. Махлина. – 2-е изд., доп. – М</w:t>
      </w:r>
      <w:r w:rsidR="00B97DFD" w:rsidRPr="008B46A2">
        <w:rPr>
          <w:rFonts w:ascii="Times New Roman" w:eastAsia="Times New Roman" w:hAnsi="Times New Roman" w:cs="Times New Roman"/>
          <w:spacing w:val="-8"/>
          <w:sz w:val="28"/>
          <w:szCs w:val="28"/>
          <w:lang w:val="be-BY" w:eastAsia="ru-RU"/>
        </w:rPr>
        <w:t xml:space="preserve">. </w:t>
      </w:r>
      <w:r w:rsidR="004552C6" w:rsidRPr="008B46A2">
        <w:rPr>
          <w:rFonts w:ascii="Times New Roman" w:eastAsia="Times New Roman" w:hAnsi="Times New Roman" w:cs="Times New Roman"/>
          <w:spacing w:val="-8"/>
          <w:sz w:val="28"/>
          <w:szCs w:val="28"/>
          <w:lang w:val="be-BY" w:eastAsia="ru-RU"/>
        </w:rPr>
        <w:t>: Юрайт, 2020. – 255 с. – С. 6–43</w:t>
      </w:r>
      <w:r w:rsidR="00B97DFD" w:rsidRPr="008B46A2">
        <w:rPr>
          <w:rFonts w:ascii="Times New Roman" w:eastAsia="Times New Roman" w:hAnsi="Times New Roman" w:cs="Times New Roman"/>
          <w:spacing w:val="-8"/>
          <w:sz w:val="28"/>
          <w:szCs w:val="28"/>
          <w:lang w:val="be-BY" w:eastAsia="ru-RU"/>
        </w:rPr>
        <w:t>,</w:t>
      </w:r>
      <w:r w:rsidR="004552C6" w:rsidRPr="008B46A2">
        <w:rPr>
          <w:rFonts w:ascii="Times New Roman" w:eastAsia="Times New Roman" w:hAnsi="Times New Roman" w:cs="Times New Roman"/>
          <w:spacing w:val="-8"/>
          <w:sz w:val="28"/>
          <w:szCs w:val="28"/>
          <w:lang w:val="be-BY" w:eastAsia="ru-RU"/>
        </w:rPr>
        <w:t xml:space="preserve"> 52–92</w:t>
      </w:r>
      <w:r w:rsidR="00B97DFD" w:rsidRPr="008B46A2">
        <w:rPr>
          <w:rFonts w:ascii="Times New Roman" w:eastAsia="Times New Roman" w:hAnsi="Times New Roman" w:cs="Times New Roman"/>
          <w:spacing w:val="-8"/>
          <w:sz w:val="28"/>
          <w:szCs w:val="28"/>
          <w:lang w:val="be-BY" w:eastAsia="ru-RU"/>
        </w:rPr>
        <w:t>,</w:t>
      </w:r>
      <w:r w:rsidR="004552C6" w:rsidRPr="008B46A2">
        <w:rPr>
          <w:rFonts w:ascii="Times New Roman" w:eastAsia="Times New Roman" w:hAnsi="Times New Roman" w:cs="Times New Roman"/>
          <w:spacing w:val="-8"/>
          <w:sz w:val="28"/>
          <w:szCs w:val="28"/>
          <w:lang w:val="be-BY" w:eastAsia="ru-RU"/>
        </w:rPr>
        <w:t xml:space="preserve"> 103–174</w:t>
      </w:r>
      <w:r w:rsidR="00B97DFD" w:rsidRPr="008B46A2">
        <w:rPr>
          <w:rFonts w:ascii="Times New Roman" w:eastAsia="Times New Roman" w:hAnsi="Times New Roman" w:cs="Times New Roman"/>
          <w:spacing w:val="-8"/>
          <w:sz w:val="28"/>
          <w:szCs w:val="28"/>
          <w:lang w:val="be-BY" w:eastAsia="ru-RU"/>
        </w:rPr>
        <w:t>,</w:t>
      </w:r>
      <w:r w:rsidR="004552C6" w:rsidRPr="008B46A2">
        <w:rPr>
          <w:rFonts w:ascii="Times New Roman" w:eastAsia="Times New Roman" w:hAnsi="Times New Roman" w:cs="Times New Roman"/>
          <w:spacing w:val="-8"/>
          <w:sz w:val="28"/>
          <w:szCs w:val="28"/>
          <w:lang w:val="be-BY" w:eastAsia="ru-RU"/>
        </w:rPr>
        <w:t xml:space="preserve"> 184–239.</w:t>
      </w:r>
    </w:p>
    <w:p w:rsidR="004552C6" w:rsidRPr="008B46A2" w:rsidRDefault="008C22E0" w:rsidP="002C0E57">
      <w:pPr>
        <w:tabs>
          <w:tab w:val="left" w:pos="0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</w:pPr>
      <w:r w:rsidRPr="008B46A2">
        <w:rPr>
          <w:rFonts w:ascii="Times New Roman" w:hAnsi="Times New Roman" w:cs="Times New Roman"/>
          <w:i/>
          <w:iCs/>
          <w:spacing w:val="-6"/>
          <w:sz w:val="28"/>
          <w:szCs w:val="28"/>
          <w:lang w:val="be-BY" w:eastAsia="ru-RU"/>
        </w:rPr>
        <w:t xml:space="preserve">3. </w:t>
      </w:r>
      <w:r w:rsidR="004552C6" w:rsidRPr="008B46A2">
        <w:rPr>
          <w:rFonts w:ascii="Times New Roman" w:hAnsi="Times New Roman" w:cs="Times New Roman"/>
          <w:i/>
          <w:iCs/>
          <w:spacing w:val="-6"/>
          <w:sz w:val="28"/>
          <w:szCs w:val="28"/>
          <w:lang w:val="be-BY" w:eastAsia="ru-RU"/>
        </w:rPr>
        <w:t>Оганов, А. А.</w:t>
      </w:r>
      <w:r w:rsidR="004552C6" w:rsidRPr="008B46A2">
        <w:rPr>
          <w:rFonts w:ascii="Times New Roman" w:hAnsi="Times New Roman" w:cs="Times New Roman"/>
          <w:iCs/>
          <w:spacing w:val="-6"/>
          <w:sz w:val="28"/>
          <w:szCs w:val="28"/>
          <w:lang w:val="be-BY" w:eastAsia="ru-RU"/>
        </w:rPr>
        <w:t xml:space="preserve"> Теория культуры : учеб</w:t>
      </w:r>
      <w:r w:rsidR="00B97DFD" w:rsidRPr="008B46A2">
        <w:rPr>
          <w:rFonts w:ascii="Times New Roman" w:hAnsi="Times New Roman" w:cs="Times New Roman"/>
          <w:iCs/>
          <w:spacing w:val="-6"/>
          <w:sz w:val="28"/>
          <w:szCs w:val="28"/>
          <w:lang w:val="be-BY" w:eastAsia="ru-RU"/>
        </w:rPr>
        <w:t>.</w:t>
      </w:r>
      <w:r w:rsidR="00E11349" w:rsidRPr="008B46A2">
        <w:rPr>
          <w:rFonts w:ascii="Times New Roman" w:hAnsi="Times New Roman" w:cs="Times New Roman"/>
          <w:iCs/>
          <w:spacing w:val="-6"/>
          <w:sz w:val="28"/>
          <w:szCs w:val="28"/>
          <w:lang w:val="be-BY" w:eastAsia="ru-RU"/>
        </w:rPr>
        <w:t xml:space="preserve"> пособие / А. А. Оганов, И. Г. </w:t>
      </w:r>
      <w:r w:rsidR="004552C6" w:rsidRPr="008B46A2">
        <w:rPr>
          <w:rFonts w:ascii="Times New Roman" w:hAnsi="Times New Roman" w:cs="Times New Roman"/>
          <w:iCs/>
          <w:spacing w:val="-6"/>
          <w:sz w:val="28"/>
          <w:szCs w:val="28"/>
          <w:lang w:val="be-BY" w:eastAsia="ru-RU"/>
        </w:rPr>
        <w:t xml:space="preserve">Хангельдиева. </w:t>
      </w:r>
      <w:r w:rsidRPr="008B46A2">
        <w:rPr>
          <w:rFonts w:ascii="Times New Roman" w:hAnsi="Times New Roman" w:cs="Times New Roman"/>
          <w:iCs/>
          <w:spacing w:val="-6"/>
          <w:sz w:val="28"/>
          <w:szCs w:val="28"/>
          <w:lang w:val="be-BY" w:eastAsia="ru-RU"/>
        </w:rPr>
        <w:t>–</w:t>
      </w:r>
      <w:r w:rsidR="004552C6" w:rsidRPr="008B46A2">
        <w:rPr>
          <w:rFonts w:ascii="Times New Roman" w:hAnsi="Times New Roman" w:cs="Times New Roman"/>
          <w:iCs/>
          <w:spacing w:val="-6"/>
          <w:sz w:val="28"/>
          <w:szCs w:val="28"/>
          <w:lang w:val="be-BY" w:eastAsia="ru-RU"/>
        </w:rPr>
        <w:t xml:space="preserve"> 6-е</w:t>
      </w:r>
      <w:r w:rsidR="00CB35B0" w:rsidRPr="008B46A2">
        <w:rPr>
          <w:rFonts w:ascii="Times New Roman" w:hAnsi="Times New Roman" w:cs="Times New Roman"/>
          <w:iCs/>
          <w:spacing w:val="-6"/>
          <w:sz w:val="28"/>
          <w:szCs w:val="28"/>
          <w:lang w:val="be-BY" w:eastAsia="ru-RU"/>
        </w:rPr>
        <w:t xml:space="preserve"> изд.</w:t>
      </w:r>
      <w:r w:rsidR="004552C6" w:rsidRPr="008B46A2">
        <w:rPr>
          <w:rFonts w:ascii="Times New Roman" w:hAnsi="Times New Roman" w:cs="Times New Roman"/>
          <w:iCs/>
          <w:spacing w:val="-6"/>
          <w:sz w:val="28"/>
          <w:szCs w:val="28"/>
          <w:lang w:val="be-BY" w:eastAsia="ru-RU"/>
        </w:rPr>
        <w:t xml:space="preserve">, стер. </w:t>
      </w:r>
      <w:r w:rsidRPr="008B46A2">
        <w:rPr>
          <w:rFonts w:ascii="Times New Roman" w:hAnsi="Times New Roman" w:cs="Times New Roman"/>
          <w:iCs/>
          <w:spacing w:val="-6"/>
          <w:sz w:val="28"/>
          <w:szCs w:val="28"/>
          <w:lang w:val="be-BY" w:eastAsia="ru-RU"/>
        </w:rPr>
        <w:t>–</w:t>
      </w:r>
      <w:r w:rsidR="004552C6" w:rsidRPr="008B46A2">
        <w:rPr>
          <w:rFonts w:ascii="Times New Roman" w:hAnsi="Times New Roman" w:cs="Times New Roman"/>
          <w:iCs/>
          <w:spacing w:val="-6"/>
          <w:sz w:val="28"/>
          <w:szCs w:val="28"/>
          <w:lang w:val="be-BY" w:eastAsia="ru-RU"/>
        </w:rPr>
        <w:t xml:space="preserve"> СП</w:t>
      </w:r>
      <w:r w:rsidR="00CB35B0" w:rsidRPr="008B46A2">
        <w:rPr>
          <w:rFonts w:ascii="Times New Roman" w:hAnsi="Times New Roman" w:cs="Times New Roman"/>
          <w:iCs/>
          <w:spacing w:val="-6"/>
          <w:sz w:val="28"/>
          <w:szCs w:val="28"/>
          <w:lang w:val="be-BY" w:eastAsia="ru-RU"/>
        </w:rPr>
        <w:t>б.</w:t>
      </w:r>
      <w:r w:rsidR="004552C6" w:rsidRPr="008B46A2">
        <w:rPr>
          <w:rFonts w:ascii="Times New Roman" w:hAnsi="Times New Roman" w:cs="Times New Roman"/>
          <w:iCs/>
          <w:spacing w:val="-6"/>
          <w:sz w:val="28"/>
          <w:szCs w:val="28"/>
          <w:lang w:val="be-BY" w:eastAsia="ru-RU"/>
        </w:rPr>
        <w:t xml:space="preserve"> : Планета музыки, 2020. </w:t>
      </w:r>
      <w:r w:rsidRPr="008B46A2">
        <w:rPr>
          <w:rFonts w:ascii="Times New Roman" w:hAnsi="Times New Roman" w:cs="Times New Roman"/>
          <w:iCs/>
          <w:spacing w:val="-6"/>
          <w:sz w:val="28"/>
          <w:szCs w:val="28"/>
          <w:lang w:val="be-BY" w:eastAsia="ru-RU"/>
        </w:rPr>
        <w:t>–</w:t>
      </w:r>
      <w:r w:rsidR="004552C6" w:rsidRPr="008B46A2">
        <w:rPr>
          <w:rFonts w:ascii="Times New Roman" w:hAnsi="Times New Roman" w:cs="Times New Roman"/>
          <w:iCs/>
          <w:spacing w:val="-6"/>
          <w:sz w:val="28"/>
          <w:szCs w:val="28"/>
          <w:lang w:val="be-BY" w:eastAsia="ru-RU"/>
        </w:rPr>
        <w:t xml:space="preserve"> 560 с.</w:t>
      </w:r>
      <w:r w:rsidRPr="008B46A2">
        <w:rPr>
          <w:rFonts w:ascii="Times New Roman" w:hAnsi="Times New Roman" w:cs="Times New Roman"/>
          <w:iCs/>
          <w:spacing w:val="-6"/>
          <w:sz w:val="28"/>
          <w:szCs w:val="28"/>
          <w:lang w:val="be-BY" w:eastAsia="ru-RU"/>
        </w:rPr>
        <w:t xml:space="preserve"> –</w:t>
      </w:r>
      <w:r w:rsidR="004552C6" w:rsidRPr="008B46A2">
        <w:rPr>
          <w:rFonts w:ascii="Times New Roman" w:hAnsi="Times New Roman" w:cs="Times New Roman"/>
          <w:iCs/>
          <w:spacing w:val="-6"/>
          <w:sz w:val="28"/>
          <w:szCs w:val="28"/>
          <w:lang w:val="be-BY" w:eastAsia="ru-RU"/>
        </w:rPr>
        <w:t xml:space="preserve"> URL: https://e.lanbook.com/book/151838 (дата обращения: 27.04.2022).</w:t>
      </w:r>
    </w:p>
    <w:p w:rsidR="004552C6" w:rsidRPr="008B46A2" w:rsidRDefault="008C22E0" w:rsidP="002C0E57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val="be-BY"/>
        </w:rPr>
      </w:pPr>
      <w:r w:rsidRPr="008B46A2">
        <w:rPr>
          <w:rFonts w:ascii="Times New Roman" w:hAnsi="Times New Roman" w:cs="Times New Roman"/>
          <w:bCs/>
          <w:i/>
          <w:spacing w:val="-6"/>
          <w:sz w:val="28"/>
          <w:szCs w:val="28"/>
          <w:lang w:val="be-BY"/>
        </w:rPr>
        <w:t xml:space="preserve">4. </w:t>
      </w:r>
      <w:r w:rsidR="004552C6" w:rsidRPr="008B46A2">
        <w:rPr>
          <w:rFonts w:ascii="Times New Roman" w:hAnsi="Times New Roman" w:cs="Times New Roman"/>
          <w:bCs/>
          <w:i/>
          <w:spacing w:val="-6"/>
          <w:sz w:val="28"/>
          <w:szCs w:val="28"/>
          <w:lang w:val="be-BY"/>
        </w:rPr>
        <w:t>Семилет, Т.А.</w:t>
      </w:r>
      <w:r w:rsidRPr="008B46A2">
        <w:rPr>
          <w:rFonts w:ascii="Times New Roman" w:hAnsi="Times New Roman" w:cs="Times New Roman"/>
          <w:spacing w:val="-6"/>
          <w:sz w:val="28"/>
          <w:szCs w:val="28"/>
          <w:lang w:val="be-BY"/>
        </w:rPr>
        <w:t xml:space="preserve"> </w:t>
      </w:r>
      <w:r w:rsidR="004552C6" w:rsidRPr="008B46A2">
        <w:rPr>
          <w:rFonts w:ascii="Times New Roman" w:hAnsi="Times New Roman" w:cs="Times New Roman"/>
          <w:spacing w:val="-6"/>
          <w:sz w:val="28"/>
          <w:szCs w:val="28"/>
          <w:lang w:val="be-BY"/>
        </w:rPr>
        <w:t>Исследования культуры в современном мире</w:t>
      </w:r>
      <w:r w:rsidR="00CB35B0" w:rsidRPr="008B46A2">
        <w:rPr>
          <w:rFonts w:ascii="Times New Roman" w:hAnsi="Times New Roman" w:cs="Times New Roman"/>
          <w:spacing w:val="-6"/>
          <w:sz w:val="28"/>
          <w:szCs w:val="28"/>
          <w:lang w:val="be-BY"/>
        </w:rPr>
        <w:t xml:space="preserve"> </w:t>
      </w:r>
      <w:r w:rsidR="004552C6" w:rsidRPr="008B46A2">
        <w:rPr>
          <w:rFonts w:ascii="Times New Roman" w:hAnsi="Times New Roman" w:cs="Times New Roman"/>
          <w:spacing w:val="-6"/>
          <w:sz w:val="28"/>
          <w:szCs w:val="28"/>
          <w:lang w:val="be-BY"/>
        </w:rPr>
        <w:t>: учеб</w:t>
      </w:r>
      <w:r w:rsidR="00CB35B0" w:rsidRPr="008B46A2">
        <w:rPr>
          <w:rFonts w:ascii="Times New Roman" w:hAnsi="Times New Roman" w:cs="Times New Roman"/>
          <w:spacing w:val="-6"/>
          <w:sz w:val="28"/>
          <w:szCs w:val="28"/>
          <w:lang w:val="be-BY"/>
        </w:rPr>
        <w:t>.</w:t>
      </w:r>
      <w:r w:rsidR="004552C6" w:rsidRPr="008B46A2">
        <w:rPr>
          <w:rFonts w:ascii="Times New Roman" w:hAnsi="Times New Roman" w:cs="Times New Roman"/>
          <w:spacing w:val="-6"/>
          <w:sz w:val="28"/>
          <w:szCs w:val="28"/>
          <w:lang w:val="be-BY"/>
        </w:rPr>
        <w:t xml:space="preserve"> пособие для бакалавриата и магистратуры / Т. А. Семилет. </w:t>
      </w:r>
      <w:r w:rsidR="00CB35B0" w:rsidRPr="008B46A2">
        <w:rPr>
          <w:rFonts w:ascii="Times New Roman" w:hAnsi="Times New Roman" w:cs="Times New Roman"/>
          <w:spacing w:val="-6"/>
          <w:sz w:val="28"/>
          <w:szCs w:val="28"/>
          <w:lang w:val="be-BY"/>
        </w:rPr>
        <w:t>–</w:t>
      </w:r>
      <w:r w:rsidR="004552C6" w:rsidRPr="008B46A2">
        <w:rPr>
          <w:rFonts w:ascii="Times New Roman" w:hAnsi="Times New Roman" w:cs="Times New Roman"/>
          <w:spacing w:val="-6"/>
          <w:sz w:val="28"/>
          <w:szCs w:val="28"/>
          <w:lang w:val="be-BY"/>
        </w:rPr>
        <w:t xml:space="preserve"> 2-е изд., испр. и доп. – М</w:t>
      </w:r>
      <w:r w:rsidR="00CB35B0" w:rsidRPr="008B46A2">
        <w:rPr>
          <w:rFonts w:ascii="Times New Roman" w:hAnsi="Times New Roman" w:cs="Times New Roman"/>
          <w:spacing w:val="-6"/>
          <w:sz w:val="28"/>
          <w:szCs w:val="28"/>
          <w:lang w:val="be-BY"/>
        </w:rPr>
        <w:t xml:space="preserve">. </w:t>
      </w:r>
      <w:r w:rsidR="004552C6" w:rsidRPr="008B46A2">
        <w:rPr>
          <w:rFonts w:ascii="Times New Roman" w:hAnsi="Times New Roman" w:cs="Times New Roman"/>
          <w:spacing w:val="-6"/>
          <w:sz w:val="28"/>
          <w:szCs w:val="28"/>
          <w:lang w:val="be-BY"/>
        </w:rPr>
        <w:t>: Юрайт, 2019. – 137 c. – С. 12–39</w:t>
      </w:r>
      <w:r w:rsidR="00CB35B0" w:rsidRPr="008B46A2">
        <w:rPr>
          <w:rFonts w:ascii="Times New Roman" w:hAnsi="Times New Roman" w:cs="Times New Roman"/>
          <w:spacing w:val="-6"/>
          <w:sz w:val="28"/>
          <w:szCs w:val="28"/>
          <w:lang w:val="be-BY"/>
        </w:rPr>
        <w:t>,</w:t>
      </w:r>
      <w:r w:rsidR="004552C6" w:rsidRPr="008B46A2">
        <w:rPr>
          <w:rFonts w:ascii="Times New Roman" w:hAnsi="Times New Roman" w:cs="Times New Roman"/>
          <w:spacing w:val="-6"/>
          <w:sz w:val="28"/>
          <w:szCs w:val="28"/>
          <w:lang w:val="be-BY"/>
        </w:rPr>
        <w:t xml:space="preserve"> 46–76</w:t>
      </w:r>
      <w:r w:rsidR="00CB35B0" w:rsidRPr="008B46A2">
        <w:rPr>
          <w:rFonts w:ascii="Times New Roman" w:hAnsi="Times New Roman" w:cs="Times New Roman"/>
          <w:spacing w:val="-6"/>
          <w:sz w:val="28"/>
          <w:szCs w:val="28"/>
          <w:lang w:val="be-BY"/>
        </w:rPr>
        <w:t>,</w:t>
      </w:r>
      <w:r w:rsidR="004552C6" w:rsidRPr="008B46A2">
        <w:rPr>
          <w:rFonts w:ascii="Times New Roman" w:hAnsi="Times New Roman" w:cs="Times New Roman"/>
          <w:spacing w:val="-6"/>
          <w:sz w:val="28"/>
          <w:szCs w:val="28"/>
          <w:lang w:val="be-BY"/>
        </w:rPr>
        <w:t xml:space="preserve"> 84–101.</w:t>
      </w:r>
    </w:p>
    <w:p w:rsidR="004552C6" w:rsidRPr="008B46A2" w:rsidRDefault="008C22E0" w:rsidP="002C0E57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val="be-BY"/>
        </w:rPr>
      </w:pPr>
      <w:r w:rsidRPr="008B46A2">
        <w:rPr>
          <w:rFonts w:ascii="Times New Roman" w:eastAsia="Times New Roman" w:hAnsi="Times New Roman" w:cs="Times New Roman"/>
          <w:bCs/>
          <w:i/>
          <w:spacing w:val="-6"/>
          <w:sz w:val="28"/>
          <w:szCs w:val="28"/>
          <w:lang w:val="be-BY" w:eastAsia="ru-RU"/>
        </w:rPr>
        <w:t xml:space="preserve">5. </w:t>
      </w:r>
      <w:r w:rsidR="004552C6" w:rsidRPr="008B46A2">
        <w:rPr>
          <w:rFonts w:ascii="Times New Roman" w:eastAsia="Times New Roman" w:hAnsi="Times New Roman" w:cs="Times New Roman"/>
          <w:bCs/>
          <w:i/>
          <w:spacing w:val="-6"/>
          <w:sz w:val="28"/>
          <w:szCs w:val="28"/>
          <w:lang w:val="be-BY" w:eastAsia="ru-RU"/>
        </w:rPr>
        <w:t>Смолик, А. И.</w:t>
      </w:r>
      <w:r w:rsidR="004552C6" w:rsidRPr="008B46A2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 Субкультурные молодежные формирования XXI века : учеб</w:t>
      </w:r>
      <w:r w:rsidR="00CB35B0" w:rsidRPr="008B46A2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.</w:t>
      </w:r>
      <w:r w:rsidR="004552C6" w:rsidRPr="008B46A2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 xml:space="preserve"> пособие для студентов учреждений высшего образования по специальности магистратуры </w:t>
      </w:r>
      <w:r w:rsidR="00640A0D" w:rsidRPr="008B46A2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«</w:t>
      </w:r>
      <w:r w:rsidR="004552C6" w:rsidRPr="008B46A2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Культурология</w:t>
      </w:r>
      <w:r w:rsidR="00640A0D" w:rsidRPr="008B46A2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»</w:t>
      </w:r>
      <w:r w:rsidR="004552C6" w:rsidRPr="008B46A2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 xml:space="preserve"> / А. И. Смолик, Л. К. Кухто, О. Л. Гутько. </w:t>
      </w:r>
      <w:r w:rsidR="00CB35B0" w:rsidRPr="008B46A2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–</w:t>
      </w:r>
      <w:r w:rsidR="004552C6" w:rsidRPr="008B46A2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 xml:space="preserve"> </w:t>
      </w:r>
      <w:r w:rsidR="002C0E57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br/>
      </w:r>
      <w:r w:rsidR="004552C6" w:rsidRPr="008B46A2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 xml:space="preserve">Минск : РИВШ, 2022. </w:t>
      </w:r>
      <w:r w:rsidR="00CB35B0" w:rsidRPr="008B46A2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–</w:t>
      </w:r>
      <w:r w:rsidR="004552C6" w:rsidRPr="008B46A2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 xml:space="preserve"> 195 с. – С. 19–45</w:t>
      </w:r>
      <w:r w:rsidR="00CB35B0" w:rsidRPr="008B46A2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,</w:t>
      </w:r>
      <w:r w:rsidR="004552C6" w:rsidRPr="008B46A2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 xml:space="preserve"> 46–65</w:t>
      </w:r>
      <w:r w:rsidR="00CB35B0" w:rsidRPr="008B46A2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,</w:t>
      </w:r>
      <w:r w:rsidR="004552C6" w:rsidRPr="008B46A2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 xml:space="preserve"> 73–105.</w:t>
      </w:r>
    </w:p>
    <w:p w:rsidR="004552C6" w:rsidRPr="008B46A2" w:rsidRDefault="008C22E0" w:rsidP="002C0E57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val="be-BY"/>
        </w:rPr>
      </w:pPr>
      <w:r w:rsidRPr="008B46A2">
        <w:rPr>
          <w:rFonts w:ascii="Times New Roman" w:hAnsi="Times New Roman" w:cs="Times New Roman"/>
          <w:i/>
          <w:spacing w:val="-6"/>
          <w:sz w:val="28"/>
          <w:szCs w:val="28"/>
          <w:shd w:val="clear" w:color="auto" w:fill="FFFFFF"/>
          <w:lang w:val="be-BY"/>
        </w:rPr>
        <w:t xml:space="preserve">6. </w:t>
      </w:r>
      <w:r w:rsidR="004552C6" w:rsidRPr="008B46A2">
        <w:rPr>
          <w:rFonts w:ascii="Times New Roman" w:hAnsi="Times New Roman" w:cs="Times New Roman"/>
          <w:i/>
          <w:spacing w:val="-6"/>
          <w:sz w:val="28"/>
          <w:szCs w:val="28"/>
          <w:shd w:val="clear" w:color="auto" w:fill="FFFFFF"/>
          <w:lang w:val="be-BY"/>
        </w:rPr>
        <w:t>Смолік, А. І.</w:t>
      </w:r>
      <w:r w:rsidR="004552C6" w:rsidRPr="008B46A2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  <w:lang w:val="be-BY"/>
        </w:rPr>
        <w:t xml:space="preserve"> Культуралогія: тэорыя культуры</w:t>
      </w:r>
      <w:r w:rsidR="00CB35B0" w:rsidRPr="008B46A2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  <w:lang w:val="be-BY"/>
        </w:rPr>
        <w:t xml:space="preserve"> </w:t>
      </w:r>
      <w:r w:rsidR="004552C6" w:rsidRPr="008B46A2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  <w:lang w:val="be-BY"/>
        </w:rPr>
        <w:t>: вучэб</w:t>
      </w:r>
      <w:r w:rsidR="00CB35B0" w:rsidRPr="008B46A2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  <w:lang w:val="be-BY"/>
        </w:rPr>
        <w:t>.</w:t>
      </w:r>
      <w:r w:rsidR="004552C6" w:rsidRPr="008B46A2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  <w:lang w:val="be-BY"/>
        </w:rPr>
        <w:t xml:space="preserve"> дапам</w:t>
      </w:r>
      <w:r w:rsidR="00CB35B0" w:rsidRPr="008B46A2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  <w:lang w:val="be-BY"/>
        </w:rPr>
        <w:t>.</w:t>
      </w:r>
      <w:r w:rsidR="004552C6" w:rsidRPr="008B46A2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  <w:lang w:val="be-BY"/>
        </w:rPr>
        <w:t xml:space="preserve"> для студэнтаў </w:t>
      </w:r>
      <w:r w:rsidR="00CB35B0" w:rsidRPr="008B46A2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  <w:lang w:val="be-BY"/>
        </w:rPr>
        <w:t xml:space="preserve">ВНУ / А. І. Смолік, Л. К. Кухто. </w:t>
      </w:r>
      <w:r w:rsidR="004552C6" w:rsidRPr="008B46A2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  <w:lang w:val="be-BY"/>
        </w:rPr>
        <w:t>– Мінск</w:t>
      </w:r>
      <w:r w:rsidR="00E11349" w:rsidRPr="008B46A2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  <w:lang w:val="be-BY"/>
        </w:rPr>
        <w:t xml:space="preserve"> : [б. в.], 2008. – 279 с. – С. </w:t>
      </w:r>
      <w:r w:rsidR="004552C6" w:rsidRPr="008B46A2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  <w:lang w:val="be-BY"/>
        </w:rPr>
        <w:t>133–174.</w:t>
      </w:r>
    </w:p>
    <w:p w:rsidR="004552C6" w:rsidRPr="008B46A2" w:rsidRDefault="004552C6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</w:pPr>
    </w:p>
    <w:p w:rsidR="004552C6" w:rsidRPr="008B46A2" w:rsidRDefault="00CB35B0" w:rsidP="00E11349">
      <w:pPr>
        <w:spacing w:after="0" w:line="360" w:lineRule="exact"/>
        <w:jc w:val="center"/>
        <w:rPr>
          <w:rFonts w:ascii="Times New Roman" w:eastAsia="Times New Roman" w:hAnsi="Times New Roman" w:cs="Times New Roman"/>
          <w:bCs/>
          <w:i/>
          <w:iCs/>
          <w:spacing w:val="-6"/>
          <w:sz w:val="28"/>
          <w:szCs w:val="28"/>
          <w:lang w:val="be-BY" w:eastAsia="ru-RU"/>
        </w:rPr>
      </w:pPr>
      <w:r w:rsidRPr="008B46A2">
        <w:rPr>
          <w:rFonts w:ascii="Times New Roman" w:eastAsia="Times New Roman" w:hAnsi="Times New Roman" w:cs="Times New Roman"/>
          <w:bCs/>
          <w:i/>
          <w:iCs/>
          <w:spacing w:val="-6"/>
          <w:sz w:val="28"/>
          <w:szCs w:val="28"/>
          <w:lang w:val="be-BY" w:eastAsia="ru-RU"/>
        </w:rPr>
        <w:t>Дадатковая</w:t>
      </w:r>
    </w:p>
    <w:p w:rsidR="004552C6" w:rsidRPr="008B46A2" w:rsidRDefault="004552C6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Cs/>
          <w:i/>
          <w:iCs/>
          <w:spacing w:val="-6"/>
          <w:sz w:val="28"/>
          <w:szCs w:val="28"/>
          <w:lang w:val="be-BY" w:eastAsia="ru-RU"/>
        </w:rPr>
      </w:pPr>
    </w:p>
    <w:p w:rsidR="004552C6" w:rsidRPr="008B46A2" w:rsidRDefault="008C22E0" w:rsidP="002C0E57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val="be-BY"/>
        </w:rPr>
      </w:pPr>
      <w:r w:rsidRPr="008B46A2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 xml:space="preserve">1. </w:t>
      </w:r>
      <w:r w:rsidR="004552C6" w:rsidRPr="008B46A2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Гуревич, П.</w:t>
      </w:r>
      <w:r w:rsidR="00CB35B0" w:rsidRPr="008B46A2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 xml:space="preserve"> </w:t>
      </w:r>
      <w:r w:rsidR="004552C6" w:rsidRPr="008B46A2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С.</w:t>
      </w:r>
      <w:r w:rsidR="004552C6" w:rsidRPr="008B46A2">
        <w:rPr>
          <w:rFonts w:ascii="Times New Roman" w:eastAsia="Calibri" w:hAnsi="Times New Roman" w:cs="Times New Roman"/>
          <w:spacing w:val="-6"/>
          <w:sz w:val="28"/>
          <w:szCs w:val="28"/>
          <w:lang w:val="be-BY"/>
        </w:rPr>
        <w:t xml:space="preserve"> Культурология / П.</w:t>
      </w:r>
      <w:r w:rsidR="00CB35B0" w:rsidRPr="008B46A2">
        <w:rPr>
          <w:rFonts w:ascii="Times New Roman" w:eastAsia="Calibri" w:hAnsi="Times New Roman" w:cs="Times New Roman"/>
          <w:spacing w:val="-6"/>
          <w:sz w:val="28"/>
          <w:szCs w:val="28"/>
          <w:lang w:val="be-BY"/>
        </w:rPr>
        <w:t xml:space="preserve"> </w:t>
      </w:r>
      <w:r w:rsidR="004552C6" w:rsidRPr="008B46A2">
        <w:rPr>
          <w:rFonts w:ascii="Times New Roman" w:eastAsia="Calibri" w:hAnsi="Times New Roman" w:cs="Times New Roman"/>
          <w:spacing w:val="-6"/>
          <w:sz w:val="28"/>
          <w:szCs w:val="28"/>
          <w:lang w:val="be-BY"/>
        </w:rPr>
        <w:t>С. Гуревич. – М.</w:t>
      </w:r>
      <w:r w:rsidR="00CB35B0" w:rsidRPr="008B46A2">
        <w:rPr>
          <w:rFonts w:ascii="Times New Roman" w:eastAsia="Calibri" w:hAnsi="Times New Roman" w:cs="Times New Roman"/>
          <w:spacing w:val="-6"/>
          <w:sz w:val="28"/>
          <w:szCs w:val="28"/>
          <w:lang w:val="be-BY"/>
        </w:rPr>
        <w:t xml:space="preserve"> </w:t>
      </w:r>
      <w:r w:rsidR="004552C6" w:rsidRPr="008B46A2">
        <w:rPr>
          <w:rFonts w:ascii="Times New Roman" w:eastAsia="Calibri" w:hAnsi="Times New Roman" w:cs="Times New Roman"/>
          <w:spacing w:val="-6"/>
          <w:sz w:val="28"/>
          <w:szCs w:val="28"/>
          <w:lang w:val="be-BY"/>
        </w:rPr>
        <w:t>: Знание, 1994. –</w:t>
      </w:r>
      <w:r w:rsidR="00E11349" w:rsidRPr="008B46A2">
        <w:rPr>
          <w:rFonts w:ascii="Times New Roman" w:eastAsia="Calibri" w:hAnsi="Times New Roman" w:cs="Times New Roman"/>
          <w:spacing w:val="-6"/>
          <w:sz w:val="28"/>
          <w:szCs w:val="28"/>
          <w:lang w:val="be-BY"/>
        </w:rPr>
        <w:t xml:space="preserve"> 288 </w:t>
      </w:r>
      <w:r w:rsidR="004552C6" w:rsidRPr="008B46A2">
        <w:rPr>
          <w:rFonts w:ascii="Times New Roman" w:eastAsia="Calibri" w:hAnsi="Times New Roman" w:cs="Times New Roman"/>
          <w:spacing w:val="-6"/>
          <w:sz w:val="28"/>
          <w:szCs w:val="28"/>
          <w:lang w:val="be-BY"/>
        </w:rPr>
        <w:t>с.</w:t>
      </w:r>
    </w:p>
    <w:p w:rsidR="004552C6" w:rsidRPr="008B46A2" w:rsidRDefault="008C22E0" w:rsidP="002C0E57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val="be-BY"/>
        </w:rPr>
      </w:pPr>
      <w:r w:rsidRPr="008B46A2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 xml:space="preserve">2. </w:t>
      </w:r>
      <w:r w:rsidR="004552C6" w:rsidRPr="008B46A2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Иконникова, С.</w:t>
      </w:r>
      <w:r w:rsidR="00CB35B0" w:rsidRPr="008B46A2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 xml:space="preserve"> </w:t>
      </w:r>
      <w:r w:rsidR="004552C6" w:rsidRPr="008B46A2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Н.</w:t>
      </w:r>
      <w:r w:rsidR="004552C6" w:rsidRPr="008B46A2">
        <w:rPr>
          <w:rFonts w:ascii="Times New Roman" w:eastAsia="Calibri" w:hAnsi="Times New Roman" w:cs="Times New Roman"/>
          <w:spacing w:val="-6"/>
          <w:sz w:val="28"/>
          <w:szCs w:val="28"/>
          <w:lang w:val="be-BY"/>
        </w:rPr>
        <w:t xml:space="preserve"> История культурологии. Идеи и судьбы / С.</w:t>
      </w:r>
      <w:r w:rsidR="00E11349" w:rsidRPr="008B46A2">
        <w:rPr>
          <w:rFonts w:ascii="Times New Roman" w:eastAsia="Calibri" w:hAnsi="Times New Roman" w:cs="Times New Roman"/>
          <w:spacing w:val="-6"/>
          <w:sz w:val="28"/>
          <w:szCs w:val="28"/>
          <w:lang w:val="be-BY"/>
        </w:rPr>
        <w:t> </w:t>
      </w:r>
      <w:r w:rsidR="004552C6" w:rsidRPr="008B46A2">
        <w:rPr>
          <w:rFonts w:ascii="Times New Roman" w:eastAsia="Calibri" w:hAnsi="Times New Roman" w:cs="Times New Roman"/>
          <w:spacing w:val="-6"/>
          <w:sz w:val="28"/>
          <w:szCs w:val="28"/>
          <w:lang w:val="be-BY"/>
        </w:rPr>
        <w:t>Н. Иконникова. – СПб.</w:t>
      </w:r>
      <w:r w:rsidR="00CB35B0" w:rsidRPr="008B46A2">
        <w:rPr>
          <w:rFonts w:ascii="Times New Roman" w:eastAsia="Calibri" w:hAnsi="Times New Roman" w:cs="Times New Roman"/>
          <w:spacing w:val="-6"/>
          <w:sz w:val="28"/>
          <w:szCs w:val="28"/>
          <w:lang w:val="be-BY"/>
        </w:rPr>
        <w:t xml:space="preserve"> </w:t>
      </w:r>
      <w:r w:rsidR="004552C6" w:rsidRPr="008B46A2">
        <w:rPr>
          <w:rFonts w:ascii="Times New Roman" w:eastAsia="Calibri" w:hAnsi="Times New Roman" w:cs="Times New Roman"/>
          <w:spacing w:val="-6"/>
          <w:sz w:val="28"/>
          <w:szCs w:val="28"/>
          <w:lang w:val="be-BY"/>
        </w:rPr>
        <w:t>: С</w:t>
      </w:r>
      <w:r w:rsidR="00CB35B0" w:rsidRPr="008B46A2">
        <w:rPr>
          <w:rFonts w:ascii="Times New Roman" w:eastAsia="Calibri" w:hAnsi="Times New Roman" w:cs="Times New Roman"/>
          <w:spacing w:val="-6"/>
          <w:sz w:val="28"/>
          <w:szCs w:val="28"/>
          <w:lang w:val="be-BY"/>
        </w:rPr>
        <w:t>.</w:t>
      </w:r>
      <w:r w:rsidR="004552C6" w:rsidRPr="008B46A2">
        <w:rPr>
          <w:rFonts w:ascii="Times New Roman" w:eastAsia="Calibri" w:hAnsi="Times New Roman" w:cs="Times New Roman"/>
          <w:spacing w:val="-6"/>
          <w:sz w:val="28"/>
          <w:szCs w:val="28"/>
          <w:lang w:val="be-BY"/>
        </w:rPr>
        <w:t>-Петерб. гос. академия культуры, 1996. – 264 с.</w:t>
      </w:r>
    </w:p>
    <w:p w:rsidR="004552C6" w:rsidRPr="008B46A2" w:rsidRDefault="008C22E0" w:rsidP="002C0E57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</w:pPr>
      <w:r w:rsidRPr="008B46A2">
        <w:rPr>
          <w:rFonts w:ascii="Times New Roman" w:eastAsia="Times New Roman" w:hAnsi="Times New Roman" w:cs="Times New Roman"/>
          <w:i/>
          <w:spacing w:val="-6"/>
          <w:sz w:val="28"/>
          <w:szCs w:val="28"/>
          <w:lang w:val="be-BY" w:eastAsia="ru-RU"/>
        </w:rPr>
        <w:t>3.</w:t>
      </w:r>
      <w:r w:rsidRPr="008B46A2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 xml:space="preserve"> </w:t>
      </w:r>
      <w:r w:rsidR="004552C6" w:rsidRPr="008B46A2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История и теория культуры</w:t>
      </w:r>
      <w:r w:rsidR="00CB35B0" w:rsidRPr="008B46A2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 xml:space="preserve"> </w:t>
      </w:r>
      <w:r w:rsidR="004552C6" w:rsidRPr="008B46A2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: учеб</w:t>
      </w:r>
      <w:r w:rsidR="00CB35B0" w:rsidRPr="008B46A2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.</w:t>
      </w:r>
      <w:r w:rsidR="004552C6" w:rsidRPr="008B46A2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 xml:space="preserve"> пособие для академического бакалавриата / В. П. Большаков, К. Ф. Завершинский, Л. Ф. Новицкая</w:t>
      </w:r>
      <w:r w:rsidR="00CB35B0" w:rsidRPr="008B46A2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 xml:space="preserve"> </w:t>
      </w:r>
      <w:r w:rsidR="004552C6" w:rsidRPr="008B46A2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; под общ. ред. В. П. Большакова. – 2-е изд., перераб. и доп. – М.</w:t>
      </w:r>
      <w:r w:rsidR="00CB35B0" w:rsidRPr="008B46A2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 xml:space="preserve"> </w:t>
      </w:r>
      <w:r w:rsidR="004552C6" w:rsidRPr="008B46A2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: Юрайт, 2018. – 289 с.</w:t>
      </w:r>
    </w:p>
    <w:p w:rsidR="004552C6" w:rsidRPr="008B46A2" w:rsidRDefault="008C22E0" w:rsidP="002C0E57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val="be-BY"/>
        </w:rPr>
      </w:pPr>
      <w:r w:rsidRPr="008B46A2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 xml:space="preserve">4. </w:t>
      </w:r>
      <w:r w:rsidR="004552C6" w:rsidRPr="008B46A2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Каган, М. С.</w:t>
      </w:r>
      <w:r w:rsidR="004552C6" w:rsidRPr="008B46A2">
        <w:rPr>
          <w:rFonts w:ascii="Times New Roman" w:eastAsia="Calibri" w:hAnsi="Times New Roman" w:cs="Times New Roman"/>
          <w:spacing w:val="-6"/>
          <w:sz w:val="28"/>
          <w:szCs w:val="28"/>
          <w:lang w:val="be-BY"/>
        </w:rPr>
        <w:t xml:space="preserve"> Философская теория ценностей / М. С. Каган. – СПб.</w:t>
      </w:r>
      <w:r w:rsidR="00CB35B0" w:rsidRPr="008B46A2">
        <w:rPr>
          <w:rFonts w:ascii="Times New Roman" w:eastAsia="Calibri" w:hAnsi="Times New Roman" w:cs="Times New Roman"/>
          <w:spacing w:val="-6"/>
          <w:sz w:val="28"/>
          <w:szCs w:val="28"/>
          <w:lang w:val="be-BY"/>
        </w:rPr>
        <w:t xml:space="preserve"> </w:t>
      </w:r>
      <w:r w:rsidR="004552C6" w:rsidRPr="008B46A2">
        <w:rPr>
          <w:rFonts w:ascii="Times New Roman" w:eastAsia="Calibri" w:hAnsi="Times New Roman" w:cs="Times New Roman"/>
          <w:spacing w:val="-6"/>
          <w:sz w:val="28"/>
          <w:szCs w:val="28"/>
          <w:lang w:val="be-BY"/>
        </w:rPr>
        <w:t>: Петрополис, 1997. – 205 с.</w:t>
      </w:r>
    </w:p>
    <w:p w:rsidR="004552C6" w:rsidRPr="008B46A2" w:rsidRDefault="008C22E0" w:rsidP="002C0E57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val="be-BY"/>
        </w:rPr>
      </w:pPr>
      <w:r w:rsidRPr="008B46A2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 xml:space="preserve">5. </w:t>
      </w:r>
      <w:r w:rsidR="004552C6" w:rsidRPr="008B46A2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Кармин, А.</w:t>
      </w:r>
      <w:r w:rsidR="00CB35B0" w:rsidRPr="008B46A2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 xml:space="preserve"> </w:t>
      </w:r>
      <w:r w:rsidR="004552C6" w:rsidRPr="008B46A2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С.</w:t>
      </w:r>
      <w:r w:rsidR="004552C6" w:rsidRPr="008B46A2">
        <w:rPr>
          <w:rFonts w:ascii="Times New Roman" w:eastAsia="Calibri" w:hAnsi="Times New Roman" w:cs="Times New Roman"/>
          <w:spacing w:val="-6"/>
          <w:sz w:val="28"/>
          <w:szCs w:val="28"/>
          <w:lang w:val="be-BY"/>
        </w:rPr>
        <w:t xml:space="preserve"> Культурология / А. С. Кармин. – СПб.</w:t>
      </w:r>
      <w:r w:rsidR="00CB35B0" w:rsidRPr="008B46A2">
        <w:rPr>
          <w:rFonts w:ascii="Times New Roman" w:eastAsia="Calibri" w:hAnsi="Times New Roman" w:cs="Times New Roman"/>
          <w:spacing w:val="-6"/>
          <w:sz w:val="28"/>
          <w:szCs w:val="28"/>
          <w:lang w:val="be-BY"/>
        </w:rPr>
        <w:t xml:space="preserve"> </w:t>
      </w:r>
      <w:r w:rsidR="004552C6" w:rsidRPr="008B46A2">
        <w:rPr>
          <w:rFonts w:ascii="Times New Roman" w:eastAsia="Calibri" w:hAnsi="Times New Roman" w:cs="Times New Roman"/>
          <w:spacing w:val="-6"/>
          <w:sz w:val="28"/>
          <w:szCs w:val="28"/>
          <w:lang w:val="be-BY"/>
        </w:rPr>
        <w:t>: Пит</w:t>
      </w:r>
      <w:r w:rsidR="00E11349" w:rsidRPr="008B46A2">
        <w:rPr>
          <w:rFonts w:ascii="Times New Roman" w:eastAsia="Calibri" w:hAnsi="Times New Roman" w:cs="Times New Roman"/>
          <w:spacing w:val="-6"/>
          <w:sz w:val="28"/>
          <w:szCs w:val="28"/>
          <w:lang w:val="be-BY"/>
        </w:rPr>
        <w:t>ер, 2006. – 464 </w:t>
      </w:r>
      <w:r w:rsidR="004552C6" w:rsidRPr="008B46A2">
        <w:rPr>
          <w:rFonts w:ascii="Times New Roman" w:eastAsia="Calibri" w:hAnsi="Times New Roman" w:cs="Times New Roman"/>
          <w:spacing w:val="-6"/>
          <w:sz w:val="28"/>
          <w:szCs w:val="28"/>
          <w:lang w:val="be-BY"/>
        </w:rPr>
        <w:t>с.</w:t>
      </w:r>
    </w:p>
    <w:p w:rsidR="004552C6" w:rsidRPr="008B46A2" w:rsidRDefault="008C22E0" w:rsidP="002C0E57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val="be-BY"/>
        </w:rPr>
      </w:pPr>
      <w:r w:rsidRPr="008B46A2">
        <w:rPr>
          <w:rFonts w:ascii="Times New Roman" w:eastAsia="Calibri" w:hAnsi="Times New Roman" w:cs="Times New Roman"/>
          <w:bCs/>
          <w:i/>
          <w:spacing w:val="-6"/>
          <w:sz w:val="28"/>
          <w:szCs w:val="28"/>
          <w:lang w:val="be-BY"/>
        </w:rPr>
        <w:t xml:space="preserve">6. </w:t>
      </w:r>
      <w:r w:rsidR="004552C6" w:rsidRPr="008B46A2">
        <w:rPr>
          <w:rFonts w:ascii="Times New Roman" w:eastAsia="Calibri" w:hAnsi="Times New Roman" w:cs="Times New Roman"/>
          <w:bCs/>
          <w:i/>
          <w:spacing w:val="-6"/>
          <w:sz w:val="28"/>
          <w:szCs w:val="28"/>
          <w:lang w:val="be-BY"/>
        </w:rPr>
        <w:t>Лоу, Сета.</w:t>
      </w:r>
      <w:r w:rsidR="004552C6" w:rsidRPr="008B46A2">
        <w:rPr>
          <w:rFonts w:ascii="Times New Roman" w:eastAsia="Calibri" w:hAnsi="Times New Roman" w:cs="Times New Roman"/>
          <w:spacing w:val="-6"/>
          <w:sz w:val="28"/>
          <w:szCs w:val="28"/>
          <w:lang w:val="be-BY"/>
        </w:rPr>
        <w:t xml:space="preserve"> Пространственное воплощение культуры. Этнография пространства и места = Spatializing culture. The</w:t>
      </w:r>
      <w:r w:rsidR="00E11349" w:rsidRPr="008B46A2">
        <w:rPr>
          <w:rFonts w:ascii="Times New Roman" w:eastAsia="Calibri" w:hAnsi="Times New Roman" w:cs="Times New Roman"/>
          <w:spacing w:val="-6"/>
          <w:sz w:val="28"/>
          <w:szCs w:val="28"/>
          <w:lang w:val="be-BY"/>
        </w:rPr>
        <w:t xml:space="preserve"> ethnography of space and place </w:t>
      </w:r>
      <w:r w:rsidR="004552C6" w:rsidRPr="008B46A2">
        <w:rPr>
          <w:rFonts w:ascii="Times New Roman" w:eastAsia="Calibri" w:hAnsi="Times New Roman" w:cs="Times New Roman"/>
          <w:spacing w:val="-6"/>
          <w:sz w:val="28"/>
          <w:szCs w:val="28"/>
          <w:lang w:val="be-BY"/>
        </w:rPr>
        <w:t xml:space="preserve">/ Сета Лоу. </w:t>
      </w:r>
      <w:r w:rsidR="00CB35B0" w:rsidRPr="008B46A2">
        <w:rPr>
          <w:rFonts w:ascii="Times New Roman" w:eastAsia="Calibri" w:hAnsi="Times New Roman" w:cs="Times New Roman"/>
          <w:spacing w:val="-6"/>
          <w:sz w:val="28"/>
          <w:szCs w:val="28"/>
          <w:lang w:val="be-BY"/>
        </w:rPr>
        <w:t>–</w:t>
      </w:r>
      <w:r w:rsidR="004552C6" w:rsidRPr="008B46A2">
        <w:rPr>
          <w:rFonts w:ascii="Times New Roman" w:eastAsia="Calibri" w:hAnsi="Times New Roman" w:cs="Times New Roman"/>
          <w:spacing w:val="-6"/>
          <w:sz w:val="28"/>
          <w:szCs w:val="28"/>
          <w:lang w:val="be-BY"/>
        </w:rPr>
        <w:t xml:space="preserve"> М</w:t>
      </w:r>
      <w:r w:rsidR="00CB35B0" w:rsidRPr="008B46A2">
        <w:rPr>
          <w:rFonts w:ascii="Times New Roman" w:eastAsia="Calibri" w:hAnsi="Times New Roman" w:cs="Times New Roman"/>
          <w:spacing w:val="-6"/>
          <w:sz w:val="28"/>
          <w:szCs w:val="28"/>
          <w:lang w:val="be-BY"/>
        </w:rPr>
        <w:t>.</w:t>
      </w:r>
      <w:r w:rsidR="004552C6" w:rsidRPr="008B46A2">
        <w:rPr>
          <w:rFonts w:ascii="Times New Roman" w:eastAsia="Calibri" w:hAnsi="Times New Roman" w:cs="Times New Roman"/>
          <w:spacing w:val="-6"/>
          <w:sz w:val="28"/>
          <w:szCs w:val="28"/>
          <w:lang w:val="be-BY"/>
        </w:rPr>
        <w:t xml:space="preserve"> : Новое литературное обозрение, 2024. – 398 с.</w:t>
      </w:r>
    </w:p>
    <w:p w:rsidR="004552C6" w:rsidRPr="008B46A2" w:rsidRDefault="008C22E0" w:rsidP="002C0E57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napToGrid w:val="0"/>
          <w:spacing w:val="-6"/>
          <w:sz w:val="28"/>
          <w:szCs w:val="28"/>
          <w:lang w:val="be-BY" w:eastAsia="ru-RU"/>
        </w:rPr>
      </w:pPr>
      <w:r w:rsidRPr="008B46A2">
        <w:rPr>
          <w:rFonts w:ascii="Times New Roman" w:eastAsia="Times New Roman" w:hAnsi="Times New Roman" w:cs="Times New Roman"/>
          <w:i/>
          <w:snapToGrid w:val="0"/>
          <w:spacing w:val="-6"/>
          <w:sz w:val="28"/>
          <w:szCs w:val="28"/>
          <w:lang w:val="be-BY" w:eastAsia="ru-RU"/>
        </w:rPr>
        <w:t xml:space="preserve">7. </w:t>
      </w:r>
      <w:r w:rsidR="004552C6" w:rsidRPr="008B46A2">
        <w:rPr>
          <w:rFonts w:ascii="Times New Roman" w:eastAsia="Times New Roman" w:hAnsi="Times New Roman" w:cs="Times New Roman"/>
          <w:i/>
          <w:snapToGrid w:val="0"/>
          <w:spacing w:val="-6"/>
          <w:sz w:val="28"/>
          <w:szCs w:val="28"/>
          <w:lang w:val="be-BY" w:eastAsia="ru-RU"/>
        </w:rPr>
        <w:t>Мартынов, В.</w:t>
      </w:r>
      <w:r w:rsidR="00E11349" w:rsidRPr="008B46A2">
        <w:rPr>
          <w:rFonts w:ascii="Times New Roman" w:eastAsia="Times New Roman" w:hAnsi="Times New Roman" w:cs="Times New Roman"/>
          <w:i/>
          <w:snapToGrid w:val="0"/>
          <w:spacing w:val="-6"/>
          <w:sz w:val="28"/>
          <w:szCs w:val="28"/>
          <w:lang w:val="be-BY" w:eastAsia="ru-RU"/>
        </w:rPr>
        <w:t xml:space="preserve"> </w:t>
      </w:r>
      <w:r w:rsidR="004552C6" w:rsidRPr="008B46A2">
        <w:rPr>
          <w:rFonts w:ascii="Times New Roman" w:eastAsia="Times New Roman" w:hAnsi="Times New Roman" w:cs="Times New Roman"/>
          <w:i/>
          <w:snapToGrid w:val="0"/>
          <w:spacing w:val="-6"/>
          <w:sz w:val="28"/>
          <w:szCs w:val="28"/>
          <w:lang w:val="be-BY" w:eastAsia="ru-RU"/>
        </w:rPr>
        <w:t>Ф.</w:t>
      </w:r>
      <w:r w:rsidR="004552C6" w:rsidRPr="008B46A2">
        <w:rPr>
          <w:rFonts w:ascii="Times New Roman" w:eastAsia="Times New Roman" w:hAnsi="Times New Roman" w:cs="Times New Roman"/>
          <w:snapToGrid w:val="0"/>
          <w:spacing w:val="-6"/>
          <w:sz w:val="28"/>
          <w:szCs w:val="28"/>
          <w:lang w:val="be-BY" w:eastAsia="ru-RU"/>
        </w:rPr>
        <w:t xml:space="preserve"> Культурология. Теория культуры: учеб. пособие / В.</w:t>
      </w:r>
      <w:r w:rsidR="00E11349" w:rsidRPr="008B46A2">
        <w:rPr>
          <w:rFonts w:ascii="Times New Roman" w:eastAsia="Times New Roman" w:hAnsi="Times New Roman" w:cs="Times New Roman"/>
          <w:snapToGrid w:val="0"/>
          <w:spacing w:val="-6"/>
          <w:sz w:val="28"/>
          <w:szCs w:val="28"/>
          <w:lang w:val="be-BY" w:eastAsia="ru-RU"/>
        </w:rPr>
        <w:t> Ф. </w:t>
      </w:r>
      <w:r w:rsidR="004552C6" w:rsidRPr="008B46A2">
        <w:rPr>
          <w:rFonts w:ascii="Times New Roman" w:eastAsia="Times New Roman" w:hAnsi="Times New Roman" w:cs="Times New Roman"/>
          <w:snapToGrid w:val="0"/>
          <w:spacing w:val="-6"/>
          <w:sz w:val="28"/>
          <w:szCs w:val="28"/>
          <w:lang w:val="be-BY" w:eastAsia="ru-RU"/>
        </w:rPr>
        <w:t>Мартынов. – М</w:t>
      </w:r>
      <w:r w:rsidR="00CB35B0" w:rsidRPr="008B46A2">
        <w:rPr>
          <w:rFonts w:ascii="Times New Roman" w:eastAsia="Times New Roman" w:hAnsi="Times New Roman" w:cs="Times New Roman"/>
          <w:snapToGrid w:val="0"/>
          <w:spacing w:val="-6"/>
          <w:sz w:val="28"/>
          <w:szCs w:val="28"/>
          <w:lang w:val="be-BY" w:eastAsia="ru-RU"/>
        </w:rPr>
        <w:t>и</w:t>
      </w:r>
      <w:r w:rsidR="004552C6" w:rsidRPr="008B46A2">
        <w:rPr>
          <w:rFonts w:ascii="Times New Roman" w:eastAsia="Times New Roman" w:hAnsi="Times New Roman" w:cs="Times New Roman"/>
          <w:snapToGrid w:val="0"/>
          <w:spacing w:val="-6"/>
          <w:sz w:val="28"/>
          <w:szCs w:val="28"/>
          <w:lang w:val="be-BY" w:eastAsia="ru-RU"/>
        </w:rPr>
        <w:t>н</w:t>
      </w:r>
      <w:r w:rsidR="00CB35B0" w:rsidRPr="008B46A2">
        <w:rPr>
          <w:rFonts w:ascii="Times New Roman" w:eastAsia="Times New Roman" w:hAnsi="Times New Roman" w:cs="Times New Roman"/>
          <w:snapToGrid w:val="0"/>
          <w:spacing w:val="-6"/>
          <w:sz w:val="28"/>
          <w:szCs w:val="28"/>
          <w:lang w:val="be-BY" w:eastAsia="ru-RU"/>
        </w:rPr>
        <w:t xml:space="preserve">ск </w:t>
      </w:r>
      <w:r w:rsidR="004552C6" w:rsidRPr="008B46A2">
        <w:rPr>
          <w:rFonts w:ascii="Times New Roman" w:eastAsia="Times New Roman" w:hAnsi="Times New Roman" w:cs="Times New Roman"/>
          <w:snapToGrid w:val="0"/>
          <w:spacing w:val="-6"/>
          <w:sz w:val="28"/>
          <w:szCs w:val="28"/>
          <w:lang w:val="be-BY" w:eastAsia="ru-RU"/>
        </w:rPr>
        <w:t>: АСАР, 2008. – 848 с.</w:t>
      </w:r>
    </w:p>
    <w:p w:rsidR="004552C6" w:rsidRPr="008B46A2" w:rsidRDefault="008C22E0" w:rsidP="002C0E57">
      <w:pPr>
        <w:tabs>
          <w:tab w:val="left" w:pos="1701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</w:pPr>
      <w:r w:rsidRPr="008B46A2">
        <w:rPr>
          <w:rFonts w:ascii="Times New Roman" w:eastAsia="Times New Roman" w:hAnsi="Times New Roman" w:cs="Times New Roman"/>
          <w:bCs/>
          <w:i/>
          <w:spacing w:val="-6"/>
          <w:sz w:val="28"/>
          <w:szCs w:val="28"/>
          <w:lang w:val="be-BY" w:eastAsia="ru-RU"/>
        </w:rPr>
        <w:t xml:space="preserve">8. </w:t>
      </w:r>
      <w:r w:rsidR="004552C6" w:rsidRPr="008B46A2">
        <w:rPr>
          <w:rFonts w:ascii="Times New Roman" w:eastAsia="Times New Roman" w:hAnsi="Times New Roman" w:cs="Times New Roman"/>
          <w:bCs/>
          <w:i/>
          <w:spacing w:val="-6"/>
          <w:sz w:val="28"/>
          <w:szCs w:val="28"/>
          <w:lang w:val="be-BY" w:eastAsia="ru-RU"/>
        </w:rPr>
        <w:t>Махлина, С.</w:t>
      </w:r>
      <w:r w:rsidR="004552C6" w:rsidRPr="008B46A2">
        <w:rPr>
          <w:rFonts w:ascii="Times New Roman" w:eastAsia="Times New Roman" w:hAnsi="Times New Roman" w:cs="Times New Roman"/>
          <w:i/>
          <w:spacing w:val="-6"/>
          <w:sz w:val="28"/>
          <w:szCs w:val="28"/>
          <w:lang w:val="be-BY" w:eastAsia="ru-RU"/>
        </w:rPr>
        <w:t> Т.</w:t>
      </w:r>
      <w:r w:rsidR="004552C6" w:rsidRPr="008B46A2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 xml:space="preserve"> Художественная культура Востока. Повседневность и празд</w:t>
      </w:r>
      <w:r w:rsidR="00640A0D" w:rsidRPr="008B46A2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softHyphen/>
      </w:r>
      <w:r w:rsidR="004552C6" w:rsidRPr="008B46A2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ники : учеб</w:t>
      </w:r>
      <w:r w:rsidR="00CB35B0" w:rsidRPr="008B46A2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.</w:t>
      </w:r>
      <w:r w:rsidR="004552C6" w:rsidRPr="008B46A2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 xml:space="preserve"> пособие для вузов / С. Т. Махлина. </w:t>
      </w:r>
      <w:r w:rsidR="00CB35B0" w:rsidRPr="008B46A2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–</w:t>
      </w:r>
      <w:r w:rsidR="004552C6" w:rsidRPr="008B46A2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 xml:space="preserve"> М</w:t>
      </w:r>
      <w:r w:rsidR="00CB35B0" w:rsidRPr="008B46A2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.</w:t>
      </w:r>
      <w:r w:rsidR="004552C6" w:rsidRPr="008B46A2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 xml:space="preserve"> : Юрайт, 2020. – 194.</w:t>
      </w:r>
    </w:p>
    <w:p w:rsidR="004552C6" w:rsidRPr="008B46A2" w:rsidRDefault="008C22E0" w:rsidP="002C0E57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val="be-BY"/>
        </w:rPr>
      </w:pPr>
      <w:r w:rsidRPr="008B46A2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 xml:space="preserve">9. </w:t>
      </w:r>
      <w:r w:rsidR="004552C6" w:rsidRPr="008B46A2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Назаретян, А.</w:t>
      </w:r>
      <w:r w:rsidR="00CB35B0" w:rsidRPr="008B46A2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 xml:space="preserve"> </w:t>
      </w:r>
      <w:r w:rsidR="004552C6" w:rsidRPr="008B46A2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П.</w:t>
      </w:r>
      <w:r w:rsidR="004552C6" w:rsidRPr="008B46A2">
        <w:rPr>
          <w:rFonts w:ascii="Times New Roman" w:eastAsia="Calibri" w:hAnsi="Times New Roman" w:cs="Times New Roman"/>
          <w:spacing w:val="-6"/>
          <w:sz w:val="28"/>
          <w:szCs w:val="28"/>
          <w:lang w:val="be-BY"/>
        </w:rPr>
        <w:t xml:space="preserve"> Взаимодействие культур и социумов в контексте всемирной истории / А.</w:t>
      </w:r>
      <w:r w:rsidR="00CB35B0" w:rsidRPr="008B46A2">
        <w:rPr>
          <w:rFonts w:ascii="Times New Roman" w:eastAsia="Calibri" w:hAnsi="Times New Roman" w:cs="Times New Roman"/>
          <w:spacing w:val="-6"/>
          <w:sz w:val="28"/>
          <w:szCs w:val="28"/>
          <w:lang w:val="be-BY"/>
        </w:rPr>
        <w:t xml:space="preserve"> </w:t>
      </w:r>
      <w:r w:rsidR="004552C6" w:rsidRPr="008B46A2">
        <w:rPr>
          <w:rFonts w:ascii="Times New Roman" w:eastAsia="Calibri" w:hAnsi="Times New Roman" w:cs="Times New Roman"/>
          <w:spacing w:val="-6"/>
          <w:sz w:val="28"/>
          <w:szCs w:val="28"/>
          <w:lang w:val="be-BY"/>
        </w:rPr>
        <w:t>П. Назаретян. − М.</w:t>
      </w:r>
      <w:r w:rsidR="00CB35B0" w:rsidRPr="008B46A2">
        <w:rPr>
          <w:rFonts w:ascii="Times New Roman" w:eastAsia="Calibri" w:hAnsi="Times New Roman" w:cs="Times New Roman"/>
          <w:spacing w:val="-6"/>
          <w:sz w:val="28"/>
          <w:szCs w:val="28"/>
          <w:lang w:val="be-BY"/>
        </w:rPr>
        <w:t xml:space="preserve"> </w:t>
      </w:r>
      <w:r w:rsidR="004552C6" w:rsidRPr="008B46A2">
        <w:rPr>
          <w:rFonts w:ascii="Times New Roman" w:eastAsia="Calibri" w:hAnsi="Times New Roman" w:cs="Times New Roman"/>
          <w:spacing w:val="-6"/>
          <w:sz w:val="28"/>
          <w:szCs w:val="28"/>
          <w:lang w:val="be-BY"/>
        </w:rPr>
        <w:t>: ЛКИ, 2007. – 256 с.</w:t>
      </w:r>
    </w:p>
    <w:p w:rsidR="004552C6" w:rsidRPr="008B46A2" w:rsidRDefault="008C22E0" w:rsidP="002C0E57">
      <w:pPr>
        <w:tabs>
          <w:tab w:val="left" w:pos="1418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val="be-BY"/>
        </w:rPr>
      </w:pPr>
      <w:r w:rsidRPr="008B46A2">
        <w:rPr>
          <w:rFonts w:ascii="Times New Roman" w:eastAsia="Times New Roman" w:hAnsi="Times New Roman" w:cs="Times New Roman"/>
          <w:bCs/>
          <w:i/>
          <w:spacing w:val="-6"/>
          <w:sz w:val="28"/>
          <w:szCs w:val="28"/>
          <w:lang w:val="be-BY"/>
        </w:rPr>
        <w:t xml:space="preserve">10. </w:t>
      </w:r>
      <w:r w:rsidR="004552C6" w:rsidRPr="008B46A2">
        <w:rPr>
          <w:rFonts w:ascii="Times New Roman" w:eastAsia="Times New Roman" w:hAnsi="Times New Roman" w:cs="Times New Roman"/>
          <w:bCs/>
          <w:i/>
          <w:spacing w:val="-6"/>
          <w:sz w:val="28"/>
          <w:szCs w:val="28"/>
          <w:lang w:val="be-BY"/>
        </w:rPr>
        <w:t>Никитина, И. П.</w:t>
      </w:r>
      <w:r w:rsidR="004552C6" w:rsidRPr="008B46A2">
        <w:rPr>
          <w:rFonts w:ascii="Times New Roman" w:eastAsia="Times New Roman" w:hAnsi="Times New Roman" w:cs="Times New Roman"/>
          <w:spacing w:val="-6"/>
          <w:sz w:val="28"/>
          <w:szCs w:val="28"/>
          <w:lang w:val="be-BY"/>
        </w:rPr>
        <w:t xml:space="preserve"> Философия искусства : учебник для студентов высших учебных заведений, обучающихся по гуманитарным наукам</w:t>
      </w:r>
      <w:r w:rsidR="00CB35B0" w:rsidRPr="008B46A2">
        <w:rPr>
          <w:rFonts w:ascii="Times New Roman" w:eastAsia="Times New Roman" w:hAnsi="Times New Roman" w:cs="Times New Roman"/>
          <w:spacing w:val="-6"/>
          <w:sz w:val="28"/>
          <w:szCs w:val="28"/>
          <w:lang w:val="be-BY"/>
        </w:rPr>
        <w:t xml:space="preserve"> : в</w:t>
      </w:r>
      <w:r w:rsidR="004552C6" w:rsidRPr="008B46A2">
        <w:rPr>
          <w:rFonts w:ascii="Times New Roman" w:eastAsia="Times New Roman" w:hAnsi="Times New Roman" w:cs="Times New Roman"/>
          <w:spacing w:val="-6"/>
          <w:sz w:val="28"/>
          <w:szCs w:val="28"/>
          <w:lang w:val="be-BY"/>
        </w:rPr>
        <w:t xml:space="preserve"> 2 ч. </w:t>
      </w:r>
      <w:r w:rsidR="00CB35B0" w:rsidRPr="008B46A2">
        <w:rPr>
          <w:rFonts w:ascii="Times New Roman" w:eastAsia="Times New Roman" w:hAnsi="Times New Roman" w:cs="Times New Roman"/>
          <w:spacing w:val="-6"/>
          <w:sz w:val="28"/>
          <w:szCs w:val="28"/>
          <w:lang w:val="be-BY"/>
        </w:rPr>
        <w:t xml:space="preserve">– </w:t>
      </w:r>
      <w:r w:rsidR="004552C6" w:rsidRPr="008B46A2">
        <w:rPr>
          <w:rFonts w:ascii="Times New Roman" w:eastAsia="Times New Roman" w:hAnsi="Times New Roman" w:cs="Times New Roman"/>
          <w:spacing w:val="-6"/>
          <w:sz w:val="28"/>
          <w:szCs w:val="28"/>
          <w:lang w:val="be-BY"/>
        </w:rPr>
        <w:t xml:space="preserve">Ч. 2 / </w:t>
      </w:r>
      <w:r w:rsidR="008B46A2" w:rsidRPr="008B46A2">
        <w:rPr>
          <w:rFonts w:ascii="Times New Roman" w:eastAsia="Times New Roman" w:hAnsi="Times New Roman" w:cs="Times New Roman"/>
          <w:spacing w:val="-6"/>
          <w:sz w:val="28"/>
          <w:szCs w:val="28"/>
          <w:lang w:val="be-BY"/>
        </w:rPr>
        <w:br/>
      </w:r>
      <w:r w:rsidR="004552C6" w:rsidRPr="008B46A2">
        <w:rPr>
          <w:rFonts w:ascii="Times New Roman" w:eastAsia="Times New Roman" w:hAnsi="Times New Roman" w:cs="Times New Roman"/>
          <w:spacing w:val="-6"/>
          <w:sz w:val="28"/>
          <w:szCs w:val="28"/>
          <w:lang w:val="be-BY"/>
        </w:rPr>
        <w:t xml:space="preserve">И. П. Никитина. </w:t>
      </w:r>
      <w:r w:rsidR="00CB35B0" w:rsidRPr="008B46A2">
        <w:rPr>
          <w:rFonts w:ascii="Times New Roman" w:eastAsia="Times New Roman" w:hAnsi="Times New Roman" w:cs="Times New Roman"/>
          <w:spacing w:val="-6"/>
          <w:sz w:val="28"/>
          <w:szCs w:val="28"/>
          <w:lang w:val="be-BY"/>
        </w:rPr>
        <w:t>–</w:t>
      </w:r>
      <w:r w:rsidR="004552C6" w:rsidRPr="008B46A2">
        <w:rPr>
          <w:rFonts w:ascii="Times New Roman" w:eastAsia="Times New Roman" w:hAnsi="Times New Roman" w:cs="Times New Roman"/>
          <w:spacing w:val="-6"/>
          <w:sz w:val="28"/>
          <w:szCs w:val="28"/>
          <w:lang w:val="be-BY"/>
        </w:rPr>
        <w:t xml:space="preserve"> 2-е изд., испр. и доп. </w:t>
      </w:r>
      <w:r w:rsidR="00CB35B0" w:rsidRPr="008B46A2">
        <w:rPr>
          <w:rFonts w:ascii="Times New Roman" w:eastAsia="Times New Roman" w:hAnsi="Times New Roman" w:cs="Times New Roman"/>
          <w:spacing w:val="-6"/>
          <w:sz w:val="28"/>
          <w:szCs w:val="28"/>
          <w:lang w:val="be-BY"/>
        </w:rPr>
        <w:t>–</w:t>
      </w:r>
      <w:r w:rsidR="004552C6" w:rsidRPr="008B46A2">
        <w:rPr>
          <w:rFonts w:ascii="Times New Roman" w:eastAsia="Times New Roman" w:hAnsi="Times New Roman" w:cs="Times New Roman"/>
          <w:spacing w:val="-6"/>
          <w:sz w:val="28"/>
          <w:szCs w:val="28"/>
          <w:lang w:val="be-BY"/>
        </w:rPr>
        <w:t xml:space="preserve"> М</w:t>
      </w:r>
      <w:r w:rsidR="00CB35B0" w:rsidRPr="008B46A2">
        <w:rPr>
          <w:rFonts w:ascii="Times New Roman" w:eastAsia="Times New Roman" w:hAnsi="Times New Roman" w:cs="Times New Roman"/>
          <w:spacing w:val="-6"/>
          <w:sz w:val="28"/>
          <w:szCs w:val="28"/>
          <w:lang w:val="be-BY"/>
        </w:rPr>
        <w:t>.</w:t>
      </w:r>
      <w:r w:rsidR="004552C6" w:rsidRPr="008B46A2">
        <w:rPr>
          <w:rFonts w:ascii="Times New Roman" w:eastAsia="Times New Roman" w:hAnsi="Times New Roman" w:cs="Times New Roman"/>
          <w:spacing w:val="-6"/>
          <w:sz w:val="28"/>
          <w:szCs w:val="28"/>
          <w:lang w:val="be-BY"/>
        </w:rPr>
        <w:t xml:space="preserve"> : Юрайт, 2021. – 229 с.</w:t>
      </w:r>
    </w:p>
    <w:p w:rsidR="004552C6" w:rsidRPr="008B46A2" w:rsidRDefault="008C22E0" w:rsidP="002C0E57">
      <w:pPr>
        <w:tabs>
          <w:tab w:val="left" w:pos="1418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val="be-BY"/>
        </w:rPr>
      </w:pPr>
      <w:r w:rsidRPr="008B46A2">
        <w:rPr>
          <w:rFonts w:ascii="Times New Roman" w:eastAsia="Times New Roman" w:hAnsi="Times New Roman" w:cs="Times New Roman"/>
          <w:bCs/>
          <w:i/>
          <w:spacing w:val="-6"/>
          <w:sz w:val="28"/>
          <w:szCs w:val="28"/>
          <w:lang w:val="be-BY"/>
        </w:rPr>
        <w:t xml:space="preserve">11. </w:t>
      </w:r>
      <w:r w:rsidR="004552C6" w:rsidRPr="008B46A2">
        <w:rPr>
          <w:rFonts w:ascii="Times New Roman" w:eastAsia="Times New Roman" w:hAnsi="Times New Roman" w:cs="Times New Roman"/>
          <w:bCs/>
          <w:i/>
          <w:spacing w:val="-6"/>
          <w:sz w:val="28"/>
          <w:szCs w:val="28"/>
          <w:lang w:val="be-BY"/>
        </w:rPr>
        <w:t>Никитина, И. П.</w:t>
      </w:r>
      <w:r w:rsidR="004552C6" w:rsidRPr="008B46A2">
        <w:rPr>
          <w:rFonts w:ascii="Times New Roman" w:eastAsia="Times New Roman" w:hAnsi="Times New Roman" w:cs="Times New Roman"/>
          <w:spacing w:val="-6"/>
          <w:sz w:val="28"/>
          <w:szCs w:val="28"/>
          <w:lang w:val="be-BY"/>
        </w:rPr>
        <w:t> Философия искусства : учебник для студентов выс</w:t>
      </w:r>
      <w:r w:rsidR="00640A0D" w:rsidRPr="008B46A2">
        <w:rPr>
          <w:rFonts w:ascii="Times New Roman" w:eastAsia="Times New Roman" w:hAnsi="Times New Roman" w:cs="Times New Roman"/>
          <w:spacing w:val="-6"/>
          <w:sz w:val="28"/>
          <w:szCs w:val="28"/>
          <w:lang w:val="be-BY"/>
        </w:rPr>
        <w:softHyphen/>
      </w:r>
      <w:r w:rsidR="004552C6" w:rsidRPr="008B46A2">
        <w:rPr>
          <w:rFonts w:ascii="Times New Roman" w:eastAsia="Times New Roman" w:hAnsi="Times New Roman" w:cs="Times New Roman"/>
          <w:spacing w:val="-6"/>
          <w:sz w:val="28"/>
          <w:szCs w:val="28"/>
          <w:lang w:val="be-BY"/>
        </w:rPr>
        <w:t>ших учебных заведений, обучающихся по гуманитарным направлениям</w:t>
      </w:r>
      <w:r w:rsidR="00CB35B0" w:rsidRPr="008B46A2">
        <w:rPr>
          <w:rFonts w:ascii="Times New Roman" w:eastAsia="Times New Roman" w:hAnsi="Times New Roman" w:cs="Times New Roman"/>
          <w:spacing w:val="-6"/>
          <w:sz w:val="28"/>
          <w:szCs w:val="28"/>
          <w:lang w:val="be-BY"/>
        </w:rPr>
        <w:t xml:space="preserve"> : в</w:t>
      </w:r>
      <w:r w:rsidR="00640A0D" w:rsidRPr="008B46A2">
        <w:rPr>
          <w:rFonts w:ascii="Times New Roman" w:eastAsia="Times New Roman" w:hAnsi="Times New Roman" w:cs="Times New Roman"/>
          <w:spacing w:val="-6"/>
          <w:sz w:val="28"/>
          <w:szCs w:val="28"/>
          <w:lang w:val="be-BY"/>
        </w:rPr>
        <w:t> 2 </w:t>
      </w:r>
      <w:r w:rsidR="004552C6" w:rsidRPr="008B46A2">
        <w:rPr>
          <w:rFonts w:ascii="Times New Roman" w:eastAsia="Times New Roman" w:hAnsi="Times New Roman" w:cs="Times New Roman"/>
          <w:spacing w:val="-6"/>
          <w:sz w:val="28"/>
          <w:szCs w:val="28"/>
          <w:lang w:val="be-BY"/>
        </w:rPr>
        <w:t>ч.</w:t>
      </w:r>
      <w:r w:rsidR="00CB35B0" w:rsidRPr="008B46A2">
        <w:rPr>
          <w:rFonts w:ascii="Times New Roman" w:eastAsia="Times New Roman" w:hAnsi="Times New Roman" w:cs="Times New Roman"/>
          <w:spacing w:val="-6"/>
          <w:sz w:val="28"/>
          <w:szCs w:val="28"/>
          <w:lang w:val="be-BY"/>
        </w:rPr>
        <w:t xml:space="preserve"> –</w:t>
      </w:r>
      <w:r w:rsidR="004552C6" w:rsidRPr="008B46A2">
        <w:rPr>
          <w:rFonts w:ascii="Times New Roman" w:eastAsia="Times New Roman" w:hAnsi="Times New Roman" w:cs="Times New Roman"/>
          <w:spacing w:val="-6"/>
          <w:sz w:val="28"/>
          <w:szCs w:val="28"/>
          <w:lang w:val="be-BY"/>
        </w:rPr>
        <w:t xml:space="preserve"> Ч. 1 / И. П. Никитина. </w:t>
      </w:r>
      <w:r w:rsidR="00CB35B0" w:rsidRPr="008B46A2">
        <w:rPr>
          <w:rFonts w:ascii="Times New Roman" w:eastAsia="Times New Roman" w:hAnsi="Times New Roman" w:cs="Times New Roman"/>
          <w:spacing w:val="-6"/>
          <w:sz w:val="28"/>
          <w:szCs w:val="28"/>
          <w:lang w:val="be-BY"/>
        </w:rPr>
        <w:t>–</w:t>
      </w:r>
      <w:r w:rsidR="004552C6" w:rsidRPr="008B46A2">
        <w:rPr>
          <w:rFonts w:ascii="Times New Roman" w:eastAsia="Times New Roman" w:hAnsi="Times New Roman" w:cs="Times New Roman"/>
          <w:spacing w:val="-6"/>
          <w:sz w:val="28"/>
          <w:szCs w:val="28"/>
          <w:lang w:val="be-BY"/>
        </w:rPr>
        <w:t xml:space="preserve"> 2-е изд., испр. и доп. </w:t>
      </w:r>
      <w:r w:rsidR="00CB35B0" w:rsidRPr="008B46A2">
        <w:rPr>
          <w:rFonts w:ascii="Times New Roman" w:eastAsia="Times New Roman" w:hAnsi="Times New Roman" w:cs="Times New Roman"/>
          <w:spacing w:val="-6"/>
          <w:sz w:val="28"/>
          <w:szCs w:val="28"/>
          <w:lang w:val="be-BY"/>
        </w:rPr>
        <w:t>–</w:t>
      </w:r>
      <w:r w:rsidR="004552C6" w:rsidRPr="008B46A2">
        <w:rPr>
          <w:rFonts w:ascii="Times New Roman" w:eastAsia="Times New Roman" w:hAnsi="Times New Roman" w:cs="Times New Roman"/>
          <w:spacing w:val="-6"/>
          <w:sz w:val="28"/>
          <w:szCs w:val="28"/>
          <w:lang w:val="be-BY"/>
        </w:rPr>
        <w:t xml:space="preserve"> М</w:t>
      </w:r>
      <w:r w:rsidR="00CB35B0" w:rsidRPr="008B46A2">
        <w:rPr>
          <w:rFonts w:ascii="Times New Roman" w:eastAsia="Times New Roman" w:hAnsi="Times New Roman" w:cs="Times New Roman"/>
          <w:spacing w:val="-6"/>
          <w:sz w:val="28"/>
          <w:szCs w:val="28"/>
          <w:lang w:val="be-BY"/>
        </w:rPr>
        <w:t>.</w:t>
      </w:r>
      <w:r w:rsidR="004552C6" w:rsidRPr="008B46A2">
        <w:rPr>
          <w:rFonts w:ascii="Times New Roman" w:eastAsia="Times New Roman" w:hAnsi="Times New Roman" w:cs="Times New Roman"/>
          <w:spacing w:val="-6"/>
          <w:sz w:val="28"/>
          <w:szCs w:val="28"/>
          <w:lang w:val="be-BY"/>
        </w:rPr>
        <w:t xml:space="preserve"> : Юрайт, 2021. – 211</w:t>
      </w:r>
      <w:r w:rsidR="00E11349" w:rsidRPr="008B46A2">
        <w:rPr>
          <w:rFonts w:ascii="Times New Roman" w:eastAsia="Times New Roman" w:hAnsi="Times New Roman" w:cs="Times New Roman"/>
          <w:spacing w:val="-6"/>
          <w:sz w:val="28"/>
          <w:szCs w:val="28"/>
          <w:lang w:val="be-BY"/>
        </w:rPr>
        <w:t> </w:t>
      </w:r>
      <w:r w:rsidR="004552C6" w:rsidRPr="008B46A2">
        <w:rPr>
          <w:rFonts w:ascii="Times New Roman" w:eastAsia="Times New Roman" w:hAnsi="Times New Roman" w:cs="Times New Roman"/>
          <w:spacing w:val="-6"/>
          <w:sz w:val="28"/>
          <w:szCs w:val="28"/>
          <w:lang w:val="be-BY"/>
        </w:rPr>
        <w:t>с.</w:t>
      </w:r>
    </w:p>
    <w:p w:rsidR="004552C6" w:rsidRPr="008B46A2" w:rsidRDefault="008C22E0" w:rsidP="002C0E57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val="be-BY"/>
        </w:rPr>
      </w:pPr>
      <w:r w:rsidRPr="008B46A2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 xml:space="preserve">12. </w:t>
      </w:r>
      <w:r w:rsidR="004552C6" w:rsidRPr="008B46A2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Почепцов, Г.</w:t>
      </w:r>
      <w:r w:rsidR="00CB35B0" w:rsidRPr="008B46A2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 xml:space="preserve"> </w:t>
      </w:r>
      <w:r w:rsidR="004552C6" w:rsidRPr="008B46A2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 xml:space="preserve">Г. </w:t>
      </w:r>
      <w:r w:rsidR="004552C6" w:rsidRPr="008B46A2">
        <w:rPr>
          <w:rFonts w:ascii="Times New Roman" w:eastAsia="Calibri" w:hAnsi="Times New Roman" w:cs="Times New Roman"/>
          <w:spacing w:val="-6"/>
          <w:sz w:val="28"/>
          <w:szCs w:val="28"/>
          <w:lang w:val="be-BY"/>
        </w:rPr>
        <w:t>Теория коммуникаций / Г.</w:t>
      </w:r>
      <w:r w:rsidR="00CB35B0" w:rsidRPr="008B46A2">
        <w:rPr>
          <w:rFonts w:ascii="Times New Roman" w:eastAsia="Calibri" w:hAnsi="Times New Roman" w:cs="Times New Roman"/>
          <w:spacing w:val="-6"/>
          <w:sz w:val="28"/>
          <w:szCs w:val="28"/>
          <w:lang w:val="be-BY"/>
        </w:rPr>
        <w:t xml:space="preserve"> </w:t>
      </w:r>
      <w:r w:rsidR="004552C6" w:rsidRPr="008B46A2">
        <w:rPr>
          <w:rFonts w:ascii="Times New Roman" w:eastAsia="Calibri" w:hAnsi="Times New Roman" w:cs="Times New Roman"/>
          <w:spacing w:val="-6"/>
          <w:sz w:val="28"/>
          <w:szCs w:val="28"/>
          <w:lang w:val="be-BY"/>
        </w:rPr>
        <w:t>Г. Почепцов. – М.</w:t>
      </w:r>
      <w:r w:rsidR="00CB35B0" w:rsidRPr="008B46A2">
        <w:rPr>
          <w:rFonts w:ascii="Times New Roman" w:eastAsia="Calibri" w:hAnsi="Times New Roman" w:cs="Times New Roman"/>
          <w:spacing w:val="-6"/>
          <w:sz w:val="28"/>
          <w:szCs w:val="28"/>
          <w:lang w:val="be-BY"/>
        </w:rPr>
        <w:t xml:space="preserve"> </w:t>
      </w:r>
      <w:r w:rsidR="004552C6" w:rsidRPr="008B46A2">
        <w:rPr>
          <w:rFonts w:ascii="Times New Roman" w:eastAsia="Calibri" w:hAnsi="Times New Roman" w:cs="Times New Roman"/>
          <w:spacing w:val="-6"/>
          <w:sz w:val="28"/>
          <w:szCs w:val="28"/>
          <w:lang w:val="be-BY"/>
        </w:rPr>
        <w:t>: Релф-бук, 2001. – 656 с.</w:t>
      </w:r>
    </w:p>
    <w:p w:rsidR="004552C6" w:rsidRPr="002C0E57" w:rsidRDefault="008C22E0" w:rsidP="002C0E57">
      <w:pPr>
        <w:tabs>
          <w:tab w:val="left" w:pos="0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val="be-BY"/>
        </w:rPr>
      </w:pPr>
      <w:r w:rsidRPr="008B46A2">
        <w:rPr>
          <w:rFonts w:ascii="Times New Roman" w:eastAsia="Times New Roman" w:hAnsi="Times New Roman" w:cs="Times New Roman"/>
          <w:bCs/>
          <w:i/>
          <w:spacing w:val="-6"/>
          <w:sz w:val="28"/>
          <w:szCs w:val="28"/>
          <w:lang w:val="be-BY"/>
        </w:rPr>
        <w:t>13.</w:t>
      </w:r>
      <w:r w:rsidRPr="008B46A2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be-BY"/>
        </w:rPr>
        <w:t xml:space="preserve"> </w:t>
      </w:r>
      <w:r w:rsidR="004552C6" w:rsidRPr="002C0E57">
        <w:rPr>
          <w:rFonts w:ascii="Times New Roman" w:eastAsia="Times New Roman" w:hAnsi="Times New Roman" w:cs="Times New Roman"/>
          <w:bCs/>
          <w:spacing w:val="-8"/>
          <w:sz w:val="28"/>
          <w:szCs w:val="28"/>
          <w:lang w:val="be-BY"/>
        </w:rPr>
        <w:t>Теория межкультурной коммуникации</w:t>
      </w:r>
      <w:r w:rsidR="004552C6" w:rsidRPr="002C0E57">
        <w:rPr>
          <w:rFonts w:ascii="Times New Roman" w:eastAsia="Times New Roman" w:hAnsi="Times New Roman" w:cs="Times New Roman"/>
          <w:spacing w:val="-8"/>
          <w:sz w:val="28"/>
          <w:szCs w:val="28"/>
          <w:lang w:val="be-BY"/>
        </w:rPr>
        <w:t xml:space="preserve"> : учебник и практикум для студентов высших учебных заведений, обучающихся по гуманитарным направлениям / под ред. Ю. В. Таратухиной, С. Н. Безус. </w:t>
      </w:r>
      <w:r w:rsidR="00CB35B0" w:rsidRPr="002C0E57">
        <w:rPr>
          <w:rFonts w:ascii="Times New Roman" w:eastAsia="Times New Roman" w:hAnsi="Times New Roman" w:cs="Times New Roman"/>
          <w:spacing w:val="-8"/>
          <w:sz w:val="28"/>
          <w:szCs w:val="28"/>
          <w:lang w:val="be-BY"/>
        </w:rPr>
        <w:t>–</w:t>
      </w:r>
      <w:r w:rsidR="004552C6" w:rsidRPr="002C0E57">
        <w:rPr>
          <w:rFonts w:ascii="Times New Roman" w:eastAsia="Times New Roman" w:hAnsi="Times New Roman" w:cs="Times New Roman"/>
          <w:spacing w:val="-8"/>
          <w:sz w:val="28"/>
          <w:szCs w:val="28"/>
          <w:lang w:val="be-BY"/>
        </w:rPr>
        <w:t xml:space="preserve"> М</w:t>
      </w:r>
      <w:r w:rsidR="00CB35B0" w:rsidRPr="002C0E57">
        <w:rPr>
          <w:rFonts w:ascii="Times New Roman" w:eastAsia="Times New Roman" w:hAnsi="Times New Roman" w:cs="Times New Roman"/>
          <w:spacing w:val="-8"/>
          <w:sz w:val="28"/>
          <w:szCs w:val="28"/>
          <w:lang w:val="be-BY"/>
        </w:rPr>
        <w:t>.</w:t>
      </w:r>
      <w:r w:rsidR="00E11349" w:rsidRPr="002C0E57">
        <w:rPr>
          <w:rFonts w:ascii="Times New Roman" w:eastAsia="Times New Roman" w:hAnsi="Times New Roman" w:cs="Times New Roman"/>
          <w:spacing w:val="-8"/>
          <w:sz w:val="28"/>
          <w:szCs w:val="28"/>
          <w:lang w:val="be-BY"/>
        </w:rPr>
        <w:t xml:space="preserve"> : Юрайт, 2020. </w:t>
      </w:r>
      <w:r w:rsidR="004552C6" w:rsidRPr="002C0E57">
        <w:rPr>
          <w:rFonts w:ascii="Times New Roman" w:eastAsia="Times New Roman" w:hAnsi="Times New Roman" w:cs="Times New Roman"/>
          <w:spacing w:val="-8"/>
          <w:sz w:val="28"/>
          <w:szCs w:val="28"/>
          <w:lang w:val="be-BY"/>
        </w:rPr>
        <w:t>– 264 с.</w:t>
      </w:r>
    </w:p>
    <w:p w:rsidR="004552C6" w:rsidRPr="008B46A2" w:rsidRDefault="008C22E0" w:rsidP="002C0E57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val="be-BY"/>
        </w:rPr>
      </w:pPr>
      <w:r w:rsidRPr="008B46A2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 xml:space="preserve">14. </w:t>
      </w:r>
      <w:r w:rsidR="004552C6" w:rsidRPr="008B46A2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Тойнби, А.</w:t>
      </w:r>
      <w:r w:rsidR="00CB35B0" w:rsidRPr="008B46A2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 xml:space="preserve"> </w:t>
      </w:r>
      <w:r w:rsidR="004552C6" w:rsidRPr="008B46A2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Дж.</w:t>
      </w:r>
      <w:r w:rsidR="004552C6" w:rsidRPr="008B46A2">
        <w:rPr>
          <w:rFonts w:ascii="Times New Roman" w:eastAsia="Calibri" w:hAnsi="Times New Roman" w:cs="Times New Roman"/>
          <w:spacing w:val="-6"/>
          <w:sz w:val="28"/>
          <w:szCs w:val="28"/>
          <w:lang w:val="be-BY"/>
        </w:rPr>
        <w:t xml:space="preserve"> Постижение истории / А.</w:t>
      </w:r>
      <w:r w:rsidR="00CB35B0" w:rsidRPr="008B46A2">
        <w:rPr>
          <w:rFonts w:ascii="Times New Roman" w:eastAsia="Calibri" w:hAnsi="Times New Roman" w:cs="Times New Roman"/>
          <w:spacing w:val="-6"/>
          <w:sz w:val="28"/>
          <w:szCs w:val="28"/>
          <w:lang w:val="be-BY"/>
        </w:rPr>
        <w:t xml:space="preserve"> </w:t>
      </w:r>
      <w:r w:rsidR="004552C6" w:rsidRPr="008B46A2">
        <w:rPr>
          <w:rFonts w:ascii="Times New Roman" w:eastAsia="Calibri" w:hAnsi="Times New Roman" w:cs="Times New Roman"/>
          <w:spacing w:val="-6"/>
          <w:sz w:val="28"/>
          <w:szCs w:val="28"/>
          <w:lang w:val="be-BY"/>
        </w:rPr>
        <w:t>Дж. Тойнби. – М.</w:t>
      </w:r>
      <w:r w:rsidR="00CB35B0" w:rsidRPr="008B46A2">
        <w:rPr>
          <w:rFonts w:ascii="Times New Roman" w:eastAsia="Calibri" w:hAnsi="Times New Roman" w:cs="Times New Roman"/>
          <w:spacing w:val="-6"/>
          <w:sz w:val="28"/>
          <w:szCs w:val="28"/>
          <w:lang w:val="be-BY"/>
        </w:rPr>
        <w:t xml:space="preserve"> </w:t>
      </w:r>
      <w:r w:rsidR="004552C6" w:rsidRPr="008B46A2">
        <w:rPr>
          <w:rFonts w:ascii="Times New Roman" w:eastAsia="Calibri" w:hAnsi="Times New Roman" w:cs="Times New Roman"/>
          <w:spacing w:val="-6"/>
          <w:sz w:val="28"/>
          <w:szCs w:val="28"/>
          <w:lang w:val="be-BY"/>
        </w:rPr>
        <w:t>: Прогресс, 1991. – 640 с.</w:t>
      </w:r>
    </w:p>
    <w:p w:rsidR="004552C6" w:rsidRPr="008B46A2" w:rsidRDefault="008C22E0" w:rsidP="002C0E57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val="be-BY"/>
        </w:rPr>
      </w:pPr>
      <w:r w:rsidRPr="008B46A2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 xml:space="preserve">15. </w:t>
      </w:r>
      <w:r w:rsidR="004552C6" w:rsidRPr="008B46A2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Тоффлер, Э.</w:t>
      </w:r>
      <w:r w:rsidR="004552C6" w:rsidRPr="008B46A2">
        <w:rPr>
          <w:rFonts w:ascii="Times New Roman" w:eastAsia="Calibri" w:hAnsi="Times New Roman" w:cs="Times New Roman"/>
          <w:spacing w:val="-6"/>
          <w:sz w:val="28"/>
          <w:szCs w:val="28"/>
          <w:lang w:val="be-BY"/>
        </w:rPr>
        <w:t xml:space="preserve"> Третья волна / Э. Тоффлер. – М.</w:t>
      </w:r>
      <w:r w:rsidR="002623BC" w:rsidRPr="008B46A2">
        <w:rPr>
          <w:rFonts w:ascii="Times New Roman" w:eastAsia="Calibri" w:hAnsi="Times New Roman" w:cs="Times New Roman"/>
          <w:spacing w:val="-6"/>
          <w:sz w:val="28"/>
          <w:szCs w:val="28"/>
          <w:lang w:val="be-BY"/>
        </w:rPr>
        <w:t xml:space="preserve"> </w:t>
      </w:r>
      <w:r w:rsidR="004552C6" w:rsidRPr="008B46A2">
        <w:rPr>
          <w:rFonts w:ascii="Times New Roman" w:eastAsia="Calibri" w:hAnsi="Times New Roman" w:cs="Times New Roman"/>
          <w:spacing w:val="-6"/>
          <w:sz w:val="28"/>
          <w:szCs w:val="28"/>
          <w:lang w:val="be-BY"/>
        </w:rPr>
        <w:t>: АСТ, 2002. – 776 с.</w:t>
      </w:r>
    </w:p>
    <w:p w:rsidR="004552C6" w:rsidRPr="002C0E57" w:rsidRDefault="008C22E0" w:rsidP="002C0E57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8B46A2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 xml:space="preserve">16. </w:t>
      </w:r>
      <w:r w:rsidR="004552C6" w:rsidRPr="002C0E57">
        <w:rPr>
          <w:rFonts w:ascii="Times New Roman" w:eastAsia="Calibri" w:hAnsi="Times New Roman" w:cs="Times New Roman"/>
          <w:i/>
          <w:sz w:val="28"/>
          <w:szCs w:val="28"/>
          <w:lang w:val="be-BY"/>
        </w:rPr>
        <w:t>Уайт, Л.</w:t>
      </w:r>
      <w:r w:rsidR="004552C6" w:rsidRPr="002C0E57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Избранное: наука о культуре / Л. Уайт. – М.</w:t>
      </w:r>
      <w:r w:rsidR="002623BC" w:rsidRPr="002C0E57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</w:t>
      </w:r>
      <w:r w:rsidR="004552C6" w:rsidRPr="002C0E57">
        <w:rPr>
          <w:rFonts w:ascii="Times New Roman" w:eastAsia="Calibri" w:hAnsi="Times New Roman" w:cs="Times New Roman"/>
          <w:sz w:val="28"/>
          <w:szCs w:val="28"/>
          <w:lang w:val="be-BY"/>
        </w:rPr>
        <w:t>: РОССПЭН, 2004. –</w:t>
      </w:r>
      <w:r w:rsidR="00ED015D" w:rsidRPr="002C0E57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</w:t>
      </w:r>
      <w:r w:rsidR="004552C6" w:rsidRPr="002C0E57">
        <w:rPr>
          <w:rFonts w:ascii="Times New Roman" w:eastAsia="Calibri" w:hAnsi="Times New Roman" w:cs="Times New Roman"/>
          <w:sz w:val="28"/>
          <w:szCs w:val="28"/>
          <w:lang w:val="be-BY"/>
        </w:rPr>
        <w:t>960 с.</w:t>
      </w:r>
    </w:p>
    <w:p w:rsidR="004552C6" w:rsidRPr="008B46A2" w:rsidRDefault="008C22E0" w:rsidP="002C0E57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val="be-BY"/>
        </w:rPr>
      </w:pPr>
      <w:r w:rsidRPr="008B46A2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 xml:space="preserve">17. </w:t>
      </w:r>
      <w:r w:rsidR="004552C6" w:rsidRPr="008B46A2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Флиер, А.</w:t>
      </w:r>
      <w:r w:rsidR="004552C6" w:rsidRPr="008B46A2">
        <w:rPr>
          <w:rFonts w:ascii="Times New Roman" w:eastAsia="Calibri" w:hAnsi="Times New Roman" w:cs="Times New Roman"/>
          <w:spacing w:val="-6"/>
          <w:sz w:val="28"/>
          <w:szCs w:val="28"/>
          <w:lang w:val="be-BY"/>
        </w:rPr>
        <w:t xml:space="preserve"> Культурология для культурологов / А.</w:t>
      </w:r>
      <w:r w:rsidR="002623BC" w:rsidRPr="008B46A2">
        <w:rPr>
          <w:rFonts w:ascii="Times New Roman" w:eastAsia="Calibri" w:hAnsi="Times New Roman" w:cs="Times New Roman"/>
          <w:spacing w:val="-6"/>
          <w:sz w:val="28"/>
          <w:szCs w:val="28"/>
          <w:lang w:val="be-BY"/>
        </w:rPr>
        <w:t xml:space="preserve"> </w:t>
      </w:r>
      <w:r w:rsidR="004552C6" w:rsidRPr="008B46A2">
        <w:rPr>
          <w:rFonts w:ascii="Times New Roman" w:eastAsia="Calibri" w:hAnsi="Times New Roman" w:cs="Times New Roman"/>
          <w:spacing w:val="-6"/>
          <w:sz w:val="28"/>
          <w:szCs w:val="28"/>
          <w:lang w:val="be-BY"/>
        </w:rPr>
        <w:t>Флиер. – М.</w:t>
      </w:r>
      <w:r w:rsidR="002623BC" w:rsidRPr="008B46A2">
        <w:rPr>
          <w:rFonts w:ascii="Times New Roman" w:eastAsia="Calibri" w:hAnsi="Times New Roman" w:cs="Times New Roman"/>
          <w:spacing w:val="-6"/>
          <w:sz w:val="28"/>
          <w:szCs w:val="28"/>
          <w:lang w:val="be-BY"/>
        </w:rPr>
        <w:t xml:space="preserve"> </w:t>
      </w:r>
      <w:r w:rsidR="004552C6" w:rsidRPr="008B46A2">
        <w:rPr>
          <w:rFonts w:ascii="Times New Roman" w:eastAsia="Calibri" w:hAnsi="Times New Roman" w:cs="Times New Roman"/>
          <w:spacing w:val="-6"/>
          <w:sz w:val="28"/>
          <w:szCs w:val="28"/>
          <w:lang w:val="be-BY"/>
        </w:rPr>
        <w:t>: Академ</w:t>
      </w:r>
      <w:r w:rsidR="002623BC" w:rsidRPr="008B46A2">
        <w:rPr>
          <w:rFonts w:ascii="Times New Roman" w:eastAsia="Calibri" w:hAnsi="Times New Roman" w:cs="Times New Roman"/>
          <w:spacing w:val="-6"/>
          <w:sz w:val="28"/>
          <w:szCs w:val="28"/>
          <w:lang w:val="be-BY"/>
        </w:rPr>
        <w:t>.</w:t>
      </w:r>
      <w:r w:rsidR="004552C6" w:rsidRPr="008B46A2">
        <w:rPr>
          <w:rFonts w:ascii="Times New Roman" w:eastAsia="Calibri" w:hAnsi="Times New Roman" w:cs="Times New Roman"/>
          <w:spacing w:val="-6"/>
          <w:sz w:val="28"/>
          <w:szCs w:val="28"/>
          <w:lang w:val="be-BY"/>
        </w:rPr>
        <w:t xml:space="preserve"> проект, 2000. – 492 с.</w:t>
      </w:r>
    </w:p>
    <w:p w:rsidR="004552C6" w:rsidRPr="002C0E57" w:rsidRDefault="008C22E0" w:rsidP="002C0E57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8B46A2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 xml:space="preserve">18. </w:t>
      </w:r>
      <w:r w:rsidR="004552C6" w:rsidRPr="002C0E57">
        <w:rPr>
          <w:rFonts w:ascii="Times New Roman" w:eastAsia="Calibri" w:hAnsi="Times New Roman" w:cs="Times New Roman"/>
          <w:i/>
          <w:sz w:val="28"/>
          <w:szCs w:val="28"/>
          <w:lang w:val="be-BY"/>
        </w:rPr>
        <w:t>Фрейд, З.</w:t>
      </w:r>
      <w:r w:rsidR="004552C6" w:rsidRPr="002C0E57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Психоаналитические этюды / З. Фрейд. – М.</w:t>
      </w:r>
      <w:r w:rsidR="002623BC" w:rsidRPr="002C0E57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</w:t>
      </w:r>
      <w:r w:rsidR="004552C6" w:rsidRPr="002C0E57">
        <w:rPr>
          <w:rFonts w:ascii="Times New Roman" w:eastAsia="Calibri" w:hAnsi="Times New Roman" w:cs="Times New Roman"/>
          <w:sz w:val="28"/>
          <w:szCs w:val="28"/>
          <w:lang w:val="be-BY"/>
        </w:rPr>
        <w:t>: АСТ, 1991. – 220 с.</w:t>
      </w:r>
    </w:p>
    <w:p w:rsidR="004552C6" w:rsidRPr="008B46A2" w:rsidRDefault="008C22E0" w:rsidP="002C0E57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val="be-BY"/>
        </w:rPr>
      </w:pPr>
      <w:r w:rsidRPr="008B46A2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 xml:space="preserve">19. </w:t>
      </w:r>
      <w:r w:rsidR="004552C6" w:rsidRPr="008B46A2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Фромм, Э.</w:t>
      </w:r>
      <w:r w:rsidR="004552C6" w:rsidRPr="008B46A2">
        <w:rPr>
          <w:rFonts w:ascii="Times New Roman" w:eastAsia="Calibri" w:hAnsi="Times New Roman" w:cs="Times New Roman"/>
          <w:spacing w:val="-6"/>
          <w:sz w:val="28"/>
          <w:szCs w:val="28"/>
          <w:lang w:val="be-BY"/>
        </w:rPr>
        <w:t xml:space="preserve"> Человек для себя. Иметь или быть? / Э. Фромм. – М</w:t>
      </w:r>
      <w:r w:rsidR="002623BC" w:rsidRPr="008B46A2">
        <w:rPr>
          <w:rFonts w:ascii="Times New Roman" w:eastAsia="Calibri" w:hAnsi="Times New Roman" w:cs="Times New Roman"/>
          <w:spacing w:val="-6"/>
          <w:sz w:val="28"/>
          <w:szCs w:val="28"/>
          <w:lang w:val="be-BY"/>
        </w:rPr>
        <w:t>и</w:t>
      </w:r>
      <w:r w:rsidR="004552C6" w:rsidRPr="008B46A2">
        <w:rPr>
          <w:rFonts w:ascii="Times New Roman" w:eastAsia="Calibri" w:hAnsi="Times New Roman" w:cs="Times New Roman"/>
          <w:spacing w:val="-6"/>
          <w:sz w:val="28"/>
          <w:szCs w:val="28"/>
          <w:lang w:val="be-BY"/>
        </w:rPr>
        <w:t>н</w:t>
      </w:r>
      <w:r w:rsidR="002623BC" w:rsidRPr="008B46A2">
        <w:rPr>
          <w:rFonts w:ascii="Times New Roman" w:eastAsia="Calibri" w:hAnsi="Times New Roman" w:cs="Times New Roman"/>
          <w:spacing w:val="-6"/>
          <w:sz w:val="28"/>
          <w:szCs w:val="28"/>
          <w:lang w:val="be-BY"/>
        </w:rPr>
        <w:t xml:space="preserve">ск </w:t>
      </w:r>
      <w:r w:rsidR="004552C6" w:rsidRPr="008B46A2">
        <w:rPr>
          <w:rFonts w:ascii="Times New Roman" w:eastAsia="Calibri" w:hAnsi="Times New Roman" w:cs="Times New Roman"/>
          <w:spacing w:val="-6"/>
          <w:sz w:val="28"/>
          <w:szCs w:val="28"/>
          <w:lang w:val="be-BY"/>
        </w:rPr>
        <w:t>: Коллегиум, 1992. – 253 с.</w:t>
      </w:r>
    </w:p>
    <w:p w:rsidR="004552C6" w:rsidRPr="002C0E57" w:rsidRDefault="008C22E0" w:rsidP="002C0E57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8B46A2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 xml:space="preserve">20. </w:t>
      </w:r>
      <w:r w:rsidR="004552C6" w:rsidRPr="002C0E57">
        <w:rPr>
          <w:rFonts w:ascii="Times New Roman" w:eastAsia="Calibri" w:hAnsi="Times New Roman" w:cs="Times New Roman"/>
          <w:i/>
          <w:sz w:val="28"/>
          <w:szCs w:val="28"/>
          <w:lang w:val="be-BY"/>
        </w:rPr>
        <w:t>Хантингтон, С.</w:t>
      </w:r>
      <w:r w:rsidR="004552C6" w:rsidRPr="002C0E57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Столкновение цивилизаций / С. Хантингтон. – М.</w:t>
      </w:r>
      <w:r w:rsidR="002623BC" w:rsidRPr="002C0E57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</w:t>
      </w:r>
      <w:r w:rsidR="004552C6" w:rsidRPr="002C0E57">
        <w:rPr>
          <w:rFonts w:ascii="Times New Roman" w:eastAsia="Calibri" w:hAnsi="Times New Roman" w:cs="Times New Roman"/>
          <w:sz w:val="28"/>
          <w:szCs w:val="28"/>
          <w:lang w:val="be-BY"/>
        </w:rPr>
        <w:t>: АСТ, 2003. – 603 с.</w:t>
      </w:r>
    </w:p>
    <w:p w:rsidR="004552C6" w:rsidRPr="002C0E57" w:rsidRDefault="008C22E0" w:rsidP="002C0E57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2C0E57">
        <w:rPr>
          <w:rFonts w:ascii="Times New Roman" w:eastAsia="Calibri" w:hAnsi="Times New Roman" w:cs="Times New Roman"/>
          <w:i/>
          <w:sz w:val="28"/>
          <w:szCs w:val="28"/>
          <w:lang w:val="be-BY"/>
        </w:rPr>
        <w:t xml:space="preserve">21. </w:t>
      </w:r>
      <w:r w:rsidR="004552C6" w:rsidRPr="002C0E57">
        <w:rPr>
          <w:rFonts w:ascii="Times New Roman" w:eastAsia="Calibri" w:hAnsi="Times New Roman" w:cs="Times New Roman"/>
          <w:i/>
          <w:sz w:val="28"/>
          <w:szCs w:val="28"/>
          <w:lang w:val="be-BY"/>
        </w:rPr>
        <w:t>Юнг, К.-Г.</w:t>
      </w:r>
      <w:r w:rsidR="004552C6" w:rsidRPr="002C0E57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Психология бессознательного / К.-Г. Юнг. </w:t>
      </w:r>
      <w:r w:rsidR="004552C6" w:rsidRPr="002C0E57">
        <w:rPr>
          <w:rFonts w:ascii="Times New Roman" w:eastAsia="Calibri" w:hAnsi="Times New Roman" w:cs="Times New Roman"/>
          <w:snapToGrid w:val="0"/>
          <w:sz w:val="28"/>
          <w:szCs w:val="28"/>
          <w:lang w:val="be-BY"/>
        </w:rPr>
        <w:t xml:space="preserve">– </w:t>
      </w:r>
      <w:r w:rsidR="004552C6" w:rsidRPr="002C0E57">
        <w:rPr>
          <w:rFonts w:ascii="Times New Roman" w:eastAsia="Calibri" w:hAnsi="Times New Roman" w:cs="Times New Roman"/>
          <w:sz w:val="28"/>
          <w:szCs w:val="28"/>
          <w:lang w:val="be-BY"/>
        </w:rPr>
        <w:t>М.</w:t>
      </w:r>
      <w:r w:rsidR="002623BC" w:rsidRPr="002C0E57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</w:t>
      </w:r>
      <w:r w:rsidR="004552C6" w:rsidRPr="002C0E57">
        <w:rPr>
          <w:rFonts w:ascii="Times New Roman" w:eastAsia="Calibri" w:hAnsi="Times New Roman" w:cs="Times New Roman"/>
          <w:sz w:val="28"/>
          <w:szCs w:val="28"/>
          <w:lang w:val="be-BY"/>
        </w:rPr>
        <w:t>: Просвещение, 1990. – 320 с.</w:t>
      </w:r>
    </w:p>
    <w:p w:rsidR="004552C6" w:rsidRPr="002C0E57" w:rsidRDefault="008C22E0" w:rsidP="002C0E57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2C0E57">
        <w:rPr>
          <w:rFonts w:ascii="Times New Roman" w:eastAsia="Calibri" w:hAnsi="Times New Roman" w:cs="Times New Roman"/>
          <w:i/>
          <w:sz w:val="28"/>
          <w:szCs w:val="28"/>
          <w:lang w:val="be-BY"/>
        </w:rPr>
        <w:t xml:space="preserve">22. </w:t>
      </w:r>
      <w:r w:rsidR="004552C6" w:rsidRPr="002C0E57">
        <w:rPr>
          <w:rFonts w:ascii="Times New Roman" w:eastAsia="Calibri" w:hAnsi="Times New Roman" w:cs="Times New Roman"/>
          <w:i/>
          <w:sz w:val="28"/>
          <w:szCs w:val="28"/>
          <w:lang w:val="be-BY"/>
        </w:rPr>
        <w:t>Ясперс, К.</w:t>
      </w:r>
      <w:r w:rsidR="004552C6" w:rsidRPr="002C0E57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Смысл и назначение истории / К. Ясперс. </w:t>
      </w:r>
      <w:r w:rsidR="004552C6" w:rsidRPr="002C0E57">
        <w:rPr>
          <w:rFonts w:ascii="Times New Roman" w:eastAsia="Calibri" w:hAnsi="Times New Roman" w:cs="Times New Roman"/>
          <w:snapToGrid w:val="0"/>
          <w:sz w:val="28"/>
          <w:szCs w:val="28"/>
          <w:lang w:val="be-BY"/>
        </w:rPr>
        <w:t xml:space="preserve">– </w:t>
      </w:r>
      <w:r w:rsidR="004552C6" w:rsidRPr="002C0E57">
        <w:rPr>
          <w:rFonts w:ascii="Times New Roman" w:eastAsia="Calibri" w:hAnsi="Times New Roman" w:cs="Times New Roman"/>
          <w:sz w:val="28"/>
          <w:szCs w:val="28"/>
          <w:lang w:val="be-BY"/>
        </w:rPr>
        <w:t>М.</w:t>
      </w:r>
      <w:r w:rsidR="002623BC" w:rsidRPr="002C0E57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</w:t>
      </w:r>
      <w:r w:rsidR="004552C6" w:rsidRPr="002C0E57">
        <w:rPr>
          <w:rFonts w:ascii="Times New Roman" w:eastAsia="Calibri" w:hAnsi="Times New Roman" w:cs="Times New Roman"/>
          <w:sz w:val="28"/>
          <w:szCs w:val="28"/>
          <w:lang w:val="be-BY"/>
        </w:rPr>
        <w:t>: Политиздат, 1991. – 528 с.</w:t>
      </w:r>
    </w:p>
    <w:p w:rsidR="008B46A2" w:rsidRPr="008B46A2" w:rsidRDefault="008B46A2" w:rsidP="002C0E57">
      <w:pPr>
        <w:spacing w:after="0" w:line="360" w:lineRule="exact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pacing w:val="-6"/>
          <w:sz w:val="28"/>
          <w:szCs w:val="28"/>
          <w:lang w:val="be-BY" w:eastAsia="ru-RU"/>
        </w:rPr>
      </w:pPr>
    </w:p>
    <w:p w:rsidR="008B46A2" w:rsidRPr="008B46A2" w:rsidRDefault="008B46A2" w:rsidP="00640A0D">
      <w:pPr>
        <w:spacing w:after="0" w:line="360" w:lineRule="exact"/>
        <w:ind w:firstLine="340"/>
        <w:jc w:val="center"/>
        <w:rPr>
          <w:rFonts w:ascii="Times New Roman" w:eastAsia="Times New Roman" w:hAnsi="Times New Roman" w:cs="Times New Roman"/>
          <w:b/>
          <w:bCs/>
          <w:iCs/>
          <w:spacing w:val="-6"/>
          <w:sz w:val="28"/>
          <w:szCs w:val="28"/>
          <w:lang w:val="be-BY" w:eastAsia="ru-RU"/>
        </w:rPr>
      </w:pPr>
    </w:p>
    <w:p w:rsidR="008B46A2" w:rsidRPr="008B46A2" w:rsidRDefault="008B46A2" w:rsidP="00640A0D">
      <w:pPr>
        <w:spacing w:after="0" w:line="360" w:lineRule="exact"/>
        <w:ind w:firstLine="340"/>
        <w:jc w:val="center"/>
        <w:rPr>
          <w:rFonts w:ascii="Times New Roman" w:eastAsia="Times New Roman" w:hAnsi="Times New Roman" w:cs="Times New Roman"/>
          <w:b/>
          <w:bCs/>
          <w:iCs/>
          <w:spacing w:val="-6"/>
          <w:sz w:val="28"/>
          <w:szCs w:val="28"/>
          <w:lang w:val="be-BY" w:eastAsia="ru-RU"/>
        </w:rPr>
      </w:pPr>
    </w:p>
    <w:p w:rsidR="008B46A2" w:rsidRPr="008B46A2" w:rsidRDefault="008B46A2" w:rsidP="00640A0D">
      <w:pPr>
        <w:spacing w:after="0" w:line="360" w:lineRule="exact"/>
        <w:ind w:firstLine="340"/>
        <w:jc w:val="center"/>
        <w:rPr>
          <w:rFonts w:ascii="Times New Roman" w:eastAsia="Times New Roman" w:hAnsi="Times New Roman" w:cs="Times New Roman"/>
          <w:b/>
          <w:bCs/>
          <w:iCs/>
          <w:spacing w:val="-6"/>
          <w:sz w:val="28"/>
          <w:szCs w:val="28"/>
          <w:lang w:val="be-BY" w:eastAsia="ru-RU"/>
        </w:rPr>
      </w:pPr>
    </w:p>
    <w:p w:rsidR="008B46A2" w:rsidRPr="008B46A2" w:rsidRDefault="008B46A2" w:rsidP="00640A0D">
      <w:pPr>
        <w:spacing w:after="0" w:line="360" w:lineRule="exact"/>
        <w:ind w:firstLine="340"/>
        <w:jc w:val="center"/>
        <w:rPr>
          <w:rFonts w:ascii="Times New Roman" w:eastAsia="Times New Roman" w:hAnsi="Times New Roman" w:cs="Times New Roman"/>
          <w:b/>
          <w:bCs/>
          <w:iCs/>
          <w:spacing w:val="-6"/>
          <w:sz w:val="28"/>
          <w:szCs w:val="28"/>
          <w:lang w:val="be-BY" w:eastAsia="ru-RU"/>
        </w:rPr>
      </w:pPr>
    </w:p>
    <w:p w:rsidR="008B46A2" w:rsidRDefault="008B46A2" w:rsidP="00640A0D">
      <w:pPr>
        <w:spacing w:after="0" w:line="360" w:lineRule="exact"/>
        <w:ind w:firstLine="34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be-BY" w:eastAsia="ru-RU"/>
        </w:rPr>
      </w:pPr>
    </w:p>
    <w:p w:rsidR="00891DE0" w:rsidRPr="00E11349" w:rsidRDefault="002623BC" w:rsidP="00640A0D">
      <w:pPr>
        <w:spacing w:after="0" w:line="360" w:lineRule="exact"/>
        <w:ind w:firstLine="34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be-BY" w:eastAsia="ru-RU"/>
        </w:rPr>
        <w:t>Метады (тэхналогіі) навучання</w:t>
      </w:r>
    </w:p>
    <w:p w:rsidR="00891DE0" w:rsidRPr="00E11349" w:rsidRDefault="00891DE0" w:rsidP="00B23902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Да эфектыўных педагагічных методык і тэхналогій, якія садзейнічаюць далучэнню студэнтаў да пошуку і выкарыстання ведаў, набыццю вопыту самастойнага вырашэння задач, адносяцца:</w:t>
      </w:r>
      <w:r w:rsidRPr="00E11349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 xml:space="preserve"> 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тэхналогіі праблемна-модульнага навучання;</w:t>
      </w:r>
      <w:r w:rsidR="002623BC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тэхналогіі вучэбна-даследчай дзейнасці;</w:t>
      </w:r>
      <w:r w:rsidRPr="00E11349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 xml:space="preserve"> 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праектныя тэхналогіі;</w:t>
      </w:r>
      <w:r w:rsidRPr="00E11349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 xml:space="preserve"> 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камунікатыўныя тэхналогіі (дыскусіі, прэс-канферэнцыі, вучэбныя дэбаты і іншыя актыўныя формы і метады);</w:t>
      </w:r>
      <w:r w:rsidRPr="00E11349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 xml:space="preserve"> 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метад аналізу канкрэтных сітуацый;</w:t>
      </w:r>
      <w:r w:rsidRPr="00E11349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 xml:space="preserve"> 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гульнявыя тэхналогіі, у межах якіх студэнты ўдзельнічаюць у дзелавых, ролевых, імітацыйных гульнях і інш.</w:t>
      </w:r>
    </w:p>
    <w:p w:rsidR="00891DE0" w:rsidRPr="00E11349" w:rsidRDefault="00891DE0" w:rsidP="00B23902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Для кіравання вучэбным працэсам і арганізацыі кантрольна-ацэначнай дзейнасці выкладчыкам рэкамендуецца выкарыстоў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softHyphen/>
        <w:t xml:space="preserve">ваць рэйтынгавыя, крэдытна-модульныя сістэмы ацэнкі вучэбнай і даследчай дзейнасці студэнтаў, варыятыўныя мадэлі кіруемай самастойнай </w:t>
      </w:r>
      <w:r w:rsidR="00D45620" w:rsidRPr="00C93D2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работы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, вучэбна-метадычныя комплексы.</w:t>
      </w:r>
    </w:p>
    <w:p w:rsidR="00891DE0" w:rsidRPr="00E11349" w:rsidRDefault="00891DE0" w:rsidP="00B23902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У мэтах фарміравання сучаснай сацыяльна-асобаснай і сацыяльна-прафесійнай кампетэнцыі выпускніка УВА ў практыку правядзення семінарскіх заняткаў мэтазгодна ўкараняць методыкі актыўнага навучання, дыскусійныя формы.</w:t>
      </w:r>
    </w:p>
    <w:p w:rsidR="00891DE0" w:rsidRPr="00E11349" w:rsidRDefault="00891DE0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</w:p>
    <w:p w:rsidR="00891DE0" w:rsidRPr="00E11349" w:rsidRDefault="002623BC" w:rsidP="00640A0D">
      <w:pPr>
        <w:spacing w:after="0" w:line="360" w:lineRule="exact"/>
        <w:ind w:firstLine="34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be-BY" w:eastAsia="ru-RU"/>
        </w:rPr>
        <w:t>Сродкі дыягностыкі вынікаў вучэбнай дзейнасці</w:t>
      </w:r>
    </w:p>
    <w:p w:rsidR="00891DE0" w:rsidRPr="00E11349" w:rsidRDefault="00891DE0" w:rsidP="00B23902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У якасці элементаў выяўлення вучэбных дасягненняў студэнта магчыма выкарыстоўваць наступны дыягнастычны інструментарый: падрыхтоўка і абарона тэматычных паведамленняў, рэфератаў, эсэ, мультымедыйных прэзентацый, пры ацэньванні якіх звяртаецца ўвага на змест і паўнату раскрыцця тэмы, структуру і паслядоўнасць выкладання матэрыялу, крыніцы і іх інтэрпрэтацыю, карэктнасць афармлення і г.</w:t>
      </w:r>
      <w:r w:rsidR="002623BC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д.</w:t>
      </w:r>
    </w:p>
    <w:p w:rsidR="00891DE0" w:rsidRPr="00E11349" w:rsidRDefault="00891DE0" w:rsidP="008C22E0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be-BY"/>
        </w:rPr>
      </w:pPr>
    </w:p>
    <w:p w:rsidR="00640A0D" w:rsidRDefault="002623BC" w:rsidP="00640A0D">
      <w:pPr>
        <w:spacing w:after="0" w:line="360" w:lineRule="exact"/>
        <w:ind w:firstLine="3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be-BY"/>
        </w:rPr>
      </w:pPr>
      <w:r w:rsidRPr="00E11349"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be-BY"/>
        </w:rPr>
        <w:t>Метадычныя рэкам</w:t>
      </w:r>
      <w:r w:rsidR="00640A0D"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be-BY"/>
        </w:rPr>
        <w:t>ендацыі па арганізацыі</w:t>
      </w:r>
    </w:p>
    <w:p w:rsidR="00891DE0" w:rsidRPr="00E11349" w:rsidRDefault="002623BC" w:rsidP="00640A0D">
      <w:pPr>
        <w:spacing w:after="0" w:line="360" w:lineRule="exact"/>
        <w:ind w:firstLine="340"/>
        <w:jc w:val="center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be-BY"/>
        </w:rPr>
        <w:t>і выкананні самастойнай работы студэнтаў</w:t>
      </w:r>
    </w:p>
    <w:p w:rsidR="00891DE0" w:rsidRPr="00E11349" w:rsidRDefault="00891DE0" w:rsidP="00B23902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Роля 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>i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pl-PL"/>
        </w:rPr>
        <w:t xml:space="preserve"> 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месца самастойнай работы 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 xml:space="preserve">ў вучэбна-выхаваўчым 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працэсе абумоўлена неабходнасцю павышэння 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>якасці адукацыі д</w:t>
      </w:r>
      <w:r w:rsidR="008C22E0" w:rsidRPr="00E11349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>ля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 xml:space="preserve"> будучага спецыяліста сацыякультурнай сферы, якаснага размеркавання часу на засваенне матэрыял</w:t>
      </w:r>
      <w:r w:rsidR="008C22E0" w:rsidRPr="00E11349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>у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 xml:space="preserve"> падчас 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лекцыйных, 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 xml:space="preserve">семінарскіх, 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практычных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 xml:space="preserve"> заняткаў, патрабаваннямі 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да адаптацыі да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 xml:space="preserve"> сусветнай адукацыйнай прасторы. Вышэйадзначанае фарміруе статус самастойнай работы студэнтаў як абавязковага базавага 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элемента 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 xml:space="preserve">прафесійнай падрыхтоўкі спецыялістаў сацыякультурнай 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сферы.</w:t>
      </w:r>
    </w:p>
    <w:p w:rsidR="00891DE0" w:rsidRPr="00E11349" w:rsidRDefault="00891DE0" w:rsidP="00B23902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З мэтай</w:t>
      </w:r>
      <w:r w:rsidRPr="00E11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павышэння 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>эфектыўнасці неабходна прытрымлівацца наступных рэкамендацый:</w:t>
      </w:r>
    </w:p>
    <w:p w:rsidR="00891DE0" w:rsidRPr="00E11349" w:rsidRDefault="008C22E0" w:rsidP="00B23902">
      <w:pPr>
        <w:tabs>
          <w:tab w:val="left" w:pos="435"/>
          <w:tab w:val="left" w:pos="993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>–</w:t>
      </w:r>
      <w:r w:rsidR="00B23902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> </w:t>
      </w:r>
      <w:r w:rsidR="00891DE0" w:rsidRPr="00E11349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>абазначыць перад</w:t>
      </w:r>
      <w:r w:rsidR="00891DE0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="00891DE0" w:rsidRPr="00E11349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 xml:space="preserve">пачаткам </w:t>
      </w:r>
      <w:r w:rsidR="00891DE0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семестра </w:t>
      </w:r>
      <w:r w:rsidR="00891DE0" w:rsidRPr="00E11349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 xml:space="preserve">найбольш ключавыя тэмы фундаментальнай культуралогіі, якія садзейнічаюць фарміраванню прафесіянальнай </w:t>
      </w:r>
      <w:r w:rsidR="00891DE0" w:rsidRPr="00E11349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>i</w:t>
      </w:r>
      <w:r w:rsidR="00891DE0" w:rsidRPr="00E11349">
        <w:rPr>
          <w:rFonts w:ascii="Times New Roman" w:eastAsia="Times New Roman" w:hAnsi="Times New Roman" w:cs="Times New Roman"/>
          <w:sz w:val="28"/>
          <w:szCs w:val="28"/>
          <w:lang w:val="be-BY" w:eastAsia="pl-PL"/>
        </w:rPr>
        <w:t xml:space="preserve"> </w:t>
      </w:r>
      <w:r w:rsidR="00891DE0" w:rsidRPr="00E11349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>асобаснай кампетэнтнасці спецыяліста;</w:t>
      </w:r>
    </w:p>
    <w:p w:rsidR="00891DE0" w:rsidRPr="00E11349" w:rsidRDefault="008C22E0" w:rsidP="00B23902">
      <w:pPr>
        <w:tabs>
          <w:tab w:val="left" w:pos="408"/>
          <w:tab w:val="left" w:pos="993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 xml:space="preserve">– </w:t>
      </w:r>
      <w:r w:rsidR="00891DE0" w:rsidRPr="00E11349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 xml:space="preserve">на належным метадычным узроўні арганізаваць самастойную </w:t>
      </w:r>
      <w:r w:rsidR="00891DE0" w:rsidRPr="00E1134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работу;</w:t>
      </w:r>
    </w:p>
    <w:p w:rsidR="00891DE0" w:rsidRPr="00E11349" w:rsidRDefault="008C22E0" w:rsidP="00B23902">
      <w:pPr>
        <w:tabs>
          <w:tab w:val="left" w:pos="418"/>
          <w:tab w:val="left" w:pos="993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 xml:space="preserve">– </w:t>
      </w:r>
      <w:r w:rsidR="00891DE0" w:rsidRPr="007677BF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 xml:space="preserve">ажыццяўляць </w:t>
      </w:r>
      <w:r w:rsidR="00291D42" w:rsidRPr="007677BF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 xml:space="preserve">кіраўніцтва і </w:t>
      </w:r>
      <w:r w:rsidR="00891DE0" w:rsidRPr="007677BF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 xml:space="preserve">перыядычны кантроль </w:t>
      </w:r>
      <w:r w:rsidR="00891DE0" w:rsidRPr="007677B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за СРС</w:t>
      </w:r>
      <w:r w:rsidR="00891DE0" w:rsidRPr="00E11349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>;</w:t>
      </w:r>
    </w:p>
    <w:p w:rsidR="00891DE0" w:rsidRPr="00E11349" w:rsidRDefault="008C22E0" w:rsidP="00B23902">
      <w:pPr>
        <w:tabs>
          <w:tab w:val="left" w:pos="408"/>
          <w:tab w:val="left" w:pos="993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 xml:space="preserve">– </w:t>
      </w:r>
      <w:r w:rsidR="00891DE0" w:rsidRPr="00E11349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 xml:space="preserve">стварыць спрыяльныя ўмовы </w:t>
      </w:r>
      <w:r w:rsidR="00891DE0" w:rsidRPr="00E11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891DE0" w:rsidRPr="00E11349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>яе ажыццяўлення;</w:t>
      </w:r>
    </w:p>
    <w:p w:rsidR="00891DE0" w:rsidRPr="00E11349" w:rsidRDefault="008C22E0" w:rsidP="00B23902">
      <w:pPr>
        <w:tabs>
          <w:tab w:val="left" w:pos="450"/>
          <w:tab w:val="left" w:pos="993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>–</w:t>
      </w:r>
      <w:r w:rsidR="00B23902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> </w:t>
      </w:r>
      <w:r w:rsidR="00891DE0" w:rsidRPr="00E11349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>рэкамендаваць неабходную вучэбную, навуковую літаратуру, перыядычныя выданні культуралагічнага профілю;</w:t>
      </w:r>
    </w:p>
    <w:p w:rsidR="00891DE0" w:rsidRPr="00E11349" w:rsidRDefault="008C22E0" w:rsidP="00B23902">
      <w:pPr>
        <w:tabs>
          <w:tab w:val="left" w:pos="438"/>
          <w:tab w:val="left" w:pos="993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>–</w:t>
      </w:r>
      <w:r w:rsidR="00B23902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> </w:t>
      </w:r>
      <w:r w:rsidR="00891DE0" w:rsidRPr="00E11349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 xml:space="preserve">праводзіць пры неабходнасці кансультаванне </w:t>
      </w:r>
      <w:r w:rsidR="00891DE0" w:rsidRPr="00E11349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>i</w:t>
      </w:r>
      <w:r w:rsidR="00891DE0" w:rsidRPr="00E11349">
        <w:rPr>
          <w:rFonts w:ascii="Times New Roman" w:eastAsia="Times New Roman" w:hAnsi="Times New Roman" w:cs="Times New Roman"/>
          <w:sz w:val="28"/>
          <w:szCs w:val="28"/>
          <w:lang w:val="be-BY" w:eastAsia="pl-PL"/>
        </w:rPr>
        <w:t xml:space="preserve"> </w:t>
      </w:r>
      <w:r w:rsidR="00891DE0" w:rsidRPr="00E11349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>карэкцыю памылак студэнтаў, якія дапускаюцца ў працэсе самастойнага вывучэння вызначаных тэм;</w:t>
      </w:r>
    </w:p>
    <w:p w:rsidR="00891DE0" w:rsidRPr="00E11349" w:rsidRDefault="008C22E0" w:rsidP="00B23902">
      <w:pPr>
        <w:tabs>
          <w:tab w:val="left" w:pos="423"/>
          <w:tab w:val="left" w:pos="993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>–</w:t>
      </w:r>
      <w:r w:rsidR="00B23902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> </w:t>
      </w:r>
      <w:r w:rsidR="00891DE0" w:rsidRPr="00E11349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 xml:space="preserve">падвесці вынікі </w:t>
      </w:r>
      <w:r w:rsidR="00891DE0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самастойнага </w:t>
      </w:r>
      <w:r w:rsidR="00891DE0" w:rsidRPr="00E11349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 xml:space="preserve">засваення студэнтамі пытанняў </w:t>
      </w:r>
      <w:r w:rsidR="00891DE0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вызначаных тэм, </w:t>
      </w:r>
      <w:r w:rsidR="00891DE0" w:rsidRPr="00E11349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 xml:space="preserve">выкарыстоўваючы розныя </w:t>
      </w:r>
      <w:r w:rsidR="00891DE0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формы </w:t>
      </w:r>
      <w:r w:rsidR="00891DE0" w:rsidRPr="00E11349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>кантролю (тэсты, эсэ, калёквіумы, рэфераты і даклады).</w:t>
      </w:r>
    </w:p>
    <w:p w:rsidR="00891DE0" w:rsidRPr="00E11349" w:rsidRDefault="00891DE0" w:rsidP="008C22E0">
      <w:pPr>
        <w:tabs>
          <w:tab w:val="left" w:pos="993"/>
        </w:tabs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640A0D" w:rsidRDefault="00640A0D" w:rsidP="00640A0D">
      <w:pPr>
        <w:spacing w:after="0" w:line="360" w:lineRule="exact"/>
        <w:ind w:firstLine="3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bookmarkStart w:id="13" w:name="_Hlk164702225"/>
      <w:r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Прыкладны пералік заданняў</w:t>
      </w:r>
    </w:p>
    <w:p w:rsidR="00891DE0" w:rsidRPr="00E11349" w:rsidRDefault="008C22E0" w:rsidP="00640A0D">
      <w:pPr>
        <w:spacing w:after="0" w:line="360" w:lineRule="exact"/>
        <w:ind w:firstLine="3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для кіруемай самастойнай работы студэнтаў</w:t>
      </w:r>
      <w:bookmarkEnd w:id="13"/>
    </w:p>
    <w:p w:rsidR="00891DE0" w:rsidRPr="00E11349" w:rsidRDefault="00891DE0" w:rsidP="00B23902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Пры вывучэнні вучэбнай дысцыпліны прымяняюцца наступныя формы</w:t>
      </w:r>
      <w:r w:rsidR="008C22E0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кіруемай самастойнай работы:</w:t>
      </w:r>
    </w:p>
    <w:p w:rsidR="00891DE0" w:rsidRPr="00C93D2D" w:rsidRDefault="008C22E0" w:rsidP="00B23902">
      <w:pPr>
        <w:tabs>
          <w:tab w:val="left" w:pos="993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–</w:t>
      </w:r>
      <w:r w:rsidR="00B2390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 </w:t>
      </w:r>
      <w:r w:rsidR="00891DE0"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кантралюемая самастойная </w:t>
      </w:r>
      <w:r w:rsidR="00D45620" w:rsidRPr="00C93D2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работа</w:t>
      </w:r>
      <w:r w:rsidR="00891DE0" w:rsidRPr="00C93D2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ў выглядзе выканання індывідуальных заданняў, уключаючы пісьмовыя апытанні з кансультацыямі выкладчыка;</w:t>
      </w:r>
    </w:p>
    <w:p w:rsidR="00891DE0" w:rsidRPr="00C93D2D" w:rsidRDefault="008C22E0" w:rsidP="00B23902">
      <w:pPr>
        <w:tabs>
          <w:tab w:val="left" w:pos="993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C93D2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–</w:t>
      </w:r>
      <w:r w:rsidR="00B23902" w:rsidRPr="00C93D2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 </w:t>
      </w:r>
      <w:r w:rsidR="00891DE0" w:rsidRPr="00C93D2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падрыхтоўка і прадстаўленне мультымедыйных прэзентацый на семінарскіх занятках;</w:t>
      </w:r>
    </w:p>
    <w:p w:rsidR="00891DE0" w:rsidRPr="00C93D2D" w:rsidRDefault="008C22E0" w:rsidP="00B23902">
      <w:pPr>
        <w:tabs>
          <w:tab w:val="left" w:pos="993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C93D2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– </w:t>
      </w:r>
      <w:r w:rsidR="00891DE0" w:rsidRPr="00C93D2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дыскусіі па тэмах: </w:t>
      </w:r>
      <w:r w:rsidRPr="00C93D2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«</w:t>
      </w:r>
      <w:r w:rsidR="00891DE0" w:rsidRPr="00C93D2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Асэнсаванне феномена культуры ў гуманітарным дыскурсе</w:t>
      </w:r>
      <w:r w:rsidRPr="00C93D2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»</w:t>
      </w:r>
      <w:r w:rsidR="00891DE0" w:rsidRPr="00C93D2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, </w:t>
      </w:r>
      <w:r w:rsidRPr="00C93D2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«</w:t>
      </w:r>
      <w:r w:rsidR="00891DE0" w:rsidRPr="00C93D2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Функцыі культуры</w:t>
      </w:r>
      <w:r w:rsidRPr="00C93D2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»</w:t>
      </w:r>
      <w:r w:rsidR="00891DE0" w:rsidRPr="00C93D2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</w:p>
    <w:p w:rsidR="00640A0D" w:rsidRDefault="00891DE0" w:rsidP="00B23902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C93D2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Выкананая </w:t>
      </w:r>
      <w:r w:rsidR="00D45620" w:rsidRPr="00C93D2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работа</w:t>
      </w:r>
      <w:r w:rsidRPr="00C93D2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павінна адлюстроўваць</w:t>
      </w:r>
      <w:r w:rsidRPr="00E113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ступень засваення тэарэтычных пытанняў, уменне самастойна думаць, лагічна разважаць, ставіць пытанні, абагульняць, вызначаць праблемы, рабіць высновы.</w:t>
      </w:r>
    </w:p>
    <w:p w:rsidR="00640A0D" w:rsidRDefault="00640A0D" w:rsidP="008B46A2">
      <w:pPr>
        <w:spacing w:after="0" w:line="360" w:lineRule="exact"/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</w:pPr>
    </w:p>
    <w:p w:rsidR="00640A0D" w:rsidRDefault="00640A0D" w:rsidP="00640A0D">
      <w:pPr>
        <w:spacing w:after="0" w:line="36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</w:pPr>
    </w:p>
    <w:sectPr w:rsidR="00640A0D" w:rsidSect="00C83D01">
      <w:type w:val="continuous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E79" w:rsidRDefault="00653E79" w:rsidP="0010343C">
      <w:pPr>
        <w:spacing w:after="0" w:line="240" w:lineRule="auto"/>
      </w:pPr>
      <w:r>
        <w:separator/>
      </w:r>
    </w:p>
  </w:endnote>
  <w:endnote w:type="continuationSeparator" w:id="0">
    <w:p w:rsidR="00653E79" w:rsidRDefault="00653E79" w:rsidP="00103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E79" w:rsidRDefault="00653E79" w:rsidP="0010343C">
      <w:pPr>
        <w:spacing w:after="0" w:line="240" w:lineRule="auto"/>
      </w:pPr>
      <w:r>
        <w:separator/>
      </w:r>
    </w:p>
  </w:footnote>
  <w:footnote w:type="continuationSeparator" w:id="0">
    <w:p w:rsidR="00653E79" w:rsidRDefault="00653E79" w:rsidP="00103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7019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B35B0" w:rsidRPr="008C22E0" w:rsidRDefault="00CB35B0">
        <w:pPr>
          <w:pStyle w:val="a7"/>
          <w:jc w:val="center"/>
          <w:rPr>
            <w:rFonts w:ascii="Times New Roman" w:hAnsi="Times New Roman" w:cs="Times New Roman"/>
          </w:rPr>
        </w:pPr>
        <w:r w:rsidRPr="008C22E0">
          <w:rPr>
            <w:rFonts w:ascii="Times New Roman" w:hAnsi="Times New Roman" w:cs="Times New Roman"/>
          </w:rPr>
          <w:fldChar w:fldCharType="begin"/>
        </w:r>
        <w:r w:rsidRPr="008C22E0">
          <w:rPr>
            <w:rFonts w:ascii="Times New Roman" w:hAnsi="Times New Roman" w:cs="Times New Roman"/>
          </w:rPr>
          <w:instrText>PAGE   \* MERGEFORMAT</w:instrText>
        </w:r>
        <w:r w:rsidRPr="008C22E0">
          <w:rPr>
            <w:rFonts w:ascii="Times New Roman" w:hAnsi="Times New Roman" w:cs="Times New Roman"/>
          </w:rPr>
          <w:fldChar w:fldCharType="separate"/>
        </w:r>
        <w:r w:rsidR="006521B0">
          <w:rPr>
            <w:rFonts w:ascii="Times New Roman" w:hAnsi="Times New Roman" w:cs="Times New Roman"/>
            <w:noProof/>
          </w:rPr>
          <w:t>2</w:t>
        </w:r>
        <w:r w:rsidRPr="008C22E0">
          <w:rPr>
            <w:rFonts w:ascii="Times New Roman" w:hAnsi="Times New Roman" w:cs="Times New Roman"/>
          </w:rPr>
          <w:fldChar w:fldCharType="end"/>
        </w:r>
      </w:p>
    </w:sdtContent>
  </w:sdt>
  <w:p w:rsidR="00CB35B0" w:rsidRDefault="00CB35B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5B3C55"/>
    <w:multiLevelType w:val="hybridMultilevel"/>
    <w:tmpl w:val="E1C8635E"/>
    <w:lvl w:ilvl="0" w:tplc="AC42ED52">
      <w:start w:val="1"/>
      <w:numFmt w:val="decimal"/>
      <w:lvlText w:val="%1."/>
      <w:lvlJc w:val="left"/>
      <w:pPr>
        <w:ind w:left="1211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756CD6"/>
    <w:multiLevelType w:val="multilevel"/>
    <w:tmpl w:val="1D7EDBBE"/>
    <w:lvl w:ilvl="0">
      <w:start w:val="1"/>
      <w:numFmt w:val="bullet"/>
      <w:lvlText w:val="−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bullet"/>
      <w:lvlText w:val="−"/>
      <w:lvlJc w:val="left"/>
      <w:pPr>
        <w:ind w:left="0" w:firstLine="0"/>
      </w:pPr>
      <w:rPr>
        <w:rFonts w:ascii="Times New Roman" w:eastAsia="Times New Roman" w:hAnsi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</w:abstractNum>
  <w:abstractNum w:abstractNumId="2">
    <w:nsid w:val="54EC1CBF"/>
    <w:multiLevelType w:val="hybridMultilevel"/>
    <w:tmpl w:val="D2406434"/>
    <w:lvl w:ilvl="0" w:tplc="B26EA0B8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902E49"/>
    <w:multiLevelType w:val="hybridMultilevel"/>
    <w:tmpl w:val="D09A39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81C35FF"/>
    <w:multiLevelType w:val="hybridMultilevel"/>
    <w:tmpl w:val="EC923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093F4C"/>
    <w:multiLevelType w:val="multilevel"/>
    <w:tmpl w:val="155E3B92"/>
    <w:lvl w:ilvl="0">
      <w:start w:val="1"/>
      <w:numFmt w:val="bullet"/>
      <w:lvlText w:val="−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</w:abstractNum>
  <w:abstractNum w:abstractNumId="6">
    <w:nsid w:val="7E7C3511"/>
    <w:multiLevelType w:val="multilevel"/>
    <w:tmpl w:val="FB3A6B0C"/>
    <w:lvl w:ilvl="0">
      <w:start w:val="1"/>
      <w:numFmt w:val="bullet"/>
      <w:lvlText w:val="−"/>
      <w:lvlJc w:val="left"/>
      <w:rPr>
        <w:rFonts w:ascii="Times New Roman" w:eastAsia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141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DB3"/>
    <w:rsid w:val="0001587C"/>
    <w:rsid w:val="00025DBD"/>
    <w:rsid w:val="00026918"/>
    <w:rsid w:val="00026FE5"/>
    <w:rsid w:val="00027BD6"/>
    <w:rsid w:val="000323F8"/>
    <w:rsid w:val="000569AA"/>
    <w:rsid w:val="000A4F2E"/>
    <w:rsid w:val="000B4EB5"/>
    <w:rsid w:val="000C097B"/>
    <w:rsid w:val="000E533A"/>
    <w:rsid w:val="0010343C"/>
    <w:rsid w:val="001143A3"/>
    <w:rsid w:val="00117576"/>
    <w:rsid w:val="00180EFB"/>
    <w:rsid w:val="00194DBF"/>
    <w:rsid w:val="00221C40"/>
    <w:rsid w:val="002568D0"/>
    <w:rsid w:val="002623BC"/>
    <w:rsid w:val="00264941"/>
    <w:rsid w:val="0027169B"/>
    <w:rsid w:val="00291D42"/>
    <w:rsid w:val="002B44F7"/>
    <w:rsid w:val="002C0E57"/>
    <w:rsid w:val="002C67CD"/>
    <w:rsid w:val="002D2FFE"/>
    <w:rsid w:val="00351A90"/>
    <w:rsid w:val="00367800"/>
    <w:rsid w:val="00374BC7"/>
    <w:rsid w:val="00375565"/>
    <w:rsid w:val="003863E7"/>
    <w:rsid w:val="003A6E05"/>
    <w:rsid w:val="003B12A1"/>
    <w:rsid w:val="003E2AB8"/>
    <w:rsid w:val="003F6ABF"/>
    <w:rsid w:val="004307EF"/>
    <w:rsid w:val="0043215C"/>
    <w:rsid w:val="00433F42"/>
    <w:rsid w:val="004552C6"/>
    <w:rsid w:val="00486913"/>
    <w:rsid w:val="004B3D8B"/>
    <w:rsid w:val="004D592E"/>
    <w:rsid w:val="00533EDF"/>
    <w:rsid w:val="00535CD3"/>
    <w:rsid w:val="0059584A"/>
    <w:rsid w:val="00597C01"/>
    <w:rsid w:val="005A10D4"/>
    <w:rsid w:val="005A4E93"/>
    <w:rsid w:val="005B0222"/>
    <w:rsid w:val="005B4A3A"/>
    <w:rsid w:val="005B7BD5"/>
    <w:rsid w:val="005D21CB"/>
    <w:rsid w:val="005D25C4"/>
    <w:rsid w:val="005F2E8A"/>
    <w:rsid w:val="005F485D"/>
    <w:rsid w:val="00606BC4"/>
    <w:rsid w:val="00614C2A"/>
    <w:rsid w:val="00640A0D"/>
    <w:rsid w:val="006521B0"/>
    <w:rsid w:val="00653E79"/>
    <w:rsid w:val="00660BC0"/>
    <w:rsid w:val="006A7270"/>
    <w:rsid w:val="00752324"/>
    <w:rsid w:val="007677BF"/>
    <w:rsid w:val="00783C7C"/>
    <w:rsid w:val="007A4C96"/>
    <w:rsid w:val="007B27C7"/>
    <w:rsid w:val="007D33A6"/>
    <w:rsid w:val="00817CFB"/>
    <w:rsid w:val="00851998"/>
    <w:rsid w:val="008636DF"/>
    <w:rsid w:val="0086619A"/>
    <w:rsid w:val="00867774"/>
    <w:rsid w:val="00891DE0"/>
    <w:rsid w:val="008B46A2"/>
    <w:rsid w:val="008C22E0"/>
    <w:rsid w:val="008E4E2F"/>
    <w:rsid w:val="008F2C63"/>
    <w:rsid w:val="0093471D"/>
    <w:rsid w:val="00963A37"/>
    <w:rsid w:val="009B7C1E"/>
    <w:rsid w:val="009F7596"/>
    <w:rsid w:val="00A00A60"/>
    <w:rsid w:val="00A15D43"/>
    <w:rsid w:val="00A5461E"/>
    <w:rsid w:val="00A610B3"/>
    <w:rsid w:val="00AC41BB"/>
    <w:rsid w:val="00B23902"/>
    <w:rsid w:val="00B27FBB"/>
    <w:rsid w:val="00B74943"/>
    <w:rsid w:val="00B97DFD"/>
    <w:rsid w:val="00BA3FC4"/>
    <w:rsid w:val="00BA7EA3"/>
    <w:rsid w:val="00C40EEF"/>
    <w:rsid w:val="00C57875"/>
    <w:rsid w:val="00C83D01"/>
    <w:rsid w:val="00C93D2D"/>
    <w:rsid w:val="00CB35B0"/>
    <w:rsid w:val="00CE34EF"/>
    <w:rsid w:val="00D07B87"/>
    <w:rsid w:val="00D45620"/>
    <w:rsid w:val="00D972C5"/>
    <w:rsid w:val="00DB7E61"/>
    <w:rsid w:val="00DF2258"/>
    <w:rsid w:val="00E05C55"/>
    <w:rsid w:val="00E112F0"/>
    <w:rsid w:val="00E11349"/>
    <w:rsid w:val="00E21BBE"/>
    <w:rsid w:val="00E27958"/>
    <w:rsid w:val="00E57383"/>
    <w:rsid w:val="00E65A8E"/>
    <w:rsid w:val="00E87421"/>
    <w:rsid w:val="00EA3D7F"/>
    <w:rsid w:val="00EB6B0D"/>
    <w:rsid w:val="00ED015D"/>
    <w:rsid w:val="00EE3DB3"/>
    <w:rsid w:val="00EF44CD"/>
    <w:rsid w:val="00EF4EE7"/>
    <w:rsid w:val="00EF7B49"/>
    <w:rsid w:val="00EF7E38"/>
    <w:rsid w:val="00F06E5C"/>
    <w:rsid w:val="00F1107E"/>
    <w:rsid w:val="00F31AA5"/>
    <w:rsid w:val="00F663D2"/>
    <w:rsid w:val="00FC79DA"/>
    <w:rsid w:val="00FD5C2C"/>
    <w:rsid w:val="00FF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A01760-B77C-42C8-B0C9-69F58FE3C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D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B3D8B"/>
  </w:style>
  <w:style w:type="character" w:styleId="a3">
    <w:name w:val="Hyperlink"/>
    <w:basedOn w:val="a0"/>
    <w:uiPriority w:val="99"/>
    <w:semiHidden/>
    <w:unhideWhenUsed/>
    <w:rsid w:val="004B3D8B"/>
    <w:rPr>
      <w:color w:val="0000FF"/>
      <w:u w:val="single"/>
    </w:rPr>
  </w:style>
  <w:style w:type="character" w:styleId="a4">
    <w:name w:val="footnote reference"/>
    <w:rsid w:val="0010343C"/>
    <w:rPr>
      <w:vertAlign w:val="superscript"/>
    </w:rPr>
  </w:style>
  <w:style w:type="paragraph" w:styleId="a5">
    <w:name w:val="footnote text"/>
    <w:basedOn w:val="a"/>
    <w:link w:val="a6"/>
    <w:rsid w:val="0010343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6">
    <w:name w:val="Текст сноски Знак"/>
    <w:basedOn w:val="a0"/>
    <w:link w:val="a5"/>
    <w:rsid w:val="0010343C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C57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57875"/>
  </w:style>
  <w:style w:type="paragraph" w:styleId="a9">
    <w:name w:val="footer"/>
    <w:basedOn w:val="a"/>
    <w:link w:val="aa"/>
    <w:uiPriority w:val="99"/>
    <w:unhideWhenUsed/>
    <w:rsid w:val="00C57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57875"/>
  </w:style>
  <w:style w:type="paragraph" w:styleId="ab">
    <w:name w:val="List Paragraph"/>
    <w:basedOn w:val="a"/>
    <w:uiPriority w:val="34"/>
    <w:qFormat/>
    <w:rsid w:val="0086619A"/>
    <w:pPr>
      <w:ind w:left="720"/>
      <w:contextualSpacing/>
    </w:pPr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F66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663D2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A546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5461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A5461E"/>
  </w:style>
  <w:style w:type="paragraph" w:styleId="ae">
    <w:name w:val="Body Text"/>
    <w:basedOn w:val="a"/>
    <w:link w:val="af"/>
    <w:uiPriority w:val="99"/>
    <w:semiHidden/>
    <w:unhideWhenUsed/>
    <w:rsid w:val="00640A0D"/>
    <w:pPr>
      <w:spacing w:after="120" w:line="240" w:lineRule="auto"/>
      <w:ind w:firstLine="709"/>
      <w:jc w:val="both"/>
    </w:pPr>
    <w:rPr>
      <w:rFonts w:ascii="Times New Roman" w:hAnsi="Times New Roman"/>
      <w:sz w:val="28"/>
      <w:szCs w:val="21"/>
    </w:rPr>
  </w:style>
  <w:style w:type="character" w:customStyle="1" w:styleId="af">
    <w:name w:val="Основной текст Знак"/>
    <w:basedOn w:val="a0"/>
    <w:link w:val="ae"/>
    <w:uiPriority w:val="99"/>
    <w:semiHidden/>
    <w:rsid w:val="00640A0D"/>
    <w:rPr>
      <w:rFonts w:ascii="Times New Roman" w:hAnsi="Times New Roman"/>
      <w:sz w:val="28"/>
      <w:szCs w:val="21"/>
    </w:rPr>
  </w:style>
  <w:style w:type="paragraph" w:styleId="2">
    <w:name w:val="Body Text Indent 2"/>
    <w:basedOn w:val="a"/>
    <w:link w:val="20"/>
    <w:uiPriority w:val="99"/>
    <w:unhideWhenUsed/>
    <w:rsid w:val="00640A0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640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1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2D4C7-B942-40FE-8E48-EBF0EF185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1671</TotalTime>
  <Pages>17</Pages>
  <Words>4690</Words>
  <Characters>26738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</dc:creator>
  <cp:keywords/>
  <dc:description/>
  <cp:lastModifiedBy>Михайлова Инна Николаевна</cp:lastModifiedBy>
  <cp:revision>54</cp:revision>
  <cp:lastPrinted>2025-10-16T14:17:00Z</cp:lastPrinted>
  <dcterms:created xsi:type="dcterms:W3CDTF">2023-11-26T15:25:00Z</dcterms:created>
  <dcterms:modified xsi:type="dcterms:W3CDTF">2025-11-13T12:07:00Z</dcterms:modified>
</cp:coreProperties>
</file>