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17708" w14:textId="77777777" w:rsidR="00721E4E" w:rsidRPr="00F36A32" w:rsidRDefault="00721E4E" w:rsidP="00F42BCF">
      <w:pPr>
        <w:jc w:val="center"/>
        <w:rPr>
          <w:b/>
          <w:sz w:val="28"/>
          <w:szCs w:val="28"/>
        </w:rPr>
      </w:pPr>
      <w:r w:rsidRPr="00F36A32">
        <w:rPr>
          <w:b/>
          <w:sz w:val="28"/>
          <w:szCs w:val="28"/>
        </w:rPr>
        <w:t xml:space="preserve">МИНИСТЕРСТВО </w:t>
      </w:r>
      <w:r w:rsidR="00944DC5">
        <w:rPr>
          <w:b/>
          <w:sz w:val="28"/>
          <w:szCs w:val="28"/>
        </w:rPr>
        <w:t>ОБРАЗОВАНИЯ РЕСПУБЛИКИ БЕЛАРУСЬ</w:t>
      </w:r>
    </w:p>
    <w:p w14:paraId="14D038C3" w14:textId="77777777" w:rsidR="00721E4E" w:rsidRPr="00F36A32" w:rsidRDefault="00721E4E" w:rsidP="00F42BCF">
      <w:pPr>
        <w:jc w:val="center"/>
        <w:rPr>
          <w:sz w:val="28"/>
          <w:szCs w:val="28"/>
        </w:rPr>
      </w:pPr>
      <w:r w:rsidRPr="00F36A32">
        <w:rPr>
          <w:sz w:val="28"/>
          <w:szCs w:val="28"/>
        </w:rPr>
        <w:t>Учебно-методическое объединение по гуманитарному образованию</w:t>
      </w:r>
    </w:p>
    <w:p w14:paraId="131E55ED" w14:textId="77777777" w:rsidR="00721E4E" w:rsidRPr="00F36A32" w:rsidRDefault="00721E4E" w:rsidP="00F42BCF">
      <w:pPr>
        <w:ind w:left="4253"/>
        <w:rPr>
          <w:b/>
          <w:sz w:val="28"/>
          <w:szCs w:val="28"/>
        </w:rPr>
      </w:pPr>
    </w:p>
    <w:p w14:paraId="0DD32AB6" w14:textId="77777777" w:rsidR="00721E4E" w:rsidRPr="00F36A32" w:rsidRDefault="00721E4E" w:rsidP="00F42BCF">
      <w:pPr>
        <w:ind w:left="4253"/>
        <w:rPr>
          <w:b/>
          <w:sz w:val="28"/>
          <w:szCs w:val="28"/>
        </w:rPr>
      </w:pPr>
    </w:p>
    <w:p w14:paraId="791A31C6" w14:textId="69566E21" w:rsidR="00667A25" w:rsidRPr="00667A25" w:rsidRDefault="00667A25" w:rsidP="00F66513">
      <w:pPr>
        <w:ind w:left="4536"/>
        <w:rPr>
          <w:b/>
          <w:sz w:val="28"/>
          <w:szCs w:val="28"/>
        </w:rPr>
      </w:pPr>
      <w:r w:rsidRPr="00667A25">
        <w:rPr>
          <w:b/>
          <w:sz w:val="28"/>
          <w:szCs w:val="28"/>
        </w:rPr>
        <w:t>УТВЕРЖД</w:t>
      </w:r>
      <w:r w:rsidR="00F66513">
        <w:rPr>
          <w:b/>
          <w:sz w:val="28"/>
          <w:szCs w:val="28"/>
        </w:rPr>
        <w:t>ЕНО</w:t>
      </w:r>
    </w:p>
    <w:p w14:paraId="7CF478D4" w14:textId="40DA254E" w:rsidR="00667A25" w:rsidRPr="00667A25" w:rsidRDefault="00667A25" w:rsidP="00F66513">
      <w:pPr>
        <w:ind w:left="4536"/>
        <w:rPr>
          <w:sz w:val="28"/>
          <w:szCs w:val="28"/>
        </w:rPr>
      </w:pPr>
      <w:r w:rsidRPr="00667A25">
        <w:rPr>
          <w:sz w:val="28"/>
          <w:szCs w:val="28"/>
        </w:rPr>
        <w:t>Первы</w:t>
      </w:r>
      <w:r w:rsidR="00F66513">
        <w:rPr>
          <w:sz w:val="28"/>
          <w:szCs w:val="28"/>
        </w:rPr>
        <w:t>м</w:t>
      </w:r>
      <w:r w:rsidRPr="00667A25">
        <w:rPr>
          <w:sz w:val="28"/>
          <w:szCs w:val="28"/>
        </w:rPr>
        <w:t xml:space="preserve"> заместител</w:t>
      </w:r>
      <w:r w:rsidR="00F66513">
        <w:rPr>
          <w:sz w:val="28"/>
          <w:szCs w:val="28"/>
        </w:rPr>
        <w:t>ем</w:t>
      </w:r>
      <w:r w:rsidRPr="00667A25">
        <w:rPr>
          <w:sz w:val="28"/>
          <w:szCs w:val="28"/>
        </w:rPr>
        <w:t xml:space="preserve"> Министра</w:t>
      </w:r>
    </w:p>
    <w:p w14:paraId="49CC5F9E" w14:textId="77777777" w:rsidR="00667A25" w:rsidRPr="00667A25" w:rsidRDefault="00667A25" w:rsidP="00F66513">
      <w:pPr>
        <w:ind w:left="4536"/>
        <w:rPr>
          <w:sz w:val="28"/>
          <w:szCs w:val="28"/>
        </w:rPr>
      </w:pPr>
      <w:r w:rsidRPr="00667A25">
        <w:rPr>
          <w:sz w:val="28"/>
          <w:szCs w:val="28"/>
        </w:rPr>
        <w:t>образования Республики Беларусь</w:t>
      </w:r>
    </w:p>
    <w:p w14:paraId="407CFAF4" w14:textId="2686C0E2" w:rsidR="00667A25" w:rsidRPr="00667A25" w:rsidRDefault="00667A25" w:rsidP="00F66513">
      <w:pPr>
        <w:ind w:left="4536"/>
        <w:rPr>
          <w:sz w:val="28"/>
          <w:szCs w:val="28"/>
        </w:rPr>
      </w:pPr>
      <w:r w:rsidRPr="00667A25">
        <w:rPr>
          <w:sz w:val="28"/>
          <w:szCs w:val="28"/>
        </w:rPr>
        <w:t>А.Г.</w:t>
      </w:r>
      <w:r w:rsidR="00F22B7C">
        <w:rPr>
          <w:sz w:val="28"/>
          <w:szCs w:val="28"/>
        </w:rPr>
        <w:t xml:space="preserve"> </w:t>
      </w:r>
      <w:proofErr w:type="spellStart"/>
      <w:r w:rsidRPr="00667A25">
        <w:rPr>
          <w:sz w:val="28"/>
          <w:szCs w:val="28"/>
        </w:rPr>
        <w:t>Баханович</w:t>
      </w:r>
      <w:r w:rsidR="00F66513">
        <w:rPr>
          <w:sz w:val="28"/>
          <w:szCs w:val="28"/>
        </w:rPr>
        <w:t>ем</w:t>
      </w:r>
      <w:proofErr w:type="spellEnd"/>
    </w:p>
    <w:p w14:paraId="15B43238" w14:textId="4E31D7CA" w:rsidR="00667A25" w:rsidRPr="00F66513" w:rsidRDefault="00F66513" w:rsidP="00F66513">
      <w:pPr>
        <w:ind w:left="4536"/>
        <w:rPr>
          <w:b/>
          <w:bCs/>
          <w:sz w:val="28"/>
          <w:szCs w:val="28"/>
        </w:rPr>
      </w:pPr>
      <w:r w:rsidRPr="00F66513">
        <w:rPr>
          <w:b/>
          <w:bCs/>
          <w:sz w:val="28"/>
          <w:szCs w:val="28"/>
        </w:rPr>
        <w:t>20.03.2026</w:t>
      </w:r>
    </w:p>
    <w:p w14:paraId="3CF73E13" w14:textId="77777777" w:rsidR="00667A25" w:rsidRDefault="00667A25" w:rsidP="00F66513">
      <w:pPr>
        <w:ind w:left="4536"/>
        <w:rPr>
          <w:sz w:val="28"/>
          <w:szCs w:val="28"/>
        </w:rPr>
      </w:pPr>
    </w:p>
    <w:p w14:paraId="74152D6D" w14:textId="633E6A05" w:rsidR="00667A25" w:rsidRPr="00F66513" w:rsidRDefault="00667A25" w:rsidP="00F66513">
      <w:pPr>
        <w:ind w:left="4536"/>
        <w:rPr>
          <w:b/>
          <w:bCs/>
          <w:sz w:val="28"/>
          <w:szCs w:val="28"/>
        </w:rPr>
      </w:pPr>
      <w:r w:rsidRPr="00667A25">
        <w:rPr>
          <w:sz w:val="28"/>
          <w:szCs w:val="28"/>
        </w:rPr>
        <w:t xml:space="preserve">Регистрационный </w:t>
      </w:r>
      <w:r w:rsidRPr="00F66513">
        <w:rPr>
          <w:b/>
          <w:bCs/>
          <w:sz w:val="28"/>
          <w:szCs w:val="28"/>
        </w:rPr>
        <w:t xml:space="preserve">№ </w:t>
      </w:r>
      <w:r w:rsidR="00F66513" w:rsidRPr="00F66513">
        <w:rPr>
          <w:b/>
          <w:bCs/>
          <w:sz w:val="28"/>
          <w:szCs w:val="28"/>
        </w:rPr>
        <w:t>6-05-04-080/пр.</w:t>
      </w:r>
    </w:p>
    <w:p w14:paraId="6B7C9639" w14:textId="77777777" w:rsidR="00721E4E" w:rsidRDefault="00721E4E" w:rsidP="00F42BCF">
      <w:pPr>
        <w:jc w:val="center"/>
        <w:rPr>
          <w:sz w:val="28"/>
          <w:szCs w:val="28"/>
        </w:rPr>
      </w:pPr>
    </w:p>
    <w:p w14:paraId="259BEAA4" w14:textId="77777777" w:rsidR="00667A25" w:rsidRPr="00667A25" w:rsidRDefault="00667A25" w:rsidP="00F42BCF">
      <w:pPr>
        <w:jc w:val="center"/>
        <w:rPr>
          <w:sz w:val="28"/>
          <w:szCs w:val="28"/>
        </w:rPr>
      </w:pPr>
    </w:p>
    <w:p w14:paraId="698558A3" w14:textId="77777777" w:rsidR="00721E4E" w:rsidRPr="00F36A32" w:rsidRDefault="00721E4E" w:rsidP="00F42BCF">
      <w:pPr>
        <w:jc w:val="center"/>
        <w:rPr>
          <w:b/>
          <w:sz w:val="28"/>
          <w:szCs w:val="28"/>
        </w:rPr>
      </w:pPr>
      <w:r w:rsidRPr="00F36A32">
        <w:rPr>
          <w:b/>
          <w:sz w:val="28"/>
          <w:szCs w:val="28"/>
        </w:rPr>
        <w:t xml:space="preserve">НАЛОГОВОЕ ПРАВО </w:t>
      </w:r>
    </w:p>
    <w:p w14:paraId="3BA654DC" w14:textId="77777777" w:rsidR="00721E4E" w:rsidRPr="00F36A32" w:rsidRDefault="00721E4E" w:rsidP="00F42BCF">
      <w:pPr>
        <w:jc w:val="center"/>
        <w:rPr>
          <w:vanish/>
          <w:sz w:val="28"/>
          <w:szCs w:val="28"/>
        </w:rPr>
      </w:pPr>
    </w:p>
    <w:p w14:paraId="7712481F" w14:textId="77777777" w:rsidR="00721E4E" w:rsidRPr="00F36A32" w:rsidRDefault="00721E4E" w:rsidP="00F42BCF">
      <w:pPr>
        <w:jc w:val="center"/>
        <w:rPr>
          <w:b/>
          <w:sz w:val="28"/>
          <w:szCs w:val="28"/>
        </w:rPr>
      </w:pPr>
      <w:r w:rsidRPr="00F36A32">
        <w:rPr>
          <w:b/>
          <w:sz w:val="28"/>
          <w:szCs w:val="28"/>
        </w:rPr>
        <w:t xml:space="preserve">Примерная учебная программа по учебной дисциплине </w:t>
      </w:r>
    </w:p>
    <w:p w14:paraId="1365C30D" w14:textId="77777777" w:rsidR="00721E4E" w:rsidRPr="00F36A32" w:rsidRDefault="00721E4E" w:rsidP="00F42BCF">
      <w:pPr>
        <w:jc w:val="center"/>
        <w:rPr>
          <w:b/>
          <w:sz w:val="28"/>
          <w:szCs w:val="28"/>
        </w:rPr>
      </w:pPr>
      <w:r w:rsidRPr="00F36A32">
        <w:rPr>
          <w:b/>
          <w:sz w:val="28"/>
          <w:szCs w:val="28"/>
        </w:rPr>
        <w:t xml:space="preserve">для специальности </w:t>
      </w:r>
    </w:p>
    <w:p w14:paraId="41F891E1" w14:textId="77777777" w:rsidR="00721E4E" w:rsidRPr="00F36A32" w:rsidRDefault="00A717E0" w:rsidP="00F42BCF">
      <w:pPr>
        <w:pStyle w:val="af3"/>
        <w:tabs>
          <w:tab w:val="left" w:pos="10490"/>
        </w:tabs>
        <w:spacing w:after="0"/>
        <w:jc w:val="center"/>
        <w:rPr>
          <w:b/>
          <w:sz w:val="28"/>
          <w:szCs w:val="28"/>
          <w:shd w:val="clear" w:color="auto" w:fill="FFFFFF"/>
        </w:rPr>
      </w:pPr>
      <w:r>
        <w:rPr>
          <w:b/>
          <w:sz w:val="28"/>
          <w:szCs w:val="28"/>
          <w:shd w:val="clear" w:color="auto" w:fill="FFFFFF"/>
        </w:rPr>
        <w:t>6-05-0421-</w:t>
      </w:r>
      <w:r w:rsidR="00721E4E" w:rsidRPr="00F36A32">
        <w:rPr>
          <w:b/>
          <w:sz w:val="28"/>
          <w:szCs w:val="28"/>
          <w:shd w:val="clear" w:color="auto" w:fill="FFFFFF"/>
        </w:rPr>
        <w:t>03 Экономическое право</w:t>
      </w:r>
    </w:p>
    <w:p w14:paraId="78013B81" w14:textId="77777777" w:rsidR="00721E4E" w:rsidRPr="00F36A32" w:rsidRDefault="00721E4E" w:rsidP="00F42BCF">
      <w:pPr>
        <w:jc w:val="center"/>
        <w:rPr>
          <w:sz w:val="28"/>
          <w:szCs w:val="28"/>
        </w:rPr>
      </w:pPr>
    </w:p>
    <w:tbl>
      <w:tblPr>
        <w:tblW w:w="9781" w:type="dxa"/>
        <w:tblLook w:val="04A0" w:firstRow="1" w:lastRow="0" w:firstColumn="1" w:lastColumn="0" w:noHBand="0" w:noVBand="1"/>
      </w:tblPr>
      <w:tblGrid>
        <w:gridCol w:w="4678"/>
        <w:gridCol w:w="284"/>
        <w:gridCol w:w="4819"/>
      </w:tblGrid>
      <w:tr w:rsidR="00D34D8E" w:rsidRPr="00D34D8E" w14:paraId="55434C59" w14:textId="77777777" w:rsidTr="00D968F0">
        <w:trPr>
          <w:trHeight w:val="2421"/>
        </w:trPr>
        <w:tc>
          <w:tcPr>
            <w:tcW w:w="4678" w:type="dxa"/>
            <w:shd w:val="clear" w:color="auto" w:fill="auto"/>
          </w:tcPr>
          <w:p w14:paraId="6254AABD" w14:textId="77777777" w:rsidR="00667A25" w:rsidRPr="00D34D8E" w:rsidRDefault="00667A25" w:rsidP="00D34D8E">
            <w:pPr>
              <w:ind w:firstLine="8"/>
              <w:rPr>
                <w:sz w:val="28"/>
                <w:szCs w:val="28"/>
              </w:rPr>
            </w:pPr>
            <w:r w:rsidRPr="00D34D8E">
              <w:rPr>
                <w:b/>
                <w:bCs/>
                <w:sz w:val="28"/>
                <w:szCs w:val="28"/>
              </w:rPr>
              <w:t>СОГЛАСОВАНО</w:t>
            </w:r>
            <w:r w:rsidRPr="00D34D8E">
              <w:rPr>
                <w:bCs/>
                <w:sz w:val="28"/>
                <w:szCs w:val="28"/>
              </w:rPr>
              <w:br/>
            </w:r>
            <w:r w:rsidR="00D34D8E" w:rsidRPr="00D34D8E">
              <w:rPr>
                <w:sz w:val="28"/>
                <w:szCs w:val="28"/>
              </w:rPr>
              <w:t>Первый заместитель Министра</w:t>
            </w:r>
          </w:p>
          <w:p w14:paraId="6526FDA2" w14:textId="77777777" w:rsidR="00D34D8E" w:rsidRPr="00D34D8E" w:rsidRDefault="00D34D8E" w:rsidP="00D34D8E">
            <w:pPr>
              <w:ind w:firstLine="8"/>
              <w:rPr>
                <w:sz w:val="28"/>
                <w:szCs w:val="28"/>
              </w:rPr>
            </w:pPr>
            <w:r w:rsidRPr="00D34D8E">
              <w:rPr>
                <w:sz w:val="28"/>
                <w:szCs w:val="28"/>
              </w:rPr>
              <w:t>юстиции Республики Беларусь</w:t>
            </w:r>
          </w:p>
          <w:p w14:paraId="23DD1C0D" w14:textId="77777777" w:rsidR="00D34D8E" w:rsidRPr="00D34D8E" w:rsidRDefault="00D34D8E" w:rsidP="00D34D8E">
            <w:pPr>
              <w:ind w:firstLine="8"/>
              <w:rPr>
                <w:sz w:val="28"/>
                <w:szCs w:val="28"/>
              </w:rPr>
            </w:pPr>
            <w:r w:rsidRPr="00D34D8E">
              <w:rPr>
                <w:sz w:val="28"/>
                <w:szCs w:val="28"/>
              </w:rPr>
              <w:t>_____________ Н.Н. Филиппова</w:t>
            </w:r>
          </w:p>
          <w:p w14:paraId="7489DD49" w14:textId="77777777" w:rsidR="00D34D8E" w:rsidRPr="00D34D8E" w:rsidRDefault="00D34D8E" w:rsidP="00D34D8E">
            <w:pPr>
              <w:ind w:firstLine="8"/>
              <w:rPr>
                <w:bCs/>
                <w:sz w:val="28"/>
                <w:szCs w:val="28"/>
              </w:rPr>
            </w:pPr>
            <w:r w:rsidRPr="00D34D8E">
              <w:rPr>
                <w:sz w:val="28"/>
                <w:szCs w:val="28"/>
              </w:rPr>
              <w:t>_____________</w:t>
            </w:r>
          </w:p>
        </w:tc>
        <w:tc>
          <w:tcPr>
            <w:tcW w:w="284" w:type="dxa"/>
            <w:shd w:val="clear" w:color="auto" w:fill="auto"/>
          </w:tcPr>
          <w:p w14:paraId="67FB2D0F" w14:textId="77777777" w:rsidR="00667A25" w:rsidRPr="00D34D8E" w:rsidRDefault="00667A25" w:rsidP="00D968F0">
            <w:pPr>
              <w:rPr>
                <w:bCs/>
                <w:sz w:val="28"/>
                <w:szCs w:val="28"/>
              </w:rPr>
            </w:pPr>
          </w:p>
        </w:tc>
        <w:tc>
          <w:tcPr>
            <w:tcW w:w="4819" w:type="dxa"/>
            <w:shd w:val="clear" w:color="auto" w:fill="auto"/>
          </w:tcPr>
          <w:p w14:paraId="29FC75E3" w14:textId="77777777" w:rsidR="00667A25" w:rsidRPr="00D34D8E" w:rsidRDefault="00667A25" w:rsidP="00D968F0">
            <w:pPr>
              <w:rPr>
                <w:bCs/>
                <w:sz w:val="28"/>
                <w:szCs w:val="28"/>
              </w:rPr>
            </w:pPr>
            <w:r w:rsidRPr="00D34D8E">
              <w:rPr>
                <w:b/>
                <w:bCs/>
                <w:sz w:val="28"/>
                <w:szCs w:val="28"/>
              </w:rPr>
              <w:t>СОГЛАСОВАНО</w:t>
            </w:r>
            <w:r w:rsidRPr="00D34D8E">
              <w:rPr>
                <w:bCs/>
                <w:sz w:val="28"/>
                <w:szCs w:val="28"/>
              </w:rPr>
              <w:br/>
            </w:r>
            <w:r w:rsidRPr="00D34D8E">
              <w:rPr>
                <w:sz w:val="28"/>
                <w:szCs w:val="28"/>
              </w:rPr>
              <w:t>Начальник Главного управления</w:t>
            </w:r>
            <w:r w:rsidRPr="00D34D8E">
              <w:rPr>
                <w:sz w:val="28"/>
                <w:szCs w:val="28"/>
              </w:rPr>
              <w:br/>
              <w:t>профессионального образования</w:t>
            </w:r>
            <w:r w:rsidRPr="00D34D8E">
              <w:rPr>
                <w:sz w:val="28"/>
                <w:szCs w:val="28"/>
              </w:rPr>
              <w:br/>
              <w:t>Министерства образования</w:t>
            </w:r>
            <w:r w:rsidRPr="00D34D8E">
              <w:rPr>
                <w:sz w:val="28"/>
                <w:szCs w:val="28"/>
              </w:rPr>
              <w:br/>
              <w:t>Республики Беларусь</w:t>
            </w:r>
            <w:r w:rsidRPr="00D34D8E">
              <w:rPr>
                <w:sz w:val="28"/>
                <w:szCs w:val="28"/>
              </w:rPr>
              <w:br/>
              <w:t>_______________ С.Н.</w:t>
            </w:r>
            <w:r w:rsidR="00F22B7C">
              <w:rPr>
                <w:sz w:val="28"/>
                <w:szCs w:val="28"/>
              </w:rPr>
              <w:t xml:space="preserve"> </w:t>
            </w:r>
            <w:r w:rsidRPr="00D34D8E">
              <w:rPr>
                <w:sz w:val="28"/>
                <w:szCs w:val="28"/>
              </w:rPr>
              <w:t>Пищов</w:t>
            </w:r>
            <w:r w:rsidRPr="00D34D8E">
              <w:rPr>
                <w:sz w:val="28"/>
                <w:szCs w:val="28"/>
              </w:rPr>
              <w:br/>
              <w:t>_______________</w:t>
            </w:r>
          </w:p>
        </w:tc>
      </w:tr>
      <w:tr w:rsidR="00D34D8E" w:rsidRPr="00D34D8E" w14:paraId="2B78A706" w14:textId="77777777" w:rsidTr="00D968F0">
        <w:tc>
          <w:tcPr>
            <w:tcW w:w="4678" w:type="dxa"/>
            <w:shd w:val="clear" w:color="auto" w:fill="auto"/>
          </w:tcPr>
          <w:p w14:paraId="11D4C5BB" w14:textId="77777777" w:rsidR="00667A25" w:rsidRPr="00D34D8E" w:rsidRDefault="00667A25" w:rsidP="00D968F0">
            <w:pPr>
              <w:rPr>
                <w:b/>
                <w:bCs/>
                <w:sz w:val="28"/>
                <w:szCs w:val="28"/>
              </w:rPr>
            </w:pPr>
            <w:r w:rsidRPr="00D34D8E">
              <w:rPr>
                <w:b/>
                <w:bCs/>
                <w:sz w:val="28"/>
                <w:szCs w:val="28"/>
              </w:rPr>
              <w:t>СОГЛАСОВАНО</w:t>
            </w:r>
          </w:p>
        </w:tc>
        <w:tc>
          <w:tcPr>
            <w:tcW w:w="284" w:type="dxa"/>
            <w:shd w:val="clear" w:color="auto" w:fill="auto"/>
          </w:tcPr>
          <w:p w14:paraId="2AB250C8" w14:textId="77777777" w:rsidR="00667A25" w:rsidRPr="00D34D8E" w:rsidRDefault="00667A25" w:rsidP="00D968F0">
            <w:pPr>
              <w:rPr>
                <w:b/>
                <w:bCs/>
                <w:sz w:val="28"/>
                <w:szCs w:val="28"/>
              </w:rPr>
            </w:pPr>
          </w:p>
        </w:tc>
        <w:tc>
          <w:tcPr>
            <w:tcW w:w="4819" w:type="dxa"/>
            <w:shd w:val="clear" w:color="auto" w:fill="auto"/>
          </w:tcPr>
          <w:p w14:paraId="15D1C4D4" w14:textId="77777777" w:rsidR="00667A25" w:rsidRPr="00D34D8E" w:rsidRDefault="00667A25" w:rsidP="00D968F0">
            <w:pPr>
              <w:rPr>
                <w:b/>
                <w:bCs/>
                <w:sz w:val="28"/>
                <w:szCs w:val="28"/>
              </w:rPr>
            </w:pPr>
            <w:r w:rsidRPr="00D34D8E">
              <w:rPr>
                <w:b/>
                <w:bCs/>
                <w:sz w:val="28"/>
                <w:szCs w:val="28"/>
              </w:rPr>
              <w:t>СОГЛАСОВАНО</w:t>
            </w:r>
          </w:p>
        </w:tc>
      </w:tr>
      <w:tr w:rsidR="00D34D8E" w:rsidRPr="00D34D8E" w14:paraId="513B197B" w14:textId="77777777" w:rsidTr="00D968F0">
        <w:trPr>
          <w:trHeight w:val="2046"/>
        </w:trPr>
        <w:tc>
          <w:tcPr>
            <w:tcW w:w="4678" w:type="dxa"/>
            <w:shd w:val="clear" w:color="auto" w:fill="auto"/>
          </w:tcPr>
          <w:p w14:paraId="4EAC58E3" w14:textId="77777777" w:rsidR="00667A25" w:rsidRPr="00D34D8E" w:rsidRDefault="00667A25" w:rsidP="00D968F0">
            <w:pPr>
              <w:rPr>
                <w:bCs/>
                <w:sz w:val="28"/>
                <w:szCs w:val="28"/>
              </w:rPr>
            </w:pPr>
            <w:r w:rsidRPr="00D34D8E">
              <w:rPr>
                <w:sz w:val="28"/>
                <w:szCs w:val="28"/>
              </w:rPr>
              <w:t>Председатель Учебно-методического объединения по гуманитарному образованию</w:t>
            </w:r>
            <w:r w:rsidRPr="00D34D8E">
              <w:rPr>
                <w:sz w:val="28"/>
                <w:szCs w:val="28"/>
              </w:rPr>
              <w:br/>
              <w:t>______________ О.Г.</w:t>
            </w:r>
            <w:r w:rsidR="00F55ACF">
              <w:rPr>
                <w:sz w:val="28"/>
                <w:szCs w:val="28"/>
              </w:rPr>
              <w:t xml:space="preserve"> </w:t>
            </w:r>
            <w:r w:rsidRPr="00D34D8E">
              <w:rPr>
                <w:sz w:val="28"/>
                <w:szCs w:val="28"/>
              </w:rPr>
              <w:t>Прохоренко</w:t>
            </w:r>
            <w:r w:rsidRPr="00D34D8E">
              <w:rPr>
                <w:sz w:val="28"/>
                <w:szCs w:val="28"/>
              </w:rPr>
              <w:br/>
              <w:t>______________</w:t>
            </w:r>
            <w:r w:rsidRPr="00D34D8E">
              <w:rPr>
                <w:sz w:val="28"/>
                <w:szCs w:val="28"/>
              </w:rPr>
              <w:br/>
            </w:r>
          </w:p>
        </w:tc>
        <w:tc>
          <w:tcPr>
            <w:tcW w:w="284" w:type="dxa"/>
            <w:shd w:val="clear" w:color="auto" w:fill="auto"/>
          </w:tcPr>
          <w:p w14:paraId="44DACFC9" w14:textId="77777777" w:rsidR="00667A25" w:rsidRPr="00D34D8E" w:rsidRDefault="00667A25" w:rsidP="00D968F0">
            <w:pPr>
              <w:rPr>
                <w:bCs/>
                <w:sz w:val="28"/>
                <w:szCs w:val="28"/>
              </w:rPr>
            </w:pPr>
          </w:p>
        </w:tc>
        <w:tc>
          <w:tcPr>
            <w:tcW w:w="4819" w:type="dxa"/>
            <w:shd w:val="clear" w:color="auto" w:fill="auto"/>
          </w:tcPr>
          <w:p w14:paraId="19622B43" w14:textId="77777777" w:rsidR="00667A25" w:rsidRPr="00D34D8E" w:rsidRDefault="00667A25" w:rsidP="00D968F0">
            <w:pPr>
              <w:rPr>
                <w:sz w:val="28"/>
                <w:szCs w:val="28"/>
              </w:rPr>
            </w:pPr>
            <w:r w:rsidRPr="00D34D8E">
              <w:rPr>
                <w:sz w:val="28"/>
                <w:szCs w:val="28"/>
              </w:rPr>
              <w:t>Проректор по научно-методической</w:t>
            </w:r>
            <w:r w:rsidRPr="00D34D8E">
              <w:rPr>
                <w:sz w:val="28"/>
                <w:szCs w:val="28"/>
              </w:rPr>
              <w:br/>
              <w:t>работе Государственного учреждения</w:t>
            </w:r>
            <w:r w:rsidRPr="00D34D8E">
              <w:rPr>
                <w:sz w:val="28"/>
                <w:szCs w:val="28"/>
              </w:rPr>
              <w:br/>
              <w:t>образования «Республиканский</w:t>
            </w:r>
            <w:r w:rsidRPr="00D34D8E">
              <w:rPr>
                <w:sz w:val="28"/>
                <w:szCs w:val="28"/>
              </w:rPr>
              <w:br/>
              <w:t>институт высшей школы»</w:t>
            </w:r>
            <w:r w:rsidRPr="00D34D8E">
              <w:rPr>
                <w:sz w:val="28"/>
                <w:szCs w:val="28"/>
              </w:rPr>
              <w:br/>
              <w:t>_______________ И.В.</w:t>
            </w:r>
            <w:r w:rsidR="00F55ACF">
              <w:rPr>
                <w:sz w:val="28"/>
                <w:szCs w:val="28"/>
              </w:rPr>
              <w:t xml:space="preserve"> </w:t>
            </w:r>
            <w:r w:rsidRPr="00D34D8E">
              <w:rPr>
                <w:sz w:val="28"/>
                <w:szCs w:val="28"/>
              </w:rPr>
              <w:t>Титович</w:t>
            </w:r>
          </w:p>
          <w:p w14:paraId="662269A0" w14:textId="77777777" w:rsidR="00D34D8E" w:rsidRPr="00D34D8E" w:rsidRDefault="00D34D8E" w:rsidP="00D968F0">
            <w:pPr>
              <w:rPr>
                <w:bCs/>
                <w:sz w:val="28"/>
                <w:szCs w:val="28"/>
              </w:rPr>
            </w:pPr>
            <w:r w:rsidRPr="00D34D8E">
              <w:rPr>
                <w:sz w:val="28"/>
                <w:szCs w:val="28"/>
              </w:rPr>
              <w:t>_______________</w:t>
            </w:r>
          </w:p>
        </w:tc>
      </w:tr>
      <w:tr w:rsidR="00D34D8E" w:rsidRPr="00D34D8E" w14:paraId="2AB20F7F" w14:textId="77777777" w:rsidTr="00D968F0">
        <w:tc>
          <w:tcPr>
            <w:tcW w:w="4678" w:type="dxa"/>
            <w:shd w:val="clear" w:color="auto" w:fill="auto"/>
          </w:tcPr>
          <w:p w14:paraId="634D7546" w14:textId="77777777" w:rsidR="00667A25" w:rsidRPr="00D34D8E" w:rsidRDefault="00667A25" w:rsidP="00D34D8E">
            <w:pPr>
              <w:jc w:val="center"/>
              <w:rPr>
                <w:bCs/>
                <w:sz w:val="28"/>
                <w:szCs w:val="28"/>
              </w:rPr>
            </w:pPr>
          </w:p>
        </w:tc>
        <w:tc>
          <w:tcPr>
            <w:tcW w:w="284" w:type="dxa"/>
            <w:shd w:val="clear" w:color="auto" w:fill="auto"/>
          </w:tcPr>
          <w:p w14:paraId="2D98E65B" w14:textId="77777777" w:rsidR="00667A25" w:rsidRPr="00D34D8E" w:rsidRDefault="00667A25" w:rsidP="00D34D8E">
            <w:pPr>
              <w:jc w:val="center"/>
              <w:rPr>
                <w:bCs/>
                <w:sz w:val="28"/>
                <w:szCs w:val="28"/>
              </w:rPr>
            </w:pPr>
          </w:p>
        </w:tc>
        <w:tc>
          <w:tcPr>
            <w:tcW w:w="4819" w:type="dxa"/>
            <w:shd w:val="clear" w:color="auto" w:fill="auto"/>
          </w:tcPr>
          <w:p w14:paraId="5DCA086C" w14:textId="77777777" w:rsidR="00667A25" w:rsidRPr="00D34D8E" w:rsidRDefault="00667A25" w:rsidP="00D34D8E">
            <w:pPr>
              <w:jc w:val="center"/>
              <w:rPr>
                <w:bCs/>
                <w:sz w:val="28"/>
                <w:szCs w:val="28"/>
              </w:rPr>
            </w:pPr>
          </w:p>
        </w:tc>
      </w:tr>
      <w:tr w:rsidR="00D34D8E" w:rsidRPr="00D34D8E" w14:paraId="66BC2C11" w14:textId="77777777" w:rsidTr="00D968F0">
        <w:tc>
          <w:tcPr>
            <w:tcW w:w="4678" w:type="dxa"/>
            <w:shd w:val="clear" w:color="auto" w:fill="auto"/>
          </w:tcPr>
          <w:p w14:paraId="0C094312" w14:textId="77777777" w:rsidR="00667A25" w:rsidRPr="00D34D8E" w:rsidRDefault="00667A25" w:rsidP="00D34D8E">
            <w:pPr>
              <w:jc w:val="center"/>
              <w:rPr>
                <w:bCs/>
                <w:sz w:val="28"/>
                <w:szCs w:val="28"/>
              </w:rPr>
            </w:pPr>
          </w:p>
        </w:tc>
        <w:tc>
          <w:tcPr>
            <w:tcW w:w="284" w:type="dxa"/>
            <w:shd w:val="clear" w:color="auto" w:fill="auto"/>
          </w:tcPr>
          <w:p w14:paraId="5A5ECB66" w14:textId="77777777" w:rsidR="00667A25" w:rsidRPr="00D34D8E" w:rsidRDefault="00667A25" w:rsidP="00D34D8E">
            <w:pPr>
              <w:jc w:val="center"/>
              <w:rPr>
                <w:bCs/>
                <w:sz w:val="28"/>
                <w:szCs w:val="28"/>
              </w:rPr>
            </w:pPr>
          </w:p>
        </w:tc>
        <w:tc>
          <w:tcPr>
            <w:tcW w:w="4819" w:type="dxa"/>
            <w:shd w:val="clear" w:color="auto" w:fill="auto"/>
          </w:tcPr>
          <w:p w14:paraId="01ADFB4C" w14:textId="77777777" w:rsidR="00F22B7C" w:rsidRDefault="00F22B7C" w:rsidP="00D968F0">
            <w:pPr>
              <w:rPr>
                <w:sz w:val="28"/>
                <w:szCs w:val="28"/>
              </w:rPr>
            </w:pPr>
          </w:p>
          <w:p w14:paraId="0A8E5406" w14:textId="77777777" w:rsidR="00F22B7C" w:rsidRDefault="009F7FD1" w:rsidP="00D968F0">
            <w:pPr>
              <w:rPr>
                <w:sz w:val="28"/>
                <w:szCs w:val="28"/>
              </w:rPr>
            </w:pPr>
            <w:r>
              <w:rPr>
                <w:sz w:val="28"/>
                <w:szCs w:val="28"/>
              </w:rPr>
              <w:t>Эксперт-</w:t>
            </w:r>
            <w:proofErr w:type="spellStart"/>
            <w:r>
              <w:rPr>
                <w:sz w:val="28"/>
                <w:szCs w:val="28"/>
              </w:rPr>
              <w:t>нормоконтролер</w:t>
            </w:r>
            <w:proofErr w:type="spellEnd"/>
          </w:p>
          <w:p w14:paraId="113A339D" w14:textId="77777777" w:rsidR="00667A25" w:rsidRPr="00D34D8E" w:rsidRDefault="00667A25" w:rsidP="00D968F0">
            <w:pPr>
              <w:rPr>
                <w:sz w:val="28"/>
                <w:szCs w:val="28"/>
              </w:rPr>
            </w:pPr>
            <w:r w:rsidRPr="00D34D8E">
              <w:rPr>
                <w:sz w:val="28"/>
                <w:szCs w:val="28"/>
              </w:rPr>
              <w:t>_______________</w:t>
            </w:r>
            <w:r w:rsidRPr="00D34D8E">
              <w:rPr>
                <w:sz w:val="28"/>
                <w:szCs w:val="28"/>
              </w:rPr>
              <w:br/>
              <w:t>_______________</w:t>
            </w:r>
          </w:p>
          <w:p w14:paraId="00DAD8CF" w14:textId="77777777" w:rsidR="00667A25" w:rsidRPr="00D34D8E" w:rsidRDefault="00667A25" w:rsidP="00D34D8E">
            <w:pPr>
              <w:jc w:val="center"/>
              <w:rPr>
                <w:bCs/>
                <w:sz w:val="28"/>
                <w:szCs w:val="28"/>
              </w:rPr>
            </w:pPr>
          </w:p>
        </w:tc>
      </w:tr>
    </w:tbl>
    <w:p w14:paraId="5BF36679" w14:textId="77777777" w:rsidR="00721E4E" w:rsidRPr="00F36A32" w:rsidRDefault="00721E4E" w:rsidP="00F42BCF">
      <w:pPr>
        <w:jc w:val="center"/>
        <w:rPr>
          <w:sz w:val="28"/>
          <w:szCs w:val="28"/>
        </w:rPr>
      </w:pPr>
    </w:p>
    <w:p w14:paraId="23AF18EF" w14:textId="77777777" w:rsidR="00721E4E" w:rsidRPr="00F36A32" w:rsidRDefault="00721E4E" w:rsidP="00F42BCF">
      <w:pPr>
        <w:jc w:val="center"/>
        <w:rPr>
          <w:sz w:val="28"/>
          <w:szCs w:val="28"/>
        </w:rPr>
      </w:pPr>
    </w:p>
    <w:p w14:paraId="0F5C4EA9" w14:textId="77777777" w:rsidR="00721E4E" w:rsidRPr="00F36A32" w:rsidRDefault="00721E4E" w:rsidP="00F42BCF">
      <w:pPr>
        <w:jc w:val="center"/>
        <w:rPr>
          <w:sz w:val="28"/>
          <w:szCs w:val="28"/>
        </w:rPr>
      </w:pPr>
    </w:p>
    <w:p w14:paraId="634267F5" w14:textId="77777777" w:rsidR="00721E4E" w:rsidRPr="00F36A32" w:rsidRDefault="00D34D8E" w:rsidP="00F42BCF">
      <w:pPr>
        <w:jc w:val="center"/>
        <w:rPr>
          <w:sz w:val="28"/>
          <w:szCs w:val="28"/>
          <w:shd w:val="clear" w:color="auto" w:fill="FFFFFF"/>
        </w:rPr>
      </w:pPr>
      <w:r>
        <w:rPr>
          <w:sz w:val="28"/>
          <w:szCs w:val="28"/>
          <w:shd w:val="clear" w:color="auto" w:fill="FFFFFF"/>
        </w:rPr>
        <w:t>202</w:t>
      </w:r>
      <w:r w:rsidR="00F848CD">
        <w:rPr>
          <w:sz w:val="28"/>
          <w:szCs w:val="28"/>
          <w:shd w:val="clear" w:color="auto" w:fill="FFFFFF"/>
        </w:rPr>
        <w:t>6</w:t>
      </w:r>
    </w:p>
    <w:p w14:paraId="059B158C" w14:textId="77777777" w:rsidR="009C0B75" w:rsidRPr="00F36A32" w:rsidRDefault="00721E4E" w:rsidP="00F42BCF">
      <w:pPr>
        <w:jc w:val="both"/>
        <w:rPr>
          <w:b/>
          <w:sz w:val="28"/>
          <w:szCs w:val="28"/>
          <w:lang w:val="be-BY"/>
        </w:rPr>
      </w:pPr>
      <w:r w:rsidRPr="00F36A32">
        <w:rPr>
          <w:sz w:val="28"/>
          <w:szCs w:val="28"/>
          <w:shd w:val="clear" w:color="auto" w:fill="FFFFFF"/>
        </w:rPr>
        <w:br w:type="page"/>
      </w:r>
      <w:r w:rsidR="009C0B75" w:rsidRPr="00F36A32">
        <w:rPr>
          <w:b/>
          <w:sz w:val="28"/>
          <w:szCs w:val="28"/>
          <w:lang w:val="be-BY"/>
        </w:rPr>
        <w:lastRenderedPageBreak/>
        <w:t xml:space="preserve">СОСТАВИТЕЛИ: </w:t>
      </w:r>
    </w:p>
    <w:p w14:paraId="299652C9" w14:textId="77777777" w:rsidR="003C6E11" w:rsidRPr="001B67BB" w:rsidRDefault="00486924" w:rsidP="00F42BCF">
      <w:pPr>
        <w:jc w:val="both"/>
        <w:rPr>
          <w:sz w:val="28"/>
          <w:szCs w:val="28"/>
        </w:rPr>
      </w:pPr>
      <w:r w:rsidRPr="00F36A32">
        <w:rPr>
          <w:sz w:val="28"/>
          <w:szCs w:val="28"/>
        </w:rPr>
        <w:t>З.О. </w:t>
      </w:r>
      <w:proofErr w:type="spellStart"/>
      <w:r w:rsidRPr="00F36A32">
        <w:rPr>
          <w:sz w:val="28"/>
          <w:szCs w:val="28"/>
        </w:rPr>
        <w:t>Кавалей</w:t>
      </w:r>
      <w:proofErr w:type="spellEnd"/>
      <w:r w:rsidRPr="00F36A32">
        <w:rPr>
          <w:sz w:val="28"/>
          <w:szCs w:val="28"/>
        </w:rPr>
        <w:t>, ст</w:t>
      </w:r>
      <w:r w:rsidR="00331770" w:rsidRPr="00F36A32">
        <w:rPr>
          <w:sz w:val="28"/>
          <w:szCs w:val="28"/>
        </w:rPr>
        <w:t>арший</w:t>
      </w:r>
      <w:r w:rsidRPr="00F36A32">
        <w:rPr>
          <w:sz w:val="28"/>
          <w:szCs w:val="28"/>
        </w:rPr>
        <w:t xml:space="preserve"> преподаватель кафедры государственного управления юридического факультета </w:t>
      </w:r>
      <w:r w:rsidR="00D34D8E" w:rsidRPr="001B67BB">
        <w:rPr>
          <w:sz w:val="28"/>
          <w:szCs w:val="28"/>
        </w:rPr>
        <w:t>Белорусского государственного университета</w:t>
      </w:r>
      <w:r w:rsidR="003C6E11" w:rsidRPr="001B67BB">
        <w:rPr>
          <w:sz w:val="28"/>
          <w:szCs w:val="28"/>
        </w:rPr>
        <w:t>;</w:t>
      </w:r>
    </w:p>
    <w:p w14:paraId="06F2A1F8" w14:textId="77777777" w:rsidR="00BA5923" w:rsidRPr="001B67BB" w:rsidRDefault="00BA5923" w:rsidP="00F42BCF">
      <w:pPr>
        <w:jc w:val="both"/>
        <w:rPr>
          <w:sz w:val="28"/>
          <w:szCs w:val="28"/>
        </w:rPr>
      </w:pPr>
      <w:r w:rsidRPr="001B67BB">
        <w:rPr>
          <w:sz w:val="28"/>
          <w:szCs w:val="28"/>
        </w:rPr>
        <w:t>А.</w:t>
      </w:r>
      <w:r w:rsidR="00D34D8E" w:rsidRPr="001B67BB">
        <w:rPr>
          <w:sz w:val="28"/>
          <w:szCs w:val="28"/>
        </w:rPr>
        <w:t>Н. </w:t>
      </w:r>
      <w:r w:rsidRPr="001B67BB">
        <w:rPr>
          <w:sz w:val="28"/>
          <w:szCs w:val="28"/>
        </w:rPr>
        <w:t xml:space="preserve">Корсак, старший преподаватель кафедры государственного управления юридического факультета </w:t>
      </w:r>
      <w:r w:rsidR="00D34D8E" w:rsidRPr="001B67BB">
        <w:rPr>
          <w:sz w:val="28"/>
          <w:szCs w:val="28"/>
        </w:rPr>
        <w:t>Белорусского государственного университета</w:t>
      </w:r>
      <w:r w:rsidRPr="001B67BB">
        <w:rPr>
          <w:sz w:val="28"/>
          <w:szCs w:val="28"/>
        </w:rPr>
        <w:t xml:space="preserve">; </w:t>
      </w:r>
    </w:p>
    <w:p w14:paraId="253C5C5F" w14:textId="77777777" w:rsidR="009C0B75" w:rsidRPr="00F36A32" w:rsidRDefault="009C0B75" w:rsidP="00F42BCF">
      <w:pPr>
        <w:jc w:val="both"/>
        <w:rPr>
          <w:sz w:val="28"/>
          <w:szCs w:val="28"/>
        </w:rPr>
      </w:pPr>
      <w:r w:rsidRPr="001B67BB">
        <w:rPr>
          <w:sz w:val="28"/>
          <w:szCs w:val="28"/>
        </w:rPr>
        <w:t xml:space="preserve">А.А. Пилипенко, доцент кафедры государственного управления юридического факультета </w:t>
      </w:r>
      <w:r w:rsidR="00D34D8E" w:rsidRPr="001B67BB">
        <w:rPr>
          <w:sz w:val="28"/>
          <w:szCs w:val="28"/>
        </w:rPr>
        <w:t>Белорусского государственного университета,</w:t>
      </w:r>
      <w:r w:rsidRPr="001B67BB">
        <w:rPr>
          <w:sz w:val="28"/>
          <w:szCs w:val="28"/>
        </w:rPr>
        <w:t xml:space="preserve"> </w:t>
      </w:r>
      <w:r w:rsidRPr="00F36A32">
        <w:rPr>
          <w:sz w:val="28"/>
          <w:szCs w:val="28"/>
        </w:rPr>
        <w:t>ка</w:t>
      </w:r>
      <w:r w:rsidR="00D34D8E">
        <w:rPr>
          <w:sz w:val="28"/>
          <w:szCs w:val="28"/>
        </w:rPr>
        <w:t>ндидат юридических наук, доцент</w:t>
      </w:r>
    </w:p>
    <w:p w14:paraId="17B0619C" w14:textId="77777777" w:rsidR="005E70CB" w:rsidRPr="00F36A32" w:rsidRDefault="005E70CB" w:rsidP="00F42BCF">
      <w:pPr>
        <w:jc w:val="both"/>
        <w:rPr>
          <w:sz w:val="28"/>
          <w:szCs w:val="28"/>
        </w:rPr>
      </w:pPr>
    </w:p>
    <w:p w14:paraId="649D60E1" w14:textId="77777777" w:rsidR="00A91958" w:rsidRPr="00F36A32" w:rsidRDefault="00A91958" w:rsidP="00F42BCF">
      <w:pPr>
        <w:jc w:val="both"/>
        <w:rPr>
          <w:sz w:val="28"/>
          <w:szCs w:val="28"/>
        </w:rPr>
      </w:pPr>
    </w:p>
    <w:p w14:paraId="049A9552" w14:textId="77777777" w:rsidR="00E666AD" w:rsidRPr="00F36A32" w:rsidRDefault="00E666AD" w:rsidP="00F42BCF">
      <w:pPr>
        <w:jc w:val="both"/>
        <w:rPr>
          <w:sz w:val="28"/>
          <w:szCs w:val="28"/>
        </w:rPr>
      </w:pPr>
    </w:p>
    <w:p w14:paraId="395F2EC0" w14:textId="77777777" w:rsidR="00A91958" w:rsidRPr="00F36A32" w:rsidRDefault="00A91958" w:rsidP="00F42BCF">
      <w:pPr>
        <w:jc w:val="both"/>
        <w:rPr>
          <w:b/>
          <w:sz w:val="28"/>
          <w:szCs w:val="28"/>
        </w:rPr>
      </w:pPr>
      <w:r w:rsidRPr="00F36A32">
        <w:rPr>
          <w:b/>
          <w:sz w:val="28"/>
          <w:szCs w:val="28"/>
        </w:rPr>
        <w:t xml:space="preserve">РЕЦЕНЗЕНТЫ: </w:t>
      </w:r>
    </w:p>
    <w:p w14:paraId="13914BED" w14:textId="77777777" w:rsidR="003953DF" w:rsidRDefault="003953DF" w:rsidP="003953DF">
      <w:pPr>
        <w:jc w:val="both"/>
        <w:rPr>
          <w:sz w:val="28"/>
          <w:szCs w:val="28"/>
        </w:rPr>
      </w:pPr>
      <w:r>
        <w:rPr>
          <w:sz w:val="28"/>
          <w:szCs w:val="28"/>
        </w:rPr>
        <w:t xml:space="preserve">Кафедра международного права учреждения образования учреждения образования «Гродненский государственный университет имени Янки Купалы»  </w:t>
      </w:r>
    </w:p>
    <w:p w14:paraId="481A8436" w14:textId="77777777" w:rsidR="003953DF" w:rsidRDefault="003953DF" w:rsidP="003953DF">
      <w:pPr>
        <w:jc w:val="both"/>
        <w:rPr>
          <w:sz w:val="28"/>
          <w:szCs w:val="28"/>
        </w:rPr>
      </w:pPr>
      <w:r>
        <w:rPr>
          <w:sz w:val="28"/>
          <w:szCs w:val="28"/>
        </w:rPr>
        <w:t xml:space="preserve">(протокол от </w:t>
      </w:r>
      <w:r w:rsidR="002D312C">
        <w:rPr>
          <w:sz w:val="28"/>
          <w:szCs w:val="28"/>
        </w:rPr>
        <w:t xml:space="preserve">16 мая 2025 г. </w:t>
      </w:r>
      <w:r>
        <w:rPr>
          <w:sz w:val="28"/>
          <w:szCs w:val="28"/>
        </w:rPr>
        <w:t xml:space="preserve">№ </w:t>
      </w:r>
      <w:r w:rsidR="002D312C">
        <w:rPr>
          <w:sz w:val="28"/>
          <w:szCs w:val="28"/>
        </w:rPr>
        <w:t>9</w:t>
      </w:r>
      <w:r>
        <w:rPr>
          <w:sz w:val="28"/>
          <w:szCs w:val="28"/>
        </w:rPr>
        <w:t>)</w:t>
      </w:r>
    </w:p>
    <w:p w14:paraId="3C4EDF8A" w14:textId="77777777" w:rsidR="003953DF" w:rsidRDefault="003953DF" w:rsidP="003953DF">
      <w:pPr>
        <w:jc w:val="both"/>
        <w:rPr>
          <w:sz w:val="28"/>
          <w:szCs w:val="28"/>
        </w:rPr>
      </w:pPr>
    </w:p>
    <w:p w14:paraId="38E27565" w14:textId="77777777" w:rsidR="003953DF" w:rsidRDefault="003953DF" w:rsidP="003953DF">
      <w:pPr>
        <w:jc w:val="both"/>
        <w:rPr>
          <w:sz w:val="28"/>
          <w:szCs w:val="28"/>
        </w:rPr>
      </w:pPr>
      <w:r>
        <w:rPr>
          <w:sz w:val="28"/>
          <w:szCs w:val="28"/>
        </w:rPr>
        <w:t xml:space="preserve">В. К. </w:t>
      </w:r>
      <w:proofErr w:type="spellStart"/>
      <w:r>
        <w:rPr>
          <w:sz w:val="28"/>
          <w:szCs w:val="28"/>
        </w:rPr>
        <w:t>Ладутько</w:t>
      </w:r>
      <w:proofErr w:type="spellEnd"/>
      <w:r>
        <w:rPr>
          <w:sz w:val="28"/>
          <w:szCs w:val="28"/>
        </w:rPr>
        <w:t xml:space="preserve">, заведующий кафедрой государственно-правовых дисциплин учреждения образования «Белорусский государственный экономический университет», кандидат юридических наук, доцент </w:t>
      </w:r>
    </w:p>
    <w:p w14:paraId="62BE695F" w14:textId="77777777" w:rsidR="003832D6" w:rsidRDefault="003832D6" w:rsidP="00F42BCF">
      <w:pPr>
        <w:jc w:val="both"/>
        <w:rPr>
          <w:sz w:val="28"/>
          <w:szCs w:val="28"/>
        </w:rPr>
      </w:pPr>
    </w:p>
    <w:p w14:paraId="3DDD5EDE" w14:textId="77777777" w:rsidR="00D34D8E" w:rsidRPr="00F36A32" w:rsidRDefault="00D34D8E" w:rsidP="00F42BCF">
      <w:pPr>
        <w:jc w:val="both"/>
        <w:rPr>
          <w:sz w:val="28"/>
          <w:szCs w:val="28"/>
        </w:rPr>
      </w:pPr>
    </w:p>
    <w:p w14:paraId="708D4010" w14:textId="77777777" w:rsidR="007860BA" w:rsidRPr="00F36A32" w:rsidRDefault="007860BA" w:rsidP="00F42BCF">
      <w:pPr>
        <w:jc w:val="both"/>
        <w:rPr>
          <w:sz w:val="28"/>
          <w:szCs w:val="28"/>
        </w:rPr>
      </w:pPr>
    </w:p>
    <w:p w14:paraId="75DFA8B6" w14:textId="77777777" w:rsidR="0014489D" w:rsidRPr="00F36A32" w:rsidRDefault="009C0B75" w:rsidP="00F42BCF">
      <w:pPr>
        <w:pStyle w:val="8"/>
        <w:spacing w:before="0" w:after="0"/>
        <w:rPr>
          <w:rFonts w:ascii="Times New Roman" w:eastAsia="Calibri" w:hAnsi="Times New Roman"/>
          <w:b/>
          <w:i w:val="0"/>
          <w:sz w:val="28"/>
          <w:szCs w:val="28"/>
        </w:rPr>
      </w:pPr>
      <w:r w:rsidRPr="00F36A32">
        <w:rPr>
          <w:rFonts w:ascii="Times New Roman" w:eastAsia="Calibri" w:hAnsi="Times New Roman"/>
          <w:b/>
          <w:i w:val="0"/>
          <w:sz w:val="28"/>
          <w:szCs w:val="28"/>
        </w:rPr>
        <w:t xml:space="preserve">РЕКОМЕНДОВАНА </w:t>
      </w:r>
      <w:r w:rsidR="0014489D" w:rsidRPr="00F36A32">
        <w:rPr>
          <w:rFonts w:ascii="Times New Roman" w:eastAsia="Calibri" w:hAnsi="Times New Roman"/>
          <w:b/>
          <w:i w:val="0"/>
          <w:sz w:val="28"/>
          <w:szCs w:val="28"/>
        </w:rPr>
        <w:t xml:space="preserve">К УТВЕРЖДЕНИЮ В КАЧЕСТВЕ </w:t>
      </w:r>
      <w:r w:rsidR="00E632A5" w:rsidRPr="00F36A32">
        <w:rPr>
          <w:rFonts w:ascii="Times New Roman" w:eastAsia="Calibri" w:hAnsi="Times New Roman"/>
          <w:b/>
          <w:i w:val="0"/>
          <w:sz w:val="28"/>
          <w:szCs w:val="28"/>
        </w:rPr>
        <w:t>ПРИМЕРНОЙ</w:t>
      </w:r>
      <w:r w:rsidR="0014489D" w:rsidRPr="00F36A32">
        <w:rPr>
          <w:rFonts w:ascii="Times New Roman" w:eastAsia="Calibri" w:hAnsi="Times New Roman"/>
          <w:b/>
          <w:i w:val="0"/>
          <w:sz w:val="28"/>
          <w:szCs w:val="28"/>
        </w:rPr>
        <w:t xml:space="preserve">: </w:t>
      </w:r>
    </w:p>
    <w:p w14:paraId="2058348C" w14:textId="77777777" w:rsidR="009C0B75" w:rsidRPr="00F36A32" w:rsidRDefault="009C0B75" w:rsidP="00F42BCF">
      <w:pPr>
        <w:jc w:val="both"/>
        <w:rPr>
          <w:sz w:val="28"/>
          <w:szCs w:val="28"/>
          <w:lang w:eastAsia="en-US"/>
        </w:rPr>
      </w:pPr>
      <w:r w:rsidRPr="00F36A32">
        <w:rPr>
          <w:sz w:val="28"/>
          <w:szCs w:val="28"/>
          <w:lang w:eastAsia="en-US"/>
        </w:rPr>
        <w:t xml:space="preserve">Кафедрой государственного управления юридического факультета </w:t>
      </w:r>
      <w:r w:rsidR="00F800FE" w:rsidRPr="00F36A32">
        <w:rPr>
          <w:sz w:val="28"/>
          <w:szCs w:val="28"/>
          <w:lang w:eastAsia="en-US"/>
        </w:rPr>
        <w:t xml:space="preserve">Белорусского государственного университета </w:t>
      </w:r>
    </w:p>
    <w:p w14:paraId="72E49E05" w14:textId="77777777" w:rsidR="009C0B75" w:rsidRPr="00F36A32" w:rsidRDefault="009C0B75" w:rsidP="00F42BCF">
      <w:pPr>
        <w:jc w:val="both"/>
        <w:rPr>
          <w:sz w:val="28"/>
          <w:szCs w:val="28"/>
          <w:lang w:eastAsia="en-US"/>
        </w:rPr>
      </w:pPr>
      <w:r w:rsidRPr="00F36A32">
        <w:rPr>
          <w:sz w:val="28"/>
          <w:szCs w:val="28"/>
          <w:lang w:eastAsia="en-US"/>
        </w:rPr>
        <w:t xml:space="preserve">(протокол № </w:t>
      </w:r>
      <w:r w:rsidR="00C80001">
        <w:rPr>
          <w:sz w:val="28"/>
          <w:szCs w:val="28"/>
          <w:lang w:eastAsia="en-US"/>
        </w:rPr>
        <w:t>10</w:t>
      </w:r>
      <w:r w:rsidRPr="00F36A32">
        <w:rPr>
          <w:sz w:val="28"/>
          <w:szCs w:val="28"/>
          <w:lang w:eastAsia="en-US"/>
        </w:rPr>
        <w:t xml:space="preserve"> от </w:t>
      </w:r>
      <w:r w:rsidR="00C80001">
        <w:rPr>
          <w:sz w:val="28"/>
          <w:szCs w:val="28"/>
          <w:lang w:eastAsia="en-US"/>
        </w:rPr>
        <w:t xml:space="preserve">19 мая </w:t>
      </w:r>
      <w:r w:rsidR="00E632A5" w:rsidRPr="00F36A32">
        <w:rPr>
          <w:sz w:val="28"/>
          <w:szCs w:val="28"/>
          <w:lang w:eastAsia="en-US"/>
        </w:rPr>
        <w:t>202</w:t>
      </w:r>
      <w:r w:rsidR="00CA7E4C">
        <w:rPr>
          <w:sz w:val="28"/>
          <w:szCs w:val="28"/>
          <w:lang w:eastAsia="en-US"/>
        </w:rPr>
        <w:t>5</w:t>
      </w:r>
      <w:r w:rsidR="00F800FE" w:rsidRPr="00F36A32">
        <w:rPr>
          <w:sz w:val="28"/>
          <w:szCs w:val="28"/>
          <w:lang w:eastAsia="en-US"/>
        </w:rPr>
        <w:t>)</w:t>
      </w:r>
      <w:r w:rsidR="00E632A5" w:rsidRPr="00F36A32">
        <w:rPr>
          <w:sz w:val="28"/>
          <w:szCs w:val="28"/>
          <w:lang w:eastAsia="en-US"/>
        </w:rPr>
        <w:t>;</w:t>
      </w:r>
    </w:p>
    <w:p w14:paraId="478F2ABD" w14:textId="77777777" w:rsidR="00F800FE" w:rsidRPr="00F36A32" w:rsidRDefault="00F800FE" w:rsidP="00F42BCF">
      <w:pPr>
        <w:jc w:val="both"/>
        <w:rPr>
          <w:sz w:val="28"/>
          <w:szCs w:val="28"/>
          <w:lang w:eastAsia="en-US"/>
        </w:rPr>
      </w:pPr>
    </w:p>
    <w:p w14:paraId="5A67777D" w14:textId="77777777" w:rsidR="00F22B7C" w:rsidRPr="00E632A5" w:rsidRDefault="00F22B7C" w:rsidP="00F22B7C">
      <w:pPr>
        <w:jc w:val="both"/>
        <w:rPr>
          <w:sz w:val="28"/>
          <w:szCs w:val="28"/>
          <w:lang w:eastAsia="en-US"/>
        </w:rPr>
      </w:pPr>
      <w:r w:rsidRPr="00E632A5">
        <w:rPr>
          <w:sz w:val="28"/>
          <w:szCs w:val="28"/>
          <w:lang w:eastAsia="en-US"/>
        </w:rPr>
        <w:t xml:space="preserve">Научно-методическим советом Белорусского государственного университета </w:t>
      </w:r>
    </w:p>
    <w:p w14:paraId="4E5FE6A7" w14:textId="77777777" w:rsidR="00F22B7C" w:rsidRPr="00E632A5" w:rsidRDefault="00F22B7C" w:rsidP="00F22B7C">
      <w:pPr>
        <w:jc w:val="both"/>
        <w:rPr>
          <w:sz w:val="28"/>
          <w:szCs w:val="28"/>
          <w:lang w:eastAsia="en-US"/>
        </w:rPr>
      </w:pPr>
      <w:r w:rsidRPr="00E632A5">
        <w:rPr>
          <w:sz w:val="28"/>
          <w:szCs w:val="28"/>
          <w:lang w:eastAsia="en-US"/>
        </w:rPr>
        <w:t xml:space="preserve">(протокол № </w:t>
      </w:r>
      <w:r>
        <w:rPr>
          <w:sz w:val="28"/>
          <w:szCs w:val="28"/>
          <w:lang w:eastAsia="en-US"/>
        </w:rPr>
        <w:t>1</w:t>
      </w:r>
      <w:r w:rsidR="00383219">
        <w:rPr>
          <w:sz w:val="28"/>
          <w:szCs w:val="28"/>
          <w:lang w:eastAsia="en-US"/>
        </w:rPr>
        <w:t>1</w:t>
      </w:r>
      <w:r w:rsidRPr="00E632A5">
        <w:rPr>
          <w:sz w:val="28"/>
          <w:szCs w:val="28"/>
          <w:lang w:eastAsia="en-US"/>
        </w:rPr>
        <w:t xml:space="preserve"> от </w:t>
      </w:r>
      <w:r>
        <w:rPr>
          <w:sz w:val="28"/>
          <w:szCs w:val="28"/>
          <w:lang w:eastAsia="en-US"/>
        </w:rPr>
        <w:t>2</w:t>
      </w:r>
      <w:r w:rsidR="00383219">
        <w:rPr>
          <w:sz w:val="28"/>
          <w:szCs w:val="28"/>
          <w:lang w:eastAsia="en-US"/>
        </w:rPr>
        <w:t>7</w:t>
      </w:r>
      <w:r>
        <w:rPr>
          <w:sz w:val="28"/>
          <w:szCs w:val="28"/>
          <w:lang w:eastAsia="en-US"/>
        </w:rPr>
        <w:t xml:space="preserve"> июня 2025 г.</w:t>
      </w:r>
      <w:r w:rsidRPr="00E632A5">
        <w:rPr>
          <w:sz w:val="28"/>
          <w:szCs w:val="28"/>
          <w:lang w:eastAsia="en-US"/>
        </w:rPr>
        <w:t>)</w:t>
      </w:r>
    </w:p>
    <w:p w14:paraId="50207241" w14:textId="77777777" w:rsidR="00F22B7C" w:rsidRPr="00E632A5" w:rsidRDefault="00F22B7C" w:rsidP="00F22B7C">
      <w:pPr>
        <w:jc w:val="both"/>
        <w:rPr>
          <w:sz w:val="28"/>
          <w:szCs w:val="28"/>
          <w:lang w:eastAsia="en-US"/>
        </w:rPr>
      </w:pPr>
    </w:p>
    <w:p w14:paraId="07CBFC70" w14:textId="77777777" w:rsidR="00F22B7C" w:rsidRPr="00E632A5" w:rsidRDefault="00F22B7C" w:rsidP="00F22B7C">
      <w:pPr>
        <w:jc w:val="both"/>
        <w:rPr>
          <w:sz w:val="28"/>
          <w:szCs w:val="28"/>
        </w:rPr>
      </w:pPr>
      <w:r w:rsidRPr="00E632A5">
        <w:rPr>
          <w:sz w:val="28"/>
          <w:szCs w:val="28"/>
        </w:rPr>
        <w:t xml:space="preserve">Научно-методическим советом по группе специальностей «Право» Учебно-методического объединения по гуманитарному образованию </w:t>
      </w:r>
    </w:p>
    <w:p w14:paraId="379FF97A" w14:textId="77777777" w:rsidR="00F22B7C" w:rsidRPr="00E632A5" w:rsidRDefault="00F22B7C" w:rsidP="00F22B7C">
      <w:pPr>
        <w:jc w:val="both"/>
        <w:rPr>
          <w:sz w:val="28"/>
          <w:szCs w:val="28"/>
        </w:rPr>
      </w:pPr>
      <w:r w:rsidRPr="00E632A5">
        <w:rPr>
          <w:sz w:val="28"/>
          <w:szCs w:val="28"/>
        </w:rPr>
        <w:t xml:space="preserve">(протокол № </w:t>
      </w:r>
      <w:r>
        <w:rPr>
          <w:sz w:val="28"/>
          <w:szCs w:val="28"/>
        </w:rPr>
        <w:t xml:space="preserve">3 </w:t>
      </w:r>
      <w:r w:rsidRPr="00E632A5">
        <w:rPr>
          <w:sz w:val="28"/>
          <w:szCs w:val="28"/>
        </w:rPr>
        <w:t xml:space="preserve">от </w:t>
      </w:r>
      <w:r>
        <w:rPr>
          <w:sz w:val="28"/>
          <w:szCs w:val="28"/>
        </w:rPr>
        <w:t>2</w:t>
      </w:r>
      <w:r w:rsidR="00383219">
        <w:rPr>
          <w:sz w:val="28"/>
          <w:szCs w:val="28"/>
        </w:rPr>
        <w:t>6</w:t>
      </w:r>
      <w:r>
        <w:rPr>
          <w:sz w:val="28"/>
          <w:szCs w:val="28"/>
        </w:rPr>
        <w:t xml:space="preserve"> июня 2025 г.</w:t>
      </w:r>
      <w:r w:rsidRPr="00E632A5">
        <w:rPr>
          <w:sz w:val="28"/>
          <w:szCs w:val="28"/>
        </w:rPr>
        <w:t>)</w:t>
      </w:r>
    </w:p>
    <w:p w14:paraId="0F329E48" w14:textId="77777777" w:rsidR="00F800FE" w:rsidRPr="00F36A32" w:rsidRDefault="00F800FE" w:rsidP="00F42BCF">
      <w:pPr>
        <w:jc w:val="both"/>
        <w:rPr>
          <w:sz w:val="28"/>
          <w:szCs w:val="28"/>
        </w:rPr>
      </w:pPr>
    </w:p>
    <w:p w14:paraId="23EEE548" w14:textId="77777777" w:rsidR="00EC0A75" w:rsidRPr="00F36A32" w:rsidRDefault="00EC0A75" w:rsidP="00F42BCF">
      <w:pPr>
        <w:jc w:val="both"/>
        <w:rPr>
          <w:sz w:val="28"/>
          <w:szCs w:val="28"/>
        </w:rPr>
      </w:pPr>
    </w:p>
    <w:p w14:paraId="1EDECCAE" w14:textId="77777777" w:rsidR="00EC0A75" w:rsidRPr="00F36A32" w:rsidRDefault="00EC0A75" w:rsidP="00F42BCF">
      <w:pPr>
        <w:jc w:val="both"/>
        <w:rPr>
          <w:sz w:val="28"/>
          <w:szCs w:val="28"/>
        </w:rPr>
      </w:pPr>
    </w:p>
    <w:p w14:paraId="645EFAA9" w14:textId="77777777" w:rsidR="00D34D8E" w:rsidRDefault="00D34D8E" w:rsidP="00F42BCF">
      <w:pPr>
        <w:jc w:val="center"/>
        <w:rPr>
          <w:sz w:val="28"/>
          <w:szCs w:val="28"/>
          <w:shd w:val="clear" w:color="auto" w:fill="FFFFFF"/>
        </w:rPr>
      </w:pPr>
    </w:p>
    <w:p w14:paraId="2AC3223A" w14:textId="77777777" w:rsidR="00D34D8E" w:rsidRPr="00D34D8E" w:rsidRDefault="00D34D8E" w:rsidP="00D34D8E">
      <w:pPr>
        <w:rPr>
          <w:sz w:val="28"/>
          <w:szCs w:val="28"/>
        </w:rPr>
      </w:pPr>
    </w:p>
    <w:p w14:paraId="1B04D613" w14:textId="77777777" w:rsidR="00D34D8E" w:rsidRPr="00D34D8E" w:rsidRDefault="00D34D8E" w:rsidP="00D34D8E">
      <w:pPr>
        <w:rPr>
          <w:sz w:val="28"/>
          <w:szCs w:val="28"/>
        </w:rPr>
      </w:pPr>
    </w:p>
    <w:p w14:paraId="239569ED" w14:textId="77777777" w:rsidR="00D34D8E" w:rsidRPr="00D34D8E" w:rsidRDefault="00D34D8E" w:rsidP="00D34D8E">
      <w:pPr>
        <w:rPr>
          <w:sz w:val="28"/>
          <w:szCs w:val="28"/>
        </w:rPr>
      </w:pPr>
    </w:p>
    <w:p w14:paraId="360D6677" w14:textId="77777777" w:rsidR="00D34D8E" w:rsidRPr="00D34D8E" w:rsidRDefault="00D34D8E" w:rsidP="00D34D8E">
      <w:pPr>
        <w:rPr>
          <w:sz w:val="28"/>
          <w:szCs w:val="28"/>
        </w:rPr>
      </w:pPr>
    </w:p>
    <w:p w14:paraId="3B20B401" w14:textId="77777777" w:rsidR="00D34D8E" w:rsidRPr="00D34D8E" w:rsidRDefault="00383219" w:rsidP="00D34D8E">
      <w:pPr>
        <w:rPr>
          <w:sz w:val="28"/>
          <w:szCs w:val="28"/>
        </w:rPr>
      </w:pPr>
      <w:r>
        <w:rPr>
          <w:noProof/>
          <w:sz w:val="28"/>
          <w:szCs w:val="28"/>
        </w:rPr>
        <mc:AlternateContent>
          <mc:Choice Requires="wps">
            <w:drawing>
              <wp:anchor distT="0" distB="0" distL="114300" distR="114300" simplePos="0" relativeHeight="251659264" behindDoc="0" locked="0" layoutInCell="1" allowOverlap="1" wp14:anchorId="26B496AA" wp14:editId="7904B81E">
                <wp:simplePos x="0" y="0"/>
                <wp:positionH relativeFrom="column">
                  <wp:posOffset>2426335</wp:posOffset>
                </wp:positionH>
                <wp:positionV relativeFrom="paragraph">
                  <wp:posOffset>188595</wp:posOffset>
                </wp:positionV>
                <wp:extent cx="914400" cy="914400"/>
                <wp:effectExtent l="0" t="0" r="19050" b="19050"/>
                <wp:wrapNone/>
                <wp:docPr id="1" name="Овал 1"/>
                <wp:cNvGraphicFramePr/>
                <a:graphic xmlns:a="http://schemas.openxmlformats.org/drawingml/2006/main">
                  <a:graphicData uri="http://schemas.microsoft.com/office/word/2010/wordprocessingShape">
                    <wps:wsp>
                      <wps:cNvSpPr/>
                      <wps:spPr>
                        <a:xfrm>
                          <a:off x="0" y="0"/>
                          <a:ext cx="914400" cy="914400"/>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5304A7" id="Овал 1" o:spid="_x0000_s1026" style="position:absolute;margin-left:191.05pt;margin-top:14.85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FKgAIAAFMFAAAOAAAAZHJzL2Uyb0RvYy54bWysVM1uEzEQviPxDpbvZJMoFIi6qaJUQUhV&#10;W9Ginh2vnVjYHmM72YSH4RlQr7xEHomxd7MJNCfExZ7x/M9848urrdFkI3xQYEs66PUpEZZDpeyy&#10;pF8e52/eUxIisxXTYEVJdyLQq8nrV5e1G4shrEBXwhN0YsO4diVdxejGRRH4ShgWeuCERaEEb1hE&#10;1i+LyrMavRtdDPv9i6IGXzkPXISAr9eNkE6yfykFj3dSBhGJLinmFvPp87lIZzG5ZOOlZ26leJsG&#10;+4csDFMWg3aurllkZO3VC1dGcQ8BZOxxMAVIqbjINWA1g/5f1TysmBO5FmxOcF2bwv9zy283956o&#10;CmdHiWUGR7T/sX/e/9z/IoPUndqFMSo9uHvfcgHJVOpWepNuLIJsc0d3XUfFNhKOjx8Go1Ef+85R&#10;1NLopTgaOx/iRwGGJKKkQmvlQqqZjdnmJsRG+6CVnrVNZwCtqrnSOjMJLWKmPdkwnPNimTPHKCda&#10;yCXLItXTVJCpuNOi8fpZSOwD5jzM0TMCjz4Z58LGi9SR7Am1k5nEDDrDwTlDHQ/JtLrJTGRkdob9&#10;c4Z/RuwsclSwsTM2yoI/56D62kVu9A/VNzWn8hdQ7XD8Hpq9CI7PFc7hhoV4zzwuAo4Olzve4SE1&#10;1CWFlqJkBf77ufekj/hEKSU1LlZJw7c184IS/ckicjMMcBMzM3r7bogx/KlkcSqxazMDnCmiE7PL&#10;ZNKP+kBKD+YJ/4BpiooiZjnGLimP/sDMYrPw+ItwMZ1mNdw+x+KNfXA8OU9dTSB73D4x71owRkTx&#10;LRyW8AUgG91kaWG6jiBVRuuxr22/cXMzaNpfJn0Np3zWOv6Fk98AAAD//wMAUEsDBBQABgAIAAAA&#10;IQD1DUFI3wAAAAoBAAAPAAAAZHJzL2Rvd25yZXYueG1sTI/LTsMwEEX3SPyDNUhsEHUeoikhTsVD&#10;ZQ1tI7F04iGJiMdR7Dbh7xlWsJyZozvnFtvFDuKMk+8dKYhXEQikxpmeWgXHw+52A8IHTUYPjlDB&#10;N3rYlpcXhc6Nm+kdz/vQCg4hn2sFXQhjLqVvOrTar9yIxLdPN1kdeJxaaSY9c7gdZBJFa2l1T/yh&#10;0yM+d9h87U9Wwc1HtBspO1TVW/raz8eneHypK6Wur5bHBxABl/AHw68+q0PJTrU7kfFiUJBukphR&#10;Bcl9BoKBu2TNi5rJLM1AloX8X6H8AQAA//8DAFBLAQItABQABgAIAAAAIQC2gziS/gAAAOEBAAAT&#10;AAAAAAAAAAAAAAAAAAAAAABbQ29udGVudF9UeXBlc10ueG1sUEsBAi0AFAAGAAgAAAAhADj9If/W&#10;AAAAlAEAAAsAAAAAAAAAAAAAAAAALwEAAF9yZWxzLy5yZWxzUEsBAi0AFAAGAAgAAAAhAETMkUqA&#10;AgAAUwUAAA4AAAAAAAAAAAAAAAAALgIAAGRycy9lMm9Eb2MueG1sUEsBAi0AFAAGAAgAAAAhAPUN&#10;QUjfAAAACgEAAA8AAAAAAAAAAAAAAAAA2gQAAGRycy9kb3ducmV2LnhtbFBLBQYAAAAABAAEAPMA&#10;AADmBQAAAAA=&#10;" fillcolor="white [3201]" strokecolor="white [3212]" strokeweight="1pt">
                <v:stroke joinstyle="miter"/>
              </v:oval>
            </w:pict>
          </mc:Fallback>
        </mc:AlternateContent>
      </w:r>
    </w:p>
    <w:p w14:paraId="70A65CDB" w14:textId="77777777" w:rsidR="00D34D8E" w:rsidRPr="00D34D8E" w:rsidRDefault="00D34D8E" w:rsidP="00D34D8E">
      <w:pPr>
        <w:rPr>
          <w:sz w:val="28"/>
          <w:szCs w:val="28"/>
        </w:rPr>
      </w:pPr>
    </w:p>
    <w:p w14:paraId="39453D3D" w14:textId="77777777" w:rsidR="00D34D8E" w:rsidRPr="00D34D8E" w:rsidRDefault="00D34D8E" w:rsidP="00D34D8E">
      <w:pPr>
        <w:rPr>
          <w:sz w:val="28"/>
          <w:szCs w:val="28"/>
        </w:rPr>
      </w:pPr>
    </w:p>
    <w:p w14:paraId="304B146B" w14:textId="77777777" w:rsidR="00D34D8E" w:rsidRPr="00D34D8E" w:rsidRDefault="00D34D8E" w:rsidP="00D34D8E">
      <w:pPr>
        <w:rPr>
          <w:sz w:val="28"/>
          <w:szCs w:val="28"/>
        </w:rPr>
      </w:pPr>
    </w:p>
    <w:p w14:paraId="4B5B1CBF" w14:textId="77777777" w:rsidR="0079051D" w:rsidRPr="00F36A32" w:rsidRDefault="0079051D" w:rsidP="00383219">
      <w:pPr>
        <w:jc w:val="center"/>
        <w:rPr>
          <w:b/>
          <w:sz w:val="28"/>
          <w:szCs w:val="28"/>
        </w:rPr>
      </w:pPr>
      <w:r w:rsidRPr="00F36A32">
        <w:rPr>
          <w:b/>
          <w:sz w:val="28"/>
          <w:szCs w:val="28"/>
        </w:rPr>
        <w:t>ПОЯ</w:t>
      </w:r>
      <w:r w:rsidR="00E86E20" w:rsidRPr="00F36A32">
        <w:rPr>
          <w:b/>
          <w:sz w:val="28"/>
          <w:szCs w:val="28"/>
        </w:rPr>
        <w:t>С</w:t>
      </w:r>
      <w:r w:rsidRPr="00F36A32">
        <w:rPr>
          <w:b/>
          <w:sz w:val="28"/>
          <w:szCs w:val="28"/>
        </w:rPr>
        <w:t>НИТЕЛЬНАЯ ЗАПИСКА</w:t>
      </w:r>
    </w:p>
    <w:p w14:paraId="016A96FE" w14:textId="77777777" w:rsidR="0079051D" w:rsidRPr="00F36A32" w:rsidRDefault="0079051D" w:rsidP="00F42BCF">
      <w:pPr>
        <w:jc w:val="both"/>
        <w:rPr>
          <w:sz w:val="28"/>
          <w:szCs w:val="28"/>
        </w:rPr>
      </w:pPr>
    </w:p>
    <w:p w14:paraId="712F4C50" w14:textId="77777777" w:rsidR="0007229A" w:rsidRPr="00F41B6F" w:rsidRDefault="0007229A" w:rsidP="00F42BCF">
      <w:pPr>
        <w:ind w:firstLine="709"/>
        <w:jc w:val="both"/>
        <w:rPr>
          <w:sz w:val="28"/>
          <w:szCs w:val="28"/>
        </w:rPr>
      </w:pPr>
      <w:r w:rsidRPr="00F41B6F">
        <w:rPr>
          <w:sz w:val="28"/>
          <w:szCs w:val="28"/>
        </w:rPr>
        <w:t>Примерная учебная программа по учебной дисциплине «</w:t>
      </w:r>
      <w:r>
        <w:rPr>
          <w:sz w:val="28"/>
          <w:szCs w:val="28"/>
        </w:rPr>
        <w:t>Налоговое право</w:t>
      </w:r>
      <w:r w:rsidRPr="00F41B6F">
        <w:rPr>
          <w:sz w:val="28"/>
          <w:szCs w:val="28"/>
        </w:rPr>
        <w:t>» разработана для учреждений высшего образования Республики Беларусь в соответствии с требованиями образовательн</w:t>
      </w:r>
      <w:r w:rsidR="00A717E0">
        <w:rPr>
          <w:sz w:val="28"/>
          <w:szCs w:val="28"/>
        </w:rPr>
        <w:t>ого</w:t>
      </w:r>
      <w:r w:rsidRPr="00F41B6F">
        <w:rPr>
          <w:sz w:val="28"/>
          <w:szCs w:val="28"/>
        </w:rPr>
        <w:t xml:space="preserve"> стандарт</w:t>
      </w:r>
      <w:r w:rsidR="00A717E0">
        <w:rPr>
          <w:sz w:val="28"/>
          <w:szCs w:val="28"/>
        </w:rPr>
        <w:t>а</w:t>
      </w:r>
      <w:r w:rsidRPr="00F41B6F">
        <w:rPr>
          <w:sz w:val="28"/>
          <w:szCs w:val="28"/>
        </w:rPr>
        <w:t xml:space="preserve"> </w:t>
      </w:r>
      <w:r w:rsidR="00CE3341">
        <w:rPr>
          <w:sz w:val="28"/>
          <w:szCs w:val="28"/>
        </w:rPr>
        <w:t xml:space="preserve">общего </w:t>
      </w:r>
      <w:r w:rsidRPr="00F41B6F">
        <w:rPr>
          <w:sz w:val="28"/>
          <w:szCs w:val="28"/>
        </w:rPr>
        <w:t xml:space="preserve">высшего образования </w:t>
      </w:r>
      <w:r>
        <w:rPr>
          <w:sz w:val="28"/>
          <w:szCs w:val="28"/>
        </w:rPr>
        <w:t>по специальност</w:t>
      </w:r>
      <w:r w:rsidR="0015566B">
        <w:rPr>
          <w:sz w:val="28"/>
          <w:szCs w:val="28"/>
        </w:rPr>
        <w:t>и 6</w:t>
      </w:r>
      <w:r w:rsidRPr="00F41B6F">
        <w:rPr>
          <w:sz w:val="28"/>
          <w:szCs w:val="28"/>
        </w:rPr>
        <w:t>-05-0421-03 «Экономическое право»</w:t>
      </w:r>
      <w:r>
        <w:rPr>
          <w:sz w:val="28"/>
          <w:szCs w:val="28"/>
        </w:rPr>
        <w:t>.</w:t>
      </w:r>
    </w:p>
    <w:p w14:paraId="3E8F8230" w14:textId="77777777" w:rsidR="006D7C2F" w:rsidRDefault="006D7C2F" w:rsidP="00F42BCF">
      <w:pPr>
        <w:pStyle w:val="aa"/>
        <w:spacing w:after="0"/>
        <w:ind w:left="0" w:firstLine="708"/>
        <w:jc w:val="both"/>
        <w:rPr>
          <w:sz w:val="28"/>
          <w:szCs w:val="28"/>
        </w:rPr>
      </w:pPr>
      <w:r>
        <w:rPr>
          <w:sz w:val="28"/>
          <w:szCs w:val="28"/>
        </w:rPr>
        <w:t>В условиях формирования и совершенствования налоговой системы Республики Беларусь знание основ правового регулирования налоговых отношений приобретает особую актуальность. Изучение налогового права является важным в силу необходимости полного и своевременного исполнения обязанности по уплате налогов для всех плательщиков обязательных платежей и возможности использования предоставленных законодательными актами налоговых льгот для снижения налоговой нагрузки.</w:t>
      </w:r>
      <w:r w:rsidR="00C84968">
        <w:rPr>
          <w:sz w:val="28"/>
          <w:szCs w:val="28"/>
        </w:rPr>
        <w:t xml:space="preserve"> Полученные налогово-правовые знания будут способствовать формированию оптимальной модели взаимодействия между государством и налогоплательщиком. </w:t>
      </w:r>
    </w:p>
    <w:p w14:paraId="22824AD3" w14:textId="77777777" w:rsidR="00146573" w:rsidRPr="00156D87" w:rsidRDefault="00146573" w:rsidP="00F42BCF">
      <w:pPr>
        <w:ind w:firstLine="709"/>
        <w:jc w:val="both"/>
        <w:rPr>
          <w:spacing w:val="-2"/>
          <w:sz w:val="28"/>
          <w:szCs w:val="28"/>
          <w:lang w:eastAsia="en-US"/>
        </w:rPr>
      </w:pPr>
      <w:r w:rsidRPr="00146573">
        <w:rPr>
          <w:spacing w:val="-2"/>
          <w:sz w:val="28"/>
          <w:szCs w:val="28"/>
          <w:lang w:eastAsia="en-US"/>
        </w:rPr>
        <w:t xml:space="preserve">Цель </w:t>
      </w:r>
      <w:r w:rsidRPr="00156D87">
        <w:rPr>
          <w:spacing w:val="-2"/>
          <w:sz w:val="28"/>
          <w:szCs w:val="28"/>
          <w:lang w:eastAsia="en-US"/>
        </w:rPr>
        <w:t>учебной дисциплины «</w:t>
      </w:r>
      <w:r>
        <w:rPr>
          <w:spacing w:val="-2"/>
          <w:sz w:val="28"/>
          <w:szCs w:val="28"/>
          <w:lang w:eastAsia="en-US"/>
        </w:rPr>
        <w:t>Налоговое право</w:t>
      </w:r>
      <w:r w:rsidRPr="00156D87">
        <w:rPr>
          <w:spacing w:val="-2"/>
          <w:sz w:val="28"/>
          <w:szCs w:val="28"/>
          <w:lang w:eastAsia="en-US"/>
        </w:rPr>
        <w:t xml:space="preserve">» – </w:t>
      </w:r>
      <w:r w:rsidRPr="00156D87">
        <w:rPr>
          <w:sz w:val="28"/>
          <w:szCs w:val="28"/>
        </w:rPr>
        <w:t>достижение полного и всестороннего понимания студентами сущности налогового права Республики Беларусь, содержания его отдельных институтов и подготовка высококвалифицированных специалистов, обладающих глубокими и всесторонними знаниями в данной области.</w:t>
      </w:r>
    </w:p>
    <w:p w14:paraId="7B7D3CE4" w14:textId="77777777" w:rsidR="003733EB" w:rsidRPr="00F36A32" w:rsidRDefault="003733EB" w:rsidP="00F42BCF">
      <w:pPr>
        <w:ind w:firstLine="708"/>
        <w:jc w:val="both"/>
        <w:rPr>
          <w:sz w:val="28"/>
          <w:szCs w:val="28"/>
        </w:rPr>
      </w:pPr>
      <w:r w:rsidRPr="00F36A32">
        <w:rPr>
          <w:sz w:val="28"/>
          <w:szCs w:val="28"/>
        </w:rPr>
        <w:t xml:space="preserve">Задачами дисциплины являются: </w:t>
      </w:r>
    </w:p>
    <w:p w14:paraId="0E95F888" w14:textId="77777777" w:rsidR="00C84968" w:rsidRPr="00C84968" w:rsidRDefault="00C84968" w:rsidP="00F42BCF">
      <w:pPr>
        <w:ind w:firstLine="708"/>
        <w:jc w:val="both"/>
        <w:rPr>
          <w:sz w:val="28"/>
          <w:szCs w:val="28"/>
        </w:rPr>
      </w:pPr>
      <w:r>
        <w:rPr>
          <w:sz w:val="28"/>
          <w:szCs w:val="28"/>
        </w:rPr>
        <w:t xml:space="preserve">– </w:t>
      </w:r>
      <w:r w:rsidRPr="00C84968">
        <w:rPr>
          <w:sz w:val="28"/>
          <w:szCs w:val="28"/>
        </w:rPr>
        <w:t>изучение студентами положений налогового права, касающихся его предмета, метода, системы, источников и принципов, порядка установления, введения в действие и взимания налогов, сборов</w:t>
      </w:r>
      <w:r>
        <w:rPr>
          <w:sz w:val="28"/>
          <w:szCs w:val="28"/>
        </w:rPr>
        <w:t xml:space="preserve"> (пошлин)</w:t>
      </w:r>
      <w:r w:rsidRPr="00C84968">
        <w:rPr>
          <w:sz w:val="28"/>
          <w:szCs w:val="28"/>
        </w:rPr>
        <w:t>, правовых статусов субъектов налоговых правоотношений, оснований возникновения, изменения и прекращения налоговых правоотношений и др</w:t>
      </w:r>
      <w:r>
        <w:rPr>
          <w:sz w:val="28"/>
          <w:szCs w:val="28"/>
        </w:rPr>
        <w:t>угих</w:t>
      </w:r>
      <w:r w:rsidRPr="00C84968">
        <w:rPr>
          <w:sz w:val="28"/>
          <w:szCs w:val="28"/>
        </w:rPr>
        <w:t xml:space="preserve"> положений</w:t>
      </w:r>
      <w:r>
        <w:rPr>
          <w:sz w:val="28"/>
          <w:szCs w:val="28"/>
        </w:rPr>
        <w:t>;</w:t>
      </w:r>
    </w:p>
    <w:p w14:paraId="2A6C3D11" w14:textId="77777777" w:rsidR="00C84968" w:rsidRPr="00C84968" w:rsidRDefault="00C84968" w:rsidP="00F42BCF">
      <w:pPr>
        <w:ind w:firstLine="708"/>
        <w:jc w:val="both"/>
        <w:rPr>
          <w:sz w:val="28"/>
          <w:szCs w:val="28"/>
        </w:rPr>
      </w:pPr>
      <w:r>
        <w:rPr>
          <w:sz w:val="28"/>
          <w:szCs w:val="28"/>
        </w:rPr>
        <w:t xml:space="preserve">– </w:t>
      </w:r>
      <w:r w:rsidRPr="00C84968">
        <w:rPr>
          <w:sz w:val="28"/>
          <w:szCs w:val="28"/>
        </w:rPr>
        <w:t xml:space="preserve">выработка у </w:t>
      </w:r>
      <w:r>
        <w:rPr>
          <w:sz w:val="28"/>
          <w:szCs w:val="28"/>
        </w:rPr>
        <w:t>студентов</w:t>
      </w:r>
      <w:r w:rsidRPr="00C84968">
        <w:rPr>
          <w:sz w:val="28"/>
          <w:szCs w:val="28"/>
        </w:rPr>
        <w:t xml:space="preserve"> умения пользоваться налогово-правовыми понятиями и категориями, применять нормы </w:t>
      </w:r>
      <w:r>
        <w:rPr>
          <w:sz w:val="28"/>
          <w:szCs w:val="28"/>
        </w:rPr>
        <w:t xml:space="preserve">налогового </w:t>
      </w:r>
      <w:r w:rsidRPr="00C84968">
        <w:rPr>
          <w:sz w:val="28"/>
          <w:szCs w:val="28"/>
        </w:rPr>
        <w:t>законодательства</w:t>
      </w:r>
      <w:r>
        <w:rPr>
          <w:sz w:val="28"/>
          <w:szCs w:val="28"/>
        </w:rPr>
        <w:t xml:space="preserve"> Республики Беларусь </w:t>
      </w:r>
      <w:r w:rsidRPr="00C84968">
        <w:rPr>
          <w:sz w:val="28"/>
          <w:szCs w:val="28"/>
        </w:rPr>
        <w:t>в конкретных ситуациях, а также правильно и полно отражать результаты профессиональной деятельности в налоговых правоотношениях в юридической и иной, в том числе налогово-правовой документации; логически грамотно выражать и обосновывать свою точку зрения;</w:t>
      </w:r>
    </w:p>
    <w:p w14:paraId="156F8FD8" w14:textId="77777777" w:rsidR="00C84968" w:rsidRPr="00D968F0" w:rsidRDefault="00C84968" w:rsidP="00F42BCF">
      <w:pPr>
        <w:ind w:firstLine="708"/>
        <w:jc w:val="both"/>
        <w:rPr>
          <w:sz w:val="28"/>
          <w:szCs w:val="28"/>
        </w:rPr>
      </w:pPr>
      <w:r>
        <w:rPr>
          <w:sz w:val="28"/>
          <w:szCs w:val="28"/>
        </w:rPr>
        <w:t xml:space="preserve">– </w:t>
      </w:r>
      <w:r w:rsidRPr="00C84968">
        <w:rPr>
          <w:sz w:val="28"/>
          <w:szCs w:val="28"/>
        </w:rPr>
        <w:t xml:space="preserve">формирование у студентов навыков анализа различных правовых явлений в </w:t>
      </w:r>
      <w:r>
        <w:rPr>
          <w:sz w:val="28"/>
          <w:szCs w:val="28"/>
        </w:rPr>
        <w:t>налоговой сфере</w:t>
      </w:r>
      <w:r w:rsidRPr="00C84968">
        <w:rPr>
          <w:sz w:val="28"/>
          <w:szCs w:val="28"/>
        </w:rPr>
        <w:t xml:space="preserve">, юридических фактов, правовых норм и налоговых правоотношений; работы с нормативными правовыми актами в сфере </w:t>
      </w:r>
      <w:r w:rsidRPr="00D968F0">
        <w:rPr>
          <w:sz w:val="28"/>
          <w:szCs w:val="28"/>
        </w:rPr>
        <w:t>налогообложения; подготовки юридических налоговых документов.</w:t>
      </w:r>
    </w:p>
    <w:p w14:paraId="73EDFCB3" w14:textId="77777777" w:rsidR="00820309" w:rsidRPr="002627AC" w:rsidRDefault="00D968F0" w:rsidP="00D968F0">
      <w:pPr>
        <w:ind w:firstLine="709"/>
        <w:jc w:val="both"/>
        <w:rPr>
          <w:color w:val="000000"/>
          <w:sz w:val="28"/>
          <w:szCs w:val="28"/>
        </w:rPr>
      </w:pPr>
      <w:r w:rsidRPr="002627AC">
        <w:rPr>
          <w:color w:val="000000"/>
          <w:sz w:val="28"/>
          <w:szCs w:val="28"/>
        </w:rPr>
        <w:t>Изучение учебной дисциплины «</w:t>
      </w:r>
      <w:r w:rsidRPr="002627AC">
        <w:rPr>
          <w:sz w:val="28"/>
          <w:szCs w:val="28"/>
        </w:rPr>
        <w:t>Налоговое право</w:t>
      </w:r>
      <w:r w:rsidRPr="002627AC">
        <w:rPr>
          <w:color w:val="000000"/>
          <w:sz w:val="28"/>
          <w:szCs w:val="28"/>
        </w:rPr>
        <w:t>» должно обеспечить формирование у студент</w:t>
      </w:r>
      <w:r w:rsidR="006D66C0" w:rsidRPr="002627AC">
        <w:rPr>
          <w:color w:val="000000"/>
          <w:sz w:val="28"/>
          <w:szCs w:val="28"/>
        </w:rPr>
        <w:t>ов</w:t>
      </w:r>
      <w:r w:rsidRPr="002627AC">
        <w:rPr>
          <w:color w:val="000000"/>
          <w:sz w:val="28"/>
          <w:szCs w:val="28"/>
        </w:rPr>
        <w:t xml:space="preserve"> следующ</w:t>
      </w:r>
      <w:r w:rsidR="00820309" w:rsidRPr="002627AC">
        <w:rPr>
          <w:color w:val="000000"/>
          <w:sz w:val="28"/>
          <w:szCs w:val="28"/>
        </w:rPr>
        <w:t>ей</w:t>
      </w:r>
      <w:r w:rsidRPr="002627AC">
        <w:rPr>
          <w:color w:val="000000"/>
          <w:sz w:val="28"/>
          <w:szCs w:val="28"/>
        </w:rPr>
        <w:t xml:space="preserve"> базов</w:t>
      </w:r>
      <w:r w:rsidR="00820309" w:rsidRPr="002627AC">
        <w:rPr>
          <w:color w:val="000000"/>
          <w:sz w:val="28"/>
          <w:szCs w:val="28"/>
        </w:rPr>
        <w:t>ой</w:t>
      </w:r>
      <w:r w:rsidRPr="002627AC">
        <w:rPr>
          <w:color w:val="000000"/>
          <w:sz w:val="28"/>
          <w:szCs w:val="28"/>
        </w:rPr>
        <w:t xml:space="preserve"> профессиональн</w:t>
      </w:r>
      <w:r w:rsidR="00820309" w:rsidRPr="002627AC">
        <w:rPr>
          <w:color w:val="000000"/>
          <w:sz w:val="28"/>
          <w:szCs w:val="28"/>
        </w:rPr>
        <w:t>ой компетенции</w:t>
      </w:r>
      <w:r w:rsidRPr="002627AC">
        <w:rPr>
          <w:color w:val="000000"/>
          <w:sz w:val="28"/>
          <w:szCs w:val="28"/>
        </w:rPr>
        <w:t>:</w:t>
      </w:r>
    </w:p>
    <w:p w14:paraId="0C0457D1" w14:textId="77777777" w:rsidR="00D968F0" w:rsidRPr="00D968F0" w:rsidRDefault="00820309" w:rsidP="00D968F0">
      <w:pPr>
        <w:ind w:firstLine="709"/>
        <w:jc w:val="both"/>
        <w:rPr>
          <w:color w:val="000000"/>
          <w:sz w:val="28"/>
          <w:szCs w:val="28"/>
        </w:rPr>
      </w:pPr>
      <w:r w:rsidRPr="002627AC">
        <w:rPr>
          <w:color w:val="000000"/>
          <w:sz w:val="28"/>
          <w:szCs w:val="28"/>
        </w:rPr>
        <w:t>Анализировать налоговое законодательство в контексте его применения по вопросам защиты прав и интересов налогоплательщиков, а также соблюдения фискальных интересов государства</w:t>
      </w:r>
      <w:r w:rsidR="001571C0" w:rsidRPr="002627AC">
        <w:rPr>
          <w:color w:val="000000"/>
          <w:sz w:val="28"/>
          <w:szCs w:val="28"/>
        </w:rPr>
        <w:t>.</w:t>
      </w:r>
      <w:r w:rsidR="00D968F0" w:rsidRPr="00D968F0">
        <w:rPr>
          <w:color w:val="000000"/>
          <w:sz w:val="28"/>
          <w:szCs w:val="28"/>
        </w:rPr>
        <w:t xml:space="preserve"> </w:t>
      </w:r>
    </w:p>
    <w:p w14:paraId="1DA998E9" w14:textId="77777777" w:rsidR="0071138E" w:rsidRPr="00F36A32" w:rsidRDefault="00FA3E10" w:rsidP="00F42BCF">
      <w:pPr>
        <w:ind w:firstLine="708"/>
        <w:jc w:val="both"/>
        <w:rPr>
          <w:sz w:val="28"/>
          <w:szCs w:val="28"/>
        </w:rPr>
      </w:pPr>
      <w:r w:rsidRPr="00F36A32">
        <w:rPr>
          <w:sz w:val="28"/>
          <w:szCs w:val="28"/>
        </w:rPr>
        <w:lastRenderedPageBreak/>
        <w:t>В результате изучения дисциплины студенты должны</w:t>
      </w:r>
      <w:r w:rsidR="0071138E" w:rsidRPr="00F36A32">
        <w:rPr>
          <w:sz w:val="28"/>
          <w:szCs w:val="28"/>
        </w:rPr>
        <w:t>:</w:t>
      </w:r>
    </w:p>
    <w:p w14:paraId="0E5BEE07" w14:textId="77777777" w:rsidR="002A3CF3" w:rsidRPr="006D66C0" w:rsidRDefault="00FA3E10" w:rsidP="00F42BCF">
      <w:pPr>
        <w:ind w:firstLine="708"/>
        <w:jc w:val="both"/>
        <w:rPr>
          <w:i/>
          <w:sz w:val="28"/>
          <w:szCs w:val="28"/>
        </w:rPr>
      </w:pPr>
      <w:r w:rsidRPr="006D66C0">
        <w:rPr>
          <w:i/>
          <w:sz w:val="28"/>
          <w:szCs w:val="28"/>
        </w:rPr>
        <w:t>знать:</w:t>
      </w:r>
      <w:r w:rsidR="002A3CF3" w:rsidRPr="006D66C0">
        <w:rPr>
          <w:i/>
          <w:sz w:val="28"/>
          <w:szCs w:val="28"/>
        </w:rPr>
        <w:t xml:space="preserve"> </w:t>
      </w:r>
    </w:p>
    <w:p w14:paraId="77C72BAD" w14:textId="77777777" w:rsidR="002A3CF3" w:rsidRPr="002A3CF3" w:rsidRDefault="002A3CF3" w:rsidP="00F42BCF">
      <w:pPr>
        <w:ind w:firstLine="708"/>
        <w:jc w:val="both"/>
        <w:rPr>
          <w:sz w:val="28"/>
          <w:szCs w:val="28"/>
        </w:rPr>
      </w:pPr>
      <w:r>
        <w:rPr>
          <w:sz w:val="28"/>
          <w:szCs w:val="28"/>
        </w:rPr>
        <w:t xml:space="preserve">– </w:t>
      </w:r>
      <w:r w:rsidRPr="002A3CF3">
        <w:rPr>
          <w:sz w:val="28"/>
          <w:szCs w:val="28"/>
        </w:rPr>
        <w:t>фундаментальные понятия и категории налогового права;</w:t>
      </w:r>
    </w:p>
    <w:p w14:paraId="2EE38156" w14:textId="77777777" w:rsidR="002A3CF3" w:rsidRPr="002A3CF3" w:rsidRDefault="002A3CF3" w:rsidP="00F42BCF">
      <w:pPr>
        <w:ind w:firstLine="708"/>
        <w:jc w:val="both"/>
        <w:rPr>
          <w:sz w:val="28"/>
          <w:szCs w:val="28"/>
        </w:rPr>
      </w:pPr>
      <w:r>
        <w:rPr>
          <w:sz w:val="28"/>
          <w:szCs w:val="28"/>
        </w:rPr>
        <w:t xml:space="preserve">– </w:t>
      </w:r>
      <w:r w:rsidRPr="002A3CF3">
        <w:rPr>
          <w:sz w:val="28"/>
          <w:szCs w:val="28"/>
        </w:rPr>
        <w:t>основы правового регулирования каждого из институтов налогового права;</w:t>
      </w:r>
    </w:p>
    <w:p w14:paraId="68E592E3" w14:textId="77777777" w:rsidR="002A3CF3" w:rsidRDefault="002A3CF3" w:rsidP="00F42BCF">
      <w:pPr>
        <w:ind w:firstLine="708"/>
        <w:jc w:val="both"/>
        <w:rPr>
          <w:sz w:val="28"/>
          <w:szCs w:val="28"/>
        </w:rPr>
      </w:pPr>
      <w:r>
        <w:rPr>
          <w:sz w:val="28"/>
          <w:szCs w:val="28"/>
        </w:rPr>
        <w:t xml:space="preserve">– </w:t>
      </w:r>
      <w:r w:rsidRPr="002A3CF3">
        <w:rPr>
          <w:sz w:val="28"/>
          <w:szCs w:val="28"/>
        </w:rPr>
        <w:t>задачи, виды, формы и методы налогового контроля;</w:t>
      </w:r>
    </w:p>
    <w:p w14:paraId="4A40F5B7" w14:textId="77777777" w:rsidR="002A3CF3" w:rsidRDefault="002A3CF3" w:rsidP="00F42BCF">
      <w:pPr>
        <w:ind w:firstLine="708"/>
        <w:jc w:val="both"/>
        <w:rPr>
          <w:sz w:val="28"/>
          <w:szCs w:val="28"/>
        </w:rPr>
      </w:pPr>
      <w:r>
        <w:rPr>
          <w:sz w:val="28"/>
          <w:szCs w:val="28"/>
        </w:rPr>
        <w:t xml:space="preserve">– порядок исполнения налогового обязательства; </w:t>
      </w:r>
    </w:p>
    <w:p w14:paraId="391F52DC" w14:textId="77777777" w:rsidR="002A3CF3" w:rsidRPr="002A3CF3" w:rsidRDefault="002A3CF3" w:rsidP="00F42BCF">
      <w:pPr>
        <w:ind w:firstLine="708"/>
        <w:jc w:val="both"/>
        <w:rPr>
          <w:sz w:val="28"/>
          <w:szCs w:val="28"/>
        </w:rPr>
      </w:pPr>
      <w:r>
        <w:rPr>
          <w:sz w:val="28"/>
          <w:szCs w:val="28"/>
        </w:rPr>
        <w:t xml:space="preserve">– форма и методы защиты прав и законных интересов налогоплательщиков; </w:t>
      </w:r>
    </w:p>
    <w:p w14:paraId="01BA928D" w14:textId="77777777" w:rsidR="002A3CF3" w:rsidRDefault="002A3CF3" w:rsidP="00F42BCF">
      <w:pPr>
        <w:ind w:firstLine="708"/>
        <w:jc w:val="both"/>
        <w:rPr>
          <w:sz w:val="28"/>
          <w:szCs w:val="28"/>
        </w:rPr>
      </w:pPr>
      <w:r>
        <w:rPr>
          <w:sz w:val="28"/>
          <w:szCs w:val="28"/>
        </w:rPr>
        <w:t xml:space="preserve">– </w:t>
      </w:r>
      <w:r w:rsidRPr="002A3CF3">
        <w:rPr>
          <w:sz w:val="28"/>
          <w:szCs w:val="28"/>
        </w:rPr>
        <w:t>правовое регулирование республиканских</w:t>
      </w:r>
      <w:r>
        <w:rPr>
          <w:sz w:val="28"/>
          <w:szCs w:val="28"/>
        </w:rPr>
        <w:t xml:space="preserve"> и местных налогов и сборов, особых режимов налогообложения. </w:t>
      </w:r>
    </w:p>
    <w:p w14:paraId="6D94C96B" w14:textId="77777777" w:rsidR="002A3CF3" w:rsidRPr="006D66C0" w:rsidRDefault="002A3CF3" w:rsidP="00F42BCF">
      <w:pPr>
        <w:ind w:firstLine="708"/>
        <w:jc w:val="both"/>
        <w:rPr>
          <w:i/>
          <w:sz w:val="28"/>
          <w:szCs w:val="28"/>
        </w:rPr>
      </w:pPr>
      <w:r w:rsidRPr="006D66C0">
        <w:rPr>
          <w:i/>
          <w:sz w:val="28"/>
          <w:szCs w:val="28"/>
        </w:rPr>
        <w:t>уметь:</w:t>
      </w:r>
    </w:p>
    <w:p w14:paraId="7FFFEF6D" w14:textId="77777777" w:rsidR="002A3CF3" w:rsidRPr="006D66C0" w:rsidRDefault="00F62892" w:rsidP="00F42BCF">
      <w:pPr>
        <w:ind w:firstLine="708"/>
        <w:jc w:val="both"/>
        <w:rPr>
          <w:sz w:val="28"/>
          <w:szCs w:val="28"/>
        </w:rPr>
      </w:pPr>
      <w:r w:rsidRPr="006D66C0">
        <w:rPr>
          <w:sz w:val="28"/>
          <w:szCs w:val="28"/>
        </w:rPr>
        <w:t xml:space="preserve">– </w:t>
      </w:r>
      <w:r w:rsidR="002A3CF3" w:rsidRPr="006D66C0">
        <w:rPr>
          <w:sz w:val="28"/>
          <w:szCs w:val="28"/>
        </w:rPr>
        <w:t>характеризовать понятия, отдельные институты налогового права;</w:t>
      </w:r>
    </w:p>
    <w:p w14:paraId="18912C8D" w14:textId="77777777" w:rsidR="002A3CF3" w:rsidRPr="006D66C0" w:rsidRDefault="00F62892" w:rsidP="00F42BCF">
      <w:pPr>
        <w:ind w:firstLine="708"/>
        <w:jc w:val="both"/>
        <w:rPr>
          <w:i/>
          <w:sz w:val="28"/>
          <w:szCs w:val="28"/>
        </w:rPr>
      </w:pPr>
      <w:r w:rsidRPr="006D66C0">
        <w:rPr>
          <w:sz w:val="28"/>
          <w:szCs w:val="28"/>
        </w:rPr>
        <w:t xml:space="preserve">– </w:t>
      </w:r>
      <w:r w:rsidR="002A3CF3" w:rsidRPr="006D66C0">
        <w:rPr>
          <w:sz w:val="28"/>
          <w:szCs w:val="28"/>
        </w:rPr>
        <w:t>анализировать содержание налоговых правоотношений; определять юридические факты, способствующие их возникновению, изменению, прекращению;</w:t>
      </w:r>
    </w:p>
    <w:p w14:paraId="1466CBC2" w14:textId="77777777" w:rsidR="002A3CF3" w:rsidRPr="006D66C0" w:rsidRDefault="00F62892" w:rsidP="00F42BCF">
      <w:pPr>
        <w:ind w:firstLine="708"/>
        <w:jc w:val="both"/>
        <w:rPr>
          <w:i/>
          <w:sz w:val="28"/>
          <w:szCs w:val="28"/>
        </w:rPr>
      </w:pPr>
      <w:r w:rsidRPr="006D66C0">
        <w:rPr>
          <w:sz w:val="28"/>
          <w:szCs w:val="28"/>
        </w:rPr>
        <w:t xml:space="preserve">– </w:t>
      </w:r>
      <w:r w:rsidR="002A3CF3" w:rsidRPr="006D66C0">
        <w:rPr>
          <w:sz w:val="28"/>
          <w:szCs w:val="28"/>
        </w:rPr>
        <w:t>оценивать акты налогового законодательства и соотносить их по юридической силе;</w:t>
      </w:r>
    </w:p>
    <w:p w14:paraId="46A37D3C" w14:textId="77777777" w:rsidR="002A3CF3" w:rsidRPr="006D66C0" w:rsidRDefault="00F62892" w:rsidP="00F42BCF">
      <w:pPr>
        <w:ind w:firstLine="708"/>
        <w:jc w:val="both"/>
        <w:rPr>
          <w:i/>
          <w:sz w:val="28"/>
          <w:szCs w:val="28"/>
          <w:u w:val="single"/>
        </w:rPr>
      </w:pPr>
      <w:r w:rsidRPr="006D66C0">
        <w:rPr>
          <w:sz w:val="28"/>
          <w:szCs w:val="28"/>
        </w:rPr>
        <w:t xml:space="preserve">– </w:t>
      </w:r>
      <w:r w:rsidR="002A3CF3" w:rsidRPr="006D66C0">
        <w:rPr>
          <w:sz w:val="28"/>
          <w:szCs w:val="28"/>
        </w:rPr>
        <w:t>осуществлять сравнительно-правовой анализ норм налогового законодательства в историческом и международном аспекте;</w:t>
      </w:r>
    </w:p>
    <w:p w14:paraId="090843A3" w14:textId="77777777" w:rsidR="002A3CF3" w:rsidRPr="006D66C0" w:rsidRDefault="00F62892" w:rsidP="00F42BCF">
      <w:pPr>
        <w:ind w:firstLine="708"/>
        <w:jc w:val="both"/>
        <w:rPr>
          <w:i/>
          <w:sz w:val="28"/>
          <w:szCs w:val="28"/>
          <w:u w:val="single"/>
        </w:rPr>
      </w:pPr>
      <w:r w:rsidRPr="006D66C0">
        <w:rPr>
          <w:sz w:val="28"/>
          <w:szCs w:val="28"/>
        </w:rPr>
        <w:t xml:space="preserve">– </w:t>
      </w:r>
      <w:r w:rsidR="002A3CF3" w:rsidRPr="006D66C0">
        <w:rPr>
          <w:sz w:val="28"/>
          <w:szCs w:val="28"/>
        </w:rPr>
        <w:t>использовать теоретические знания для аргументированного решения конкретных правовых казусов и задач.</w:t>
      </w:r>
    </w:p>
    <w:p w14:paraId="1D1779B7" w14:textId="77777777" w:rsidR="0071138E" w:rsidRPr="003A6BF0" w:rsidRDefault="00A717E0" w:rsidP="00F42BCF">
      <w:pPr>
        <w:ind w:firstLine="708"/>
        <w:jc w:val="both"/>
        <w:rPr>
          <w:i/>
          <w:sz w:val="28"/>
          <w:szCs w:val="28"/>
        </w:rPr>
      </w:pPr>
      <w:r w:rsidRPr="003A6BF0">
        <w:rPr>
          <w:i/>
          <w:sz w:val="28"/>
          <w:szCs w:val="28"/>
        </w:rPr>
        <w:t>иметь навыки</w:t>
      </w:r>
      <w:r w:rsidR="0071138E" w:rsidRPr="003A6BF0">
        <w:rPr>
          <w:i/>
          <w:sz w:val="28"/>
          <w:szCs w:val="28"/>
        </w:rPr>
        <w:t xml:space="preserve">: </w:t>
      </w:r>
    </w:p>
    <w:p w14:paraId="28A52F7C" w14:textId="77777777" w:rsidR="00FA3E10" w:rsidRPr="003A6BF0" w:rsidRDefault="0071138E" w:rsidP="00F42BCF">
      <w:pPr>
        <w:ind w:firstLine="709"/>
        <w:jc w:val="both"/>
        <w:rPr>
          <w:sz w:val="28"/>
          <w:szCs w:val="28"/>
        </w:rPr>
      </w:pPr>
      <w:r w:rsidRPr="003A6BF0">
        <w:rPr>
          <w:sz w:val="28"/>
          <w:szCs w:val="28"/>
        </w:rPr>
        <w:t xml:space="preserve">– </w:t>
      </w:r>
      <w:r w:rsidR="00A717E0" w:rsidRPr="003A6BF0">
        <w:rPr>
          <w:sz w:val="28"/>
          <w:szCs w:val="28"/>
        </w:rPr>
        <w:t xml:space="preserve">владения </w:t>
      </w:r>
      <w:r w:rsidR="00F62892" w:rsidRPr="003A6BF0">
        <w:rPr>
          <w:sz w:val="28"/>
          <w:szCs w:val="28"/>
        </w:rPr>
        <w:t>налогово</w:t>
      </w:r>
      <w:r w:rsidRPr="003A6BF0">
        <w:rPr>
          <w:sz w:val="28"/>
          <w:szCs w:val="28"/>
        </w:rPr>
        <w:t xml:space="preserve">-правовой терминологией; </w:t>
      </w:r>
    </w:p>
    <w:p w14:paraId="641B5EE4" w14:textId="77777777" w:rsidR="0071138E" w:rsidRPr="003A6BF0" w:rsidRDefault="0071138E" w:rsidP="00F42BCF">
      <w:pPr>
        <w:ind w:firstLine="709"/>
        <w:jc w:val="both"/>
        <w:rPr>
          <w:sz w:val="28"/>
          <w:szCs w:val="28"/>
        </w:rPr>
      </w:pPr>
      <w:r w:rsidRPr="003A6BF0">
        <w:rPr>
          <w:sz w:val="28"/>
          <w:szCs w:val="28"/>
        </w:rPr>
        <w:t xml:space="preserve">– </w:t>
      </w:r>
      <w:r w:rsidR="00A717E0" w:rsidRPr="003A6BF0">
        <w:rPr>
          <w:sz w:val="28"/>
          <w:szCs w:val="28"/>
        </w:rPr>
        <w:t xml:space="preserve">владения </w:t>
      </w:r>
      <w:r w:rsidRPr="003A6BF0">
        <w:rPr>
          <w:sz w:val="28"/>
          <w:szCs w:val="28"/>
        </w:rPr>
        <w:t xml:space="preserve">методологической основой работы с источниками </w:t>
      </w:r>
      <w:r w:rsidR="00F62892" w:rsidRPr="003A6BF0">
        <w:rPr>
          <w:sz w:val="28"/>
          <w:szCs w:val="28"/>
        </w:rPr>
        <w:t>налогового права</w:t>
      </w:r>
      <w:r w:rsidRPr="003A6BF0">
        <w:rPr>
          <w:sz w:val="28"/>
          <w:szCs w:val="28"/>
        </w:rPr>
        <w:t>;</w:t>
      </w:r>
    </w:p>
    <w:p w14:paraId="09144F89" w14:textId="77777777" w:rsidR="003D700E" w:rsidRPr="003A6BF0" w:rsidRDefault="003D700E" w:rsidP="00F42BCF">
      <w:pPr>
        <w:ind w:firstLine="709"/>
        <w:jc w:val="both"/>
        <w:rPr>
          <w:spacing w:val="-2"/>
          <w:sz w:val="28"/>
          <w:szCs w:val="28"/>
        </w:rPr>
      </w:pPr>
      <w:r w:rsidRPr="003A6BF0">
        <w:rPr>
          <w:spacing w:val="-2"/>
          <w:sz w:val="28"/>
          <w:szCs w:val="28"/>
        </w:rPr>
        <w:t xml:space="preserve">– </w:t>
      </w:r>
      <w:r w:rsidR="00A717E0" w:rsidRPr="003A6BF0">
        <w:rPr>
          <w:sz w:val="28"/>
          <w:szCs w:val="28"/>
        </w:rPr>
        <w:t>владения</w:t>
      </w:r>
      <w:r w:rsidR="00A717E0" w:rsidRPr="003A6BF0">
        <w:rPr>
          <w:spacing w:val="-2"/>
          <w:sz w:val="28"/>
          <w:szCs w:val="28"/>
        </w:rPr>
        <w:t xml:space="preserve"> </w:t>
      </w:r>
      <w:r w:rsidRPr="003A6BF0">
        <w:rPr>
          <w:spacing w:val="-2"/>
          <w:sz w:val="28"/>
          <w:szCs w:val="28"/>
        </w:rPr>
        <w:t xml:space="preserve">приемами анализа и толкования </w:t>
      </w:r>
      <w:r w:rsidR="00F62892" w:rsidRPr="003A6BF0">
        <w:rPr>
          <w:spacing w:val="-2"/>
          <w:sz w:val="28"/>
          <w:szCs w:val="28"/>
        </w:rPr>
        <w:t xml:space="preserve">налогово-правовых </w:t>
      </w:r>
      <w:r w:rsidRPr="003A6BF0">
        <w:rPr>
          <w:spacing w:val="-2"/>
          <w:sz w:val="28"/>
          <w:szCs w:val="28"/>
        </w:rPr>
        <w:t>норм;</w:t>
      </w:r>
    </w:p>
    <w:p w14:paraId="6B3BF42A" w14:textId="77777777" w:rsidR="003D700E" w:rsidRPr="003A6BF0" w:rsidRDefault="003D700E" w:rsidP="00F42BCF">
      <w:pPr>
        <w:ind w:firstLine="709"/>
        <w:jc w:val="both"/>
        <w:rPr>
          <w:bCs/>
          <w:sz w:val="28"/>
          <w:szCs w:val="28"/>
        </w:rPr>
      </w:pPr>
      <w:r w:rsidRPr="003A6BF0">
        <w:rPr>
          <w:bCs/>
          <w:sz w:val="28"/>
          <w:szCs w:val="28"/>
        </w:rPr>
        <w:t>–</w:t>
      </w:r>
      <w:r w:rsidR="00A717E0" w:rsidRPr="003A6BF0">
        <w:rPr>
          <w:bCs/>
          <w:sz w:val="28"/>
          <w:szCs w:val="28"/>
        </w:rPr>
        <w:t xml:space="preserve"> </w:t>
      </w:r>
      <w:r w:rsidRPr="003A6BF0">
        <w:rPr>
          <w:bCs/>
          <w:sz w:val="28"/>
          <w:szCs w:val="28"/>
        </w:rPr>
        <w:t xml:space="preserve">оценки фактических обстоятельств и применения норм </w:t>
      </w:r>
      <w:r w:rsidR="00824E86" w:rsidRPr="003A6BF0">
        <w:rPr>
          <w:bCs/>
          <w:sz w:val="28"/>
          <w:szCs w:val="28"/>
        </w:rPr>
        <w:t>налогового законодательства</w:t>
      </w:r>
      <w:r w:rsidRPr="003A6BF0">
        <w:rPr>
          <w:bCs/>
          <w:sz w:val="28"/>
          <w:szCs w:val="28"/>
        </w:rPr>
        <w:t>;</w:t>
      </w:r>
    </w:p>
    <w:p w14:paraId="7612CE57" w14:textId="77777777" w:rsidR="003D700E" w:rsidRPr="003A6BF0" w:rsidRDefault="003D700E" w:rsidP="00F42BCF">
      <w:pPr>
        <w:ind w:firstLine="709"/>
        <w:jc w:val="both"/>
        <w:rPr>
          <w:spacing w:val="-2"/>
          <w:sz w:val="28"/>
          <w:szCs w:val="28"/>
        </w:rPr>
      </w:pPr>
      <w:r w:rsidRPr="003A6BF0">
        <w:rPr>
          <w:spacing w:val="-2"/>
          <w:sz w:val="28"/>
          <w:szCs w:val="28"/>
        </w:rPr>
        <w:t xml:space="preserve">– </w:t>
      </w:r>
      <w:r w:rsidR="00A717E0" w:rsidRPr="003A6BF0">
        <w:rPr>
          <w:sz w:val="28"/>
          <w:szCs w:val="28"/>
        </w:rPr>
        <w:t>владения</w:t>
      </w:r>
      <w:r w:rsidR="00A717E0" w:rsidRPr="003A6BF0">
        <w:rPr>
          <w:spacing w:val="-2"/>
          <w:sz w:val="28"/>
          <w:szCs w:val="28"/>
        </w:rPr>
        <w:t xml:space="preserve"> </w:t>
      </w:r>
      <w:r w:rsidRPr="003A6BF0">
        <w:rPr>
          <w:spacing w:val="-2"/>
          <w:sz w:val="28"/>
          <w:szCs w:val="28"/>
        </w:rPr>
        <w:t xml:space="preserve">техникой составления отдельных документов в </w:t>
      </w:r>
      <w:r w:rsidR="00824E86" w:rsidRPr="003A6BF0">
        <w:rPr>
          <w:spacing w:val="-2"/>
          <w:sz w:val="28"/>
          <w:szCs w:val="28"/>
        </w:rPr>
        <w:t>налоговой сфере</w:t>
      </w:r>
      <w:r w:rsidRPr="003A6BF0">
        <w:rPr>
          <w:spacing w:val="-2"/>
          <w:sz w:val="28"/>
          <w:szCs w:val="28"/>
        </w:rPr>
        <w:t xml:space="preserve">; </w:t>
      </w:r>
    </w:p>
    <w:p w14:paraId="4A82CCC7" w14:textId="77777777" w:rsidR="003D700E" w:rsidRPr="00F36A32" w:rsidRDefault="003D700E" w:rsidP="00F42BCF">
      <w:pPr>
        <w:ind w:firstLine="709"/>
        <w:jc w:val="both"/>
        <w:rPr>
          <w:spacing w:val="-2"/>
          <w:sz w:val="28"/>
          <w:szCs w:val="28"/>
        </w:rPr>
      </w:pPr>
      <w:r w:rsidRPr="003A6BF0">
        <w:rPr>
          <w:spacing w:val="-2"/>
          <w:sz w:val="28"/>
          <w:szCs w:val="28"/>
        </w:rPr>
        <w:t xml:space="preserve">– </w:t>
      </w:r>
      <w:r w:rsidR="00A717E0" w:rsidRPr="003A6BF0">
        <w:rPr>
          <w:sz w:val="28"/>
          <w:szCs w:val="28"/>
        </w:rPr>
        <w:t>владения</w:t>
      </w:r>
      <w:r w:rsidR="00A717E0" w:rsidRPr="003A6BF0">
        <w:rPr>
          <w:spacing w:val="-2"/>
          <w:sz w:val="28"/>
          <w:szCs w:val="28"/>
        </w:rPr>
        <w:t xml:space="preserve"> </w:t>
      </w:r>
      <w:r w:rsidRPr="003A6BF0">
        <w:rPr>
          <w:spacing w:val="-2"/>
          <w:sz w:val="28"/>
          <w:szCs w:val="28"/>
        </w:rPr>
        <w:t>способами анализа информации</w:t>
      </w:r>
      <w:r w:rsidRPr="00F36A32">
        <w:rPr>
          <w:spacing w:val="-2"/>
          <w:sz w:val="28"/>
          <w:szCs w:val="28"/>
        </w:rPr>
        <w:t xml:space="preserve"> о совершенном нарушении </w:t>
      </w:r>
      <w:r w:rsidR="00824E86">
        <w:rPr>
          <w:spacing w:val="-2"/>
          <w:sz w:val="28"/>
          <w:szCs w:val="28"/>
        </w:rPr>
        <w:t>налогового законодательства</w:t>
      </w:r>
      <w:r w:rsidRPr="00F36A32">
        <w:rPr>
          <w:spacing w:val="-2"/>
          <w:sz w:val="28"/>
          <w:szCs w:val="28"/>
        </w:rPr>
        <w:t xml:space="preserve"> и навыками определения правовых последствий для правонарушителя.</w:t>
      </w:r>
    </w:p>
    <w:p w14:paraId="16F6BACC" w14:textId="77777777" w:rsidR="00CB26E6" w:rsidRPr="00CD1955" w:rsidRDefault="00CB26E6" w:rsidP="00F42BCF">
      <w:pPr>
        <w:ind w:firstLine="709"/>
        <w:jc w:val="both"/>
        <w:rPr>
          <w:spacing w:val="-2"/>
          <w:sz w:val="28"/>
          <w:szCs w:val="28"/>
        </w:rPr>
      </w:pPr>
      <w:r w:rsidRPr="00CD1955">
        <w:rPr>
          <w:sz w:val="28"/>
          <w:szCs w:val="28"/>
        </w:rPr>
        <w:t>В рамках образовательного процесса по данной учебной дисциплине 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w:t>
      </w:r>
      <w:r>
        <w:rPr>
          <w:sz w:val="28"/>
          <w:szCs w:val="28"/>
        </w:rPr>
        <w:t>-</w:t>
      </w:r>
      <w:r w:rsidRPr="00CD1955">
        <w:rPr>
          <w:sz w:val="28"/>
          <w:szCs w:val="28"/>
        </w:rPr>
        <w:t>культурной и общественной жизни страны.</w:t>
      </w:r>
    </w:p>
    <w:p w14:paraId="1268E90C" w14:textId="77777777" w:rsidR="003D17CE" w:rsidRPr="00F36A32" w:rsidRDefault="003D17CE" w:rsidP="00A717E0">
      <w:pPr>
        <w:ind w:firstLine="709"/>
        <w:jc w:val="both"/>
        <w:rPr>
          <w:sz w:val="28"/>
          <w:szCs w:val="28"/>
        </w:rPr>
      </w:pPr>
      <w:r w:rsidRPr="00F36A32">
        <w:rPr>
          <w:sz w:val="28"/>
          <w:szCs w:val="28"/>
        </w:rPr>
        <w:t>Всего на изучение учебной дисциплины «</w:t>
      </w:r>
      <w:r w:rsidR="00CB26E6">
        <w:rPr>
          <w:sz w:val="28"/>
          <w:szCs w:val="28"/>
        </w:rPr>
        <w:t>Налоговое право</w:t>
      </w:r>
      <w:r w:rsidRPr="00F36A32">
        <w:rPr>
          <w:sz w:val="28"/>
          <w:szCs w:val="28"/>
        </w:rPr>
        <w:t>» выд</w:t>
      </w:r>
      <w:r w:rsidR="00A717E0">
        <w:rPr>
          <w:sz w:val="28"/>
          <w:szCs w:val="28"/>
        </w:rPr>
        <w:t>еляется</w:t>
      </w:r>
      <w:r w:rsidRPr="00F36A32">
        <w:rPr>
          <w:sz w:val="28"/>
          <w:szCs w:val="28"/>
        </w:rPr>
        <w:t xml:space="preserve"> 1</w:t>
      </w:r>
      <w:r w:rsidR="003D7C5A" w:rsidRPr="00F36A32">
        <w:rPr>
          <w:sz w:val="28"/>
          <w:szCs w:val="28"/>
        </w:rPr>
        <w:t>0</w:t>
      </w:r>
      <w:r w:rsidR="00CB26E6">
        <w:rPr>
          <w:sz w:val="28"/>
          <w:szCs w:val="28"/>
        </w:rPr>
        <w:t>8</w:t>
      </w:r>
      <w:r w:rsidRPr="00F36A32">
        <w:rPr>
          <w:sz w:val="28"/>
          <w:szCs w:val="28"/>
        </w:rPr>
        <w:t xml:space="preserve"> час</w:t>
      </w:r>
      <w:r w:rsidR="00CB26E6">
        <w:rPr>
          <w:sz w:val="28"/>
          <w:szCs w:val="28"/>
        </w:rPr>
        <w:t>ов</w:t>
      </w:r>
      <w:r w:rsidRPr="00F36A32">
        <w:rPr>
          <w:sz w:val="28"/>
          <w:szCs w:val="28"/>
        </w:rPr>
        <w:t xml:space="preserve">, в том числе </w:t>
      </w:r>
      <w:r w:rsidR="003D7C5A" w:rsidRPr="00F36A32">
        <w:rPr>
          <w:sz w:val="28"/>
          <w:szCs w:val="28"/>
        </w:rPr>
        <w:t>54</w:t>
      </w:r>
      <w:r w:rsidRPr="00F36A32">
        <w:rPr>
          <w:sz w:val="28"/>
          <w:szCs w:val="28"/>
        </w:rPr>
        <w:t xml:space="preserve"> аудиторных часа. Количество аудиторных часов распределяется следующим образом: лекции – </w:t>
      </w:r>
      <w:r w:rsidR="003D7C5A" w:rsidRPr="00F36A32">
        <w:rPr>
          <w:sz w:val="28"/>
          <w:szCs w:val="28"/>
        </w:rPr>
        <w:t>3</w:t>
      </w:r>
      <w:r w:rsidR="00CB26E6">
        <w:rPr>
          <w:sz w:val="28"/>
          <w:szCs w:val="28"/>
        </w:rPr>
        <w:t>0</w:t>
      </w:r>
      <w:r w:rsidRPr="00F36A32">
        <w:rPr>
          <w:sz w:val="28"/>
          <w:szCs w:val="28"/>
        </w:rPr>
        <w:t xml:space="preserve"> час</w:t>
      </w:r>
      <w:r w:rsidR="00F16BBF" w:rsidRPr="00F36A32">
        <w:rPr>
          <w:sz w:val="28"/>
          <w:szCs w:val="28"/>
        </w:rPr>
        <w:t>ов</w:t>
      </w:r>
      <w:r w:rsidRPr="00F36A32">
        <w:rPr>
          <w:sz w:val="28"/>
          <w:szCs w:val="28"/>
        </w:rPr>
        <w:t xml:space="preserve">, семинарские занятия – </w:t>
      </w:r>
      <w:r w:rsidR="00CB26E6">
        <w:rPr>
          <w:sz w:val="28"/>
          <w:szCs w:val="28"/>
        </w:rPr>
        <w:t>24</w:t>
      </w:r>
      <w:r w:rsidRPr="00F36A32">
        <w:rPr>
          <w:sz w:val="28"/>
          <w:szCs w:val="28"/>
        </w:rPr>
        <w:t xml:space="preserve"> час</w:t>
      </w:r>
      <w:r w:rsidR="003D7C5A" w:rsidRPr="00F36A32">
        <w:rPr>
          <w:sz w:val="28"/>
          <w:szCs w:val="28"/>
        </w:rPr>
        <w:t>ов</w:t>
      </w:r>
      <w:r w:rsidR="00F16BBF" w:rsidRPr="00F36A32">
        <w:rPr>
          <w:sz w:val="28"/>
          <w:szCs w:val="28"/>
        </w:rPr>
        <w:t>.</w:t>
      </w:r>
      <w:r w:rsidRPr="00F36A32">
        <w:rPr>
          <w:sz w:val="28"/>
          <w:szCs w:val="28"/>
        </w:rPr>
        <w:t xml:space="preserve"> </w:t>
      </w:r>
    </w:p>
    <w:p w14:paraId="5DC12908" w14:textId="77777777" w:rsidR="00CB26E6" w:rsidRPr="00CD1955" w:rsidRDefault="00CB26E6" w:rsidP="00F42BCF">
      <w:pPr>
        <w:ind w:firstLine="709"/>
        <w:jc w:val="both"/>
        <w:rPr>
          <w:sz w:val="28"/>
          <w:szCs w:val="28"/>
        </w:rPr>
      </w:pPr>
      <w:r w:rsidRPr="00CD1955">
        <w:rPr>
          <w:sz w:val="28"/>
          <w:szCs w:val="28"/>
        </w:rPr>
        <w:t>Рекомендуемая форма промежуточной аттестации – экзамен.</w:t>
      </w:r>
    </w:p>
    <w:p w14:paraId="564FF02C" w14:textId="77777777" w:rsidR="00306BE5" w:rsidRDefault="00A717E0" w:rsidP="00F42BCF">
      <w:pPr>
        <w:jc w:val="center"/>
        <w:rPr>
          <w:sz w:val="28"/>
          <w:szCs w:val="28"/>
        </w:rPr>
      </w:pPr>
      <w:r>
        <w:rPr>
          <w:sz w:val="28"/>
          <w:szCs w:val="28"/>
        </w:rPr>
        <w:lastRenderedPageBreak/>
        <w:br w:type="page"/>
      </w:r>
    </w:p>
    <w:p w14:paraId="53BDA0C6" w14:textId="77777777" w:rsidR="0008671C" w:rsidRPr="00F36A32" w:rsidRDefault="0008671C" w:rsidP="00F42BCF">
      <w:pPr>
        <w:jc w:val="center"/>
        <w:rPr>
          <w:rStyle w:val="afd"/>
          <w:b/>
          <w:color w:val="auto"/>
          <w:sz w:val="28"/>
          <w:szCs w:val="28"/>
        </w:rPr>
      </w:pPr>
      <w:r w:rsidRPr="00F36A32">
        <w:rPr>
          <w:rStyle w:val="afd"/>
          <w:b/>
          <w:color w:val="auto"/>
          <w:sz w:val="28"/>
          <w:szCs w:val="28"/>
        </w:rPr>
        <w:lastRenderedPageBreak/>
        <w:t xml:space="preserve">ПРИМЕРНЫЙ ТЕМАТИЧЕСКИЙ ПЛАН </w:t>
      </w:r>
    </w:p>
    <w:p w14:paraId="2CCDAF23" w14:textId="77777777" w:rsidR="003C0649" w:rsidRPr="00F36A32" w:rsidRDefault="003C0649" w:rsidP="00F42BCF">
      <w:pPr>
        <w:jc w:val="center"/>
        <w:rPr>
          <w:rStyle w:val="afd"/>
          <w:color w:val="auto"/>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1134"/>
        <w:gridCol w:w="1276"/>
        <w:gridCol w:w="1842"/>
      </w:tblGrid>
      <w:tr w:rsidR="002721BC" w:rsidRPr="00F36A32" w14:paraId="419410A8" w14:textId="77777777" w:rsidTr="002721BC">
        <w:tc>
          <w:tcPr>
            <w:tcW w:w="675" w:type="dxa"/>
            <w:vMerge w:val="restart"/>
            <w:shd w:val="clear" w:color="auto" w:fill="auto"/>
            <w:vAlign w:val="center"/>
          </w:tcPr>
          <w:p w14:paraId="69C49812" w14:textId="77777777" w:rsidR="002721BC" w:rsidRPr="00C44E86" w:rsidRDefault="002721BC" w:rsidP="002721BC">
            <w:pPr>
              <w:pStyle w:val="6"/>
              <w:spacing w:before="0" w:after="0"/>
              <w:jc w:val="center"/>
              <w:rPr>
                <w:b w:val="0"/>
                <w:sz w:val="28"/>
                <w:szCs w:val="28"/>
              </w:rPr>
            </w:pPr>
            <w:r w:rsidRPr="00C44E86">
              <w:rPr>
                <w:b w:val="0"/>
                <w:sz w:val="28"/>
                <w:szCs w:val="28"/>
              </w:rPr>
              <w:t>№ п/п</w:t>
            </w:r>
          </w:p>
        </w:tc>
        <w:tc>
          <w:tcPr>
            <w:tcW w:w="4820" w:type="dxa"/>
            <w:vMerge w:val="restart"/>
            <w:shd w:val="clear" w:color="auto" w:fill="auto"/>
            <w:vAlign w:val="center"/>
          </w:tcPr>
          <w:p w14:paraId="360AD9E2" w14:textId="77777777" w:rsidR="002721BC" w:rsidRPr="00C44E86" w:rsidRDefault="002721BC" w:rsidP="002721BC">
            <w:pPr>
              <w:pStyle w:val="6"/>
              <w:spacing w:before="0" w:after="0"/>
              <w:jc w:val="center"/>
              <w:rPr>
                <w:b w:val="0"/>
                <w:sz w:val="28"/>
                <w:szCs w:val="28"/>
              </w:rPr>
            </w:pPr>
            <w:r w:rsidRPr="00C44E86">
              <w:rPr>
                <w:b w:val="0"/>
                <w:sz w:val="28"/>
                <w:szCs w:val="28"/>
              </w:rPr>
              <w:t>Наименование разделов, тем</w:t>
            </w:r>
          </w:p>
        </w:tc>
        <w:tc>
          <w:tcPr>
            <w:tcW w:w="4252" w:type="dxa"/>
            <w:gridSpan w:val="3"/>
            <w:shd w:val="clear" w:color="auto" w:fill="auto"/>
            <w:vAlign w:val="center"/>
          </w:tcPr>
          <w:p w14:paraId="595589CB" w14:textId="77777777" w:rsidR="002721BC" w:rsidRPr="00C44E86" w:rsidRDefault="002721BC" w:rsidP="002721BC">
            <w:pPr>
              <w:pStyle w:val="6"/>
              <w:spacing w:before="0" w:after="0"/>
              <w:jc w:val="center"/>
              <w:rPr>
                <w:b w:val="0"/>
                <w:sz w:val="28"/>
                <w:szCs w:val="28"/>
              </w:rPr>
            </w:pPr>
            <w:r w:rsidRPr="00C44E86">
              <w:rPr>
                <w:b w:val="0"/>
                <w:sz w:val="28"/>
                <w:szCs w:val="28"/>
              </w:rPr>
              <w:t>Количество аудиторных часов</w:t>
            </w:r>
          </w:p>
        </w:tc>
      </w:tr>
      <w:tr w:rsidR="002721BC" w:rsidRPr="00F36A32" w14:paraId="5560BD68" w14:textId="77777777" w:rsidTr="002721BC">
        <w:tc>
          <w:tcPr>
            <w:tcW w:w="675" w:type="dxa"/>
            <w:vMerge/>
            <w:shd w:val="clear" w:color="auto" w:fill="auto"/>
            <w:vAlign w:val="center"/>
          </w:tcPr>
          <w:p w14:paraId="684FC3B0" w14:textId="77777777" w:rsidR="002721BC" w:rsidRPr="00F36A32" w:rsidRDefault="002721BC" w:rsidP="002721BC">
            <w:pPr>
              <w:jc w:val="center"/>
              <w:rPr>
                <w:rStyle w:val="afd"/>
                <w:color w:val="auto"/>
                <w:sz w:val="28"/>
                <w:szCs w:val="28"/>
              </w:rPr>
            </w:pPr>
          </w:p>
        </w:tc>
        <w:tc>
          <w:tcPr>
            <w:tcW w:w="4820" w:type="dxa"/>
            <w:vMerge/>
            <w:shd w:val="clear" w:color="auto" w:fill="auto"/>
            <w:vAlign w:val="center"/>
          </w:tcPr>
          <w:p w14:paraId="57131BCA" w14:textId="77777777" w:rsidR="002721BC" w:rsidRPr="00F36A32" w:rsidRDefault="002721BC" w:rsidP="002721BC">
            <w:pPr>
              <w:jc w:val="center"/>
              <w:rPr>
                <w:rStyle w:val="afd"/>
                <w:color w:val="auto"/>
                <w:sz w:val="28"/>
                <w:szCs w:val="28"/>
              </w:rPr>
            </w:pPr>
          </w:p>
        </w:tc>
        <w:tc>
          <w:tcPr>
            <w:tcW w:w="1134" w:type="dxa"/>
            <w:shd w:val="clear" w:color="auto" w:fill="auto"/>
            <w:vAlign w:val="center"/>
          </w:tcPr>
          <w:p w14:paraId="131E00F5" w14:textId="77777777" w:rsidR="002721BC" w:rsidRPr="00F36A32" w:rsidRDefault="002721BC" w:rsidP="002721BC">
            <w:pPr>
              <w:jc w:val="center"/>
              <w:rPr>
                <w:rStyle w:val="afd"/>
                <w:color w:val="auto"/>
                <w:sz w:val="28"/>
                <w:szCs w:val="28"/>
              </w:rPr>
            </w:pPr>
            <w:r w:rsidRPr="00C44E86">
              <w:rPr>
                <w:sz w:val="28"/>
                <w:szCs w:val="28"/>
              </w:rPr>
              <w:t>Всего</w:t>
            </w:r>
          </w:p>
        </w:tc>
        <w:tc>
          <w:tcPr>
            <w:tcW w:w="1276" w:type="dxa"/>
            <w:shd w:val="clear" w:color="auto" w:fill="auto"/>
            <w:vAlign w:val="center"/>
          </w:tcPr>
          <w:p w14:paraId="0117720D" w14:textId="77777777" w:rsidR="002721BC" w:rsidRPr="00C44E86" w:rsidRDefault="002721BC" w:rsidP="002721BC">
            <w:pPr>
              <w:pStyle w:val="6"/>
              <w:spacing w:before="0" w:after="0"/>
              <w:jc w:val="center"/>
              <w:rPr>
                <w:b w:val="0"/>
                <w:sz w:val="28"/>
                <w:szCs w:val="28"/>
              </w:rPr>
            </w:pPr>
            <w:r w:rsidRPr="00C44E86">
              <w:rPr>
                <w:b w:val="0"/>
                <w:sz w:val="28"/>
                <w:szCs w:val="28"/>
              </w:rPr>
              <w:t>Лекции</w:t>
            </w:r>
          </w:p>
        </w:tc>
        <w:tc>
          <w:tcPr>
            <w:tcW w:w="1842" w:type="dxa"/>
            <w:shd w:val="clear" w:color="auto" w:fill="auto"/>
            <w:vAlign w:val="center"/>
          </w:tcPr>
          <w:p w14:paraId="7B7F154A" w14:textId="77777777" w:rsidR="002721BC" w:rsidRPr="00C44E86" w:rsidRDefault="002721BC" w:rsidP="002721BC">
            <w:pPr>
              <w:pStyle w:val="6"/>
              <w:spacing w:before="0" w:after="0"/>
              <w:jc w:val="center"/>
              <w:rPr>
                <w:b w:val="0"/>
                <w:sz w:val="28"/>
                <w:szCs w:val="28"/>
              </w:rPr>
            </w:pPr>
            <w:r>
              <w:rPr>
                <w:b w:val="0"/>
                <w:sz w:val="28"/>
                <w:szCs w:val="28"/>
              </w:rPr>
              <w:t>С</w:t>
            </w:r>
            <w:r w:rsidRPr="00C44E86">
              <w:rPr>
                <w:b w:val="0"/>
                <w:sz w:val="28"/>
                <w:szCs w:val="28"/>
              </w:rPr>
              <w:t>еминарские занятия</w:t>
            </w:r>
          </w:p>
        </w:tc>
      </w:tr>
      <w:tr w:rsidR="00016C08" w:rsidRPr="00F36A32" w14:paraId="24595E78" w14:textId="77777777" w:rsidTr="002721BC">
        <w:tc>
          <w:tcPr>
            <w:tcW w:w="9747" w:type="dxa"/>
            <w:gridSpan w:val="5"/>
            <w:shd w:val="clear" w:color="auto" w:fill="auto"/>
          </w:tcPr>
          <w:p w14:paraId="7B4F1804" w14:textId="77777777" w:rsidR="003C0649" w:rsidRPr="00F36A32" w:rsidRDefault="002721BC" w:rsidP="00F42BCF">
            <w:pPr>
              <w:jc w:val="center"/>
              <w:rPr>
                <w:rStyle w:val="afd"/>
                <w:b/>
                <w:color w:val="auto"/>
                <w:sz w:val="28"/>
                <w:szCs w:val="28"/>
              </w:rPr>
            </w:pPr>
            <w:r>
              <w:rPr>
                <w:b/>
                <w:spacing w:val="-2"/>
                <w:sz w:val="28"/>
                <w:szCs w:val="28"/>
              </w:rPr>
              <w:t>ОБЩАЯ ЧАСТЬ</w:t>
            </w:r>
          </w:p>
        </w:tc>
      </w:tr>
      <w:tr w:rsidR="00016C08" w:rsidRPr="00F36A32" w14:paraId="5ED561F3" w14:textId="77777777" w:rsidTr="002721BC">
        <w:tc>
          <w:tcPr>
            <w:tcW w:w="675" w:type="dxa"/>
            <w:shd w:val="clear" w:color="auto" w:fill="auto"/>
          </w:tcPr>
          <w:p w14:paraId="1389F5BE" w14:textId="77777777" w:rsidR="009E3276" w:rsidRPr="00F36A32" w:rsidRDefault="003C0649" w:rsidP="00F42BCF">
            <w:pPr>
              <w:jc w:val="center"/>
              <w:rPr>
                <w:rStyle w:val="afd"/>
                <w:color w:val="auto"/>
                <w:sz w:val="28"/>
                <w:szCs w:val="28"/>
              </w:rPr>
            </w:pPr>
            <w:r w:rsidRPr="00F36A32">
              <w:rPr>
                <w:rStyle w:val="afd"/>
                <w:color w:val="auto"/>
                <w:sz w:val="28"/>
                <w:szCs w:val="28"/>
              </w:rPr>
              <w:t>1</w:t>
            </w:r>
          </w:p>
        </w:tc>
        <w:tc>
          <w:tcPr>
            <w:tcW w:w="4820" w:type="dxa"/>
            <w:shd w:val="clear" w:color="auto" w:fill="auto"/>
          </w:tcPr>
          <w:p w14:paraId="2EA52CD4" w14:textId="77777777" w:rsidR="009E3276" w:rsidRPr="00F36A32" w:rsidRDefault="009576AC" w:rsidP="00F42BCF">
            <w:pPr>
              <w:jc w:val="both"/>
              <w:rPr>
                <w:rStyle w:val="afd"/>
                <w:color w:val="auto"/>
                <w:sz w:val="28"/>
                <w:szCs w:val="28"/>
              </w:rPr>
            </w:pPr>
            <w:r>
              <w:rPr>
                <w:rStyle w:val="afd"/>
                <w:color w:val="auto"/>
                <w:sz w:val="28"/>
                <w:szCs w:val="28"/>
              </w:rPr>
              <w:t xml:space="preserve">Теоретико-методологические основы </w:t>
            </w:r>
            <w:r w:rsidR="00BA5923">
              <w:rPr>
                <w:rStyle w:val="afd"/>
                <w:color w:val="auto"/>
                <w:sz w:val="28"/>
                <w:szCs w:val="28"/>
              </w:rPr>
              <w:t xml:space="preserve">налогообложения </w:t>
            </w:r>
          </w:p>
        </w:tc>
        <w:tc>
          <w:tcPr>
            <w:tcW w:w="1134" w:type="dxa"/>
            <w:shd w:val="clear" w:color="auto" w:fill="auto"/>
          </w:tcPr>
          <w:p w14:paraId="11B57A57" w14:textId="77777777" w:rsidR="009E3276" w:rsidRPr="00F36A32" w:rsidRDefault="00EB48C7" w:rsidP="00F42BCF">
            <w:pPr>
              <w:jc w:val="center"/>
              <w:rPr>
                <w:rStyle w:val="afd"/>
                <w:color w:val="auto"/>
                <w:sz w:val="28"/>
                <w:szCs w:val="28"/>
              </w:rPr>
            </w:pPr>
            <w:r>
              <w:rPr>
                <w:rStyle w:val="afd"/>
                <w:color w:val="auto"/>
                <w:sz w:val="28"/>
                <w:szCs w:val="28"/>
              </w:rPr>
              <w:t>3</w:t>
            </w:r>
          </w:p>
        </w:tc>
        <w:tc>
          <w:tcPr>
            <w:tcW w:w="1276" w:type="dxa"/>
            <w:shd w:val="clear" w:color="auto" w:fill="auto"/>
          </w:tcPr>
          <w:p w14:paraId="7A230D5B" w14:textId="77777777" w:rsidR="009E3276" w:rsidRPr="00F36A32" w:rsidRDefault="00FA3844" w:rsidP="00F42BCF">
            <w:pPr>
              <w:jc w:val="center"/>
              <w:rPr>
                <w:rStyle w:val="afd"/>
                <w:color w:val="auto"/>
                <w:sz w:val="28"/>
                <w:szCs w:val="28"/>
              </w:rPr>
            </w:pPr>
            <w:r w:rsidRPr="00F36A32">
              <w:rPr>
                <w:rStyle w:val="afd"/>
                <w:color w:val="auto"/>
                <w:sz w:val="28"/>
                <w:szCs w:val="28"/>
              </w:rPr>
              <w:t>2</w:t>
            </w:r>
          </w:p>
        </w:tc>
        <w:tc>
          <w:tcPr>
            <w:tcW w:w="1842" w:type="dxa"/>
            <w:shd w:val="clear" w:color="auto" w:fill="auto"/>
          </w:tcPr>
          <w:p w14:paraId="2DC44D47" w14:textId="77777777" w:rsidR="009E3276" w:rsidRPr="00F36A32" w:rsidRDefault="00B07616" w:rsidP="00F42BCF">
            <w:pPr>
              <w:jc w:val="center"/>
              <w:rPr>
                <w:rStyle w:val="afd"/>
                <w:color w:val="auto"/>
                <w:sz w:val="28"/>
                <w:szCs w:val="28"/>
              </w:rPr>
            </w:pPr>
            <w:r>
              <w:rPr>
                <w:rStyle w:val="afd"/>
                <w:color w:val="auto"/>
                <w:sz w:val="28"/>
                <w:szCs w:val="28"/>
              </w:rPr>
              <w:t>1</w:t>
            </w:r>
          </w:p>
        </w:tc>
      </w:tr>
      <w:tr w:rsidR="00016C08" w:rsidRPr="00F36A32" w14:paraId="66DA136F" w14:textId="77777777" w:rsidTr="002721BC">
        <w:tc>
          <w:tcPr>
            <w:tcW w:w="675" w:type="dxa"/>
            <w:shd w:val="clear" w:color="auto" w:fill="auto"/>
          </w:tcPr>
          <w:p w14:paraId="3B1B9A38" w14:textId="77777777" w:rsidR="009E3276" w:rsidRPr="00F36A32" w:rsidRDefault="003C0649" w:rsidP="00F42BCF">
            <w:pPr>
              <w:jc w:val="center"/>
              <w:rPr>
                <w:rStyle w:val="afd"/>
                <w:color w:val="auto"/>
                <w:sz w:val="28"/>
                <w:szCs w:val="28"/>
              </w:rPr>
            </w:pPr>
            <w:r w:rsidRPr="00F36A32">
              <w:rPr>
                <w:rStyle w:val="afd"/>
                <w:color w:val="auto"/>
                <w:sz w:val="28"/>
                <w:szCs w:val="28"/>
              </w:rPr>
              <w:t>2</w:t>
            </w:r>
          </w:p>
        </w:tc>
        <w:tc>
          <w:tcPr>
            <w:tcW w:w="4820" w:type="dxa"/>
            <w:shd w:val="clear" w:color="auto" w:fill="auto"/>
          </w:tcPr>
          <w:p w14:paraId="2CF8223F" w14:textId="77777777" w:rsidR="009E3276" w:rsidRPr="009576AC" w:rsidRDefault="009576AC" w:rsidP="00F42BCF">
            <w:pPr>
              <w:jc w:val="both"/>
              <w:rPr>
                <w:rStyle w:val="afd"/>
                <w:color w:val="auto"/>
                <w:sz w:val="28"/>
                <w:szCs w:val="28"/>
              </w:rPr>
            </w:pPr>
            <w:r w:rsidRPr="009576AC">
              <w:rPr>
                <w:sz w:val="28"/>
                <w:szCs w:val="28"/>
              </w:rPr>
              <w:t>Предмет, метод, система и источники налогового права. Налогово-правовые нормы и налоговые правоотношения</w:t>
            </w:r>
          </w:p>
        </w:tc>
        <w:tc>
          <w:tcPr>
            <w:tcW w:w="1134" w:type="dxa"/>
            <w:shd w:val="clear" w:color="auto" w:fill="auto"/>
          </w:tcPr>
          <w:p w14:paraId="4646A4CD" w14:textId="77777777" w:rsidR="009E3276" w:rsidRPr="00F36A32" w:rsidRDefault="00EB48C7" w:rsidP="00F42BCF">
            <w:pPr>
              <w:jc w:val="center"/>
              <w:rPr>
                <w:rStyle w:val="afd"/>
                <w:color w:val="auto"/>
                <w:sz w:val="28"/>
                <w:szCs w:val="28"/>
              </w:rPr>
            </w:pPr>
            <w:r>
              <w:rPr>
                <w:rStyle w:val="afd"/>
                <w:color w:val="auto"/>
                <w:sz w:val="28"/>
                <w:szCs w:val="28"/>
              </w:rPr>
              <w:t>3</w:t>
            </w:r>
          </w:p>
        </w:tc>
        <w:tc>
          <w:tcPr>
            <w:tcW w:w="1276" w:type="dxa"/>
            <w:shd w:val="clear" w:color="auto" w:fill="auto"/>
          </w:tcPr>
          <w:p w14:paraId="1F2D251D" w14:textId="77777777" w:rsidR="009E3276" w:rsidRPr="00F36A32" w:rsidRDefault="00FA3844" w:rsidP="00F42BCF">
            <w:pPr>
              <w:jc w:val="center"/>
              <w:rPr>
                <w:rStyle w:val="afd"/>
                <w:color w:val="auto"/>
                <w:sz w:val="28"/>
                <w:szCs w:val="28"/>
              </w:rPr>
            </w:pPr>
            <w:r w:rsidRPr="00F36A32">
              <w:rPr>
                <w:rStyle w:val="afd"/>
                <w:color w:val="auto"/>
                <w:sz w:val="28"/>
                <w:szCs w:val="28"/>
              </w:rPr>
              <w:t>2</w:t>
            </w:r>
          </w:p>
        </w:tc>
        <w:tc>
          <w:tcPr>
            <w:tcW w:w="1842" w:type="dxa"/>
            <w:shd w:val="clear" w:color="auto" w:fill="auto"/>
          </w:tcPr>
          <w:p w14:paraId="21F59ECE" w14:textId="77777777" w:rsidR="009E3276" w:rsidRPr="00F36A32" w:rsidRDefault="00B07616" w:rsidP="00F42BCF">
            <w:pPr>
              <w:jc w:val="center"/>
              <w:rPr>
                <w:rStyle w:val="afd"/>
                <w:color w:val="auto"/>
                <w:sz w:val="28"/>
                <w:szCs w:val="28"/>
              </w:rPr>
            </w:pPr>
            <w:r>
              <w:rPr>
                <w:rStyle w:val="afd"/>
                <w:color w:val="auto"/>
                <w:sz w:val="28"/>
                <w:szCs w:val="28"/>
              </w:rPr>
              <w:t>1</w:t>
            </w:r>
          </w:p>
        </w:tc>
      </w:tr>
      <w:tr w:rsidR="00016C08" w:rsidRPr="00F36A32" w14:paraId="1DC4FFF9" w14:textId="77777777" w:rsidTr="002721BC">
        <w:tc>
          <w:tcPr>
            <w:tcW w:w="675" w:type="dxa"/>
            <w:shd w:val="clear" w:color="auto" w:fill="auto"/>
          </w:tcPr>
          <w:p w14:paraId="572877EB" w14:textId="77777777" w:rsidR="009E3276" w:rsidRPr="00F36A32" w:rsidRDefault="003C0649" w:rsidP="00F42BCF">
            <w:pPr>
              <w:jc w:val="center"/>
              <w:rPr>
                <w:rStyle w:val="afd"/>
                <w:color w:val="auto"/>
                <w:sz w:val="28"/>
                <w:szCs w:val="28"/>
              </w:rPr>
            </w:pPr>
            <w:r w:rsidRPr="00F36A32">
              <w:rPr>
                <w:rStyle w:val="afd"/>
                <w:color w:val="auto"/>
                <w:sz w:val="28"/>
                <w:szCs w:val="28"/>
              </w:rPr>
              <w:t>3</w:t>
            </w:r>
          </w:p>
        </w:tc>
        <w:tc>
          <w:tcPr>
            <w:tcW w:w="4820" w:type="dxa"/>
            <w:shd w:val="clear" w:color="auto" w:fill="auto"/>
          </w:tcPr>
          <w:p w14:paraId="468D501B" w14:textId="77777777" w:rsidR="009E3276" w:rsidRPr="00F36A32" w:rsidRDefault="009D4583" w:rsidP="00F42BCF">
            <w:pPr>
              <w:jc w:val="both"/>
              <w:rPr>
                <w:rStyle w:val="afd"/>
                <w:color w:val="auto"/>
                <w:sz w:val="28"/>
                <w:szCs w:val="28"/>
              </w:rPr>
            </w:pPr>
            <w:r>
              <w:rPr>
                <w:rStyle w:val="afd"/>
                <w:color w:val="auto"/>
                <w:sz w:val="28"/>
                <w:szCs w:val="28"/>
              </w:rPr>
              <w:t xml:space="preserve">Участники налоговых отношений </w:t>
            </w:r>
          </w:p>
        </w:tc>
        <w:tc>
          <w:tcPr>
            <w:tcW w:w="1134" w:type="dxa"/>
            <w:shd w:val="clear" w:color="auto" w:fill="auto"/>
          </w:tcPr>
          <w:p w14:paraId="3646FE91" w14:textId="77777777" w:rsidR="009E3276" w:rsidRPr="00F36A32" w:rsidRDefault="00EB48C7" w:rsidP="00F42BCF">
            <w:pPr>
              <w:jc w:val="center"/>
              <w:rPr>
                <w:rStyle w:val="afd"/>
                <w:color w:val="auto"/>
                <w:sz w:val="28"/>
                <w:szCs w:val="28"/>
              </w:rPr>
            </w:pPr>
            <w:r>
              <w:rPr>
                <w:rStyle w:val="afd"/>
                <w:color w:val="auto"/>
                <w:sz w:val="28"/>
                <w:szCs w:val="28"/>
              </w:rPr>
              <w:t>4</w:t>
            </w:r>
          </w:p>
        </w:tc>
        <w:tc>
          <w:tcPr>
            <w:tcW w:w="1276" w:type="dxa"/>
            <w:shd w:val="clear" w:color="auto" w:fill="auto"/>
          </w:tcPr>
          <w:p w14:paraId="5CA0C396" w14:textId="77777777" w:rsidR="009E3276" w:rsidRPr="00F36A32" w:rsidRDefault="008648C4" w:rsidP="00F42BCF">
            <w:pPr>
              <w:jc w:val="center"/>
              <w:rPr>
                <w:rStyle w:val="afd"/>
                <w:color w:val="auto"/>
                <w:sz w:val="28"/>
                <w:szCs w:val="28"/>
              </w:rPr>
            </w:pPr>
            <w:r>
              <w:rPr>
                <w:rStyle w:val="afd"/>
                <w:color w:val="auto"/>
                <w:sz w:val="28"/>
                <w:szCs w:val="28"/>
              </w:rPr>
              <w:t>2</w:t>
            </w:r>
          </w:p>
        </w:tc>
        <w:tc>
          <w:tcPr>
            <w:tcW w:w="1842" w:type="dxa"/>
            <w:shd w:val="clear" w:color="auto" w:fill="auto"/>
          </w:tcPr>
          <w:p w14:paraId="1E7C3333" w14:textId="77777777" w:rsidR="009E3276" w:rsidRPr="00F36A32" w:rsidRDefault="00B07616" w:rsidP="00F42BCF">
            <w:pPr>
              <w:jc w:val="center"/>
              <w:rPr>
                <w:rStyle w:val="afd"/>
                <w:color w:val="auto"/>
                <w:sz w:val="28"/>
                <w:szCs w:val="28"/>
              </w:rPr>
            </w:pPr>
            <w:r>
              <w:rPr>
                <w:rStyle w:val="afd"/>
                <w:color w:val="auto"/>
                <w:sz w:val="28"/>
                <w:szCs w:val="28"/>
              </w:rPr>
              <w:t>2</w:t>
            </w:r>
          </w:p>
        </w:tc>
      </w:tr>
      <w:tr w:rsidR="009D4583" w:rsidRPr="00F36A32" w14:paraId="3C6CE34E" w14:textId="77777777" w:rsidTr="002721BC">
        <w:tc>
          <w:tcPr>
            <w:tcW w:w="675" w:type="dxa"/>
            <w:shd w:val="clear" w:color="auto" w:fill="auto"/>
          </w:tcPr>
          <w:p w14:paraId="299CC222" w14:textId="77777777" w:rsidR="009D4583" w:rsidRPr="00F36A32" w:rsidRDefault="009D4583" w:rsidP="00F42BCF">
            <w:pPr>
              <w:jc w:val="center"/>
              <w:rPr>
                <w:rStyle w:val="afd"/>
                <w:color w:val="auto"/>
                <w:sz w:val="28"/>
                <w:szCs w:val="28"/>
              </w:rPr>
            </w:pPr>
            <w:r>
              <w:rPr>
                <w:rStyle w:val="afd"/>
                <w:color w:val="auto"/>
                <w:sz w:val="28"/>
                <w:szCs w:val="28"/>
              </w:rPr>
              <w:t>4</w:t>
            </w:r>
          </w:p>
        </w:tc>
        <w:tc>
          <w:tcPr>
            <w:tcW w:w="4820" w:type="dxa"/>
            <w:shd w:val="clear" w:color="auto" w:fill="auto"/>
          </w:tcPr>
          <w:p w14:paraId="7DD0618C" w14:textId="77777777" w:rsidR="009D4583" w:rsidRDefault="009D4583" w:rsidP="00F42BCF">
            <w:pPr>
              <w:jc w:val="both"/>
              <w:rPr>
                <w:rStyle w:val="afd"/>
                <w:color w:val="auto"/>
                <w:sz w:val="28"/>
                <w:szCs w:val="28"/>
              </w:rPr>
            </w:pPr>
            <w:r>
              <w:rPr>
                <w:rStyle w:val="afd"/>
                <w:color w:val="auto"/>
                <w:sz w:val="28"/>
                <w:szCs w:val="28"/>
              </w:rPr>
              <w:t xml:space="preserve">Налоговое обязательство и его исполнение </w:t>
            </w:r>
          </w:p>
        </w:tc>
        <w:tc>
          <w:tcPr>
            <w:tcW w:w="1134" w:type="dxa"/>
            <w:shd w:val="clear" w:color="auto" w:fill="auto"/>
          </w:tcPr>
          <w:p w14:paraId="3E3B37D6" w14:textId="77777777" w:rsidR="009D4583" w:rsidRPr="00F36A32" w:rsidRDefault="00EB48C7" w:rsidP="00F42BCF">
            <w:pPr>
              <w:jc w:val="center"/>
              <w:rPr>
                <w:rStyle w:val="afd"/>
                <w:color w:val="auto"/>
                <w:sz w:val="28"/>
                <w:szCs w:val="28"/>
              </w:rPr>
            </w:pPr>
            <w:r>
              <w:rPr>
                <w:rStyle w:val="afd"/>
                <w:color w:val="auto"/>
                <w:sz w:val="28"/>
                <w:szCs w:val="28"/>
              </w:rPr>
              <w:t>4</w:t>
            </w:r>
          </w:p>
        </w:tc>
        <w:tc>
          <w:tcPr>
            <w:tcW w:w="1276" w:type="dxa"/>
            <w:shd w:val="clear" w:color="auto" w:fill="auto"/>
          </w:tcPr>
          <w:p w14:paraId="00D9EFE0" w14:textId="77777777" w:rsidR="009D4583" w:rsidRPr="00F36A32" w:rsidRDefault="008648C4" w:rsidP="00F42BCF">
            <w:pPr>
              <w:jc w:val="center"/>
              <w:rPr>
                <w:rStyle w:val="afd"/>
                <w:color w:val="auto"/>
                <w:sz w:val="28"/>
                <w:szCs w:val="28"/>
              </w:rPr>
            </w:pPr>
            <w:r>
              <w:rPr>
                <w:rStyle w:val="afd"/>
                <w:color w:val="auto"/>
                <w:sz w:val="28"/>
                <w:szCs w:val="28"/>
              </w:rPr>
              <w:t>2</w:t>
            </w:r>
          </w:p>
        </w:tc>
        <w:tc>
          <w:tcPr>
            <w:tcW w:w="1842" w:type="dxa"/>
            <w:shd w:val="clear" w:color="auto" w:fill="auto"/>
          </w:tcPr>
          <w:p w14:paraId="43D423C4" w14:textId="77777777" w:rsidR="009D4583" w:rsidRPr="00F36A32" w:rsidRDefault="00B07616" w:rsidP="00F42BCF">
            <w:pPr>
              <w:jc w:val="center"/>
              <w:rPr>
                <w:rStyle w:val="afd"/>
                <w:color w:val="auto"/>
                <w:sz w:val="28"/>
                <w:szCs w:val="28"/>
              </w:rPr>
            </w:pPr>
            <w:r>
              <w:rPr>
                <w:rStyle w:val="afd"/>
                <w:color w:val="auto"/>
                <w:sz w:val="28"/>
                <w:szCs w:val="28"/>
              </w:rPr>
              <w:t>2</w:t>
            </w:r>
          </w:p>
        </w:tc>
      </w:tr>
      <w:tr w:rsidR="00991C7A" w:rsidRPr="00F36A32" w14:paraId="188CCBC0" w14:textId="77777777" w:rsidTr="002721BC">
        <w:tc>
          <w:tcPr>
            <w:tcW w:w="675" w:type="dxa"/>
            <w:shd w:val="clear" w:color="auto" w:fill="auto"/>
          </w:tcPr>
          <w:p w14:paraId="3859091E" w14:textId="77777777" w:rsidR="00991C7A" w:rsidRDefault="00991C7A" w:rsidP="00F42BCF">
            <w:pPr>
              <w:jc w:val="center"/>
              <w:rPr>
                <w:rStyle w:val="afd"/>
                <w:color w:val="auto"/>
                <w:sz w:val="28"/>
                <w:szCs w:val="28"/>
              </w:rPr>
            </w:pPr>
            <w:r>
              <w:rPr>
                <w:rStyle w:val="afd"/>
                <w:color w:val="auto"/>
                <w:sz w:val="28"/>
                <w:szCs w:val="28"/>
              </w:rPr>
              <w:t>5</w:t>
            </w:r>
          </w:p>
        </w:tc>
        <w:tc>
          <w:tcPr>
            <w:tcW w:w="4820" w:type="dxa"/>
            <w:shd w:val="clear" w:color="auto" w:fill="auto"/>
          </w:tcPr>
          <w:p w14:paraId="4ABF9F50" w14:textId="77777777" w:rsidR="00991C7A" w:rsidRDefault="00991C7A" w:rsidP="00F42BCF">
            <w:pPr>
              <w:jc w:val="both"/>
              <w:rPr>
                <w:rStyle w:val="afd"/>
                <w:color w:val="auto"/>
                <w:sz w:val="28"/>
                <w:szCs w:val="28"/>
              </w:rPr>
            </w:pPr>
            <w:r>
              <w:rPr>
                <w:rStyle w:val="afd"/>
                <w:color w:val="auto"/>
                <w:sz w:val="28"/>
                <w:szCs w:val="28"/>
              </w:rPr>
              <w:t xml:space="preserve">Налоговый контроль </w:t>
            </w:r>
          </w:p>
        </w:tc>
        <w:tc>
          <w:tcPr>
            <w:tcW w:w="1134" w:type="dxa"/>
            <w:shd w:val="clear" w:color="auto" w:fill="auto"/>
          </w:tcPr>
          <w:p w14:paraId="344F8A9E" w14:textId="77777777" w:rsidR="00991C7A" w:rsidRPr="00F36A32" w:rsidRDefault="00EB48C7" w:rsidP="00F42BCF">
            <w:pPr>
              <w:jc w:val="center"/>
              <w:rPr>
                <w:rStyle w:val="afd"/>
                <w:color w:val="auto"/>
                <w:sz w:val="28"/>
                <w:szCs w:val="28"/>
              </w:rPr>
            </w:pPr>
            <w:r>
              <w:rPr>
                <w:rStyle w:val="afd"/>
                <w:color w:val="auto"/>
                <w:sz w:val="28"/>
                <w:szCs w:val="28"/>
              </w:rPr>
              <w:t>6</w:t>
            </w:r>
          </w:p>
        </w:tc>
        <w:tc>
          <w:tcPr>
            <w:tcW w:w="1276" w:type="dxa"/>
            <w:shd w:val="clear" w:color="auto" w:fill="auto"/>
          </w:tcPr>
          <w:p w14:paraId="6A859EF8" w14:textId="77777777" w:rsidR="00991C7A" w:rsidRPr="00F36A32" w:rsidRDefault="008648C4" w:rsidP="00F42BCF">
            <w:pPr>
              <w:jc w:val="center"/>
              <w:rPr>
                <w:rStyle w:val="afd"/>
                <w:color w:val="auto"/>
                <w:sz w:val="28"/>
                <w:szCs w:val="28"/>
              </w:rPr>
            </w:pPr>
            <w:r>
              <w:rPr>
                <w:rStyle w:val="afd"/>
                <w:color w:val="auto"/>
                <w:sz w:val="28"/>
                <w:szCs w:val="28"/>
              </w:rPr>
              <w:t>4</w:t>
            </w:r>
          </w:p>
        </w:tc>
        <w:tc>
          <w:tcPr>
            <w:tcW w:w="1842" w:type="dxa"/>
            <w:shd w:val="clear" w:color="auto" w:fill="auto"/>
          </w:tcPr>
          <w:p w14:paraId="23308C8D" w14:textId="77777777" w:rsidR="00991C7A" w:rsidRPr="00F36A32" w:rsidRDefault="00B07616" w:rsidP="00F42BCF">
            <w:pPr>
              <w:jc w:val="center"/>
              <w:rPr>
                <w:rStyle w:val="afd"/>
                <w:color w:val="auto"/>
                <w:sz w:val="28"/>
                <w:szCs w:val="28"/>
              </w:rPr>
            </w:pPr>
            <w:r>
              <w:rPr>
                <w:rStyle w:val="afd"/>
                <w:color w:val="auto"/>
                <w:sz w:val="28"/>
                <w:szCs w:val="28"/>
              </w:rPr>
              <w:t>2</w:t>
            </w:r>
          </w:p>
        </w:tc>
      </w:tr>
      <w:tr w:rsidR="00991C7A" w:rsidRPr="00F36A32" w14:paraId="68FC51E3" w14:textId="77777777" w:rsidTr="002721BC">
        <w:tc>
          <w:tcPr>
            <w:tcW w:w="675" w:type="dxa"/>
            <w:shd w:val="clear" w:color="auto" w:fill="auto"/>
          </w:tcPr>
          <w:p w14:paraId="6C714603" w14:textId="77777777" w:rsidR="00991C7A" w:rsidRDefault="00991C7A" w:rsidP="00F42BCF">
            <w:pPr>
              <w:jc w:val="center"/>
              <w:rPr>
                <w:rStyle w:val="afd"/>
                <w:color w:val="auto"/>
                <w:sz w:val="28"/>
                <w:szCs w:val="28"/>
              </w:rPr>
            </w:pPr>
            <w:r>
              <w:rPr>
                <w:rStyle w:val="afd"/>
                <w:color w:val="auto"/>
                <w:sz w:val="28"/>
                <w:szCs w:val="28"/>
              </w:rPr>
              <w:t>6</w:t>
            </w:r>
          </w:p>
        </w:tc>
        <w:tc>
          <w:tcPr>
            <w:tcW w:w="4820" w:type="dxa"/>
            <w:shd w:val="clear" w:color="auto" w:fill="auto"/>
          </w:tcPr>
          <w:p w14:paraId="5097C2F2" w14:textId="77777777" w:rsidR="00991C7A" w:rsidRDefault="00991C7A" w:rsidP="00F42BCF">
            <w:pPr>
              <w:jc w:val="both"/>
              <w:rPr>
                <w:rStyle w:val="afd"/>
                <w:color w:val="auto"/>
                <w:sz w:val="28"/>
                <w:szCs w:val="28"/>
              </w:rPr>
            </w:pPr>
            <w:r>
              <w:rPr>
                <w:rStyle w:val="afd"/>
                <w:color w:val="auto"/>
                <w:sz w:val="28"/>
                <w:szCs w:val="28"/>
              </w:rPr>
              <w:t xml:space="preserve">Трансфертное ценообразование </w:t>
            </w:r>
          </w:p>
        </w:tc>
        <w:tc>
          <w:tcPr>
            <w:tcW w:w="1134" w:type="dxa"/>
            <w:shd w:val="clear" w:color="auto" w:fill="auto"/>
          </w:tcPr>
          <w:p w14:paraId="691EA071" w14:textId="77777777" w:rsidR="00991C7A" w:rsidRPr="00F36A32" w:rsidRDefault="00EB48C7" w:rsidP="00F42BCF">
            <w:pPr>
              <w:jc w:val="center"/>
              <w:rPr>
                <w:rStyle w:val="afd"/>
                <w:color w:val="auto"/>
                <w:sz w:val="28"/>
                <w:szCs w:val="28"/>
              </w:rPr>
            </w:pPr>
            <w:r>
              <w:rPr>
                <w:rStyle w:val="afd"/>
                <w:color w:val="auto"/>
                <w:sz w:val="28"/>
                <w:szCs w:val="28"/>
              </w:rPr>
              <w:t>4</w:t>
            </w:r>
          </w:p>
        </w:tc>
        <w:tc>
          <w:tcPr>
            <w:tcW w:w="1276" w:type="dxa"/>
            <w:shd w:val="clear" w:color="auto" w:fill="auto"/>
          </w:tcPr>
          <w:p w14:paraId="56FE09C8" w14:textId="77777777" w:rsidR="00991C7A" w:rsidRPr="00F36A32" w:rsidRDefault="008648C4" w:rsidP="00F42BCF">
            <w:pPr>
              <w:jc w:val="center"/>
              <w:rPr>
                <w:rStyle w:val="afd"/>
                <w:color w:val="auto"/>
                <w:sz w:val="28"/>
                <w:szCs w:val="28"/>
              </w:rPr>
            </w:pPr>
            <w:r>
              <w:rPr>
                <w:rStyle w:val="afd"/>
                <w:color w:val="auto"/>
                <w:sz w:val="28"/>
                <w:szCs w:val="28"/>
              </w:rPr>
              <w:t>2</w:t>
            </w:r>
          </w:p>
        </w:tc>
        <w:tc>
          <w:tcPr>
            <w:tcW w:w="1842" w:type="dxa"/>
            <w:shd w:val="clear" w:color="auto" w:fill="auto"/>
          </w:tcPr>
          <w:p w14:paraId="6ACA2BB9" w14:textId="77777777" w:rsidR="00991C7A" w:rsidRPr="00F36A32" w:rsidRDefault="00B07616" w:rsidP="00F42BCF">
            <w:pPr>
              <w:jc w:val="center"/>
              <w:rPr>
                <w:rStyle w:val="afd"/>
                <w:color w:val="auto"/>
                <w:sz w:val="28"/>
                <w:szCs w:val="28"/>
              </w:rPr>
            </w:pPr>
            <w:r>
              <w:rPr>
                <w:rStyle w:val="afd"/>
                <w:color w:val="auto"/>
                <w:sz w:val="28"/>
                <w:szCs w:val="28"/>
              </w:rPr>
              <w:t>2</w:t>
            </w:r>
          </w:p>
        </w:tc>
      </w:tr>
      <w:tr w:rsidR="00016C08" w:rsidRPr="00F36A32" w14:paraId="1AA47FD5" w14:textId="77777777" w:rsidTr="002721BC">
        <w:tc>
          <w:tcPr>
            <w:tcW w:w="9747" w:type="dxa"/>
            <w:gridSpan w:val="5"/>
            <w:shd w:val="clear" w:color="auto" w:fill="auto"/>
          </w:tcPr>
          <w:p w14:paraId="32DE7112" w14:textId="77777777" w:rsidR="003C0649" w:rsidRPr="00F36A32" w:rsidRDefault="002721BC" w:rsidP="00F42BCF">
            <w:pPr>
              <w:jc w:val="center"/>
              <w:rPr>
                <w:rStyle w:val="afd"/>
                <w:color w:val="auto"/>
                <w:sz w:val="28"/>
                <w:szCs w:val="28"/>
              </w:rPr>
            </w:pPr>
            <w:r>
              <w:rPr>
                <w:b/>
                <w:spacing w:val="-2"/>
                <w:sz w:val="28"/>
                <w:szCs w:val="28"/>
              </w:rPr>
              <w:t>ОСОБЕННАЯ ЧАСТЬ</w:t>
            </w:r>
          </w:p>
        </w:tc>
      </w:tr>
      <w:tr w:rsidR="00016C08" w:rsidRPr="00F36A32" w14:paraId="0B45DE0D" w14:textId="77777777" w:rsidTr="002721BC">
        <w:tc>
          <w:tcPr>
            <w:tcW w:w="675" w:type="dxa"/>
            <w:shd w:val="clear" w:color="auto" w:fill="auto"/>
          </w:tcPr>
          <w:p w14:paraId="33C8BC03" w14:textId="77777777" w:rsidR="009E3276" w:rsidRPr="00F36A32" w:rsidRDefault="00757AB8" w:rsidP="00F42BCF">
            <w:pPr>
              <w:jc w:val="center"/>
              <w:rPr>
                <w:rStyle w:val="afd"/>
                <w:color w:val="auto"/>
                <w:sz w:val="28"/>
                <w:szCs w:val="28"/>
              </w:rPr>
            </w:pPr>
            <w:r>
              <w:rPr>
                <w:rStyle w:val="afd"/>
                <w:color w:val="auto"/>
                <w:sz w:val="28"/>
                <w:szCs w:val="28"/>
              </w:rPr>
              <w:t>7</w:t>
            </w:r>
          </w:p>
        </w:tc>
        <w:tc>
          <w:tcPr>
            <w:tcW w:w="4820" w:type="dxa"/>
            <w:shd w:val="clear" w:color="auto" w:fill="auto"/>
          </w:tcPr>
          <w:p w14:paraId="36E18A52" w14:textId="77777777" w:rsidR="009E3276" w:rsidRPr="00F36A32" w:rsidRDefault="00757AB8" w:rsidP="00F42BCF">
            <w:pPr>
              <w:jc w:val="both"/>
              <w:rPr>
                <w:rStyle w:val="afd"/>
                <w:color w:val="auto"/>
                <w:sz w:val="28"/>
                <w:szCs w:val="28"/>
              </w:rPr>
            </w:pPr>
            <w:r>
              <w:rPr>
                <w:rStyle w:val="afd"/>
                <w:color w:val="auto"/>
                <w:sz w:val="28"/>
                <w:szCs w:val="28"/>
              </w:rPr>
              <w:t>Налог на добавленную стоимость. Акцизы</w:t>
            </w:r>
            <w:r w:rsidR="003F6B3F" w:rsidRPr="00F36A32">
              <w:rPr>
                <w:rStyle w:val="afd"/>
                <w:color w:val="auto"/>
                <w:sz w:val="28"/>
                <w:szCs w:val="28"/>
              </w:rPr>
              <w:t xml:space="preserve"> </w:t>
            </w:r>
          </w:p>
        </w:tc>
        <w:tc>
          <w:tcPr>
            <w:tcW w:w="1134" w:type="dxa"/>
            <w:shd w:val="clear" w:color="auto" w:fill="auto"/>
          </w:tcPr>
          <w:p w14:paraId="05842D5B" w14:textId="77777777" w:rsidR="009E3276" w:rsidRPr="00F36A32" w:rsidRDefault="00554949" w:rsidP="00F42BCF">
            <w:pPr>
              <w:jc w:val="center"/>
              <w:rPr>
                <w:rStyle w:val="afd"/>
                <w:color w:val="auto"/>
                <w:sz w:val="28"/>
                <w:szCs w:val="28"/>
              </w:rPr>
            </w:pPr>
            <w:r w:rsidRPr="00F36A32">
              <w:rPr>
                <w:rStyle w:val="afd"/>
                <w:color w:val="auto"/>
                <w:sz w:val="28"/>
                <w:szCs w:val="28"/>
              </w:rPr>
              <w:t>4</w:t>
            </w:r>
          </w:p>
        </w:tc>
        <w:tc>
          <w:tcPr>
            <w:tcW w:w="1276" w:type="dxa"/>
            <w:shd w:val="clear" w:color="auto" w:fill="auto"/>
          </w:tcPr>
          <w:p w14:paraId="3ACCAD10" w14:textId="77777777" w:rsidR="009E3276" w:rsidRPr="00F36A32" w:rsidRDefault="00554949" w:rsidP="00F42BCF">
            <w:pPr>
              <w:jc w:val="center"/>
              <w:rPr>
                <w:rStyle w:val="afd"/>
                <w:color w:val="auto"/>
                <w:sz w:val="28"/>
                <w:szCs w:val="28"/>
              </w:rPr>
            </w:pPr>
            <w:r w:rsidRPr="00F36A32">
              <w:rPr>
                <w:rStyle w:val="afd"/>
                <w:color w:val="auto"/>
                <w:sz w:val="28"/>
                <w:szCs w:val="28"/>
              </w:rPr>
              <w:t>2</w:t>
            </w:r>
          </w:p>
        </w:tc>
        <w:tc>
          <w:tcPr>
            <w:tcW w:w="1842" w:type="dxa"/>
            <w:shd w:val="clear" w:color="auto" w:fill="auto"/>
          </w:tcPr>
          <w:p w14:paraId="591810B5" w14:textId="77777777" w:rsidR="009E3276" w:rsidRPr="00F36A32" w:rsidRDefault="00554949" w:rsidP="00F42BCF">
            <w:pPr>
              <w:jc w:val="center"/>
              <w:rPr>
                <w:rStyle w:val="afd"/>
                <w:color w:val="auto"/>
                <w:sz w:val="28"/>
                <w:szCs w:val="28"/>
              </w:rPr>
            </w:pPr>
            <w:r w:rsidRPr="00F36A32">
              <w:rPr>
                <w:rStyle w:val="afd"/>
                <w:color w:val="auto"/>
                <w:sz w:val="28"/>
                <w:szCs w:val="28"/>
              </w:rPr>
              <w:t>2</w:t>
            </w:r>
          </w:p>
        </w:tc>
      </w:tr>
      <w:tr w:rsidR="00016C08" w:rsidRPr="00F36A32" w14:paraId="16882242" w14:textId="77777777" w:rsidTr="002721BC">
        <w:tc>
          <w:tcPr>
            <w:tcW w:w="675" w:type="dxa"/>
            <w:shd w:val="clear" w:color="auto" w:fill="auto"/>
          </w:tcPr>
          <w:p w14:paraId="12645A96" w14:textId="77777777" w:rsidR="009E3276" w:rsidRPr="00F36A32" w:rsidRDefault="00757AB8" w:rsidP="00F42BCF">
            <w:pPr>
              <w:jc w:val="center"/>
              <w:rPr>
                <w:rStyle w:val="afd"/>
                <w:color w:val="auto"/>
                <w:sz w:val="28"/>
                <w:szCs w:val="28"/>
              </w:rPr>
            </w:pPr>
            <w:r>
              <w:rPr>
                <w:rStyle w:val="afd"/>
                <w:color w:val="auto"/>
                <w:sz w:val="28"/>
                <w:szCs w:val="28"/>
              </w:rPr>
              <w:t>8</w:t>
            </w:r>
          </w:p>
        </w:tc>
        <w:tc>
          <w:tcPr>
            <w:tcW w:w="4820" w:type="dxa"/>
            <w:shd w:val="clear" w:color="auto" w:fill="auto"/>
          </w:tcPr>
          <w:p w14:paraId="2EF3F95F" w14:textId="77777777" w:rsidR="009E3276" w:rsidRPr="00757AB8" w:rsidRDefault="00757AB8" w:rsidP="00F42BCF">
            <w:pPr>
              <w:jc w:val="both"/>
              <w:rPr>
                <w:rStyle w:val="afd"/>
                <w:color w:val="auto"/>
                <w:sz w:val="28"/>
                <w:szCs w:val="28"/>
              </w:rPr>
            </w:pPr>
            <w:r w:rsidRPr="00757AB8">
              <w:rPr>
                <w:bCs/>
                <w:sz w:val="28"/>
                <w:szCs w:val="28"/>
              </w:rPr>
              <w:t xml:space="preserve">Налог на прибыль. </w:t>
            </w:r>
            <w:r w:rsidRPr="00757AB8">
              <w:rPr>
                <w:sz w:val="28"/>
                <w:szCs w:val="28"/>
              </w:rPr>
              <w:t>Налог на доходы иностранных организаций, не осуществляющих деятельность в Республике Беларусь через постоянное представительство</w:t>
            </w:r>
          </w:p>
        </w:tc>
        <w:tc>
          <w:tcPr>
            <w:tcW w:w="1134" w:type="dxa"/>
            <w:shd w:val="clear" w:color="auto" w:fill="auto"/>
          </w:tcPr>
          <w:p w14:paraId="60B272EC" w14:textId="77777777" w:rsidR="009E3276" w:rsidRPr="00F36A32" w:rsidRDefault="00EB48C7" w:rsidP="00F42BCF">
            <w:pPr>
              <w:jc w:val="center"/>
              <w:rPr>
                <w:rStyle w:val="afd"/>
                <w:color w:val="auto"/>
                <w:sz w:val="28"/>
                <w:szCs w:val="28"/>
              </w:rPr>
            </w:pPr>
            <w:r>
              <w:rPr>
                <w:rStyle w:val="afd"/>
                <w:color w:val="auto"/>
                <w:sz w:val="28"/>
                <w:szCs w:val="28"/>
              </w:rPr>
              <w:t>4</w:t>
            </w:r>
          </w:p>
        </w:tc>
        <w:tc>
          <w:tcPr>
            <w:tcW w:w="1276" w:type="dxa"/>
            <w:shd w:val="clear" w:color="auto" w:fill="auto"/>
          </w:tcPr>
          <w:p w14:paraId="38EFB787" w14:textId="77777777" w:rsidR="009E3276" w:rsidRPr="00F36A32" w:rsidRDefault="00554949" w:rsidP="00F42BCF">
            <w:pPr>
              <w:jc w:val="center"/>
              <w:rPr>
                <w:rStyle w:val="afd"/>
                <w:color w:val="auto"/>
                <w:sz w:val="28"/>
                <w:szCs w:val="28"/>
              </w:rPr>
            </w:pPr>
            <w:r w:rsidRPr="00F36A32">
              <w:rPr>
                <w:rStyle w:val="afd"/>
                <w:color w:val="auto"/>
                <w:sz w:val="28"/>
                <w:szCs w:val="28"/>
              </w:rPr>
              <w:t>2</w:t>
            </w:r>
          </w:p>
        </w:tc>
        <w:tc>
          <w:tcPr>
            <w:tcW w:w="1842" w:type="dxa"/>
            <w:shd w:val="clear" w:color="auto" w:fill="auto"/>
          </w:tcPr>
          <w:p w14:paraId="5F60902E" w14:textId="77777777" w:rsidR="009E3276" w:rsidRPr="00F36A32" w:rsidRDefault="00B07616" w:rsidP="00F42BCF">
            <w:pPr>
              <w:jc w:val="center"/>
              <w:rPr>
                <w:rStyle w:val="afd"/>
                <w:color w:val="auto"/>
                <w:sz w:val="28"/>
                <w:szCs w:val="28"/>
              </w:rPr>
            </w:pPr>
            <w:r>
              <w:rPr>
                <w:rStyle w:val="afd"/>
                <w:color w:val="auto"/>
                <w:sz w:val="28"/>
                <w:szCs w:val="28"/>
              </w:rPr>
              <w:t>2</w:t>
            </w:r>
          </w:p>
        </w:tc>
      </w:tr>
      <w:tr w:rsidR="00016C08" w:rsidRPr="00F36A32" w14:paraId="48816CA3" w14:textId="77777777" w:rsidTr="002721BC">
        <w:tc>
          <w:tcPr>
            <w:tcW w:w="675" w:type="dxa"/>
            <w:shd w:val="clear" w:color="auto" w:fill="auto"/>
          </w:tcPr>
          <w:p w14:paraId="7F9706E1" w14:textId="77777777" w:rsidR="009E3276" w:rsidRPr="00F36A32" w:rsidRDefault="00757AB8" w:rsidP="00F42BCF">
            <w:pPr>
              <w:jc w:val="center"/>
              <w:rPr>
                <w:rStyle w:val="afd"/>
                <w:color w:val="auto"/>
                <w:sz w:val="28"/>
                <w:szCs w:val="28"/>
              </w:rPr>
            </w:pPr>
            <w:r>
              <w:rPr>
                <w:rStyle w:val="afd"/>
                <w:color w:val="auto"/>
                <w:sz w:val="28"/>
                <w:szCs w:val="28"/>
              </w:rPr>
              <w:t>9</w:t>
            </w:r>
          </w:p>
        </w:tc>
        <w:tc>
          <w:tcPr>
            <w:tcW w:w="4820" w:type="dxa"/>
            <w:shd w:val="clear" w:color="auto" w:fill="auto"/>
          </w:tcPr>
          <w:p w14:paraId="5FEFDBD3" w14:textId="77777777" w:rsidR="009E3276" w:rsidRPr="00F36A32" w:rsidRDefault="00757AB8" w:rsidP="00F42BCF">
            <w:pPr>
              <w:jc w:val="both"/>
              <w:rPr>
                <w:rStyle w:val="afd"/>
                <w:color w:val="auto"/>
                <w:sz w:val="28"/>
                <w:szCs w:val="28"/>
              </w:rPr>
            </w:pPr>
            <w:r>
              <w:rPr>
                <w:rStyle w:val="afd"/>
                <w:color w:val="auto"/>
                <w:sz w:val="28"/>
                <w:szCs w:val="28"/>
              </w:rPr>
              <w:t>Подоходный налог с физических лиц</w:t>
            </w:r>
          </w:p>
        </w:tc>
        <w:tc>
          <w:tcPr>
            <w:tcW w:w="1134" w:type="dxa"/>
            <w:shd w:val="clear" w:color="auto" w:fill="auto"/>
          </w:tcPr>
          <w:p w14:paraId="0FD111AF" w14:textId="77777777" w:rsidR="009E3276" w:rsidRPr="00F36A32" w:rsidRDefault="00EB48C7" w:rsidP="00F42BCF">
            <w:pPr>
              <w:jc w:val="center"/>
              <w:rPr>
                <w:rStyle w:val="afd"/>
                <w:color w:val="auto"/>
                <w:sz w:val="28"/>
                <w:szCs w:val="28"/>
              </w:rPr>
            </w:pPr>
            <w:r>
              <w:rPr>
                <w:rStyle w:val="afd"/>
                <w:color w:val="auto"/>
                <w:sz w:val="28"/>
                <w:szCs w:val="28"/>
              </w:rPr>
              <w:t>6</w:t>
            </w:r>
          </w:p>
        </w:tc>
        <w:tc>
          <w:tcPr>
            <w:tcW w:w="1276" w:type="dxa"/>
            <w:shd w:val="clear" w:color="auto" w:fill="auto"/>
          </w:tcPr>
          <w:p w14:paraId="62A02CDB" w14:textId="77777777" w:rsidR="009E3276" w:rsidRPr="00F36A32" w:rsidRDefault="008648C4" w:rsidP="00F42BCF">
            <w:pPr>
              <w:jc w:val="center"/>
              <w:rPr>
                <w:rStyle w:val="afd"/>
                <w:color w:val="auto"/>
                <w:sz w:val="28"/>
                <w:szCs w:val="28"/>
              </w:rPr>
            </w:pPr>
            <w:r>
              <w:rPr>
                <w:rStyle w:val="afd"/>
                <w:color w:val="auto"/>
                <w:sz w:val="28"/>
                <w:szCs w:val="28"/>
              </w:rPr>
              <w:t>4</w:t>
            </w:r>
          </w:p>
        </w:tc>
        <w:tc>
          <w:tcPr>
            <w:tcW w:w="1842" w:type="dxa"/>
            <w:shd w:val="clear" w:color="auto" w:fill="auto"/>
          </w:tcPr>
          <w:p w14:paraId="35E5B5EF" w14:textId="77777777" w:rsidR="009E3276" w:rsidRPr="00F36A32" w:rsidRDefault="00B07616" w:rsidP="00F42BCF">
            <w:pPr>
              <w:jc w:val="center"/>
              <w:rPr>
                <w:rStyle w:val="afd"/>
                <w:color w:val="auto"/>
                <w:sz w:val="28"/>
                <w:szCs w:val="28"/>
              </w:rPr>
            </w:pPr>
            <w:r>
              <w:rPr>
                <w:rStyle w:val="afd"/>
                <w:color w:val="auto"/>
                <w:sz w:val="28"/>
                <w:szCs w:val="28"/>
              </w:rPr>
              <w:t>2</w:t>
            </w:r>
          </w:p>
        </w:tc>
      </w:tr>
      <w:tr w:rsidR="00016C08" w:rsidRPr="00F36A32" w14:paraId="0F506DEF" w14:textId="77777777" w:rsidTr="002721BC">
        <w:tc>
          <w:tcPr>
            <w:tcW w:w="675" w:type="dxa"/>
            <w:shd w:val="clear" w:color="auto" w:fill="auto"/>
          </w:tcPr>
          <w:p w14:paraId="283188C0" w14:textId="77777777" w:rsidR="009E3276" w:rsidRPr="00F36A32" w:rsidRDefault="00757AB8" w:rsidP="00F42BCF">
            <w:pPr>
              <w:jc w:val="center"/>
              <w:rPr>
                <w:rStyle w:val="afd"/>
                <w:color w:val="auto"/>
                <w:sz w:val="28"/>
                <w:szCs w:val="28"/>
              </w:rPr>
            </w:pPr>
            <w:r>
              <w:rPr>
                <w:rStyle w:val="afd"/>
                <w:color w:val="auto"/>
                <w:sz w:val="28"/>
                <w:szCs w:val="28"/>
              </w:rPr>
              <w:t>10</w:t>
            </w:r>
          </w:p>
        </w:tc>
        <w:tc>
          <w:tcPr>
            <w:tcW w:w="4820" w:type="dxa"/>
            <w:shd w:val="clear" w:color="auto" w:fill="auto"/>
          </w:tcPr>
          <w:p w14:paraId="0F57F7EF" w14:textId="77777777" w:rsidR="009E3276" w:rsidRPr="00F36A32" w:rsidRDefault="00757AB8" w:rsidP="00F42BCF">
            <w:pPr>
              <w:jc w:val="both"/>
              <w:rPr>
                <w:rStyle w:val="afd"/>
                <w:color w:val="auto"/>
                <w:sz w:val="28"/>
                <w:szCs w:val="28"/>
              </w:rPr>
            </w:pPr>
            <w:r>
              <w:rPr>
                <w:rStyle w:val="afd"/>
                <w:color w:val="auto"/>
                <w:sz w:val="28"/>
                <w:szCs w:val="28"/>
              </w:rPr>
              <w:t>Налог на недвижимость. Земельный налог</w:t>
            </w:r>
          </w:p>
        </w:tc>
        <w:tc>
          <w:tcPr>
            <w:tcW w:w="1134" w:type="dxa"/>
            <w:shd w:val="clear" w:color="auto" w:fill="auto"/>
          </w:tcPr>
          <w:p w14:paraId="3CCF388F" w14:textId="77777777" w:rsidR="009E3276" w:rsidRPr="00F36A32" w:rsidRDefault="0067655E" w:rsidP="00F42BCF">
            <w:pPr>
              <w:jc w:val="center"/>
              <w:rPr>
                <w:rStyle w:val="afd"/>
                <w:color w:val="auto"/>
                <w:sz w:val="28"/>
                <w:szCs w:val="28"/>
              </w:rPr>
            </w:pPr>
            <w:r w:rsidRPr="00F36A32">
              <w:rPr>
                <w:rStyle w:val="afd"/>
                <w:color w:val="auto"/>
                <w:sz w:val="28"/>
                <w:szCs w:val="28"/>
              </w:rPr>
              <w:t>4</w:t>
            </w:r>
          </w:p>
        </w:tc>
        <w:tc>
          <w:tcPr>
            <w:tcW w:w="1276" w:type="dxa"/>
            <w:shd w:val="clear" w:color="auto" w:fill="auto"/>
          </w:tcPr>
          <w:p w14:paraId="74B98A48" w14:textId="77777777" w:rsidR="009E3276" w:rsidRPr="00F36A32" w:rsidRDefault="0067655E" w:rsidP="00F42BCF">
            <w:pPr>
              <w:jc w:val="center"/>
              <w:rPr>
                <w:rStyle w:val="afd"/>
                <w:color w:val="auto"/>
                <w:sz w:val="28"/>
                <w:szCs w:val="28"/>
              </w:rPr>
            </w:pPr>
            <w:r w:rsidRPr="00F36A32">
              <w:rPr>
                <w:rStyle w:val="afd"/>
                <w:color w:val="auto"/>
                <w:sz w:val="28"/>
                <w:szCs w:val="28"/>
              </w:rPr>
              <w:t>2</w:t>
            </w:r>
          </w:p>
        </w:tc>
        <w:tc>
          <w:tcPr>
            <w:tcW w:w="1842" w:type="dxa"/>
            <w:shd w:val="clear" w:color="auto" w:fill="auto"/>
          </w:tcPr>
          <w:p w14:paraId="0CFADF2D" w14:textId="77777777" w:rsidR="009E3276" w:rsidRPr="00F36A32" w:rsidRDefault="0067655E" w:rsidP="00F42BCF">
            <w:pPr>
              <w:jc w:val="center"/>
              <w:rPr>
                <w:rStyle w:val="afd"/>
                <w:color w:val="auto"/>
                <w:sz w:val="28"/>
                <w:szCs w:val="28"/>
              </w:rPr>
            </w:pPr>
            <w:r w:rsidRPr="00F36A32">
              <w:rPr>
                <w:rStyle w:val="afd"/>
                <w:color w:val="auto"/>
                <w:sz w:val="28"/>
                <w:szCs w:val="28"/>
              </w:rPr>
              <w:t>2</w:t>
            </w:r>
          </w:p>
        </w:tc>
      </w:tr>
      <w:tr w:rsidR="00016C08" w:rsidRPr="00F36A32" w14:paraId="23C6B284" w14:textId="77777777" w:rsidTr="002721BC">
        <w:tc>
          <w:tcPr>
            <w:tcW w:w="675" w:type="dxa"/>
            <w:shd w:val="clear" w:color="auto" w:fill="auto"/>
          </w:tcPr>
          <w:p w14:paraId="1B96203A" w14:textId="77777777" w:rsidR="009E3276" w:rsidRPr="00F36A32" w:rsidRDefault="00757AB8" w:rsidP="00F42BCF">
            <w:pPr>
              <w:jc w:val="center"/>
              <w:rPr>
                <w:rStyle w:val="afd"/>
                <w:color w:val="auto"/>
                <w:sz w:val="28"/>
                <w:szCs w:val="28"/>
              </w:rPr>
            </w:pPr>
            <w:r>
              <w:rPr>
                <w:rStyle w:val="afd"/>
                <w:color w:val="auto"/>
                <w:sz w:val="28"/>
                <w:szCs w:val="28"/>
              </w:rPr>
              <w:t>11</w:t>
            </w:r>
          </w:p>
        </w:tc>
        <w:tc>
          <w:tcPr>
            <w:tcW w:w="4820" w:type="dxa"/>
            <w:shd w:val="clear" w:color="auto" w:fill="auto"/>
          </w:tcPr>
          <w:p w14:paraId="695EFF99" w14:textId="77777777" w:rsidR="009E3276" w:rsidRPr="008648C4" w:rsidRDefault="008648C4" w:rsidP="00F42BCF">
            <w:pPr>
              <w:autoSpaceDE w:val="0"/>
              <w:autoSpaceDN w:val="0"/>
              <w:adjustRightInd w:val="0"/>
              <w:jc w:val="both"/>
              <w:outlineLvl w:val="4"/>
              <w:rPr>
                <w:rStyle w:val="afd"/>
                <w:color w:val="auto"/>
                <w:sz w:val="28"/>
                <w:szCs w:val="28"/>
              </w:rPr>
            </w:pPr>
            <w:r w:rsidRPr="008648C4">
              <w:rPr>
                <w:bCs/>
                <w:sz w:val="28"/>
                <w:szCs w:val="28"/>
              </w:rPr>
              <w:t>Экологический налог. Налог за добычу (изъятие) природных ресурсов</w:t>
            </w:r>
          </w:p>
        </w:tc>
        <w:tc>
          <w:tcPr>
            <w:tcW w:w="1134" w:type="dxa"/>
            <w:shd w:val="clear" w:color="auto" w:fill="auto"/>
          </w:tcPr>
          <w:p w14:paraId="7C808910" w14:textId="77777777" w:rsidR="009E3276" w:rsidRPr="00F36A32" w:rsidRDefault="00EB48C7" w:rsidP="00F42BCF">
            <w:pPr>
              <w:jc w:val="center"/>
              <w:rPr>
                <w:rStyle w:val="afd"/>
                <w:color w:val="auto"/>
                <w:sz w:val="28"/>
                <w:szCs w:val="28"/>
              </w:rPr>
            </w:pPr>
            <w:r>
              <w:rPr>
                <w:rStyle w:val="afd"/>
                <w:color w:val="auto"/>
                <w:sz w:val="28"/>
                <w:szCs w:val="28"/>
              </w:rPr>
              <w:t>4</w:t>
            </w:r>
          </w:p>
        </w:tc>
        <w:tc>
          <w:tcPr>
            <w:tcW w:w="1276" w:type="dxa"/>
            <w:shd w:val="clear" w:color="auto" w:fill="auto"/>
          </w:tcPr>
          <w:p w14:paraId="6A172E02" w14:textId="77777777" w:rsidR="009E3276" w:rsidRPr="00F36A32" w:rsidRDefault="008648C4" w:rsidP="00F42BCF">
            <w:pPr>
              <w:jc w:val="center"/>
              <w:rPr>
                <w:rStyle w:val="afd"/>
                <w:color w:val="auto"/>
                <w:sz w:val="28"/>
                <w:szCs w:val="28"/>
              </w:rPr>
            </w:pPr>
            <w:r>
              <w:rPr>
                <w:rStyle w:val="afd"/>
                <w:color w:val="auto"/>
                <w:sz w:val="28"/>
                <w:szCs w:val="28"/>
              </w:rPr>
              <w:t>2</w:t>
            </w:r>
          </w:p>
        </w:tc>
        <w:tc>
          <w:tcPr>
            <w:tcW w:w="1842" w:type="dxa"/>
            <w:shd w:val="clear" w:color="auto" w:fill="auto"/>
          </w:tcPr>
          <w:p w14:paraId="164D0508" w14:textId="77777777" w:rsidR="009E3276" w:rsidRPr="00F36A32" w:rsidRDefault="0067655E" w:rsidP="00F42BCF">
            <w:pPr>
              <w:jc w:val="center"/>
              <w:rPr>
                <w:rStyle w:val="afd"/>
                <w:color w:val="auto"/>
                <w:sz w:val="28"/>
                <w:szCs w:val="28"/>
              </w:rPr>
            </w:pPr>
            <w:r w:rsidRPr="00F36A32">
              <w:rPr>
                <w:rStyle w:val="afd"/>
                <w:color w:val="auto"/>
                <w:sz w:val="28"/>
                <w:szCs w:val="28"/>
              </w:rPr>
              <w:t>2</w:t>
            </w:r>
          </w:p>
        </w:tc>
      </w:tr>
      <w:tr w:rsidR="00016C08" w:rsidRPr="00F36A32" w14:paraId="3CDFC6C7" w14:textId="77777777" w:rsidTr="002721BC">
        <w:tc>
          <w:tcPr>
            <w:tcW w:w="675" w:type="dxa"/>
            <w:shd w:val="clear" w:color="auto" w:fill="auto"/>
          </w:tcPr>
          <w:p w14:paraId="18BB24AF" w14:textId="77777777" w:rsidR="009E3276" w:rsidRPr="00F36A32" w:rsidRDefault="008648C4" w:rsidP="00F42BCF">
            <w:pPr>
              <w:jc w:val="center"/>
              <w:rPr>
                <w:rStyle w:val="afd"/>
                <w:color w:val="auto"/>
                <w:sz w:val="28"/>
                <w:szCs w:val="28"/>
              </w:rPr>
            </w:pPr>
            <w:r>
              <w:rPr>
                <w:rStyle w:val="afd"/>
                <w:color w:val="auto"/>
                <w:sz w:val="28"/>
                <w:szCs w:val="28"/>
              </w:rPr>
              <w:t>12</w:t>
            </w:r>
          </w:p>
        </w:tc>
        <w:tc>
          <w:tcPr>
            <w:tcW w:w="4820" w:type="dxa"/>
            <w:shd w:val="clear" w:color="auto" w:fill="auto"/>
          </w:tcPr>
          <w:p w14:paraId="5E7AFFED" w14:textId="77777777" w:rsidR="009E3276" w:rsidRPr="008648C4" w:rsidRDefault="008648C4" w:rsidP="00F42BCF">
            <w:pPr>
              <w:autoSpaceDE w:val="0"/>
              <w:autoSpaceDN w:val="0"/>
              <w:adjustRightInd w:val="0"/>
              <w:jc w:val="both"/>
              <w:outlineLvl w:val="4"/>
              <w:rPr>
                <w:rStyle w:val="afd"/>
                <w:color w:val="auto"/>
                <w:sz w:val="28"/>
                <w:szCs w:val="28"/>
              </w:rPr>
            </w:pPr>
            <w:r w:rsidRPr="008648C4">
              <w:rPr>
                <w:sz w:val="28"/>
                <w:szCs w:val="28"/>
              </w:rPr>
              <w:t xml:space="preserve">Отдельные республиканские сборы (пошлины). Местные налоги и сборы. Налогообложение отдельных категорий плательщиков  </w:t>
            </w:r>
          </w:p>
        </w:tc>
        <w:tc>
          <w:tcPr>
            <w:tcW w:w="1134" w:type="dxa"/>
            <w:shd w:val="clear" w:color="auto" w:fill="auto"/>
          </w:tcPr>
          <w:p w14:paraId="2FB90356" w14:textId="77777777" w:rsidR="009E3276" w:rsidRPr="00F36A32" w:rsidRDefault="00EB48C7" w:rsidP="00F42BCF">
            <w:pPr>
              <w:jc w:val="center"/>
              <w:rPr>
                <w:rStyle w:val="afd"/>
                <w:color w:val="auto"/>
                <w:sz w:val="28"/>
                <w:szCs w:val="28"/>
              </w:rPr>
            </w:pPr>
            <w:r>
              <w:rPr>
                <w:rStyle w:val="afd"/>
                <w:color w:val="auto"/>
                <w:sz w:val="28"/>
                <w:szCs w:val="28"/>
              </w:rPr>
              <w:t>4</w:t>
            </w:r>
          </w:p>
        </w:tc>
        <w:tc>
          <w:tcPr>
            <w:tcW w:w="1276" w:type="dxa"/>
            <w:shd w:val="clear" w:color="auto" w:fill="auto"/>
          </w:tcPr>
          <w:p w14:paraId="67C1C4B8" w14:textId="77777777" w:rsidR="009E3276" w:rsidRPr="00F36A32" w:rsidRDefault="008648C4" w:rsidP="00F42BCF">
            <w:pPr>
              <w:jc w:val="center"/>
              <w:rPr>
                <w:rStyle w:val="afd"/>
                <w:color w:val="auto"/>
                <w:sz w:val="28"/>
                <w:szCs w:val="28"/>
              </w:rPr>
            </w:pPr>
            <w:r>
              <w:rPr>
                <w:rStyle w:val="afd"/>
                <w:color w:val="auto"/>
                <w:sz w:val="28"/>
                <w:szCs w:val="28"/>
              </w:rPr>
              <w:t>2</w:t>
            </w:r>
          </w:p>
        </w:tc>
        <w:tc>
          <w:tcPr>
            <w:tcW w:w="1842" w:type="dxa"/>
            <w:shd w:val="clear" w:color="auto" w:fill="auto"/>
          </w:tcPr>
          <w:p w14:paraId="0FA4B5D1" w14:textId="77777777" w:rsidR="009E3276" w:rsidRPr="00F36A32" w:rsidRDefault="00B07616" w:rsidP="00F42BCF">
            <w:pPr>
              <w:jc w:val="center"/>
              <w:rPr>
                <w:rStyle w:val="afd"/>
                <w:color w:val="auto"/>
                <w:sz w:val="28"/>
                <w:szCs w:val="28"/>
              </w:rPr>
            </w:pPr>
            <w:r>
              <w:rPr>
                <w:rStyle w:val="afd"/>
                <w:color w:val="auto"/>
                <w:sz w:val="28"/>
                <w:szCs w:val="28"/>
              </w:rPr>
              <w:t>2</w:t>
            </w:r>
          </w:p>
        </w:tc>
      </w:tr>
      <w:tr w:rsidR="00016C08" w:rsidRPr="00F36A32" w14:paraId="0464797C" w14:textId="77777777" w:rsidTr="002721BC">
        <w:tc>
          <w:tcPr>
            <w:tcW w:w="675" w:type="dxa"/>
            <w:shd w:val="clear" w:color="auto" w:fill="auto"/>
          </w:tcPr>
          <w:p w14:paraId="6FD98E71" w14:textId="77777777" w:rsidR="009E3276" w:rsidRPr="00F36A32" w:rsidRDefault="008648C4" w:rsidP="00F42BCF">
            <w:pPr>
              <w:jc w:val="center"/>
              <w:rPr>
                <w:rStyle w:val="afd"/>
                <w:color w:val="auto"/>
                <w:sz w:val="28"/>
                <w:szCs w:val="28"/>
              </w:rPr>
            </w:pPr>
            <w:r>
              <w:rPr>
                <w:rStyle w:val="afd"/>
                <w:color w:val="auto"/>
                <w:sz w:val="28"/>
                <w:szCs w:val="28"/>
              </w:rPr>
              <w:t>13</w:t>
            </w:r>
          </w:p>
        </w:tc>
        <w:tc>
          <w:tcPr>
            <w:tcW w:w="4820" w:type="dxa"/>
            <w:shd w:val="clear" w:color="auto" w:fill="auto"/>
          </w:tcPr>
          <w:p w14:paraId="083A7034" w14:textId="77777777" w:rsidR="009E3276" w:rsidRPr="00F36A32" w:rsidRDefault="008648C4" w:rsidP="00F42BCF">
            <w:pPr>
              <w:jc w:val="both"/>
              <w:rPr>
                <w:rStyle w:val="afd"/>
                <w:color w:val="auto"/>
                <w:sz w:val="28"/>
                <w:szCs w:val="28"/>
              </w:rPr>
            </w:pPr>
            <w:r>
              <w:rPr>
                <w:rStyle w:val="afd"/>
                <w:color w:val="auto"/>
                <w:sz w:val="28"/>
                <w:szCs w:val="28"/>
              </w:rPr>
              <w:t xml:space="preserve">Особые режимы налогообложения </w:t>
            </w:r>
          </w:p>
        </w:tc>
        <w:tc>
          <w:tcPr>
            <w:tcW w:w="1134" w:type="dxa"/>
            <w:shd w:val="clear" w:color="auto" w:fill="auto"/>
          </w:tcPr>
          <w:p w14:paraId="44EF24C7" w14:textId="77777777" w:rsidR="009E3276" w:rsidRPr="00F36A32" w:rsidRDefault="00EB48C7" w:rsidP="00F42BCF">
            <w:pPr>
              <w:jc w:val="center"/>
              <w:rPr>
                <w:rStyle w:val="afd"/>
                <w:color w:val="auto"/>
                <w:sz w:val="28"/>
                <w:szCs w:val="28"/>
              </w:rPr>
            </w:pPr>
            <w:r>
              <w:rPr>
                <w:rStyle w:val="afd"/>
                <w:color w:val="auto"/>
                <w:sz w:val="28"/>
                <w:szCs w:val="28"/>
              </w:rPr>
              <w:t>4</w:t>
            </w:r>
          </w:p>
        </w:tc>
        <w:tc>
          <w:tcPr>
            <w:tcW w:w="1276" w:type="dxa"/>
            <w:shd w:val="clear" w:color="auto" w:fill="auto"/>
          </w:tcPr>
          <w:p w14:paraId="2562AE60" w14:textId="77777777" w:rsidR="009E3276" w:rsidRPr="00F36A32" w:rsidRDefault="00EB48C7" w:rsidP="00F42BCF">
            <w:pPr>
              <w:jc w:val="center"/>
              <w:rPr>
                <w:rStyle w:val="afd"/>
                <w:color w:val="auto"/>
                <w:sz w:val="28"/>
                <w:szCs w:val="28"/>
              </w:rPr>
            </w:pPr>
            <w:r>
              <w:rPr>
                <w:rStyle w:val="afd"/>
                <w:color w:val="auto"/>
                <w:sz w:val="28"/>
                <w:szCs w:val="28"/>
              </w:rPr>
              <w:t>2</w:t>
            </w:r>
          </w:p>
        </w:tc>
        <w:tc>
          <w:tcPr>
            <w:tcW w:w="1842" w:type="dxa"/>
            <w:shd w:val="clear" w:color="auto" w:fill="auto"/>
          </w:tcPr>
          <w:p w14:paraId="55C868AC" w14:textId="77777777" w:rsidR="009E3276" w:rsidRPr="00F36A32" w:rsidRDefault="00AA0A85" w:rsidP="00F42BCF">
            <w:pPr>
              <w:jc w:val="center"/>
              <w:rPr>
                <w:rStyle w:val="afd"/>
                <w:color w:val="auto"/>
                <w:sz w:val="28"/>
                <w:szCs w:val="28"/>
              </w:rPr>
            </w:pPr>
            <w:r w:rsidRPr="00F36A32">
              <w:rPr>
                <w:rStyle w:val="afd"/>
                <w:color w:val="auto"/>
                <w:sz w:val="28"/>
                <w:szCs w:val="28"/>
              </w:rPr>
              <w:t>2</w:t>
            </w:r>
          </w:p>
        </w:tc>
      </w:tr>
      <w:tr w:rsidR="003F6B3F" w:rsidRPr="00F36A32" w14:paraId="69D1576B" w14:textId="77777777" w:rsidTr="002721BC">
        <w:tc>
          <w:tcPr>
            <w:tcW w:w="5495" w:type="dxa"/>
            <w:gridSpan w:val="2"/>
            <w:shd w:val="clear" w:color="auto" w:fill="auto"/>
          </w:tcPr>
          <w:p w14:paraId="1D954C36" w14:textId="77777777" w:rsidR="003F6B3F" w:rsidRPr="00F36A32" w:rsidRDefault="003F6B3F" w:rsidP="00F42BCF">
            <w:pPr>
              <w:jc w:val="center"/>
              <w:rPr>
                <w:rStyle w:val="afd"/>
                <w:color w:val="auto"/>
                <w:sz w:val="28"/>
                <w:szCs w:val="28"/>
              </w:rPr>
            </w:pPr>
            <w:r w:rsidRPr="00F36A32">
              <w:rPr>
                <w:rStyle w:val="afd"/>
                <w:color w:val="auto"/>
                <w:sz w:val="28"/>
                <w:szCs w:val="28"/>
              </w:rPr>
              <w:t xml:space="preserve">ИТОГО </w:t>
            </w:r>
          </w:p>
        </w:tc>
        <w:tc>
          <w:tcPr>
            <w:tcW w:w="1134" w:type="dxa"/>
            <w:shd w:val="clear" w:color="auto" w:fill="auto"/>
          </w:tcPr>
          <w:p w14:paraId="03997602" w14:textId="77777777" w:rsidR="003F6B3F" w:rsidRPr="00F36A32" w:rsidRDefault="00AA0A85" w:rsidP="00F42BCF">
            <w:pPr>
              <w:jc w:val="center"/>
              <w:rPr>
                <w:rStyle w:val="afd"/>
                <w:color w:val="auto"/>
                <w:sz w:val="28"/>
                <w:szCs w:val="28"/>
              </w:rPr>
            </w:pPr>
            <w:r w:rsidRPr="00F36A32">
              <w:rPr>
                <w:rStyle w:val="afd"/>
                <w:color w:val="auto"/>
                <w:sz w:val="28"/>
                <w:szCs w:val="28"/>
              </w:rPr>
              <w:t>54</w:t>
            </w:r>
          </w:p>
        </w:tc>
        <w:tc>
          <w:tcPr>
            <w:tcW w:w="1276" w:type="dxa"/>
            <w:shd w:val="clear" w:color="auto" w:fill="auto"/>
          </w:tcPr>
          <w:p w14:paraId="3150DBA8" w14:textId="77777777" w:rsidR="003F6B3F" w:rsidRPr="00F36A32" w:rsidRDefault="00AA0A85" w:rsidP="00F42BCF">
            <w:pPr>
              <w:jc w:val="center"/>
              <w:rPr>
                <w:rStyle w:val="afd"/>
                <w:color w:val="auto"/>
                <w:sz w:val="28"/>
                <w:szCs w:val="28"/>
              </w:rPr>
            </w:pPr>
            <w:r w:rsidRPr="00F36A32">
              <w:rPr>
                <w:rStyle w:val="afd"/>
                <w:color w:val="auto"/>
                <w:sz w:val="28"/>
                <w:szCs w:val="28"/>
              </w:rPr>
              <w:t>3</w:t>
            </w:r>
            <w:r w:rsidR="008648C4">
              <w:rPr>
                <w:rStyle w:val="afd"/>
                <w:color w:val="auto"/>
                <w:sz w:val="28"/>
                <w:szCs w:val="28"/>
              </w:rPr>
              <w:t>0</w:t>
            </w:r>
          </w:p>
        </w:tc>
        <w:tc>
          <w:tcPr>
            <w:tcW w:w="1842" w:type="dxa"/>
            <w:shd w:val="clear" w:color="auto" w:fill="auto"/>
          </w:tcPr>
          <w:p w14:paraId="060786F7" w14:textId="77777777" w:rsidR="003F6B3F" w:rsidRPr="00F36A32" w:rsidRDefault="008648C4" w:rsidP="00F42BCF">
            <w:pPr>
              <w:jc w:val="center"/>
              <w:rPr>
                <w:rStyle w:val="afd"/>
                <w:color w:val="auto"/>
                <w:sz w:val="28"/>
                <w:szCs w:val="28"/>
              </w:rPr>
            </w:pPr>
            <w:r>
              <w:rPr>
                <w:rStyle w:val="afd"/>
                <w:color w:val="auto"/>
                <w:sz w:val="28"/>
                <w:szCs w:val="28"/>
              </w:rPr>
              <w:t>24</w:t>
            </w:r>
          </w:p>
        </w:tc>
      </w:tr>
    </w:tbl>
    <w:p w14:paraId="1F138BB9" w14:textId="77777777" w:rsidR="0008671C" w:rsidRPr="00F36A32" w:rsidRDefault="00A717E0" w:rsidP="00A717E0">
      <w:pPr>
        <w:jc w:val="center"/>
        <w:rPr>
          <w:b/>
          <w:sz w:val="28"/>
          <w:szCs w:val="28"/>
        </w:rPr>
      </w:pPr>
      <w:r>
        <w:rPr>
          <w:rStyle w:val="afd"/>
          <w:color w:val="auto"/>
        </w:rPr>
        <w:br w:type="page"/>
      </w:r>
      <w:r w:rsidR="0008671C" w:rsidRPr="00F36A32">
        <w:rPr>
          <w:b/>
          <w:sz w:val="28"/>
          <w:szCs w:val="28"/>
        </w:rPr>
        <w:lastRenderedPageBreak/>
        <w:t>СОДЕРЖАНИЕ УЧЕБНОГО МАТЕРИАЛА</w:t>
      </w:r>
    </w:p>
    <w:p w14:paraId="4BE4089B" w14:textId="77777777" w:rsidR="0008671C" w:rsidRPr="00F36A32" w:rsidRDefault="0008671C" w:rsidP="00F42BCF">
      <w:pPr>
        <w:ind w:right="-363"/>
        <w:jc w:val="center"/>
        <w:rPr>
          <w:b/>
          <w:bCs/>
          <w:caps/>
          <w:sz w:val="28"/>
          <w:szCs w:val="28"/>
        </w:rPr>
      </w:pPr>
    </w:p>
    <w:p w14:paraId="062AF855" w14:textId="77777777" w:rsidR="0008671C" w:rsidRPr="00F36A32" w:rsidRDefault="0008671C" w:rsidP="00F42BCF">
      <w:pPr>
        <w:jc w:val="center"/>
        <w:rPr>
          <w:b/>
          <w:sz w:val="28"/>
          <w:szCs w:val="28"/>
        </w:rPr>
      </w:pPr>
      <w:r w:rsidRPr="00F36A32">
        <w:rPr>
          <w:b/>
          <w:sz w:val="28"/>
          <w:szCs w:val="28"/>
        </w:rPr>
        <w:t xml:space="preserve">Раздел </w:t>
      </w:r>
      <w:r w:rsidRPr="00F36A32">
        <w:rPr>
          <w:b/>
          <w:sz w:val="28"/>
          <w:szCs w:val="28"/>
          <w:lang w:val="en-US"/>
        </w:rPr>
        <w:t>I</w:t>
      </w:r>
      <w:r w:rsidRPr="00F36A32">
        <w:rPr>
          <w:b/>
          <w:sz w:val="28"/>
          <w:szCs w:val="28"/>
        </w:rPr>
        <w:t>. ОБЩАЯ ЧАСТЬ</w:t>
      </w:r>
    </w:p>
    <w:p w14:paraId="39857613" w14:textId="77777777" w:rsidR="0008671C" w:rsidRPr="00F36A32" w:rsidRDefault="0008671C" w:rsidP="00F42BCF">
      <w:pPr>
        <w:ind w:firstLine="709"/>
        <w:rPr>
          <w:b/>
          <w:sz w:val="28"/>
          <w:szCs w:val="28"/>
        </w:rPr>
      </w:pPr>
    </w:p>
    <w:p w14:paraId="500F7C49" w14:textId="77777777" w:rsidR="0008671C" w:rsidRPr="00F36A32" w:rsidRDefault="0008671C" w:rsidP="00F42BCF">
      <w:pPr>
        <w:ind w:firstLine="709"/>
        <w:jc w:val="both"/>
        <w:rPr>
          <w:b/>
          <w:sz w:val="28"/>
          <w:szCs w:val="28"/>
        </w:rPr>
      </w:pPr>
      <w:r w:rsidRPr="00F36A32">
        <w:rPr>
          <w:b/>
          <w:sz w:val="28"/>
          <w:szCs w:val="28"/>
        </w:rPr>
        <w:t>Тема</w:t>
      </w:r>
      <w:r w:rsidRPr="00F36A32">
        <w:rPr>
          <w:b/>
          <w:sz w:val="28"/>
          <w:szCs w:val="28"/>
          <w:lang w:val="en-US"/>
        </w:rPr>
        <w:t> </w:t>
      </w:r>
      <w:r w:rsidRPr="00F36A32">
        <w:rPr>
          <w:b/>
          <w:sz w:val="28"/>
          <w:szCs w:val="28"/>
        </w:rPr>
        <w:t>1.</w:t>
      </w:r>
      <w:r w:rsidRPr="00F36A32">
        <w:rPr>
          <w:b/>
          <w:sz w:val="28"/>
          <w:szCs w:val="28"/>
          <w:lang w:val="en-US"/>
        </w:rPr>
        <w:t> </w:t>
      </w:r>
      <w:r w:rsidR="006E6AB1">
        <w:rPr>
          <w:b/>
          <w:sz w:val="28"/>
          <w:szCs w:val="28"/>
        </w:rPr>
        <w:t>Теоретико-методологические о</w:t>
      </w:r>
      <w:r w:rsidRPr="00F36A32">
        <w:rPr>
          <w:b/>
          <w:sz w:val="28"/>
          <w:szCs w:val="28"/>
        </w:rPr>
        <w:t>сновы налогообложения</w:t>
      </w:r>
    </w:p>
    <w:p w14:paraId="7D1FDDFF" w14:textId="77777777" w:rsidR="0008671C" w:rsidRPr="00F36A32" w:rsidRDefault="0008671C" w:rsidP="00F42BCF">
      <w:pPr>
        <w:ind w:firstLine="708"/>
        <w:jc w:val="both"/>
        <w:rPr>
          <w:bCs/>
          <w:sz w:val="28"/>
          <w:szCs w:val="28"/>
        </w:rPr>
      </w:pPr>
      <w:r w:rsidRPr="00F36A32">
        <w:rPr>
          <w:bCs/>
          <w:sz w:val="28"/>
          <w:szCs w:val="28"/>
        </w:rPr>
        <w:t xml:space="preserve">Возникновение и развитие налогообложения. Эволюция учений о налогообложении. </w:t>
      </w:r>
    </w:p>
    <w:p w14:paraId="4A948BE7" w14:textId="77777777" w:rsidR="0008671C" w:rsidRPr="00F36A32" w:rsidRDefault="0008671C" w:rsidP="00F42BCF">
      <w:pPr>
        <w:ind w:firstLine="708"/>
        <w:jc w:val="both"/>
        <w:rPr>
          <w:bCs/>
          <w:sz w:val="28"/>
          <w:szCs w:val="28"/>
        </w:rPr>
      </w:pPr>
      <w:r w:rsidRPr="00F36A32">
        <w:rPr>
          <w:bCs/>
          <w:sz w:val="28"/>
          <w:szCs w:val="28"/>
        </w:rPr>
        <w:t>Налог как правовая категория. Понятие и признаки налога. От</w:t>
      </w:r>
      <w:r w:rsidR="00BF7608" w:rsidRPr="00F36A32">
        <w:rPr>
          <w:bCs/>
          <w:sz w:val="28"/>
          <w:szCs w:val="28"/>
        </w:rPr>
        <w:t xml:space="preserve">граничение налогов </w:t>
      </w:r>
      <w:r w:rsidRPr="00F36A32">
        <w:rPr>
          <w:bCs/>
          <w:sz w:val="28"/>
          <w:szCs w:val="28"/>
        </w:rPr>
        <w:t xml:space="preserve">от иных обязательных платежей. </w:t>
      </w:r>
    </w:p>
    <w:p w14:paraId="3FC7F7F5" w14:textId="77777777" w:rsidR="0008671C" w:rsidRPr="00F36A32" w:rsidRDefault="0008671C" w:rsidP="00F42BCF">
      <w:pPr>
        <w:ind w:firstLine="708"/>
        <w:jc w:val="both"/>
        <w:rPr>
          <w:sz w:val="28"/>
          <w:szCs w:val="28"/>
        </w:rPr>
      </w:pPr>
      <w:r w:rsidRPr="00F36A32">
        <w:rPr>
          <w:sz w:val="28"/>
          <w:szCs w:val="28"/>
        </w:rPr>
        <w:t xml:space="preserve">Понятие и виды функции налогов. Фискальная, распределительная (социальная), регулирующая, контрольная, стимулирующая, </w:t>
      </w:r>
      <w:proofErr w:type="spellStart"/>
      <w:r w:rsidRPr="00F36A32">
        <w:rPr>
          <w:sz w:val="28"/>
          <w:szCs w:val="28"/>
        </w:rPr>
        <w:t>дестимулирующая</w:t>
      </w:r>
      <w:proofErr w:type="spellEnd"/>
      <w:r w:rsidRPr="00F36A32">
        <w:rPr>
          <w:sz w:val="28"/>
          <w:szCs w:val="28"/>
        </w:rPr>
        <w:t xml:space="preserve">, интегрирующая функции налогов. </w:t>
      </w:r>
    </w:p>
    <w:p w14:paraId="75804014" w14:textId="77777777" w:rsidR="0008671C" w:rsidRPr="00F36A32" w:rsidRDefault="0008671C" w:rsidP="00F42BCF">
      <w:pPr>
        <w:ind w:firstLine="708"/>
        <w:jc w:val="both"/>
        <w:rPr>
          <w:sz w:val="28"/>
          <w:szCs w:val="28"/>
        </w:rPr>
      </w:pPr>
      <w:r w:rsidRPr="00F36A32">
        <w:rPr>
          <w:sz w:val="28"/>
          <w:szCs w:val="28"/>
        </w:rPr>
        <w:t>Классификация налогов и сборов. Республиканские и местные налоги. Прямые и косвенные налоги. Налоги, уплачиваемые физическими лицами. Налоги, уплачиваемые юридическими лицами. Смешанные налоги. Общие и целевые налоги. Окладные и неокладные налоги. Налоги, уплачиваемые с фонда заработной платы; дохода (прибыли); в</w:t>
      </w:r>
      <w:r w:rsidR="002721BC">
        <w:rPr>
          <w:sz w:val="28"/>
          <w:szCs w:val="28"/>
        </w:rPr>
        <w:t>ыручки и относимые на затраты.</w:t>
      </w:r>
    </w:p>
    <w:p w14:paraId="54272372" w14:textId="77777777" w:rsidR="0008671C" w:rsidRPr="00F36A32" w:rsidRDefault="0008671C" w:rsidP="00F42BCF">
      <w:pPr>
        <w:ind w:firstLine="708"/>
        <w:jc w:val="both"/>
        <w:rPr>
          <w:sz w:val="28"/>
          <w:szCs w:val="28"/>
        </w:rPr>
      </w:pPr>
      <w:r w:rsidRPr="00F36A32">
        <w:rPr>
          <w:sz w:val="28"/>
          <w:szCs w:val="28"/>
        </w:rPr>
        <w:t>Юридическая конструкция налога. Обязательные и факультативные элементы налога. Плательщики налогов, сборов (иных обязательных платежей).</w:t>
      </w:r>
      <w:r w:rsidR="00457967" w:rsidRPr="00F36A32">
        <w:rPr>
          <w:rStyle w:val="word-wrapper"/>
          <w:sz w:val="28"/>
          <w:szCs w:val="28"/>
          <w:shd w:val="clear" w:color="auto" w:fill="FFFFFF"/>
        </w:rPr>
        <w:t xml:space="preserve"> </w:t>
      </w:r>
      <w:r w:rsidRPr="00F36A32">
        <w:rPr>
          <w:sz w:val="28"/>
          <w:szCs w:val="28"/>
        </w:rPr>
        <w:t>Объект налогообложения.</w:t>
      </w:r>
      <w:r w:rsidR="00033704" w:rsidRPr="00F36A32">
        <w:rPr>
          <w:sz w:val="28"/>
          <w:szCs w:val="28"/>
        </w:rPr>
        <w:t xml:space="preserve"> </w:t>
      </w:r>
      <w:r w:rsidRPr="00F36A32">
        <w:rPr>
          <w:sz w:val="28"/>
          <w:szCs w:val="28"/>
        </w:rPr>
        <w:t xml:space="preserve">Налоговая база и налоговая ставка. </w:t>
      </w:r>
      <w:r w:rsidRPr="00F36A32">
        <w:rPr>
          <w:rStyle w:val="word-wrapper"/>
          <w:sz w:val="28"/>
          <w:szCs w:val="28"/>
          <w:shd w:val="clear" w:color="auto" w:fill="FFFFFF"/>
        </w:rPr>
        <w:t xml:space="preserve">Порядок определения и корректировки налоговой базы и (или) суммы налога (сбора). </w:t>
      </w:r>
      <w:r w:rsidRPr="00F36A32">
        <w:rPr>
          <w:sz w:val="28"/>
          <w:szCs w:val="28"/>
        </w:rPr>
        <w:t xml:space="preserve">Налоговый и отчетный периоды. Порядок исчисления налогов, сборов (пошлин). Сроки уплаты налогов, сборов (пошлин). Порядок уплаты налогов, сборов (пошлин), пеней. Льготы по налогам, сборам (пошлинам). </w:t>
      </w:r>
    </w:p>
    <w:p w14:paraId="7C87A0B4" w14:textId="77777777" w:rsidR="0008671C" w:rsidRPr="00F36A32" w:rsidRDefault="0008671C" w:rsidP="00F42BCF">
      <w:pPr>
        <w:ind w:firstLine="708"/>
        <w:jc w:val="both"/>
        <w:rPr>
          <w:sz w:val="28"/>
          <w:szCs w:val="28"/>
        </w:rPr>
      </w:pPr>
      <w:r w:rsidRPr="00F36A32">
        <w:rPr>
          <w:sz w:val="28"/>
          <w:szCs w:val="28"/>
        </w:rPr>
        <w:t xml:space="preserve">Понятие и структура налоговой системы. Принципы формирования налоговой системы. Законодательное закрепление основных принципов налогообложения в Республике Беларусь. Принцип законности налогообложения. Принцип обязательности налогообложения. Принцип равенства налогообложения. Принцип презумпции добросовестности плательщика налогов, сборов (пошлин). Принцип справедливости налогообложения. Принцип стабильности налогового законодательства. Принцип гласности налогообложения. Принцип экономической обоснованности налогообложения. </w:t>
      </w:r>
    </w:p>
    <w:p w14:paraId="7A2D26DA" w14:textId="77777777" w:rsidR="0008671C" w:rsidRPr="00F36A32" w:rsidRDefault="0008671C" w:rsidP="00F42BCF">
      <w:pPr>
        <w:ind w:firstLine="708"/>
        <w:jc w:val="both"/>
        <w:rPr>
          <w:sz w:val="28"/>
          <w:szCs w:val="28"/>
        </w:rPr>
      </w:pPr>
    </w:p>
    <w:p w14:paraId="31387700" w14:textId="77777777" w:rsidR="0008671C" w:rsidRPr="00F36A32" w:rsidRDefault="0008671C" w:rsidP="00F42BCF">
      <w:pPr>
        <w:ind w:firstLine="708"/>
        <w:jc w:val="both"/>
        <w:rPr>
          <w:b/>
          <w:sz w:val="28"/>
          <w:szCs w:val="28"/>
        </w:rPr>
      </w:pPr>
      <w:r w:rsidRPr="00F36A32">
        <w:rPr>
          <w:b/>
          <w:sz w:val="28"/>
          <w:szCs w:val="28"/>
        </w:rPr>
        <w:t>Тема 2. Предмет, метод, система и источники налогового права. Налогово-правовые нормы и налоговые правоотношения</w:t>
      </w:r>
    </w:p>
    <w:p w14:paraId="5E3A13F0" w14:textId="77777777" w:rsidR="0008671C" w:rsidRPr="00F36A32" w:rsidRDefault="0008671C" w:rsidP="00F42BCF">
      <w:pPr>
        <w:ind w:firstLine="708"/>
        <w:jc w:val="both"/>
        <w:rPr>
          <w:sz w:val="28"/>
          <w:szCs w:val="28"/>
        </w:rPr>
      </w:pPr>
      <w:r w:rsidRPr="00F36A32">
        <w:rPr>
          <w:sz w:val="28"/>
          <w:szCs w:val="28"/>
        </w:rPr>
        <w:t xml:space="preserve">Предмет налогового права. Дискуссионные вопросы определения предмета налогового права. </w:t>
      </w:r>
    </w:p>
    <w:p w14:paraId="751BCF54" w14:textId="77777777" w:rsidR="0008671C" w:rsidRPr="00F36A32" w:rsidRDefault="0008671C" w:rsidP="00F42BCF">
      <w:pPr>
        <w:ind w:firstLine="708"/>
        <w:jc w:val="both"/>
        <w:rPr>
          <w:sz w:val="28"/>
          <w:szCs w:val="28"/>
        </w:rPr>
      </w:pPr>
      <w:r w:rsidRPr="00F36A32">
        <w:rPr>
          <w:sz w:val="28"/>
          <w:szCs w:val="28"/>
        </w:rPr>
        <w:t xml:space="preserve">Метод налогового права. Особенности метода властных предписаний, применяемого в налоговом праве. Диспозитивный метод в налоговом праве и его специфика. </w:t>
      </w:r>
    </w:p>
    <w:p w14:paraId="46EDADFF" w14:textId="77777777" w:rsidR="0008671C" w:rsidRPr="00F36A32" w:rsidRDefault="0008671C" w:rsidP="00F42BCF">
      <w:pPr>
        <w:ind w:firstLine="708"/>
        <w:jc w:val="both"/>
        <w:rPr>
          <w:sz w:val="28"/>
          <w:szCs w:val="28"/>
        </w:rPr>
      </w:pPr>
      <w:r w:rsidRPr="00F36A32">
        <w:rPr>
          <w:sz w:val="28"/>
          <w:szCs w:val="28"/>
        </w:rPr>
        <w:t xml:space="preserve">Понятие налогового права. Современные взгляды на налоговое право как подотрасль финансового права и самостоятельную отрасль права. </w:t>
      </w:r>
    </w:p>
    <w:p w14:paraId="2738D971" w14:textId="77777777" w:rsidR="0008671C" w:rsidRPr="00F36A32" w:rsidRDefault="0008671C" w:rsidP="00F42BCF">
      <w:pPr>
        <w:ind w:firstLine="708"/>
        <w:jc w:val="both"/>
        <w:rPr>
          <w:sz w:val="28"/>
          <w:szCs w:val="28"/>
        </w:rPr>
      </w:pPr>
      <w:r w:rsidRPr="00F36A32">
        <w:rPr>
          <w:sz w:val="28"/>
          <w:szCs w:val="28"/>
        </w:rPr>
        <w:t xml:space="preserve">Система налогового права. Институты Общей и Особенной части налогового права. </w:t>
      </w:r>
    </w:p>
    <w:p w14:paraId="4AFA9AAB" w14:textId="77777777" w:rsidR="0008671C" w:rsidRPr="00F36A32" w:rsidRDefault="0008671C" w:rsidP="00F42BCF">
      <w:pPr>
        <w:ind w:firstLine="708"/>
        <w:jc w:val="both"/>
        <w:rPr>
          <w:sz w:val="28"/>
          <w:szCs w:val="28"/>
        </w:rPr>
      </w:pPr>
      <w:r w:rsidRPr="00F36A32">
        <w:rPr>
          <w:sz w:val="28"/>
          <w:szCs w:val="28"/>
        </w:rPr>
        <w:lastRenderedPageBreak/>
        <w:t>Источники налогового права. Конституционные осно</w:t>
      </w:r>
      <w:r w:rsidRPr="00F36A32">
        <w:rPr>
          <w:sz w:val="28"/>
          <w:szCs w:val="28"/>
        </w:rPr>
        <w:softHyphen/>
        <w:t xml:space="preserve">вы налогообложения. Налоговое законодательство и его состав. Юридическая сила источников налогового права. </w:t>
      </w:r>
      <w:r w:rsidR="00853C09" w:rsidRPr="00F36A32">
        <w:rPr>
          <w:sz w:val="28"/>
          <w:szCs w:val="28"/>
        </w:rPr>
        <w:t xml:space="preserve">Действие положений международных договоров Республики Беларусь по вопросам налогообложения. </w:t>
      </w:r>
    </w:p>
    <w:p w14:paraId="0B0C6B11" w14:textId="77777777" w:rsidR="0008671C" w:rsidRPr="00F36A32" w:rsidRDefault="0008671C" w:rsidP="00F42BCF">
      <w:pPr>
        <w:ind w:firstLine="708"/>
        <w:jc w:val="both"/>
        <w:rPr>
          <w:sz w:val="28"/>
          <w:szCs w:val="28"/>
        </w:rPr>
      </w:pPr>
      <w:r w:rsidRPr="00F36A32">
        <w:rPr>
          <w:sz w:val="28"/>
          <w:szCs w:val="28"/>
        </w:rPr>
        <w:t>Нормы налогового права и их особенности. Классификация норм налогового права. Структура налогово-правовой нормы. Взаимодействие налогово-правовых норм и норм других отраслей права в налоговых отношениях.</w:t>
      </w:r>
    </w:p>
    <w:p w14:paraId="76740F97" w14:textId="77777777" w:rsidR="0008671C" w:rsidRPr="00F36A32" w:rsidRDefault="0008671C" w:rsidP="00F42BCF">
      <w:pPr>
        <w:ind w:firstLine="708"/>
        <w:jc w:val="both"/>
        <w:rPr>
          <w:sz w:val="28"/>
          <w:szCs w:val="28"/>
        </w:rPr>
      </w:pPr>
      <w:r w:rsidRPr="00F36A32">
        <w:rPr>
          <w:sz w:val="28"/>
          <w:szCs w:val="28"/>
        </w:rPr>
        <w:t xml:space="preserve">Понятие и особенности налогового правоотношения. Юридические факты как основание возникновения, изменения и прекращения налоговых правоотношений.  </w:t>
      </w:r>
    </w:p>
    <w:p w14:paraId="5D86F855" w14:textId="77777777" w:rsidR="0008671C" w:rsidRPr="00F36A32" w:rsidRDefault="0008671C" w:rsidP="00F42BCF">
      <w:pPr>
        <w:ind w:firstLine="708"/>
        <w:jc w:val="both"/>
        <w:rPr>
          <w:sz w:val="28"/>
          <w:szCs w:val="28"/>
        </w:rPr>
      </w:pPr>
      <w:r w:rsidRPr="00F36A32">
        <w:rPr>
          <w:sz w:val="28"/>
          <w:szCs w:val="28"/>
        </w:rPr>
        <w:t xml:space="preserve">Классификация налоговых правоотношений. Регулятивные и охранительные, абсолютные и относительные, материальные и процессуальные, простые и сложные налоговые правоотношения.  </w:t>
      </w:r>
    </w:p>
    <w:p w14:paraId="1DF1C50D" w14:textId="77777777" w:rsidR="0008671C" w:rsidRPr="00F36A32" w:rsidRDefault="0008671C" w:rsidP="00F42BCF">
      <w:pPr>
        <w:ind w:firstLine="708"/>
        <w:jc w:val="both"/>
        <w:rPr>
          <w:sz w:val="28"/>
          <w:szCs w:val="28"/>
        </w:rPr>
      </w:pPr>
      <w:r w:rsidRPr="00F36A32">
        <w:rPr>
          <w:sz w:val="28"/>
          <w:szCs w:val="28"/>
        </w:rPr>
        <w:t xml:space="preserve">Структура налогового правоотношения. Объект налоговых правоотношений. Отграничение объекта налогового правоотношения от предмета налогового правоотношения. Отделимые и неотделимые объекты налогового правоотношения. </w:t>
      </w:r>
    </w:p>
    <w:p w14:paraId="5F2133FA" w14:textId="77777777" w:rsidR="0008671C" w:rsidRPr="00F36A32" w:rsidRDefault="0008671C" w:rsidP="00F42BCF">
      <w:pPr>
        <w:ind w:firstLine="708"/>
        <w:jc w:val="both"/>
        <w:rPr>
          <w:sz w:val="28"/>
          <w:szCs w:val="28"/>
        </w:rPr>
      </w:pPr>
      <w:r w:rsidRPr="00F36A32">
        <w:rPr>
          <w:sz w:val="28"/>
          <w:szCs w:val="28"/>
        </w:rPr>
        <w:t xml:space="preserve">Юридическое содержание налогового правоотношения. </w:t>
      </w:r>
    </w:p>
    <w:p w14:paraId="17D3D6C3" w14:textId="77777777" w:rsidR="0008671C" w:rsidRPr="00F36A32" w:rsidRDefault="0008671C" w:rsidP="00F42BCF">
      <w:pPr>
        <w:ind w:firstLine="708"/>
        <w:jc w:val="both"/>
        <w:rPr>
          <w:sz w:val="28"/>
          <w:szCs w:val="28"/>
        </w:rPr>
      </w:pPr>
    </w:p>
    <w:p w14:paraId="34E2C19F" w14:textId="77777777" w:rsidR="0008671C" w:rsidRPr="00F36A32" w:rsidRDefault="0008671C" w:rsidP="00F42BCF">
      <w:pPr>
        <w:ind w:firstLine="708"/>
        <w:jc w:val="both"/>
        <w:rPr>
          <w:b/>
          <w:sz w:val="28"/>
          <w:szCs w:val="28"/>
        </w:rPr>
      </w:pPr>
      <w:r w:rsidRPr="00F36A32">
        <w:rPr>
          <w:b/>
          <w:sz w:val="28"/>
          <w:szCs w:val="28"/>
        </w:rPr>
        <w:t>Тема 3. Участники налоговых отношений</w:t>
      </w:r>
    </w:p>
    <w:p w14:paraId="7A2AAEE0" w14:textId="77777777" w:rsidR="0008671C" w:rsidRPr="00F36A32" w:rsidRDefault="0008671C" w:rsidP="00F42BCF">
      <w:pPr>
        <w:ind w:firstLine="708"/>
        <w:jc w:val="both"/>
        <w:rPr>
          <w:sz w:val="28"/>
          <w:szCs w:val="28"/>
        </w:rPr>
      </w:pPr>
      <w:r w:rsidRPr="00F36A32">
        <w:rPr>
          <w:sz w:val="28"/>
          <w:szCs w:val="28"/>
        </w:rPr>
        <w:t xml:space="preserve">Понятие и классификация плательщиков налогов, сборов (пошлин). </w:t>
      </w:r>
    </w:p>
    <w:p w14:paraId="5283B778" w14:textId="77777777" w:rsidR="0008671C" w:rsidRPr="00F36A32" w:rsidRDefault="0008671C" w:rsidP="00F42BCF">
      <w:pPr>
        <w:ind w:firstLine="708"/>
        <w:jc w:val="both"/>
        <w:rPr>
          <w:sz w:val="28"/>
          <w:szCs w:val="28"/>
        </w:rPr>
      </w:pPr>
      <w:r w:rsidRPr="00F36A32">
        <w:rPr>
          <w:sz w:val="28"/>
          <w:szCs w:val="28"/>
        </w:rPr>
        <w:t>Организации – налогоплательщики. Белорусские и иностранные организации. Организация, финансируемая из бюджета. Место нахождения плательщика – организации.</w:t>
      </w:r>
    </w:p>
    <w:p w14:paraId="2222463F" w14:textId="77777777" w:rsidR="0008671C" w:rsidRPr="00F36A32" w:rsidRDefault="0008671C" w:rsidP="00F42BCF">
      <w:pPr>
        <w:ind w:firstLine="708"/>
        <w:jc w:val="both"/>
        <w:rPr>
          <w:sz w:val="28"/>
          <w:szCs w:val="28"/>
        </w:rPr>
      </w:pPr>
      <w:r w:rsidRPr="00F36A32">
        <w:rPr>
          <w:sz w:val="28"/>
          <w:szCs w:val="28"/>
        </w:rPr>
        <w:t xml:space="preserve">Физические лица – налогоплательщики. Физические лица – налоговые резиденты Республики Беларусь. Место жительства физического лица. Индивидуальные предприниматели – плательщики налогов, сборов (пошлин). </w:t>
      </w:r>
    </w:p>
    <w:p w14:paraId="17ED9596" w14:textId="77777777" w:rsidR="0008671C" w:rsidRPr="00F36A32" w:rsidRDefault="0008671C" w:rsidP="00F42BCF">
      <w:pPr>
        <w:ind w:firstLine="708"/>
        <w:jc w:val="both"/>
        <w:rPr>
          <w:sz w:val="28"/>
          <w:szCs w:val="28"/>
        </w:rPr>
      </w:pPr>
      <w:r w:rsidRPr="00F36A32">
        <w:rPr>
          <w:sz w:val="28"/>
          <w:szCs w:val="28"/>
        </w:rPr>
        <w:t xml:space="preserve">Взаимозависимые лица. </w:t>
      </w:r>
    </w:p>
    <w:p w14:paraId="109065E6" w14:textId="77777777" w:rsidR="0008671C" w:rsidRPr="00F36A32" w:rsidRDefault="0008671C" w:rsidP="00F42BCF">
      <w:pPr>
        <w:ind w:firstLine="708"/>
        <w:jc w:val="both"/>
        <w:rPr>
          <w:sz w:val="28"/>
          <w:szCs w:val="28"/>
        </w:rPr>
      </w:pPr>
      <w:r w:rsidRPr="00F36A32">
        <w:rPr>
          <w:sz w:val="28"/>
          <w:szCs w:val="28"/>
        </w:rPr>
        <w:t>Правовой статус плательщиков налогов, сборов (пошлин).</w:t>
      </w:r>
      <w:r w:rsidR="00BA516C" w:rsidRPr="00F36A32">
        <w:rPr>
          <w:sz w:val="28"/>
          <w:szCs w:val="28"/>
        </w:rPr>
        <w:t xml:space="preserve"> Права и обязанности налогоплательщиков. </w:t>
      </w:r>
    </w:p>
    <w:p w14:paraId="0EA1EA32" w14:textId="77777777" w:rsidR="0008671C" w:rsidRPr="00F36A32" w:rsidRDefault="0008671C" w:rsidP="00F42BCF">
      <w:pPr>
        <w:ind w:firstLine="708"/>
        <w:jc w:val="both"/>
        <w:rPr>
          <w:sz w:val="28"/>
          <w:szCs w:val="28"/>
        </w:rPr>
      </w:pPr>
      <w:r w:rsidRPr="00F36A32">
        <w:rPr>
          <w:sz w:val="28"/>
          <w:szCs w:val="28"/>
        </w:rPr>
        <w:t xml:space="preserve">Налоговые агенты как участники налоговых отношений. Правовая природа института налоговых агентов. Права и обязанности налоговых агентов. </w:t>
      </w:r>
    </w:p>
    <w:p w14:paraId="74A23822" w14:textId="77777777" w:rsidR="0008671C" w:rsidRPr="00F36A32" w:rsidRDefault="0008671C" w:rsidP="00F42BCF">
      <w:pPr>
        <w:ind w:firstLine="708"/>
        <w:jc w:val="both"/>
        <w:rPr>
          <w:sz w:val="28"/>
          <w:szCs w:val="28"/>
        </w:rPr>
      </w:pPr>
      <w:r w:rsidRPr="00F36A32">
        <w:rPr>
          <w:sz w:val="28"/>
          <w:szCs w:val="28"/>
        </w:rPr>
        <w:t xml:space="preserve">Представительство в налоговых отношениях. Виды представителей. Полномочия представителей. </w:t>
      </w:r>
    </w:p>
    <w:p w14:paraId="0E50647E" w14:textId="77777777" w:rsidR="0008671C" w:rsidRPr="00F36A32" w:rsidRDefault="0008671C" w:rsidP="00F42BCF">
      <w:pPr>
        <w:ind w:firstLine="708"/>
        <w:jc w:val="both"/>
        <w:rPr>
          <w:rStyle w:val="word-wrapper"/>
          <w:sz w:val="28"/>
          <w:szCs w:val="28"/>
          <w:shd w:val="clear" w:color="auto" w:fill="FFFFFF"/>
        </w:rPr>
      </w:pPr>
      <w:r w:rsidRPr="00F36A32">
        <w:rPr>
          <w:sz w:val="28"/>
          <w:szCs w:val="28"/>
        </w:rPr>
        <w:t xml:space="preserve">Налоговые органы как участники налоговых отношений. Система налоговых органов Республики Беларусь. Министерство по налогам и сборам Республики Беларусь (МНС). Задачи МНС. Полномочия МНС. Права и обязанности налоговых органов и их должностных лиц. </w:t>
      </w:r>
      <w:r w:rsidRPr="00F36A32">
        <w:rPr>
          <w:rStyle w:val="word-wrapper"/>
          <w:sz w:val="28"/>
          <w:szCs w:val="28"/>
          <w:shd w:val="clear" w:color="auto" w:fill="FFFFFF"/>
        </w:rPr>
        <w:t>Обязательное государственное страхование должностных лиц налоговых органов.</w:t>
      </w:r>
    </w:p>
    <w:p w14:paraId="3D2BFE3B" w14:textId="77777777" w:rsidR="008F6A2B" w:rsidRPr="00F36A32" w:rsidRDefault="008F6A2B" w:rsidP="00F42BCF">
      <w:pPr>
        <w:ind w:firstLine="708"/>
        <w:jc w:val="both"/>
        <w:rPr>
          <w:sz w:val="28"/>
          <w:szCs w:val="28"/>
        </w:rPr>
      </w:pPr>
      <w:r w:rsidRPr="00F36A32">
        <w:rPr>
          <w:rStyle w:val="word-wrapper"/>
          <w:sz w:val="28"/>
          <w:szCs w:val="28"/>
          <w:shd w:val="clear" w:color="auto" w:fill="FFFFFF"/>
        </w:rPr>
        <w:t xml:space="preserve">Таможенные органы как участники налоговых отношений. </w:t>
      </w:r>
    </w:p>
    <w:p w14:paraId="5BC4E9B6" w14:textId="77777777" w:rsidR="0008671C" w:rsidRPr="00F36A32" w:rsidRDefault="0008671C" w:rsidP="00F42BCF">
      <w:pPr>
        <w:ind w:firstLine="708"/>
        <w:jc w:val="both"/>
        <w:rPr>
          <w:sz w:val="28"/>
          <w:szCs w:val="28"/>
        </w:rPr>
      </w:pPr>
      <w:r w:rsidRPr="00F36A32">
        <w:rPr>
          <w:sz w:val="28"/>
          <w:szCs w:val="28"/>
        </w:rPr>
        <w:t xml:space="preserve">Порядок взаимодействия с плательщиком. Личный кабинет плательщика. Налоговая тайна. </w:t>
      </w:r>
    </w:p>
    <w:p w14:paraId="2C46C183" w14:textId="77777777" w:rsidR="00291320" w:rsidRPr="00F36A32" w:rsidRDefault="00291320" w:rsidP="00F42BCF">
      <w:pPr>
        <w:ind w:firstLine="708"/>
        <w:jc w:val="both"/>
        <w:rPr>
          <w:sz w:val="28"/>
          <w:szCs w:val="28"/>
        </w:rPr>
      </w:pPr>
      <w:r w:rsidRPr="00F36A32">
        <w:rPr>
          <w:sz w:val="28"/>
          <w:szCs w:val="28"/>
        </w:rPr>
        <w:lastRenderedPageBreak/>
        <w:t xml:space="preserve">Ответственность налоговых и таможенных органов и их должностных лиц. </w:t>
      </w:r>
    </w:p>
    <w:p w14:paraId="317A82A0" w14:textId="77777777" w:rsidR="0008671C" w:rsidRPr="00F36A32" w:rsidRDefault="0008671C" w:rsidP="00F42BCF">
      <w:pPr>
        <w:ind w:firstLine="708"/>
        <w:jc w:val="both"/>
        <w:rPr>
          <w:sz w:val="28"/>
          <w:szCs w:val="28"/>
        </w:rPr>
      </w:pPr>
      <w:r w:rsidRPr="00F36A32">
        <w:rPr>
          <w:sz w:val="28"/>
          <w:szCs w:val="28"/>
        </w:rPr>
        <w:t xml:space="preserve">Банки как участники налоговых отношений. </w:t>
      </w:r>
    </w:p>
    <w:p w14:paraId="43F20B44" w14:textId="77777777" w:rsidR="00F42BCF" w:rsidRPr="00F36A32" w:rsidRDefault="00F42BCF" w:rsidP="00F42BCF">
      <w:pPr>
        <w:jc w:val="both"/>
        <w:rPr>
          <w:sz w:val="28"/>
          <w:szCs w:val="28"/>
        </w:rPr>
      </w:pPr>
    </w:p>
    <w:p w14:paraId="37A7130F" w14:textId="77777777" w:rsidR="0008671C" w:rsidRPr="00F36A32" w:rsidRDefault="0008671C" w:rsidP="00F42BCF">
      <w:pPr>
        <w:ind w:firstLine="709"/>
        <w:rPr>
          <w:b/>
          <w:sz w:val="28"/>
          <w:szCs w:val="28"/>
        </w:rPr>
      </w:pPr>
      <w:r w:rsidRPr="00F36A32">
        <w:rPr>
          <w:b/>
          <w:sz w:val="28"/>
          <w:szCs w:val="28"/>
        </w:rPr>
        <w:t>Тема 4. Налоговое обязательство и его исполнение</w:t>
      </w:r>
    </w:p>
    <w:p w14:paraId="1F92FABF" w14:textId="77777777" w:rsidR="0008671C" w:rsidRPr="00F36A32" w:rsidRDefault="0008671C" w:rsidP="002721BC">
      <w:pPr>
        <w:ind w:firstLine="709"/>
        <w:jc w:val="both"/>
        <w:rPr>
          <w:sz w:val="28"/>
          <w:szCs w:val="28"/>
        </w:rPr>
      </w:pPr>
      <w:r w:rsidRPr="00F36A32">
        <w:rPr>
          <w:sz w:val="28"/>
          <w:szCs w:val="28"/>
        </w:rPr>
        <w:t xml:space="preserve">Понятие налогового обязательства. Соотношение налогового обязательства и налоговой обязанности. Основания возникновения и прекращения налогового обязательства. </w:t>
      </w:r>
    </w:p>
    <w:p w14:paraId="64AA321F" w14:textId="77777777" w:rsidR="0008671C" w:rsidRPr="00F36A32" w:rsidRDefault="0008671C" w:rsidP="002721BC">
      <w:pPr>
        <w:ind w:firstLine="709"/>
        <w:jc w:val="both"/>
        <w:rPr>
          <w:rStyle w:val="word-wrapper"/>
          <w:sz w:val="28"/>
          <w:szCs w:val="28"/>
          <w:shd w:val="clear" w:color="auto" w:fill="FFFFFF"/>
        </w:rPr>
      </w:pPr>
      <w:r w:rsidRPr="00F36A32">
        <w:rPr>
          <w:sz w:val="28"/>
          <w:szCs w:val="28"/>
        </w:rPr>
        <w:t xml:space="preserve">Исполнение налогового обязательства. </w:t>
      </w:r>
      <w:r w:rsidRPr="00F36A32">
        <w:rPr>
          <w:rStyle w:val="word-wrapper"/>
          <w:sz w:val="28"/>
          <w:szCs w:val="28"/>
          <w:shd w:val="clear" w:color="auto" w:fill="FFFFFF"/>
        </w:rPr>
        <w:t xml:space="preserve">Обязанности банков по исполнению платежных инструкций на уплату налогов, сборов (пошлин), пеней, платежных требований. </w:t>
      </w:r>
    </w:p>
    <w:p w14:paraId="7051CD10" w14:textId="77777777" w:rsidR="0008671C" w:rsidRPr="00F36A32" w:rsidRDefault="0008671C" w:rsidP="00F42BCF">
      <w:pPr>
        <w:ind w:firstLine="708"/>
        <w:jc w:val="both"/>
        <w:rPr>
          <w:rStyle w:val="word-wrapper"/>
          <w:sz w:val="28"/>
          <w:szCs w:val="28"/>
          <w:shd w:val="clear" w:color="auto" w:fill="FFFFFF"/>
        </w:rPr>
      </w:pPr>
      <w:r w:rsidRPr="00F36A32">
        <w:rPr>
          <w:rStyle w:val="word-wrapper"/>
          <w:sz w:val="28"/>
          <w:szCs w:val="28"/>
          <w:shd w:val="clear" w:color="auto" w:fill="FFFFFF"/>
        </w:rPr>
        <w:t>Особенности представления налоговой декларации (расчета) и исполнения налогового обязательства при ликвидации организации, прекращении деятельности индивидуального предпринимателя, прекращении договора простого товарищества (договора о совместной деятельности). Особенности представления налоговой декларации (расчета), исполнения налогового обязательства при реорганизации организации и возврата (зачета) сумм налогов, сборов (пошлин), пеней. Особенности представления налоговой декларации (расчета) и исполнения налогового обязательства при передаче имущества в доверительное управление. Особенности исполнения налогового обязательства умершего, объявленного умершим, безвестно отсутствующего или недееспособного физического лица и возврата (зачета) сумм налогов, сборов (пошлин), пеней.</w:t>
      </w:r>
    </w:p>
    <w:p w14:paraId="0D34DE0B" w14:textId="77777777" w:rsidR="0008671C" w:rsidRPr="00F36A32" w:rsidRDefault="0008671C" w:rsidP="00F42BCF">
      <w:pPr>
        <w:ind w:firstLine="708"/>
        <w:jc w:val="both"/>
        <w:rPr>
          <w:sz w:val="28"/>
          <w:szCs w:val="28"/>
          <w:shd w:val="clear" w:color="auto" w:fill="FFFFFF"/>
        </w:rPr>
      </w:pPr>
      <w:r w:rsidRPr="00F36A32">
        <w:rPr>
          <w:rStyle w:val="word-wrapper"/>
          <w:sz w:val="28"/>
          <w:szCs w:val="28"/>
          <w:shd w:val="clear" w:color="auto" w:fill="FFFFFF"/>
        </w:rPr>
        <w:t>Изменение установленного законодательством срока уплаты налогов, сборов (пошлин), пеней. Основания и порядок изменения установленного законодательством срока уплаты налогов, сборов (пошлин), пеней в форме отсрочки, рассрочки или отсрочки с последующей рассрочкой.</w:t>
      </w:r>
    </w:p>
    <w:p w14:paraId="40370FF5" w14:textId="77777777" w:rsidR="0008671C" w:rsidRPr="00F36A32" w:rsidRDefault="0008671C" w:rsidP="00F42BCF">
      <w:pPr>
        <w:ind w:firstLine="708"/>
        <w:jc w:val="both"/>
        <w:rPr>
          <w:sz w:val="28"/>
          <w:szCs w:val="28"/>
        </w:rPr>
      </w:pPr>
      <w:r w:rsidRPr="00F36A32">
        <w:rPr>
          <w:sz w:val="28"/>
          <w:szCs w:val="28"/>
        </w:rPr>
        <w:t xml:space="preserve">Налоговый кредит. </w:t>
      </w:r>
    </w:p>
    <w:p w14:paraId="1B6BFA2E" w14:textId="77777777" w:rsidR="0008671C" w:rsidRPr="00F36A32" w:rsidRDefault="0008671C" w:rsidP="00F42BCF">
      <w:pPr>
        <w:ind w:firstLine="708"/>
        <w:jc w:val="both"/>
        <w:rPr>
          <w:rStyle w:val="word-wrapper"/>
          <w:sz w:val="28"/>
          <w:szCs w:val="28"/>
          <w:shd w:val="clear" w:color="auto" w:fill="FFFFFF"/>
        </w:rPr>
      </w:pPr>
      <w:r w:rsidRPr="00F36A32">
        <w:rPr>
          <w:rStyle w:val="word-wrapper"/>
          <w:sz w:val="28"/>
          <w:szCs w:val="28"/>
          <w:shd w:val="clear" w:color="auto" w:fill="FFFFFF"/>
        </w:rPr>
        <w:t>Порядок принятия решения об изменении установленного законодательством срока уплаты налогов, сборов (пошлин), пеней. Прекращение действия изменения установленного законодательством срока уплаты налогов, сборов (пошлин), пеней. Контроль за выполнением решений об изменении установленного законодательством срока уплаты налогов, сборов (пошлин), пеней.</w:t>
      </w:r>
    </w:p>
    <w:p w14:paraId="186977D4" w14:textId="77777777" w:rsidR="0008671C" w:rsidRPr="00F36A32" w:rsidRDefault="0008671C" w:rsidP="00F42BCF">
      <w:pPr>
        <w:ind w:firstLine="708"/>
        <w:jc w:val="both"/>
        <w:rPr>
          <w:sz w:val="28"/>
          <w:szCs w:val="28"/>
        </w:rPr>
      </w:pPr>
      <w:r w:rsidRPr="00F36A32">
        <w:rPr>
          <w:sz w:val="28"/>
          <w:szCs w:val="28"/>
        </w:rPr>
        <w:t xml:space="preserve">Понятие и способы обеспечения исполнения налогового обязательства и (или) уплаты пеней. Соотношение норм гражданского и налогового законодательства при установлении способов обеспечения налогового обязательства. Пени. Приостановление операций по счетам, электронным кошелькам. Арест имущества. Залог имущества. Поручительство. Банковская гарантия. </w:t>
      </w:r>
    </w:p>
    <w:p w14:paraId="2126AD93" w14:textId="77777777" w:rsidR="0008671C" w:rsidRPr="00F36A32" w:rsidRDefault="0008671C" w:rsidP="00F42BCF">
      <w:pPr>
        <w:ind w:firstLine="708"/>
        <w:jc w:val="both"/>
        <w:rPr>
          <w:rStyle w:val="word-wrapper"/>
          <w:sz w:val="28"/>
          <w:szCs w:val="28"/>
          <w:shd w:val="clear" w:color="auto" w:fill="FFFFFF"/>
        </w:rPr>
      </w:pPr>
      <w:r w:rsidRPr="00F36A32">
        <w:rPr>
          <w:sz w:val="28"/>
          <w:szCs w:val="28"/>
        </w:rPr>
        <w:t xml:space="preserve">Принудительное исполнение налогового обязательства, взыскание пеней. </w:t>
      </w:r>
      <w:r w:rsidRPr="00F36A32">
        <w:rPr>
          <w:rStyle w:val="word-wrapper"/>
          <w:sz w:val="28"/>
          <w:szCs w:val="28"/>
          <w:shd w:val="clear" w:color="auto" w:fill="FFFFFF"/>
        </w:rPr>
        <w:t xml:space="preserve">Взыскание налога, сбора (пошлины), пеней за счет денежных средств на счете, электронных денег в электронном кошельке. Взыскание налога, сбора (пошлины), пеней за счет наличных денежных средств. Взыскание налога, сбора (пошлины), пеней за счет денежных средств, электронных денег </w:t>
      </w:r>
      <w:r w:rsidRPr="00F36A32">
        <w:rPr>
          <w:rStyle w:val="word-wrapper"/>
          <w:sz w:val="28"/>
          <w:szCs w:val="28"/>
          <w:shd w:val="clear" w:color="auto" w:fill="FFFFFF"/>
        </w:rPr>
        <w:lastRenderedPageBreak/>
        <w:t>дебитора. Взыскание налога, сбора (пошлины), пеней за счет имущества плательщика (залогодателя, поручителя).</w:t>
      </w:r>
    </w:p>
    <w:p w14:paraId="63DDA4A9" w14:textId="77777777" w:rsidR="0008671C" w:rsidRPr="00F36A32" w:rsidRDefault="0008671C" w:rsidP="00F42BCF">
      <w:pPr>
        <w:ind w:firstLine="708"/>
        <w:jc w:val="both"/>
        <w:rPr>
          <w:rStyle w:val="word-wrapper"/>
          <w:sz w:val="28"/>
          <w:szCs w:val="28"/>
          <w:shd w:val="clear" w:color="auto" w:fill="FFFFFF"/>
        </w:rPr>
      </w:pPr>
      <w:r w:rsidRPr="00F36A32">
        <w:rPr>
          <w:sz w:val="28"/>
          <w:szCs w:val="28"/>
        </w:rPr>
        <w:t xml:space="preserve">Зачет и возврат излишне уплаченной суммы налога, сбора (пошлины), пеней. Зачет и возврат излишне взысканной суммы налога, сбора (пошлины), пеней. </w:t>
      </w:r>
      <w:r w:rsidRPr="00F36A32">
        <w:rPr>
          <w:rStyle w:val="word-wrapper"/>
          <w:sz w:val="28"/>
          <w:szCs w:val="28"/>
          <w:shd w:val="clear" w:color="auto" w:fill="FFFFFF"/>
        </w:rPr>
        <w:t>Зачет, возврат денежных средств, превышающих сумму дебиторской задолженности.</w:t>
      </w:r>
    </w:p>
    <w:p w14:paraId="4902D371" w14:textId="77777777" w:rsidR="00C11DB5" w:rsidRPr="00F36A32" w:rsidRDefault="00C11DB5" w:rsidP="00F42BCF">
      <w:pPr>
        <w:ind w:firstLine="708"/>
        <w:jc w:val="both"/>
        <w:rPr>
          <w:sz w:val="28"/>
          <w:szCs w:val="28"/>
        </w:rPr>
      </w:pPr>
    </w:p>
    <w:p w14:paraId="0C766D0C" w14:textId="77777777" w:rsidR="0008671C" w:rsidRPr="00F36A32" w:rsidRDefault="0008671C" w:rsidP="00F42BCF">
      <w:pPr>
        <w:ind w:firstLine="708"/>
        <w:jc w:val="both"/>
        <w:rPr>
          <w:b/>
          <w:sz w:val="28"/>
          <w:szCs w:val="28"/>
        </w:rPr>
      </w:pPr>
      <w:r w:rsidRPr="00F36A32">
        <w:rPr>
          <w:b/>
          <w:sz w:val="28"/>
          <w:szCs w:val="28"/>
        </w:rPr>
        <w:t>Тема 5. Налоговый контроль</w:t>
      </w:r>
    </w:p>
    <w:p w14:paraId="3642146A" w14:textId="77777777" w:rsidR="0008671C" w:rsidRPr="00F36A32" w:rsidRDefault="0008671C" w:rsidP="00F42BCF">
      <w:pPr>
        <w:ind w:firstLine="708"/>
        <w:jc w:val="both"/>
        <w:rPr>
          <w:rStyle w:val="word-wrapper"/>
          <w:sz w:val="28"/>
          <w:szCs w:val="28"/>
          <w:shd w:val="clear" w:color="auto" w:fill="FFFFFF"/>
        </w:rPr>
      </w:pPr>
      <w:r w:rsidRPr="00F36A32">
        <w:rPr>
          <w:bCs/>
          <w:sz w:val="28"/>
          <w:szCs w:val="28"/>
        </w:rPr>
        <w:t xml:space="preserve">Налоговый контроль и формы его осуществления. Учет плательщиков (иных обязанных лиц). </w:t>
      </w:r>
      <w:r w:rsidRPr="00F36A32">
        <w:rPr>
          <w:sz w:val="28"/>
          <w:szCs w:val="28"/>
        </w:rPr>
        <w:t xml:space="preserve">Порядок постановки на учет и снятия с учета в налоговом органе. Учетный номер плательщика (иного обязанного лица). </w:t>
      </w:r>
      <w:r w:rsidRPr="00F36A32">
        <w:rPr>
          <w:rStyle w:val="word-wrapper"/>
          <w:sz w:val="28"/>
          <w:szCs w:val="28"/>
          <w:shd w:val="clear" w:color="auto" w:fill="FFFFFF"/>
        </w:rPr>
        <w:t xml:space="preserve">Особенности постановки на учет и снятия с учета в налоговом органе иностранных организаций, иностранных индивидуальных предпринимателей. </w:t>
      </w:r>
    </w:p>
    <w:p w14:paraId="2016030C" w14:textId="77777777" w:rsidR="0008671C" w:rsidRPr="00F36A32" w:rsidRDefault="0008671C" w:rsidP="00F42BCF">
      <w:pPr>
        <w:ind w:firstLine="708"/>
        <w:jc w:val="both"/>
        <w:rPr>
          <w:sz w:val="28"/>
          <w:szCs w:val="28"/>
        </w:rPr>
      </w:pPr>
      <w:r w:rsidRPr="00F36A32">
        <w:rPr>
          <w:bCs/>
          <w:sz w:val="28"/>
          <w:szCs w:val="28"/>
        </w:rPr>
        <w:t>Налоговая декларация (расчет).</w:t>
      </w:r>
    </w:p>
    <w:p w14:paraId="077FA35A" w14:textId="77777777" w:rsidR="0008671C" w:rsidRPr="00F36A32" w:rsidRDefault="0008671C" w:rsidP="00F42BCF">
      <w:pPr>
        <w:ind w:firstLine="708"/>
        <w:jc w:val="both"/>
        <w:rPr>
          <w:bCs/>
          <w:sz w:val="28"/>
          <w:szCs w:val="28"/>
        </w:rPr>
      </w:pPr>
      <w:r w:rsidRPr="00F36A32">
        <w:rPr>
          <w:bCs/>
          <w:sz w:val="28"/>
          <w:szCs w:val="28"/>
        </w:rPr>
        <w:t xml:space="preserve">Проверки налоговых органов: понятие и виды. Камеральная проверка. Выездная проверка. Выборочные и внеплановые проверки. Дополнительная проверка. Встречная проверка. Внеплановая оперативная тематическая проверка. </w:t>
      </w:r>
    </w:p>
    <w:p w14:paraId="46AA6BD1" w14:textId="77777777" w:rsidR="0008671C" w:rsidRPr="00F36A32" w:rsidRDefault="0008671C" w:rsidP="00F42BCF">
      <w:pPr>
        <w:ind w:firstLine="708"/>
        <w:jc w:val="both"/>
        <w:rPr>
          <w:rStyle w:val="word-wrapper"/>
          <w:sz w:val="28"/>
          <w:szCs w:val="28"/>
          <w:shd w:val="clear" w:color="auto" w:fill="FFFFFF"/>
        </w:rPr>
      </w:pPr>
      <w:r w:rsidRPr="00F36A32">
        <w:rPr>
          <w:sz w:val="28"/>
          <w:szCs w:val="28"/>
        </w:rPr>
        <w:t xml:space="preserve">Порядок организации и проведения проверок. </w:t>
      </w:r>
      <w:r w:rsidRPr="00F36A32">
        <w:rPr>
          <w:rStyle w:val="word-wrapper"/>
          <w:sz w:val="28"/>
          <w:szCs w:val="28"/>
          <w:shd w:val="clear" w:color="auto" w:fill="FFFFFF"/>
        </w:rPr>
        <w:t xml:space="preserve">Наблюдение хронометражным методом при проведении выездной проверки. Привлечение эксперта и (или) специалиста при проведении выездной проверки. Доступ должностных лиц налоговых органов на территорию или в помещение плательщика для проведения выездной проверки. Истребование документов и (или) иной информации, изъятие оригиналов документов при проведении проверки. Вызов в налоговый орган при проведении проверки. </w:t>
      </w:r>
    </w:p>
    <w:p w14:paraId="12F70CA4" w14:textId="77777777" w:rsidR="00A731B4" w:rsidRPr="00F36A32" w:rsidRDefault="0008671C" w:rsidP="00F42BCF">
      <w:pPr>
        <w:ind w:firstLine="708"/>
        <w:jc w:val="both"/>
        <w:rPr>
          <w:rStyle w:val="word-wrapper"/>
          <w:sz w:val="28"/>
          <w:szCs w:val="28"/>
          <w:shd w:val="clear" w:color="auto" w:fill="FFFFFF"/>
        </w:rPr>
      </w:pPr>
      <w:r w:rsidRPr="00F36A32">
        <w:rPr>
          <w:rStyle w:val="word-wrapper"/>
          <w:sz w:val="28"/>
          <w:szCs w:val="28"/>
          <w:shd w:val="clear" w:color="auto" w:fill="FFFFFF"/>
        </w:rPr>
        <w:t>Взаимодействие с государственными органами, иными организациями, нотариусами в отношениях, регулируемых налоговым законодательством. Взаимодействие с банками, иными юридическими лицами, являющимися профессиональными участниками рынка ценных бумаг и осуществляющими депозитарную деятельность, в отношениях, регулируемых налоговым законодательством.</w:t>
      </w:r>
      <w:r w:rsidR="00A731B4" w:rsidRPr="00F36A32">
        <w:rPr>
          <w:rStyle w:val="word-wrapper"/>
          <w:sz w:val="28"/>
          <w:szCs w:val="28"/>
          <w:shd w:val="clear" w:color="auto" w:fill="FFFFFF"/>
        </w:rPr>
        <w:t xml:space="preserve"> Взаимодействие с финансовыми учреждениями Республики Беларусь.</w:t>
      </w:r>
    </w:p>
    <w:p w14:paraId="2AACAFA5" w14:textId="77777777" w:rsidR="0008671C" w:rsidRPr="00F36A32" w:rsidRDefault="0008671C" w:rsidP="00F42BCF">
      <w:pPr>
        <w:ind w:firstLine="708"/>
        <w:jc w:val="both"/>
        <w:rPr>
          <w:rStyle w:val="word-wrapper"/>
          <w:sz w:val="28"/>
          <w:szCs w:val="28"/>
          <w:shd w:val="clear" w:color="auto" w:fill="FFFFFF"/>
        </w:rPr>
      </w:pPr>
      <w:r w:rsidRPr="00F36A32">
        <w:rPr>
          <w:rStyle w:val="word-wrapper"/>
          <w:sz w:val="28"/>
          <w:szCs w:val="28"/>
          <w:shd w:val="clear" w:color="auto" w:fill="FFFFFF"/>
        </w:rPr>
        <w:t xml:space="preserve">Камеральная проверка соответствия расходов доходам физического лица. </w:t>
      </w:r>
    </w:p>
    <w:p w14:paraId="3DDB0C08" w14:textId="77777777" w:rsidR="0008671C" w:rsidRPr="00F36A32" w:rsidRDefault="0008671C" w:rsidP="00F42BCF">
      <w:pPr>
        <w:ind w:firstLine="708"/>
        <w:jc w:val="both"/>
        <w:rPr>
          <w:rStyle w:val="word-wrapper"/>
          <w:sz w:val="28"/>
          <w:szCs w:val="28"/>
          <w:shd w:val="clear" w:color="auto" w:fill="FFFFFF"/>
        </w:rPr>
      </w:pPr>
      <w:r w:rsidRPr="00F36A32">
        <w:rPr>
          <w:rStyle w:val="word-wrapper"/>
          <w:sz w:val="28"/>
          <w:szCs w:val="28"/>
          <w:shd w:val="clear" w:color="auto" w:fill="FFFFFF"/>
        </w:rPr>
        <w:t xml:space="preserve">Особенности проведения налогового контроля за крупными плательщиками. </w:t>
      </w:r>
    </w:p>
    <w:p w14:paraId="17696680" w14:textId="77777777" w:rsidR="00D079CC" w:rsidRPr="00F36A32" w:rsidRDefault="0008671C" w:rsidP="00F42BCF">
      <w:pPr>
        <w:ind w:firstLine="708"/>
        <w:jc w:val="both"/>
        <w:rPr>
          <w:rStyle w:val="word-wrapper"/>
          <w:sz w:val="28"/>
          <w:szCs w:val="28"/>
          <w:shd w:val="clear" w:color="auto" w:fill="FFFFFF"/>
        </w:rPr>
      </w:pPr>
      <w:r w:rsidRPr="00F36A32">
        <w:rPr>
          <w:rStyle w:val="word-wrapper"/>
          <w:sz w:val="28"/>
          <w:szCs w:val="28"/>
          <w:shd w:val="clear" w:color="auto" w:fill="FFFFFF"/>
        </w:rPr>
        <w:t>Особенности организации и проведения выездных проверок государственных органов.</w:t>
      </w:r>
    </w:p>
    <w:p w14:paraId="418DFCF0" w14:textId="77777777" w:rsidR="00D079CC" w:rsidRPr="00F36A32" w:rsidRDefault="00D079CC" w:rsidP="00F42BCF">
      <w:pPr>
        <w:ind w:firstLine="708"/>
        <w:jc w:val="both"/>
        <w:rPr>
          <w:rStyle w:val="word-wrapper"/>
          <w:sz w:val="28"/>
          <w:szCs w:val="28"/>
          <w:shd w:val="clear" w:color="auto" w:fill="FFFFFF"/>
        </w:rPr>
      </w:pPr>
      <w:r w:rsidRPr="00F36A32">
        <w:rPr>
          <w:rStyle w:val="word-wrapper"/>
          <w:sz w:val="28"/>
          <w:szCs w:val="28"/>
          <w:shd w:val="clear" w:color="auto" w:fill="FFFFFF"/>
        </w:rPr>
        <w:t>Мероприятия по пресечению нарушений налогового законодательства иностранной организацией, иностранным индивидуальным предпринимателем, осуществляющими электронную дистанционную продажу товаров, оказывающими услуги в электронной форме</w:t>
      </w:r>
    </w:p>
    <w:p w14:paraId="7F2D651E" w14:textId="77777777" w:rsidR="0008671C" w:rsidRPr="00F36A32" w:rsidRDefault="0008671C" w:rsidP="00F42BCF">
      <w:pPr>
        <w:ind w:firstLine="708"/>
        <w:jc w:val="both"/>
        <w:rPr>
          <w:rStyle w:val="word-wrapper"/>
          <w:sz w:val="28"/>
          <w:szCs w:val="28"/>
          <w:shd w:val="clear" w:color="auto" w:fill="FFFFFF"/>
        </w:rPr>
      </w:pPr>
      <w:r w:rsidRPr="00F36A32">
        <w:rPr>
          <w:rStyle w:val="word-wrapper"/>
          <w:sz w:val="28"/>
          <w:szCs w:val="28"/>
          <w:shd w:val="clear" w:color="auto" w:fill="FFFFFF"/>
        </w:rPr>
        <w:t>Мероприятия по выявлению имущества плательщика, а также его дебиторов.</w:t>
      </w:r>
    </w:p>
    <w:p w14:paraId="0B8D1940" w14:textId="77777777" w:rsidR="0008671C" w:rsidRPr="00F36A32" w:rsidRDefault="0008671C" w:rsidP="00F42BCF">
      <w:pPr>
        <w:ind w:firstLine="708"/>
        <w:jc w:val="both"/>
        <w:rPr>
          <w:sz w:val="28"/>
          <w:szCs w:val="28"/>
        </w:rPr>
      </w:pPr>
      <w:r w:rsidRPr="00F36A32">
        <w:rPr>
          <w:bCs/>
          <w:sz w:val="28"/>
          <w:szCs w:val="28"/>
        </w:rPr>
        <w:lastRenderedPageBreak/>
        <w:t>Оформление результатов проверки. Акт проверки. Справка проверки. Решение по акту проверки. Т</w:t>
      </w:r>
      <w:r w:rsidRPr="00F36A32">
        <w:rPr>
          <w:sz w:val="28"/>
          <w:szCs w:val="28"/>
        </w:rPr>
        <w:t xml:space="preserve">ребование (предписание) об устранении нарушений, установленных в ходе проведения проверки. </w:t>
      </w:r>
    </w:p>
    <w:p w14:paraId="3F0E6EB6" w14:textId="77777777" w:rsidR="0008671C" w:rsidRPr="00F36A32" w:rsidRDefault="0008671C" w:rsidP="00F42BCF">
      <w:pPr>
        <w:ind w:firstLine="708"/>
        <w:jc w:val="both"/>
        <w:rPr>
          <w:bCs/>
          <w:sz w:val="28"/>
          <w:szCs w:val="28"/>
        </w:rPr>
      </w:pPr>
      <w:r w:rsidRPr="00F36A32">
        <w:rPr>
          <w:bCs/>
          <w:sz w:val="28"/>
          <w:szCs w:val="28"/>
        </w:rPr>
        <w:t>Мониторинг как форма налогового контроля. Порядок проведения мониторинга. Оформление результатов мониторинга.</w:t>
      </w:r>
    </w:p>
    <w:p w14:paraId="27BA1A61" w14:textId="77777777" w:rsidR="0008671C" w:rsidRPr="00F36A32" w:rsidRDefault="0008671C" w:rsidP="00F42BCF">
      <w:pPr>
        <w:ind w:firstLine="708"/>
        <w:jc w:val="both"/>
        <w:rPr>
          <w:bCs/>
          <w:sz w:val="28"/>
          <w:szCs w:val="28"/>
        </w:rPr>
      </w:pPr>
      <w:r w:rsidRPr="00F36A32">
        <w:rPr>
          <w:sz w:val="28"/>
          <w:szCs w:val="28"/>
        </w:rPr>
        <w:t xml:space="preserve">Понятие и способы защиты прав и законных интересов в сфере налогообложения. </w:t>
      </w:r>
      <w:r w:rsidRPr="00F36A32">
        <w:rPr>
          <w:bCs/>
          <w:sz w:val="28"/>
          <w:szCs w:val="28"/>
        </w:rPr>
        <w:t xml:space="preserve">Порядок и сроки обжалования решений налоговых органов, действий (бездействия) их должностных лиц. </w:t>
      </w:r>
    </w:p>
    <w:p w14:paraId="2992C20C" w14:textId="77777777" w:rsidR="0008671C" w:rsidRPr="00F36A32" w:rsidRDefault="0008671C" w:rsidP="00F42BCF">
      <w:pPr>
        <w:ind w:firstLine="708"/>
        <w:jc w:val="both"/>
        <w:rPr>
          <w:bCs/>
          <w:sz w:val="28"/>
          <w:szCs w:val="28"/>
        </w:rPr>
      </w:pPr>
      <w:proofErr w:type="spellStart"/>
      <w:r w:rsidRPr="00F36A32">
        <w:rPr>
          <w:bCs/>
          <w:sz w:val="28"/>
          <w:szCs w:val="28"/>
        </w:rPr>
        <w:t>Взаимосогласительная</w:t>
      </w:r>
      <w:proofErr w:type="spellEnd"/>
      <w:r w:rsidRPr="00F36A32">
        <w:rPr>
          <w:bCs/>
          <w:sz w:val="28"/>
          <w:szCs w:val="28"/>
        </w:rPr>
        <w:t xml:space="preserve"> процедура. </w:t>
      </w:r>
    </w:p>
    <w:p w14:paraId="7E2B12C8" w14:textId="77777777" w:rsidR="008C60FF" w:rsidRPr="00F36A32" w:rsidRDefault="008C60FF" w:rsidP="00F42BCF">
      <w:pPr>
        <w:ind w:firstLine="708"/>
        <w:jc w:val="both"/>
        <w:rPr>
          <w:bCs/>
          <w:sz w:val="28"/>
          <w:szCs w:val="28"/>
        </w:rPr>
      </w:pPr>
    </w:p>
    <w:p w14:paraId="557C8D59" w14:textId="77777777" w:rsidR="0008671C" w:rsidRPr="00F36A32" w:rsidRDefault="001A42EA" w:rsidP="002721BC">
      <w:pPr>
        <w:ind w:firstLine="709"/>
        <w:jc w:val="both"/>
        <w:rPr>
          <w:b/>
          <w:sz w:val="28"/>
          <w:szCs w:val="28"/>
        </w:rPr>
      </w:pPr>
      <w:r w:rsidRPr="00F36A32">
        <w:rPr>
          <w:b/>
          <w:sz w:val="28"/>
          <w:szCs w:val="28"/>
        </w:rPr>
        <w:t xml:space="preserve">Тема 6. Трансфертное ценообразование </w:t>
      </w:r>
    </w:p>
    <w:p w14:paraId="26477191" w14:textId="77777777" w:rsidR="001A42EA" w:rsidRPr="00F36A32" w:rsidRDefault="001A42EA" w:rsidP="002721BC">
      <w:pPr>
        <w:ind w:firstLine="709"/>
        <w:jc w:val="both"/>
        <w:rPr>
          <w:sz w:val="28"/>
          <w:szCs w:val="28"/>
        </w:rPr>
      </w:pPr>
      <w:r w:rsidRPr="00F36A32">
        <w:rPr>
          <w:sz w:val="28"/>
          <w:szCs w:val="28"/>
        </w:rPr>
        <w:t xml:space="preserve">Принципы определения цены на товары (работы, услуги), имущественные права для целей налогообложения. </w:t>
      </w:r>
    </w:p>
    <w:p w14:paraId="1DDC802D" w14:textId="77777777" w:rsidR="001A42EA" w:rsidRPr="00F36A32" w:rsidRDefault="00C44C3D" w:rsidP="002721BC">
      <w:pPr>
        <w:ind w:firstLine="709"/>
        <w:jc w:val="both"/>
        <w:rPr>
          <w:rStyle w:val="word-wrapper"/>
          <w:sz w:val="28"/>
          <w:szCs w:val="28"/>
          <w:shd w:val="clear" w:color="auto" w:fill="FFFFFF"/>
        </w:rPr>
      </w:pPr>
      <w:r w:rsidRPr="00F36A32">
        <w:rPr>
          <w:rStyle w:val="word-wrapper"/>
          <w:sz w:val="28"/>
          <w:szCs w:val="28"/>
          <w:shd w:val="clear" w:color="auto" w:fill="FFFFFF"/>
        </w:rPr>
        <w:t>Сделки, подлежащие контролю соответствия рыночным ценам.</w:t>
      </w:r>
    </w:p>
    <w:p w14:paraId="2F2DF02D" w14:textId="77777777" w:rsidR="00C44C3D" w:rsidRPr="00F36A32" w:rsidRDefault="00C44C3D" w:rsidP="002721BC">
      <w:pPr>
        <w:ind w:firstLine="709"/>
        <w:jc w:val="both"/>
        <w:rPr>
          <w:rStyle w:val="word-wrapper"/>
          <w:sz w:val="28"/>
          <w:szCs w:val="28"/>
          <w:shd w:val="clear" w:color="auto" w:fill="FFFFFF"/>
        </w:rPr>
      </w:pPr>
      <w:r w:rsidRPr="00F36A32">
        <w:rPr>
          <w:rStyle w:val="word-wrapper"/>
          <w:sz w:val="28"/>
          <w:szCs w:val="28"/>
          <w:shd w:val="clear" w:color="auto" w:fill="FFFFFF"/>
        </w:rPr>
        <w:t xml:space="preserve">Сопоставимые сделки. </w:t>
      </w:r>
    </w:p>
    <w:p w14:paraId="1063C02C" w14:textId="77777777" w:rsidR="00C44C3D" w:rsidRPr="00F36A32" w:rsidRDefault="009A113F" w:rsidP="002721BC">
      <w:pPr>
        <w:ind w:firstLine="709"/>
        <w:jc w:val="both"/>
        <w:rPr>
          <w:rStyle w:val="word-wrapper"/>
          <w:sz w:val="28"/>
          <w:szCs w:val="28"/>
          <w:shd w:val="clear" w:color="auto" w:fill="FFFFFF"/>
        </w:rPr>
      </w:pPr>
      <w:r w:rsidRPr="00F36A32">
        <w:rPr>
          <w:rStyle w:val="word-wrapper"/>
          <w:sz w:val="28"/>
          <w:szCs w:val="28"/>
          <w:shd w:val="clear" w:color="auto" w:fill="FFFFFF"/>
        </w:rPr>
        <w:t xml:space="preserve">Информация, используемая при сопоставлении условий сделок. </w:t>
      </w:r>
    </w:p>
    <w:p w14:paraId="5DD018F2" w14:textId="77777777" w:rsidR="009A113F" w:rsidRPr="00F36A32" w:rsidRDefault="009A113F" w:rsidP="002721BC">
      <w:pPr>
        <w:ind w:firstLine="709"/>
        <w:jc w:val="both"/>
        <w:rPr>
          <w:rStyle w:val="word-wrapper"/>
          <w:sz w:val="28"/>
          <w:szCs w:val="28"/>
          <w:shd w:val="clear" w:color="auto" w:fill="FFFFFF"/>
        </w:rPr>
      </w:pPr>
      <w:r w:rsidRPr="00F36A32">
        <w:rPr>
          <w:rStyle w:val="word-wrapper"/>
          <w:sz w:val="28"/>
          <w:szCs w:val="28"/>
          <w:shd w:val="clear" w:color="auto" w:fill="FFFFFF"/>
        </w:rPr>
        <w:t>Общие положения о методах определения рыночных цен. Финансовые показатели.</w:t>
      </w:r>
      <w:r w:rsidR="00B4303C" w:rsidRPr="00F36A32">
        <w:rPr>
          <w:rStyle w:val="word-wrapper"/>
          <w:sz w:val="28"/>
          <w:szCs w:val="28"/>
          <w:shd w:val="clear" w:color="auto" w:fill="FFFFFF"/>
        </w:rPr>
        <w:t xml:space="preserve"> </w:t>
      </w:r>
      <w:r w:rsidRPr="00F36A32">
        <w:rPr>
          <w:rStyle w:val="word-wrapper"/>
          <w:sz w:val="28"/>
          <w:szCs w:val="28"/>
          <w:shd w:val="clear" w:color="auto" w:fill="FFFFFF"/>
        </w:rPr>
        <w:t>Метод сопоставимых рыночных цен.</w:t>
      </w:r>
      <w:r w:rsidR="00B4303C" w:rsidRPr="00F36A32">
        <w:rPr>
          <w:rStyle w:val="word-wrapper"/>
          <w:sz w:val="28"/>
          <w:szCs w:val="28"/>
          <w:shd w:val="clear" w:color="auto" w:fill="FFFFFF"/>
        </w:rPr>
        <w:t xml:space="preserve"> </w:t>
      </w:r>
      <w:r w:rsidRPr="00F36A32">
        <w:rPr>
          <w:rStyle w:val="word-wrapper"/>
          <w:bCs/>
          <w:sz w:val="28"/>
          <w:szCs w:val="28"/>
          <w:shd w:val="clear" w:color="auto" w:fill="FFFFFF"/>
        </w:rPr>
        <w:t>Метод цены последующей реализации.</w:t>
      </w:r>
      <w:r w:rsidR="00B4303C" w:rsidRPr="00F36A32">
        <w:rPr>
          <w:rStyle w:val="word-wrapper"/>
          <w:bCs/>
          <w:sz w:val="28"/>
          <w:szCs w:val="28"/>
          <w:shd w:val="clear" w:color="auto" w:fill="FFFFFF"/>
        </w:rPr>
        <w:t xml:space="preserve"> </w:t>
      </w:r>
      <w:r w:rsidR="00B4303C" w:rsidRPr="00F36A32">
        <w:rPr>
          <w:rStyle w:val="word-wrapper"/>
          <w:sz w:val="28"/>
          <w:szCs w:val="28"/>
          <w:shd w:val="clear" w:color="auto" w:fill="FFFFFF"/>
        </w:rPr>
        <w:t xml:space="preserve">Затратный метод. Метод сопоставимой рентабельности. </w:t>
      </w:r>
      <w:r w:rsidR="00A92490" w:rsidRPr="00F36A32">
        <w:rPr>
          <w:rStyle w:val="word-wrapper"/>
          <w:sz w:val="28"/>
          <w:szCs w:val="28"/>
          <w:shd w:val="clear" w:color="auto" w:fill="FFFFFF"/>
        </w:rPr>
        <w:t xml:space="preserve">Метод распределения прибыли. </w:t>
      </w:r>
    </w:p>
    <w:p w14:paraId="1359E843" w14:textId="77777777" w:rsidR="00A92490" w:rsidRPr="00F36A32" w:rsidRDefault="00A92490" w:rsidP="00F42BCF">
      <w:pPr>
        <w:ind w:firstLine="708"/>
        <w:jc w:val="both"/>
        <w:rPr>
          <w:rStyle w:val="word-wrapper"/>
          <w:sz w:val="28"/>
          <w:szCs w:val="28"/>
          <w:shd w:val="clear" w:color="auto" w:fill="FFFFFF"/>
        </w:rPr>
      </w:pPr>
      <w:r w:rsidRPr="00F36A32">
        <w:rPr>
          <w:rStyle w:val="word-wrapper"/>
          <w:sz w:val="28"/>
          <w:szCs w:val="28"/>
          <w:shd w:val="clear" w:color="auto" w:fill="FFFFFF"/>
        </w:rPr>
        <w:t>Информирование налоговых органов об анализируемых сделках.</w:t>
      </w:r>
    </w:p>
    <w:p w14:paraId="7B301ED7" w14:textId="77777777" w:rsidR="00A92490" w:rsidRPr="00F36A32" w:rsidRDefault="00A92490" w:rsidP="00F42BCF">
      <w:pPr>
        <w:ind w:firstLine="708"/>
        <w:jc w:val="both"/>
        <w:rPr>
          <w:rStyle w:val="word-wrapper"/>
          <w:sz w:val="28"/>
          <w:szCs w:val="28"/>
          <w:shd w:val="clear" w:color="auto" w:fill="FFFFFF"/>
        </w:rPr>
      </w:pPr>
      <w:r w:rsidRPr="00F36A32">
        <w:rPr>
          <w:rStyle w:val="word-wrapper"/>
          <w:sz w:val="28"/>
          <w:szCs w:val="28"/>
          <w:shd w:val="clear" w:color="auto" w:fill="FFFFFF"/>
        </w:rPr>
        <w:t>Соглашение о ценообразовании. Порядок заключения соглашения о ценообразовании. Порядок досрочного прекращения соглашения о ценообразовании. Проверка исполнения соглашения о ценообразовании.</w:t>
      </w:r>
    </w:p>
    <w:p w14:paraId="001C0968" w14:textId="77777777" w:rsidR="00C44C3D" w:rsidRPr="00F36A32" w:rsidRDefault="00C44C3D" w:rsidP="00F42BCF">
      <w:pPr>
        <w:jc w:val="both"/>
        <w:rPr>
          <w:sz w:val="28"/>
          <w:szCs w:val="28"/>
        </w:rPr>
      </w:pPr>
    </w:p>
    <w:p w14:paraId="4EA19274" w14:textId="77777777" w:rsidR="0008671C" w:rsidRPr="00F36A32" w:rsidRDefault="0008671C" w:rsidP="00F42BCF">
      <w:pPr>
        <w:jc w:val="center"/>
        <w:rPr>
          <w:b/>
          <w:bCs/>
          <w:sz w:val="28"/>
          <w:szCs w:val="28"/>
        </w:rPr>
      </w:pPr>
      <w:r w:rsidRPr="00F36A32">
        <w:rPr>
          <w:b/>
          <w:bCs/>
          <w:sz w:val="28"/>
          <w:szCs w:val="28"/>
        </w:rPr>
        <w:t xml:space="preserve">Раздел </w:t>
      </w:r>
      <w:r w:rsidRPr="00F36A32">
        <w:rPr>
          <w:b/>
          <w:bCs/>
          <w:sz w:val="28"/>
          <w:szCs w:val="28"/>
          <w:lang w:val="en-US"/>
        </w:rPr>
        <w:t>II</w:t>
      </w:r>
      <w:r w:rsidRPr="00F36A32">
        <w:rPr>
          <w:b/>
          <w:bCs/>
          <w:sz w:val="28"/>
          <w:szCs w:val="28"/>
        </w:rPr>
        <w:t xml:space="preserve">. ОСОБЕННАЯ ЧАСТЬ </w:t>
      </w:r>
    </w:p>
    <w:p w14:paraId="277C4469" w14:textId="77777777" w:rsidR="0008671C" w:rsidRPr="00F36A32" w:rsidRDefault="0008671C" w:rsidP="00F42BCF">
      <w:pPr>
        <w:jc w:val="both"/>
        <w:rPr>
          <w:b/>
          <w:bCs/>
          <w:sz w:val="28"/>
          <w:szCs w:val="28"/>
        </w:rPr>
      </w:pPr>
    </w:p>
    <w:p w14:paraId="655930F5" w14:textId="77777777" w:rsidR="0008671C" w:rsidRPr="00F36A32" w:rsidRDefault="0008671C" w:rsidP="002721BC">
      <w:pPr>
        <w:ind w:firstLine="709"/>
        <w:jc w:val="both"/>
        <w:rPr>
          <w:b/>
          <w:bCs/>
          <w:sz w:val="28"/>
          <w:szCs w:val="28"/>
        </w:rPr>
      </w:pPr>
      <w:r w:rsidRPr="00F36A32">
        <w:rPr>
          <w:b/>
          <w:bCs/>
          <w:sz w:val="28"/>
          <w:szCs w:val="28"/>
        </w:rPr>
        <w:t xml:space="preserve">Тема </w:t>
      </w:r>
      <w:r w:rsidR="00C0422D" w:rsidRPr="00D968F0">
        <w:rPr>
          <w:b/>
          <w:bCs/>
          <w:sz w:val="28"/>
          <w:szCs w:val="28"/>
        </w:rPr>
        <w:t>7</w:t>
      </w:r>
      <w:r w:rsidRPr="00F36A32">
        <w:rPr>
          <w:b/>
          <w:bCs/>
          <w:sz w:val="28"/>
          <w:szCs w:val="28"/>
        </w:rPr>
        <w:t xml:space="preserve">. Налог на добавленную стоимость. Акцизы </w:t>
      </w:r>
    </w:p>
    <w:p w14:paraId="29B8056A" w14:textId="77777777" w:rsidR="0008671C" w:rsidRPr="00F36A32" w:rsidRDefault="0008671C" w:rsidP="00F42BCF">
      <w:pPr>
        <w:ind w:firstLine="708"/>
        <w:jc w:val="both"/>
        <w:rPr>
          <w:rStyle w:val="word-wrapper"/>
          <w:b/>
          <w:bCs/>
          <w:sz w:val="28"/>
          <w:szCs w:val="28"/>
        </w:rPr>
      </w:pPr>
      <w:r w:rsidRPr="00F36A32">
        <w:rPr>
          <w:sz w:val="28"/>
          <w:szCs w:val="28"/>
        </w:rPr>
        <w:t xml:space="preserve">Понятие и значение налога на добавленную стоимость (НДС). Плательщики НДС. Объекты налогообложения НДС. Место реализации товаров (работ, услуг), имущественных прав. </w:t>
      </w:r>
      <w:r w:rsidRPr="00F36A32">
        <w:rPr>
          <w:rStyle w:val="word-wrapper"/>
          <w:sz w:val="28"/>
          <w:szCs w:val="28"/>
          <w:shd w:val="clear" w:color="auto" w:fill="FFFFFF"/>
        </w:rPr>
        <w:t xml:space="preserve">Освобождение от НДС оборотов по реализации товаров (работ, услуг), имущественных прав. Освобождение от налога на добавленную стоимость товаров при ввозе на территорию Республики Беларусь. </w:t>
      </w:r>
    </w:p>
    <w:p w14:paraId="13B48841" w14:textId="77777777" w:rsidR="0008671C" w:rsidRPr="00F36A32" w:rsidRDefault="0008671C" w:rsidP="00F42BCF">
      <w:pPr>
        <w:ind w:firstLine="708"/>
        <w:jc w:val="both"/>
        <w:rPr>
          <w:rStyle w:val="word-wrapper"/>
          <w:b/>
          <w:bCs/>
          <w:sz w:val="28"/>
          <w:szCs w:val="28"/>
        </w:rPr>
      </w:pPr>
      <w:r w:rsidRPr="00F36A32">
        <w:rPr>
          <w:rStyle w:val="word-wrapper"/>
          <w:sz w:val="28"/>
          <w:szCs w:val="28"/>
          <w:shd w:val="clear" w:color="auto" w:fill="FFFFFF"/>
        </w:rPr>
        <w:t>Налоговая база по НДС. Определение момента фактической реализации товаров (работ, услуг), имущественных прав</w:t>
      </w:r>
    </w:p>
    <w:p w14:paraId="0FDBE9CD" w14:textId="77777777" w:rsidR="005179F2" w:rsidRPr="00F36A32" w:rsidRDefault="0008671C" w:rsidP="00F42BCF">
      <w:pPr>
        <w:ind w:firstLine="708"/>
        <w:jc w:val="both"/>
        <w:rPr>
          <w:rStyle w:val="word-wrapper"/>
          <w:sz w:val="28"/>
          <w:szCs w:val="28"/>
          <w:shd w:val="clear" w:color="auto" w:fill="FFFFFF"/>
        </w:rPr>
      </w:pPr>
      <w:r w:rsidRPr="00F36A32">
        <w:rPr>
          <w:sz w:val="28"/>
          <w:szCs w:val="28"/>
        </w:rPr>
        <w:t xml:space="preserve">Налоговые ставки. </w:t>
      </w:r>
      <w:r w:rsidRPr="00F36A32">
        <w:rPr>
          <w:rStyle w:val="word-wrapper"/>
          <w:sz w:val="28"/>
          <w:szCs w:val="28"/>
          <w:shd w:val="clear" w:color="auto" w:fill="FFFFFF"/>
        </w:rPr>
        <w:t xml:space="preserve">Порядок </w:t>
      </w:r>
      <w:r w:rsidR="005179F2" w:rsidRPr="00F36A32">
        <w:rPr>
          <w:rStyle w:val="word-wrapper"/>
          <w:sz w:val="28"/>
          <w:szCs w:val="28"/>
          <w:shd w:val="clear" w:color="auto" w:fill="FFFFFF"/>
        </w:rPr>
        <w:t xml:space="preserve">документального подтверждения вывоза за пределы Республики Беларусь товаров, помещенных под таможенную процедуру экспорта. </w:t>
      </w:r>
      <w:r w:rsidR="00F372DF" w:rsidRPr="00F36A32">
        <w:rPr>
          <w:rStyle w:val="word-wrapper"/>
          <w:sz w:val="28"/>
          <w:szCs w:val="28"/>
          <w:shd w:val="clear" w:color="auto" w:fill="FFFFFF"/>
        </w:rPr>
        <w:t>Порядок документального подтверждения вывоза товаров в государства – члены Евразийского экономического союза. Порядок подтверждения обоснованности применения ставки налога на добавленную стоимость в размере ноль (0) процентов в отдельных случаях.</w:t>
      </w:r>
    </w:p>
    <w:p w14:paraId="02A51C31" w14:textId="77777777" w:rsidR="0008671C" w:rsidRPr="00F36A32" w:rsidRDefault="00F372DF" w:rsidP="00F42BCF">
      <w:pPr>
        <w:ind w:firstLine="708"/>
        <w:jc w:val="both"/>
        <w:rPr>
          <w:rStyle w:val="word-wrapper"/>
          <w:sz w:val="28"/>
          <w:szCs w:val="28"/>
          <w:shd w:val="clear" w:color="auto" w:fill="FFFFFF"/>
        </w:rPr>
      </w:pPr>
      <w:r w:rsidRPr="00F36A32">
        <w:rPr>
          <w:sz w:val="28"/>
          <w:szCs w:val="28"/>
        </w:rPr>
        <w:t xml:space="preserve">Налоговый и отчетный периоды. </w:t>
      </w:r>
      <w:r w:rsidR="0008671C" w:rsidRPr="00F36A32">
        <w:rPr>
          <w:sz w:val="28"/>
          <w:szCs w:val="28"/>
        </w:rPr>
        <w:t xml:space="preserve">Порядок исчисления НДС. Электронный счет-фактура. Налоговые вычеты и порядок их применения. </w:t>
      </w:r>
      <w:r w:rsidR="0008671C" w:rsidRPr="00F36A32">
        <w:rPr>
          <w:rStyle w:val="word-wrapper"/>
          <w:sz w:val="28"/>
          <w:szCs w:val="28"/>
          <w:shd w:val="clear" w:color="auto" w:fill="FFFFFF"/>
        </w:rPr>
        <w:t xml:space="preserve">Порядок, сроки представления налоговых деклараций (расчетов) и уплаты </w:t>
      </w:r>
      <w:r w:rsidR="0008671C" w:rsidRPr="00F36A32">
        <w:rPr>
          <w:rStyle w:val="word-wrapper"/>
          <w:sz w:val="28"/>
          <w:szCs w:val="28"/>
          <w:shd w:val="clear" w:color="auto" w:fill="FFFFFF"/>
        </w:rPr>
        <w:lastRenderedPageBreak/>
        <w:t xml:space="preserve">НДС. Порядок возврата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 </w:t>
      </w:r>
    </w:p>
    <w:p w14:paraId="1337388E" w14:textId="77777777" w:rsidR="0069541D" w:rsidRPr="00F36A32" w:rsidRDefault="0008671C" w:rsidP="00F42BCF">
      <w:pPr>
        <w:ind w:firstLine="708"/>
        <w:jc w:val="both"/>
        <w:rPr>
          <w:sz w:val="28"/>
          <w:szCs w:val="28"/>
          <w:shd w:val="clear" w:color="auto" w:fill="FFFFFF"/>
        </w:rPr>
      </w:pPr>
      <w:r w:rsidRPr="00F36A32">
        <w:rPr>
          <w:rStyle w:val="word-wrapper"/>
          <w:sz w:val="28"/>
          <w:szCs w:val="28"/>
          <w:shd w:val="clear" w:color="auto" w:fill="FFFFFF"/>
        </w:rPr>
        <w:t>Особенности налогообложения налогом на добавленную стоимость, взимаемым таможенными органами при ввозе товаров на территорию Республики Беларусь. Особенности налогообложения налогом на добавленную стоимость, взимаемым налоговыми органами при ввозе товаров на территорию Республики Беларусь.</w:t>
      </w:r>
      <w:r w:rsidR="002B5C61" w:rsidRPr="00F36A32">
        <w:rPr>
          <w:rStyle w:val="word-wrapper"/>
          <w:sz w:val="28"/>
          <w:szCs w:val="28"/>
          <w:shd w:val="clear" w:color="auto" w:fill="FFFFFF"/>
        </w:rPr>
        <w:t xml:space="preserve"> Особенности исчисления и уплаты налога на добавленную стоимость иностранными организациями, иностранными индивидуальными предпринимателями при оказании услуг в электронной форме. </w:t>
      </w:r>
      <w:r w:rsidR="0069541D" w:rsidRPr="00F36A32">
        <w:rPr>
          <w:rStyle w:val="word-wrapper"/>
          <w:sz w:val="28"/>
          <w:szCs w:val="28"/>
          <w:shd w:val="clear" w:color="auto" w:fill="FFFFFF"/>
        </w:rPr>
        <w:t>Особенности исчисления и уплаты налога на добавленную стоимость иностранными организациями, иностранными индивидуальными предпринимателями при электронной дистанционной продаже товаров.</w:t>
      </w:r>
    </w:p>
    <w:p w14:paraId="48814E45" w14:textId="77777777" w:rsidR="0008671C" w:rsidRPr="002057B1" w:rsidRDefault="0008671C" w:rsidP="00F42BCF">
      <w:pPr>
        <w:ind w:firstLine="720"/>
        <w:jc w:val="both"/>
        <w:rPr>
          <w:sz w:val="28"/>
          <w:szCs w:val="28"/>
        </w:rPr>
      </w:pPr>
      <w:r w:rsidRPr="002057B1">
        <w:rPr>
          <w:sz w:val="28"/>
          <w:szCs w:val="28"/>
        </w:rPr>
        <w:t xml:space="preserve">Понятие акцизов. Плательщики акцизов. </w:t>
      </w:r>
      <w:r w:rsidR="00F36A32" w:rsidRPr="002057B1">
        <w:rPr>
          <w:rStyle w:val="word-wrapper"/>
          <w:sz w:val="28"/>
          <w:szCs w:val="28"/>
          <w:shd w:val="clear" w:color="auto" w:fill="FFFFFF"/>
        </w:rPr>
        <w:t>Особенности признания плательщиками отдельных организаций и индивидуальных предпринимателей при реализации (передаче) подакцизных товаров</w:t>
      </w:r>
      <w:r w:rsidR="00F36A32" w:rsidRPr="002057B1">
        <w:rPr>
          <w:rStyle w:val="word-wrapper"/>
          <w:sz w:val="30"/>
          <w:szCs w:val="30"/>
          <w:shd w:val="clear" w:color="auto" w:fill="FFFFFF"/>
        </w:rPr>
        <w:t xml:space="preserve">. </w:t>
      </w:r>
      <w:r w:rsidRPr="002057B1">
        <w:rPr>
          <w:sz w:val="28"/>
          <w:szCs w:val="28"/>
        </w:rPr>
        <w:t xml:space="preserve">Подакцизные товары. Объекты налогообложения акцизами. </w:t>
      </w:r>
      <w:r w:rsidRPr="002057B1">
        <w:rPr>
          <w:rStyle w:val="word-wrapper"/>
          <w:sz w:val="28"/>
          <w:szCs w:val="28"/>
          <w:shd w:val="clear" w:color="auto" w:fill="FFFFFF"/>
        </w:rPr>
        <w:t xml:space="preserve">Освобождение от акцизов при реализации (передаче) подакцизных товаров. Освобождение от акцизов при ввозе подакцизных товаров на территорию Республики Беларусь. </w:t>
      </w:r>
      <w:r w:rsidRPr="002057B1">
        <w:rPr>
          <w:sz w:val="28"/>
          <w:szCs w:val="28"/>
        </w:rPr>
        <w:t xml:space="preserve">Налоговая база акцизов. Ставки акцизов. </w:t>
      </w:r>
      <w:r w:rsidR="000D724E" w:rsidRPr="002057B1">
        <w:rPr>
          <w:rStyle w:val="word-wrapper"/>
          <w:sz w:val="28"/>
          <w:szCs w:val="28"/>
          <w:shd w:val="clear" w:color="auto" w:fill="FFFFFF"/>
        </w:rPr>
        <w:t>Особенности применения ставок акцизов по отдельным подакцизным товарам.</w:t>
      </w:r>
      <w:r w:rsidR="000D724E" w:rsidRPr="002057B1">
        <w:rPr>
          <w:rStyle w:val="word-wrapper"/>
          <w:sz w:val="30"/>
          <w:szCs w:val="30"/>
          <w:shd w:val="clear" w:color="auto" w:fill="FFFFFF"/>
        </w:rPr>
        <w:t xml:space="preserve"> </w:t>
      </w:r>
      <w:r w:rsidRPr="002057B1">
        <w:rPr>
          <w:sz w:val="28"/>
          <w:szCs w:val="28"/>
        </w:rPr>
        <w:t xml:space="preserve">Налоговые вычеты. Налоговый период. Порядок исчисления акцизов при реализации (передаче) подакцизных товаров. </w:t>
      </w:r>
      <w:r w:rsidRPr="002057B1">
        <w:rPr>
          <w:rStyle w:val="word-wrapper"/>
          <w:sz w:val="28"/>
          <w:szCs w:val="28"/>
          <w:shd w:val="clear" w:color="auto" w:fill="FFFFFF"/>
        </w:rPr>
        <w:t xml:space="preserve">Порядок исчисления акцизов, взимаемых таможенными органами. Особенности взимания акцизов при ввозе подакцизных товаров на территорию Республики Беларусь. </w:t>
      </w:r>
      <w:r w:rsidRPr="002057B1">
        <w:rPr>
          <w:sz w:val="28"/>
          <w:szCs w:val="28"/>
        </w:rPr>
        <w:t xml:space="preserve">Сроки представления налоговых деклараций (расчетов) и уплаты.  </w:t>
      </w:r>
    </w:p>
    <w:p w14:paraId="23A47DC4" w14:textId="77777777" w:rsidR="0008671C" w:rsidRPr="00F36A32" w:rsidRDefault="0008671C" w:rsidP="00F42BCF">
      <w:pPr>
        <w:ind w:firstLine="720"/>
        <w:jc w:val="both"/>
        <w:rPr>
          <w:sz w:val="28"/>
          <w:szCs w:val="28"/>
        </w:rPr>
      </w:pPr>
    </w:p>
    <w:p w14:paraId="787993BA" w14:textId="77777777" w:rsidR="0008671C" w:rsidRPr="00F36A32" w:rsidRDefault="0008671C" w:rsidP="00F42BCF">
      <w:pPr>
        <w:ind w:firstLine="720"/>
        <w:jc w:val="both"/>
        <w:rPr>
          <w:sz w:val="28"/>
          <w:szCs w:val="28"/>
        </w:rPr>
      </w:pPr>
      <w:r w:rsidRPr="00F36A32">
        <w:rPr>
          <w:b/>
          <w:bCs/>
          <w:sz w:val="28"/>
          <w:szCs w:val="28"/>
        </w:rPr>
        <w:t xml:space="preserve">Тема </w:t>
      </w:r>
      <w:r w:rsidR="00C0422D" w:rsidRPr="00D968F0">
        <w:rPr>
          <w:b/>
          <w:bCs/>
          <w:sz w:val="28"/>
          <w:szCs w:val="28"/>
        </w:rPr>
        <w:t>8</w:t>
      </w:r>
      <w:r w:rsidRPr="00F36A32">
        <w:rPr>
          <w:b/>
          <w:bCs/>
          <w:sz w:val="28"/>
          <w:szCs w:val="28"/>
        </w:rPr>
        <w:t xml:space="preserve">. Налог на прибыль. </w:t>
      </w:r>
      <w:r w:rsidRPr="00F36A32">
        <w:rPr>
          <w:b/>
          <w:sz w:val="28"/>
          <w:szCs w:val="28"/>
        </w:rPr>
        <w:t>Налог на доходы иностранных организаций, не осуществляющих деятельность в Республике Беларусь через постоянное представительство</w:t>
      </w:r>
    </w:p>
    <w:p w14:paraId="6B254A5E" w14:textId="77777777" w:rsidR="0008671C" w:rsidRPr="00F36A32" w:rsidRDefault="0008671C" w:rsidP="00F42BCF">
      <w:pPr>
        <w:autoSpaceDE w:val="0"/>
        <w:autoSpaceDN w:val="0"/>
        <w:adjustRightInd w:val="0"/>
        <w:ind w:firstLine="708"/>
        <w:jc w:val="both"/>
        <w:outlineLvl w:val="4"/>
        <w:rPr>
          <w:sz w:val="28"/>
          <w:szCs w:val="28"/>
        </w:rPr>
      </w:pPr>
      <w:r w:rsidRPr="00F36A32">
        <w:rPr>
          <w:sz w:val="28"/>
          <w:szCs w:val="28"/>
        </w:rPr>
        <w:t xml:space="preserve">Плательщики налога на прибыль. </w:t>
      </w:r>
    </w:p>
    <w:p w14:paraId="10A2E579" w14:textId="77777777" w:rsidR="0008671C" w:rsidRPr="00F36A32" w:rsidRDefault="0008671C" w:rsidP="00F42BCF">
      <w:pPr>
        <w:autoSpaceDE w:val="0"/>
        <w:autoSpaceDN w:val="0"/>
        <w:adjustRightInd w:val="0"/>
        <w:ind w:firstLine="708"/>
        <w:jc w:val="both"/>
        <w:outlineLvl w:val="4"/>
        <w:rPr>
          <w:sz w:val="28"/>
          <w:szCs w:val="28"/>
        </w:rPr>
      </w:pPr>
      <w:r w:rsidRPr="00F36A32">
        <w:rPr>
          <w:sz w:val="28"/>
          <w:szCs w:val="28"/>
        </w:rPr>
        <w:t xml:space="preserve">Объект налогообложения налогом на прибыль. </w:t>
      </w:r>
      <w:r w:rsidRPr="00F36A32">
        <w:rPr>
          <w:rStyle w:val="word-wrapper"/>
          <w:sz w:val="28"/>
          <w:szCs w:val="28"/>
          <w:shd w:val="clear" w:color="auto" w:fill="FFFFFF"/>
        </w:rPr>
        <w:t xml:space="preserve">Прибыль (убыток) от реализации товаров (работ, услуг), имущественных прав. </w:t>
      </w:r>
      <w:r w:rsidRPr="00F36A32">
        <w:rPr>
          <w:sz w:val="28"/>
          <w:szCs w:val="28"/>
        </w:rPr>
        <w:t xml:space="preserve">Внереализационные доходы и расходы. </w:t>
      </w:r>
    </w:p>
    <w:p w14:paraId="544A0708" w14:textId="77777777" w:rsidR="0008671C" w:rsidRPr="00F36A32" w:rsidRDefault="0008671C" w:rsidP="00F42BCF">
      <w:pPr>
        <w:autoSpaceDE w:val="0"/>
        <w:autoSpaceDN w:val="0"/>
        <w:adjustRightInd w:val="0"/>
        <w:ind w:firstLine="708"/>
        <w:jc w:val="both"/>
        <w:outlineLvl w:val="4"/>
        <w:rPr>
          <w:sz w:val="28"/>
          <w:szCs w:val="28"/>
        </w:rPr>
      </w:pPr>
      <w:r w:rsidRPr="00F36A32">
        <w:rPr>
          <w:sz w:val="28"/>
          <w:szCs w:val="28"/>
        </w:rPr>
        <w:t xml:space="preserve">Затраты, учитываемые при налогообложении. Нормируемые затраты. Порядок определения затрат по контролируемой задолженности. Затраты, не учитываемые при налогообложении. </w:t>
      </w:r>
    </w:p>
    <w:p w14:paraId="36FCA0F6" w14:textId="77777777" w:rsidR="0008671C" w:rsidRPr="00F36A32" w:rsidRDefault="0008671C" w:rsidP="00F42BCF">
      <w:pPr>
        <w:autoSpaceDE w:val="0"/>
        <w:autoSpaceDN w:val="0"/>
        <w:adjustRightInd w:val="0"/>
        <w:ind w:firstLine="708"/>
        <w:jc w:val="both"/>
        <w:outlineLvl w:val="4"/>
        <w:rPr>
          <w:rStyle w:val="word-wrapper"/>
          <w:sz w:val="28"/>
          <w:szCs w:val="28"/>
          <w:shd w:val="clear" w:color="auto" w:fill="FFFFFF"/>
        </w:rPr>
      </w:pPr>
      <w:r w:rsidRPr="00F36A32">
        <w:rPr>
          <w:sz w:val="28"/>
          <w:szCs w:val="28"/>
        </w:rPr>
        <w:t xml:space="preserve">Особенности определения прибыли банками, страховыми организациями, некоторыми категориями плательщиков. </w:t>
      </w:r>
      <w:r w:rsidRPr="00F36A32">
        <w:rPr>
          <w:rStyle w:val="word-wrapper"/>
          <w:sz w:val="28"/>
          <w:szCs w:val="28"/>
          <w:shd w:val="clear" w:color="auto" w:fill="FFFFFF"/>
        </w:rPr>
        <w:t xml:space="preserve">Особенности определения валовой прибыли от операций с ценными бумагами. </w:t>
      </w:r>
    </w:p>
    <w:p w14:paraId="14B7DC28" w14:textId="77777777" w:rsidR="0008671C" w:rsidRPr="00F36A32" w:rsidRDefault="0008671C" w:rsidP="00F42BCF">
      <w:pPr>
        <w:autoSpaceDE w:val="0"/>
        <w:autoSpaceDN w:val="0"/>
        <w:adjustRightInd w:val="0"/>
        <w:ind w:firstLine="708"/>
        <w:jc w:val="both"/>
        <w:outlineLvl w:val="4"/>
        <w:rPr>
          <w:rStyle w:val="word-wrapper"/>
          <w:sz w:val="28"/>
          <w:szCs w:val="28"/>
          <w:shd w:val="clear" w:color="auto" w:fill="FFFFFF"/>
        </w:rPr>
      </w:pPr>
      <w:r w:rsidRPr="00F36A32">
        <w:rPr>
          <w:rStyle w:val="word-wrapper"/>
          <w:sz w:val="28"/>
          <w:szCs w:val="28"/>
          <w:shd w:val="clear" w:color="auto" w:fill="FFFFFF"/>
        </w:rPr>
        <w:t>Постоянное представительство иностранной организации. Особенности определения валовой прибыли иностранными организациями, осуществляющими деятельность в Республике Беларусь через постоянное представительство.</w:t>
      </w:r>
    </w:p>
    <w:p w14:paraId="6C859563" w14:textId="77777777" w:rsidR="0008671C" w:rsidRPr="00F36A32" w:rsidRDefault="0008671C" w:rsidP="00F42BCF">
      <w:pPr>
        <w:autoSpaceDE w:val="0"/>
        <w:autoSpaceDN w:val="0"/>
        <w:adjustRightInd w:val="0"/>
        <w:ind w:firstLine="708"/>
        <w:jc w:val="both"/>
        <w:outlineLvl w:val="4"/>
        <w:rPr>
          <w:sz w:val="28"/>
          <w:szCs w:val="28"/>
          <w:shd w:val="clear" w:color="auto" w:fill="FFFFFF"/>
        </w:rPr>
      </w:pPr>
      <w:r w:rsidRPr="00F36A32">
        <w:rPr>
          <w:sz w:val="28"/>
          <w:szCs w:val="28"/>
          <w:shd w:val="clear" w:color="auto" w:fill="FFFFFF"/>
        </w:rPr>
        <w:lastRenderedPageBreak/>
        <w:t xml:space="preserve">Налоговая база налога на прибыль. Льготы по налогу на прибыль. Перенос убытков на будущее. </w:t>
      </w:r>
    </w:p>
    <w:p w14:paraId="5BC0F345" w14:textId="77777777" w:rsidR="0008671C" w:rsidRPr="00F36A32" w:rsidRDefault="0008671C" w:rsidP="00F42BCF">
      <w:pPr>
        <w:autoSpaceDE w:val="0"/>
        <w:autoSpaceDN w:val="0"/>
        <w:adjustRightInd w:val="0"/>
        <w:ind w:firstLine="708"/>
        <w:jc w:val="both"/>
        <w:outlineLvl w:val="4"/>
        <w:rPr>
          <w:sz w:val="28"/>
          <w:szCs w:val="28"/>
          <w:shd w:val="clear" w:color="auto" w:fill="FFFFFF"/>
        </w:rPr>
      </w:pPr>
      <w:r w:rsidRPr="00F36A32">
        <w:rPr>
          <w:sz w:val="28"/>
          <w:szCs w:val="28"/>
          <w:shd w:val="clear" w:color="auto" w:fill="FFFFFF"/>
        </w:rPr>
        <w:t xml:space="preserve">Ставки налога на прибыль. </w:t>
      </w:r>
    </w:p>
    <w:p w14:paraId="14418519" w14:textId="77777777" w:rsidR="0008671C" w:rsidRPr="00F36A32" w:rsidRDefault="0008671C" w:rsidP="00F42BCF">
      <w:pPr>
        <w:autoSpaceDE w:val="0"/>
        <w:autoSpaceDN w:val="0"/>
        <w:adjustRightInd w:val="0"/>
        <w:ind w:firstLine="708"/>
        <w:jc w:val="both"/>
        <w:outlineLvl w:val="4"/>
        <w:rPr>
          <w:rStyle w:val="word-wrapper"/>
          <w:sz w:val="28"/>
          <w:szCs w:val="28"/>
          <w:shd w:val="clear" w:color="auto" w:fill="FFFFFF"/>
        </w:rPr>
      </w:pPr>
      <w:r w:rsidRPr="00F36A32">
        <w:rPr>
          <w:sz w:val="28"/>
          <w:szCs w:val="28"/>
          <w:shd w:val="clear" w:color="auto" w:fill="FFFFFF"/>
        </w:rPr>
        <w:t xml:space="preserve">Налоговый и отчетный периоды налога на прибыль. </w:t>
      </w:r>
      <w:r w:rsidRPr="00F36A32">
        <w:rPr>
          <w:rStyle w:val="word-wrapper"/>
          <w:sz w:val="28"/>
          <w:szCs w:val="28"/>
          <w:shd w:val="clear" w:color="auto" w:fill="FFFFFF"/>
        </w:rPr>
        <w:t xml:space="preserve">Порядок исчисления налога на прибыль. Сроки представления налоговых деклараций (расчетов) и уплаты налога на прибыль. </w:t>
      </w:r>
      <w:r w:rsidR="00AB57C8">
        <w:rPr>
          <w:rStyle w:val="word-wrapper"/>
          <w:sz w:val="28"/>
          <w:szCs w:val="28"/>
          <w:shd w:val="clear" w:color="auto" w:fill="FFFFFF"/>
        </w:rPr>
        <w:t xml:space="preserve">Специальные положения. </w:t>
      </w:r>
      <w:r w:rsidRPr="00F36A32">
        <w:rPr>
          <w:rStyle w:val="word-wrapper"/>
          <w:sz w:val="28"/>
          <w:szCs w:val="28"/>
          <w:shd w:val="clear" w:color="auto" w:fill="FFFFFF"/>
        </w:rPr>
        <w:t xml:space="preserve">Устранение двойного налогообложения. </w:t>
      </w:r>
    </w:p>
    <w:p w14:paraId="309BBA31" w14:textId="77777777" w:rsidR="0008671C" w:rsidRPr="00F36A32" w:rsidRDefault="0008671C" w:rsidP="00F42BCF">
      <w:pPr>
        <w:autoSpaceDE w:val="0"/>
        <w:autoSpaceDN w:val="0"/>
        <w:adjustRightInd w:val="0"/>
        <w:ind w:firstLine="708"/>
        <w:jc w:val="both"/>
        <w:outlineLvl w:val="4"/>
        <w:rPr>
          <w:sz w:val="28"/>
          <w:szCs w:val="28"/>
        </w:rPr>
      </w:pPr>
      <w:r w:rsidRPr="00F36A32">
        <w:rPr>
          <w:sz w:val="28"/>
          <w:szCs w:val="28"/>
        </w:rPr>
        <w:t>Налог на доходы иностранных организаций, не осуществляющих деятельность на территории Республики Беларусь через постоянное представительство. Плательщики налога на доходы. Объект налогообложения налогом на доходы. Налоговая база налога на доходы. Определение даты возникновения обязательств по уплате налога на доходы. Ставки налога на доходы. Налоговый период налога на доходы. Порядок исчисления, сроки представления налоговых деклараций (расчетов) и уплаты налога на доходы.</w:t>
      </w:r>
      <w:r w:rsidR="001F04E1">
        <w:rPr>
          <w:sz w:val="28"/>
          <w:szCs w:val="28"/>
        </w:rPr>
        <w:t xml:space="preserve"> </w:t>
      </w:r>
      <w:r w:rsidR="00AC6E1E">
        <w:rPr>
          <w:sz w:val="28"/>
          <w:szCs w:val="28"/>
        </w:rPr>
        <w:t xml:space="preserve">Специальные положения. </w:t>
      </w:r>
      <w:r w:rsidRPr="00F36A32">
        <w:rPr>
          <w:sz w:val="28"/>
          <w:szCs w:val="28"/>
        </w:rPr>
        <w:t xml:space="preserve">Устранение двойного налогообложения. </w:t>
      </w:r>
    </w:p>
    <w:p w14:paraId="6142C6C9" w14:textId="77777777" w:rsidR="00D5219F" w:rsidRPr="00F36A32" w:rsidRDefault="00D5219F" w:rsidP="00F42BCF">
      <w:pPr>
        <w:autoSpaceDE w:val="0"/>
        <w:autoSpaceDN w:val="0"/>
        <w:adjustRightInd w:val="0"/>
        <w:ind w:firstLine="708"/>
        <w:jc w:val="both"/>
        <w:outlineLvl w:val="4"/>
        <w:rPr>
          <w:sz w:val="28"/>
          <w:szCs w:val="28"/>
        </w:rPr>
      </w:pPr>
    </w:p>
    <w:p w14:paraId="59D0F6D1" w14:textId="77777777" w:rsidR="0008671C" w:rsidRPr="00F36A32" w:rsidRDefault="0008671C" w:rsidP="00F42BCF">
      <w:pPr>
        <w:ind w:firstLine="709"/>
        <w:rPr>
          <w:b/>
          <w:bCs/>
          <w:sz w:val="28"/>
          <w:szCs w:val="28"/>
        </w:rPr>
      </w:pPr>
      <w:r w:rsidRPr="00F36A32">
        <w:rPr>
          <w:b/>
          <w:sz w:val="28"/>
          <w:szCs w:val="28"/>
        </w:rPr>
        <w:t xml:space="preserve">Тема </w:t>
      </w:r>
      <w:r w:rsidR="00C0422D" w:rsidRPr="00D968F0">
        <w:rPr>
          <w:b/>
          <w:sz w:val="28"/>
          <w:szCs w:val="28"/>
        </w:rPr>
        <w:t>9</w:t>
      </w:r>
      <w:r w:rsidRPr="00F36A32">
        <w:rPr>
          <w:b/>
          <w:sz w:val="28"/>
          <w:szCs w:val="28"/>
        </w:rPr>
        <w:t xml:space="preserve">. </w:t>
      </w:r>
      <w:r w:rsidRPr="00F36A32">
        <w:rPr>
          <w:b/>
          <w:bCs/>
          <w:sz w:val="28"/>
          <w:szCs w:val="28"/>
        </w:rPr>
        <w:t>Подоходный налог с физических лиц</w:t>
      </w:r>
    </w:p>
    <w:p w14:paraId="40999C0C" w14:textId="77777777" w:rsidR="0008671C" w:rsidRPr="00F36A32" w:rsidRDefault="0008671C" w:rsidP="00F42BCF">
      <w:pPr>
        <w:autoSpaceDE w:val="0"/>
        <w:autoSpaceDN w:val="0"/>
        <w:adjustRightInd w:val="0"/>
        <w:ind w:firstLine="708"/>
        <w:jc w:val="both"/>
        <w:outlineLvl w:val="4"/>
        <w:rPr>
          <w:sz w:val="28"/>
          <w:szCs w:val="28"/>
        </w:rPr>
      </w:pPr>
      <w:r w:rsidRPr="00F36A32">
        <w:rPr>
          <w:sz w:val="28"/>
          <w:szCs w:val="28"/>
        </w:rPr>
        <w:t xml:space="preserve">Плательщики подоходного налога с физических лиц. </w:t>
      </w:r>
    </w:p>
    <w:p w14:paraId="60045651" w14:textId="77777777" w:rsidR="0008671C" w:rsidRPr="00F36A32" w:rsidRDefault="0008671C" w:rsidP="00F42BCF">
      <w:pPr>
        <w:autoSpaceDE w:val="0"/>
        <w:autoSpaceDN w:val="0"/>
        <w:adjustRightInd w:val="0"/>
        <w:ind w:firstLine="708"/>
        <w:jc w:val="both"/>
        <w:outlineLvl w:val="4"/>
        <w:rPr>
          <w:sz w:val="28"/>
          <w:szCs w:val="28"/>
        </w:rPr>
      </w:pPr>
      <w:r w:rsidRPr="00F36A32">
        <w:rPr>
          <w:sz w:val="28"/>
          <w:szCs w:val="28"/>
        </w:rPr>
        <w:t xml:space="preserve">Объект налогообложения подоходным налогом с физических лиц. Доходы, не признаваемые объектом налогообложения. Доходы, освобождаемые от подоходного налога с физических лиц. </w:t>
      </w:r>
    </w:p>
    <w:p w14:paraId="21705917" w14:textId="77777777" w:rsidR="0008671C" w:rsidRPr="00F36A32" w:rsidRDefault="0008671C" w:rsidP="00F42BCF">
      <w:pPr>
        <w:autoSpaceDE w:val="0"/>
        <w:autoSpaceDN w:val="0"/>
        <w:adjustRightInd w:val="0"/>
        <w:ind w:firstLine="708"/>
        <w:jc w:val="both"/>
        <w:outlineLvl w:val="4"/>
        <w:rPr>
          <w:rStyle w:val="word-wrapper"/>
          <w:sz w:val="28"/>
          <w:szCs w:val="28"/>
          <w:shd w:val="clear" w:color="auto" w:fill="FFFFFF"/>
        </w:rPr>
      </w:pPr>
      <w:r w:rsidRPr="00F36A32">
        <w:rPr>
          <w:sz w:val="28"/>
          <w:szCs w:val="28"/>
        </w:rPr>
        <w:t xml:space="preserve">Налоговая база подоходного налога с физических лиц. </w:t>
      </w:r>
      <w:r w:rsidRPr="00F36A32">
        <w:rPr>
          <w:rStyle w:val="word-wrapper"/>
          <w:sz w:val="28"/>
          <w:szCs w:val="28"/>
          <w:shd w:val="clear" w:color="auto" w:fill="FFFFFF"/>
        </w:rPr>
        <w:t xml:space="preserve">Особенности определения налоговой базы подоходного налога с физических лиц при получении доходов в натуральной форме. Особенности определения налоговой базы по доходам, полученным по договорам страхования. Особенности определения налоговой базы подоходного налога с физических лиц при получении доходов по операциям с ценными бумагами, финансовыми инструментами срочных сделок, </w:t>
      </w:r>
      <w:proofErr w:type="spellStart"/>
      <w:r w:rsidRPr="00F36A32">
        <w:rPr>
          <w:rStyle w:val="word-wrapper"/>
          <w:sz w:val="28"/>
          <w:szCs w:val="28"/>
          <w:shd w:val="clear" w:color="auto" w:fill="FFFFFF"/>
        </w:rPr>
        <w:t>беспоставочными</w:t>
      </w:r>
      <w:proofErr w:type="spellEnd"/>
      <w:r w:rsidRPr="00F36A32">
        <w:rPr>
          <w:rStyle w:val="word-wrapper"/>
          <w:sz w:val="28"/>
          <w:szCs w:val="28"/>
          <w:shd w:val="clear" w:color="auto" w:fill="FFFFFF"/>
        </w:rPr>
        <w:t xml:space="preserve"> внебиржевыми финансовыми инструментами. Особенности определения налоговой базы при получении доходов по операциям доверительного управления денежными средствами. Особенности определения налоговой базы при получении доходов от участия в фондах банковского управления. Особенности определения налоговой базы подоходного налога с физических лиц при осуществлении предпринимательской, нотариальной деятельности. </w:t>
      </w:r>
    </w:p>
    <w:p w14:paraId="6E167DE7" w14:textId="77777777" w:rsidR="0008671C" w:rsidRPr="00F36A32" w:rsidRDefault="0008671C" w:rsidP="00F42BCF">
      <w:pPr>
        <w:autoSpaceDE w:val="0"/>
        <w:autoSpaceDN w:val="0"/>
        <w:adjustRightInd w:val="0"/>
        <w:ind w:firstLine="708"/>
        <w:jc w:val="both"/>
        <w:outlineLvl w:val="4"/>
        <w:rPr>
          <w:sz w:val="28"/>
          <w:szCs w:val="28"/>
        </w:rPr>
      </w:pPr>
      <w:r w:rsidRPr="00F36A32">
        <w:rPr>
          <w:sz w:val="28"/>
          <w:szCs w:val="28"/>
        </w:rPr>
        <w:t xml:space="preserve">Налоговые вычеты по подоходному налогу с физических лиц. Стандартные налоговые вычеты. Социальные налоговые вычеты. Имущественные налоговые вычеты. Профессиональные налоговые вычеты. </w:t>
      </w:r>
    </w:p>
    <w:p w14:paraId="6FE8E9BF" w14:textId="77777777" w:rsidR="0008671C" w:rsidRPr="00F36A32" w:rsidRDefault="0008671C" w:rsidP="00F42BCF">
      <w:pPr>
        <w:autoSpaceDE w:val="0"/>
        <w:autoSpaceDN w:val="0"/>
        <w:adjustRightInd w:val="0"/>
        <w:ind w:firstLine="708"/>
        <w:jc w:val="both"/>
        <w:outlineLvl w:val="4"/>
        <w:rPr>
          <w:sz w:val="28"/>
          <w:szCs w:val="28"/>
        </w:rPr>
      </w:pPr>
      <w:r w:rsidRPr="00F36A32">
        <w:rPr>
          <w:sz w:val="28"/>
          <w:szCs w:val="28"/>
        </w:rPr>
        <w:t xml:space="preserve">Ставки подоходного налога с физических лиц. </w:t>
      </w:r>
    </w:p>
    <w:p w14:paraId="555C34B4" w14:textId="77777777" w:rsidR="0008671C" w:rsidRPr="00F36A32" w:rsidRDefault="0008671C" w:rsidP="00F42BCF">
      <w:pPr>
        <w:autoSpaceDE w:val="0"/>
        <w:autoSpaceDN w:val="0"/>
        <w:adjustRightInd w:val="0"/>
        <w:ind w:firstLine="708"/>
        <w:jc w:val="both"/>
        <w:outlineLvl w:val="4"/>
        <w:rPr>
          <w:sz w:val="28"/>
          <w:szCs w:val="28"/>
        </w:rPr>
      </w:pPr>
      <w:r w:rsidRPr="00F36A32">
        <w:rPr>
          <w:sz w:val="28"/>
          <w:szCs w:val="28"/>
        </w:rPr>
        <w:t xml:space="preserve">Порядок исчисления подоходного налога с физических лиц. Особенности исчисления, порядок и сроки уплаты подоходного налога налоговыми агентами. </w:t>
      </w:r>
    </w:p>
    <w:p w14:paraId="4D5EC205" w14:textId="77777777" w:rsidR="0008671C" w:rsidRPr="00F36A32" w:rsidRDefault="0008671C" w:rsidP="00F42BCF">
      <w:pPr>
        <w:ind w:firstLine="708"/>
        <w:jc w:val="both"/>
        <w:rPr>
          <w:rStyle w:val="word-wrapper"/>
          <w:sz w:val="28"/>
          <w:szCs w:val="28"/>
          <w:shd w:val="clear" w:color="auto" w:fill="FFFFFF"/>
        </w:rPr>
      </w:pPr>
      <w:r w:rsidRPr="00F36A32">
        <w:rPr>
          <w:rStyle w:val="word-wrapper"/>
          <w:bCs/>
          <w:sz w:val="28"/>
          <w:szCs w:val="28"/>
          <w:shd w:val="clear" w:color="auto" w:fill="FFFFFF"/>
        </w:rPr>
        <w:t>Особенности исчисления и уплаты подоходного налога с физических лиц белорусскими индивидуальными предпринимателями</w:t>
      </w:r>
      <w:r w:rsidRPr="00F36A32">
        <w:rPr>
          <w:rStyle w:val="word-wrapper"/>
          <w:sz w:val="28"/>
          <w:szCs w:val="28"/>
          <w:shd w:val="clear" w:color="auto" w:fill="FFFFFF"/>
        </w:rPr>
        <w:t xml:space="preserve">, </w:t>
      </w:r>
      <w:r w:rsidRPr="00F36A32">
        <w:rPr>
          <w:rStyle w:val="word-wrapper"/>
          <w:bCs/>
          <w:sz w:val="28"/>
          <w:szCs w:val="28"/>
          <w:shd w:val="clear" w:color="auto" w:fill="FFFFFF"/>
        </w:rPr>
        <w:t xml:space="preserve">нотариусами. </w:t>
      </w:r>
      <w:r w:rsidRPr="00F36A32">
        <w:rPr>
          <w:rStyle w:val="word-wrapper"/>
          <w:bCs/>
          <w:sz w:val="28"/>
          <w:szCs w:val="28"/>
        </w:rPr>
        <w:t xml:space="preserve">Особенности исчисления и уплаты подоходного налога с физических лиц с доходов плательщиков, не признаваемых налоговыми резидентами </w:t>
      </w:r>
      <w:r w:rsidRPr="00F36A32">
        <w:rPr>
          <w:rStyle w:val="word-wrapper"/>
          <w:bCs/>
          <w:sz w:val="28"/>
          <w:szCs w:val="28"/>
        </w:rPr>
        <w:lastRenderedPageBreak/>
        <w:t xml:space="preserve">Республики Беларусь. </w:t>
      </w:r>
      <w:r w:rsidRPr="00F36A32">
        <w:rPr>
          <w:rStyle w:val="word-wrapper"/>
          <w:sz w:val="28"/>
          <w:szCs w:val="28"/>
          <w:shd w:val="clear" w:color="auto" w:fill="FFFFFF"/>
        </w:rPr>
        <w:t xml:space="preserve">Особенности исчисления и уплаты подоходного налога с физических лиц в отношении отдельных доходов. Особенности исчисления и уплаты подоходного налога с физических лиц с доходов в виде займов, кредитов, денежных средств, переданных на хранение. Особенности исчисления и уплаты подоходного налога с физических лиц в фиксированных суммах. </w:t>
      </w:r>
    </w:p>
    <w:p w14:paraId="4746117B" w14:textId="77777777" w:rsidR="0008671C" w:rsidRPr="00F36A32" w:rsidRDefault="0008671C" w:rsidP="00F42BCF">
      <w:pPr>
        <w:autoSpaceDE w:val="0"/>
        <w:autoSpaceDN w:val="0"/>
        <w:adjustRightInd w:val="0"/>
        <w:ind w:firstLine="708"/>
        <w:jc w:val="both"/>
        <w:outlineLvl w:val="4"/>
        <w:rPr>
          <w:sz w:val="28"/>
          <w:szCs w:val="28"/>
        </w:rPr>
      </w:pPr>
      <w:r w:rsidRPr="00F36A32">
        <w:rPr>
          <w:rStyle w:val="word-wrapper"/>
          <w:sz w:val="28"/>
          <w:szCs w:val="28"/>
          <w:shd w:val="clear" w:color="auto" w:fill="FFFFFF"/>
        </w:rPr>
        <w:t xml:space="preserve">Налоговый и отчетный периоды подоходного налога с физических лиц. Обязанность, порядок и сроки представления налоговыми агентами налоговой декларации (расчета) по подоходному налогу с физических лиц. Налоговая декларация (расчет) по подоходному налогу с физических лиц. </w:t>
      </w:r>
      <w:r w:rsidR="00C919BC">
        <w:rPr>
          <w:rStyle w:val="word-wrapper"/>
          <w:sz w:val="28"/>
          <w:szCs w:val="28"/>
          <w:shd w:val="clear" w:color="auto" w:fill="FFFFFF"/>
        </w:rPr>
        <w:t xml:space="preserve">Специальные положения. </w:t>
      </w:r>
      <w:r w:rsidRPr="00F36A32">
        <w:rPr>
          <w:sz w:val="28"/>
          <w:szCs w:val="28"/>
        </w:rPr>
        <w:t xml:space="preserve">Устранение двойного налогообложения. </w:t>
      </w:r>
    </w:p>
    <w:p w14:paraId="66198974" w14:textId="77777777" w:rsidR="0008671C" w:rsidRPr="00F36A32" w:rsidRDefault="0008671C" w:rsidP="00F42BCF">
      <w:pPr>
        <w:autoSpaceDE w:val="0"/>
        <w:autoSpaceDN w:val="0"/>
        <w:adjustRightInd w:val="0"/>
        <w:ind w:firstLine="708"/>
        <w:jc w:val="both"/>
        <w:outlineLvl w:val="4"/>
        <w:rPr>
          <w:sz w:val="28"/>
          <w:szCs w:val="28"/>
        </w:rPr>
      </w:pPr>
    </w:p>
    <w:p w14:paraId="7CBB04F3" w14:textId="77777777" w:rsidR="0008671C" w:rsidRPr="00F36A32" w:rsidRDefault="0008671C" w:rsidP="00F42BCF">
      <w:pPr>
        <w:autoSpaceDE w:val="0"/>
        <w:autoSpaceDN w:val="0"/>
        <w:adjustRightInd w:val="0"/>
        <w:ind w:firstLine="708"/>
        <w:jc w:val="both"/>
        <w:outlineLvl w:val="4"/>
        <w:rPr>
          <w:b/>
          <w:bCs/>
          <w:sz w:val="28"/>
          <w:szCs w:val="28"/>
        </w:rPr>
      </w:pPr>
      <w:r w:rsidRPr="00F36A32">
        <w:rPr>
          <w:b/>
          <w:bCs/>
          <w:sz w:val="28"/>
          <w:szCs w:val="28"/>
        </w:rPr>
        <w:t xml:space="preserve">Тема </w:t>
      </w:r>
      <w:r w:rsidR="00C0422D" w:rsidRPr="00D968F0">
        <w:rPr>
          <w:b/>
          <w:bCs/>
          <w:sz w:val="28"/>
          <w:szCs w:val="28"/>
        </w:rPr>
        <w:t>10</w:t>
      </w:r>
      <w:r w:rsidRPr="00F36A32">
        <w:rPr>
          <w:b/>
          <w:bCs/>
          <w:sz w:val="28"/>
          <w:szCs w:val="28"/>
        </w:rPr>
        <w:t>. Налог на недвижимость. Земельный налог</w:t>
      </w:r>
    </w:p>
    <w:p w14:paraId="2DB9C801" w14:textId="77777777" w:rsidR="0008671C" w:rsidRPr="00F36A32" w:rsidRDefault="0008671C" w:rsidP="00F42BCF">
      <w:pPr>
        <w:autoSpaceDE w:val="0"/>
        <w:autoSpaceDN w:val="0"/>
        <w:adjustRightInd w:val="0"/>
        <w:ind w:firstLine="708"/>
        <w:jc w:val="both"/>
        <w:outlineLvl w:val="4"/>
        <w:rPr>
          <w:sz w:val="28"/>
          <w:szCs w:val="28"/>
        </w:rPr>
      </w:pPr>
      <w:r w:rsidRPr="00F36A32">
        <w:rPr>
          <w:sz w:val="28"/>
          <w:szCs w:val="28"/>
        </w:rPr>
        <w:t xml:space="preserve">Налог на недвижимость. Плательщики налога на недвижимость. Особенности признания плательщиками отдельных организаций и физических лиц. Объекты налогообложения налогом на недвижимость. Льготы по налогу на недвижимость. Налоговая база налога на недвижимость. Ставки налога на недвижимость. Налоговый период налога на недвижимость. Порядок исчисления, сроки представления налоговых деклараций (расчетов) и уплаты налога на недвижимость. </w:t>
      </w:r>
      <w:r w:rsidR="00F46203">
        <w:rPr>
          <w:sz w:val="28"/>
          <w:szCs w:val="28"/>
        </w:rPr>
        <w:t xml:space="preserve">Специальные положения. </w:t>
      </w:r>
      <w:r w:rsidRPr="00F36A32">
        <w:rPr>
          <w:sz w:val="28"/>
          <w:szCs w:val="28"/>
        </w:rPr>
        <w:t xml:space="preserve">Устранение двойного налогообложения. </w:t>
      </w:r>
    </w:p>
    <w:p w14:paraId="4B3A8D3A" w14:textId="77777777" w:rsidR="0008671C" w:rsidRPr="00F36A32" w:rsidRDefault="0008671C" w:rsidP="00F42BCF">
      <w:pPr>
        <w:autoSpaceDE w:val="0"/>
        <w:autoSpaceDN w:val="0"/>
        <w:adjustRightInd w:val="0"/>
        <w:ind w:firstLine="708"/>
        <w:jc w:val="both"/>
        <w:outlineLvl w:val="4"/>
        <w:rPr>
          <w:sz w:val="28"/>
          <w:szCs w:val="28"/>
        </w:rPr>
      </w:pPr>
      <w:r w:rsidRPr="00F36A32">
        <w:rPr>
          <w:sz w:val="28"/>
          <w:szCs w:val="28"/>
        </w:rPr>
        <w:t xml:space="preserve">Земельный налог. Плательщики земельного налога. Особенности признания плательщиками отдельных организаций и физических лиц. Объекты налогообложения земельным налогом. Льготы по земельному налогу. Налоговая база земельного налога.  Ставки земельного налога. Налоговый период земельного налога. Порядок исчисления и уплаты, сроки представления налоговых деклараций (расчетов) и уплаты земельного налога. </w:t>
      </w:r>
    </w:p>
    <w:p w14:paraId="2048D31F" w14:textId="77777777" w:rsidR="0008671C" w:rsidRPr="00F36A32" w:rsidRDefault="0008671C" w:rsidP="00F42BCF">
      <w:pPr>
        <w:autoSpaceDE w:val="0"/>
        <w:autoSpaceDN w:val="0"/>
        <w:adjustRightInd w:val="0"/>
        <w:ind w:firstLine="708"/>
        <w:jc w:val="both"/>
        <w:outlineLvl w:val="4"/>
        <w:rPr>
          <w:sz w:val="28"/>
          <w:szCs w:val="28"/>
        </w:rPr>
      </w:pPr>
    </w:p>
    <w:p w14:paraId="24D81911" w14:textId="77777777" w:rsidR="0008671C" w:rsidRPr="00F36A32" w:rsidRDefault="002721BC" w:rsidP="00F42BCF">
      <w:pPr>
        <w:autoSpaceDE w:val="0"/>
        <w:autoSpaceDN w:val="0"/>
        <w:adjustRightInd w:val="0"/>
        <w:ind w:firstLine="708"/>
        <w:jc w:val="both"/>
        <w:outlineLvl w:val="4"/>
        <w:rPr>
          <w:b/>
          <w:bCs/>
          <w:sz w:val="28"/>
          <w:szCs w:val="28"/>
        </w:rPr>
      </w:pPr>
      <w:r>
        <w:rPr>
          <w:b/>
          <w:bCs/>
          <w:sz w:val="28"/>
          <w:szCs w:val="28"/>
        </w:rPr>
        <w:t>Тема </w:t>
      </w:r>
      <w:r w:rsidR="0008671C" w:rsidRPr="00F36A32">
        <w:rPr>
          <w:b/>
          <w:bCs/>
          <w:sz w:val="28"/>
          <w:szCs w:val="28"/>
        </w:rPr>
        <w:t>1</w:t>
      </w:r>
      <w:r w:rsidR="00C0422D" w:rsidRPr="00D968F0">
        <w:rPr>
          <w:b/>
          <w:bCs/>
          <w:sz w:val="28"/>
          <w:szCs w:val="28"/>
        </w:rPr>
        <w:t>1</w:t>
      </w:r>
      <w:r w:rsidR="0008671C" w:rsidRPr="00F36A32">
        <w:rPr>
          <w:b/>
          <w:bCs/>
          <w:sz w:val="28"/>
          <w:szCs w:val="28"/>
        </w:rPr>
        <w:t>.</w:t>
      </w:r>
      <w:r>
        <w:rPr>
          <w:b/>
          <w:bCs/>
          <w:sz w:val="28"/>
          <w:szCs w:val="28"/>
        </w:rPr>
        <w:t> </w:t>
      </w:r>
      <w:r w:rsidR="0008671C" w:rsidRPr="00F36A32">
        <w:rPr>
          <w:b/>
          <w:bCs/>
          <w:sz w:val="28"/>
          <w:szCs w:val="28"/>
        </w:rPr>
        <w:t>Экологический налог. Налог за добычу (изъятие) природных ресурсов</w:t>
      </w:r>
    </w:p>
    <w:p w14:paraId="11465B9F" w14:textId="77777777" w:rsidR="0008671C" w:rsidRPr="00F36A32" w:rsidRDefault="0008671C" w:rsidP="00F42BCF">
      <w:pPr>
        <w:autoSpaceDE w:val="0"/>
        <w:autoSpaceDN w:val="0"/>
        <w:adjustRightInd w:val="0"/>
        <w:ind w:firstLine="708"/>
        <w:jc w:val="both"/>
        <w:outlineLvl w:val="4"/>
        <w:rPr>
          <w:sz w:val="28"/>
          <w:szCs w:val="28"/>
        </w:rPr>
      </w:pPr>
      <w:r w:rsidRPr="00F36A32">
        <w:rPr>
          <w:sz w:val="28"/>
          <w:szCs w:val="28"/>
        </w:rPr>
        <w:t xml:space="preserve">Плательщики экологического налога. Объекты налогообложения экологическим налогом. Налоговая база экологического налога. Ставки экологического налога. Налоговый период экологического налога. </w:t>
      </w:r>
      <w:r w:rsidRPr="00F36A32">
        <w:rPr>
          <w:rStyle w:val="word-wrapper"/>
          <w:sz w:val="28"/>
          <w:szCs w:val="28"/>
          <w:shd w:val="clear" w:color="auto" w:fill="FFFFFF"/>
        </w:rPr>
        <w:t>Порядок и сроки представления налоговых деклараций (расчетов) и уплаты экологического налога.</w:t>
      </w:r>
    </w:p>
    <w:p w14:paraId="5335B050" w14:textId="77777777" w:rsidR="0008671C" w:rsidRPr="00F36A32" w:rsidRDefault="0008671C" w:rsidP="00F42BCF">
      <w:pPr>
        <w:autoSpaceDE w:val="0"/>
        <w:autoSpaceDN w:val="0"/>
        <w:adjustRightInd w:val="0"/>
        <w:ind w:firstLine="708"/>
        <w:jc w:val="both"/>
        <w:outlineLvl w:val="4"/>
        <w:rPr>
          <w:sz w:val="28"/>
          <w:szCs w:val="28"/>
        </w:rPr>
      </w:pPr>
      <w:r w:rsidRPr="00F36A32">
        <w:rPr>
          <w:sz w:val="28"/>
          <w:szCs w:val="28"/>
        </w:rPr>
        <w:t xml:space="preserve">Налог за добычу (изъятие) природных ресурсов. Плательщики налога за добычу (изъятие) природных ресурсов. Объекты налогообложения налогом за добычу (изъятие) природных ресурсов. Налоговая база налога за добычу (изъятие) природных ресурсов. Ставки налога за добычу (изъятие) природных ресурсов. Налоговый период налога за добычу (изъятие) природных ресурсов. Порядок исчисления, сроки представления налоговых деклараций (расчетов) и уплаты налога за добычу (изъятие) природных ресурсов. </w:t>
      </w:r>
    </w:p>
    <w:p w14:paraId="4DB9C6D3" w14:textId="77777777" w:rsidR="0008671C" w:rsidRPr="00F36A32" w:rsidRDefault="0008671C" w:rsidP="00F42BCF">
      <w:pPr>
        <w:autoSpaceDE w:val="0"/>
        <w:autoSpaceDN w:val="0"/>
        <w:adjustRightInd w:val="0"/>
        <w:ind w:firstLine="708"/>
        <w:jc w:val="both"/>
        <w:outlineLvl w:val="4"/>
        <w:rPr>
          <w:sz w:val="28"/>
          <w:szCs w:val="28"/>
        </w:rPr>
      </w:pPr>
    </w:p>
    <w:p w14:paraId="6B0D7DB8" w14:textId="77777777" w:rsidR="0008671C" w:rsidRPr="00F36A32" w:rsidRDefault="0008671C" w:rsidP="00F42BCF">
      <w:pPr>
        <w:autoSpaceDE w:val="0"/>
        <w:autoSpaceDN w:val="0"/>
        <w:adjustRightInd w:val="0"/>
        <w:ind w:firstLine="708"/>
        <w:jc w:val="both"/>
        <w:outlineLvl w:val="4"/>
        <w:rPr>
          <w:sz w:val="28"/>
          <w:szCs w:val="28"/>
        </w:rPr>
      </w:pPr>
      <w:r w:rsidRPr="00F36A32">
        <w:rPr>
          <w:b/>
          <w:sz w:val="28"/>
          <w:szCs w:val="28"/>
        </w:rPr>
        <w:t>Тема 1</w:t>
      </w:r>
      <w:r w:rsidR="00C0422D" w:rsidRPr="00D968F0">
        <w:rPr>
          <w:b/>
          <w:sz w:val="28"/>
          <w:szCs w:val="28"/>
        </w:rPr>
        <w:t>2</w:t>
      </w:r>
      <w:r w:rsidRPr="00F36A32">
        <w:rPr>
          <w:b/>
          <w:sz w:val="28"/>
          <w:szCs w:val="28"/>
        </w:rPr>
        <w:t>. Отдельные республиканские сборы (пошлины). Местные налоги и сборы. Налогообложение о</w:t>
      </w:r>
      <w:r w:rsidR="002721BC">
        <w:rPr>
          <w:b/>
          <w:sz w:val="28"/>
          <w:szCs w:val="28"/>
        </w:rPr>
        <w:t>тдельных категорий плательщиков</w:t>
      </w:r>
    </w:p>
    <w:p w14:paraId="7F9CD95A" w14:textId="77777777" w:rsidR="0008671C" w:rsidRPr="00F36A32" w:rsidRDefault="0008671C" w:rsidP="00F42BCF">
      <w:pPr>
        <w:autoSpaceDE w:val="0"/>
        <w:autoSpaceDN w:val="0"/>
        <w:adjustRightInd w:val="0"/>
        <w:ind w:firstLine="708"/>
        <w:jc w:val="both"/>
        <w:outlineLvl w:val="4"/>
        <w:rPr>
          <w:rStyle w:val="word-wrapper"/>
          <w:sz w:val="28"/>
          <w:szCs w:val="28"/>
          <w:shd w:val="clear" w:color="auto" w:fill="FFFFFF"/>
        </w:rPr>
      </w:pPr>
      <w:r w:rsidRPr="00F36A32">
        <w:rPr>
          <w:sz w:val="28"/>
          <w:szCs w:val="28"/>
        </w:rPr>
        <w:lastRenderedPageBreak/>
        <w:t>Оффшорный сбор. Плательщики оффшорного сбора. Объекты налогообложения оффшорным сбором. Льготы п</w:t>
      </w:r>
      <w:r w:rsidR="006622E3">
        <w:rPr>
          <w:sz w:val="28"/>
          <w:szCs w:val="28"/>
        </w:rPr>
        <w:t>о</w:t>
      </w:r>
      <w:r w:rsidRPr="00F36A32">
        <w:rPr>
          <w:sz w:val="28"/>
          <w:szCs w:val="28"/>
        </w:rPr>
        <w:t xml:space="preserve"> оффшорному сбору. Налоговая база оффшорного сбора. Ставки оффшорного сбора. Налоговый период оффшорного сбора. </w:t>
      </w:r>
      <w:r w:rsidRPr="00F36A32">
        <w:rPr>
          <w:rStyle w:val="word-wrapper"/>
          <w:sz w:val="28"/>
          <w:szCs w:val="28"/>
          <w:shd w:val="clear" w:color="auto" w:fill="FFFFFF"/>
        </w:rPr>
        <w:t>Порядок исчисления, сроки представления налоговых деклараций (расчетов) и уплаты оффшорного сбора.</w:t>
      </w:r>
    </w:p>
    <w:p w14:paraId="3F4B45E9" w14:textId="77777777" w:rsidR="0008671C" w:rsidRPr="00F36A32" w:rsidRDefault="0008671C" w:rsidP="00F42BCF">
      <w:pPr>
        <w:autoSpaceDE w:val="0"/>
        <w:autoSpaceDN w:val="0"/>
        <w:adjustRightInd w:val="0"/>
        <w:ind w:firstLine="708"/>
        <w:jc w:val="both"/>
        <w:outlineLvl w:val="4"/>
        <w:rPr>
          <w:sz w:val="28"/>
          <w:szCs w:val="28"/>
        </w:rPr>
      </w:pPr>
      <w:r w:rsidRPr="00F36A32">
        <w:rPr>
          <w:sz w:val="28"/>
          <w:szCs w:val="28"/>
        </w:rPr>
        <w:t>Гербовый сбор. Плательщики гербового сбора. Объекты обложения гербовым сбором. Налоговая база гербового сбора. Ставки гербового сбора. Порядок исчисления и сроки уплаты гербового сбора.</w:t>
      </w:r>
    </w:p>
    <w:p w14:paraId="45C5CAFE" w14:textId="77777777" w:rsidR="0008671C" w:rsidRPr="00F36A32" w:rsidRDefault="0008671C" w:rsidP="00F42BCF">
      <w:pPr>
        <w:autoSpaceDE w:val="0"/>
        <w:autoSpaceDN w:val="0"/>
        <w:adjustRightInd w:val="0"/>
        <w:ind w:firstLine="708"/>
        <w:jc w:val="both"/>
        <w:outlineLvl w:val="4"/>
        <w:rPr>
          <w:bCs/>
          <w:sz w:val="28"/>
          <w:szCs w:val="28"/>
        </w:rPr>
      </w:pPr>
      <w:r w:rsidRPr="00F36A32">
        <w:rPr>
          <w:bCs/>
          <w:sz w:val="28"/>
          <w:szCs w:val="28"/>
        </w:rPr>
        <w:t xml:space="preserve">Консульский сбор. Плательщики консульского сбора. Объекты обложения консульским сбором. Льготы по консульскому сбору. Ставки консульского сбора. Сроки и порядок уплаты консульского сбора.  </w:t>
      </w:r>
    </w:p>
    <w:p w14:paraId="500959D3" w14:textId="77777777" w:rsidR="0008671C" w:rsidRPr="00F36A32" w:rsidRDefault="0008671C" w:rsidP="00F42BCF">
      <w:pPr>
        <w:autoSpaceDE w:val="0"/>
        <w:autoSpaceDN w:val="0"/>
        <w:adjustRightInd w:val="0"/>
        <w:ind w:firstLine="708"/>
        <w:jc w:val="both"/>
        <w:outlineLvl w:val="4"/>
        <w:rPr>
          <w:sz w:val="28"/>
          <w:szCs w:val="28"/>
        </w:rPr>
      </w:pPr>
      <w:r w:rsidRPr="00F36A32">
        <w:rPr>
          <w:bCs/>
          <w:sz w:val="28"/>
          <w:szCs w:val="28"/>
        </w:rPr>
        <w:t xml:space="preserve">Государственная пошлина. </w:t>
      </w:r>
      <w:r w:rsidRPr="00F36A32">
        <w:rPr>
          <w:sz w:val="28"/>
          <w:szCs w:val="28"/>
        </w:rPr>
        <w:t>Плательщики государственной пошлины. Объект обложения государственной пошлиной. Льготы по государственной пошлине.</w:t>
      </w:r>
      <w:r w:rsidR="006622E3">
        <w:rPr>
          <w:sz w:val="28"/>
          <w:szCs w:val="28"/>
        </w:rPr>
        <w:t xml:space="preserve"> </w:t>
      </w:r>
      <w:r w:rsidR="006622E3" w:rsidRPr="006622E3">
        <w:rPr>
          <w:rStyle w:val="word-wrapper"/>
          <w:sz w:val="28"/>
          <w:szCs w:val="28"/>
          <w:shd w:val="clear" w:color="auto" w:fill="FFFFFF"/>
        </w:rPr>
        <w:t>Дополнительные основания для освобождения от государственной пошлины физических лиц.</w:t>
      </w:r>
      <w:r w:rsidR="006622E3">
        <w:rPr>
          <w:rStyle w:val="word-wrapper"/>
          <w:color w:val="242424"/>
          <w:sz w:val="30"/>
          <w:szCs w:val="30"/>
          <w:shd w:val="clear" w:color="auto" w:fill="FFFFFF"/>
        </w:rPr>
        <w:t xml:space="preserve"> </w:t>
      </w:r>
      <w:r w:rsidRPr="00F36A32">
        <w:rPr>
          <w:sz w:val="28"/>
          <w:szCs w:val="28"/>
        </w:rPr>
        <w:t xml:space="preserve">Ставки государственной пошлины. </w:t>
      </w:r>
    </w:p>
    <w:p w14:paraId="11C7CE8B" w14:textId="77777777" w:rsidR="0008671C" w:rsidRPr="00F36A32" w:rsidRDefault="0008671C" w:rsidP="00F42BCF">
      <w:pPr>
        <w:ind w:firstLine="720"/>
        <w:jc w:val="both"/>
        <w:rPr>
          <w:sz w:val="28"/>
          <w:szCs w:val="28"/>
        </w:rPr>
      </w:pPr>
      <w:r w:rsidRPr="00F36A32">
        <w:rPr>
          <w:sz w:val="28"/>
          <w:szCs w:val="28"/>
        </w:rPr>
        <w:t xml:space="preserve">Патентные пошлины. Плательщики патентных пошлин. Объекты обложения патентными пошлинами. Освобождение от патентных пошлин. Ставки патентных пошлин. Порядок исчисления и сроки уплаты патентных пошлин. </w:t>
      </w:r>
    </w:p>
    <w:p w14:paraId="394B6AA3" w14:textId="77777777" w:rsidR="0008671C" w:rsidRPr="00230501" w:rsidRDefault="0008671C" w:rsidP="00F42BCF">
      <w:pPr>
        <w:ind w:firstLine="720"/>
        <w:jc w:val="both"/>
        <w:rPr>
          <w:sz w:val="28"/>
          <w:szCs w:val="28"/>
        </w:rPr>
      </w:pPr>
      <w:r w:rsidRPr="00F36A32">
        <w:rPr>
          <w:sz w:val="28"/>
          <w:szCs w:val="28"/>
        </w:rPr>
        <w:t xml:space="preserve">Утилизационный сбор. Плательщики утилизационного сбора. Объекты обложения утилизационным сбором. Льготы по утилизационному сбору. Налоговая база утилизационного сбора. Ставки утилизационного сбора. Налоговый период утилизационного сбора. </w:t>
      </w:r>
      <w:r w:rsidRPr="00F36A32">
        <w:rPr>
          <w:rStyle w:val="word-wrapper"/>
          <w:sz w:val="28"/>
          <w:szCs w:val="28"/>
          <w:shd w:val="clear" w:color="auto" w:fill="FFFFFF"/>
        </w:rPr>
        <w:t>Порядок исчисления, порядок и сроки уплаты утилизационного сбора.</w:t>
      </w:r>
      <w:r w:rsidR="00230501" w:rsidRPr="00230501">
        <w:rPr>
          <w:rStyle w:val="10"/>
          <w:color w:val="242424"/>
          <w:sz w:val="30"/>
          <w:szCs w:val="30"/>
          <w:shd w:val="clear" w:color="auto" w:fill="FFFFFF"/>
        </w:rPr>
        <w:t xml:space="preserve"> </w:t>
      </w:r>
      <w:r w:rsidR="00230501" w:rsidRPr="00230501">
        <w:rPr>
          <w:rStyle w:val="word-wrapper"/>
          <w:sz w:val="28"/>
          <w:szCs w:val="28"/>
          <w:shd w:val="clear" w:color="auto" w:fill="FFFFFF"/>
        </w:rPr>
        <w:t>Особенности обложения утилизационным сбором, контроль за уплатой которого осуществляется таможенными органами</w:t>
      </w:r>
      <w:r w:rsidR="00230501">
        <w:rPr>
          <w:rStyle w:val="word-wrapper"/>
          <w:sz w:val="28"/>
          <w:szCs w:val="28"/>
          <w:shd w:val="clear" w:color="auto" w:fill="FFFFFF"/>
        </w:rPr>
        <w:t>.</w:t>
      </w:r>
    </w:p>
    <w:p w14:paraId="1D46B546" w14:textId="77777777" w:rsidR="0008671C" w:rsidRDefault="0008671C" w:rsidP="00F42BCF">
      <w:pPr>
        <w:ind w:firstLine="720"/>
        <w:jc w:val="both"/>
        <w:rPr>
          <w:sz w:val="28"/>
          <w:szCs w:val="28"/>
        </w:rPr>
      </w:pPr>
      <w:r w:rsidRPr="00F36A32">
        <w:rPr>
          <w:sz w:val="28"/>
          <w:szCs w:val="28"/>
        </w:rPr>
        <w:t xml:space="preserve">Транспортный налог. Плательщики транспортного налога. Объекты налогообложения транспортным налогом. Льготы по транспортному налогу. Налоговая база. Ставки транспортного налога. Налоговый период транспортного налога. Порядок исчисления транспортного налога. Порядок и сроки представления налоговых деклараций (расчетов) и уплаты транспортного налога. </w:t>
      </w:r>
    </w:p>
    <w:p w14:paraId="3CA511E6" w14:textId="77777777" w:rsidR="004C1B76" w:rsidRDefault="004C1B76" w:rsidP="00F42BCF">
      <w:pPr>
        <w:ind w:firstLine="720"/>
        <w:jc w:val="both"/>
        <w:rPr>
          <w:sz w:val="28"/>
          <w:szCs w:val="28"/>
        </w:rPr>
      </w:pPr>
      <w:r w:rsidRPr="004C1B76">
        <w:rPr>
          <w:sz w:val="28"/>
          <w:szCs w:val="28"/>
        </w:rPr>
        <w:t xml:space="preserve">Сбор за размещение (распространение) рекламы. </w:t>
      </w:r>
      <w:r w:rsidRPr="004C1B76">
        <w:rPr>
          <w:rStyle w:val="word-wrapper"/>
          <w:sz w:val="28"/>
          <w:szCs w:val="28"/>
          <w:shd w:val="clear" w:color="auto" w:fill="FFFFFF"/>
        </w:rPr>
        <w:t>Плательщики сбора за размещение (распространение) рекламы.</w:t>
      </w:r>
      <w:r>
        <w:rPr>
          <w:rStyle w:val="word-wrapper"/>
          <w:sz w:val="28"/>
          <w:szCs w:val="28"/>
          <w:shd w:val="clear" w:color="auto" w:fill="FFFFFF"/>
        </w:rPr>
        <w:t xml:space="preserve"> </w:t>
      </w:r>
      <w:r w:rsidRPr="004C1B76">
        <w:rPr>
          <w:rStyle w:val="word-wrapper"/>
          <w:sz w:val="28"/>
          <w:szCs w:val="28"/>
          <w:shd w:val="clear" w:color="auto" w:fill="FFFFFF"/>
        </w:rPr>
        <w:t>Объект обложения сбором.</w:t>
      </w:r>
      <w:r>
        <w:rPr>
          <w:rStyle w:val="word-wrapper"/>
          <w:sz w:val="28"/>
          <w:szCs w:val="28"/>
          <w:shd w:val="clear" w:color="auto" w:fill="FFFFFF"/>
        </w:rPr>
        <w:t xml:space="preserve"> </w:t>
      </w:r>
      <w:r w:rsidRPr="004C1B76">
        <w:rPr>
          <w:rStyle w:val="word-wrapper"/>
          <w:sz w:val="28"/>
          <w:szCs w:val="28"/>
          <w:shd w:val="clear" w:color="auto" w:fill="FFFFFF"/>
        </w:rPr>
        <w:t>Налоговая база сбора. Ставки сбора.</w:t>
      </w:r>
      <w:r>
        <w:rPr>
          <w:rStyle w:val="word-wrapper"/>
          <w:sz w:val="28"/>
          <w:szCs w:val="28"/>
          <w:shd w:val="clear" w:color="auto" w:fill="FFFFFF"/>
        </w:rPr>
        <w:t xml:space="preserve"> </w:t>
      </w:r>
      <w:r w:rsidRPr="004C1B76">
        <w:rPr>
          <w:sz w:val="28"/>
          <w:szCs w:val="28"/>
        </w:rPr>
        <w:t xml:space="preserve">Порядок исчисления сбора. Порядок и сроки уплаты сбора. </w:t>
      </w:r>
    </w:p>
    <w:p w14:paraId="23AC8BBC" w14:textId="77777777" w:rsidR="0008671C" w:rsidRPr="00F36A32" w:rsidRDefault="0008671C" w:rsidP="00F42BCF">
      <w:pPr>
        <w:ind w:firstLine="720"/>
        <w:jc w:val="both"/>
        <w:rPr>
          <w:sz w:val="28"/>
          <w:szCs w:val="28"/>
        </w:rPr>
      </w:pPr>
      <w:r w:rsidRPr="00F36A32">
        <w:rPr>
          <w:sz w:val="28"/>
          <w:szCs w:val="28"/>
        </w:rPr>
        <w:t xml:space="preserve">Виды местных налогов и сборов, порядок их установления, введения, изменения и прекращения действия. Налог за владение собаками. Курортный сбор. Сбор с заготовителей. </w:t>
      </w:r>
    </w:p>
    <w:p w14:paraId="2D796358" w14:textId="77777777" w:rsidR="0008671C" w:rsidRPr="00F36A32" w:rsidRDefault="0008671C" w:rsidP="00F42BCF">
      <w:pPr>
        <w:ind w:firstLine="720"/>
        <w:jc w:val="both"/>
        <w:rPr>
          <w:sz w:val="28"/>
          <w:szCs w:val="28"/>
        </w:rPr>
      </w:pPr>
      <w:r w:rsidRPr="00F36A32">
        <w:rPr>
          <w:sz w:val="28"/>
          <w:szCs w:val="28"/>
        </w:rPr>
        <w:t xml:space="preserve">Особенности налогообложения свободных экономических зон. </w:t>
      </w:r>
    </w:p>
    <w:p w14:paraId="24E4FBB7" w14:textId="77777777" w:rsidR="0008671C" w:rsidRPr="00F36A32" w:rsidRDefault="0008671C" w:rsidP="00F42BCF">
      <w:pPr>
        <w:ind w:firstLine="720"/>
        <w:jc w:val="both"/>
        <w:rPr>
          <w:sz w:val="28"/>
          <w:szCs w:val="28"/>
        </w:rPr>
      </w:pPr>
      <w:r w:rsidRPr="00F36A32">
        <w:rPr>
          <w:sz w:val="28"/>
          <w:szCs w:val="28"/>
        </w:rPr>
        <w:t xml:space="preserve">Налогообложение крестьянских (фермерских) хозяйств, коллегий адвокатов, Белорусской нотариальной палаты и ее организационных структур, государственных органов, иных государственных организаций. </w:t>
      </w:r>
    </w:p>
    <w:p w14:paraId="7F995FA9" w14:textId="77777777" w:rsidR="0008671C" w:rsidRDefault="0008671C" w:rsidP="00F42BCF">
      <w:pPr>
        <w:ind w:firstLine="720"/>
        <w:jc w:val="both"/>
        <w:rPr>
          <w:sz w:val="28"/>
          <w:szCs w:val="28"/>
        </w:rPr>
      </w:pPr>
    </w:p>
    <w:p w14:paraId="39F7E1D6" w14:textId="77777777" w:rsidR="0008671C" w:rsidRPr="00F36A32" w:rsidRDefault="0008671C" w:rsidP="00F42BCF">
      <w:pPr>
        <w:ind w:firstLine="720"/>
        <w:jc w:val="both"/>
        <w:rPr>
          <w:b/>
          <w:sz w:val="28"/>
          <w:szCs w:val="28"/>
        </w:rPr>
      </w:pPr>
      <w:r w:rsidRPr="00F36A32">
        <w:rPr>
          <w:b/>
          <w:sz w:val="28"/>
          <w:szCs w:val="28"/>
        </w:rPr>
        <w:t>Тема 1</w:t>
      </w:r>
      <w:r w:rsidR="00C0422D" w:rsidRPr="00D968F0">
        <w:rPr>
          <w:b/>
          <w:sz w:val="28"/>
          <w:szCs w:val="28"/>
        </w:rPr>
        <w:t>3</w:t>
      </w:r>
      <w:r w:rsidRPr="00F36A32">
        <w:rPr>
          <w:b/>
          <w:sz w:val="28"/>
          <w:szCs w:val="28"/>
        </w:rPr>
        <w:t>. Особые режимы налогообложения</w:t>
      </w:r>
    </w:p>
    <w:p w14:paraId="759FA9ED" w14:textId="77777777" w:rsidR="0008671C" w:rsidRPr="00F36A32" w:rsidRDefault="0008671C" w:rsidP="00F42BCF">
      <w:pPr>
        <w:ind w:firstLine="708"/>
        <w:jc w:val="both"/>
        <w:rPr>
          <w:sz w:val="28"/>
          <w:szCs w:val="28"/>
        </w:rPr>
      </w:pPr>
      <w:r w:rsidRPr="00F36A32">
        <w:rPr>
          <w:sz w:val="28"/>
          <w:szCs w:val="28"/>
        </w:rPr>
        <w:lastRenderedPageBreak/>
        <w:t xml:space="preserve">Понятие и виды особых режимов налогообложения. Соотношение общего и особого режимов налогообложения. </w:t>
      </w:r>
    </w:p>
    <w:p w14:paraId="0946EB7A" w14:textId="77777777" w:rsidR="0008671C" w:rsidRPr="00F36A32" w:rsidRDefault="0008671C" w:rsidP="00F42BCF">
      <w:pPr>
        <w:ind w:firstLine="708"/>
        <w:jc w:val="both"/>
        <w:rPr>
          <w:rStyle w:val="word-wrapper"/>
          <w:sz w:val="28"/>
          <w:szCs w:val="28"/>
          <w:shd w:val="clear" w:color="auto" w:fill="FFFFFF"/>
        </w:rPr>
      </w:pPr>
      <w:r w:rsidRPr="00F36A32">
        <w:rPr>
          <w:sz w:val="28"/>
          <w:szCs w:val="28"/>
        </w:rPr>
        <w:t xml:space="preserve">Налог при упрощенной системе налогообложения. Плательщики налога при упрощенной системе налогообложения. Общие условия применения упрощенной системы. Объект налогообложения и налоговая база налога при упрощенной системе налогообложения. Ставки налога при упрощенной системе налогообложения. Налоговый и отчетный периоды налога при упрощенной системе налогообложения. Порядок исчисления налога при упрощенной системе налогообложения. </w:t>
      </w:r>
      <w:r w:rsidRPr="00F36A32">
        <w:rPr>
          <w:rStyle w:val="word-wrapper"/>
          <w:sz w:val="28"/>
          <w:szCs w:val="28"/>
          <w:shd w:val="clear" w:color="auto" w:fill="FFFFFF"/>
        </w:rPr>
        <w:t>Порядок и сроки представления налоговых деклараций (расчетов) и уплаты налога при упрощенной системе.</w:t>
      </w:r>
    </w:p>
    <w:p w14:paraId="00C45CE6" w14:textId="77777777" w:rsidR="0008671C" w:rsidRPr="00F36A32" w:rsidRDefault="0008671C" w:rsidP="00F42BCF">
      <w:pPr>
        <w:ind w:firstLine="708"/>
        <w:jc w:val="both"/>
        <w:rPr>
          <w:rStyle w:val="word-wrapper"/>
          <w:sz w:val="28"/>
          <w:szCs w:val="28"/>
          <w:shd w:val="clear" w:color="auto" w:fill="FFFFFF"/>
        </w:rPr>
      </w:pPr>
      <w:r w:rsidRPr="00F36A32">
        <w:rPr>
          <w:sz w:val="28"/>
          <w:szCs w:val="28"/>
        </w:rPr>
        <w:t xml:space="preserve">Единый налог с индивидуальных предпринимателей и иных физических лиц. Плательщики единого налога. </w:t>
      </w:r>
      <w:r w:rsidRPr="00F36A32">
        <w:rPr>
          <w:bCs/>
          <w:sz w:val="28"/>
          <w:szCs w:val="28"/>
        </w:rPr>
        <w:t xml:space="preserve">Общие условия применения единого налога. </w:t>
      </w:r>
      <w:r w:rsidRPr="00F36A32">
        <w:rPr>
          <w:sz w:val="28"/>
          <w:szCs w:val="28"/>
        </w:rPr>
        <w:t xml:space="preserve">Объект налогообложения единым налогом. Налоговая база единого налога. Ставки единого налога и порядок их установления. Льготы по единому налогу. Налоговый и отчетный период единого налога. </w:t>
      </w:r>
      <w:r w:rsidRPr="00F36A32">
        <w:rPr>
          <w:rStyle w:val="word-wrapper"/>
          <w:sz w:val="28"/>
          <w:szCs w:val="28"/>
          <w:shd w:val="clear" w:color="auto" w:fill="FFFFFF"/>
        </w:rPr>
        <w:t>Порядок исчисления единого налога. Сроки представления уведомлений, налоговых деклараций (расчетов). Порядок и сроки уплаты (доплаты) единого налога.</w:t>
      </w:r>
    </w:p>
    <w:p w14:paraId="082C922A" w14:textId="77777777" w:rsidR="0008671C" w:rsidRPr="009046AE" w:rsidRDefault="0008671C" w:rsidP="00F42BCF">
      <w:pPr>
        <w:ind w:firstLine="708"/>
        <w:jc w:val="both"/>
        <w:rPr>
          <w:sz w:val="28"/>
          <w:szCs w:val="28"/>
        </w:rPr>
      </w:pPr>
      <w:r w:rsidRPr="009046AE">
        <w:rPr>
          <w:sz w:val="28"/>
          <w:szCs w:val="28"/>
        </w:rPr>
        <w:t xml:space="preserve">Единый налог для производителей сельскохозяйственной продукции. Плательщики единого налога. </w:t>
      </w:r>
      <w:r w:rsidR="009046AE" w:rsidRPr="009046AE">
        <w:rPr>
          <w:rStyle w:val="word-wrapper"/>
          <w:sz w:val="28"/>
          <w:szCs w:val="28"/>
          <w:shd w:val="clear" w:color="auto" w:fill="FFFFFF"/>
        </w:rPr>
        <w:t>Общие условия применения единого налог. Порядок и условия начала и прекращения применения единого налога.</w:t>
      </w:r>
      <w:r w:rsidRPr="009046AE">
        <w:rPr>
          <w:sz w:val="28"/>
          <w:szCs w:val="28"/>
        </w:rPr>
        <w:t xml:space="preserve"> Объект налогообложения и налоговая база единого налога. Ставка единого налога. Налоговый и отчетный период единого налога. Порядок исчисления единого налога. </w:t>
      </w:r>
      <w:r w:rsidRPr="009046AE">
        <w:rPr>
          <w:rStyle w:val="word-wrapper"/>
          <w:sz w:val="28"/>
          <w:szCs w:val="28"/>
          <w:shd w:val="clear" w:color="auto" w:fill="FFFFFF"/>
        </w:rPr>
        <w:t>Порядок и сроки представления налоговых деклараций (расчетов) и уплаты единого налога</w:t>
      </w:r>
    </w:p>
    <w:p w14:paraId="30F007FD" w14:textId="77777777" w:rsidR="0008671C" w:rsidRPr="00F36A32" w:rsidRDefault="0008671C" w:rsidP="00F42BCF">
      <w:pPr>
        <w:ind w:firstLine="708"/>
        <w:jc w:val="both"/>
        <w:rPr>
          <w:sz w:val="28"/>
          <w:szCs w:val="28"/>
        </w:rPr>
      </w:pPr>
      <w:r w:rsidRPr="00F36A32">
        <w:rPr>
          <w:sz w:val="28"/>
          <w:szCs w:val="28"/>
        </w:rPr>
        <w:t>Налог на игорный бизнес.</w:t>
      </w:r>
    </w:p>
    <w:p w14:paraId="036F32C4" w14:textId="77777777" w:rsidR="0008671C" w:rsidRPr="00F36A32" w:rsidRDefault="0008671C" w:rsidP="00F42BCF">
      <w:pPr>
        <w:ind w:firstLine="708"/>
        <w:jc w:val="both"/>
        <w:rPr>
          <w:sz w:val="28"/>
          <w:szCs w:val="28"/>
        </w:rPr>
      </w:pPr>
      <w:r w:rsidRPr="00F36A32">
        <w:rPr>
          <w:sz w:val="28"/>
          <w:szCs w:val="28"/>
        </w:rPr>
        <w:t xml:space="preserve">Налог на доходы от осуществления лотерейной деятельности. </w:t>
      </w:r>
    </w:p>
    <w:p w14:paraId="5BFB4DB9" w14:textId="77777777" w:rsidR="0008671C" w:rsidRPr="00F36A32" w:rsidRDefault="0008671C" w:rsidP="00F42BCF">
      <w:pPr>
        <w:jc w:val="both"/>
        <w:rPr>
          <w:sz w:val="28"/>
          <w:szCs w:val="28"/>
        </w:rPr>
      </w:pPr>
      <w:r w:rsidRPr="00F36A32">
        <w:rPr>
          <w:sz w:val="28"/>
          <w:szCs w:val="28"/>
        </w:rPr>
        <w:tab/>
        <w:t xml:space="preserve">Налог на доходы от проведения электронных интерактивных игр </w:t>
      </w:r>
    </w:p>
    <w:p w14:paraId="52E1A376" w14:textId="77777777" w:rsidR="0008671C" w:rsidRPr="00F36A32" w:rsidRDefault="0008671C" w:rsidP="00F42BCF">
      <w:pPr>
        <w:ind w:firstLine="708"/>
        <w:jc w:val="both"/>
        <w:rPr>
          <w:sz w:val="28"/>
          <w:szCs w:val="28"/>
        </w:rPr>
      </w:pPr>
      <w:r w:rsidRPr="00F36A32">
        <w:rPr>
          <w:sz w:val="28"/>
          <w:szCs w:val="28"/>
        </w:rPr>
        <w:t xml:space="preserve">Сбор за осуществление ремесленной деятельности. </w:t>
      </w:r>
    </w:p>
    <w:p w14:paraId="3548C195" w14:textId="77777777" w:rsidR="0008671C" w:rsidRDefault="0008671C" w:rsidP="00F42BCF">
      <w:pPr>
        <w:ind w:firstLine="708"/>
        <w:jc w:val="both"/>
        <w:rPr>
          <w:sz w:val="28"/>
          <w:szCs w:val="28"/>
        </w:rPr>
      </w:pPr>
      <w:r w:rsidRPr="00F36A32">
        <w:rPr>
          <w:sz w:val="28"/>
          <w:szCs w:val="28"/>
        </w:rPr>
        <w:t xml:space="preserve">Сбор за осуществление деятельности по оказанию услуг в сфере </w:t>
      </w:r>
      <w:proofErr w:type="spellStart"/>
      <w:r w:rsidRPr="00F36A32">
        <w:rPr>
          <w:sz w:val="28"/>
          <w:szCs w:val="28"/>
        </w:rPr>
        <w:t>агроэкотуризма</w:t>
      </w:r>
      <w:proofErr w:type="spellEnd"/>
      <w:r w:rsidRPr="00F36A32">
        <w:rPr>
          <w:sz w:val="28"/>
          <w:szCs w:val="28"/>
        </w:rPr>
        <w:t xml:space="preserve">.  </w:t>
      </w:r>
    </w:p>
    <w:p w14:paraId="43373131" w14:textId="77777777" w:rsidR="009046AE" w:rsidRPr="00F36A32" w:rsidRDefault="009046AE" w:rsidP="00F42BCF">
      <w:pPr>
        <w:ind w:firstLine="708"/>
        <w:jc w:val="both"/>
        <w:rPr>
          <w:sz w:val="28"/>
          <w:szCs w:val="28"/>
        </w:rPr>
      </w:pPr>
      <w:r>
        <w:rPr>
          <w:sz w:val="28"/>
          <w:szCs w:val="28"/>
        </w:rPr>
        <w:t xml:space="preserve">Налог на профессиональный доход. </w:t>
      </w:r>
    </w:p>
    <w:p w14:paraId="37670A41" w14:textId="77777777" w:rsidR="0079051D" w:rsidRPr="00F36A32" w:rsidRDefault="002721BC" w:rsidP="00F42BCF">
      <w:pPr>
        <w:jc w:val="center"/>
        <w:rPr>
          <w:b/>
          <w:bCs/>
          <w:iCs/>
          <w:sz w:val="28"/>
          <w:szCs w:val="28"/>
        </w:rPr>
      </w:pPr>
      <w:r>
        <w:rPr>
          <w:sz w:val="28"/>
          <w:szCs w:val="28"/>
        </w:rPr>
        <w:br w:type="page"/>
      </w:r>
      <w:r w:rsidR="0079051D" w:rsidRPr="00F36A32">
        <w:rPr>
          <w:b/>
          <w:bCs/>
          <w:iCs/>
          <w:sz w:val="28"/>
          <w:szCs w:val="28"/>
        </w:rPr>
        <w:lastRenderedPageBreak/>
        <w:t>ИНФОРМАЦИОНН</w:t>
      </w:r>
      <w:r w:rsidR="00FC258F" w:rsidRPr="00F36A32">
        <w:rPr>
          <w:b/>
          <w:bCs/>
          <w:iCs/>
          <w:sz w:val="28"/>
          <w:szCs w:val="28"/>
        </w:rPr>
        <w:t>О</w:t>
      </w:r>
      <w:r w:rsidR="0079051D" w:rsidRPr="00F36A32">
        <w:rPr>
          <w:b/>
          <w:bCs/>
          <w:iCs/>
          <w:sz w:val="28"/>
          <w:szCs w:val="28"/>
        </w:rPr>
        <w:t xml:space="preserve">-МЕТОДИЧЕСКАЯ ЧАСТЬ </w:t>
      </w:r>
    </w:p>
    <w:p w14:paraId="07013735" w14:textId="77777777" w:rsidR="00D72A7E" w:rsidRPr="00F36A32" w:rsidRDefault="00D72A7E" w:rsidP="00F42BCF">
      <w:pPr>
        <w:jc w:val="center"/>
        <w:rPr>
          <w:b/>
          <w:bCs/>
          <w:iCs/>
          <w:sz w:val="28"/>
          <w:szCs w:val="28"/>
        </w:rPr>
      </w:pPr>
    </w:p>
    <w:p w14:paraId="54AFACB1" w14:textId="77777777" w:rsidR="00D72A7E" w:rsidRPr="00F36A32" w:rsidRDefault="000D0CA6" w:rsidP="00F42BCF">
      <w:pPr>
        <w:jc w:val="center"/>
        <w:rPr>
          <w:i/>
          <w:sz w:val="28"/>
          <w:szCs w:val="28"/>
        </w:rPr>
      </w:pPr>
      <w:r w:rsidRPr="00F36A32">
        <w:rPr>
          <w:b/>
          <w:sz w:val="28"/>
          <w:szCs w:val="28"/>
        </w:rPr>
        <w:t>Нормативные правовые акты</w:t>
      </w:r>
      <w:r w:rsidR="00D72A7E" w:rsidRPr="00F36A32">
        <w:rPr>
          <w:rStyle w:val="afe"/>
          <w:sz w:val="28"/>
          <w:szCs w:val="28"/>
        </w:rPr>
        <w:footnoteReference w:id="1"/>
      </w:r>
    </w:p>
    <w:p w14:paraId="7280E43B" w14:textId="77777777" w:rsidR="00002B41" w:rsidRPr="00F36A32" w:rsidRDefault="00002B41" w:rsidP="00F42BCF">
      <w:pPr>
        <w:ind w:firstLine="708"/>
        <w:jc w:val="both"/>
        <w:rPr>
          <w:sz w:val="28"/>
          <w:szCs w:val="28"/>
        </w:rPr>
      </w:pPr>
      <w:r w:rsidRPr="00F36A32">
        <w:rPr>
          <w:rFonts w:eastAsia="Arial Unicode MS"/>
          <w:sz w:val="28"/>
          <w:szCs w:val="28"/>
        </w:rPr>
        <w:t xml:space="preserve">1. Конституция Республики Беларусь, 15 марта 1994 г., № 2875-ХІІ (с изм. и доп., принятыми на республиканских референдумах 24.11.1996 г., 17.10.2004 г., 04.03.2022 г.) // </w:t>
      </w:r>
      <w:r w:rsidRPr="00F36A32">
        <w:rPr>
          <w:sz w:val="28"/>
          <w:szCs w:val="28"/>
        </w:rPr>
        <w:t xml:space="preserve">ЭТАЛОН. Законодательство Республики Беларусь / Нац. центр правовой </w:t>
      </w:r>
      <w:proofErr w:type="spellStart"/>
      <w:r w:rsidRPr="00F36A32">
        <w:rPr>
          <w:sz w:val="28"/>
          <w:szCs w:val="28"/>
        </w:rPr>
        <w:t>информ</w:t>
      </w:r>
      <w:proofErr w:type="spellEnd"/>
      <w:r w:rsidRPr="00F36A32">
        <w:rPr>
          <w:sz w:val="28"/>
          <w:szCs w:val="28"/>
        </w:rPr>
        <w:t xml:space="preserve">. </w:t>
      </w:r>
      <w:proofErr w:type="spellStart"/>
      <w:r w:rsidRPr="00F36A32">
        <w:rPr>
          <w:sz w:val="28"/>
          <w:szCs w:val="28"/>
        </w:rPr>
        <w:t>Респ</w:t>
      </w:r>
      <w:proofErr w:type="spellEnd"/>
      <w:r w:rsidRPr="00F36A32">
        <w:rPr>
          <w:sz w:val="28"/>
          <w:szCs w:val="28"/>
        </w:rPr>
        <w:t>. Беларусь. – Минск, 202</w:t>
      </w:r>
      <w:r w:rsidR="00ED53C7">
        <w:rPr>
          <w:sz w:val="28"/>
          <w:szCs w:val="28"/>
        </w:rPr>
        <w:t>5</w:t>
      </w:r>
      <w:r w:rsidRPr="00F36A32">
        <w:rPr>
          <w:sz w:val="28"/>
          <w:szCs w:val="28"/>
        </w:rPr>
        <w:t>.</w:t>
      </w:r>
    </w:p>
    <w:p w14:paraId="55C094C8" w14:textId="77777777" w:rsidR="000A70E8" w:rsidRPr="00F36A32" w:rsidRDefault="00F63245" w:rsidP="00F42BCF">
      <w:pPr>
        <w:ind w:firstLine="708"/>
        <w:jc w:val="both"/>
        <w:rPr>
          <w:sz w:val="28"/>
          <w:szCs w:val="28"/>
        </w:rPr>
      </w:pPr>
      <w:r w:rsidRPr="00F36A32">
        <w:rPr>
          <w:sz w:val="28"/>
          <w:szCs w:val="28"/>
        </w:rPr>
        <w:t>2</w:t>
      </w:r>
      <w:r w:rsidR="000A70E8" w:rsidRPr="00F36A32">
        <w:rPr>
          <w:sz w:val="28"/>
          <w:szCs w:val="28"/>
        </w:rPr>
        <w:t>. Налоговый кодекс Республики Беларусь (Общая часть) [Элект</w:t>
      </w:r>
      <w:r w:rsidR="006D66C0">
        <w:rPr>
          <w:sz w:val="28"/>
          <w:szCs w:val="28"/>
        </w:rPr>
        <w:t>ронный ресурс]</w:t>
      </w:r>
      <w:r w:rsidR="000A70E8" w:rsidRPr="00F36A32">
        <w:rPr>
          <w:sz w:val="28"/>
          <w:szCs w:val="28"/>
        </w:rPr>
        <w:t xml:space="preserve">: принят Палатой представителей 15 </w:t>
      </w:r>
      <w:proofErr w:type="spellStart"/>
      <w:r w:rsidR="000A70E8" w:rsidRPr="00F36A32">
        <w:rPr>
          <w:sz w:val="28"/>
          <w:szCs w:val="28"/>
        </w:rPr>
        <w:t>нобр</w:t>
      </w:r>
      <w:proofErr w:type="spellEnd"/>
      <w:r w:rsidR="000A70E8" w:rsidRPr="00F36A32">
        <w:rPr>
          <w:sz w:val="28"/>
          <w:szCs w:val="28"/>
        </w:rPr>
        <w:t xml:space="preserve">. 2002 </w:t>
      </w:r>
      <w:proofErr w:type="gramStart"/>
      <w:r w:rsidR="000A70E8" w:rsidRPr="00F36A32">
        <w:rPr>
          <w:sz w:val="28"/>
          <w:szCs w:val="28"/>
        </w:rPr>
        <w:t>г. :</w:t>
      </w:r>
      <w:proofErr w:type="gramEnd"/>
      <w:r w:rsidR="000A70E8" w:rsidRPr="00F36A32">
        <w:rPr>
          <w:sz w:val="28"/>
          <w:szCs w:val="28"/>
        </w:rPr>
        <w:t xml:space="preserve"> </w:t>
      </w:r>
      <w:proofErr w:type="spellStart"/>
      <w:r w:rsidR="000A70E8" w:rsidRPr="00F36A32">
        <w:rPr>
          <w:sz w:val="28"/>
          <w:szCs w:val="28"/>
        </w:rPr>
        <w:t>одоб</w:t>
      </w:r>
      <w:proofErr w:type="spellEnd"/>
      <w:r w:rsidR="000A70E8" w:rsidRPr="00F36A32">
        <w:rPr>
          <w:sz w:val="28"/>
          <w:szCs w:val="28"/>
        </w:rPr>
        <w:t xml:space="preserve">. Советом </w:t>
      </w:r>
      <w:proofErr w:type="spellStart"/>
      <w:r w:rsidR="000A70E8" w:rsidRPr="00F36A32">
        <w:rPr>
          <w:sz w:val="28"/>
          <w:szCs w:val="28"/>
        </w:rPr>
        <w:t>Респ</w:t>
      </w:r>
      <w:proofErr w:type="spellEnd"/>
      <w:r w:rsidR="000A70E8" w:rsidRPr="00F36A32">
        <w:rPr>
          <w:sz w:val="28"/>
          <w:szCs w:val="28"/>
        </w:rPr>
        <w:t xml:space="preserve">. 02 дек. 2002 г. // ЭТАЛОН. Законодательство Республики Беларусь / Нац. центр правовой </w:t>
      </w:r>
      <w:proofErr w:type="spellStart"/>
      <w:r w:rsidR="000A70E8" w:rsidRPr="00F36A32">
        <w:rPr>
          <w:sz w:val="28"/>
          <w:szCs w:val="28"/>
        </w:rPr>
        <w:t>информ</w:t>
      </w:r>
      <w:proofErr w:type="spellEnd"/>
      <w:r w:rsidR="000A70E8" w:rsidRPr="00F36A32">
        <w:rPr>
          <w:sz w:val="28"/>
          <w:szCs w:val="28"/>
        </w:rPr>
        <w:t xml:space="preserve">. </w:t>
      </w:r>
      <w:proofErr w:type="spellStart"/>
      <w:r w:rsidR="000A70E8" w:rsidRPr="00F36A32">
        <w:rPr>
          <w:sz w:val="28"/>
          <w:szCs w:val="28"/>
        </w:rPr>
        <w:t>Респ</w:t>
      </w:r>
      <w:proofErr w:type="spellEnd"/>
      <w:r w:rsidR="000A70E8" w:rsidRPr="00F36A32">
        <w:rPr>
          <w:sz w:val="28"/>
          <w:szCs w:val="28"/>
        </w:rPr>
        <w:t>. Беларусь. – Минск, 202</w:t>
      </w:r>
      <w:r w:rsidR="00ED53C7">
        <w:rPr>
          <w:sz w:val="28"/>
          <w:szCs w:val="28"/>
        </w:rPr>
        <w:t>5</w:t>
      </w:r>
      <w:r w:rsidR="000A70E8" w:rsidRPr="00F36A32">
        <w:rPr>
          <w:sz w:val="28"/>
          <w:szCs w:val="28"/>
        </w:rPr>
        <w:t>.</w:t>
      </w:r>
    </w:p>
    <w:p w14:paraId="5818A57B" w14:textId="77777777" w:rsidR="000A70E8" w:rsidRPr="00F36A32" w:rsidRDefault="00F63245" w:rsidP="00F42BCF">
      <w:pPr>
        <w:ind w:firstLine="708"/>
        <w:jc w:val="both"/>
        <w:rPr>
          <w:sz w:val="28"/>
          <w:szCs w:val="28"/>
        </w:rPr>
      </w:pPr>
      <w:r w:rsidRPr="00F36A32">
        <w:rPr>
          <w:sz w:val="28"/>
          <w:szCs w:val="28"/>
        </w:rPr>
        <w:t>3</w:t>
      </w:r>
      <w:r w:rsidR="000A70E8" w:rsidRPr="00F36A32">
        <w:rPr>
          <w:sz w:val="28"/>
          <w:szCs w:val="28"/>
        </w:rPr>
        <w:t xml:space="preserve">. Налоговый кодекс Республики Беларусь (Особенная часть) [Электронный ресурс]: принят Палатой представителей 11 дек. 2009 </w:t>
      </w:r>
      <w:proofErr w:type="gramStart"/>
      <w:r w:rsidR="000A70E8" w:rsidRPr="00F36A32">
        <w:rPr>
          <w:sz w:val="28"/>
          <w:szCs w:val="28"/>
        </w:rPr>
        <w:t>г. :</w:t>
      </w:r>
      <w:proofErr w:type="gramEnd"/>
      <w:r w:rsidR="000A70E8" w:rsidRPr="00F36A32">
        <w:rPr>
          <w:sz w:val="28"/>
          <w:szCs w:val="28"/>
        </w:rPr>
        <w:t xml:space="preserve"> </w:t>
      </w:r>
      <w:proofErr w:type="spellStart"/>
      <w:r w:rsidR="000A70E8" w:rsidRPr="00F36A32">
        <w:rPr>
          <w:sz w:val="28"/>
          <w:szCs w:val="28"/>
        </w:rPr>
        <w:t>одоб</w:t>
      </w:r>
      <w:proofErr w:type="spellEnd"/>
      <w:r w:rsidR="000A70E8" w:rsidRPr="00F36A32">
        <w:rPr>
          <w:sz w:val="28"/>
          <w:szCs w:val="28"/>
        </w:rPr>
        <w:t xml:space="preserve">. Советом </w:t>
      </w:r>
      <w:proofErr w:type="spellStart"/>
      <w:r w:rsidR="000A70E8" w:rsidRPr="00F36A32">
        <w:rPr>
          <w:sz w:val="28"/>
          <w:szCs w:val="28"/>
        </w:rPr>
        <w:t>Респ</w:t>
      </w:r>
      <w:proofErr w:type="spellEnd"/>
      <w:r w:rsidR="000A70E8" w:rsidRPr="00F36A32">
        <w:rPr>
          <w:sz w:val="28"/>
          <w:szCs w:val="28"/>
        </w:rPr>
        <w:t xml:space="preserve">. 18 дек. 2009 г. // ЭТАЛОН. Законодательство Республики Беларусь / Нац. центр правовой </w:t>
      </w:r>
      <w:proofErr w:type="spellStart"/>
      <w:r w:rsidR="000A70E8" w:rsidRPr="00F36A32">
        <w:rPr>
          <w:sz w:val="28"/>
          <w:szCs w:val="28"/>
        </w:rPr>
        <w:t>информ</w:t>
      </w:r>
      <w:proofErr w:type="spellEnd"/>
      <w:r w:rsidR="000A70E8" w:rsidRPr="00F36A32">
        <w:rPr>
          <w:sz w:val="28"/>
          <w:szCs w:val="28"/>
        </w:rPr>
        <w:t xml:space="preserve">. </w:t>
      </w:r>
      <w:proofErr w:type="spellStart"/>
      <w:r w:rsidR="000A70E8" w:rsidRPr="00F36A32">
        <w:rPr>
          <w:sz w:val="28"/>
          <w:szCs w:val="28"/>
        </w:rPr>
        <w:t>Респ</w:t>
      </w:r>
      <w:proofErr w:type="spellEnd"/>
      <w:r w:rsidR="000A70E8" w:rsidRPr="00F36A32">
        <w:rPr>
          <w:sz w:val="28"/>
          <w:szCs w:val="28"/>
        </w:rPr>
        <w:t>. Беларусь. – Минск, 202</w:t>
      </w:r>
      <w:r w:rsidR="00ED53C7">
        <w:rPr>
          <w:sz w:val="28"/>
          <w:szCs w:val="28"/>
        </w:rPr>
        <w:t>5</w:t>
      </w:r>
      <w:r w:rsidR="000A70E8" w:rsidRPr="00F36A32">
        <w:rPr>
          <w:sz w:val="28"/>
          <w:szCs w:val="28"/>
        </w:rPr>
        <w:t>.</w:t>
      </w:r>
    </w:p>
    <w:p w14:paraId="44913DF2" w14:textId="77777777" w:rsidR="00002B41" w:rsidRPr="00F36A32" w:rsidRDefault="00F63245" w:rsidP="00F42BCF">
      <w:pPr>
        <w:ind w:firstLine="708"/>
        <w:jc w:val="both"/>
        <w:rPr>
          <w:sz w:val="28"/>
          <w:szCs w:val="28"/>
        </w:rPr>
      </w:pPr>
      <w:r w:rsidRPr="00F36A32">
        <w:rPr>
          <w:sz w:val="28"/>
          <w:szCs w:val="28"/>
        </w:rPr>
        <w:t>4</w:t>
      </w:r>
      <w:r w:rsidR="00002B41" w:rsidRPr="00F36A32">
        <w:rPr>
          <w:sz w:val="28"/>
          <w:szCs w:val="28"/>
        </w:rPr>
        <w:t>. О Комитете государственного контроля Республики Беларусь и его территориальн</w:t>
      </w:r>
      <w:r w:rsidR="007F6064">
        <w:rPr>
          <w:sz w:val="28"/>
          <w:szCs w:val="28"/>
        </w:rPr>
        <w:t>ых органах [Электронный ресурс]</w:t>
      </w:r>
      <w:r w:rsidR="00002B41" w:rsidRPr="00F36A32">
        <w:rPr>
          <w:sz w:val="28"/>
          <w:szCs w:val="28"/>
        </w:rPr>
        <w:t xml:space="preserve">: Закон </w:t>
      </w:r>
      <w:proofErr w:type="spellStart"/>
      <w:r w:rsidR="00002B41" w:rsidRPr="00F36A32">
        <w:rPr>
          <w:sz w:val="28"/>
          <w:szCs w:val="28"/>
        </w:rPr>
        <w:t>Респ</w:t>
      </w:r>
      <w:proofErr w:type="spellEnd"/>
      <w:r w:rsidR="00002B41" w:rsidRPr="00F36A32">
        <w:rPr>
          <w:sz w:val="28"/>
          <w:szCs w:val="28"/>
        </w:rPr>
        <w:t xml:space="preserve">. Беларусь, 1 июля </w:t>
      </w:r>
      <w:smartTag w:uri="urn:schemas-microsoft-com:office:smarttags" w:element="metricconverter">
        <w:smartTagPr>
          <w:attr w:name="ProductID" w:val="2010 г"/>
        </w:smartTagPr>
        <w:r w:rsidR="00002B41" w:rsidRPr="00F36A32">
          <w:rPr>
            <w:sz w:val="28"/>
            <w:szCs w:val="28"/>
          </w:rPr>
          <w:t>2010 г</w:t>
        </w:r>
      </w:smartTag>
      <w:r w:rsidR="00002B41" w:rsidRPr="00F36A32">
        <w:rPr>
          <w:sz w:val="28"/>
          <w:szCs w:val="28"/>
        </w:rPr>
        <w:t xml:space="preserve">., № 142-З // ЭТАЛОН. Законодательство Республики Беларусь / Нац. центр правовой </w:t>
      </w:r>
      <w:proofErr w:type="spellStart"/>
      <w:r w:rsidR="00002B41" w:rsidRPr="00F36A32">
        <w:rPr>
          <w:sz w:val="28"/>
          <w:szCs w:val="28"/>
        </w:rPr>
        <w:t>информ</w:t>
      </w:r>
      <w:proofErr w:type="spellEnd"/>
      <w:r w:rsidR="00002B41" w:rsidRPr="00F36A32">
        <w:rPr>
          <w:sz w:val="28"/>
          <w:szCs w:val="28"/>
        </w:rPr>
        <w:t xml:space="preserve">. </w:t>
      </w:r>
      <w:proofErr w:type="spellStart"/>
      <w:r w:rsidR="00002B41" w:rsidRPr="00F36A32">
        <w:rPr>
          <w:sz w:val="28"/>
          <w:szCs w:val="28"/>
        </w:rPr>
        <w:t>Респ</w:t>
      </w:r>
      <w:proofErr w:type="spellEnd"/>
      <w:r w:rsidR="00002B41" w:rsidRPr="00F36A32">
        <w:rPr>
          <w:sz w:val="28"/>
          <w:szCs w:val="28"/>
        </w:rPr>
        <w:t>. Беларусь. – Минск, 202</w:t>
      </w:r>
      <w:r w:rsidR="00ED53C7">
        <w:rPr>
          <w:sz w:val="28"/>
          <w:szCs w:val="28"/>
        </w:rPr>
        <w:t>5</w:t>
      </w:r>
      <w:r w:rsidR="00002B41" w:rsidRPr="00F36A32">
        <w:rPr>
          <w:sz w:val="28"/>
          <w:szCs w:val="28"/>
        </w:rPr>
        <w:t>.</w:t>
      </w:r>
    </w:p>
    <w:p w14:paraId="130233B9" w14:textId="77777777" w:rsidR="00002B41" w:rsidRPr="00F36A32" w:rsidRDefault="00F63245" w:rsidP="00F42BCF">
      <w:pPr>
        <w:ind w:firstLine="708"/>
        <w:jc w:val="both"/>
        <w:rPr>
          <w:sz w:val="28"/>
          <w:szCs w:val="28"/>
        </w:rPr>
      </w:pPr>
      <w:r w:rsidRPr="00F36A32">
        <w:rPr>
          <w:sz w:val="28"/>
          <w:szCs w:val="28"/>
        </w:rPr>
        <w:t>5</w:t>
      </w:r>
      <w:r w:rsidR="00002B41" w:rsidRPr="00F36A32">
        <w:rPr>
          <w:sz w:val="28"/>
          <w:szCs w:val="28"/>
        </w:rPr>
        <w:t xml:space="preserve">.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[Электронный ресурс]: Закон </w:t>
      </w:r>
      <w:proofErr w:type="spellStart"/>
      <w:r w:rsidR="00002B41" w:rsidRPr="00F36A32">
        <w:rPr>
          <w:sz w:val="28"/>
          <w:szCs w:val="28"/>
        </w:rPr>
        <w:t>Респ</w:t>
      </w:r>
      <w:proofErr w:type="spellEnd"/>
      <w:r w:rsidR="00002B41" w:rsidRPr="00F36A32">
        <w:rPr>
          <w:sz w:val="28"/>
          <w:szCs w:val="28"/>
        </w:rPr>
        <w:t xml:space="preserve">. Беларусь, 30 июня 2014 г., № 165-З // ЭТАЛОН. Законодательство Республики Беларусь / Нац. центр правовой </w:t>
      </w:r>
      <w:proofErr w:type="spellStart"/>
      <w:r w:rsidR="00002B41" w:rsidRPr="00F36A32">
        <w:rPr>
          <w:sz w:val="28"/>
          <w:szCs w:val="28"/>
        </w:rPr>
        <w:t>информ</w:t>
      </w:r>
      <w:proofErr w:type="spellEnd"/>
      <w:r w:rsidR="00002B41" w:rsidRPr="00F36A32">
        <w:rPr>
          <w:sz w:val="28"/>
          <w:szCs w:val="28"/>
        </w:rPr>
        <w:t xml:space="preserve">. </w:t>
      </w:r>
      <w:proofErr w:type="spellStart"/>
      <w:r w:rsidR="00002B41" w:rsidRPr="00F36A32">
        <w:rPr>
          <w:sz w:val="28"/>
          <w:szCs w:val="28"/>
        </w:rPr>
        <w:t>Респ</w:t>
      </w:r>
      <w:proofErr w:type="spellEnd"/>
      <w:r w:rsidR="00002B41" w:rsidRPr="00F36A32">
        <w:rPr>
          <w:sz w:val="28"/>
          <w:szCs w:val="28"/>
        </w:rPr>
        <w:t>. Беларусь. – Минск, 202</w:t>
      </w:r>
      <w:r w:rsidR="00ED53C7">
        <w:rPr>
          <w:sz w:val="28"/>
          <w:szCs w:val="28"/>
        </w:rPr>
        <w:t>5</w:t>
      </w:r>
      <w:r w:rsidR="00002B41" w:rsidRPr="00F36A32">
        <w:rPr>
          <w:sz w:val="28"/>
          <w:szCs w:val="28"/>
        </w:rPr>
        <w:t>.</w:t>
      </w:r>
    </w:p>
    <w:p w14:paraId="56870CA2" w14:textId="77777777" w:rsidR="00002B41" w:rsidRPr="00F36A32" w:rsidRDefault="00002B41" w:rsidP="00F42BCF">
      <w:pPr>
        <w:ind w:firstLine="708"/>
        <w:jc w:val="both"/>
        <w:rPr>
          <w:sz w:val="28"/>
          <w:szCs w:val="28"/>
        </w:rPr>
      </w:pPr>
      <w:r w:rsidRPr="00F36A32">
        <w:rPr>
          <w:sz w:val="28"/>
          <w:szCs w:val="28"/>
        </w:rPr>
        <w:t xml:space="preserve">6. Об органах финансовых расследований Комитета государственного контроля Республики Беларусь [Электронный ресурс]: Закон </w:t>
      </w:r>
      <w:proofErr w:type="spellStart"/>
      <w:r w:rsidRPr="00F36A32">
        <w:rPr>
          <w:sz w:val="28"/>
          <w:szCs w:val="28"/>
        </w:rPr>
        <w:t>Респ</w:t>
      </w:r>
      <w:proofErr w:type="spellEnd"/>
      <w:r w:rsidRPr="00F36A32">
        <w:rPr>
          <w:sz w:val="28"/>
          <w:szCs w:val="28"/>
        </w:rPr>
        <w:t xml:space="preserve">. Беларусь, 16 июля 2008 г., № 414-З // ЭТАЛОН. Законодательство Республики Беларусь / Нац. центр правовой </w:t>
      </w:r>
      <w:proofErr w:type="spellStart"/>
      <w:r w:rsidRPr="00F36A32">
        <w:rPr>
          <w:sz w:val="28"/>
          <w:szCs w:val="28"/>
        </w:rPr>
        <w:t>информ</w:t>
      </w:r>
      <w:proofErr w:type="spellEnd"/>
      <w:r w:rsidRPr="00F36A32">
        <w:rPr>
          <w:sz w:val="28"/>
          <w:szCs w:val="28"/>
        </w:rPr>
        <w:t xml:space="preserve">. </w:t>
      </w:r>
      <w:proofErr w:type="spellStart"/>
      <w:r w:rsidRPr="00F36A32">
        <w:rPr>
          <w:sz w:val="28"/>
          <w:szCs w:val="28"/>
        </w:rPr>
        <w:t>Респ</w:t>
      </w:r>
      <w:proofErr w:type="spellEnd"/>
      <w:r w:rsidRPr="00F36A32">
        <w:rPr>
          <w:sz w:val="28"/>
          <w:szCs w:val="28"/>
        </w:rPr>
        <w:t>. Беларусь. – Минск, 202</w:t>
      </w:r>
      <w:r w:rsidR="00ED53C7">
        <w:rPr>
          <w:sz w:val="28"/>
          <w:szCs w:val="28"/>
        </w:rPr>
        <w:t>5</w:t>
      </w:r>
      <w:r w:rsidRPr="00F36A32">
        <w:rPr>
          <w:sz w:val="28"/>
          <w:szCs w:val="28"/>
        </w:rPr>
        <w:t>.</w:t>
      </w:r>
    </w:p>
    <w:p w14:paraId="15FC872F" w14:textId="77777777" w:rsidR="00002B41" w:rsidRPr="00F36A32" w:rsidRDefault="00002B41" w:rsidP="00F42BCF">
      <w:pPr>
        <w:ind w:firstLine="708"/>
        <w:jc w:val="both"/>
        <w:rPr>
          <w:sz w:val="28"/>
          <w:szCs w:val="28"/>
        </w:rPr>
      </w:pPr>
      <w:r w:rsidRPr="00F36A32">
        <w:rPr>
          <w:sz w:val="28"/>
          <w:szCs w:val="28"/>
        </w:rPr>
        <w:t>7. О развитии цифровой</w:t>
      </w:r>
      <w:r w:rsidR="007F6064">
        <w:rPr>
          <w:sz w:val="28"/>
          <w:szCs w:val="28"/>
        </w:rPr>
        <w:t xml:space="preserve"> экономики [Электронный ресурс]</w:t>
      </w:r>
      <w:r w:rsidRPr="00F36A32">
        <w:rPr>
          <w:sz w:val="28"/>
          <w:szCs w:val="28"/>
        </w:rPr>
        <w:t xml:space="preserve">: Декрет Президента </w:t>
      </w:r>
      <w:proofErr w:type="spellStart"/>
      <w:r w:rsidRPr="00F36A32">
        <w:rPr>
          <w:sz w:val="28"/>
          <w:szCs w:val="28"/>
        </w:rPr>
        <w:t>Респ</w:t>
      </w:r>
      <w:proofErr w:type="spellEnd"/>
      <w:r w:rsidRPr="00F36A32">
        <w:rPr>
          <w:sz w:val="28"/>
          <w:szCs w:val="28"/>
        </w:rPr>
        <w:t xml:space="preserve">. Беларусь, 21 дек 2017 г., № 8 // Эталон-Беларусь [Электронный ресурс] / Нац. центр правовой </w:t>
      </w:r>
      <w:proofErr w:type="spellStart"/>
      <w:r w:rsidRPr="00F36A32">
        <w:rPr>
          <w:sz w:val="28"/>
          <w:szCs w:val="28"/>
        </w:rPr>
        <w:t>информ</w:t>
      </w:r>
      <w:proofErr w:type="spellEnd"/>
      <w:r w:rsidRPr="00F36A32">
        <w:rPr>
          <w:sz w:val="28"/>
          <w:szCs w:val="28"/>
        </w:rPr>
        <w:t xml:space="preserve">. </w:t>
      </w:r>
      <w:proofErr w:type="spellStart"/>
      <w:r w:rsidRPr="00F36A32">
        <w:rPr>
          <w:sz w:val="28"/>
          <w:szCs w:val="28"/>
        </w:rPr>
        <w:t>Респ</w:t>
      </w:r>
      <w:proofErr w:type="spellEnd"/>
      <w:r w:rsidRPr="00F36A32">
        <w:rPr>
          <w:sz w:val="28"/>
          <w:szCs w:val="28"/>
        </w:rPr>
        <w:t>. Беларусь. – Минск, 202</w:t>
      </w:r>
      <w:r w:rsidR="00ED53C7">
        <w:rPr>
          <w:sz w:val="28"/>
          <w:szCs w:val="28"/>
        </w:rPr>
        <w:t>5</w:t>
      </w:r>
    </w:p>
    <w:p w14:paraId="13DAD1DF" w14:textId="77777777" w:rsidR="00002B41" w:rsidRDefault="00002B41" w:rsidP="00F42BCF">
      <w:pPr>
        <w:ind w:firstLine="708"/>
        <w:jc w:val="both"/>
        <w:rPr>
          <w:sz w:val="28"/>
          <w:szCs w:val="28"/>
        </w:rPr>
      </w:pPr>
      <w:r w:rsidRPr="00F36A32">
        <w:rPr>
          <w:sz w:val="28"/>
          <w:szCs w:val="28"/>
        </w:rPr>
        <w:t>8. О налог</w:t>
      </w:r>
      <w:r w:rsidR="007F6064">
        <w:rPr>
          <w:sz w:val="28"/>
          <w:szCs w:val="28"/>
        </w:rPr>
        <w:t>ообложении [Электронный ресурс]</w:t>
      </w:r>
      <w:r w:rsidRPr="00F36A32">
        <w:rPr>
          <w:sz w:val="28"/>
          <w:szCs w:val="28"/>
        </w:rPr>
        <w:t xml:space="preserve">: Указ Президента </w:t>
      </w:r>
      <w:proofErr w:type="spellStart"/>
      <w:r w:rsidRPr="00F36A32">
        <w:rPr>
          <w:sz w:val="28"/>
          <w:szCs w:val="28"/>
        </w:rPr>
        <w:t>Респ</w:t>
      </w:r>
      <w:proofErr w:type="spellEnd"/>
      <w:r w:rsidRPr="00F36A32">
        <w:rPr>
          <w:sz w:val="28"/>
          <w:szCs w:val="28"/>
        </w:rPr>
        <w:t xml:space="preserve">. Беларусь, 25 янв. 2018 г., № 29 // ЭТАЛОН. Законодательство Республики Беларусь / Нац. центр правовой </w:t>
      </w:r>
      <w:proofErr w:type="spellStart"/>
      <w:r w:rsidRPr="00F36A32">
        <w:rPr>
          <w:sz w:val="28"/>
          <w:szCs w:val="28"/>
        </w:rPr>
        <w:t>информ</w:t>
      </w:r>
      <w:proofErr w:type="spellEnd"/>
      <w:r w:rsidRPr="00F36A32">
        <w:rPr>
          <w:sz w:val="28"/>
          <w:szCs w:val="28"/>
        </w:rPr>
        <w:t xml:space="preserve">. </w:t>
      </w:r>
      <w:proofErr w:type="spellStart"/>
      <w:r w:rsidRPr="00F36A32">
        <w:rPr>
          <w:sz w:val="28"/>
          <w:szCs w:val="28"/>
        </w:rPr>
        <w:t>Респ</w:t>
      </w:r>
      <w:proofErr w:type="spellEnd"/>
      <w:r w:rsidRPr="00F36A32">
        <w:rPr>
          <w:sz w:val="28"/>
          <w:szCs w:val="28"/>
        </w:rPr>
        <w:t>. Беларусь. – Минск, 202</w:t>
      </w:r>
      <w:r w:rsidR="00ED53C7">
        <w:rPr>
          <w:sz w:val="28"/>
          <w:szCs w:val="28"/>
        </w:rPr>
        <w:t>5</w:t>
      </w:r>
      <w:r w:rsidRPr="00F36A32">
        <w:rPr>
          <w:sz w:val="28"/>
          <w:szCs w:val="28"/>
        </w:rPr>
        <w:t>.</w:t>
      </w:r>
    </w:p>
    <w:p w14:paraId="4CB2098A" w14:textId="77777777" w:rsidR="00D15B9A" w:rsidRDefault="00D15B9A" w:rsidP="00D15B9A">
      <w:pPr>
        <w:ind w:firstLine="708"/>
        <w:jc w:val="both"/>
        <w:rPr>
          <w:sz w:val="28"/>
          <w:szCs w:val="28"/>
        </w:rPr>
      </w:pPr>
      <w:r>
        <w:rPr>
          <w:sz w:val="28"/>
          <w:szCs w:val="28"/>
        </w:rPr>
        <w:t xml:space="preserve">9. О повышении эффективности контрольной (надзорной) деятельности </w:t>
      </w:r>
      <w:r w:rsidRPr="00B75288">
        <w:rPr>
          <w:sz w:val="28"/>
          <w:szCs w:val="28"/>
        </w:rPr>
        <w:t>[</w:t>
      </w:r>
      <w:r>
        <w:rPr>
          <w:sz w:val="28"/>
          <w:szCs w:val="28"/>
        </w:rPr>
        <w:t>Электронный ресурс</w:t>
      </w:r>
      <w:r w:rsidRPr="00B75288">
        <w:rPr>
          <w:sz w:val="28"/>
          <w:szCs w:val="28"/>
        </w:rPr>
        <w:t>]</w:t>
      </w:r>
      <w:r>
        <w:rPr>
          <w:sz w:val="28"/>
          <w:szCs w:val="28"/>
        </w:rPr>
        <w:t xml:space="preserve"> : Указ Президента </w:t>
      </w:r>
      <w:proofErr w:type="spellStart"/>
      <w:r>
        <w:rPr>
          <w:sz w:val="28"/>
          <w:szCs w:val="28"/>
        </w:rPr>
        <w:t>Респ</w:t>
      </w:r>
      <w:proofErr w:type="spellEnd"/>
      <w:r>
        <w:rPr>
          <w:sz w:val="28"/>
          <w:szCs w:val="28"/>
        </w:rPr>
        <w:t xml:space="preserve">. Беларусь, 6 июня 2025 г., № 227 // </w:t>
      </w:r>
      <w:r w:rsidRPr="00E632A5">
        <w:rPr>
          <w:sz w:val="28"/>
          <w:szCs w:val="28"/>
        </w:rPr>
        <w:t xml:space="preserve">ЭТАЛОН. Законодательство Республики Беларусь / Нац. центр правовой </w:t>
      </w:r>
      <w:proofErr w:type="spellStart"/>
      <w:r w:rsidRPr="00E632A5">
        <w:rPr>
          <w:sz w:val="28"/>
          <w:szCs w:val="28"/>
        </w:rPr>
        <w:t>информ</w:t>
      </w:r>
      <w:proofErr w:type="spellEnd"/>
      <w:r w:rsidRPr="00E632A5">
        <w:rPr>
          <w:sz w:val="28"/>
          <w:szCs w:val="28"/>
        </w:rPr>
        <w:t xml:space="preserve">. </w:t>
      </w:r>
      <w:proofErr w:type="spellStart"/>
      <w:r w:rsidRPr="00E632A5">
        <w:rPr>
          <w:sz w:val="28"/>
          <w:szCs w:val="28"/>
        </w:rPr>
        <w:t>Респ</w:t>
      </w:r>
      <w:proofErr w:type="spellEnd"/>
      <w:r w:rsidRPr="00E632A5">
        <w:rPr>
          <w:sz w:val="28"/>
          <w:szCs w:val="28"/>
        </w:rPr>
        <w:t>. Беларусь. – Минск, 202</w:t>
      </w:r>
      <w:r>
        <w:rPr>
          <w:sz w:val="28"/>
          <w:szCs w:val="28"/>
        </w:rPr>
        <w:t>5</w:t>
      </w:r>
      <w:r w:rsidRPr="00E632A5">
        <w:rPr>
          <w:sz w:val="28"/>
          <w:szCs w:val="28"/>
        </w:rPr>
        <w:t>.</w:t>
      </w:r>
    </w:p>
    <w:p w14:paraId="6524CF71" w14:textId="77777777" w:rsidR="00002B41" w:rsidRPr="00F36A32" w:rsidRDefault="00D15B9A" w:rsidP="00F42BCF">
      <w:pPr>
        <w:ind w:firstLine="708"/>
        <w:jc w:val="both"/>
        <w:rPr>
          <w:sz w:val="28"/>
          <w:szCs w:val="28"/>
        </w:rPr>
      </w:pPr>
      <w:r>
        <w:rPr>
          <w:sz w:val="28"/>
          <w:szCs w:val="28"/>
        </w:rPr>
        <w:t>10</w:t>
      </w:r>
      <w:r w:rsidR="00002B41" w:rsidRPr="00F36A32">
        <w:rPr>
          <w:sz w:val="28"/>
          <w:szCs w:val="28"/>
        </w:rPr>
        <w:t>. О порядке освобождения юридических лиц и индивидуальных предпринимателей от административных взысканий и уп</w:t>
      </w:r>
      <w:r w:rsidR="006D66C0">
        <w:rPr>
          <w:sz w:val="28"/>
          <w:szCs w:val="28"/>
        </w:rPr>
        <w:t>латы пеней [Электронный ресурс]</w:t>
      </w:r>
      <w:r w:rsidR="00002B41" w:rsidRPr="00F36A32">
        <w:rPr>
          <w:sz w:val="28"/>
          <w:szCs w:val="28"/>
        </w:rPr>
        <w:t xml:space="preserve">: Указ Президента </w:t>
      </w:r>
      <w:proofErr w:type="spellStart"/>
      <w:r w:rsidR="00002B41" w:rsidRPr="00F36A32">
        <w:rPr>
          <w:sz w:val="28"/>
          <w:szCs w:val="28"/>
        </w:rPr>
        <w:t>Респ</w:t>
      </w:r>
      <w:proofErr w:type="spellEnd"/>
      <w:r w:rsidR="00002B41" w:rsidRPr="00F36A32">
        <w:rPr>
          <w:sz w:val="28"/>
          <w:szCs w:val="28"/>
        </w:rPr>
        <w:t xml:space="preserve">. Беларусь, 23 июля 2015 г., № </w:t>
      </w:r>
      <w:r w:rsidR="00002B41" w:rsidRPr="00F36A32">
        <w:rPr>
          <w:sz w:val="28"/>
          <w:szCs w:val="28"/>
        </w:rPr>
        <w:lastRenderedPageBreak/>
        <w:t xml:space="preserve">340 // ЭТАЛОН. Законодательство Республики Беларусь / Нац. центр правовой </w:t>
      </w:r>
      <w:proofErr w:type="spellStart"/>
      <w:r w:rsidR="00002B41" w:rsidRPr="00F36A32">
        <w:rPr>
          <w:sz w:val="28"/>
          <w:szCs w:val="28"/>
        </w:rPr>
        <w:t>информ</w:t>
      </w:r>
      <w:proofErr w:type="spellEnd"/>
      <w:r w:rsidR="00002B41" w:rsidRPr="00F36A32">
        <w:rPr>
          <w:sz w:val="28"/>
          <w:szCs w:val="28"/>
        </w:rPr>
        <w:t xml:space="preserve">. </w:t>
      </w:r>
      <w:proofErr w:type="spellStart"/>
      <w:r w:rsidR="00002B41" w:rsidRPr="00F36A32">
        <w:rPr>
          <w:sz w:val="28"/>
          <w:szCs w:val="28"/>
        </w:rPr>
        <w:t>Респ</w:t>
      </w:r>
      <w:proofErr w:type="spellEnd"/>
      <w:r w:rsidR="00002B41" w:rsidRPr="00F36A32">
        <w:rPr>
          <w:sz w:val="28"/>
          <w:szCs w:val="28"/>
        </w:rPr>
        <w:t>. Беларусь. – Минск, 202</w:t>
      </w:r>
      <w:r w:rsidR="00ED53C7">
        <w:rPr>
          <w:sz w:val="28"/>
          <w:szCs w:val="28"/>
        </w:rPr>
        <w:t>5</w:t>
      </w:r>
      <w:r w:rsidR="00002B41" w:rsidRPr="00F36A32">
        <w:rPr>
          <w:sz w:val="28"/>
          <w:szCs w:val="28"/>
        </w:rPr>
        <w:t>.</w:t>
      </w:r>
    </w:p>
    <w:p w14:paraId="503719DC" w14:textId="77777777" w:rsidR="00002B41" w:rsidRPr="00F36A32" w:rsidRDefault="00002B41" w:rsidP="00F42BCF">
      <w:pPr>
        <w:ind w:firstLine="708"/>
        <w:jc w:val="both"/>
        <w:rPr>
          <w:sz w:val="28"/>
          <w:szCs w:val="28"/>
        </w:rPr>
      </w:pPr>
      <w:r w:rsidRPr="00F36A32">
        <w:rPr>
          <w:sz w:val="28"/>
          <w:szCs w:val="28"/>
        </w:rPr>
        <w:t>11. О совершенствовании правового регулирования отдельных отношений в экономиче</w:t>
      </w:r>
      <w:r w:rsidR="007F6064">
        <w:rPr>
          <w:sz w:val="28"/>
          <w:szCs w:val="28"/>
        </w:rPr>
        <w:t>ской сфере [Электронный ресурс]</w:t>
      </w:r>
      <w:r w:rsidRPr="00F36A32">
        <w:rPr>
          <w:sz w:val="28"/>
          <w:szCs w:val="28"/>
        </w:rPr>
        <w:t xml:space="preserve">: Указ </w:t>
      </w:r>
      <w:proofErr w:type="spellStart"/>
      <w:r w:rsidRPr="00F36A32">
        <w:rPr>
          <w:sz w:val="28"/>
          <w:szCs w:val="28"/>
        </w:rPr>
        <w:t>Респ</w:t>
      </w:r>
      <w:proofErr w:type="spellEnd"/>
      <w:r w:rsidRPr="00F36A32">
        <w:rPr>
          <w:sz w:val="28"/>
          <w:szCs w:val="28"/>
        </w:rPr>
        <w:t xml:space="preserve">. Беларусь, 3 </w:t>
      </w:r>
      <w:proofErr w:type="spellStart"/>
      <w:r w:rsidRPr="00F36A32">
        <w:rPr>
          <w:sz w:val="28"/>
          <w:szCs w:val="28"/>
        </w:rPr>
        <w:t>нояб</w:t>
      </w:r>
      <w:proofErr w:type="spellEnd"/>
      <w:r w:rsidRPr="00F36A32">
        <w:rPr>
          <w:sz w:val="28"/>
          <w:szCs w:val="28"/>
        </w:rPr>
        <w:t xml:space="preserve">. 2005 г., № 520 // ЭТАЛОН. Законодательство Республики Беларусь / Нац. центр правовой </w:t>
      </w:r>
      <w:proofErr w:type="spellStart"/>
      <w:r w:rsidRPr="00F36A32">
        <w:rPr>
          <w:sz w:val="28"/>
          <w:szCs w:val="28"/>
        </w:rPr>
        <w:t>информ</w:t>
      </w:r>
      <w:proofErr w:type="spellEnd"/>
      <w:r w:rsidRPr="00F36A32">
        <w:rPr>
          <w:sz w:val="28"/>
          <w:szCs w:val="28"/>
        </w:rPr>
        <w:t xml:space="preserve">. </w:t>
      </w:r>
      <w:proofErr w:type="spellStart"/>
      <w:r w:rsidRPr="00F36A32">
        <w:rPr>
          <w:sz w:val="28"/>
          <w:szCs w:val="28"/>
        </w:rPr>
        <w:t>Респ</w:t>
      </w:r>
      <w:proofErr w:type="spellEnd"/>
      <w:r w:rsidRPr="00F36A32">
        <w:rPr>
          <w:sz w:val="28"/>
          <w:szCs w:val="28"/>
        </w:rPr>
        <w:t>. Беларусь. – Минск, 202</w:t>
      </w:r>
      <w:r w:rsidR="00ED53C7">
        <w:rPr>
          <w:sz w:val="28"/>
          <w:szCs w:val="28"/>
        </w:rPr>
        <w:t>5</w:t>
      </w:r>
      <w:r w:rsidRPr="00F36A32">
        <w:rPr>
          <w:sz w:val="28"/>
          <w:szCs w:val="28"/>
        </w:rPr>
        <w:t>.</w:t>
      </w:r>
    </w:p>
    <w:p w14:paraId="6CE7F7C4" w14:textId="77777777" w:rsidR="00002B41" w:rsidRPr="00F36A32" w:rsidRDefault="00002B41" w:rsidP="00F42BCF">
      <w:pPr>
        <w:ind w:firstLine="708"/>
        <w:jc w:val="both"/>
        <w:rPr>
          <w:sz w:val="28"/>
          <w:szCs w:val="28"/>
        </w:rPr>
      </w:pPr>
      <w:r w:rsidRPr="00F36A32">
        <w:rPr>
          <w:sz w:val="28"/>
          <w:szCs w:val="28"/>
        </w:rPr>
        <w:t xml:space="preserve">12. Об образовании Департамента финансового мониторинга Комитета государственного контроля Республики Беларусь [Электронный ресурс]: Указ Президента </w:t>
      </w:r>
      <w:proofErr w:type="spellStart"/>
      <w:r w:rsidRPr="00F36A32">
        <w:rPr>
          <w:sz w:val="28"/>
          <w:szCs w:val="28"/>
        </w:rPr>
        <w:t>Респ</w:t>
      </w:r>
      <w:proofErr w:type="spellEnd"/>
      <w:r w:rsidRPr="00F36A32">
        <w:rPr>
          <w:sz w:val="28"/>
          <w:szCs w:val="28"/>
        </w:rPr>
        <w:t xml:space="preserve">. Беларусь, 14 сент. 2003 г., № 408 // ЭТАЛОН. Законодательство Республики Беларусь / Нац. центр правовой </w:t>
      </w:r>
      <w:proofErr w:type="spellStart"/>
      <w:r w:rsidRPr="00F36A32">
        <w:rPr>
          <w:sz w:val="28"/>
          <w:szCs w:val="28"/>
        </w:rPr>
        <w:t>информ</w:t>
      </w:r>
      <w:proofErr w:type="spellEnd"/>
      <w:r w:rsidRPr="00F36A32">
        <w:rPr>
          <w:sz w:val="28"/>
          <w:szCs w:val="28"/>
        </w:rPr>
        <w:t xml:space="preserve">. </w:t>
      </w:r>
      <w:proofErr w:type="spellStart"/>
      <w:r w:rsidRPr="00F36A32">
        <w:rPr>
          <w:sz w:val="28"/>
          <w:szCs w:val="28"/>
        </w:rPr>
        <w:t>Респ</w:t>
      </w:r>
      <w:proofErr w:type="spellEnd"/>
      <w:r w:rsidRPr="00F36A32">
        <w:rPr>
          <w:sz w:val="28"/>
          <w:szCs w:val="28"/>
        </w:rPr>
        <w:t>. Беларусь. – Минск, 202</w:t>
      </w:r>
      <w:r w:rsidR="00ED53C7">
        <w:rPr>
          <w:sz w:val="28"/>
          <w:szCs w:val="28"/>
        </w:rPr>
        <w:t>5</w:t>
      </w:r>
      <w:r w:rsidRPr="00F36A32">
        <w:rPr>
          <w:sz w:val="28"/>
          <w:szCs w:val="28"/>
        </w:rPr>
        <w:t>.</w:t>
      </w:r>
    </w:p>
    <w:p w14:paraId="1A191B28" w14:textId="77777777" w:rsidR="00002B41" w:rsidRPr="00F36A32" w:rsidRDefault="00002B41" w:rsidP="00F42BCF">
      <w:pPr>
        <w:ind w:firstLine="708"/>
        <w:jc w:val="both"/>
        <w:rPr>
          <w:sz w:val="28"/>
          <w:szCs w:val="28"/>
        </w:rPr>
      </w:pPr>
      <w:r w:rsidRPr="00F36A32">
        <w:rPr>
          <w:sz w:val="28"/>
          <w:szCs w:val="28"/>
        </w:rPr>
        <w:t xml:space="preserve">13. Об утверждении перечня оффшорных зон [Электронный ресурс]: Указ Президента </w:t>
      </w:r>
      <w:proofErr w:type="spellStart"/>
      <w:r w:rsidRPr="00F36A32">
        <w:rPr>
          <w:sz w:val="28"/>
          <w:szCs w:val="28"/>
        </w:rPr>
        <w:t>Респ</w:t>
      </w:r>
      <w:proofErr w:type="spellEnd"/>
      <w:r w:rsidRPr="00F36A32">
        <w:rPr>
          <w:sz w:val="28"/>
          <w:szCs w:val="28"/>
        </w:rPr>
        <w:t xml:space="preserve">. Беларусь, 25 мая 2006 г., № 353 // ЭТАЛОН. Законодательство Республики Беларусь / Нац. центр правовой </w:t>
      </w:r>
      <w:proofErr w:type="spellStart"/>
      <w:r w:rsidRPr="00F36A32">
        <w:rPr>
          <w:sz w:val="28"/>
          <w:szCs w:val="28"/>
        </w:rPr>
        <w:t>информ</w:t>
      </w:r>
      <w:proofErr w:type="spellEnd"/>
      <w:r w:rsidRPr="00F36A32">
        <w:rPr>
          <w:sz w:val="28"/>
          <w:szCs w:val="28"/>
        </w:rPr>
        <w:t xml:space="preserve">. </w:t>
      </w:r>
      <w:proofErr w:type="spellStart"/>
      <w:r w:rsidRPr="00F36A32">
        <w:rPr>
          <w:sz w:val="28"/>
          <w:szCs w:val="28"/>
        </w:rPr>
        <w:t>Респ</w:t>
      </w:r>
      <w:proofErr w:type="spellEnd"/>
      <w:r w:rsidRPr="00F36A32">
        <w:rPr>
          <w:sz w:val="28"/>
          <w:szCs w:val="28"/>
        </w:rPr>
        <w:t>. Беларусь. – Минск, 202</w:t>
      </w:r>
      <w:r w:rsidR="00ED53C7">
        <w:rPr>
          <w:sz w:val="28"/>
          <w:szCs w:val="28"/>
        </w:rPr>
        <w:t>5</w:t>
      </w:r>
      <w:r w:rsidRPr="00F36A32">
        <w:rPr>
          <w:sz w:val="28"/>
          <w:szCs w:val="28"/>
        </w:rPr>
        <w:t>.</w:t>
      </w:r>
    </w:p>
    <w:p w14:paraId="5033983C" w14:textId="77777777" w:rsidR="00002B41" w:rsidRPr="00F36A32" w:rsidRDefault="00002B41" w:rsidP="00F42BCF">
      <w:pPr>
        <w:ind w:firstLine="708"/>
        <w:jc w:val="both"/>
        <w:rPr>
          <w:sz w:val="28"/>
          <w:szCs w:val="28"/>
        </w:rPr>
      </w:pPr>
      <w:r w:rsidRPr="00F36A32">
        <w:rPr>
          <w:bCs/>
          <w:iCs/>
          <w:sz w:val="28"/>
          <w:szCs w:val="28"/>
        </w:rPr>
        <w:t xml:space="preserve">14. О методике формирования системы оценки степени риска [Электронный ресурс]: постановление </w:t>
      </w:r>
      <w:r w:rsidRPr="00F36A32">
        <w:rPr>
          <w:sz w:val="28"/>
          <w:szCs w:val="28"/>
        </w:rPr>
        <w:t xml:space="preserve">Совета Министров </w:t>
      </w:r>
      <w:proofErr w:type="spellStart"/>
      <w:r w:rsidRPr="00F36A32">
        <w:rPr>
          <w:sz w:val="28"/>
          <w:szCs w:val="28"/>
        </w:rPr>
        <w:t>Респ</w:t>
      </w:r>
      <w:proofErr w:type="spellEnd"/>
      <w:r w:rsidRPr="00F36A32">
        <w:rPr>
          <w:sz w:val="28"/>
          <w:szCs w:val="28"/>
        </w:rPr>
        <w:t>. Беларусь,</w:t>
      </w:r>
      <w:r w:rsidR="002464DF">
        <w:rPr>
          <w:bCs/>
          <w:iCs/>
          <w:sz w:val="28"/>
          <w:szCs w:val="28"/>
        </w:rPr>
        <w:t xml:space="preserve"> 22 </w:t>
      </w:r>
      <w:r w:rsidRPr="00F36A32">
        <w:rPr>
          <w:bCs/>
          <w:iCs/>
          <w:sz w:val="28"/>
          <w:szCs w:val="28"/>
        </w:rPr>
        <w:t xml:space="preserve">янв. 2018 г., № 43 // </w:t>
      </w:r>
      <w:r w:rsidRPr="00F36A32">
        <w:rPr>
          <w:sz w:val="28"/>
          <w:szCs w:val="28"/>
        </w:rPr>
        <w:t xml:space="preserve">ЭТАЛОН. Законодательство Республики Беларусь / Нац. центр правовой </w:t>
      </w:r>
      <w:proofErr w:type="spellStart"/>
      <w:r w:rsidRPr="00F36A32">
        <w:rPr>
          <w:sz w:val="28"/>
          <w:szCs w:val="28"/>
        </w:rPr>
        <w:t>информ</w:t>
      </w:r>
      <w:proofErr w:type="spellEnd"/>
      <w:r w:rsidRPr="00F36A32">
        <w:rPr>
          <w:sz w:val="28"/>
          <w:szCs w:val="28"/>
        </w:rPr>
        <w:t xml:space="preserve">. </w:t>
      </w:r>
      <w:proofErr w:type="spellStart"/>
      <w:r w:rsidRPr="00F36A32">
        <w:rPr>
          <w:sz w:val="28"/>
          <w:szCs w:val="28"/>
        </w:rPr>
        <w:t>Респ</w:t>
      </w:r>
      <w:proofErr w:type="spellEnd"/>
      <w:r w:rsidRPr="00F36A32">
        <w:rPr>
          <w:sz w:val="28"/>
          <w:szCs w:val="28"/>
        </w:rPr>
        <w:t>. Беларусь. – Минск, 202</w:t>
      </w:r>
      <w:r w:rsidR="00ED53C7">
        <w:rPr>
          <w:sz w:val="28"/>
          <w:szCs w:val="28"/>
        </w:rPr>
        <w:t>5</w:t>
      </w:r>
      <w:r w:rsidRPr="00F36A32">
        <w:rPr>
          <w:sz w:val="28"/>
          <w:szCs w:val="28"/>
        </w:rPr>
        <w:t>.</w:t>
      </w:r>
    </w:p>
    <w:p w14:paraId="6664134E" w14:textId="77777777" w:rsidR="00002B41" w:rsidRPr="00F36A32" w:rsidRDefault="00002B41" w:rsidP="00F42BCF">
      <w:pPr>
        <w:ind w:firstLine="708"/>
        <w:jc w:val="both"/>
        <w:rPr>
          <w:sz w:val="28"/>
          <w:szCs w:val="28"/>
        </w:rPr>
      </w:pPr>
      <w:r w:rsidRPr="00F36A32">
        <w:rPr>
          <w:sz w:val="28"/>
          <w:szCs w:val="28"/>
        </w:rPr>
        <w:t xml:space="preserve">15. О некоторых вопросах определения размера вреда (в том числе реального ущерба) [Электронный ресурс]: постановление Совета Министров </w:t>
      </w:r>
      <w:proofErr w:type="spellStart"/>
      <w:r w:rsidRPr="00F36A32">
        <w:rPr>
          <w:sz w:val="28"/>
          <w:szCs w:val="28"/>
        </w:rPr>
        <w:t>Респ</w:t>
      </w:r>
      <w:proofErr w:type="spellEnd"/>
      <w:r w:rsidRPr="00F36A32">
        <w:rPr>
          <w:sz w:val="28"/>
          <w:szCs w:val="28"/>
        </w:rPr>
        <w:t xml:space="preserve">. Беларусь, 7 дек. 2016 г., № 1001 // ЭТАЛОН. Законодательство Республики Беларусь / Нац. центр правовой </w:t>
      </w:r>
      <w:proofErr w:type="spellStart"/>
      <w:r w:rsidRPr="00F36A32">
        <w:rPr>
          <w:sz w:val="28"/>
          <w:szCs w:val="28"/>
        </w:rPr>
        <w:t>информ</w:t>
      </w:r>
      <w:proofErr w:type="spellEnd"/>
      <w:r w:rsidRPr="00F36A32">
        <w:rPr>
          <w:sz w:val="28"/>
          <w:szCs w:val="28"/>
        </w:rPr>
        <w:t xml:space="preserve">. </w:t>
      </w:r>
      <w:proofErr w:type="spellStart"/>
      <w:r w:rsidRPr="00F36A32">
        <w:rPr>
          <w:sz w:val="28"/>
          <w:szCs w:val="28"/>
        </w:rPr>
        <w:t>Респ</w:t>
      </w:r>
      <w:proofErr w:type="spellEnd"/>
      <w:r w:rsidRPr="00F36A32">
        <w:rPr>
          <w:sz w:val="28"/>
          <w:szCs w:val="28"/>
        </w:rPr>
        <w:t>. Беларусь. – Минск, 202</w:t>
      </w:r>
      <w:r w:rsidR="00ED53C7">
        <w:rPr>
          <w:sz w:val="28"/>
          <w:szCs w:val="28"/>
        </w:rPr>
        <w:t>5</w:t>
      </w:r>
      <w:r w:rsidRPr="00F36A32">
        <w:rPr>
          <w:sz w:val="28"/>
          <w:szCs w:val="28"/>
        </w:rPr>
        <w:t>.</w:t>
      </w:r>
    </w:p>
    <w:p w14:paraId="28458B8D" w14:textId="77777777" w:rsidR="00002B41" w:rsidRPr="00F36A32" w:rsidRDefault="00002B41" w:rsidP="00F42BCF">
      <w:pPr>
        <w:ind w:firstLine="708"/>
        <w:jc w:val="both"/>
        <w:rPr>
          <w:sz w:val="28"/>
          <w:szCs w:val="28"/>
        </w:rPr>
      </w:pPr>
      <w:r w:rsidRPr="00F36A32">
        <w:rPr>
          <w:sz w:val="28"/>
          <w:szCs w:val="28"/>
        </w:rPr>
        <w:t>16. О некоторых мерах по реализации Указа Президента Республики Белар</w:t>
      </w:r>
      <w:r w:rsidR="007F6064">
        <w:rPr>
          <w:sz w:val="28"/>
          <w:szCs w:val="28"/>
        </w:rPr>
        <w:t>усь от 16 октября 2009 г. № 510</w:t>
      </w:r>
      <w:r w:rsidRPr="00F36A32">
        <w:rPr>
          <w:sz w:val="28"/>
          <w:szCs w:val="28"/>
        </w:rPr>
        <w:t xml:space="preserve">: постановление Совета Министров </w:t>
      </w:r>
      <w:proofErr w:type="spellStart"/>
      <w:r w:rsidRPr="00F36A32">
        <w:rPr>
          <w:sz w:val="28"/>
          <w:szCs w:val="28"/>
        </w:rPr>
        <w:t>Респ</w:t>
      </w:r>
      <w:proofErr w:type="spellEnd"/>
      <w:r w:rsidRPr="00F36A32">
        <w:rPr>
          <w:sz w:val="28"/>
          <w:szCs w:val="28"/>
        </w:rPr>
        <w:t xml:space="preserve">. Беларусь, 18 марта 2010 г., № 383 // ЭТАЛОН. Законодательство Республики Беларусь / Нац. центр правовой </w:t>
      </w:r>
      <w:proofErr w:type="spellStart"/>
      <w:r w:rsidRPr="00F36A32">
        <w:rPr>
          <w:sz w:val="28"/>
          <w:szCs w:val="28"/>
        </w:rPr>
        <w:t>информ</w:t>
      </w:r>
      <w:proofErr w:type="spellEnd"/>
      <w:r w:rsidRPr="00F36A32">
        <w:rPr>
          <w:sz w:val="28"/>
          <w:szCs w:val="28"/>
        </w:rPr>
        <w:t xml:space="preserve">. </w:t>
      </w:r>
      <w:proofErr w:type="spellStart"/>
      <w:r w:rsidRPr="00F36A32">
        <w:rPr>
          <w:sz w:val="28"/>
          <w:szCs w:val="28"/>
        </w:rPr>
        <w:t>Респ</w:t>
      </w:r>
      <w:proofErr w:type="spellEnd"/>
      <w:r w:rsidRPr="00F36A32">
        <w:rPr>
          <w:sz w:val="28"/>
          <w:szCs w:val="28"/>
        </w:rPr>
        <w:t>. Беларусь. – Минск, 202</w:t>
      </w:r>
      <w:r w:rsidR="00ED53C7">
        <w:rPr>
          <w:sz w:val="28"/>
          <w:szCs w:val="28"/>
        </w:rPr>
        <w:t>5</w:t>
      </w:r>
      <w:r w:rsidRPr="00F36A32">
        <w:rPr>
          <w:sz w:val="28"/>
          <w:szCs w:val="28"/>
        </w:rPr>
        <w:t>.</w:t>
      </w:r>
    </w:p>
    <w:p w14:paraId="0F076F80" w14:textId="77777777" w:rsidR="00002B41" w:rsidRPr="00F36A32" w:rsidRDefault="00002B41" w:rsidP="00F42BCF">
      <w:pPr>
        <w:ind w:firstLine="708"/>
        <w:jc w:val="both"/>
        <w:rPr>
          <w:sz w:val="28"/>
          <w:szCs w:val="28"/>
        </w:rPr>
      </w:pPr>
      <w:r w:rsidRPr="00F36A32">
        <w:rPr>
          <w:sz w:val="28"/>
          <w:szCs w:val="28"/>
        </w:rPr>
        <w:t>17. О представлении сведений о доходах физи</w:t>
      </w:r>
      <w:r w:rsidR="007F6064">
        <w:rPr>
          <w:sz w:val="28"/>
          <w:szCs w:val="28"/>
        </w:rPr>
        <w:t>ческих лиц [Электронный ресурс]</w:t>
      </w:r>
      <w:r w:rsidRPr="00F36A32">
        <w:rPr>
          <w:sz w:val="28"/>
          <w:szCs w:val="28"/>
        </w:rPr>
        <w:t xml:space="preserve">: постановление Совета Министров </w:t>
      </w:r>
      <w:proofErr w:type="spellStart"/>
      <w:r w:rsidRPr="00F36A32">
        <w:rPr>
          <w:sz w:val="28"/>
          <w:szCs w:val="28"/>
        </w:rPr>
        <w:t>Респ</w:t>
      </w:r>
      <w:proofErr w:type="spellEnd"/>
      <w:r w:rsidRPr="00F36A32">
        <w:rPr>
          <w:sz w:val="28"/>
          <w:szCs w:val="28"/>
        </w:rPr>
        <w:t xml:space="preserve">. Беларусь, 7 апр. 2021 г., № 201 // ЭТАЛОН. Законодательство Республики Беларусь / Нац. центр правовой </w:t>
      </w:r>
      <w:proofErr w:type="spellStart"/>
      <w:r w:rsidRPr="00F36A32">
        <w:rPr>
          <w:sz w:val="28"/>
          <w:szCs w:val="28"/>
        </w:rPr>
        <w:t>информ</w:t>
      </w:r>
      <w:proofErr w:type="spellEnd"/>
      <w:r w:rsidRPr="00F36A32">
        <w:rPr>
          <w:sz w:val="28"/>
          <w:szCs w:val="28"/>
        </w:rPr>
        <w:t xml:space="preserve">. </w:t>
      </w:r>
      <w:proofErr w:type="spellStart"/>
      <w:r w:rsidRPr="00F36A32">
        <w:rPr>
          <w:sz w:val="28"/>
          <w:szCs w:val="28"/>
        </w:rPr>
        <w:t>Респ</w:t>
      </w:r>
      <w:proofErr w:type="spellEnd"/>
      <w:r w:rsidRPr="00F36A32">
        <w:rPr>
          <w:sz w:val="28"/>
          <w:szCs w:val="28"/>
        </w:rPr>
        <w:t>. Беларусь. – Минск, 2024.</w:t>
      </w:r>
    </w:p>
    <w:p w14:paraId="2B4D3BB9" w14:textId="77777777" w:rsidR="00002B41" w:rsidRPr="00F36A32" w:rsidRDefault="00002B41" w:rsidP="00F42BCF">
      <w:pPr>
        <w:ind w:firstLine="708"/>
        <w:jc w:val="both"/>
        <w:rPr>
          <w:sz w:val="28"/>
          <w:szCs w:val="28"/>
        </w:rPr>
      </w:pPr>
      <w:r w:rsidRPr="00F36A32">
        <w:rPr>
          <w:sz w:val="28"/>
          <w:szCs w:val="28"/>
        </w:rPr>
        <w:t>18. О признании задолженности без</w:t>
      </w:r>
      <w:r w:rsidR="006205F9" w:rsidRPr="00F36A32">
        <w:rPr>
          <w:sz w:val="28"/>
          <w:szCs w:val="28"/>
        </w:rPr>
        <w:t>надежным долгом и ее списании [Э</w:t>
      </w:r>
      <w:r w:rsidR="007F6064">
        <w:rPr>
          <w:sz w:val="28"/>
          <w:szCs w:val="28"/>
        </w:rPr>
        <w:t>лектронный ресурс]</w:t>
      </w:r>
      <w:r w:rsidRPr="00F36A32">
        <w:rPr>
          <w:sz w:val="28"/>
          <w:szCs w:val="28"/>
        </w:rPr>
        <w:t xml:space="preserve">: постановление Совета Министров </w:t>
      </w:r>
      <w:proofErr w:type="spellStart"/>
      <w:r w:rsidRPr="00F36A32">
        <w:rPr>
          <w:sz w:val="28"/>
          <w:szCs w:val="28"/>
        </w:rPr>
        <w:t>Респ</w:t>
      </w:r>
      <w:proofErr w:type="spellEnd"/>
      <w:r w:rsidRPr="00F36A32">
        <w:rPr>
          <w:sz w:val="28"/>
          <w:szCs w:val="28"/>
        </w:rPr>
        <w:t xml:space="preserve">. Беларусь, 23 окт. 2023 г., № 720 // ЭТАЛОН. Законодательство Республики Беларусь / Нац. центр правовой </w:t>
      </w:r>
      <w:proofErr w:type="spellStart"/>
      <w:r w:rsidRPr="00F36A32">
        <w:rPr>
          <w:sz w:val="28"/>
          <w:szCs w:val="28"/>
        </w:rPr>
        <w:t>информ</w:t>
      </w:r>
      <w:proofErr w:type="spellEnd"/>
      <w:r w:rsidRPr="00F36A32">
        <w:rPr>
          <w:sz w:val="28"/>
          <w:szCs w:val="28"/>
        </w:rPr>
        <w:t xml:space="preserve">. </w:t>
      </w:r>
      <w:proofErr w:type="spellStart"/>
      <w:r w:rsidRPr="00F36A32">
        <w:rPr>
          <w:sz w:val="28"/>
          <w:szCs w:val="28"/>
        </w:rPr>
        <w:t>Респ</w:t>
      </w:r>
      <w:proofErr w:type="spellEnd"/>
      <w:r w:rsidRPr="00F36A32">
        <w:rPr>
          <w:sz w:val="28"/>
          <w:szCs w:val="28"/>
        </w:rPr>
        <w:t>. Беларусь. – Минск, 202</w:t>
      </w:r>
      <w:r w:rsidR="00ED53C7">
        <w:rPr>
          <w:sz w:val="28"/>
          <w:szCs w:val="28"/>
        </w:rPr>
        <w:t>5</w:t>
      </w:r>
      <w:r w:rsidRPr="00F36A32">
        <w:rPr>
          <w:sz w:val="28"/>
          <w:szCs w:val="28"/>
        </w:rPr>
        <w:t>.</w:t>
      </w:r>
    </w:p>
    <w:p w14:paraId="4CF8E0DA" w14:textId="77777777" w:rsidR="00002B41" w:rsidRPr="00F36A32" w:rsidRDefault="00002B41" w:rsidP="00F42BCF">
      <w:pPr>
        <w:ind w:firstLine="708"/>
        <w:jc w:val="both"/>
        <w:rPr>
          <w:sz w:val="28"/>
          <w:szCs w:val="28"/>
        </w:rPr>
      </w:pPr>
      <w:r w:rsidRPr="00F36A32">
        <w:rPr>
          <w:sz w:val="28"/>
          <w:szCs w:val="28"/>
        </w:rPr>
        <w:t>19. О проведении контрольн</w:t>
      </w:r>
      <w:r w:rsidR="007F6064">
        <w:rPr>
          <w:sz w:val="28"/>
          <w:szCs w:val="28"/>
        </w:rPr>
        <w:t>ых закупок [Электронный ресурс]</w:t>
      </w:r>
      <w:r w:rsidRPr="00F36A32">
        <w:rPr>
          <w:sz w:val="28"/>
          <w:szCs w:val="28"/>
        </w:rPr>
        <w:t xml:space="preserve">: постановление Совета Министров </w:t>
      </w:r>
      <w:proofErr w:type="spellStart"/>
      <w:r w:rsidRPr="00F36A32">
        <w:rPr>
          <w:sz w:val="28"/>
          <w:szCs w:val="28"/>
        </w:rPr>
        <w:t>Респ</w:t>
      </w:r>
      <w:proofErr w:type="spellEnd"/>
      <w:r w:rsidRPr="00F36A32">
        <w:rPr>
          <w:sz w:val="28"/>
          <w:szCs w:val="28"/>
        </w:rPr>
        <w:t xml:space="preserve">. Беларусь, 30 апр. 2009 г., № 54 // ЭТАЛОН. Законодательство Республики Беларусь / Нац. центр правовой </w:t>
      </w:r>
      <w:proofErr w:type="spellStart"/>
      <w:r w:rsidRPr="00F36A32">
        <w:rPr>
          <w:sz w:val="28"/>
          <w:szCs w:val="28"/>
        </w:rPr>
        <w:t>информ</w:t>
      </w:r>
      <w:proofErr w:type="spellEnd"/>
      <w:r w:rsidRPr="00F36A32">
        <w:rPr>
          <w:sz w:val="28"/>
          <w:szCs w:val="28"/>
        </w:rPr>
        <w:t xml:space="preserve">. </w:t>
      </w:r>
      <w:proofErr w:type="spellStart"/>
      <w:r w:rsidRPr="00F36A32">
        <w:rPr>
          <w:sz w:val="28"/>
          <w:szCs w:val="28"/>
        </w:rPr>
        <w:t>Респ</w:t>
      </w:r>
      <w:proofErr w:type="spellEnd"/>
      <w:r w:rsidRPr="00F36A32">
        <w:rPr>
          <w:sz w:val="28"/>
          <w:szCs w:val="28"/>
        </w:rPr>
        <w:t>. Беларусь. – Минск, 202</w:t>
      </w:r>
      <w:r w:rsidR="00ED53C7">
        <w:rPr>
          <w:sz w:val="28"/>
          <w:szCs w:val="28"/>
        </w:rPr>
        <w:t>5</w:t>
      </w:r>
      <w:r w:rsidRPr="00F36A32">
        <w:rPr>
          <w:sz w:val="28"/>
          <w:szCs w:val="28"/>
        </w:rPr>
        <w:t>.</w:t>
      </w:r>
    </w:p>
    <w:p w14:paraId="02D6F154" w14:textId="77777777" w:rsidR="00002B41" w:rsidRPr="00F36A32" w:rsidRDefault="00002B41" w:rsidP="00F42BCF">
      <w:pPr>
        <w:ind w:firstLine="708"/>
        <w:jc w:val="both"/>
        <w:rPr>
          <w:sz w:val="28"/>
          <w:szCs w:val="28"/>
        </w:rPr>
      </w:pPr>
      <w:r w:rsidRPr="00F36A32">
        <w:rPr>
          <w:sz w:val="28"/>
          <w:szCs w:val="28"/>
        </w:rPr>
        <w:t>20. Об определении размера причитающихся к уплате в бюджет сумм налогов, сборо</w:t>
      </w:r>
      <w:r w:rsidR="007F6064">
        <w:rPr>
          <w:sz w:val="28"/>
          <w:szCs w:val="28"/>
        </w:rPr>
        <w:t>в (пошлин) [Электронный ресурс]</w:t>
      </w:r>
      <w:r w:rsidRPr="00F36A32">
        <w:rPr>
          <w:sz w:val="28"/>
          <w:szCs w:val="28"/>
        </w:rPr>
        <w:t xml:space="preserve">: постановление Совета Министров </w:t>
      </w:r>
      <w:proofErr w:type="spellStart"/>
      <w:r w:rsidRPr="00F36A32">
        <w:rPr>
          <w:sz w:val="28"/>
          <w:szCs w:val="28"/>
        </w:rPr>
        <w:t>Респ</w:t>
      </w:r>
      <w:proofErr w:type="spellEnd"/>
      <w:r w:rsidRPr="00F36A32">
        <w:rPr>
          <w:sz w:val="28"/>
          <w:szCs w:val="28"/>
        </w:rPr>
        <w:t xml:space="preserve">. Беларусь, 24 марта 2010 г., № 426 // ЭТАЛОН. Законодательство Республики Беларусь / Нац. центр правовой </w:t>
      </w:r>
      <w:proofErr w:type="spellStart"/>
      <w:r w:rsidRPr="00F36A32">
        <w:rPr>
          <w:sz w:val="28"/>
          <w:szCs w:val="28"/>
        </w:rPr>
        <w:t>инфор</w:t>
      </w:r>
      <w:r w:rsidR="00ED53C7">
        <w:rPr>
          <w:sz w:val="28"/>
          <w:szCs w:val="28"/>
        </w:rPr>
        <w:t>м</w:t>
      </w:r>
      <w:proofErr w:type="spellEnd"/>
      <w:r w:rsidR="00ED53C7">
        <w:rPr>
          <w:sz w:val="28"/>
          <w:szCs w:val="28"/>
        </w:rPr>
        <w:t xml:space="preserve">. </w:t>
      </w:r>
      <w:proofErr w:type="spellStart"/>
      <w:r w:rsidR="00ED53C7">
        <w:rPr>
          <w:sz w:val="28"/>
          <w:szCs w:val="28"/>
        </w:rPr>
        <w:t>Респ</w:t>
      </w:r>
      <w:proofErr w:type="spellEnd"/>
      <w:r w:rsidR="00ED53C7">
        <w:rPr>
          <w:sz w:val="28"/>
          <w:szCs w:val="28"/>
        </w:rPr>
        <w:t>. Беларусь. – Минск, 2025</w:t>
      </w:r>
      <w:r w:rsidRPr="00F36A32">
        <w:rPr>
          <w:sz w:val="28"/>
          <w:szCs w:val="28"/>
        </w:rPr>
        <w:t>.</w:t>
      </w:r>
    </w:p>
    <w:p w14:paraId="0AF4C6BC" w14:textId="77777777" w:rsidR="00002B41" w:rsidRPr="00F36A32" w:rsidRDefault="00002B41" w:rsidP="00F42BCF">
      <w:pPr>
        <w:ind w:firstLine="708"/>
        <w:jc w:val="both"/>
        <w:rPr>
          <w:sz w:val="28"/>
          <w:szCs w:val="28"/>
        </w:rPr>
      </w:pPr>
      <w:r w:rsidRPr="00F36A32">
        <w:rPr>
          <w:sz w:val="28"/>
          <w:szCs w:val="28"/>
        </w:rPr>
        <w:lastRenderedPageBreak/>
        <w:t>21. Об особенностях оценки отдельных хозяйственны</w:t>
      </w:r>
      <w:r w:rsidR="007F6064">
        <w:rPr>
          <w:sz w:val="28"/>
          <w:szCs w:val="28"/>
        </w:rPr>
        <w:t>х операций [Электронный ресурс]</w:t>
      </w:r>
      <w:r w:rsidRPr="00F36A32">
        <w:rPr>
          <w:sz w:val="28"/>
          <w:szCs w:val="28"/>
        </w:rPr>
        <w:t>: постановление Сове</w:t>
      </w:r>
      <w:r w:rsidR="002464DF">
        <w:rPr>
          <w:sz w:val="28"/>
          <w:szCs w:val="28"/>
        </w:rPr>
        <w:t xml:space="preserve">та Министров </w:t>
      </w:r>
      <w:proofErr w:type="spellStart"/>
      <w:r w:rsidR="002464DF">
        <w:rPr>
          <w:sz w:val="28"/>
          <w:szCs w:val="28"/>
        </w:rPr>
        <w:t>Респ</w:t>
      </w:r>
      <w:proofErr w:type="spellEnd"/>
      <w:r w:rsidR="002464DF">
        <w:rPr>
          <w:sz w:val="28"/>
          <w:szCs w:val="28"/>
        </w:rPr>
        <w:t>. Беларусь, 15 </w:t>
      </w:r>
      <w:r w:rsidRPr="00F36A32">
        <w:rPr>
          <w:sz w:val="28"/>
          <w:szCs w:val="28"/>
        </w:rPr>
        <w:t xml:space="preserve">июля 2022 г., № 465 // ЭТАЛОН. Законодательство Республики Беларусь / Нац. центр правовой </w:t>
      </w:r>
      <w:proofErr w:type="spellStart"/>
      <w:r w:rsidRPr="00F36A32">
        <w:rPr>
          <w:sz w:val="28"/>
          <w:szCs w:val="28"/>
        </w:rPr>
        <w:t>информ</w:t>
      </w:r>
      <w:proofErr w:type="spellEnd"/>
      <w:r w:rsidRPr="00F36A32">
        <w:rPr>
          <w:sz w:val="28"/>
          <w:szCs w:val="28"/>
        </w:rPr>
        <w:t xml:space="preserve">. </w:t>
      </w:r>
      <w:proofErr w:type="spellStart"/>
      <w:r w:rsidRPr="00F36A32">
        <w:rPr>
          <w:sz w:val="28"/>
          <w:szCs w:val="28"/>
        </w:rPr>
        <w:t>Респ</w:t>
      </w:r>
      <w:proofErr w:type="spellEnd"/>
      <w:r w:rsidRPr="00F36A32">
        <w:rPr>
          <w:sz w:val="28"/>
          <w:szCs w:val="28"/>
        </w:rPr>
        <w:t>. Беларусь. – Минск, 202</w:t>
      </w:r>
      <w:r w:rsidR="00ED53C7">
        <w:rPr>
          <w:sz w:val="28"/>
          <w:szCs w:val="28"/>
        </w:rPr>
        <w:t>5</w:t>
      </w:r>
      <w:r w:rsidRPr="00F36A32">
        <w:rPr>
          <w:sz w:val="28"/>
          <w:szCs w:val="28"/>
        </w:rPr>
        <w:t>.</w:t>
      </w:r>
    </w:p>
    <w:p w14:paraId="6B78DC02" w14:textId="77777777" w:rsidR="00002B41" w:rsidRPr="00F36A32" w:rsidRDefault="00002B41" w:rsidP="00F42BCF">
      <w:pPr>
        <w:ind w:firstLine="708"/>
        <w:jc w:val="both"/>
        <w:rPr>
          <w:sz w:val="28"/>
          <w:szCs w:val="28"/>
        </w:rPr>
      </w:pPr>
      <w:r w:rsidRPr="00F36A32">
        <w:rPr>
          <w:sz w:val="28"/>
          <w:szCs w:val="28"/>
        </w:rPr>
        <w:t>22. Об утверждении перечня контролирующих органов и (или) сфер контроля (надзора), которые применяют (в которых применяются) контрольные списки вопросов (чек листы), определении требований к форме контрольного списка вопросов (</w:t>
      </w:r>
      <w:r w:rsidR="007F6064">
        <w:rPr>
          <w:sz w:val="28"/>
          <w:szCs w:val="28"/>
        </w:rPr>
        <w:t>чек листа) [Электронный ресурс]</w:t>
      </w:r>
      <w:r w:rsidRPr="00F36A32">
        <w:rPr>
          <w:sz w:val="28"/>
          <w:szCs w:val="28"/>
        </w:rPr>
        <w:t xml:space="preserve">: постановление Совета Министров </w:t>
      </w:r>
      <w:proofErr w:type="spellStart"/>
      <w:r w:rsidRPr="00F36A32">
        <w:rPr>
          <w:sz w:val="28"/>
          <w:szCs w:val="28"/>
        </w:rPr>
        <w:t>Респ</w:t>
      </w:r>
      <w:proofErr w:type="spellEnd"/>
      <w:r w:rsidRPr="00F36A32">
        <w:rPr>
          <w:sz w:val="28"/>
          <w:szCs w:val="28"/>
        </w:rPr>
        <w:t xml:space="preserve">. Беларусь, 13 дек. 2012 г., № 1147 // ЭТАЛОН. Законодательство Республики Беларусь / Нац. центр правовой </w:t>
      </w:r>
      <w:proofErr w:type="spellStart"/>
      <w:r w:rsidRPr="00F36A32">
        <w:rPr>
          <w:sz w:val="28"/>
          <w:szCs w:val="28"/>
        </w:rPr>
        <w:t>информ</w:t>
      </w:r>
      <w:proofErr w:type="spellEnd"/>
      <w:r w:rsidRPr="00F36A32">
        <w:rPr>
          <w:sz w:val="28"/>
          <w:szCs w:val="28"/>
        </w:rPr>
        <w:t xml:space="preserve">. </w:t>
      </w:r>
      <w:proofErr w:type="spellStart"/>
      <w:r w:rsidRPr="00F36A32">
        <w:rPr>
          <w:sz w:val="28"/>
          <w:szCs w:val="28"/>
        </w:rPr>
        <w:t>Респ</w:t>
      </w:r>
      <w:proofErr w:type="spellEnd"/>
      <w:r w:rsidRPr="00F36A32">
        <w:rPr>
          <w:sz w:val="28"/>
          <w:szCs w:val="28"/>
        </w:rPr>
        <w:t>. Беларусь. – Минск, 202</w:t>
      </w:r>
      <w:r w:rsidR="00ED53C7">
        <w:rPr>
          <w:sz w:val="28"/>
          <w:szCs w:val="28"/>
        </w:rPr>
        <w:t>5</w:t>
      </w:r>
      <w:r w:rsidRPr="00F36A32">
        <w:rPr>
          <w:sz w:val="28"/>
          <w:szCs w:val="28"/>
        </w:rPr>
        <w:t>.</w:t>
      </w:r>
    </w:p>
    <w:p w14:paraId="169D3507" w14:textId="77777777" w:rsidR="00002B41" w:rsidRPr="00F36A32" w:rsidRDefault="00002B41" w:rsidP="00F42BCF">
      <w:pPr>
        <w:ind w:firstLine="708"/>
        <w:jc w:val="both"/>
        <w:rPr>
          <w:sz w:val="28"/>
          <w:szCs w:val="28"/>
        </w:rPr>
      </w:pPr>
      <w:r w:rsidRPr="00F36A32">
        <w:rPr>
          <w:sz w:val="28"/>
          <w:szCs w:val="28"/>
        </w:rPr>
        <w:t>23. Об утверждении Положения о Государственном реестре плательщиков (иных обяз</w:t>
      </w:r>
      <w:r w:rsidR="007F6064">
        <w:rPr>
          <w:sz w:val="28"/>
          <w:szCs w:val="28"/>
        </w:rPr>
        <w:t>анных лиц) [Электронный ресурс]</w:t>
      </w:r>
      <w:r w:rsidRPr="00F36A32">
        <w:rPr>
          <w:sz w:val="28"/>
          <w:szCs w:val="28"/>
        </w:rPr>
        <w:t xml:space="preserve">: постановление Совета Министров </w:t>
      </w:r>
      <w:proofErr w:type="spellStart"/>
      <w:r w:rsidRPr="00F36A32">
        <w:rPr>
          <w:sz w:val="28"/>
          <w:szCs w:val="28"/>
        </w:rPr>
        <w:t>Респ</w:t>
      </w:r>
      <w:proofErr w:type="spellEnd"/>
      <w:r w:rsidRPr="00F36A32">
        <w:rPr>
          <w:sz w:val="28"/>
          <w:szCs w:val="28"/>
        </w:rPr>
        <w:t xml:space="preserve">. Беларусь, 4 марта 2004 г., № 230 // ЭТАЛОН. Законодательство Республики Беларусь / Нац. центр правовой </w:t>
      </w:r>
      <w:proofErr w:type="spellStart"/>
      <w:r w:rsidRPr="00F36A32">
        <w:rPr>
          <w:sz w:val="28"/>
          <w:szCs w:val="28"/>
        </w:rPr>
        <w:t>информ</w:t>
      </w:r>
      <w:proofErr w:type="spellEnd"/>
      <w:r w:rsidRPr="00F36A32">
        <w:rPr>
          <w:sz w:val="28"/>
          <w:szCs w:val="28"/>
        </w:rPr>
        <w:t xml:space="preserve">. </w:t>
      </w:r>
      <w:proofErr w:type="spellStart"/>
      <w:r w:rsidRPr="00F36A32">
        <w:rPr>
          <w:sz w:val="28"/>
          <w:szCs w:val="28"/>
        </w:rPr>
        <w:t>Респ</w:t>
      </w:r>
      <w:proofErr w:type="spellEnd"/>
      <w:r w:rsidRPr="00F36A32">
        <w:rPr>
          <w:sz w:val="28"/>
          <w:szCs w:val="28"/>
        </w:rPr>
        <w:t>. Беларусь. – Минск, 202</w:t>
      </w:r>
      <w:r w:rsidR="00ED53C7">
        <w:rPr>
          <w:sz w:val="28"/>
          <w:szCs w:val="28"/>
        </w:rPr>
        <w:t>5</w:t>
      </w:r>
      <w:r w:rsidRPr="00F36A32">
        <w:rPr>
          <w:sz w:val="28"/>
          <w:szCs w:val="28"/>
        </w:rPr>
        <w:t>.</w:t>
      </w:r>
    </w:p>
    <w:p w14:paraId="2807FEEC" w14:textId="77777777" w:rsidR="00002B41" w:rsidRPr="00F36A32" w:rsidRDefault="00002B41" w:rsidP="00F42BCF">
      <w:pPr>
        <w:ind w:firstLine="708"/>
        <w:jc w:val="both"/>
        <w:rPr>
          <w:sz w:val="28"/>
          <w:szCs w:val="28"/>
        </w:rPr>
      </w:pPr>
      <w:r w:rsidRPr="00F36A32">
        <w:rPr>
          <w:sz w:val="28"/>
          <w:szCs w:val="28"/>
        </w:rPr>
        <w:t>24. Об утверждении Положения о порядке использования налоговыми органами и их должностными лицами техническ</w:t>
      </w:r>
      <w:r w:rsidR="007F6064">
        <w:rPr>
          <w:sz w:val="28"/>
          <w:szCs w:val="28"/>
        </w:rPr>
        <w:t>их средств [Электронный ресурс]</w:t>
      </w:r>
      <w:r w:rsidRPr="00F36A32">
        <w:rPr>
          <w:sz w:val="28"/>
          <w:szCs w:val="28"/>
        </w:rPr>
        <w:t>: постановление Совета Министров</w:t>
      </w:r>
      <w:r w:rsidR="006D66C0">
        <w:rPr>
          <w:sz w:val="28"/>
          <w:szCs w:val="28"/>
        </w:rPr>
        <w:t xml:space="preserve"> </w:t>
      </w:r>
      <w:proofErr w:type="spellStart"/>
      <w:r w:rsidR="006D66C0">
        <w:rPr>
          <w:sz w:val="28"/>
          <w:szCs w:val="28"/>
        </w:rPr>
        <w:t>Респ</w:t>
      </w:r>
      <w:proofErr w:type="spellEnd"/>
      <w:r w:rsidR="006D66C0">
        <w:rPr>
          <w:sz w:val="28"/>
          <w:szCs w:val="28"/>
        </w:rPr>
        <w:t>. Беларусь, 31 дек. 2010 г. № </w:t>
      </w:r>
      <w:r w:rsidRPr="00F36A32">
        <w:rPr>
          <w:sz w:val="28"/>
          <w:szCs w:val="28"/>
        </w:rPr>
        <w:t xml:space="preserve">1924 // постановление Совета Министров </w:t>
      </w:r>
      <w:proofErr w:type="spellStart"/>
      <w:r w:rsidRPr="00F36A32">
        <w:rPr>
          <w:sz w:val="28"/>
          <w:szCs w:val="28"/>
        </w:rPr>
        <w:t>Рес</w:t>
      </w:r>
      <w:r w:rsidR="006D66C0">
        <w:rPr>
          <w:sz w:val="28"/>
          <w:szCs w:val="28"/>
        </w:rPr>
        <w:t>п</w:t>
      </w:r>
      <w:proofErr w:type="spellEnd"/>
      <w:r w:rsidR="006D66C0">
        <w:rPr>
          <w:sz w:val="28"/>
          <w:szCs w:val="28"/>
        </w:rPr>
        <w:t>. Беларусь, 4 марта 2004 г., № </w:t>
      </w:r>
      <w:r w:rsidRPr="00F36A32">
        <w:rPr>
          <w:sz w:val="28"/>
          <w:szCs w:val="28"/>
        </w:rPr>
        <w:t xml:space="preserve">230 // ЭТАЛОН. Законодательство Республики Беларусь / Нац. центр правовой </w:t>
      </w:r>
      <w:proofErr w:type="spellStart"/>
      <w:r w:rsidRPr="00F36A32">
        <w:rPr>
          <w:sz w:val="28"/>
          <w:szCs w:val="28"/>
        </w:rPr>
        <w:t>информ</w:t>
      </w:r>
      <w:proofErr w:type="spellEnd"/>
      <w:r w:rsidRPr="00F36A32">
        <w:rPr>
          <w:sz w:val="28"/>
          <w:szCs w:val="28"/>
        </w:rPr>
        <w:t xml:space="preserve">. </w:t>
      </w:r>
      <w:proofErr w:type="spellStart"/>
      <w:r w:rsidRPr="00F36A32">
        <w:rPr>
          <w:sz w:val="28"/>
          <w:szCs w:val="28"/>
        </w:rPr>
        <w:t>Респ</w:t>
      </w:r>
      <w:proofErr w:type="spellEnd"/>
      <w:r w:rsidRPr="00F36A32">
        <w:rPr>
          <w:sz w:val="28"/>
          <w:szCs w:val="28"/>
        </w:rPr>
        <w:t>. Беларусь. – Минск, 202</w:t>
      </w:r>
      <w:r w:rsidR="00ED53C7">
        <w:rPr>
          <w:sz w:val="28"/>
          <w:szCs w:val="28"/>
        </w:rPr>
        <w:t>5</w:t>
      </w:r>
      <w:r w:rsidRPr="00F36A32">
        <w:rPr>
          <w:sz w:val="28"/>
          <w:szCs w:val="28"/>
        </w:rPr>
        <w:t>.</w:t>
      </w:r>
    </w:p>
    <w:p w14:paraId="55CB721C" w14:textId="77777777" w:rsidR="00002B41" w:rsidRPr="00F36A32" w:rsidRDefault="00002B41" w:rsidP="00F42BCF">
      <w:pPr>
        <w:ind w:firstLine="708"/>
        <w:jc w:val="both"/>
        <w:rPr>
          <w:sz w:val="28"/>
          <w:szCs w:val="28"/>
        </w:rPr>
      </w:pPr>
      <w:r w:rsidRPr="00F36A32">
        <w:rPr>
          <w:sz w:val="28"/>
          <w:szCs w:val="28"/>
        </w:rPr>
        <w:t>25. Об утверждении Положения о порядке создания и организации работы налого</w:t>
      </w:r>
      <w:r w:rsidR="007F6064">
        <w:rPr>
          <w:sz w:val="28"/>
          <w:szCs w:val="28"/>
        </w:rPr>
        <w:t>вых постов [Электронный ресурс]</w:t>
      </w:r>
      <w:r w:rsidRPr="00F36A32">
        <w:rPr>
          <w:sz w:val="28"/>
          <w:szCs w:val="28"/>
        </w:rPr>
        <w:t xml:space="preserve">: постановление Совета Министров </w:t>
      </w:r>
      <w:proofErr w:type="spellStart"/>
      <w:r w:rsidRPr="00F36A32">
        <w:rPr>
          <w:sz w:val="28"/>
          <w:szCs w:val="28"/>
        </w:rPr>
        <w:t>Респ</w:t>
      </w:r>
      <w:proofErr w:type="spellEnd"/>
      <w:r w:rsidRPr="00F36A32">
        <w:rPr>
          <w:sz w:val="28"/>
          <w:szCs w:val="28"/>
        </w:rPr>
        <w:t xml:space="preserve">. Беларусь, 20 янв. 2004 г., № 48 // ЭТАЛОН. Законодательство Республики Беларусь / Нац. центр правовой </w:t>
      </w:r>
      <w:proofErr w:type="spellStart"/>
      <w:r w:rsidRPr="00F36A32">
        <w:rPr>
          <w:sz w:val="28"/>
          <w:szCs w:val="28"/>
        </w:rPr>
        <w:t>информ</w:t>
      </w:r>
      <w:proofErr w:type="spellEnd"/>
      <w:r w:rsidRPr="00F36A32">
        <w:rPr>
          <w:sz w:val="28"/>
          <w:szCs w:val="28"/>
        </w:rPr>
        <w:t xml:space="preserve">. </w:t>
      </w:r>
      <w:proofErr w:type="spellStart"/>
      <w:r w:rsidRPr="00F36A32">
        <w:rPr>
          <w:sz w:val="28"/>
          <w:szCs w:val="28"/>
        </w:rPr>
        <w:t>Респ</w:t>
      </w:r>
      <w:proofErr w:type="spellEnd"/>
      <w:r w:rsidRPr="00F36A32">
        <w:rPr>
          <w:sz w:val="28"/>
          <w:szCs w:val="28"/>
        </w:rPr>
        <w:t>. Беларусь. – Минск, 202</w:t>
      </w:r>
      <w:r w:rsidR="00ED53C7">
        <w:rPr>
          <w:sz w:val="28"/>
          <w:szCs w:val="28"/>
        </w:rPr>
        <w:t>5</w:t>
      </w:r>
      <w:r w:rsidRPr="00F36A32">
        <w:rPr>
          <w:sz w:val="28"/>
          <w:szCs w:val="28"/>
        </w:rPr>
        <w:t>.</w:t>
      </w:r>
    </w:p>
    <w:p w14:paraId="78E575DC" w14:textId="77777777" w:rsidR="00002B41" w:rsidRPr="00F36A32" w:rsidRDefault="00002B41" w:rsidP="00F42BCF">
      <w:pPr>
        <w:ind w:firstLine="708"/>
        <w:jc w:val="both"/>
        <w:rPr>
          <w:sz w:val="28"/>
          <w:szCs w:val="28"/>
        </w:rPr>
      </w:pPr>
      <w:r w:rsidRPr="00F36A32">
        <w:rPr>
          <w:sz w:val="28"/>
          <w:szCs w:val="28"/>
        </w:rPr>
        <w:t>26. Об утверждении Положения о порядке хранения сведений, составляющих налоговую тайну, доступа к ним и их р</w:t>
      </w:r>
      <w:r w:rsidR="007F6064">
        <w:rPr>
          <w:sz w:val="28"/>
          <w:szCs w:val="28"/>
        </w:rPr>
        <w:t>азглашения [Электронный ресурс]</w:t>
      </w:r>
      <w:r w:rsidRPr="00F36A32">
        <w:rPr>
          <w:sz w:val="28"/>
          <w:szCs w:val="28"/>
        </w:rPr>
        <w:t>: постановление Сове</w:t>
      </w:r>
      <w:r w:rsidR="002464DF">
        <w:rPr>
          <w:sz w:val="28"/>
          <w:szCs w:val="28"/>
        </w:rPr>
        <w:t xml:space="preserve">та Министров </w:t>
      </w:r>
      <w:proofErr w:type="spellStart"/>
      <w:r w:rsidR="002464DF">
        <w:rPr>
          <w:sz w:val="28"/>
          <w:szCs w:val="28"/>
        </w:rPr>
        <w:t>Респ</w:t>
      </w:r>
      <w:proofErr w:type="spellEnd"/>
      <w:r w:rsidR="002464DF">
        <w:rPr>
          <w:sz w:val="28"/>
          <w:szCs w:val="28"/>
        </w:rPr>
        <w:t>. Беларусь, 16 </w:t>
      </w:r>
      <w:r w:rsidRPr="00F36A32">
        <w:rPr>
          <w:sz w:val="28"/>
          <w:szCs w:val="28"/>
        </w:rPr>
        <w:t xml:space="preserve">сент. 2004 г., № 1149 // ЭТАЛОН. Законодательство Республики Беларусь / Нац. центр правовой </w:t>
      </w:r>
      <w:proofErr w:type="spellStart"/>
      <w:r w:rsidRPr="00F36A32">
        <w:rPr>
          <w:sz w:val="28"/>
          <w:szCs w:val="28"/>
        </w:rPr>
        <w:t>информ</w:t>
      </w:r>
      <w:proofErr w:type="spellEnd"/>
      <w:r w:rsidRPr="00F36A32">
        <w:rPr>
          <w:sz w:val="28"/>
          <w:szCs w:val="28"/>
        </w:rPr>
        <w:t xml:space="preserve">. </w:t>
      </w:r>
      <w:proofErr w:type="spellStart"/>
      <w:r w:rsidRPr="00F36A32">
        <w:rPr>
          <w:sz w:val="28"/>
          <w:szCs w:val="28"/>
        </w:rPr>
        <w:t>Респ</w:t>
      </w:r>
      <w:proofErr w:type="spellEnd"/>
      <w:r w:rsidRPr="00F36A32">
        <w:rPr>
          <w:sz w:val="28"/>
          <w:szCs w:val="28"/>
        </w:rPr>
        <w:t>. Беларусь. – Минск, 202</w:t>
      </w:r>
      <w:r w:rsidR="00ED53C7">
        <w:rPr>
          <w:sz w:val="28"/>
          <w:szCs w:val="28"/>
        </w:rPr>
        <w:t>5</w:t>
      </w:r>
      <w:r w:rsidRPr="00F36A32">
        <w:rPr>
          <w:sz w:val="28"/>
          <w:szCs w:val="28"/>
        </w:rPr>
        <w:t>.</w:t>
      </w:r>
    </w:p>
    <w:p w14:paraId="15E76306" w14:textId="77777777" w:rsidR="00002B41" w:rsidRPr="00F36A32" w:rsidRDefault="00002B41" w:rsidP="00F42BCF">
      <w:pPr>
        <w:autoSpaceDE w:val="0"/>
        <w:autoSpaceDN w:val="0"/>
        <w:adjustRightInd w:val="0"/>
        <w:ind w:firstLine="708"/>
        <w:jc w:val="both"/>
        <w:rPr>
          <w:sz w:val="28"/>
          <w:szCs w:val="28"/>
        </w:rPr>
      </w:pPr>
      <w:r w:rsidRPr="00F36A32">
        <w:rPr>
          <w:sz w:val="28"/>
          <w:szCs w:val="28"/>
        </w:rPr>
        <w:t>27. Об утверждении Положения об определении случаев и порядка возмещения (оплаты) затрат, связанных с проведением исследований, испытаний, технических освидетельствований, экспертиз, привлечением экспертов, специалистов, отбором проб и образцов, а также размеров сумм, подлежащих выплате эксперту, с</w:t>
      </w:r>
      <w:r w:rsidR="007F6064">
        <w:rPr>
          <w:sz w:val="28"/>
          <w:szCs w:val="28"/>
        </w:rPr>
        <w:t>пециалисту [Электронный ресурс]</w:t>
      </w:r>
      <w:r w:rsidRPr="00F36A32">
        <w:rPr>
          <w:sz w:val="28"/>
          <w:szCs w:val="28"/>
        </w:rPr>
        <w:t xml:space="preserve">: постановление Совета Министров </w:t>
      </w:r>
      <w:proofErr w:type="spellStart"/>
      <w:r w:rsidRPr="00F36A32">
        <w:rPr>
          <w:sz w:val="28"/>
          <w:szCs w:val="28"/>
        </w:rPr>
        <w:t>Респ</w:t>
      </w:r>
      <w:proofErr w:type="spellEnd"/>
      <w:r w:rsidRPr="00F36A32">
        <w:rPr>
          <w:sz w:val="28"/>
          <w:szCs w:val="28"/>
        </w:rPr>
        <w:t xml:space="preserve">. Беларусь, 9 апр. 2010 г., № 551 // ЭТАЛОН. Законодательство Республики Беларусь / Нац. центр правовой </w:t>
      </w:r>
      <w:proofErr w:type="spellStart"/>
      <w:r w:rsidRPr="00F36A32">
        <w:rPr>
          <w:sz w:val="28"/>
          <w:szCs w:val="28"/>
        </w:rPr>
        <w:t>информ</w:t>
      </w:r>
      <w:proofErr w:type="spellEnd"/>
      <w:r w:rsidRPr="00F36A32">
        <w:rPr>
          <w:sz w:val="28"/>
          <w:szCs w:val="28"/>
        </w:rPr>
        <w:t xml:space="preserve">. </w:t>
      </w:r>
      <w:proofErr w:type="spellStart"/>
      <w:r w:rsidRPr="00F36A32">
        <w:rPr>
          <w:sz w:val="28"/>
          <w:szCs w:val="28"/>
        </w:rPr>
        <w:t>Респ</w:t>
      </w:r>
      <w:proofErr w:type="spellEnd"/>
      <w:r w:rsidRPr="00F36A32">
        <w:rPr>
          <w:sz w:val="28"/>
          <w:szCs w:val="28"/>
        </w:rPr>
        <w:t>. Беларусь. – Минск, 202</w:t>
      </w:r>
      <w:r w:rsidR="00ED53C7">
        <w:rPr>
          <w:sz w:val="28"/>
          <w:szCs w:val="28"/>
        </w:rPr>
        <w:t>5</w:t>
      </w:r>
      <w:r w:rsidRPr="00F36A32">
        <w:rPr>
          <w:sz w:val="28"/>
          <w:szCs w:val="28"/>
        </w:rPr>
        <w:t>.</w:t>
      </w:r>
    </w:p>
    <w:p w14:paraId="68CE9872" w14:textId="77777777" w:rsidR="00002B41" w:rsidRPr="00F36A32" w:rsidRDefault="00002B41" w:rsidP="00F42BCF">
      <w:pPr>
        <w:autoSpaceDE w:val="0"/>
        <w:autoSpaceDN w:val="0"/>
        <w:adjustRightInd w:val="0"/>
        <w:ind w:firstLine="708"/>
        <w:jc w:val="both"/>
        <w:rPr>
          <w:sz w:val="28"/>
          <w:szCs w:val="28"/>
        </w:rPr>
      </w:pPr>
      <w:r w:rsidRPr="00F36A32">
        <w:rPr>
          <w:sz w:val="28"/>
          <w:szCs w:val="28"/>
        </w:rPr>
        <w:t>28. Положение о Министерстве по налогам и сборам Республик</w:t>
      </w:r>
      <w:r w:rsidR="007F6064">
        <w:rPr>
          <w:sz w:val="28"/>
          <w:szCs w:val="28"/>
        </w:rPr>
        <w:t>и Беларусь [Электронный ресурс]</w:t>
      </w:r>
      <w:r w:rsidRPr="00F36A32">
        <w:rPr>
          <w:sz w:val="28"/>
          <w:szCs w:val="28"/>
        </w:rPr>
        <w:t xml:space="preserve">: утв. постановлением Совета Министров </w:t>
      </w:r>
      <w:proofErr w:type="spellStart"/>
      <w:r w:rsidRPr="00F36A32">
        <w:rPr>
          <w:sz w:val="28"/>
          <w:szCs w:val="28"/>
        </w:rPr>
        <w:t>Респ</w:t>
      </w:r>
      <w:proofErr w:type="spellEnd"/>
      <w:r w:rsidRPr="00F36A32">
        <w:rPr>
          <w:sz w:val="28"/>
          <w:szCs w:val="28"/>
        </w:rPr>
        <w:t>. Беларусь,</w:t>
      </w:r>
      <w:r w:rsidRPr="00F36A32">
        <w:rPr>
          <w:spacing w:val="-4"/>
          <w:sz w:val="28"/>
          <w:szCs w:val="28"/>
        </w:rPr>
        <w:t xml:space="preserve"> 31 окт. 2001 г., № 1592 // </w:t>
      </w:r>
      <w:r w:rsidRPr="00F36A32">
        <w:rPr>
          <w:sz w:val="28"/>
          <w:szCs w:val="28"/>
        </w:rPr>
        <w:t xml:space="preserve">ЭТАЛОН. Законодательство Республики Беларусь / Нац. центр правовой </w:t>
      </w:r>
      <w:proofErr w:type="spellStart"/>
      <w:r w:rsidRPr="00F36A32">
        <w:rPr>
          <w:sz w:val="28"/>
          <w:szCs w:val="28"/>
        </w:rPr>
        <w:t>информ</w:t>
      </w:r>
      <w:proofErr w:type="spellEnd"/>
      <w:r w:rsidRPr="00F36A32">
        <w:rPr>
          <w:sz w:val="28"/>
          <w:szCs w:val="28"/>
        </w:rPr>
        <w:t xml:space="preserve">. </w:t>
      </w:r>
      <w:proofErr w:type="spellStart"/>
      <w:r w:rsidRPr="00F36A32">
        <w:rPr>
          <w:sz w:val="28"/>
          <w:szCs w:val="28"/>
        </w:rPr>
        <w:t>Респ</w:t>
      </w:r>
      <w:proofErr w:type="spellEnd"/>
      <w:r w:rsidRPr="00F36A32">
        <w:rPr>
          <w:sz w:val="28"/>
          <w:szCs w:val="28"/>
        </w:rPr>
        <w:t>. Беларусь. – Минск, 202</w:t>
      </w:r>
      <w:r w:rsidR="00ED53C7">
        <w:rPr>
          <w:sz w:val="28"/>
          <w:szCs w:val="28"/>
        </w:rPr>
        <w:t>5</w:t>
      </w:r>
      <w:r w:rsidRPr="00F36A32">
        <w:rPr>
          <w:sz w:val="28"/>
          <w:szCs w:val="28"/>
        </w:rPr>
        <w:t>.</w:t>
      </w:r>
    </w:p>
    <w:p w14:paraId="58BB4141" w14:textId="77777777" w:rsidR="00002B41" w:rsidRPr="00F36A32" w:rsidRDefault="00002B41" w:rsidP="00F42BCF">
      <w:pPr>
        <w:ind w:firstLine="708"/>
        <w:jc w:val="both"/>
        <w:rPr>
          <w:sz w:val="28"/>
          <w:szCs w:val="28"/>
        </w:rPr>
      </w:pPr>
      <w:r w:rsidRPr="00F36A32">
        <w:rPr>
          <w:sz w:val="28"/>
          <w:szCs w:val="28"/>
        </w:rPr>
        <w:lastRenderedPageBreak/>
        <w:t xml:space="preserve">29. Положение о Министерстве финансов </w:t>
      </w:r>
      <w:proofErr w:type="spellStart"/>
      <w:r w:rsidRPr="00F36A32">
        <w:rPr>
          <w:sz w:val="28"/>
          <w:szCs w:val="28"/>
        </w:rPr>
        <w:t>Респ</w:t>
      </w:r>
      <w:proofErr w:type="spellEnd"/>
      <w:r w:rsidR="007F6064">
        <w:rPr>
          <w:sz w:val="28"/>
          <w:szCs w:val="28"/>
        </w:rPr>
        <w:t>. Беларусь [Электронный ресурс]</w:t>
      </w:r>
      <w:r w:rsidRPr="00F36A32">
        <w:rPr>
          <w:sz w:val="28"/>
          <w:szCs w:val="28"/>
        </w:rPr>
        <w:t xml:space="preserve">: утв. постановлением Совета Министров </w:t>
      </w:r>
      <w:proofErr w:type="spellStart"/>
      <w:r w:rsidRPr="00F36A32">
        <w:rPr>
          <w:sz w:val="28"/>
          <w:szCs w:val="28"/>
        </w:rPr>
        <w:t>Респ</w:t>
      </w:r>
      <w:proofErr w:type="spellEnd"/>
      <w:r w:rsidRPr="00F36A32">
        <w:rPr>
          <w:sz w:val="28"/>
          <w:szCs w:val="28"/>
        </w:rPr>
        <w:t xml:space="preserve">. Беларусь, 31 окт. 2001 г., № 1585 // ЭТАЛОН. Законодательство Республики Беларусь / Нац. центр правовой </w:t>
      </w:r>
      <w:proofErr w:type="spellStart"/>
      <w:r w:rsidRPr="00F36A32">
        <w:rPr>
          <w:sz w:val="28"/>
          <w:szCs w:val="28"/>
        </w:rPr>
        <w:t>информ</w:t>
      </w:r>
      <w:proofErr w:type="spellEnd"/>
      <w:r w:rsidRPr="00F36A32">
        <w:rPr>
          <w:sz w:val="28"/>
          <w:szCs w:val="28"/>
        </w:rPr>
        <w:t xml:space="preserve">. </w:t>
      </w:r>
      <w:proofErr w:type="spellStart"/>
      <w:r w:rsidRPr="00F36A32">
        <w:rPr>
          <w:sz w:val="28"/>
          <w:szCs w:val="28"/>
        </w:rPr>
        <w:t>Респ</w:t>
      </w:r>
      <w:proofErr w:type="spellEnd"/>
      <w:r w:rsidRPr="00F36A32">
        <w:rPr>
          <w:sz w:val="28"/>
          <w:szCs w:val="28"/>
        </w:rPr>
        <w:t>. Беларусь. – Минск, 202</w:t>
      </w:r>
      <w:r w:rsidR="00ED53C7">
        <w:rPr>
          <w:sz w:val="28"/>
          <w:szCs w:val="28"/>
        </w:rPr>
        <w:t>5</w:t>
      </w:r>
      <w:r w:rsidRPr="00F36A32">
        <w:rPr>
          <w:sz w:val="28"/>
          <w:szCs w:val="28"/>
        </w:rPr>
        <w:t>.</w:t>
      </w:r>
    </w:p>
    <w:p w14:paraId="22C32D69" w14:textId="77777777" w:rsidR="00002B41" w:rsidRPr="00F36A32" w:rsidRDefault="00002B41" w:rsidP="00F42BCF">
      <w:pPr>
        <w:ind w:firstLine="708"/>
        <w:jc w:val="both"/>
        <w:rPr>
          <w:sz w:val="28"/>
          <w:szCs w:val="28"/>
        </w:rPr>
      </w:pPr>
      <w:r w:rsidRPr="00F36A32">
        <w:rPr>
          <w:sz w:val="28"/>
          <w:szCs w:val="28"/>
        </w:rPr>
        <w:t xml:space="preserve">30. О формировании и исполнении планов выборочных проверок [Электронный ресурс]: приказ Комитета гос. контроля </w:t>
      </w:r>
      <w:proofErr w:type="spellStart"/>
      <w:r w:rsidRPr="00F36A32">
        <w:rPr>
          <w:sz w:val="28"/>
          <w:szCs w:val="28"/>
        </w:rPr>
        <w:t>Респ</w:t>
      </w:r>
      <w:proofErr w:type="spellEnd"/>
      <w:r w:rsidRPr="00F36A32">
        <w:rPr>
          <w:sz w:val="28"/>
          <w:szCs w:val="28"/>
        </w:rPr>
        <w:t xml:space="preserve">. Беларусь, 4 апр. 2018 г., № 17 // ЭТАЛОН. Законодательство Республики Беларусь / Нац. центр правовой </w:t>
      </w:r>
      <w:proofErr w:type="spellStart"/>
      <w:r w:rsidRPr="00F36A32">
        <w:rPr>
          <w:sz w:val="28"/>
          <w:szCs w:val="28"/>
        </w:rPr>
        <w:t>информ</w:t>
      </w:r>
      <w:proofErr w:type="spellEnd"/>
      <w:r w:rsidRPr="00F36A32">
        <w:rPr>
          <w:sz w:val="28"/>
          <w:szCs w:val="28"/>
        </w:rPr>
        <w:t xml:space="preserve">. </w:t>
      </w:r>
      <w:proofErr w:type="spellStart"/>
      <w:r w:rsidRPr="00F36A32">
        <w:rPr>
          <w:sz w:val="28"/>
          <w:szCs w:val="28"/>
        </w:rPr>
        <w:t>Респ</w:t>
      </w:r>
      <w:proofErr w:type="spellEnd"/>
      <w:r w:rsidRPr="00F36A32">
        <w:rPr>
          <w:sz w:val="28"/>
          <w:szCs w:val="28"/>
        </w:rPr>
        <w:t>. Беларусь. – Минск, 202</w:t>
      </w:r>
      <w:r w:rsidR="00ED53C7">
        <w:rPr>
          <w:sz w:val="28"/>
          <w:szCs w:val="28"/>
        </w:rPr>
        <w:t>5</w:t>
      </w:r>
      <w:r w:rsidRPr="00F36A32">
        <w:rPr>
          <w:sz w:val="28"/>
          <w:szCs w:val="28"/>
        </w:rPr>
        <w:t>.</w:t>
      </w:r>
    </w:p>
    <w:p w14:paraId="34B1E3F8" w14:textId="77777777" w:rsidR="00002B41" w:rsidRPr="00F36A32" w:rsidRDefault="00002B41" w:rsidP="00F42BCF">
      <w:pPr>
        <w:ind w:firstLine="708"/>
        <w:jc w:val="both"/>
        <w:rPr>
          <w:sz w:val="28"/>
          <w:szCs w:val="28"/>
        </w:rPr>
      </w:pPr>
      <w:r w:rsidRPr="00F36A32">
        <w:rPr>
          <w:sz w:val="28"/>
          <w:szCs w:val="28"/>
        </w:rPr>
        <w:t xml:space="preserve">31. О взаимодействии налоговых органов и банков, небанковских кредитно-финансовых организаций при направлении и получении электронных </w:t>
      </w:r>
      <w:r w:rsidR="007F6064">
        <w:rPr>
          <w:sz w:val="28"/>
          <w:szCs w:val="28"/>
        </w:rPr>
        <w:t>документов [Электронный ресурс]</w:t>
      </w:r>
      <w:r w:rsidRPr="00F36A32">
        <w:rPr>
          <w:sz w:val="28"/>
          <w:szCs w:val="28"/>
        </w:rPr>
        <w:t xml:space="preserve">: постановление Министерства по налогам и сборам </w:t>
      </w:r>
      <w:proofErr w:type="spellStart"/>
      <w:r w:rsidRPr="00F36A32">
        <w:rPr>
          <w:sz w:val="28"/>
          <w:szCs w:val="28"/>
        </w:rPr>
        <w:t>Респ</w:t>
      </w:r>
      <w:proofErr w:type="spellEnd"/>
      <w:r w:rsidRPr="00F36A32">
        <w:rPr>
          <w:sz w:val="28"/>
          <w:szCs w:val="28"/>
        </w:rPr>
        <w:t xml:space="preserve">. Беларусь и Правления Нац. банка </w:t>
      </w:r>
      <w:proofErr w:type="spellStart"/>
      <w:r w:rsidRPr="00F36A32">
        <w:rPr>
          <w:sz w:val="28"/>
          <w:szCs w:val="28"/>
        </w:rPr>
        <w:t>Респ</w:t>
      </w:r>
      <w:proofErr w:type="spellEnd"/>
      <w:r w:rsidRPr="00F36A32">
        <w:rPr>
          <w:sz w:val="28"/>
          <w:szCs w:val="28"/>
        </w:rPr>
        <w:t xml:space="preserve">. Беларусь, 3 сент. 2015 г., № 23/535 // ЭТАЛОН. Законодательство Республики Беларусь / Нац. центр правовой </w:t>
      </w:r>
      <w:proofErr w:type="spellStart"/>
      <w:r w:rsidRPr="00F36A32">
        <w:rPr>
          <w:sz w:val="28"/>
          <w:szCs w:val="28"/>
        </w:rPr>
        <w:t>информ</w:t>
      </w:r>
      <w:proofErr w:type="spellEnd"/>
      <w:r w:rsidRPr="00F36A32">
        <w:rPr>
          <w:sz w:val="28"/>
          <w:szCs w:val="28"/>
        </w:rPr>
        <w:t xml:space="preserve">. </w:t>
      </w:r>
      <w:proofErr w:type="spellStart"/>
      <w:r w:rsidRPr="00F36A32">
        <w:rPr>
          <w:sz w:val="28"/>
          <w:szCs w:val="28"/>
        </w:rPr>
        <w:t>Респ</w:t>
      </w:r>
      <w:proofErr w:type="spellEnd"/>
      <w:r w:rsidRPr="00F36A32">
        <w:rPr>
          <w:sz w:val="28"/>
          <w:szCs w:val="28"/>
        </w:rPr>
        <w:t>. Беларусь. – Минск, 202</w:t>
      </w:r>
      <w:r w:rsidR="00ED53C7">
        <w:rPr>
          <w:sz w:val="28"/>
          <w:szCs w:val="28"/>
        </w:rPr>
        <w:t>5</w:t>
      </w:r>
      <w:r w:rsidRPr="00F36A32">
        <w:rPr>
          <w:sz w:val="28"/>
          <w:szCs w:val="28"/>
        </w:rPr>
        <w:t>.</w:t>
      </w:r>
    </w:p>
    <w:p w14:paraId="27837E3B" w14:textId="77777777" w:rsidR="00002B41" w:rsidRPr="00F36A32" w:rsidRDefault="00002B41" w:rsidP="00F42BCF">
      <w:pPr>
        <w:ind w:firstLine="708"/>
        <w:jc w:val="both"/>
        <w:rPr>
          <w:sz w:val="28"/>
          <w:szCs w:val="28"/>
        </w:rPr>
      </w:pPr>
      <w:r w:rsidRPr="00F36A32">
        <w:rPr>
          <w:sz w:val="28"/>
          <w:szCs w:val="28"/>
        </w:rPr>
        <w:t>32. О взаимодействии электронным способом с плательщиком налогов, сборо</w:t>
      </w:r>
      <w:r w:rsidR="007F6064">
        <w:rPr>
          <w:sz w:val="28"/>
          <w:szCs w:val="28"/>
        </w:rPr>
        <w:t>в (пошлин) [Электронный ресурс]</w:t>
      </w:r>
      <w:r w:rsidRPr="00F36A32">
        <w:rPr>
          <w:sz w:val="28"/>
          <w:szCs w:val="28"/>
        </w:rPr>
        <w:t xml:space="preserve">: постановление Министерства по налогам и сборам Республики Беларусь, 31 янв. 2017 г., № 2 // ЭТАЛОН. Законодательство Республики Беларусь / Нац. центр правовой </w:t>
      </w:r>
      <w:proofErr w:type="spellStart"/>
      <w:r w:rsidRPr="00F36A32">
        <w:rPr>
          <w:sz w:val="28"/>
          <w:szCs w:val="28"/>
        </w:rPr>
        <w:t>информ</w:t>
      </w:r>
      <w:proofErr w:type="spellEnd"/>
      <w:r w:rsidRPr="00F36A32">
        <w:rPr>
          <w:sz w:val="28"/>
          <w:szCs w:val="28"/>
        </w:rPr>
        <w:t xml:space="preserve">. </w:t>
      </w:r>
      <w:proofErr w:type="spellStart"/>
      <w:r w:rsidRPr="00F36A32">
        <w:rPr>
          <w:sz w:val="28"/>
          <w:szCs w:val="28"/>
        </w:rPr>
        <w:t>Респ</w:t>
      </w:r>
      <w:proofErr w:type="spellEnd"/>
      <w:r w:rsidRPr="00F36A32">
        <w:rPr>
          <w:sz w:val="28"/>
          <w:szCs w:val="28"/>
        </w:rPr>
        <w:t>. Беларусь. – Минск, 202</w:t>
      </w:r>
      <w:r w:rsidR="00ED53C7">
        <w:rPr>
          <w:sz w:val="28"/>
          <w:szCs w:val="28"/>
        </w:rPr>
        <w:t>5</w:t>
      </w:r>
      <w:r w:rsidRPr="00F36A32">
        <w:rPr>
          <w:sz w:val="28"/>
          <w:szCs w:val="28"/>
        </w:rPr>
        <w:t>.</w:t>
      </w:r>
    </w:p>
    <w:p w14:paraId="7A8E6ECD" w14:textId="77777777" w:rsidR="00002B41" w:rsidRPr="00F36A32" w:rsidRDefault="00002B41" w:rsidP="00F42BCF">
      <w:pPr>
        <w:autoSpaceDE w:val="0"/>
        <w:autoSpaceDN w:val="0"/>
        <w:adjustRightInd w:val="0"/>
        <w:ind w:firstLine="708"/>
        <w:jc w:val="both"/>
        <w:rPr>
          <w:sz w:val="28"/>
          <w:szCs w:val="28"/>
        </w:rPr>
      </w:pPr>
      <w:r w:rsidRPr="00F36A32">
        <w:rPr>
          <w:sz w:val="28"/>
          <w:szCs w:val="28"/>
        </w:rPr>
        <w:t xml:space="preserve">33. О методах и способах проведения проверок налоговыми органами и установлении форм </w:t>
      </w:r>
      <w:r w:rsidR="007F6064">
        <w:rPr>
          <w:sz w:val="28"/>
          <w:szCs w:val="28"/>
        </w:rPr>
        <w:t>документов [Электронный ресурс]</w:t>
      </w:r>
      <w:r w:rsidRPr="00F36A32">
        <w:rPr>
          <w:sz w:val="28"/>
          <w:szCs w:val="28"/>
        </w:rPr>
        <w:t xml:space="preserve">: постановление Министерства по налогам и сборам </w:t>
      </w:r>
      <w:proofErr w:type="spellStart"/>
      <w:r w:rsidRPr="00F36A32">
        <w:rPr>
          <w:sz w:val="28"/>
          <w:szCs w:val="28"/>
        </w:rPr>
        <w:t>Респ</w:t>
      </w:r>
      <w:proofErr w:type="spellEnd"/>
      <w:r w:rsidRPr="00F36A32">
        <w:rPr>
          <w:sz w:val="28"/>
          <w:szCs w:val="28"/>
        </w:rPr>
        <w:t xml:space="preserve">. Беларусь, 30 апр. 2019 г., № 24 // ЭТАЛОН. Законодательство Республики Беларусь / Нац. центр правовой </w:t>
      </w:r>
      <w:proofErr w:type="spellStart"/>
      <w:r w:rsidRPr="00F36A32">
        <w:rPr>
          <w:sz w:val="28"/>
          <w:szCs w:val="28"/>
        </w:rPr>
        <w:t>информ</w:t>
      </w:r>
      <w:proofErr w:type="spellEnd"/>
      <w:r w:rsidRPr="00F36A32">
        <w:rPr>
          <w:sz w:val="28"/>
          <w:szCs w:val="28"/>
        </w:rPr>
        <w:t xml:space="preserve">. </w:t>
      </w:r>
      <w:proofErr w:type="spellStart"/>
      <w:r w:rsidRPr="00F36A32">
        <w:rPr>
          <w:sz w:val="28"/>
          <w:szCs w:val="28"/>
        </w:rPr>
        <w:t>Респ</w:t>
      </w:r>
      <w:proofErr w:type="spellEnd"/>
      <w:r w:rsidRPr="00F36A32">
        <w:rPr>
          <w:sz w:val="28"/>
          <w:szCs w:val="28"/>
        </w:rPr>
        <w:t>. Беларусь. – Минск, 202</w:t>
      </w:r>
      <w:r w:rsidR="00ED53C7">
        <w:rPr>
          <w:sz w:val="28"/>
          <w:szCs w:val="28"/>
        </w:rPr>
        <w:t>5</w:t>
      </w:r>
      <w:r w:rsidRPr="00F36A32">
        <w:rPr>
          <w:sz w:val="28"/>
          <w:szCs w:val="28"/>
        </w:rPr>
        <w:t>.</w:t>
      </w:r>
    </w:p>
    <w:p w14:paraId="453DB8B7" w14:textId="77777777" w:rsidR="00002B41" w:rsidRPr="00F36A32" w:rsidRDefault="00002B41" w:rsidP="00F42BCF">
      <w:pPr>
        <w:autoSpaceDE w:val="0"/>
        <w:autoSpaceDN w:val="0"/>
        <w:adjustRightInd w:val="0"/>
        <w:ind w:firstLine="708"/>
        <w:jc w:val="both"/>
        <w:rPr>
          <w:sz w:val="28"/>
          <w:szCs w:val="28"/>
        </w:rPr>
      </w:pPr>
      <w:r w:rsidRPr="00F36A32">
        <w:rPr>
          <w:sz w:val="28"/>
          <w:szCs w:val="28"/>
        </w:rPr>
        <w:t>34. О передач</w:t>
      </w:r>
      <w:r w:rsidR="007F6064">
        <w:rPr>
          <w:sz w:val="28"/>
          <w:szCs w:val="28"/>
        </w:rPr>
        <w:t>е сведений [Электронный ресурс]</w:t>
      </w:r>
      <w:r w:rsidRPr="00F36A32">
        <w:rPr>
          <w:sz w:val="28"/>
          <w:szCs w:val="28"/>
        </w:rPr>
        <w:t xml:space="preserve">: постановление Министерства по налогам и сборам </w:t>
      </w:r>
      <w:proofErr w:type="spellStart"/>
      <w:r w:rsidRPr="00F36A32">
        <w:rPr>
          <w:sz w:val="28"/>
          <w:szCs w:val="28"/>
        </w:rPr>
        <w:t>Респ</w:t>
      </w:r>
      <w:proofErr w:type="spellEnd"/>
      <w:r w:rsidRPr="00F36A32">
        <w:rPr>
          <w:sz w:val="28"/>
          <w:szCs w:val="28"/>
        </w:rPr>
        <w:t xml:space="preserve">. Беларусь, 31 дек. 2010 г., № 105 // ЭТАЛОН. Законодательство Республики Беларусь / Нац. центр правовой </w:t>
      </w:r>
      <w:proofErr w:type="spellStart"/>
      <w:r w:rsidRPr="00F36A32">
        <w:rPr>
          <w:sz w:val="28"/>
          <w:szCs w:val="28"/>
        </w:rPr>
        <w:t>информ</w:t>
      </w:r>
      <w:proofErr w:type="spellEnd"/>
      <w:r w:rsidRPr="00F36A32">
        <w:rPr>
          <w:sz w:val="28"/>
          <w:szCs w:val="28"/>
        </w:rPr>
        <w:t xml:space="preserve">. </w:t>
      </w:r>
      <w:proofErr w:type="spellStart"/>
      <w:r w:rsidRPr="00F36A32">
        <w:rPr>
          <w:sz w:val="28"/>
          <w:szCs w:val="28"/>
        </w:rPr>
        <w:t>Респ</w:t>
      </w:r>
      <w:proofErr w:type="spellEnd"/>
      <w:r w:rsidRPr="00F36A32">
        <w:rPr>
          <w:sz w:val="28"/>
          <w:szCs w:val="28"/>
        </w:rPr>
        <w:t>. Беларусь. – Минск, 202</w:t>
      </w:r>
      <w:r w:rsidR="00ED53C7">
        <w:rPr>
          <w:sz w:val="28"/>
          <w:szCs w:val="28"/>
        </w:rPr>
        <w:t>5</w:t>
      </w:r>
      <w:r w:rsidRPr="00F36A32">
        <w:rPr>
          <w:sz w:val="28"/>
          <w:szCs w:val="28"/>
        </w:rPr>
        <w:t>.</w:t>
      </w:r>
    </w:p>
    <w:p w14:paraId="6BE42343" w14:textId="77777777" w:rsidR="00002B41" w:rsidRPr="00F36A32" w:rsidRDefault="00002B41" w:rsidP="00F42BCF">
      <w:pPr>
        <w:autoSpaceDE w:val="0"/>
        <w:autoSpaceDN w:val="0"/>
        <w:adjustRightInd w:val="0"/>
        <w:ind w:firstLine="708"/>
        <w:jc w:val="both"/>
        <w:rPr>
          <w:sz w:val="28"/>
          <w:szCs w:val="28"/>
        </w:rPr>
      </w:pPr>
      <w:r w:rsidRPr="00F36A32">
        <w:rPr>
          <w:sz w:val="28"/>
          <w:szCs w:val="28"/>
        </w:rPr>
        <w:t>35. О постановке и снятии с учета в налоговых органах [Электронный ресурс]: постановление Министерства по нало</w:t>
      </w:r>
      <w:r w:rsidR="002464DF">
        <w:rPr>
          <w:sz w:val="28"/>
          <w:szCs w:val="28"/>
        </w:rPr>
        <w:t xml:space="preserve">гам и сборам </w:t>
      </w:r>
      <w:proofErr w:type="spellStart"/>
      <w:r w:rsidR="002464DF">
        <w:rPr>
          <w:sz w:val="28"/>
          <w:szCs w:val="28"/>
        </w:rPr>
        <w:t>Респ</w:t>
      </w:r>
      <w:proofErr w:type="spellEnd"/>
      <w:r w:rsidR="002464DF">
        <w:rPr>
          <w:sz w:val="28"/>
          <w:szCs w:val="28"/>
        </w:rPr>
        <w:t>. Беларусь, 31 </w:t>
      </w:r>
      <w:r w:rsidRPr="00F36A32">
        <w:rPr>
          <w:sz w:val="28"/>
          <w:szCs w:val="28"/>
        </w:rPr>
        <w:t xml:space="preserve">дек. 2010 г., № 96 // ЭТАЛОН. Законодательство Республики Беларусь / Нац. центр правовой </w:t>
      </w:r>
      <w:proofErr w:type="spellStart"/>
      <w:r w:rsidRPr="00F36A32">
        <w:rPr>
          <w:sz w:val="28"/>
          <w:szCs w:val="28"/>
        </w:rPr>
        <w:t>информ</w:t>
      </w:r>
      <w:proofErr w:type="spellEnd"/>
      <w:r w:rsidRPr="00F36A32">
        <w:rPr>
          <w:sz w:val="28"/>
          <w:szCs w:val="28"/>
        </w:rPr>
        <w:t xml:space="preserve">. </w:t>
      </w:r>
      <w:proofErr w:type="spellStart"/>
      <w:r w:rsidRPr="00F36A32">
        <w:rPr>
          <w:sz w:val="28"/>
          <w:szCs w:val="28"/>
        </w:rPr>
        <w:t>Респ</w:t>
      </w:r>
      <w:proofErr w:type="spellEnd"/>
      <w:r w:rsidRPr="00F36A32">
        <w:rPr>
          <w:sz w:val="28"/>
          <w:szCs w:val="28"/>
        </w:rPr>
        <w:t>. Беларусь. – Минск, 202</w:t>
      </w:r>
      <w:r w:rsidR="00ED53C7">
        <w:rPr>
          <w:sz w:val="28"/>
          <w:szCs w:val="28"/>
        </w:rPr>
        <w:t>5</w:t>
      </w:r>
      <w:r w:rsidRPr="00F36A32">
        <w:rPr>
          <w:sz w:val="28"/>
          <w:szCs w:val="28"/>
        </w:rPr>
        <w:t>.</w:t>
      </w:r>
    </w:p>
    <w:p w14:paraId="2A29B8ED" w14:textId="77777777" w:rsidR="00002B41" w:rsidRPr="00F36A32" w:rsidRDefault="00002B41" w:rsidP="00F42BCF">
      <w:pPr>
        <w:autoSpaceDE w:val="0"/>
        <w:autoSpaceDN w:val="0"/>
        <w:adjustRightInd w:val="0"/>
        <w:ind w:firstLine="708"/>
        <w:jc w:val="both"/>
        <w:rPr>
          <w:sz w:val="28"/>
          <w:szCs w:val="28"/>
        </w:rPr>
      </w:pPr>
      <w:r w:rsidRPr="00F36A32">
        <w:rPr>
          <w:sz w:val="28"/>
          <w:szCs w:val="28"/>
        </w:rPr>
        <w:t>36. О представлении банками сведений о наличии и реквизитах счетов физи</w:t>
      </w:r>
      <w:r w:rsidR="007F6064">
        <w:rPr>
          <w:sz w:val="28"/>
          <w:szCs w:val="28"/>
        </w:rPr>
        <w:t>ческих лиц [Электронный ресурс]</w:t>
      </w:r>
      <w:r w:rsidRPr="00F36A32">
        <w:rPr>
          <w:sz w:val="28"/>
          <w:szCs w:val="28"/>
        </w:rPr>
        <w:t xml:space="preserve">: постановление Министерства по налогам и сборам </w:t>
      </w:r>
      <w:proofErr w:type="spellStart"/>
      <w:r w:rsidRPr="00F36A32">
        <w:rPr>
          <w:sz w:val="28"/>
          <w:szCs w:val="28"/>
        </w:rPr>
        <w:t>Респ</w:t>
      </w:r>
      <w:proofErr w:type="spellEnd"/>
      <w:r w:rsidRPr="00F36A32">
        <w:rPr>
          <w:sz w:val="28"/>
          <w:szCs w:val="28"/>
        </w:rPr>
        <w:t xml:space="preserve">. Беларусь, 30 апр. 2024 г., № 16 // ЭТАЛОН. Законодательство Республики Беларусь / Нац. центр правовой </w:t>
      </w:r>
      <w:proofErr w:type="spellStart"/>
      <w:r w:rsidRPr="00F36A32">
        <w:rPr>
          <w:sz w:val="28"/>
          <w:szCs w:val="28"/>
        </w:rPr>
        <w:t>информ</w:t>
      </w:r>
      <w:proofErr w:type="spellEnd"/>
      <w:r w:rsidRPr="00F36A32">
        <w:rPr>
          <w:sz w:val="28"/>
          <w:szCs w:val="28"/>
        </w:rPr>
        <w:t xml:space="preserve">. </w:t>
      </w:r>
      <w:proofErr w:type="spellStart"/>
      <w:r w:rsidRPr="00F36A32">
        <w:rPr>
          <w:sz w:val="28"/>
          <w:szCs w:val="28"/>
        </w:rPr>
        <w:t>Респ</w:t>
      </w:r>
      <w:proofErr w:type="spellEnd"/>
      <w:r w:rsidRPr="00F36A32">
        <w:rPr>
          <w:sz w:val="28"/>
          <w:szCs w:val="28"/>
        </w:rPr>
        <w:t>. Беларусь. – Минск, 202</w:t>
      </w:r>
      <w:r w:rsidR="00ED53C7">
        <w:rPr>
          <w:sz w:val="28"/>
          <w:szCs w:val="28"/>
        </w:rPr>
        <w:t>5</w:t>
      </w:r>
      <w:r w:rsidRPr="00F36A32">
        <w:rPr>
          <w:sz w:val="28"/>
          <w:szCs w:val="28"/>
        </w:rPr>
        <w:t>.</w:t>
      </w:r>
    </w:p>
    <w:p w14:paraId="1DA8320B" w14:textId="77777777" w:rsidR="00002B41" w:rsidRPr="00F36A32" w:rsidRDefault="00002B41" w:rsidP="00F42BCF">
      <w:pPr>
        <w:autoSpaceDE w:val="0"/>
        <w:autoSpaceDN w:val="0"/>
        <w:adjustRightInd w:val="0"/>
        <w:ind w:firstLine="708"/>
        <w:jc w:val="both"/>
        <w:rPr>
          <w:sz w:val="28"/>
          <w:szCs w:val="28"/>
        </w:rPr>
      </w:pPr>
      <w:r w:rsidRPr="00F36A32">
        <w:rPr>
          <w:sz w:val="28"/>
          <w:szCs w:val="28"/>
        </w:rPr>
        <w:t>37. О представлении электронных документов в налого</w:t>
      </w:r>
      <w:r w:rsidR="007F6064">
        <w:rPr>
          <w:sz w:val="28"/>
          <w:szCs w:val="28"/>
        </w:rPr>
        <w:t>вые органы [Электронный ресурс]</w:t>
      </w:r>
      <w:r w:rsidRPr="00F36A32">
        <w:rPr>
          <w:sz w:val="28"/>
          <w:szCs w:val="28"/>
        </w:rPr>
        <w:t xml:space="preserve">: постановление Министерства по налогам и сборам </w:t>
      </w:r>
      <w:proofErr w:type="spellStart"/>
      <w:r w:rsidRPr="00F36A32">
        <w:rPr>
          <w:sz w:val="28"/>
          <w:szCs w:val="28"/>
        </w:rPr>
        <w:t>Респ</w:t>
      </w:r>
      <w:proofErr w:type="spellEnd"/>
      <w:r w:rsidRPr="00F36A32">
        <w:rPr>
          <w:sz w:val="28"/>
          <w:szCs w:val="28"/>
        </w:rPr>
        <w:t xml:space="preserve">. Беларусь, 29 февр. 2012 г., № 7 // ЭТАЛОН. Законодательство Республики Беларусь / Нац. центр правовой </w:t>
      </w:r>
      <w:proofErr w:type="spellStart"/>
      <w:r w:rsidRPr="00F36A32">
        <w:rPr>
          <w:sz w:val="28"/>
          <w:szCs w:val="28"/>
        </w:rPr>
        <w:t>информ</w:t>
      </w:r>
      <w:proofErr w:type="spellEnd"/>
      <w:r w:rsidRPr="00F36A32">
        <w:rPr>
          <w:sz w:val="28"/>
          <w:szCs w:val="28"/>
        </w:rPr>
        <w:t xml:space="preserve">. </w:t>
      </w:r>
      <w:proofErr w:type="spellStart"/>
      <w:r w:rsidRPr="00F36A32">
        <w:rPr>
          <w:sz w:val="28"/>
          <w:szCs w:val="28"/>
        </w:rPr>
        <w:t>Респ</w:t>
      </w:r>
      <w:proofErr w:type="spellEnd"/>
      <w:r w:rsidRPr="00F36A32">
        <w:rPr>
          <w:sz w:val="28"/>
          <w:szCs w:val="28"/>
        </w:rPr>
        <w:t>. Беларусь. – Минск, 202</w:t>
      </w:r>
      <w:r w:rsidR="000523D8">
        <w:rPr>
          <w:sz w:val="28"/>
          <w:szCs w:val="28"/>
        </w:rPr>
        <w:t>5</w:t>
      </w:r>
      <w:r w:rsidRPr="00F36A32">
        <w:rPr>
          <w:sz w:val="28"/>
          <w:szCs w:val="28"/>
        </w:rPr>
        <w:t>.</w:t>
      </w:r>
    </w:p>
    <w:p w14:paraId="58949095" w14:textId="77777777" w:rsidR="00002B41" w:rsidRPr="00F36A32" w:rsidRDefault="00002B41" w:rsidP="00F42BCF">
      <w:pPr>
        <w:ind w:firstLine="708"/>
        <w:jc w:val="both"/>
        <w:rPr>
          <w:sz w:val="28"/>
          <w:szCs w:val="28"/>
        </w:rPr>
      </w:pPr>
      <w:r w:rsidRPr="00F36A32">
        <w:rPr>
          <w:sz w:val="28"/>
          <w:szCs w:val="28"/>
        </w:rPr>
        <w:t>38. Об исчислении и уплате налогов, сборов (пошлин), ины</w:t>
      </w:r>
      <w:r w:rsidR="007F6064">
        <w:rPr>
          <w:sz w:val="28"/>
          <w:szCs w:val="28"/>
        </w:rPr>
        <w:t>х платежей [Электронный ресурс]</w:t>
      </w:r>
      <w:r w:rsidRPr="00F36A32">
        <w:rPr>
          <w:sz w:val="28"/>
          <w:szCs w:val="28"/>
        </w:rPr>
        <w:t xml:space="preserve">: постановление Министерства по налогам и сборам </w:t>
      </w:r>
      <w:proofErr w:type="spellStart"/>
      <w:r w:rsidRPr="00F36A32">
        <w:rPr>
          <w:sz w:val="28"/>
          <w:szCs w:val="28"/>
        </w:rPr>
        <w:lastRenderedPageBreak/>
        <w:t>Респ</w:t>
      </w:r>
      <w:proofErr w:type="spellEnd"/>
      <w:r w:rsidRPr="00F36A32">
        <w:rPr>
          <w:sz w:val="28"/>
          <w:szCs w:val="28"/>
        </w:rPr>
        <w:t xml:space="preserve">. </w:t>
      </w:r>
      <w:proofErr w:type="spellStart"/>
      <w:r w:rsidRPr="00F36A32">
        <w:rPr>
          <w:sz w:val="28"/>
          <w:szCs w:val="28"/>
        </w:rPr>
        <w:t>Белрусь</w:t>
      </w:r>
      <w:proofErr w:type="spellEnd"/>
      <w:r w:rsidRPr="00F36A32">
        <w:rPr>
          <w:sz w:val="28"/>
          <w:szCs w:val="28"/>
        </w:rPr>
        <w:t xml:space="preserve">, 3 янв. 2019 г., № 2 // ЭТАЛОН. Законодательство Республики Беларусь / Нац. центр правовой </w:t>
      </w:r>
      <w:proofErr w:type="spellStart"/>
      <w:r w:rsidRPr="00F36A32">
        <w:rPr>
          <w:sz w:val="28"/>
          <w:szCs w:val="28"/>
        </w:rPr>
        <w:t>информ</w:t>
      </w:r>
      <w:proofErr w:type="spellEnd"/>
      <w:r w:rsidRPr="00F36A32">
        <w:rPr>
          <w:sz w:val="28"/>
          <w:szCs w:val="28"/>
        </w:rPr>
        <w:t xml:space="preserve">. </w:t>
      </w:r>
      <w:proofErr w:type="spellStart"/>
      <w:r w:rsidRPr="00F36A32">
        <w:rPr>
          <w:sz w:val="28"/>
          <w:szCs w:val="28"/>
        </w:rPr>
        <w:t>Респ</w:t>
      </w:r>
      <w:proofErr w:type="spellEnd"/>
      <w:r w:rsidRPr="00F36A32">
        <w:rPr>
          <w:sz w:val="28"/>
          <w:szCs w:val="28"/>
        </w:rPr>
        <w:t>. Беларусь. – Минск, 202</w:t>
      </w:r>
      <w:r w:rsidR="000523D8">
        <w:rPr>
          <w:sz w:val="28"/>
          <w:szCs w:val="28"/>
        </w:rPr>
        <w:t>5</w:t>
      </w:r>
      <w:r w:rsidRPr="00F36A32">
        <w:rPr>
          <w:sz w:val="28"/>
          <w:szCs w:val="28"/>
        </w:rPr>
        <w:t>.</w:t>
      </w:r>
    </w:p>
    <w:p w14:paraId="567B93FF" w14:textId="77777777" w:rsidR="00002B41" w:rsidRPr="00F36A32" w:rsidRDefault="00002B41" w:rsidP="00F42BCF">
      <w:pPr>
        <w:ind w:firstLine="708"/>
        <w:jc w:val="both"/>
        <w:rPr>
          <w:sz w:val="28"/>
          <w:szCs w:val="28"/>
        </w:rPr>
      </w:pPr>
      <w:r w:rsidRPr="00F36A32">
        <w:rPr>
          <w:sz w:val="28"/>
          <w:szCs w:val="28"/>
        </w:rPr>
        <w:t>39. Об отнесении организаций и индивидуальных предпринимателей к неактивным плател</w:t>
      </w:r>
      <w:r w:rsidR="007F6064">
        <w:rPr>
          <w:sz w:val="28"/>
          <w:szCs w:val="28"/>
        </w:rPr>
        <w:t>ьщикам [Электронный ресурс]</w:t>
      </w:r>
      <w:r w:rsidRPr="00F36A32">
        <w:rPr>
          <w:sz w:val="28"/>
          <w:szCs w:val="28"/>
        </w:rPr>
        <w:t xml:space="preserve">: постановление Министерства по налогам и сборам </w:t>
      </w:r>
      <w:proofErr w:type="spellStart"/>
      <w:r w:rsidRPr="00F36A32">
        <w:rPr>
          <w:sz w:val="28"/>
          <w:szCs w:val="28"/>
        </w:rPr>
        <w:t>Респ</w:t>
      </w:r>
      <w:proofErr w:type="spellEnd"/>
      <w:r w:rsidRPr="00F36A32">
        <w:rPr>
          <w:sz w:val="28"/>
          <w:szCs w:val="28"/>
        </w:rPr>
        <w:t xml:space="preserve">. Беларусь, 15 мая 2023 г., № 19 // ЭТАЛОН. Законодательство Республики Беларусь / Нац. центр правовой </w:t>
      </w:r>
      <w:proofErr w:type="spellStart"/>
      <w:r w:rsidRPr="00F36A32">
        <w:rPr>
          <w:sz w:val="28"/>
          <w:szCs w:val="28"/>
        </w:rPr>
        <w:t>информ</w:t>
      </w:r>
      <w:proofErr w:type="spellEnd"/>
      <w:r w:rsidRPr="00F36A32">
        <w:rPr>
          <w:sz w:val="28"/>
          <w:szCs w:val="28"/>
        </w:rPr>
        <w:t xml:space="preserve">. </w:t>
      </w:r>
      <w:proofErr w:type="spellStart"/>
      <w:r w:rsidRPr="00F36A32">
        <w:rPr>
          <w:sz w:val="28"/>
          <w:szCs w:val="28"/>
        </w:rPr>
        <w:t>Респ</w:t>
      </w:r>
      <w:proofErr w:type="spellEnd"/>
      <w:r w:rsidRPr="00F36A32">
        <w:rPr>
          <w:sz w:val="28"/>
          <w:szCs w:val="28"/>
        </w:rPr>
        <w:t>. Беларусь. – Минск, 202</w:t>
      </w:r>
      <w:r w:rsidR="000523D8">
        <w:rPr>
          <w:sz w:val="28"/>
          <w:szCs w:val="28"/>
        </w:rPr>
        <w:t>5</w:t>
      </w:r>
      <w:r w:rsidRPr="00F36A32">
        <w:rPr>
          <w:sz w:val="28"/>
          <w:szCs w:val="28"/>
        </w:rPr>
        <w:t>.</w:t>
      </w:r>
    </w:p>
    <w:p w14:paraId="5DE97EBE" w14:textId="77777777" w:rsidR="00002B41" w:rsidRPr="00F36A32" w:rsidRDefault="00002B41" w:rsidP="00F42BCF">
      <w:pPr>
        <w:ind w:firstLine="708"/>
        <w:jc w:val="both"/>
        <w:rPr>
          <w:sz w:val="28"/>
          <w:szCs w:val="28"/>
        </w:rPr>
      </w:pPr>
      <w:r w:rsidRPr="00F36A32">
        <w:rPr>
          <w:sz w:val="28"/>
          <w:szCs w:val="28"/>
        </w:rPr>
        <w:t>40. Об установлении форм документ</w:t>
      </w:r>
      <w:r w:rsidR="007F6064">
        <w:rPr>
          <w:sz w:val="28"/>
          <w:szCs w:val="28"/>
        </w:rPr>
        <w:t>ов [Электронный ресурс]</w:t>
      </w:r>
      <w:r w:rsidRPr="00F36A32">
        <w:rPr>
          <w:sz w:val="28"/>
          <w:szCs w:val="28"/>
        </w:rPr>
        <w:t xml:space="preserve">: постановление Министерства по налогам и сборам </w:t>
      </w:r>
      <w:proofErr w:type="spellStart"/>
      <w:r w:rsidRPr="00F36A32">
        <w:rPr>
          <w:sz w:val="28"/>
          <w:szCs w:val="28"/>
        </w:rPr>
        <w:t>Респ</w:t>
      </w:r>
      <w:proofErr w:type="spellEnd"/>
      <w:r w:rsidRPr="00F36A32">
        <w:rPr>
          <w:sz w:val="28"/>
          <w:szCs w:val="28"/>
        </w:rPr>
        <w:t xml:space="preserve">. Беларусь, 31 дек. 2010 г., № 97 // ЭТАЛОН. Законодательство Республики Беларусь / Нац. центр правовой </w:t>
      </w:r>
      <w:proofErr w:type="spellStart"/>
      <w:r w:rsidRPr="00F36A32">
        <w:rPr>
          <w:sz w:val="28"/>
          <w:szCs w:val="28"/>
        </w:rPr>
        <w:t>информ</w:t>
      </w:r>
      <w:proofErr w:type="spellEnd"/>
      <w:r w:rsidRPr="00F36A32">
        <w:rPr>
          <w:sz w:val="28"/>
          <w:szCs w:val="28"/>
        </w:rPr>
        <w:t xml:space="preserve">. </w:t>
      </w:r>
      <w:proofErr w:type="spellStart"/>
      <w:r w:rsidRPr="00F36A32">
        <w:rPr>
          <w:sz w:val="28"/>
          <w:szCs w:val="28"/>
        </w:rPr>
        <w:t>Респ</w:t>
      </w:r>
      <w:proofErr w:type="spellEnd"/>
      <w:r w:rsidRPr="00F36A32">
        <w:rPr>
          <w:sz w:val="28"/>
          <w:szCs w:val="28"/>
        </w:rPr>
        <w:t>. Беларусь. – Минск, 202</w:t>
      </w:r>
      <w:r w:rsidR="000523D8">
        <w:rPr>
          <w:sz w:val="28"/>
          <w:szCs w:val="28"/>
        </w:rPr>
        <w:t>5</w:t>
      </w:r>
      <w:r w:rsidRPr="00F36A32">
        <w:rPr>
          <w:sz w:val="28"/>
          <w:szCs w:val="28"/>
        </w:rPr>
        <w:t>.</w:t>
      </w:r>
    </w:p>
    <w:p w14:paraId="61B02872" w14:textId="77777777" w:rsidR="00002B41" w:rsidRPr="00F36A32" w:rsidRDefault="00002B41" w:rsidP="00F42BCF">
      <w:pPr>
        <w:ind w:firstLine="708"/>
        <w:jc w:val="both"/>
        <w:rPr>
          <w:sz w:val="28"/>
          <w:szCs w:val="28"/>
        </w:rPr>
      </w:pPr>
      <w:r w:rsidRPr="00F36A32">
        <w:rPr>
          <w:sz w:val="28"/>
          <w:szCs w:val="28"/>
        </w:rPr>
        <w:t>41. Об установлении форм контрольных списков вопросов (ч</w:t>
      </w:r>
      <w:r w:rsidR="007F6064">
        <w:rPr>
          <w:sz w:val="28"/>
          <w:szCs w:val="28"/>
        </w:rPr>
        <w:t>ек-листов) [Электронный ресурс]</w:t>
      </w:r>
      <w:r w:rsidRPr="00F36A32">
        <w:rPr>
          <w:sz w:val="28"/>
          <w:szCs w:val="28"/>
        </w:rPr>
        <w:t xml:space="preserve">: постановление Министерства по налогам и сборам Республики Беларусь, 15 апр. 2013 г., № 32 // ЭТАЛОН. Законодательство Республики Беларусь / Нац. центр правовой </w:t>
      </w:r>
      <w:proofErr w:type="spellStart"/>
      <w:r w:rsidRPr="00F36A32">
        <w:rPr>
          <w:sz w:val="28"/>
          <w:szCs w:val="28"/>
        </w:rPr>
        <w:t>информ</w:t>
      </w:r>
      <w:proofErr w:type="spellEnd"/>
      <w:r w:rsidRPr="00F36A32">
        <w:rPr>
          <w:sz w:val="28"/>
          <w:szCs w:val="28"/>
        </w:rPr>
        <w:t xml:space="preserve">. </w:t>
      </w:r>
      <w:proofErr w:type="spellStart"/>
      <w:r w:rsidRPr="00F36A32">
        <w:rPr>
          <w:sz w:val="28"/>
          <w:szCs w:val="28"/>
        </w:rPr>
        <w:t>Респ</w:t>
      </w:r>
      <w:proofErr w:type="spellEnd"/>
      <w:r w:rsidRPr="00F36A32">
        <w:rPr>
          <w:sz w:val="28"/>
          <w:szCs w:val="28"/>
        </w:rPr>
        <w:t>. Беларусь. – Минск, 202</w:t>
      </w:r>
      <w:r w:rsidR="000523D8">
        <w:rPr>
          <w:sz w:val="28"/>
          <w:szCs w:val="28"/>
        </w:rPr>
        <w:t>5</w:t>
      </w:r>
      <w:r w:rsidRPr="00F36A32">
        <w:rPr>
          <w:sz w:val="28"/>
          <w:szCs w:val="28"/>
        </w:rPr>
        <w:t>.</w:t>
      </w:r>
    </w:p>
    <w:p w14:paraId="3E0C8D0F" w14:textId="77777777" w:rsidR="00002B41" w:rsidRPr="00F36A32" w:rsidRDefault="00002B41" w:rsidP="00F42BCF">
      <w:pPr>
        <w:ind w:firstLine="708"/>
        <w:jc w:val="both"/>
        <w:rPr>
          <w:sz w:val="28"/>
          <w:szCs w:val="28"/>
        </w:rPr>
      </w:pPr>
      <w:r w:rsidRPr="00F36A32">
        <w:rPr>
          <w:bCs/>
          <w:iCs/>
          <w:sz w:val="28"/>
          <w:szCs w:val="28"/>
        </w:rPr>
        <w:t>42. Об утверждении критериев оценки степени риска в целях отбора проверяемых субъектов при проведении выборочно</w:t>
      </w:r>
      <w:r w:rsidR="007F6064">
        <w:rPr>
          <w:bCs/>
          <w:iCs/>
          <w:sz w:val="28"/>
          <w:szCs w:val="28"/>
        </w:rPr>
        <w:t>й проверки [Электронный ресурс]</w:t>
      </w:r>
      <w:r w:rsidRPr="00F36A32">
        <w:rPr>
          <w:bCs/>
          <w:iCs/>
          <w:sz w:val="28"/>
          <w:szCs w:val="28"/>
        </w:rPr>
        <w:t xml:space="preserve">: приказ Министерства по налогам и сборам </w:t>
      </w:r>
      <w:proofErr w:type="spellStart"/>
      <w:r w:rsidRPr="00F36A32">
        <w:rPr>
          <w:bCs/>
          <w:iCs/>
          <w:sz w:val="28"/>
          <w:szCs w:val="28"/>
        </w:rPr>
        <w:t>Респ</w:t>
      </w:r>
      <w:proofErr w:type="spellEnd"/>
      <w:r w:rsidRPr="00F36A32">
        <w:rPr>
          <w:bCs/>
          <w:iCs/>
          <w:sz w:val="28"/>
          <w:szCs w:val="28"/>
        </w:rPr>
        <w:t xml:space="preserve">. Беларусь, 9 февр. 2018 г., № 20 // </w:t>
      </w:r>
      <w:r w:rsidRPr="00F36A32">
        <w:rPr>
          <w:sz w:val="28"/>
          <w:szCs w:val="28"/>
        </w:rPr>
        <w:t xml:space="preserve">ЭТАЛОН. Законодательство Республики Беларусь / Нац. центр правовой </w:t>
      </w:r>
      <w:proofErr w:type="spellStart"/>
      <w:r w:rsidRPr="00F36A32">
        <w:rPr>
          <w:sz w:val="28"/>
          <w:szCs w:val="28"/>
        </w:rPr>
        <w:t>информ</w:t>
      </w:r>
      <w:proofErr w:type="spellEnd"/>
      <w:r w:rsidRPr="00F36A32">
        <w:rPr>
          <w:sz w:val="28"/>
          <w:szCs w:val="28"/>
        </w:rPr>
        <w:t xml:space="preserve">. </w:t>
      </w:r>
      <w:proofErr w:type="spellStart"/>
      <w:r w:rsidRPr="00F36A32">
        <w:rPr>
          <w:sz w:val="28"/>
          <w:szCs w:val="28"/>
        </w:rPr>
        <w:t>Респ</w:t>
      </w:r>
      <w:proofErr w:type="spellEnd"/>
      <w:r w:rsidRPr="00F36A32">
        <w:rPr>
          <w:sz w:val="28"/>
          <w:szCs w:val="28"/>
        </w:rPr>
        <w:t>. Беларусь. – Минск, 202</w:t>
      </w:r>
      <w:r w:rsidR="000523D8">
        <w:rPr>
          <w:sz w:val="28"/>
          <w:szCs w:val="28"/>
        </w:rPr>
        <w:t>5</w:t>
      </w:r>
      <w:r w:rsidRPr="00F36A32">
        <w:rPr>
          <w:sz w:val="28"/>
          <w:szCs w:val="28"/>
        </w:rPr>
        <w:t>.</w:t>
      </w:r>
    </w:p>
    <w:p w14:paraId="028C44A8" w14:textId="77777777" w:rsidR="00002B41" w:rsidRPr="00F36A32" w:rsidRDefault="00002B41" w:rsidP="00F42BCF">
      <w:pPr>
        <w:ind w:firstLine="708"/>
        <w:jc w:val="both"/>
        <w:rPr>
          <w:sz w:val="28"/>
          <w:szCs w:val="28"/>
        </w:rPr>
      </w:pPr>
      <w:r w:rsidRPr="00F36A32">
        <w:rPr>
          <w:sz w:val="28"/>
          <w:szCs w:val="28"/>
        </w:rPr>
        <w:t>43. Об утверждении Положения о порядке изъятия кассовых суммирующих аппаратов, в том числе совмещенных с таксометрами, и билетопечатающих машин для технического освидетельствования [Э</w:t>
      </w:r>
      <w:r w:rsidR="007F6064">
        <w:rPr>
          <w:sz w:val="28"/>
          <w:szCs w:val="28"/>
        </w:rPr>
        <w:t>лектронный ресурс]</w:t>
      </w:r>
      <w:r w:rsidRPr="00F36A32">
        <w:rPr>
          <w:sz w:val="28"/>
          <w:szCs w:val="28"/>
        </w:rPr>
        <w:t xml:space="preserve">: постановление Министерства по налогам и сборам </w:t>
      </w:r>
      <w:proofErr w:type="spellStart"/>
      <w:r w:rsidRPr="00F36A32">
        <w:rPr>
          <w:sz w:val="28"/>
          <w:szCs w:val="28"/>
        </w:rPr>
        <w:t>Респ</w:t>
      </w:r>
      <w:proofErr w:type="spellEnd"/>
      <w:r w:rsidRPr="00F36A32">
        <w:rPr>
          <w:sz w:val="28"/>
          <w:szCs w:val="28"/>
        </w:rPr>
        <w:t xml:space="preserve">. Беларусь, 11 июня 2010 г., № 49 // ЭТАЛОН. Законодательство Республики Беларусь / Нац. центр правовой </w:t>
      </w:r>
      <w:proofErr w:type="spellStart"/>
      <w:r w:rsidRPr="00F36A32">
        <w:rPr>
          <w:sz w:val="28"/>
          <w:szCs w:val="28"/>
        </w:rPr>
        <w:t>информ</w:t>
      </w:r>
      <w:proofErr w:type="spellEnd"/>
      <w:r w:rsidRPr="00F36A32">
        <w:rPr>
          <w:sz w:val="28"/>
          <w:szCs w:val="28"/>
        </w:rPr>
        <w:t xml:space="preserve">. </w:t>
      </w:r>
      <w:proofErr w:type="spellStart"/>
      <w:r w:rsidRPr="00F36A32">
        <w:rPr>
          <w:sz w:val="28"/>
          <w:szCs w:val="28"/>
        </w:rPr>
        <w:t>Респ</w:t>
      </w:r>
      <w:proofErr w:type="spellEnd"/>
      <w:r w:rsidRPr="00F36A32">
        <w:rPr>
          <w:sz w:val="28"/>
          <w:szCs w:val="28"/>
        </w:rPr>
        <w:t>. Беларусь. – Минск, 202</w:t>
      </w:r>
      <w:r w:rsidR="000523D8">
        <w:rPr>
          <w:sz w:val="28"/>
          <w:szCs w:val="28"/>
        </w:rPr>
        <w:t>5</w:t>
      </w:r>
      <w:r w:rsidRPr="00F36A32">
        <w:rPr>
          <w:sz w:val="28"/>
          <w:szCs w:val="28"/>
        </w:rPr>
        <w:t>.</w:t>
      </w:r>
    </w:p>
    <w:p w14:paraId="5A328A17" w14:textId="77777777" w:rsidR="00002B41" w:rsidRPr="00F36A32" w:rsidRDefault="00002B41" w:rsidP="00F42BCF">
      <w:pPr>
        <w:ind w:firstLine="708"/>
        <w:jc w:val="both"/>
        <w:rPr>
          <w:sz w:val="28"/>
          <w:szCs w:val="28"/>
        </w:rPr>
      </w:pPr>
      <w:r w:rsidRPr="00F36A32">
        <w:rPr>
          <w:sz w:val="28"/>
          <w:szCs w:val="28"/>
        </w:rPr>
        <w:t>44. О применении судами законодательства при рассмотрении экономических и гражданских дел, возникающих из налоговых прав</w:t>
      </w:r>
      <w:r w:rsidR="007F6064">
        <w:rPr>
          <w:sz w:val="28"/>
          <w:szCs w:val="28"/>
        </w:rPr>
        <w:t>оотношений [Электронный ресурс]</w:t>
      </w:r>
      <w:r w:rsidRPr="00F36A32">
        <w:rPr>
          <w:sz w:val="28"/>
          <w:szCs w:val="28"/>
        </w:rPr>
        <w:t xml:space="preserve">: постановление Пленума Верх. Суда </w:t>
      </w:r>
      <w:proofErr w:type="spellStart"/>
      <w:r w:rsidRPr="00F36A32">
        <w:rPr>
          <w:sz w:val="28"/>
          <w:szCs w:val="28"/>
        </w:rPr>
        <w:t>Респ</w:t>
      </w:r>
      <w:proofErr w:type="spellEnd"/>
      <w:r w:rsidRPr="00F36A32">
        <w:rPr>
          <w:sz w:val="28"/>
          <w:szCs w:val="28"/>
        </w:rPr>
        <w:t xml:space="preserve">. Беларусь, 19 дек 2019 г,. № 6 // ЭТАЛОН. Законодательство Республики Беларусь / Нац. центр правовой </w:t>
      </w:r>
      <w:proofErr w:type="spellStart"/>
      <w:r w:rsidRPr="00F36A32">
        <w:rPr>
          <w:sz w:val="28"/>
          <w:szCs w:val="28"/>
        </w:rPr>
        <w:t>информ</w:t>
      </w:r>
      <w:proofErr w:type="spellEnd"/>
      <w:r w:rsidRPr="00F36A32">
        <w:rPr>
          <w:sz w:val="28"/>
          <w:szCs w:val="28"/>
        </w:rPr>
        <w:t xml:space="preserve">. </w:t>
      </w:r>
      <w:proofErr w:type="spellStart"/>
      <w:r w:rsidRPr="00F36A32">
        <w:rPr>
          <w:sz w:val="28"/>
          <w:szCs w:val="28"/>
        </w:rPr>
        <w:t>Респ</w:t>
      </w:r>
      <w:proofErr w:type="spellEnd"/>
      <w:r w:rsidRPr="00F36A32">
        <w:rPr>
          <w:sz w:val="28"/>
          <w:szCs w:val="28"/>
        </w:rPr>
        <w:t>. Беларусь. – Минск, 202</w:t>
      </w:r>
      <w:r w:rsidR="000523D8">
        <w:rPr>
          <w:sz w:val="28"/>
          <w:szCs w:val="28"/>
        </w:rPr>
        <w:t>5</w:t>
      </w:r>
      <w:r w:rsidRPr="00F36A32">
        <w:rPr>
          <w:sz w:val="28"/>
          <w:szCs w:val="28"/>
        </w:rPr>
        <w:t>.</w:t>
      </w:r>
    </w:p>
    <w:p w14:paraId="5FE882E0" w14:textId="77777777" w:rsidR="007A563E" w:rsidRPr="00F36A32" w:rsidRDefault="007A563E" w:rsidP="00F42BCF">
      <w:pPr>
        <w:ind w:firstLine="708"/>
        <w:jc w:val="both"/>
        <w:rPr>
          <w:sz w:val="28"/>
          <w:szCs w:val="28"/>
        </w:rPr>
      </w:pPr>
    </w:p>
    <w:p w14:paraId="75F1B924" w14:textId="77777777" w:rsidR="003418F2" w:rsidRPr="00F36A32" w:rsidRDefault="007F6064" w:rsidP="00F42BCF">
      <w:pPr>
        <w:jc w:val="center"/>
        <w:rPr>
          <w:b/>
          <w:bCs/>
          <w:iCs/>
          <w:sz w:val="28"/>
          <w:szCs w:val="28"/>
        </w:rPr>
      </w:pPr>
      <w:r>
        <w:rPr>
          <w:b/>
          <w:bCs/>
          <w:iCs/>
          <w:sz w:val="28"/>
          <w:szCs w:val="28"/>
        </w:rPr>
        <w:t>Основная литература</w:t>
      </w:r>
    </w:p>
    <w:p w14:paraId="55589E40" w14:textId="77777777" w:rsidR="003418F2" w:rsidRPr="00F36A32" w:rsidRDefault="00BF7608" w:rsidP="00F42BCF">
      <w:pPr>
        <w:ind w:firstLine="720"/>
        <w:jc w:val="both"/>
        <w:rPr>
          <w:sz w:val="28"/>
          <w:szCs w:val="28"/>
          <w:shd w:val="clear" w:color="auto" w:fill="FFFFFF"/>
        </w:rPr>
      </w:pPr>
      <w:r w:rsidRPr="00F36A32">
        <w:rPr>
          <w:iCs/>
          <w:sz w:val="28"/>
          <w:szCs w:val="28"/>
          <w:shd w:val="clear" w:color="auto" w:fill="FFFFFF"/>
        </w:rPr>
        <w:t>1</w:t>
      </w:r>
      <w:r w:rsidR="00002B41" w:rsidRPr="00F36A32">
        <w:rPr>
          <w:iCs/>
          <w:sz w:val="28"/>
          <w:szCs w:val="28"/>
          <w:shd w:val="clear" w:color="auto" w:fill="FFFFFF"/>
        </w:rPr>
        <w:t>. Винницкий, Д.В. </w:t>
      </w:r>
      <w:r w:rsidR="007F6064">
        <w:rPr>
          <w:sz w:val="28"/>
          <w:szCs w:val="28"/>
          <w:shd w:val="clear" w:color="auto" w:fill="FFFFFF"/>
        </w:rPr>
        <w:t xml:space="preserve">Налоговое право: учебник / Д.В. </w:t>
      </w:r>
      <w:r w:rsidR="00002B41" w:rsidRPr="00F36A32">
        <w:rPr>
          <w:sz w:val="28"/>
          <w:szCs w:val="28"/>
          <w:shd w:val="clear" w:color="auto" w:fill="FFFFFF"/>
        </w:rPr>
        <w:t xml:space="preserve">Винницкий. – 2-е изд., </w:t>
      </w:r>
      <w:proofErr w:type="spellStart"/>
      <w:r w:rsidR="00002B41" w:rsidRPr="00F36A32">
        <w:rPr>
          <w:sz w:val="28"/>
          <w:szCs w:val="28"/>
          <w:shd w:val="clear" w:color="auto" w:fill="FFFFFF"/>
        </w:rPr>
        <w:t>перераб</w:t>
      </w:r>
      <w:proofErr w:type="spellEnd"/>
      <w:r w:rsidR="00002B41" w:rsidRPr="00F36A32">
        <w:rPr>
          <w:sz w:val="28"/>
          <w:szCs w:val="28"/>
          <w:shd w:val="clear" w:color="auto" w:fill="FFFFFF"/>
        </w:rPr>
        <w:t xml:space="preserve">. и доп. – М.: </w:t>
      </w:r>
      <w:proofErr w:type="spellStart"/>
      <w:r w:rsidR="00002B41" w:rsidRPr="00F36A32">
        <w:rPr>
          <w:sz w:val="28"/>
          <w:szCs w:val="28"/>
          <w:shd w:val="clear" w:color="auto" w:fill="FFFFFF"/>
        </w:rPr>
        <w:t>Юрайт</w:t>
      </w:r>
      <w:proofErr w:type="spellEnd"/>
      <w:r w:rsidR="00002B41" w:rsidRPr="00F36A32">
        <w:rPr>
          <w:sz w:val="28"/>
          <w:szCs w:val="28"/>
          <w:shd w:val="clear" w:color="auto" w:fill="FFFFFF"/>
        </w:rPr>
        <w:t>, 2019. – 360 с.</w:t>
      </w:r>
    </w:p>
    <w:p w14:paraId="43BBE6F9" w14:textId="77777777" w:rsidR="00ED1407" w:rsidRPr="00F36A32" w:rsidRDefault="00BF7608" w:rsidP="00F42BCF">
      <w:pPr>
        <w:ind w:firstLine="720"/>
        <w:jc w:val="both"/>
        <w:rPr>
          <w:sz w:val="28"/>
          <w:szCs w:val="28"/>
          <w:shd w:val="clear" w:color="auto" w:fill="FFFFFF"/>
        </w:rPr>
      </w:pPr>
      <w:r w:rsidRPr="00F36A32">
        <w:rPr>
          <w:bCs/>
          <w:sz w:val="28"/>
          <w:szCs w:val="28"/>
        </w:rPr>
        <w:t xml:space="preserve">2. </w:t>
      </w:r>
      <w:r w:rsidR="002464DF">
        <w:rPr>
          <w:bCs/>
          <w:sz w:val="28"/>
          <w:szCs w:val="28"/>
        </w:rPr>
        <w:t>Григорьева, Е.</w:t>
      </w:r>
      <w:r w:rsidR="00ED1407" w:rsidRPr="00F36A32">
        <w:rPr>
          <w:bCs/>
          <w:sz w:val="28"/>
          <w:szCs w:val="28"/>
        </w:rPr>
        <w:t>Н. Налоговое право</w:t>
      </w:r>
      <w:r w:rsidR="007F6064">
        <w:rPr>
          <w:sz w:val="28"/>
          <w:szCs w:val="28"/>
        </w:rPr>
        <w:t>: учеб.-</w:t>
      </w:r>
      <w:proofErr w:type="spellStart"/>
      <w:r w:rsidR="007F6064">
        <w:rPr>
          <w:sz w:val="28"/>
          <w:szCs w:val="28"/>
        </w:rPr>
        <w:t>методич</w:t>
      </w:r>
      <w:proofErr w:type="spellEnd"/>
      <w:r w:rsidR="007F6064">
        <w:rPr>
          <w:sz w:val="28"/>
          <w:szCs w:val="28"/>
        </w:rPr>
        <w:t>. пособие / Е.</w:t>
      </w:r>
      <w:r w:rsidR="00ED1407" w:rsidRPr="00F36A32">
        <w:rPr>
          <w:sz w:val="28"/>
          <w:szCs w:val="28"/>
        </w:rPr>
        <w:t>Н. Григо</w:t>
      </w:r>
      <w:r w:rsidR="007F6064">
        <w:rPr>
          <w:sz w:val="28"/>
          <w:szCs w:val="28"/>
        </w:rPr>
        <w:t>рьева, А.</w:t>
      </w:r>
      <w:r w:rsidR="00ED1407" w:rsidRPr="00F36A32">
        <w:rPr>
          <w:sz w:val="28"/>
          <w:szCs w:val="28"/>
        </w:rPr>
        <w:t xml:space="preserve">А. Пилипенко. </w:t>
      </w:r>
      <w:r w:rsidR="00ED1407" w:rsidRPr="00F36A32">
        <w:rPr>
          <w:sz w:val="28"/>
          <w:szCs w:val="28"/>
        </w:rPr>
        <w:sym w:font="Symbol" w:char="F02D"/>
      </w:r>
      <w:r w:rsidR="00ED1407" w:rsidRPr="00F36A32">
        <w:rPr>
          <w:sz w:val="28"/>
          <w:szCs w:val="28"/>
        </w:rPr>
        <w:t xml:space="preserve"> Минск: БГЭУ, </w:t>
      </w:r>
      <w:r w:rsidR="00ED1407" w:rsidRPr="00F36A32">
        <w:rPr>
          <w:bCs/>
          <w:sz w:val="28"/>
          <w:szCs w:val="28"/>
        </w:rPr>
        <w:t>2021</w:t>
      </w:r>
      <w:r w:rsidR="00ED1407" w:rsidRPr="00F36A32">
        <w:rPr>
          <w:sz w:val="28"/>
          <w:szCs w:val="28"/>
        </w:rPr>
        <w:t xml:space="preserve">. </w:t>
      </w:r>
      <w:r w:rsidR="00ED1407" w:rsidRPr="00F36A32">
        <w:rPr>
          <w:sz w:val="28"/>
          <w:szCs w:val="28"/>
        </w:rPr>
        <w:sym w:font="Symbol" w:char="F02D"/>
      </w:r>
      <w:r w:rsidR="00ED1407" w:rsidRPr="00F36A32">
        <w:rPr>
          <w:sz w:val="28"/>
          <w:szCs w:val="28"/>
        </w:rPr>
        <w:t xml:space="preserve"> 165 с.</w:t>
      </w:r>
    </w:p>
    <w:p w14:paraId="1A98C39D" w14:textId="77777777" w:rsidR="00002B41" w:rsidRPr="00F36A32" w:rsidRDefault="00BF7608" w:rsidP="00F42BCF">
      <w:pPr>
        <w:ind w:firstLine="720"/>
        <w:jc w:val="both"/>
        <w:rPr>
          <w:sz w:val="28"/>
          <w:szCs w:val="28"/>
        </w:rPr>
      </w:pPr>
      <w:r w:rsidRPr="00F36A32">
        <w:rPr>
          <w:sz w:val="28"/>
          <w:szCs w:val="28"/>
        </w:rPr>
        <w:t>3</w:t>
      </w:r>
      <w:r w:rsidR="00002B41" w:rsidRPr="00F36A32">
        <w:rPr>
          <w:sz w:val="28"/>
          <w:szCs w:val="28"/>
        </w:rPr>
        <w:t>. Козырин, А.Н. Налоговое право: учебник / А.</w:t>
      </w:r>
      <w:r w:rsidR="007F6064">
        <w:rPr>
          <w:sz w:val="28"/>
          <w:szCs w:val="28"/>
        </w:rPr>
        <w:t>Н. Козырин. – М.</w:t>
      </w:r>
      <w:r w:rsidR="00002B41" w:rsidRPr="00F36A32">
        <w:rPr>
          <w:sz w:val="28"/>
          <w:szCs w:val="28"/>
        </w:rPr>
        <w:t>: Изд. дом Высшей ш</w:t>
      </w:r>
      <w:r w:rsidR="007F6064">
        <w:rPr>
          <w:sz w:val="28"/>
          <w:szCs w:val="28"/>
        </w:rPr>
        <w:t>колы экономики, 2021. – 487 с.</w:t>
      </w:r>
    </w:p>
    <w:p w14:paraId="719519C0" w14:textId="77777777" w:rsidR="00002B41" w:rsidRPr="00F36A32" w:rsidRDefault="00BF7608" w:rsidP="00F42BCF">
      <w:pPr>
        <w:ind w:firstLine="708"/>
        <w:jc w:val="both"/>
        <w:rPr>
          <w:sz w:val="28"/>
          <w:szCs w:val="28"/>
        </w:rPr>
      </w:pPr>
      <w:r w:rsidRPr="00F36A32">
        <w:rPr>
          <w:sz w:val="28"/>
          <w:szCs w:val="28"/>
        </w:rPr>
        <w:t>4</w:t>
      </w:r>
      <w:r w:rsidR="00002B41" w:rsidRPr="00F36A32">
        <w:rPr>
          <w:sz w:val="28"/>
          <w:szCs w:val="28"/>
        </w:rPr>
        <w:t>. Крохина, Ю.А. Налоговое право: учебник / Ю.А. Крохина. – 10-е изд., пер. и доп. – М.</w:t>
      </w:r>
      <w:r w:rsidR="007F6064">
        <w:rPr>
          <w:sz w:val="28"/>
          <w:szCs w:val="28"/>
        </w:rPr>
        <w:t xml:space="preserve">: </w:t>
      </w:r>
      <w:proofErr w:type="spellStart"/>
      <w:r w:rsidR="00002B41" w:rsidRPr="00F36A32">
        <w:rPr>
          <w:sz w:val="28"/>
          <w:szCs w:val="28"/>
        </w:rPr>
        <w:t>Юрайт</w:t>
      </w:r>
      <w:proofErr w:type="spellEnd"/>
      <w:r w:rsidR="00002B41" w:rsidRPr="00F36A32">
        <w:rPr>
          <w:sz w:val="28"/>
          <w:szCs w:val="28"/>
        </w:rPr>
        <w:t xml:space="preserve">, 2024. – 503 с. </w:t>
      </w:r>
    </w:p>
    <w:p w14:paraId="0009D20A" w14:textId="77777777" w:rsidR="00002B41" w:rsidRPr="00F36A32" w:rsidRDefault="00BF7608" w:rsidP="00F42BCF">
      <w:pPr>
        <w:ind w:firstLine="708"/>
        <w:jc w:val="both"/>
        <w:rPr>
          <w:sz w:val="28"/>
          <w:szCs w:val="28"/>
        </w:rPr>
      </w:pPr>
      <w:r w:rsidRPr="00F36A32">
        <w:rPr>
          <w:sz w:val="28"/>
          <w:szCs w:val="28"/>
        </w:rPr>
        <w:t>5</w:t>
      </w:r>
      <w:r w:rsidR="00002B41" w:rsidRPr="00F36A32">
        <w:rPr>
          <w:sz w:val="28"/>
          <w:szCs w:val="28"/>
        </w:rPr>
        <w:t>. Налоговое право: учебник / Г.Ф. Ручкина [и др.]; под ред. Г.</w:t>
      </w:r>
      <w:r w:rsidR="007F6064">
        <w:rPr>
          <w:sz w:val="28"/>
          <w:szCs w:val="28"/>
        </w:rPr>
        <w:t>Ф. </w:t>
      </w:r>
      <w:r w:rsidR="00002B41" w:rsidRPr="00F36A32">
        <w:rPr>
          <w:sz w:val="28"/>
          <w:szCs w:val="28"/>
        </w:rPr>
        <w:t>Ручкиной, М.</w:t>
      </w:r>
      <w:r w:rsidR="007F6064">
        <w:rPr>
          <w:sz w:val="28"/>
          <w:szCs w:val="28"/>
        </w:rPr>
        <w:t>Ю. Березина. – М.</w:t>
      </w:r>
      <w:r w:rsidR="00002B41" w:rsidRPr="00F36A32">
        <w:rPr>
          <w:sz w:val="28"/>
          <w:szCs w:val="28"/>
        </w:rPr>
        <w:t xml:space="preserve">: Проспект, 2022. – 800 с. </w:t>
      </w:r>
    </w:p>
    <w:p w14:paraId="13CB83B5" w14:textId="77777777" w:rsidR="00002B41" w:rsidRPr="00F36A32" w:rsidRDefault="00BF7608" w:rsidP="00F42BCF">
      <w:pPr>
        <w:ind w:firstLine="708"/>
        <w:jc w:val="both"/>
        <w:rPr>
          <w:sz w:val="28"/>
          <w:szCs w:val="28"/>
        </w:rPr>
      </w:pPr>
      <w:r w:rsidRPr="00F36A32">
        <w:rPr>
          <w:sz w:val="28"/>
          <w:szCs w:val="28"/>
        </w:rPr>
        <w:lastRenderedPageBreak/>
        <w:t>6</w:t>
      </w:r>
      <w:r w:rsidR="007F6064">
        <w:rPr>
          <w:sz w:val="28"/>
          <w:szCs w:val="28"/>
        </w:rPr>
        <w:t>. Налоговое право: учебник</w:t>
      </w:r>
      <w:r w:rsidR="00002B41" w:rsidRPr="00F36A32">
        <w:rPr>
          <w:sz w:val="28"/>
          <w:szCs w:val="28"/>
        </w:rPr>
        <w:t xml:space="preserve">; под ред. И.А. </w:t>
      </w:r>
      <w:proofErr w:type="spellStart"/>
      <w:r w:rsidR="00002B41" w:rsidRPr="00F36A32">
        <w:rPr>
          <w:sz w:val="28"/>
          <w:szCs w:val="28"/>
        </w:rPr>
        <w:t>Цинделиани</w:t>
      </w:r>
      <w:proofErr w:type="spellEnd"/>
      <w:r w:rsidR="007F6064">
        <w:rPr>
          <w:sz w:val="28"/>
          <w:szCs w:val="28"/>
        </w:rPr>
        <w:t xml:space="preserve">. – 3-е изд., </w:t>
      </w:r>
      <w:proofErr w:type="spellStart"/>
      <w:r w:rsidR="007F6064">
        <w:rPr>
          <w:sz w:val="28"/>
          <w:szCs w:val="28"/>
        </w:rPr>
        <w:t>испр</w:t>
      </w:r>
      <w:proofErr w:type="spellEnd"/>
      <w:r w:rsidR="007F6064">
        <w:rPr>
          <w:sz w:val="28"/>
          <w:szCs w:val="28"/>
        </w:rPr>
        <w:t>. и доп. – М.</w:t>
      </w:r>
      <w:r w:rsidR="00002B41" w:rsidRPr="00F36A32">
        <w:rPr>
          <w:sz w:val="28"/>
          <w:szCs w:val="28"/>
        </w:rPr>
        <w:t xml:space="preserve">: Проспект, 2022. – 704 с. </w:t>
      </w:r>
    </w:p>
    <w:p w14:paraId="01886178" w14:textId="77777777" w:rsidR="00002B41" w:rsidRPr="00F36A32" w:rsidRDefault="00BF7608" w:rsidP="00F42BCF">
      <w:pPr>
        <w:ind w:firstLine="708"/>
        <w:jc w:val="both"/>
        <w:rPr>
          <w:sz w:val="28"/>
          <w:szCs w:val="28"/>
        </w:rPr>
      </w:pPr>
      <w:r w:rsidRPr="00F36A32">
        <w:rPr>
          <w:sz w:val="28"/>
          <w:szCs w:val="28"/>
        </w:rPr>
        <w:t>7</w:t>
      </w:r>
      <w:r w:rsidR="007F6064">
        <w:rPr>
          <w:sz w:val="28"/>
          <w:szCs w:val="28"/>
        </w:rPr>
        <w:t>. Налоговое право</w:t>
      </w:r>
      <w:r w:rsidR="00002B41" w:rsidRPr="00F36A32">
        <w:rPr>
          <w:sz w:val="28"/>
          <w:szCs w:val="28"/>
        </w:rPr>
        <w:t>: учебник / Л.</w:t>
      </w:r>
      <w:r w:rsidR="007F6064">
        <w:rPr>
          <w:sz w:val="28"/>
          <w:szCs w:val="28"/>
        </w:rPr>
        <w:t>Л. Арзуманова [и др.]</w:t>
      </w:r>
      <w:r w:rsidR="00002B41" w:rsidRPr="00F36A32">
        <w:rPr>
          <w:sz w:val="28"/>
          <w:szCs w:val="28"/>
        </w:rPr>
        <w:t>; под ред. Е.</w:t>
      </w:r>
      <w:r w:rsidR="007F6064">
        <w:rPr>
          <w:sz w:val="28"/>
          <w:szCs w:val="28"/>
        </w:rPr>
        <w:t>Ю. </w:t>
      </w:r>
      <w:r w:rsidR="00002B41" w:rsidRPr="00F36A32">
        <w:rPr>
          <w:sz w:val="28"/>
          <w:szCs w:val="28"/>
        </w:rPr>
        <w:t>Грачевой, О.</w:t>
      </w:r>
      <w:r w:rsidR="007F6064">
        <w:rPr>
          <w:sz w:val="28"/>
          <w:szCs w:val="28"/>
        </w:rPr>
        <w:t xml:space="preserve">В. </w:t>
      </w:r>
      <w:proofErr w:type="spellStart"/>
      <w:r w:rsidR="007F6064">
        <w:rPr>
          <w:sz w:val="28"/>
          <w:szCs w:val="28"/>
        </w:rPr>
        <w:t>Болтиновой</w:t>
      </w:r>
      <w:proofErr w:type="spellEnd"/>
      <w:r w:rsidR="007F6064">
        <w:rPr>
          <w:sz w:val="28"/>
          <w:szCs w:val="28"/>
        </w:rPr>
        <w:t>. – М.</w:t>
      </w:r>
      <w:r w:rsidR="00002B41" w:rsidRPr="00F36A32">
        <w:rPr>
          <w:sz w:val="28"/>
          <w:szCs w:val="28"/>
        </w:rPr>
        <w:t>: Проспект, 202</w:t>
      </w:r>
      <w:r w:rsidR="00BD3932" w:rsidRPr="00F36A32">
        <w:rPr>
          <w:sz w:val="28"/>
          <w:szCs w:val="28"/>
        </w:rPr>
        <w:t>3</w:t>
      </w:r>
      <w:r w:rsidR="00002B41" w:rsidRPr="00F36A32">
        <w:rPr>
          <w:sz w:val="28"/>
          <w:szCs w:val="28"/>
        </w:rPr>
        <w:t xml:space="preserve">. – 304 с. </w:t>
      </w:r>
    </w:p>
    <w:p w14:paraId="680FE7E4" w14:textId="77777777" w:rsidR="00002B41" w:rsidRPr="00F36A32" w:rsidRDefault="00BF7608" w:rsidP="00F42BCF">
      <w:pPr>
        <w:ind w:firstLine="708"/>
        <w:jc w:val="both"/>
        <w:rPr>
          <w:sz w:val="28"/>
          <w:szCs w:val="28"/>
        </w:rPr>
      </w:pPr>
      <w:r w:rsidRPr="00F36A32">
        <w:rPr>
          <w:sz w:val="28"/>
          <w:szCs w:val="28"/>
        </w:rPr>
        <w:t>8</w:t>
      </w:r>
      <w:r w:rsidR="00002B41" w:rsidRPr="00F36A32">
        <w:rPr>
          <w:sz w:val="28"/>
          <w:szCs w:val="28"/>
        </w:rPr>
        <w:t xml:space="preserve">. </w:t>
      </w:r>
      <w:r w:rsidR="007F6064">
        <w:rPr>
          <w:sz w:val="28"/>
          <w:szCs w:val="28"/>
        </w:rPr>
        <w:t>Налоговое право: учебник / Е.М. Ашмарина [и др.]</w:t>
      </w:r>
      <w:r w:rsidR="00B65757" w:rsidRPr="00F36A32">
        <w:rPr>
          <w:sz w:val="28"/>
          <w:szCs w:val="28"/>
        </w:rPr>
        <w:t xml:space="preserve">; </w:t>
      </w:r>
      <w:r w:rsidR="007F6064">
        <w:rPr>
          <w:sz w:val="28"/>
          <w:szCs w:val="28"/>
        </w:rPr>
        <w:t>под ред. Е.М. </w:t>
      </w:r>
      <w:proofErr w:type="spellStart"/>
      <w:r w:rsidR="00002B41" w:rsidRPr="00F36A32">
        <w:rPr>
          <w:sz w:val="28"/>
          <w:szCs w:val="28"/>
        </w:rPr>
        <w:t>Ашмариной</w:t>
      </w:r>
      <w:proofErr w:type="spellEnd"/>
      <w:r w:rsidR="00002B41" w:rsidRPr="00F36A32">
        <w:rPr>
          <w:sz w:val="28"/>
          <w:szCs w:val="28"/>
        </w:rPr>
        <w:t xml:space="preserve">. – М.: </w:t>
      </w:r>
      <w:proofErr w:type="spellStart"/>
      <w:r w:rsidR="00002B41" w:rsidRPr="00F36A32">
        <w:rPr>
          <w:sz w:val="28"/>
          <w:szCs w:val="28"/>
        </w:rPr>
        <w:t>КноРус</w:t>
      </w:r>
      <w:proofErr w:type="spellEnd"/>
      <w:r w:rsidR="00002B41" w:rsidRPr="00F36A32">
        <w:rPr>
          <w:sz w:val="28"/>
          <w:szCs w:val="28"/>
        </w:rPr>
        <w:t xml:space="preserve">, 2021. – 294 с. </w:t>
      </w:r>
    </w:p>
    <w:p w14:paraId="453FFF6C" w14:textId="77777777" w:rsidR="00002B41" w:rsidRPr="00F36A32" w:rsidRDefault="00BF7608" w:rsidP="00F42BCF">
      <w:pPr>
        <w:ind w:firstLine="708"/>
        <w:jc w:val="both"/>
        <w:rPr>
          <w:sz w:val="28"/>
          <w:szCs w:val="28"/>
        </w:rPr>
      </w:pPr>
      <w:r w:rsidRPr="00F36A32">
        <w:rPr>
          <w:sz w:val="28"/>
          <w:szCs w:val="28"/>
        </w:rPr>
        <w:t>9</w:t>
      </w:r>
      <w:r w:rsidR="00002B41" w:rsidRPr="00F36A32">
        <w:rPr>
          <w:sz w:val="28"/>
          <w:szCs w:val="28"/>
        </w:rPr>
        <w:t>. Пепеляев, С.</w:t>
      </w:r>
      <w:r w:rsidR="007F6064">
        <w:rPr>
          <w:sz w:val="28"/>
          <w:szCs w:val="28"/>
        </w:rPr>
        <w:t>Г. Налоговое право</w:t>
      </w:r>
      <w:r w:rsidR="00002B41" w:rsidRPr="00F36A32">
        <w:rPr>
          <w:sz w:val="28"/>
          <w:szCs w:val="28"/>
        </w:rPr>
        <w:t>: курс лекций / С.</w:t>
      </w:r>
      <w:r w:rsidR="007F6064">
        <w:rPr>
          <w:sz w:val="28"/>
          <w:szCs w:val="28"/>
        </w:rPr>
        <w:t>Г. Пепеляев. – М.</w:t>
      </w:r>
      <w:r w:rsidR="00002B41" w:rsidRPr="00F36A32">
        <w:rPr>
          <w:sz w:val="28"/>
          <w:szCs w:val="28"/>
        </w:rPr>
        <w:t xml:space="preserve">: Статут, 2022. – 414 с. </w:t>
      </w:r>
    </w:p>
    <w:p w14:paraId="4336AD1F" w14:textId="77777777" w:rsidR="00002B41" w:rsidRPr="00F36A32" w:rsidRDefault="00BF7608" w:rsidP="00F42BCF">
      <w:pPr>
        <w:ind w:firstLine="708"/>
        <w:jc w:val="both"/>
        <w:rPr>
          <w:sz w:val="28"/>
          <w:szCs w:val="28"/>
        </w:rPr>
      </w:pPr>
      <w:r w:rsidRPr="00F36A32">
        <w:rPr>
          <w:sz w:val="28"/>
          <w:szCs w:val="28"/>
        </w:rPr>
        <w:t>10</w:t>
      </w:r>
      <w:r w:rsidR="00002B41" w:rsidRPr="00F36A32">
        <w:rPr>
          <w:sz w:val="28"/>
          <w:szCs w:val="28"/>
        </w:rPr>
        <w:t>. Пилипенко А.</w:t>
      </w:r>
      <w:r w:rsidR="007F6064">
        <w:rPr>
          <w:sz w:val="28"/>
          <w:szCs w:val="28"/>
        </w:rPr>
        <w:t>А. Налоговое право</w:t>
      </w:r>
      <w:r w:rsidR="00002B41" w:rsidRPr="00F36A32">
        <w:rPr>
          <w:sz w:val="28"/>
          <w:szCs w:val="28"/>
        </w:rPr>
        <w:t xml:space="preserve">: учеб. пособие / А.А. Пилипенко. – Минск: Книжный Дом, 2006. – 448 с. </w:t>
      </w:r>
    </w:p>
    <w:p w14:paraId="239C64C4" w14:textId="77777777" w:rsidR="00002B41" w:rsidRPr="00F36A32" w:rsidRDefault="00BF7608" w:rsidP="00F42BCF">
      <w:pPr>
        <w:ind w:firstLine="708"/>
        <w:jc w:val="both"/>
        <w:rPr>
          <w:sz w:val="28"/>
          <w:szCs w:val="28"/>
        </w:rPr>
      </w:pPr>
      <w:r w:rsidRPr="00F36A32">
        <w:rPr>
          <w:sz w:val="28"/>
          <w:szCs w:val="28"/>
        </w:rPr>
        <w:t>11</w:t>
      </w:r>
      <w:r w:rsidR="00002B41" w:rsidRPr="00F36A32">
        <w:rPr>
          <w:sz w:val="28"/>
          <w:szCs w:val="28"/>
        </w:rPr>
        <w:t xml:space="preserve">. </w:t>
      </w:r>
      <w:proofErr w:type="spellStart"/>
      <w:r w:rsidR="00002B41" w:rsidRPr="00F36A32">
        <w:rPr>
          <w:sz w:val="28"/>
          <w:szCs w:val="28"/>
        </w:rPr>
        <w:t>Тедеев</w:t>
      </w:r>
      <w:proofErr w:type="spellEnd"/>
      <w:r w:rsidR="00002B41" w:rsidRPr="00F36A32">
        <w:rPr>
          <w:sz w:val="28"/>
          <w:szCs w:val="28"/>
        </w:rPr>
        <w:t>, А.</w:t>
      </w:r>
      <w:r w:rsidR="00E84C20" w:rsidRPr="00F36A32">
        <w:rPr>
          <w:sz w:val="28"/>
          <w:szCs w:val="28"/>
        </w:rPr>
        <w:t xml:space="preserve"> </w:t>
      </w:r>
      <w:r w:rsidR="007F6064">
        <w:rPr>
          <w:sz w:val="28"/>
          <w:szCs w:val="28"/>
        </w:rPr>
        <w:t>А. Налоговое право:</w:t>
      </w:r>
      <w:r w:rsidR="00002B41" w:rsidRPr="00F36A32">
        <w:rPr>
          <w:sz w:val="28"/>
          <w:szCs w:val="28"/>
        </w:rPr>
        <w:t xml:space="preserve"> учебник / А.А. </w:t>
      </w:r>
      <w:proofErr w:type="spellStart"/>
      <w:r w:rsidR="00002B41" w:rsidRPr="00F36A32">
        <w:rPr>
          <w:sz w:val="28"/>
          <w:szCs w:val="28"/>
        </w:rPr>
        <w:t>Тедеев</w:t>
      </w:r>
      <w:proofErr w:type="spellEnd"/>
      <w:r w:rsidR="00002B41" w:rsidRPr="00F36A32">
        <w:rPr>
          <w:sz w:val="28"/>
          <w:szCs w:val="28"/>
        </w:rPr>
        <w:t xml:space="preserve">, В.А. </w:t>
      </w:r>
      <w:proofErr w:type="spellStart"/>
      <w:r w:rsidR="00002B41" w:rsidRPr="00F36A32">
        <w:rPr>
          <w:sz w:val="28"/>
          <w:szCs w:val="28"/>
        </w:rPr>
        <w:t>Парыги</w:t>
      </w:r>
      <w:r w:rsidR="007F6064">
        <w:rPr>
          <w:sz w:val="28"/>
          <w:szCs w:val="28"/>
        </w:rPr>
        <w:t>н</w:t>
      </w:r>
      <w:proofErr w:type="spellEnd"/>
      <w:r w:rsidR="007F6064">
        <w:rPr>
          <w:sz w:val="28"/>
          <w:szCs w:val="28"/>
        </w:rPr>
        <w:t>. – 8-е изд., пер. и доп. – М.</w:t>
      </w:r>
      <w:r w:rsidR="00002B41" w:rsidRPr="00F36A32">
        <w:rPr>
          <w:sz w:val="28"/>
          <w:szCs w:val="28"/>
        </w:rPr>
        <w:t xml:space="preserve">: </w:t>
      </w:r>
      <w:proofErr w:type="spellStart"/>
      <w:r w:rsidR="00002B41" w:rsidRPr="00F36A32">
        <w:rPr>
          <w:sz w:val="28"/>
          <w:szCs w:val="28"/>
        </w:rPr>
        <w:t>Юрайт</w:t>
      </w:r>
      <w:proofErr w:type="spellEnd"/>
      <w:r w:rsidR="00002B41" w:rsidRPr="00F36A32">
        <w:rPr>
          <w:sz w:val="28"/>
          <w:szCs w:val="28"/>
        </w:rPr>
        <w:t xml:space="preserve">, 2022. – 410 с. </w:t>
      </w:r>
    </w:p>
    <w:p w14:paraId="41D27943" w14:textId="77777777" w:rsidR="0070042E" w:rsidRPr="00F36A32" w:rsidRDefault="0070042E" w:rsidP="00F42BCF">
      <w:pPr>
        <w:tabs>
          <w:tab w:val="left" w:pos="142"/>
        </w:tabs>
        <w:jc w:val="both"/>
        <w:rPr>
          <w:sz w:val="28"/>
          <w:szCs w:val="28"/>
        </w:rPr>
      </w:pPr>
    </w:p>
    <w:p w14:paraId="4282D2CF" w14:textId="77777777" w:rsidR="007A563E" w:rsidRPr="00F36A32" w:rsidRDefault="007F6064" w:rsidP="00F42BCF">
      <w:pPr>
        <w:jc w:val="center"/>
        <w:rPr>
          <w:b/>
          <w:bCs/>
          <w:sz w:val="28"/>
          <w:szCs w:val="28"/>
        </w:rPr>
      </w:pPr>
      <w:r>
        <w:rPr>
          <w:b/>
          <w:bCs/>
          <w:sz w:val="28"/>
          <w:szCs w:val="28"/>
        </w:rPr>
        <w:t>Дополнительная литература</w:t>
      </w:r>
    </w:p>
    <w:p w14:paraId="2FDE3660" w14:textId="77777777" w:rsidR="003418F2" w:rsidRPr="00F36A32" w:rsidRDefault="008B55BA" w:rsidP="00F42BCF">
      <w:pPr>
        <w:ind w:firstLine="708"/>
        <w:jc w:val="both"/>
        <w:rPr>
          <w:sz w:val="28"/>
          <w:szCs w:val="28"/>
        </w:rPr>
      </w:pPr>
      <w:r w:rsidRPr="00F36A32">
        <w:rPr>
          <w:sz w:val="28"/>
          <w:szCs w:val="28"/>
        </w:rPr>
        <w:t>1</w:t>
      </w:r>
      <w:r w:rsidR="003418F2" w:rsidRPr="00F36A32">
        <w:rPr>
          <w:sz w:val="28"/>
          <w:szCs w:val="28"/>
        </w:rPr>
        <w:t>. Актуальные проблемы финансового и налогового права</w:t>
      </w:r>
      <w:r w:rsidR="007F6064">
        <w:rPr>
          <w:sz w:val="28"/>
          <w:szCs w:val="28"/>
        </w:rPr>
        <w:t>: учеб. пособие / Н.</w:t>
      </w:r>
      <w:r w:rsidR="003418F2" w:rsidRPr="00F36A32">
        <w:rPr>
          <w:sz w:val="28"/>
          <w:szCs w:val="28"/>
        </w:rPr>
        <w:t>Ю. Андреев [и др.]; отв. ред. М.В. Карасева. – М</w:t>
      </w:r>
      <w:r w:rsidR="00452A30">
        <w:rPr>
          <w:sz w:val="28"/>
          <w:szCs w:val="28"/>
        </w:rPr>
        <w:t xml:space="preserve">.: </w:t>
      </w:r>
      <w:r w:rsidR="003418F2" w:rsidRPr="00F36A32">
        <w:rPr>
          <w:sz w:val="28"/>
          <w:szCs w:val="28"/>
        </w:rPr>
        <w:t xml:space="preserve">Проспект, 2023. – 271 с. </w:t>
      </w:r>
    </w:p>
    <w:p w14:paraId="7AD8DF48" w14:textId="77777777" w:rsidR="00283768" w:rsidRPr="00F36A32" w:rsidRDefault="008B55BA" w:rsidP="00F42BCF">
      <w:pPr>
        <w:ind w:firstLine="708"/>
        <w:jc w:val="both"/>
        <w:rPr>
          <w:sz w:val="28"/>
          <w:szCs w:val="28"/>
        </w:rPr>
      </w:pPr>
      <w:r w:rsidRPr="00F36A32">
        <w:rPr>
          <w:sz w:val="28"/>
          <w:szCs w:val="28"/>
        </w:rPr>
        <w:t xml:space="preserve">2. </w:t>
      </w:r>
      <w:r w:rsidR="007F6064">
        <w:rPr>
          <w:sz w:val="28"/>
          <w:szCs w:val="28"/>
        </w:rPr>
        <w:t xml:space="preserve">Александров, Д.П. </w:t>
      </w:r>
      <w:r w:rsidR="00283768" w:rsidRPr="00F36A32">
        <w:rPr>
          <w:sz w:val="28"/>
          <w:szCs w:val="28"/>
        </w:rPr>
        <w:t>О последствиях использования некоторых схем минимизации налогов и презумпции до</w:t>
      </w:r>
      <w:r w:rsidR="007F6064">
        <w:rPr>
          <w:sz w:val="28"/>
          <w:szCs w:val="28"/>
        </w:rPr>
        <w:t>бросовестности плательщика / Д.П. </w:t>
      </w:r>
      <w:r w:rsidR="00283768" w:rsidRPr="00F36A32">
        <w:rPr>
          <w:sz w:val="28"/>
          <w:szCs w:val="28"/>
        </w:rPr>
        <w:t xml:space="preserve">Александров // Судебный </w:t>
      </w:r>
      <w:proofErr w:type="spellStart"/>
      <w:r w:rsidR="00283768" w:rsidRPr="00F36A32">
        <w:rPr>
          <w:sz w:val="28"/>
          <w:szCs w:val="28"/>
        </w:rPr>
        <w:t>вестн</w:t>
      </w:r>
      <w:proofErr w:type="spellEnd"/>
      <w:r w:rsidR="00283768" w:rsidRPr="00F36A32">
        <w:rPr>
          <w:sz w:val="28"/>
          <w:szCs w:val="28"/>
        </w:rPr>
        <w:t xml:space="preserve">. Плюс: экономическое правосудие. – 2021. – № 9. – С. 4–8. </w:t>
      </w:r>
    </w:p>
    <w:p w14:paraId="6CFAC843" w14:textId="77777777" w:rsidR="00B22580" w:rsidRPr="00F36A32" w:rsidRDefault="008B55BA" w:rsidP="00F42BCF">
      <w:pPr>
        <w:ind w:firstLine="708"/>
        <w:jc w:val="both"/>
        <w:rPr>
          <w:sz w:val="28"/>
          <w:szCs w:val="28"/>
        </w:rPr>
      </w:pPr>
      <w:r w:rsidRPr="00F36A32">
        <w:rPr>
          <w:sz w:val="28"/>
          <w:szCs w:val="28"/>
        </w:rPr>
        <w:t xml:space="preserve">3. </w:t>
      </w:r>
      <w:r w:rsidR="00B22580" w:rsidRPr="00F36A32">
        <w:rPr>
          <w:sz w:val="28"/>
          <w:szCs w:val="28"/>
        </w:rPr>
        <w:t>Александр</w:t>
      </w:r>
      <w:r w:rsidR="007F6064">
        <w:rPr>
          <w:sz w:val="28"/>
          <w:szCs w:val="28"/>
        </w:rPr>
        <w:t>ов, Д.</w:t>
      </w:r>
      <w:r w:rsidR="00B22580" w:rsidRPr="00F36A32">
        <w:rPr>
          <w:sz w:val="28"/>
          <w:szCs w:val="28"/>
        </w:rPr>
        <w:t>П. О формировании критериев добросов</w:t>
      </w:r>
      <w:r w:rsidR="007F6064">
        <w:rPr>
          <w:sz w:val="28"/>
          <w:szCs w:val="28"/>
        </w:rPr>
        <w:t>естности налогоплательщика / Д.</w:t>
      </w:r>
      <w:r w:rsidR="00B22580" w:rsidRPr="00F36A32">
        <w:rPr>
          <w:sz w:val="28"/>
          <w:szCs w:val="28"/>
        </w:rPr>
        <w:t xml:space="preserve">П. Александров // Судебный </w:t>
      </w:r>
      <w:proofErr w:type="spellStart"/>
      <w:r w:rsidR="00B22580" w:rsidRPr="00F36A32">
        <w:rPr>
          <w:sz w:val="28"/>
          <w:szCs w:val="28"/>
        </w:rPr>
        <w:t>вестн</w:t>
      </w:r>
      <w:proofErr w:type="spellEnd"/>
      <w:r w:rsidR="00B22580" w:rsidRPr="00F36A32">
        <w:rPr>
          <w:sz w:val="28"/>
          <w:szCs w:val="28"/>
        </w:rPr>
        <w:t xml:space="preserve">. Плюс: экономическое правосудие. – 2019. – № 1. – С. 4–11. </w:t>
      </w:r>
    </w:p>
    <w:p w14:paraId="6BE19CF6" w14:textId="77777777" w:rsidR="005F4ABF" w:rsidRPr="00F36A32" w:rsidRDefault="008B55BA" w:rsidP="00F42BCF">
      <w:pPr>
        <w:ind w:firstLine="709"/>
        <w:jc w:val="both"/>
        <w:rPr>
          <w:sz w:val="28"/>
          <w:szCs w:val="28"/>
        </w:rPr>
      </w:pPr>
      <w:r w:rsidRPr="00F36A32">
        <w:rPr>
          <w:sz w:val="28"/>
          <w:szCs w:val="28"/>
        </w:rPr>
        <w:t>4</w:t>
      </w:r>
      <w:r w:rsidR="005F4ABF" w:rsidRPr="00F36A32">
        <w:rPr>
          <w:sz w:val="28"/>
          <w:szCs w:val="28"/>
        </w:rPr>
        <w:t>. Алтухова, Е.В. Сделки между взаимозависимыми лицами. Налоговые риски / Е.В. Алтухов</w:t>
      </w:r>
      <w:r w:rsidR="007F6064">
        <w:rPr>
          <w:sz w:val="28"/>
          <w:szCs w:val="28"/>
        </w:rPr>
        <w:t>а. – М.</w:t>
      </w:r>
      <w:r w:rsidR="005F4ABF" w:rsidRPr="00F36A32">
        <w:rPr>
          <w:sz w:val="28"/>
          <w:szCs w:val="28"/>
        </w:rPr>
        <w:t xml:space="preserve">: </w:t>
      </w:r>
      <w:proofErr w:type="spellStart"/>
      <w:r w:rsidR="005F4ABF" w:rsidRPr="00F36A32">
        <w:rPr>
          <w:sz w:val="28"/>
          <w:szCs w:val="28"/>
        </w:rPr>
        <w:t>Волтерс</w:t>
      </w:r>
      <w:proofErr w:type="spellEnd"/>
      <w:r w:rsidR="005F4ABF" w:rsidRPr="00F36A32">
        <w:rPr>
          <w:sz w:val="28"/>
          <w:szCs w:val="28"/>
        </w:rPr>
        <w:t xml:space="preserve"> </w:t>
      </w:r>
      <w:proofErr w:type="spellStart"/>
      <w:r w:rsidR="005F4ABF" w:rsidRPr="00F36A32">
        <w:rPr>
          <w:sz w:val="28"/>
          <w:szCs w:val="28"/>
        </w:rPr>
        <w:t>Клувер</w:t>
      </w:r>
      <w:proofErr w:type="spellEnd"/>
      <w:r w:rsidR="005F4ABF" w:rsidRPr="00F36A32">
        <w:rPr>
          <w:sz w:val="28"/>
          <w:szCs w:val="28"/>
        </w:rPr>
        <w:t>, 2011. – 232 с.</w:t>
      </w:r>
    </w:p>
    <w:p w14:paraId="494F757D" w14:textId="77777777" w:rsidR="000814FC" w:rsidRPr="00F36A32" w:rsidRDefault="008B55BA" w:rsidP="00F42BCF">
      <w:pPr>
        <w:ind w:firstLine="708"/>
        <w:jc w:val="both"/>
        <w:rPr>
          <w:sz w:val="28"/>
          <w:szCs w:val="28"/>
        </w:rPr>
      </w:pPr>
      <w:r w:rsidRPr="00F36A32">
        <w:rPr>
          <w:sz w:val="28"/>
          <w:szCs w:val="28"/>
        </w:rPr>
        <w:t xml:space="preserve">5. </w:t>
      </w:r>
      <w:proofErr w:type="spellStart"/>
      <w:r w:rsidR="000814FC" w:rsidRPr="00F36A32">
        <w:rPr>
          <w:sz w:val="28"/>
          <w:szCs w:val="28"/>
        </w:rPr>
        <w:t>Амельченя</w:t>
      </w:r>
      <w:proofErr w:type="spellEnd"/>
      <w:r w:rsidR="000814FC" w:rsidRPr="00F36A32">
        <w:rPr>
          <w:sz w:val="28"/>
          <w:szCs w:val="28"/>
        </w:rPr>
        <w:t xml:space="preserve">, Ю. Некоторые аспекты презумпции добросовестности плательщика налогов, сборов (пошлин) / Ю. </w:t>
      </w:r>
      <w:proofErr w:type="spellStart"/>
      <w:r w:rsidR="000814FC" w:rsidRPr="00F36A32">
        <w:rPr>
          <w:sz w:val="28"/>
          <w:szCs w:val="28"/>
        </w:rPr>
        <w:t>Амельченя</w:t>
      </w:r>
      <w:proofErr w:type="spellEnd"/>
      <w:r w:rsidR="000814FC" w:rsidRPr="00F36A32">
        <w:rPr>
          <w:sz w:val="28"/>
          <w:szCs w:val="28"/>
        </w:rPr>
        <w:t xml:space="preserve">, Н. Крук // </w:t>
      </w:r>
      <w:proofErr w:type="spellStart"/>
      <w:r w:rsidR="000814FC" w:rsidRPr="00F36A32">
        <w:rPr>
          <w:sz w:val="28"/>
          <w:szCs w:val="28"/>
        </w:rPr>
        <w:t>Судовы</w:t>
      </w:r>
      <w:proofErr w:type="spellEnd"/>
      <w:r w:rsidR="000814FC" w:rsidRPr="00F36A32">
        <w:rPr>
          <w:sz w:val="28"/>
          <w:szCs w:val="28"/>
        </w:rPr>
        <w:t xml:space="preserve"> </w:t>
      </w:r>
      <w:proofErr w:type="spellStart"/>
      <w:r w:rsidR="000814FC" w:rsidRPr="00F36A32">
        <w:rPr>
          <w:sz w:val="28"/>
          <w:szCs w:val="28"/>
        </w:rPr>
        <w:t>весн</w:t>
      </w:r>
      <w:proofErr w:type="spellEnd"/>
      <w:r w:rsidR="000814FC" w:rsidRPr="00F36A32">
        <w:rPr>
          <w:sz w:val="28"/>
          <w:szCs w:val="28"/>
        </w:rPr>
        <w:t xml:space="preserve">. – 2019. – № 3. – С. 69–75. </w:t>
      </w:r>
    </w:p>
    <w:p w14:paraId="085B1A73" w14:textId="77777777" w:rsidR="005F4ABF" w:rsidRPr="00F36A32" w:rsidRDefault="005F4ABF" w:rsidP="00F42BCF">
      <w:pPr>
        <w:ind w:firstLine="709"/>
        <w:jc w:val="both"/>
        <w:rPr>
          <w:sz w:val="28"/>
          <w:szCs w:val="28"/>
        </w:rPr>
      </w:pPr>
      <w:r w:rsidRPr="00F36A32">
        <w:rPr>
          <w:sz w:val="28"/>
          <w:szCs w:val="28"/>
        </w:rPr>
        <w:t xml:space="preserve">6. </w:t>
      </w:r>
      <w:proofErr w:type="spellStart"/>
      <w:r w:rsidRPr="00F36A32">
        <w:rPr>
          <w:sz w:val="28"/>
          <w:szCs w:val="28"/>
        </w:rPr>
        <w:t>Апресова</w:t>
      </w:r>
      <w:proofErr w:type="spellEnd"/>
      <w:r w:rsidRPr="00F36A32">
        <w:rPr>
          <w:sz w:val="28"/>
          <w:szCs w:val="28"/>
        </w:rPr>
        <w:t>, Н.Г. Правовые основы налогообложения и налогового плани</w:t>
      </w:r>
      <w:r w:rsidR="007F6064">
        <w:rPr>
          <w:sz w:val="28"/>
          <w:szCs w:val="28"/>
        </w:rPr>
        <w:t>рования хозяйствующих субъектов</w:t>
      </w:r>
      <w:r w:rsidRPr="00F36A32">
        <w:rPr>
          <w:sz w:val="28"/>
          <w:szCs w:val="28"/>
        </w:rPr>
        <w:t>: учеб. пособие / Н.</w:t>
      </w:r>
      <w:r w:rsidR="007F6064">
        <w:rPr>
          <w:sz w:val="28"/>
          <w:szCs w:val="28"/>
        </w:rPr>
        <w:t xml:space="preserve">Г. </w:t>
      </w:r>
      <w:proofErr w:type="spellStart"/>
      <w:r w:rsidR="007F6064">
        <w:rPr>
          <w:sz w:val="28"/>
          <w:szCs w:val="28"/>
        </w:rPr>
        <w:t>Апресова</w:t>
      </w:r>
      <w:proofErr w:type="spellEnd"/>
      <w:r w:rsidR="007F6064">
        <w:rPr>
          <w:sz w:val="28"/>
          <w:szCs w:val="28"/>
        </w:rPr>
        <w:t>. – М.</w:t>
      </w:r>
      <w:r w:rsidRPr="00F36A32">
        <w:rPr>
          <w:sz w:val="28"/>
          <w:szCs w:val="28"/>
        </w:rPr>
        <w:t xml:space="preserve">: Проспект, 2013. – 144 с.  </w:t>
      </w:r>
    </w:p>
    <w:p w14:paraId="2A125FAE" w14:textId="77777777" w:rsidR="005F4ABF" w:rsidRPr="00F36A32" w:rsidRDefault="005F4ABF" w:rsidP="00F42BCF">
      <w:pPr>
        <w:ind w:firstLine="709"/>
        <w:jc w:val="both"/>
        <w:rPr>
          <w:sz w:val="28"/>
          <w:szCs w:val="28"/>
        </w:rPr>
      </w:pPr>
      <w:r w:rsidRPr="00F36A32">
        <w:rPr>
          <w:sz w:val="28"/>
          <w:szCs w:val="28"/>
        </w:rPr>
        <w:t>7. Архипов, А.А. Сроки в налоговом праве / А.</w:t>
      </w:r>
      <w:r w:rsidR="007F6064">
        <w:rPr>
          <w:sz w:val="28"/>
          <w:szCs w:val="28"/>
        </w:rPr>
        <w:t>А. Архипов. – М.</w:t>
      </w:r>
      <w:r w:rsidRPr="00F36A32">
        <w:rPr>
          <w:sz w:val="28"/>
          <w:szCs w:val="28"/>
        </w:rPr>
        <w:t xml:space="preserve">: Статут, 2011. – 198 с. </w:t>
      </w:r>
    </w:p>
    <w:p w14:paraId="1DED6F01" w14:textId="77777777" w:rsidR="005F4ABF" w:rsidRPr="00F36A32" w:rsidRDefault="007F6064" w:rsidP="00F42BCF">
      <w:pPr>
        <w:ind w:firstLine="709"/>
        <w:jc w:val="both"/>
        <w:rPr>
          <w:sz w:val="28"/>
          <w:szCs w:val="28"/>
        </w:rPr>
      </w:pPr>
      <w:r>
        <w:rPr>
          <w:sz w:val="28"/>
          <w:szCs w:val="28"/>
        </w:rPr>
        <w:t>8. Бабанова, Ю</w:t>
      </w:r>
      <w:r w:rsidR="00B65757" w:rsidRPr="00F36A32">
        <w:rPr>
          <w:sz w:val="28"/>
          <w:szCs w:val="28"/>
        </w:rPr>
        <w:t xml:space="preserve"> </w:t>
      </w:r>
      <w:r w:rsidR="005F4ABF" w:rsidRPr="00F36A32">
        <w:rPr>
          <w:sz w:val="28"/>
          <w:szCs w:val="28"/>
        </w:rPr>
        <w:t>В. Юридические факты в налоговом праве (вопросы теории и практики) / Ю.В. Бабанова, Н.</w:t>
      </w:r>
      <w:r>
        <w:rPr>
          <w:sz w:val="28"/>
          <w:szCs w:val="28"/>
        </w:rPr>
        <w:t>А. Сатарова. – М.</w:t>
      </w:r>
      <w:r w:rsidR="005F4ABF" w:rsidRPr="00F36A32">
        <w:rPr>
          <w:sz w:val="28"/>
          <w:szCs w:val="28"/>
        </w:rPr>
        <w:t xml:space="preserve">: </w:t>
      </w:r>
      <w:proofErr w:type="spellStart"/>
      <w:r w:rsidR="005F4ABF" w:rsidRPr="00F36A32">
        <w:rPr>
          <w:sz w:val="28"/>
          <w:szCs w:val="28"/>
        </w:rPr>
        <w:t>Юрлитинформ</w:t>
      </w:r>
      <w:proofErr w:type="spellEnd"/>
      <w:r w:rsidR="005F4ABF" w:rsidRPr="00F36A32">
        <w:rPr>
          <w:sz w:val="28"/>
          <w:szCs w:val="28"/>
        </w:rPr>
        <w:t xml:space="preserve">, 2012. – 160 с. </w:t>
      </w:r>
    </w:p>
    <w:p w14:paraId="38C83635" w14:textId="77777777" w:rsidR="00E84C20" w:rsidRPr="00F36A32" w:rsidRDefault="008B55BA" w:rsidP="00F42BCF">
      <w:pPr>
        <w:ind w:firstLine="709"/>
        <w:jc w:val="both"/>
        <w:rPr>
          <w:sz w:val="28"/>
          <w:szCs w:val="28"/>
        </w:rPr>
      </w:pPr>
      <w:r w:rsidRPr="00F36A32">
        <w:rPr>
          <w:sz w:val="28"/>
          <w:szCs w:val="28"/>
        </w:rPr>
        <w:t>9</w:t>
      </w:r>
      <w:r w:rsidR="007F6064">
        <w:rPr>
          <w:sz w:val="28"/>
          <w:szCs w:val="28"/>
        </w:rPr>
        <w:t>. Базаров, Б.</w:t>
      </w:r>
      <w:r w:rsidR="00E84C20" w:rsidRPr="00F36A32">
        <w:rPr>
          <w:sz w:val="28"/>
          <w:szCs w:val="28"/>
        </w:rPr>
        <w:t xml:space="preserve">Б. Давность в </w:t>
      </w:r>
      <w:r w:rsidR="007F6064">
        <w:rPr>
          <w:sz w:val="28"/>
          <w:szCs w:val="28"/>
        </w:rPr>
        <w:t>российском налоговом праве / Б.Б. Базаров; под ред. Е.Ю. Грачевой. – М.</w:t>
      </w:r>
      <w:r w:rsidR="00E84C20" w:rsidRPr="00F36A32">
        <w:rPr>
          <w:sz w:val="28"/>
          <w:szCs w:val="28"/>
        </w:rPr>
        <w:t xml:space="preserve">: Проспект, 2021. – 192 с. </w:t>
      </w:r>
    </w:p>
    <w:p w14:paraId="73D4559C" w14:textId="77777777" w:rsidR="00D64011" w:rsidRPr="00F36A32" w:rsidRDefault="008B55BA" w:rsidP="00F42BCF">
      <w:pPr>
        <w:ind w:firstLine="708"/>
        <w:jc w:val="both"/>
        <w:rPr>
          <w:sz w:val="28"/>
          <w:szCs w:val="28"/>
        </w:rPr>
      </w:pPr>
      <w:r w:rsidRPr="00F36A32">
        <w:rPr>
          <w:sz w:val="28"/>
          <w:szCs w:val="28"/>
        </w:rPr>
        <w:t xml:space="preserve">10. </w:t>
      </w:r>
      <w:proofErr w:type="spellStart"/>
      <w:r w:rsidR="00D64011" w:rsidRPr="00F36A32">
        <w:rPr>
          <w:sz w:val="28"/>
          <w:szCs w:val="28"/>
        </w:rPr>
        <w:t>Баклажец</w:t>
      </w:r>
      <w:proofErr w:type="spellEnd"/>
      <w:r w:rsidR="00D64011" w:rsidRPr="00F36A32">
        <w:rPr>
          <w:sz w:val="28"/>
          <w:szCs w:val="28"/>
        </w:rPr>
        <w:t>, Ю.</w:t>
      </w:r>
      <w:r w:rsidR="007F6064">
        <w:rPr>
          <w:sz w:val="28"/>
          <w:szCs w:val="28"/>
        </w:rPr>
        <w:t>П.</w:t>
      </w:r>
      <w:r w:rsidR="00D64011" w:rsidRPr="00F36A32">
        <w:rPr>
          <w:sz w:val="28"/>
          <w:szCs w:val="28"/>
        </w:rPr>
        <w:t xml:space="preserve"> О праве налогового органа определить суммы налогов, сборов (пошлин) расчетным путем / Ю</w:t>
      </w:r>
      <w:r w:rsidR="007F6064">
        <w:rPr>
          <w:sz w:val="28"/>
          <w:szCs w:val="28"/>
        </w:rPr>
        <w:t>.П</w:t>
      </w:r>
      <w:r w:rsidR="00D64011" w:rsidRPr="00F36A32">
        <w:rPr>
          <w:sz w:val="28"/>
          <w:szCs w:val="28"/>
        </w:rPr>
        <w:t xml:space="preserve">. </w:t>
      </w:r>
      <w:proofErr w:type="spellStart"/>
      <w:r w:rsidR="00D64011" w:rsidRPr="00F36A32">
        <w:rPr>
          <w:sz w:val="28"/>
          <w:szCs w:val="28"/>
        </w:rPr>
        <w:t>Баклажец</w:t>
      </w:r>
      <w:proofErr w:type="spellEnd"/>
      <w:r w:rsidR="00D64011" w:rsidRPr="00F36A32">
        <w:rPr>
          <w:sz w:val="28"/>
          <w:szCs w:val="28"/>
        </w:rPr>
        <w:t xml:space="preserve"> // Судебный </w:t>
      </w:r>
      <w:proofErr w:type="spellStart"/>
      <w:r w:rsidR="00D64011" w:rsidRPr="00F36A32">
        <w:rPr>
          <w:sz w:val="28"/>
          <w:szCs w:val="28"/>
        </w:rPr>
        <w:t>вестн</w:t>
      </w:r>
      <w:proofErr w:type="spellEnd"/>
      <w:r w:rsidR="00D64011" w:rsidRPr="00F36A32">
        <w:rPr>
          <w:sz w:val="28"/>
          <w:szCs w:val="28"/>
        </w:rPr>
        <w:t xml:space="preserve">. Плюс: экономическое правосудие. – 2022. – № 9. – С. 26–31. </w:t>
      </w:r>
    </w:p>
    <w:p w14:paraId="33E53104" w14:textId="77777777" w:rsidR="00B22580" w:rsidRPr="00F36A32" w:rsidRDefault="008B55BA" w:rsidP="00F42BCF">
      <w:pPr>
        <w:ind w:firstLine="708"/>
        <w:jc w:val="both"/>
        <w:rPr>
          <w:sz w:val="28"/>
          <w:szCs w:val="28"/>
        </w:rPr>
      </w:pPr>
      <w:r w:rsidRPr="00F36A32">
        <w:rPr>
          <w:sz w:val="28"/>
          <w:szCs w:val="28"/>
        </w:rPr>
        <w:t xml:space="preserve">11. </w:t>
      </w:r>
      <w:proofErr w:type="spellStart"/>
      <w:r w:rsidR="00B22580" w:rsidRPr="00F36A32">
        <w:rPr>
          <w:sz w:val="28"/>
          <w:szCs w:val="28"/>
        </w:rPr>
        <w:t>Баклажец</w:t>
      </w:r>
      <w:proofErr w:type="spellEnd"/>
      <w:r w:rsidR="00B22580" w:rsidRPr="00F36A32">
        <w:rPr>
          <w:sz w:val="28"/>
          <w:szCs w:val="28"/>
        </w:rPr>
        <w:t>, Ю.П. Приостановление операций по счетам как один из способов обеспечения исполнени</w:t>
      </w:r>
      <w:r w:rsidR="007F6064">
        <w:rPr>
          <w:sz w:val="28"/>
          <w:szCs w:val="28"/>
        </w:rPr>
        <w:t>я налогового обязательства / Ю.</w:t>
      </w:r>
      <w:r w:rsidR="00B22580" w:rsidRPr="00F36A32">
        <w:rPr>
          <w:sz w:val="28"/>
          <w:szCs w:val="28"/>
        </w:rPr>
        <w:t xml:space="preserve">П. </w:t>
      </w:r>
      <w:proofErr w:type="spellStart"/>
      <w:r w:rsidR="00B22580" w:rsidRPr="00F36A32">
        <w:rPr>
          <w:sz w:val="28"/>
          <w:szCs w:val="28"/>
        </w:rPr>
        <w:t>Баклажец</w:t>
      </w:r>
      <w:proofErr w:type="spellEnd"/>
      <w:r w:rsidR="00B22580" w:rsidRPr="00F36A32">
        <w:rPr>
          <w:sz w:val="28"/>
          <w:szCs w:val="28"/>
        </w:rPr>
        <w:t xml:space="preserve"> </w:t>
      </w:r>
      <w:r w:rsidR="00B22580" w:rsidRPr="00F36A32">
        <w:rPr>
          <w:sz w:val="28"/>
          <w:szCs w:val="28"/>
        </w:rPr>
        <w:lastRenderedPageBreak/>
        <w:t xml:space="preserve">// Судебный </w:t>
      </w:r>
      <w:proofErr w:type="spellStart"/>
      <w:r w:rsidR="00B22580" w:rsidRPr="00F36A32">
        <w:rPr>
          <w:sz w:val="28"/>
          <w:szCs w:val="28"/>
        </w:rPr>
        <w:t>вестн</w:t>
      </w:r>
      <w:proofErr w:type="spellEnd"/>
      <w:r w:rsidR="00B22580" w:rsidRPr="00F36A32">
        <w:rPr>
          <w:sz w:val="28"/>
          <w:szCs w:val="28"/>
        </w:rPr>
        <w:t xml:space="preserve">. Плюс: экономическое правосудие. – 2019. – № 6. – С. 53–58. </w:t>
      </w:r>
    </w:p>
    <w:p w14:paraId="7A963D4B" w14:textId="77777777" w:rsidR="005F4ABF" w:rsidRPr="00F36A32" w:rsidRDefault="008B55BA" w:rsidP="00F42BCF">
      <w:pPr>
        <w:ind w:firstLine="709"/>
        <w:jc w:val="both"/>
        <w:rPr>
          <w:sz w:val="28"/>
          <w:szCs w:val="28"/>
        </w:rPr>
      </w:pPr>
      <w:r w:rsidRPr="00F36A32">
        <w:rPr>
          <w:sz w:val="28"/>
          <w:szCs w:val="28"/>
        </w:rPr>
        <w:t>12</w:t>
      </w:r>
      <w:r w:rsidR="005F4ABF" w:rsidRPr="00F36A32">
        <w:rPr>
          <w:sz w:val="28"/>
          <w:szCs w:val="28"/>
        </w:rPr>
        <w:t>. Барулин, С.В. Теория и история налогообложения: учеб. пособие / С.В. Барулин, В.</w:t>
      </w:r>
      <w:r w:rsidR="00B65757" w:rsidRPr="00F36A32">
        <w:rPr>
          <w:sz w:val="28"/>
          <w:szCs w:val="28"/>
        </w:rPr>
        <w:t xml:space="preserve"> </w:t>
      </w:r>
      <w:r w:rsidR="007F6064">
        <w:rPr>
          <w:sz w:val="28"/>
          <w:szCs w:val="28"/>
        </w:rPr>
        <w:t xml:space="preserve">А. </w:t>
      </w:r>
      <w:proofErr w:type="spellStart"/>
      <w:r w:rsidR="007F6064">
        <w:rPr>
          <w:sz w:val="28"/>
          <w:szCs w:val="28"/>
        </w:rPr>
        <w:t>Динес</w:t>
      </w:r>
      <w:proofErr w:type="spellEnd"/>
      <w:r w:rsidR="007F6064">
        <w:rPr>
          <w:sz w:val="28"/>
          <w:szCs w:val="28"/>
        </w:rPr>
        <w:t>. – М.</w:t>
      </w:r>
      <w:r w:rsidR="005F4ABF" w:rsidRPr="00F36A32">
        <w:rPr>
          <w:sz w:val="28"/>
          <w:szCs w:val="28"/>
        </w:rPr>
        <w:t xml:space="preserve">: </w:t>
      </w:r>
      <w:proofErr w:type="spellStart"/>
      <w:r w:rsidR="005F4ABF" w:rsidRPr="00F36A32">
        <w:rPr>
          <w:sz w:val="28"/>
          <w:szCs w:val="28"/>
        </w:rPr>
        <w:t>Кнорус</w:t>
      </w:r>
      <w:proofErr w:type="spellEnd"/>
      <w:r w:rsidR="005F4ABF" w:rsidRPr="00F36A32">
        <w:rPr>
          <w:sz w:val="28"/>
          <w:szCs w:val="28"/>
        </w:rPr>
        <w:t xml:space="preserve">, 2014. – 406 с.  </w:t>
      </w:r>
    </w:p>
    <w:p w14:paraId="70BA5417" w14:textId="77777777" w:rsidR="00E84C20" w:rsidRPr="00F36A32" w:rsidRDefault="008B55BA" w:rsidP="00F42BCF">
      <w:pPr>
        <w:ind w:firstLine="709"/>
        <w:jc w:val="both"/>
        <w:rPr>
          <w:sz w:val="28"/>
          <w:szCs w:val="28"/>
        </w:rPr>
      </w:pPr>
      <w:r w:rsidRPr="00F36A32">
        <w:rPr>
          <w:sz w:val="28"/>
          <w:szCs w:val="28"/>
        </w:rPr>
        <w:t>13</w:t>
      </w:r>
      <w:r w:rsidR="007F6064">
        <w:rPr>
          <w:sz w:val="28"/>
          <w:szCs w:val="28"/>
        </w:rPr>
        <w:t xml:space="preserve">. </w:t>
      </w:r>
      <w:proofErr w:type="spellStart"/>
      <w:r w:rsidR="007F6064">
        <w:rPr>
          <w:sz w:val="28"/>
          <w:szCs w:val="28"/>
        </w:rPr>
        <w:t>Батарин</w:t>
      </w:r>
      <w:proofErr w:type="spellEnd"/>
      <w:r w:rsidR="007F6064">
        <w:rPr>
          <w:sz w:val="28"/>
          <w:szCs w:val="28"/>
        </w:rPr>
        <w:t>, А.</w:t>
      </w:r>
      <w:r w:rsidR="00E84C20" w:rsidRPr="00F36A32">
        <w:rPr>
          <w:sz w:val="28"/>
          <w:szCs w:val="28"/>
        </w:rPr>
        <w:t>А. Правовое регул</w:t>
      </w:r>
      <w:r w:rsidR="007F6064">
        <w:rPr>
          <w:sz w:val="28"/>
          <w:szCs w:val="28"/>
        </w:rPr>
        <w:t>ирование исчисления налога / А.А. </w:t>
      </w:r>
      <w:proofErr w:type="spellStart"/>
      <w:r w:rsidR="007F6064">
        <w:rPr>
          <w:sz w:val="28"/>
          <w:szCs w:val="28"/>
        </w:rPr>
        <w:t>Батарин</w:t>
      </w:r>
      <w:proofErr w:type="spellEnd"/>
      <w:r w:rsidR="007F6064">
        <w:rPr>
          <w:sz w:val="28"/>
          <w:szCs w:val="28"/>
        </w:rPr>
        <w:t xml:space="preserve">; под ред. И.И. </w:t>
      </w:r>
      <w:proofErr w:type="spellStart"/>
      <w:r w:rsidR="007F6064">
        <w:rPr>
          <w:sz w:val="28"/>
          <w:szCs w:val="28"/>
        </w:rPr>
        <w:t>Кучерова</w:t>
      </w:r>
      <w:proofErr w:type="spellEnd"/>
      <w:r w:rsidR="007F6064">
        <w:rPr>
          <w:sz w:val="28"/>
          <w:szCs w:val="28"/>
        </w:rPr>
        <w:t xml:space="preserve">. – М.: ИД «Юриспруденция», 2014. </w:t>
      </w:r>
      <w:r w:rsidR="00371F63">
        <w:rPr>
          <w:sz w:val="28"/>
          <w:szCs w:val="28"/>
        </w:rPr>
        <w:t xml:space="preserve">– </w:t>
      </w:r>
      <w:r w:rsidR="007F6064">
        <w:rPr>
          <w:sz w:val="28"/>
          <w:szCs w:val="28"/>
        </w:rPr>
        <w:t>216 </w:t>
      </w:r>
      <w:r w:rsidR="00E84C20" w:rsidRPr="00F36A32">
        <w:rPr>
          <w:sz w:val="28"/>
          <w:szCs w:val="28"/>
        </w:rPr>
        <w:t xml:space="preserve">с. </w:t>
      </w:r>
    </w:p>
    <w:p w14:paraId="3738DB49" w14:textId="77777777" w:rsidR="002464DF" w:rsidRDefault="008B55BA" w:rsidP="002464DF">
      <w:pPr>
        <w:ind w:firstLine="708"/>
        <w:jc w:val="both"/>
        <w:rPr>
          <w:sz w:val="28"/>
          <w:szCs w:val="28"/>
        </w:rPr>
      </w:pPr>
      <w:r w:rsidRPr="00F36A32">
        <w:rPr>
          <w:sz w:val="28"/>
          <w:szCs w:val="28"/>
        </w:rPr>
        <w:t xml:space="preserve">14. </w:t>
      </w:r>
      <w:r w:rsidR="007F6064">
        <w:rPr>
          <w:sz w:val="28"/>
          <w:szCs w:val="28"/>
        </w:rPr>
        <w:t>Бойко, Т.</w:t>
      </w:r>
      <w:r w:rsidR="009178B1" w:rsidRPr="00F36A32">
        <w:rPr>
          <w:sz w:val="28"/>
          <w:szCs w:val="28"/>
        </w:rPr>
        <w:t xml:space="preserve">С. Конституционные основы налогового суверенитета Республики Беларусь / Т.С. Бойко // </w:t>
      </w:r>
      <w:proofErr w:type="spellStart"/>
      <w:r w:rsidR="009178B1" w:rsidRPr="00F36A32">
        <w:rPr>
          <w:sz w:val="28"/>
          <w:szCs w:val="28"/>
        </w:rPr>
        <w:t>Вестн</w:t>
      </w:r>
      <w:proofErr w:type="spellEnd"/>
      <w:r w:rsidR="009178B1" w:rsidRPr="00F36A32">
        <w:rPr>
          <w:sz w:val="28"/>
          <w:szCs w:val="28"/>
        </w:rPr>
        <w:t xml:space="preserve">. </w:t>
      </w:r>
      <w:proofErr w:type="spellStart"/>
      <w:r w:rsidR="009178B1" w:rsidRPr="00F36A32">
        <w:rPr>
          <w:sz w:val="28"/>
          <w:szCs w:val="28"/>
        </w:rPr>
        <w:t>Конституц</w:t>
      </w:r>
      <w:proofErr w:type="spellEnd"/>
      <w:r w:rsidR="009178B1" w:rsidRPr="00F36A32">
        <w:rPr>
          <w:sz w:val="28"/>
          <w:szCs w:val="28"/>
        </w:rPr>
        <w:t xml:space="preserve">. Суда </w:t>
      </w:r>
      <w:proofErr w:type="spellStart"/>
      <w:r w:rsidR="009178B1" w:rsidRPr="00F36A32">
        <w:rPr>
          <w:sz w:val="28"/>
          <w:szCs w:val="28"/>
        </w:rPr>
        <w:t>Респ</w:t>
      </w:r>
      <w:proofErr w:type="spellEnd"/>
      <w:r w:rsidR="009178B1" w:rsidRPr="00F36A32">
        <w:rPr>
          <w:sz w:val="28"/>
          <w:szCs w:val="28"/>
        </w:rPr>
        <w:t xml:space="preserve">. Беларусь. – 2024. – № 2. – С. 73–87. </w:t>
      </w:r>
    </w:p>
    <w:p w14:paraId="1B414CC6" w14:textId="77777777" w:rsidR="002464DF" w:rsidRDefault="00BF08A2" w:rsidP="002464DF">
      <w:pPr>
        <w:ind w:firstLine="708"/>
        <w:jc w:val="both"/>
        <w:rPr>
          <w:sz w:val="28"/>
          <w:szCs w:val="28"/>
        </w:rPr>
      </w:pPr>
      <w:r w:rsidRPr="00F36A32">
        <w:rPr>
          <w:sz w:val="28"/>
          <w:szCs w:val="28"/>
        </w:rPr>
        <w:t xml:space="preserve">15. </w:t>
      </w:r>
      <w:r w:rsidR="007F6064">
        <w:rPr>
          <w:sz w:val="28"/>
          <w:szCs w:val="28"/>
        </w:rPr>
        <w:t>Бойко, Т.</w:t>
      </w:r>
      <w:r w:rsidR="009178B1" w:rsidRPr="00F36A32">
        <w:rPr>
          <w:sz w:val="28"/>
          <w:szCs w:val="28"/>
        </w:rPr>
        <w:t>С. Конституционно-правовые основы финансового контроля: на примере государств Евразий</w:t>
      </w:r>
      <w:r w:rsidR="00371F63">
        <w:rPr>
          <w:sz w:val="28"/>
          <w:szCs w:val="28"/>
        </w:rPr>
        <w:t>ского экономического союза / Т.С. </w:t>
      </w:r>
      <w:r w:rsidR="009178B1" w:rsidRPr="00F36A32">
        <w:rPr>
          <w:sz w:val="28"/>
          <w:szCs w:val="28"/>
        </w:rPr>
        <w:t xml:space="preserve">Бойко // </w:t>
      </w:r>
      <w:proofErr w:type="spellStart"/>
      <w:r w:rsidR="009178B1" w:rsidRPr="00F36A32">
        <w:rPr>
          <w:sz w:val="28"/>
          <w:szCs w:val="28"/>
        </w:rPr>
        <w:t>Вестн</w:t>
      </w:r>
      <w:proofErr w:type="spellEnd"/>
      <w:r w:rsidR="009178B1" w:rsidRPr="00F36A32">
        <w:rPr>
          <w:sz w:val="28"/>
          <w:szCs w:val="28"/>
        </w:rPr>
        <w:t xml:space="preserve">. </w:t>
      </w:r>
      <w:proofErr w:type="spellStart"/>
      <w:r w:rsidR="009178B1" w:rsidRPr="00F36A32">
        <w:rPr>
          <w:sz w:val="28"/>
          <w:szCs w:val="28"/>
        </w:rPr>
        <w:t>Конституц</w:t>
      </w:r>
      <w:proofErr w:type="spellEnd"/>
      <w:r w:rsidR="009178B1" w:rsidRPr="00F36A32">
        <w:rPr>
          <w:sz w:val="28"/>
          <w:szCs w:val="28"/>
        </w:rPr>
        <w:t xml:space="preserve">. Суда </w:t>
      </w:r>
      <w:proofErr w:type="spellStart"/>
      <w:r w:rsidR="009178B1" w:rsidRPr="00F36A32">
        <w:rPr>
          <w:sz w:val="28"/>
          <w:szCs w:val="28"/>
        </w:rPr>
        <w:t>Респ</w:t>
      </w:r>
      <w:proofErr w:type="spellEnd"/>
      <w:r w:rsidR="009178B1" w:rsidRPr="00F36A32">
        <w:rPr>
          <w:sz w:val="28"/>
          <w:szCs w:val="28"/>
        </w:rPr>
        <w:t xml:space="preserve">. Беларусь. – 2023. – № 3. – С. 51–68. </w:t>
      </w:r>
    </w:p>
    <w:p w14:paraId="332B05D2" w14:textId="77777777" w:rsidR="009178B1" w:rsidRPr="00F36A32" w:rsidRDefault="00BF08A2" w:rsidP="002464DF">
      <w:pPr>
        <w:ind w:firstLine="708"/>
        <w:jc w:val="both"/>
        <w:rPr>
          <w:sz w:val="28"/>
          <w:szCs w:val="28"/>
        </w:rPr>
      </w:pPr>
      <w:r w:rsidRPr="00F36A32">
        <w:rPr>
          <w:sz w:val="28"/>
          <w:szCs w:val="28"/>
        </w:rPr>
        <w:t xml:space="preserve">16. </w:t>
      </w:r>
      <w:r w:rsidR="009178B1" w:rsidRPr="00F36A32">
        <w:rPr>
          <w:sz w:val="28"/>
          <w:szCs w:val="28"/>
        </w:rPr>
        <w:t xml:space="preserve">Бойко, Т.С. О </w:t>
      </w:r>
      <w:proofErr w:type="spellStart"/>
      <w:r w:rsidR="009178B1" w:rsidRPr="00F36A32">
        <w:rPr>
          <w:sz w:val="28"/>
          <w:szCs w:val="28"/>
        </w:rPr>
        <w:t>конституционализации</w:t>
      </w:r>
      <w:proofErr w:type="spellEnd"/>
      <w:r w:rsidR="009178B1" w:rsidRPr="00F36A32">
        <w:rPr>
          <w:sz w:val="28"/>
          <w:szCs w:val="28"/>
        </w:rPr>
        <w:t xml:space="preserve"> принципа справедливости в налоговых отношениях / Т.С. Бойко // </w:t>
      </w:r>
      <w:proofErr w:type="spellStart"/>
      <w:r w:rsidR="009178B1" w:rsidRPr="00F36A32">
        <w:rPr>
          <w:sz w:val="28"/>
          <w:szCs w:val="28"/>
        </w:rPr>
        <w:t>Вестн</w:t>
      </w:r>
      <w:proofErr w:type="spellEnd"/>
      <w:r w:rsidR="009178B1" w:rsidRPr="00F36A32">
        <w:rPr>
          <w:sz w:val="28"/>
          <w:szCs w:val="28"/>
        </w:rPr>
        <w:t xml:space="preserve">. </w:t>
      </w:r>
      <w:proofErr w:type="spellStart"/>
      <w:r w:rsidR="009178B1" w:rsidRPr="00F36A32">
        <w:rPr>
          <w:sz w:val="28"/>
          <w:szCs w:val="28"/>
        </w:rPr>
        <w:t>Конституц</w:t>
      </w:r>
      <w:proofErr w:type="spellEnd"/>
      <w:r w:rsidR="009178B1" w:rsidRPr="00F36A32">
        <w:rPr>
          <w:sz w:val="28"/>
          <w:szCs w:val="28"/>
        </w:rPr>
        <w:t xml:space="preserve">. Суда </w:t>
      </w:r>
      <w:proofErr w:type="spellStart"/>
      <w:r w:rsidR="009178B1" w:rsidRPr="00F36A32">
        <w:rPr>
          <w:sz w:val="28"/>
          <w:szCs w:val="28"/>
        </w:rPr>
        <w:t>Респ</w:t>
      </w:r>
      <w:proofErr w:type="spellEnd"/>
      <w:r w:rsidR="009178B1" w:rsidRPr="00F36A32">
        <w:rPr>
          <w:sz w:val="28"/>
          <w:szCs w:val="28"/>
        </w:rPr>
        <w:t xml:space="preserve">. Беларусь. – 2021. – № 2. – С. 197–212. </w:t>
      </w:r>
    </w:p>
    <w:p w14:paraId="148B247B" w14:textId="77777777" w:rsidR="005F4ABF" w:rsidRPr="00F36A32" w:rsidRDefault="00BF08A2" w:rsidP="00F42BCF">
      <w:pPr>
        <w:ind w:firstLine="709"/>
        <w:jc w:val="both"/>
        <w:rPr>
          <w:bCs/>
          <w:sz w:val="28"/>
          <w:szCs w:val="28"/>
        </w:rPr>
      </w:pPr>
      <w:r w:rsidRPr="00F36A32">
        <w:rPr>
          <w:bCs/>
          <w:sz w:val="28"/>
          <w:szCs w:val="28"/>
        </w:rPr>
        <w:t>17.</w:t>
      </w:r>
      <w:r w:rsidR="005F4ABF" w:rsidRPr="00F36A32">
        <w:rPr>
          <w:bCs/>
          <w:sz w:val="28"/>
          <w:szCs w:val="28"/>
        </w:rPr>
        <w:t xml:space="preserve"> </w:t>
      </w:r>
      <w:proofErr w:type="spellStart"/>
      <w:r w:rsidR="005F4ABF" w:rsidRPr="00F36A32">
        <w:rPr>
          <w:bCs/>
          <w:sz w:val="28"/>
          <w:szCs w:val="28"/>
        </w:rPr>
        <w:t>Борзунова</w:t>
      </w:r>
      <w:proofErr w:type="spellEnd"/>
      <w:r w:rsidR="005F4ABF" w:rsidRPr="00F36A32">
        <w:rPr>
          <w:bCs/>
          <w:sz w:val="28"/>
          <w:szCs w:val="28"/>
        </w:rPr>
        <w:t>, О.А. Теория и практика кодификации в налоговом праве / О.</w:t>
      </w:r>
      <w:r w:rsidR="007F6064">
        <w:rPr>
          <w:bCs/>
          <w:sz w:val="28"/>
          <w:szCs w:val="28"/>
        </w:rPr>
        <w:t xml:space="preserve">А. </w:t>
      </w:r>
      <w:proofErr w:type="spellStart"/>
      <w:r w:rsidR="007F6064">
        <w:rPr>
          <w:bCs/>
          <w:sz w:val="28"/>
          <w:szCs w:val="28"/>
        </w:rPr>
        <w:t>Борзунова</w:t>
      </w:r>
      <w:proofErr w:type="spellEnd"/>
      <w:r w:rsidR="007F6064">
        <w:rPr>
          <w:bCs/>
          <w:sz w:val="28"/>
          <w:szCs w:val="28"/>
        </w:rPr>
        <w:t>. – М.</w:t>
      </w:r>
      <w:r w:rsidR="005F4ABF" w:rsidRPr="00F36A32">
        <w:rPr>
          <w:bCs/>
          <w:sz w:val="28"/>
          <w:szCs w:val="28"/>
        </w:rPr>
        <w:t xml:space="preserve">: ЮНИТИ, 2013. – 255 с. </w:t>
      </w:r>
    </w:p>
    <w:p w14:paraId="39033855" w14:textId="77777777" w:rsidR="005F4ABF" w:rsidRPr="00F36A32" w:rsidRDefault="00BF08A2" w:rsidP="00F42BCF">
      <w:pPr>
        <w:ind w:firstLine="709"/>
        <w:jc w:val="both"/>
        <w:rPr>
          <w:sz w:val="28"/>
          <w:szCs w:val="28"/>
        </w:rPr>
      </w:pPr>
      <w:r w:rsidRPr="00F36A32">
        <w:rPr>
          <w:sz w:val="28"/>
          <w:szCs w:val="28"/>
        </w:rPr>
        <w:t>18</w:t>
      </w:r>
      <w:r w:rsidR="005F4ABF" w:rsidRPr="00F36A32">
        <w:rPr>
          <w:sz w:val="28"/>
          <w:szCs w:val="28"/>
        </w:rPr>
        <w:t xml:space="preserve">. Васильева, Е.Г. Налоговая выгода / Е.Г. Васильева. – М.: </w:t>
      </w:r>
      <w:proofErr w:type="spellStart"/>
      <w:r w:rsidR="005F4ABF" w:rsidRPr="00F36A32">
        <w:rPr>
          <w:sz w:val="28"/>
          <w:szCs w:val="28"/>
        </w:rPr>
        <w:t>Юрлитинформ</w:t>
      </w:r>
      <w:proofErr w:type="spellEnd"/>
      <w:r w:rsidR="005F4ABF" w:rsidRPr="00F36A32">
        <w:rPr>
          <w:sz w:val="28"/>
          <w:szCs w:val="28"/>
        </w:rPr>
        <w:t xml:space="preserve">, 2015. – 176 с. </w:t>
      </w:r>
    </w:p>
    <w:p w14:paraId="4B94F0D1" w14:textId="77777777" w:rsidR="005F4ABF" w:rsidRPr="00F36A32" w:rsidRDefault="00BF08A2" w:rsidP="00F42BCF">
      <w:pPr>
        <w:ind w:firstLine="709"/>
        <w:jc w:val="both"/>
        <w:rPr>
          <w:sz w:val="28"/>
          <w:szCs w:val="28"/>
        </w:rPr>
      </w:pPr>
      <w:r w:rsidRPr="00F36A32">
        <w:rPr>
          <w:sz w:val="28"/>
          <w:szCs w:val="28"/>
        </w:rPr>
        <w:t>19</w:t>
      </w:r>
      <w:r w:rsidR="005F4ABF" w:rsidRPr="00F36A32">
        <w:rPr>
          <w:sz w:val="28"/>
          <w:szCs w:val="28"/>
        </w:rPr>
        <w:t>. Васянина, Е.Л. Актуа</w:t>
      </w:r>
      <w:r w:rsidR="00371F63">
        <w:rPr>
          <w:sz w:val="28"/>
          <w:szCs w:val="28"/>
        </w:rPr>
        <w:t>льные проблемы налогового права</w:t>
      </w:r>
      <w:r w:rsidR="005F4ABF" w:rsidRPr="00F36A32">
        <w:rPr>
          <w:sz w:val="28"/>
          <w:szCs w:val="28"/>
        </w:rPr>
        <w:t>: учебник / Е.</w:t>
      </w:r>
      <w:r w:rsidR="00371F63">
        <w:rPr>
          <w:sz w:val="28"/>
          <w:szCs w:val="28"/>
        </w:rPr>
        <w:t>Л. Васянина</w:t>
      </w:r>
      <w:r w:rsidR="005F4ABF" w:rsidRPr="00F36A32">
        <w:rPr>
          <w:sz w:val="28"/>
          <w:szCs w:val="28"/>
        </w:rPr>
        <w:t>; под ред. С.</w:t>
      </w:r>
      <w:r w:rsidR="00EA1CD6" w:rsidRPr="00F36A32">
        <w:rPr>
          <w:sz w:val="28"/>
          <w:szCs w:val="28"/>
        </w:rPr>
        <w:t xml:space="preserve"> </w:t>
      </w:r>
      <w:r w:rsidR="005F4ABF" w:rsidRPr="00F36A32">
        <w:rPr>
          <w:sz w:val="28"/>
          <w:szCs w:val="28"/>
        </w:rPr>
        <w:t>В.</w:t>
      </w:r>
      <w:r w:rsidR="00371F63">
        <w:rPr>
          <w:sz w:val="28"/>
          <w:szCs w:val="28"/>
        </w:rPr>
        <w:t xml:space="preserve"> Запольского. – М.</w:t>
      </w:r>
      <w:r w:rsidR="005F4ABF" w:rsidRPr="00F36A32">
        <w:rPr>
          <w:sz w:val="28"/>
          <w:szCs w:val="28"/>
        </w:rPr>
        <w:t xml:space="preserve">: ИНФРА-М, 2020. – 330 с. </w:t>
      </w:r>
    </w:p>
    <w:p w14:paraId="2BE756E5" w14:textId="77777777" w:rsidR="005F4ABF" w:rsidRPr="00F36A32" w:rsidRDefault="00BF08A2" w:rsidP="00F42BCF">
      <w:pPr>
        <w:ind w:firstLine="709"/>
        <w:jc w:val="both"/>
        <w:rPr>
          <w:sz w:val="28"/>
          <w:szCs w:val="28"/>
        </w:rPr>
      </w:pPr>
      <w:r w:rsidRPr="00F36A32">
        <w:rPr>
          <w:sz w:val="28"/>
          <w:szCs w:val="28"/>
        </w:rPr>
        <w:t>20</w:t>
      </w:r>
      <w:r w:rsidR="005F4ABF" w:rsidRPr="00F36A32">
        <w:rPr>
          <w:sz w:val="28"/>
          <w:szCs w:val="28"/>
        </w:rPr>
        <w:t xml:space="preserve">. </w:t>
      </w:r>
      <w:proofErr w:type="spellStart"/>
      <w:r w:rsidR="005F4ABF" w:rsidRPr="00F36A32">
        <w:rPr>
          <w:sz w:val="28"/>
          <w:szCs w:val="28"/>
        </w:rPr>
        <w:t>Вильгоненко</w:t>
      </w:r>
      <w:proofErr w:type="spellEnd"/>
      <w:r w:rsidR="005F4ABF" w:rsidRPr="00F36A32">
        <w:rPr>
          <w:sz w:val="28"/>
          <w:szCs w:val="28"/>
        </w:rPr>
        <w:t xml:space="preserve">, И.М. Отдельные актуальные аспекты современного налогового законодательства / И.М. </w:t>
      </w:r>
      <w:proofErr w:type="spellStart"/>
      <w:r w:rsidR="005F4ABF" w:rsidRPr="00F36A32">
        <w:rPr>
          <w:sz w:val="28"/>
          <w:szCs w:val="28"/>
        </w:rPr>
        <w:t>Вильгоненко</w:t>
      </w:r>
      <w:proofErr w:type="spellEnd"/>
      <w:r w:rsidR="005F4ABF" w:rsidRPr="00F36A32">
        <w:rPr>
          <w:sz w:val="28"/>
          <w:szCs w:val="28"/>
        </w:rPr>
        <w:t>, Г.В. Станкевич, С.</w:t>
      </w:r>
      <w:r w:rsidR="00371F63">
        <w:rPr>
          <w:sz w:val="28"/>
          <w:szCs w:val="28"/>
        </w:rPr>
        <w:t>А. </w:t>
      </w:r>
      <w:proofErr w:type="spellStart"/>
      <w:r w:rsidR="00371F63">
        <w:rPr>
          <w:sz w:val="28"/>
          <w:szCs w:val="28"/>
        </w:rPr>
        <w:t>Кубатко</w:t>
      </w:r>
      <w:proofErr w:type="spellEnd"/>
      <w:r w:rsidR="00371F63">
        <w:rPr>
          <w:sz w:val="28"/>
          <w:szCs w:val="28"/>
        </w:rPr>
        <w:t>. – М.</w:t>
      </w:r>
      <w:r w:rsidR="005F4ABF" w:rsidRPr="00F36A32">
        <w:rPr>
          <w:sz w:val="28"/>
          <w:szCs w:val="28"/>
        </w:rPr>
        <w:t xml:space="preserve">: Проспект, 2023. – 176 с. </w:t>
      </w:r>
    </w:p>
    <w:p w14:paraId="64FD6847" w14:textId="77777777" w:rsidR="005F4ABF" w:rsidRPr="00F36A32" w:rsidRDefault="00BF08A2" w:rsidP="00F42BCF">
      <w:pPr>
        <w:ind w:firstLine="709"/>
        <w:jc w:val="both"/>
        <w:rPr>
          <w:sz w:val="28"/>
          <w:szCs w:val="28"/>
        </w:rPr>
      </w:pPr>
      <w:r w:rsidRPr="00F36A32">
        <w:rPr>
          <w:sz w:val="28"/>
          <w:szCs w:val="28"/>
        </w:rPr>
        <w:t>21</w:t>
      </w:r>
      <w:r w:rsidR="005F4ABF" w:rsidRPr="00F36A32">
        <w:rPr>
          <w:sz w:val="28"/>
          <w:szCs w:val="28"/>
        </w:rPr>
        <w:t xml:space="preserve">. </w:t>
      </w:r>
      <w:proofErr w:type="spellStart"/>
      <w:r w:rsidR="005F4ABF" w:rsidRPr="00F36A32">
        <w:rPr>
          <w:sz w:val="28"/>
          <w:szCs w:val="28"/>
        </w:rPr>
        <w:t>Вылкова</w:t>
      </w:r>
      <w:proofErr w:type="spellEnd"/>
      <w:r w:rsidR="005F4ABF" w:rsidRPr="00F36A32">
        <w:rPr>
          <w:sz w:val="28"/>
          <w:szCs w:val="28"/>
        </w:rPr>
        <w:t>, Е.</w:t>
      </w:r>
      <w:r w:rsidR="00EA1CD6" w:rsidRPr="00F36A32">
        <w:rPr>
          <w:sz w:val="28"/>
          <w:szCs w:val="28"/>
        </w:rPr>
        <w:t xml:space="preserve"> </w:t>
      </w:r>
      <w:r w:rsidR="005F4ABF" w:rsidRPr="00F36A32">
        <w:rPr>
          <w:sz w:val="28"/>
          <w:szCs w:val="28"/>
        </w:rPr>
        <w:t>С. Налоговое пл</w:t>
      </w:r>
      <w:r w:rsidR="00371F63">
        <w:rPr>
          <w:sz w:val="28"/>
          <w:szCs w:val="28"/>
        </w:rPr>
        <w:t>анирование</w:t>
      </w:r>
      <w:r w:rsidR="005F4ABF" w:rsidRPr="00F36A32">
        <w:rPr>
          <w:sz w:val="28"/>
          <w:szCs w:val="28"/>
        </w:rPr>
        <w:t xml:space="preserve">: учебник / Е.С. </w:t>
      </w:r>
      <w:proofErr w:type="spellStart"/>
      <w:r w:rsidR="005F4ABF" w:rsidRPr="00F36A32">
        <w:rPr>
          <w:sz w:val="28"/>
          <w:szCs w:val="28"/>
        </w:rPr>
        <w:t>Вылкова</w:t>
      </w:r>
      <w:proofErr w:type="spellEnd"/>
      <w:r w:rsidR="005F4ABF" w:rsidRPr="00F36A32">
        <w:rPr>
          <w:sz w:val="28"/>
          <w:szCs w:val="28"/>
        </w:rPr>
        <w:t xml:space="preserve">. – М.: </w:t>
      </w:r>
      <w:proofErr w:type="spellStart"/>
      <w:r w:rsidR="005F4ABF" w:rsidRPr="00F36A32">
        <w:rPr>
          <w:sz w:val="28"/>
          <w:szCs w:val="28"/>
        </w:rPr>
        <w:t>Юрайт</w:t>
      </w:r>
      <w:proofErr w:type="spellEnd"/>
      <w:r w:rsidR="005F4ABF" w:rsidRPr="00F36A32">
        <w:rPr>
          <w:sz w:val="28"/>
          <w:szCs w:val="28"/>
        </w:rPr>
        <w:t xml:space="preserve">, 2012. – 639 с. </w:t>
      </w:r>
    </w:p>
    <w:p w14:paraId="68966ADF" w14:textId="77777777" w:rsidR="005F4ABF" w:rsidRPr="00F36A32" w:rsidRDefault="00D2765B" w:rsidP="00F42BCF">
      <w:pPr>
        <w:ind w:firstLine="709"/>
        <w:jc w:val="both"/>
        <w:rPr>
          <w:noProof/>
          <w:sz w:val="28"/>
          <w:szCs w:val="28"/>
        </w:rPr>
      </w:pPr>
      <w:r w:rsidRPr="00F36A32">
        <w:rPr>
          <w:noProof/>
          <w:sz w:val="28"/>
          <w:szCs w:val="28"/>
        </w:rPr>
        <w:t>22</w:t>
      </w:r>
      <w:r w:rsidR="005F4ABF" w:rsidRPr="00F36A32">
        <w:rPr>
          <w:noProof/>
          <w:sz w:val="28"/>
          <w:szCs w:val="28"/>
        </w:rPr>
        <w:t>. Гусева, Т.А. Налоговое планирование в п</w:t>
      </w:r>
      <w:r w:rsidR="00371F63">
        <w:rPr>
          <w:noProof/>
          <w:sz w:val="28"/>
          <w:szCs w:val="28"/>
        </w:rPr>
        <w:t>редпринимательской деятельности</w:t>
      </w:r>
      <w:r w:rsidR="005F4ABF" w:rsidRPr="00F36A32">
        <w:rPr>
          <w:noProof/>
          <w:sz w:val="28"/>
          <w:szCs w:val="28"/>
        </w:rPr>
        <w:t>: правовое регулирование / Т.</w:t>
      </w:r>
      <w:r w:rsidR="00371F63">
        <w:rPr>
          <w:noProof/>
          <w:sz w:val="28"/>
          <w:szCs w:val="28"/>
        </w:rPr>
        <w:t>А. Гусева</w:t>
      </w:r>
      <w:r w:rsidR="005F4ABF" w:rsidRPr="00F36A32">
        <w:rPr>
          <w:noProof/>
          <w:sz w:val="28"/>
          <w:szCs w:val="28"/>
        </w:rPr>
        <w:t>; под ред. Н.</w:t>
      </w:r>
      <w:r w:rsidR="00371F63">
        <w:rPr>
          <w:noProof/>
          <w:sz w:val="28"/>
          <w:szCs w:val="28"/>
        </w:rPr>
        <w:t>И. </w:t>
      </w:r>
      <w:r w:rsidR="005F4ABF" w:rsidRPr="00F36A32">
        <w:rPr>
          <w:noProof/>
          <w:sz w:val="28"/>
          <w:szCs w:val="28"/>
        </w:rPr>
        <w:t xml:space="preserve">Химичевой. </w:t>
      </w:r>
      <w:r w:rsidR="005F4ABF" w:rsidRPr="00F36A32">
        <w:rPr>
          <w:sz w:val="28"/>
          <w:szCs w:val="28"/>
        </w:rPr>
        <w:t xml:space="preserve">– </w:t>
      </w:r>
      <w:r w:rsidR="005F4ABF" w:rsidRPr="00F36A32">
        <w:rPr>
          <w:noProof/>
          <w:sz w:val="28"/>
          <w:szCs w:val="28"/>
        </w:rPr>
        <w:t xml:space="preserve">2-е изд., перераб. и доп. </w:t>
      </w:r>
      <w:r w:rsidR="005F4ABF" w:rsidRPr="00F36A32">
        <w:rPr>
          <w:sz w:val="28"/>
          <w:szCs w:val="28"/>
        </w:rPr>
        <w:t xml:space="preserve">– </w:t>
      </w:r>
      <w:r w:rsidR="005F4ABF" w:rsidRPr="00F36A32">
        <w:rPr>
          <w:noProof/>
          <w:sz w:val="28"/>
          <w:szCs w:val="28"/>
        </w:rPr>
        <w:t xml:space="preserve">М. : Волтерс Клувер, 2007. </w:t>
      </w:r>
      <w:r w:rsidR="005F4ABF" w:rsidRPr="00F36A32">
        <w:rPr>
          <w:sz w:val="28"/>
          <w:szCs w:val="28"/>
        </w:rPr>
        <w:t xml:space="preserve">– </w:t>
      </w:r>
      <w:r w:rsidR="00371F63">
        <w:rPr>
          <w:noProof/>
          <w:sz w:val="28"/>
          <w:szCs w:val="28"/>
        </w:rPr>
        <w:t>432 </w:t>
      </w:r>
      <w:r w:rsidR="005F4ABF" w:rsidRPr="00F36A32">
        <w:rPr>
          <w:noProof/>
          <w:sz w:val="28"/>
          <w:szCs w:val="28"/>
        </w:rPr>
        <w:t>с.</w:t>
      </w:r>
    </w:p>
    <w:p w14:paraId="6D8EC93F" w14:textId="77777777" w:rsidR="005F4ABF" w:rsidRPr="00F36A32" w:rsidRDefault="00D2765B" w:rsidP="00F42BCF">
      <w:pPr>
        <w:ind w:firstLine="709"/>
        <w:jc w:val="both"/>
        <w:rPr>
          <w:noProof/>
          <w:sz w:val="28"/>
          <w:szCs w:val="28"/>
        </w:rPr>
      </w:pPr>
      <w:r w:rsidRPr="00F36A32">
        <w:rPr>
          <w:noProof/>
          <w:sz w:val="28"/>
          <w:szCs w:val="28"/>
        </w:rPr>
        <w:t>23</w:t>
      </w:r>
      <w:r w:rsidR="005F4ABF" w:rsidRPr="00F36A32">
        <w:rPr>
          <w:noProof/>
          <w:sz w:val="28"/>
          <w:szCs w:val="28"/>
        </w:rPr>
        <w:t xml:space="preserve">. Дементьев, И.В. Налоговое правоприменение / И.В. Дементьев ; под ред. М.В. Сенцовой. – М. : Проспект, 2022. – 120 с. </w:t>
      </w:r>
    </w:p>
    <w:p w14:paraId="19CB66BB" w14:textId="77777777" w:rsidR="005F4ABF" w:rsidRPr="00F36A32" w:rsidRDefault="00A57B8E" w:rsidP="00F42BCF">
      <w:pPr>
        <w:ind w:firstLine="709"/>
        <w:jc w:val="both"/>
        <w:rPr>
          <w:noProof/>
          <w:sz w:val="28"/>
          <w:szCs w:val="28"/>
        </w:rPr>
      </w:pPr>
      <w:r w:rsidRPr="00F36A32">
        <w:rPr>
          <w:noProof/>
          <w:sz w:val="28"/>
          <w:szCs w:val="28"/>
        </w:rPr>
        <w:t>24</w:t>
      </w:r>
      <w:r w:rsidR="005F4ABF" w:rsidRPr="00F36A32">
        <w:rPr>
          <w:noProof/>
          <w:sz w:val="28"/>
          <w:szCs w:val="28"/>
        </w:rPr>
        <w:t>. Демин, А.В. Доктрина бенефициарного собственнника в налоговом праве / А.В. Демин, А.</w:t>
      </w:r>
      <w:r w:rsidR="00371F63">
        <w:rPr>
          <w:noProof/>
          <w:sz w:val="28"/>
          <w:szCs w:val="28"/>
        </w:rPr>
        <w:t>В. Николаев. – М.</w:t>
      </w:r>
      <w:r w:rsidR="005F4ABF" w:rsidRPr="00F36A32">
        <w:rPr>
          <w:noProof/>
          <w:sz w:val="28"/>
          <w:szCs w:val="28"/>
        </w:rPr>
        <w:t xml:space="preserve">: Поспект, 2022. – 296 с. </w:t>
      </w:r>
    </w:p>
    <w:p w14:paraId="2B30DCB1" w14:textId="77777777" w:rsidR="005F4ABF" w:rsidRPr="00F36A32" w:rsidRDefault="00A57B8E" w:rsidP="00F42BCF">
      <w:pPr>
        <w:ind w:firstLine="709"/>
        <w:jc w:val="both"/>
        <w:rPr>
          <w:sz w:val="28"/>
          <w:szCs w:val="28"/>
        </w:rPr>
      </w:pPr>
      <w:r w:rsidRPr="00F36A32">
        <w:rPr>
          <w:sz w:val="28"/>
          <w:szCs w:val="28"/>
        </w:rPr>
        <w:t>25</w:t>
      </w:r>
      <w:r w:rsidR="005F4ABF" w:rsidRPr="00F36A32">
        <w:rPr>
          <w:sz w:val="28"/>
          <w:szCs w:val="28"/>
        </w:rPr>
        <w:t>. Демин, А.В. Неопределенность в налоговом праве и правовые последствия ее преодоления / А.</w:t>
      </w:r>
      <w:r w:rsidR="00EA1CD6" w:rsidRPr="00F36A32">
        <w:rPr>
          <w:sz w:val="28"/>
          <w:szCs w:val="28"/>
        </w:rPr>
        <w:t xml:space="preserve"> </w:t>
      </w:r>
      <w:r w:rsidR="00371F63">
        <w:rPr>
          <w:sz w:val="28"/>
          <w:szCs w:val="28"/>
        </w:rPr>
        <w:t>В. Демин. – М.</w:t>
      </w:r>
      <w:r w:rsidR="005F4ABF" w:rsidRPr="00F36A32">
        <w:rPr>
          <w:sz w:val="28"/>
          <w:szCs w:val="28"/>
        </w:rPr>
        <w:t xml:space="preserve">: РИОР, 2013. – 246 с. </w:t>
      </w:r>
    </w:p>
    <w:p w14:paraId="0C8F3417" w14:textId="77777777" w:rsidR="005F4ABF" w:rsidRPr="00F36A32" w:rsidRDefault="00A57B8E" w:rsidP="00F42BCF">
      <w:pPr>
        <w:ind w:firstLine="709"/>
        <w:jc w:val="both"/>
        <w:rPr>
          <w:sz w:val="28"/>
          <w:szCs w:val="28"/>
        </w:rPr>
      </w:pPr>
      <w:r w:rsidRPr="00F36A32">
        <w:rPr>
          <w:sz w:val="28"/>
          <w:szCs w:val="28"/>
        </w:rPr>
        <w:t>26</w:t>
      </w:r>
      <w:r w:rsidR="005F4ABF" w:rsidRPr="00F36A32">
        <w:rPr>
          <w:sz w:val="28"/>
          <w:szCs w:val="28"/>
        </w:rPr>
        <w:t>. Демин, А.В. Общая теория налогово-правовых норм / А.</w:t>
      </w:r>
      <w:r w:rsidR="00371F63">
        <w:rPr>
          <w:sz w:val="28"/>
          <w:szCs w:val="28"/>
        </w:rPr>
        <w:t>В. Демин. – М.</w:t>
      </w:r>
      <w:r w:rsidR="005F4ABF" w:rsidRPr="00F36A32">
        <w:rPr>
          <w:sz w:val="28"/>
          <w:szCs w:val="28"/>
        </w:rPr>
        <w:t xml:space="preserve">: РИОР, 2012. –216 с. </w:t>
      </w:r>
    </w:p>
    <w:p w14:paraId="6CCE1C43" w14:textId="77777777" w:rsidR="005F4ABF" w:rsidRPr="00F36A32" w:rsidRDefault="00A57B8E" w:rsidP="00F42BCF">
      <w:pPr>
        <w:ind w:firstLine="709"/>
        <w:jc w:val="both"/>
        <w:rPr>
          <w:sz w:val="28"/>
          <w:szCs w:val="28"/>
        </w:rPr>
      </w:pPr>
      <w:r w:rsidRPr="00F36A32">
        <w:rPr>
          <w:sz w:val="28"/>
          <w:szCs w:val="28"/>
        </w:rPr>
        <w:t>27</w:t>
      </w:r>
      <w:r w:rsidR="00371F63">
        <w:rPr>
          <w:sz w:val="28"/>
          <w:szCs w:val="28"/>
        </w:rPr>
        <w:t>. Демин, А.</w:t>
      </w:r>
      <w:r w:rsidR="005F4ABF" w:rsidRPr="00F36A32">
        <w:rPr>
          <w:sz w:val="28"/>
          <w:szCs w:val="28"/>
        </w:rPr>
        <w:t>В. Принцип опре</w:t>
      </w:r>
      <w:r w:rsidR="00371F63">
        <w:rPr>
          <w:sz w:val="28"/>
          <w:szCs w:val="28"/>
        </w:rPr>
        <w:t>деленности налогообложения / А.В. Демин. – М.</w:t>
      </w:r>
      <w:r w:rsidR="005F4ABF" w:rsidRPr="00F36A32">
        <w:rPr>
          <w:sz w:val="28"/>
          <w:szCs w:val="28"/>
        </w:rPr>
        <w:t xml:space="preserve">: Статут, 2015. – 368 с. </w:t>
      </w:r>
    </w:p>
    <w:p w14:paraId="3A1F223D" w14:textId="77777777" w:rsidR="00D577E8" w:rsidRPr="00F36A32" w:rsidRDefault="00837C30" w:rsidP="00F42BCF">
      <w:pPr>
        <w:ind w:firstLine="708"/>
        <w:jc w:val="both"/>
        <w:rPr>
          <w:sz w:val="28"/>
          <w:szCs w:val="28"/>
        </w:rPr>
      </w:pPr>
      <w:r w:rsidRPr="00F36A32">
        <w:rPr>
          <w:sz w:val="28"/>
          <w:szCs w:val="28"/>
        </w:rPr>
        <w:t xml:space="preserve">28. </w:t>
      </w:r>
      <w:r w:rsidR="00D577E8" w:rsidRPr="00F36A32">
        <w:rPr>
          <w:sz w:val="28"/>
          <w:szCs w:val="28"/>
        </w:rPr>
        <w:t xml:space="preserve">Дубай, С. Актуальные вопросы рассмотрения судами экономических и гражданских дел, связанных с применением налогового законодательства / С. Дубай // </w:t>
      </w:r>
      <w:proofErr w:type="spellStart"/>
      <w:r w:rsidR="00D577E8" w:rsidRPr="00F36A32">
        <w:rPr>
          <w:sz w:val="28"/>
          <w:szCs w:val="28"/>
        </w:rPr>
        <w:t>Судовы</w:t>
      </w:r>
      <w:proofErr w:type="spellEnd"/>
      <w:r w:rsidR="00D577E8" w:rsidRPr="00F36A32">
        <w:rPr>
          <w:sz w:val="28"/>
          <w:szCs w:val="28"/>
        </w:rPr>
        <w:t xml:space="preserve"> </w:t>
      </w:r>
      <w:proofErr w:type="spellStart"/>
      <w:r w:rsidR="00D577E8" w:rsidRPr="00F36A32">
        <w:rPr>
          <w:sz w:val="28"/>
          <w:szCs w:val="28"/>
        </w:rPr>
        <w:t>весн</w:t>
      </w:r>
      <w:proofErr w:type="spellEnd"/>
      <w:r w:rsidR="00D577E8" w:rsidRPr="00F36A32">
        <w:rPr>
          <w:sz w:val="28"/>
          <w:szCs w:val="28"/>
        </w:rPr>
        <w:t xml:space="preserve">. – 2020. – № 1. – С. 18–27. </w:t>
      </w:r>
    </w:p>
    <w:p w14:paraId="57714737" w14:textId="77777777" w:rsidR="0075595D" w:rsidRPr="00F36A32" w:rsidRDefault="00837C30" w:rsidP="00F42BCF">
      <w:pPr>
        <w:ind w:firstLine="708"/>
        <w:jc w:val="both"/>
        <w:rPr>
          <w:sz w:val="28"/>
          <w:szCs w:val="28"/>
        </w:rPr>
      </w:pPr>
      <w:r w:rsidRPr="00F36A32">
        <w:rPr>
          <w:sz w:val="28"/>
          <w:szCs w:val="28"/>
        </w:rPr>
        <w:lastRenderedPageBreak/>
        <w:t xml:space="preserve">29. </w:t>
      </w:r>
      <w:r w:rsidR="0075595D" w:rsidRPr="00F36A32">
        <w:rPr>
          <w:sz w:val="28"/>
          <w:szCs w:val="28"/>
        </w:rPr>
        <w:t>Дубай, С.</w:t>
      </w:r>
      <w:r w:rsidR="00371F63">
        <w:rPr>
          <w:sz w:val="28"/>
          <w:szCs w:val="28"/>
        </w:rPr>
        <w:t>И.</w:t>
      </w:r>
      <w:r w:rsidR="0075595D" w:rsidRPr="00F36A32">
        <w:rPr>
          <w:sz w:val="28"/>
          <w:szCs w:val="28"/>
        </w:rPr>
        <w:t xml:space="preserve"> О некоторых вопроса налоговой реконструкции при применении пункта 4 статьи 33 Налогового к</w:t>
      </w:r>
      <w:r w:rsidR="00371F63">
        <w:rPr>
          <w:sz w:val="28"/>
          <w:szCs w:val="28"/>
        </w:rPr>
        <w:t>одекса Республики Беларусь / С.И. </w:t>
      </w:r>
      <w:r w:rsidR="0075595D" w:rsidRPr="00F36A32">
        <w:rPr>
          <w:sz w:val="28"/>
          <w:szCs w:val="28"/>
        </w:rPr>
        <w:t xml:space="preserve">Дубай // </w:t>
      </w:r>
      <w:proofErr w:type="spellStart"/>
      <w:r w:rsidR="0075595D" w:rsidRPr="00F36A32">
        <w:rPr>
          <w:sz w:val="28"/>
          <w:szCs w:val="28"/>
        </w:rPr>
        <w:t>Судовы</w:t>
      </w:r>
      <w:proofErr w:type="spellEnd"/>
      <w:r w:rsidR="0075595D" w:rsidRPr="00F36A32">
        <w:rPr>
          <w:sz w:val="28"/>
          <w:szCs w:val="28"/>
        </w:rPr>
        <w:t xml:space="preserve"> </w:t>
      </w:r>
      <w:proofErr w:type="spellStart"/>
      <w:r w:rsidR="0075595D" w:rsidRPr="00F36A32">
        <w:rPr>
          <w:sz w:val="28"/>
          <w:szCs w:val="28"/>
        </w:rPr>
        <w:t>весн</w:t>
      </w:r>
      <w:proofErr w:type="spellEnd"/>
      <w:r w:rsidR="0075595D" w:rsidRPr="00F36A32">
        <w:rPr>
          <w:sz w:val="28"/>
          <w:szCs w:val="28"/>
        </w:rPr>
        <w:t xml:space="preserve">. – 2022. – № 3. – С. 53–59. </w:t>
      </w:r>
    </w:p>
    <w:p w14:paraId="2FC5E6A4" w14:textId="77777777" w:rsidR="006D0E6F" w:rsidRPr="00F36A32" w:rsidRDefault="00837C30" w:rsidP="00F42BCF">
      <w:pPr>
        <w:ind w:firstLine="708"/>
        <w:jc w:val="both"/>
        <w:rPr>
          <w:sz w:val="28"/>
          <w:szCs w:val="28"/>
        </w:rPr>
      </w:pPr>
      <w:r w:rsidRPr="00F36A32">
        <w:rPr>
          <w:sz w:val="28"/>
          <w:szCs w:val="28"/>
        </w:rPr>
        <w:t xml:space="preserve">30. </w:t>
      </w:r>
      <w:r w:rsidR="00371F63">
        <w:rPr>
          <w:sz w:val="28"/>
          <w:szCs w:val="28"/>
        </w:rPr>
        <w:t>Дубай, С.</w:t>
      </w:r>
      <w:r w:rsidR="006D0E6F" w:rsidRPr="00F36A32">
        <w:rPr>
          <w:sz w:val="28"/>
          <w:szCs w:val="28"/>
        </w:rPr>
        <w:t>И. Обжалование решений налоговых органов в вышестоящие инстанции: история вопро</w:t>
      </w:r>
      <w:r w:rsidR="00371F63">
        <w:rPr>
          <w:sz w:val="28"/>
          <w:szCs w:val="28"/>
        </w:rPr>
        <w:t>са, процедура, последствия / С.</w:t>
      </w:r>
      <w:r w:rsidR="006D0E6F" w:rsidRPr="00F36A32">
        <w:rPr>
          <w:sz w:val="28"/>
          <w:szCs w:val="28"/>
        </w:rPr>
        <w:t>И.</w:t>
      </w:r>
      <w:r w:rsidR="00371F63">
        <w:rPr>
          <w:sz w:val="28"/>
          <w:szCs w:val="28"/>
        </w:rPr>
        <w:t> </w:t>
      </w:r>
      <w:r w:rsidR="006D0E6F" w:rsidRPr="00F36A32">
        <w:rPr>
          <w:sz w:val="28"/>
          <w:szCs w:val="28"/>
        </w:rPr>
        <w:t xml:space="preserve">Дубай // Судебный </w:t>
      </w:r>
      <w:proofErr w:type="spellStart"/>
      <w:r w:rsidR="006D0E6F" w:rsidRPr="00F36A32">
        <w:rPr>
          <w:sz w:val="28"/>
          <w:szCs w:val="28"/>
        </w:rPr>
        <w:t>вестн</w:t>
      </w:r>
      <w:proofErr w:type="spellEnd"/>
      <w:r w:rsidR="006D0E6F" w:rsidRPr="00F36A32">
        <w:rPr>
          <w:sz w:val="28"/>
          <w:szCs w:val="28"/>
        </w:rPr>
        <w:t xml:space="preserve">. Плюс: экономическое правосудие. – 2019. – № 7. – С. 56–64. </w:t>
      </w:r>
    </w:p>
    <w:p w14:paraId="562DFD5D" w14:textId="77777777" w:rsidR="00D577E8" w:rsidRPr="00F36A32" w:rsidRDefault="00837C30" w:rsidP="00F42BCF">
      <w:pPr>
        <w:ind w:firstLine="708"/>
        <w:jc w:val="both"/>
        <w:rPr>
          <w:sz w:val="28"/>
          <w:szCs w:val="28"/>
        </w:rPr>
      </w:pPr>
      <w:r w:rsidRPr="00F36A32">
        <w:rPr>
          <w:sz w:val="28"/>
          <w:szCs w:val="28"/>
        </w:rPr>
        <w:t xml:space="preserve">31. </w:t>
      </w:r>
      <w:r w:rsidR="00D577E8" w:rsidRPr="00F36A32">
        <w:rPr>
          <w:sz w:val="28"/>
          <w:szCs w:val="28"/>
        </w:rPr>
        <w:t>Дубай, С</w:t>
      </w:r>
      <w:r w:rsidR="00371F63">
        <w:rPr>
          <w:sz w:val="28"/>
          <w:szCs w:val="28"/>
        </w:rPr>
        <w:t>.И</w:t>
      </w:r>
      <w:r w:rsidR="00D577E8" w:rsidRPr="00F36A32">
        <w:rPr>
          <w:sz w:val="28"/>
          <w:szCs w:val="28"/>
        </w:rPr>
        <w:t>. Отдельные вопросы рассмотрения экономическими судами дел, возникающих из налоговых правоотношений / С</w:t>
      </w:r>
      <w:r w:rsidR="00371F63">
        <w:rPr>
          <w:sz w:val="28"/>
          <w:szCs w:val="28"/>
        </w:rPr>
        <w:t>.И</w:t>
      </w:r>
      <w:r w:rsidR="00D577E8" w:rsidRPr="00F36A32">
        <w:rPr>
          <w:sz w:val="28"/>
          <w:szCs w:val="28"/>
        </w:rPr>
        <w:t xml:space="preserve">. Дубай // </w:t>
      </w:r>
      <w:proofErr w:type="spellStart"/>
      <w:r w:rsidR="00D577E8" w:rsidRPr="00F36A32">
        <w:rPr>
          <w:sz w:val="28"/>
          <w:szCs w:val="28"/>
        </w:rPr>
        <w:t>Судовы</w:t>
      </w:r>
      <w:proofErr w:type="spellEnd"/>
      <w:r w:rsidR="00D577E8" w:rsidRPr="00F36A32">
        <w:rPr>
          <w:sz w:val="28"/>
          <w:szCs w:val="28"/>
        </w:rPr>
        <w:t xml:space="preserve"> </w:t>
      </w:r>
      <w:proofErr w:type="spellStart"/>
      <w:r w:rsidR="00D577E8" w:rsidRPr="00F36A32">
        <w:rPr>
          <w:sz w:val="28"/>
          <w:szCs w:val="28"/>
        </w:rPr>
        <w:t>весн</w:t>
      </w:r>
      <w:proofErr w:type="spellEnd"/>
      <w:r w:rsidR="00D577E8" w:rsidRPr="00F36A32">
        <w:rPr>
          <w:sz w:val="28"/>
          <w:szCs w:val="28"/>
        </w:rPr>
        <w:t xml:space="preserve">. – 2021. – № 2. – </w:t>
      </w:r>
      <w:r w:rsidR="00D577E8" w:rsidRPr="00F36A32">
        <w:rPr>
          <w:sz w:val="28"/>
          <w:szCs w:val="28"/>
          <w:lang w:val="en-US"/>
        </w:rPr>
        <w:t>C</w:t>
      </w:r>
      <w:r w:rsidR="00D577E8" w:rsidRPr="00F36A32">
        <w:rPr>
          <w:sz w:val="28"/>
          <w:szCs w:val="28"/>
        </w:rPr>
        <w:t xml:space="preserve">. 52–56. </w:t>
      </w:r>
    </w:p>
    <w:p w14:paraId="3D5DC62E" w14:textId="77777777" w:rsidR="00D9419F" w:rsidRPr="00F36A32" w:rsidRDefault="00837C30" w:rsidP="00F42BCF">
      <w:pPr>
        <w:ind w:firstLine="708"/>
        <w:jc w:val="both"/>
        <w:rPr>
          <w:sz w:val="28"/>
          <w:szCs w:val="28"/>
        </w:rPr>
      </w:pPr>
      <w:r w:rsidRPr="00F36A32">
        <w:rPr>
          <w:sz w:val="28"/>
          <w:szCs w:val="28"/>
        </w:rPr>
        <w:t xml:space="preserve">32. </w:t>
      </w:r>
      <w:r w:rsidR="00D9419F" w:rsidRPr="00F36A32">
        <w:rPr>
          <w:sz w:val="28"/>
          <w:szCs w:val="28"/>
        </w:rPr>
        <w:t>Дубай, С</w:t>
      </w:r>
      <w:r w:rsidR="00371F63">
        <w:rPr>
          <w:sz w:val="28"/>
          <w:szCs w:val="28"/>
        </w:rPr>
        <w:t>.И</w:t>
      </w:r>
      <w:r w:rsidR="00D9419F" w:rsidRPr="00F36A32">
        <w:rPr>
          <w:sz w:val="28"/>
          <w:szCs w:val="28"/>
        </w:rPr>
        <w:t xml:space="preserve">. </w:t>
      </w:r>
      <w:r w:rsidR="001A0875">
        <w:rPr>
          <w:sz w:val="28"/>
          <w:szCs w:val="28"/>
        </w:rPr>
        <w:t>П</w:t>
      </w:r>
      <w:r w:rsidR="00D9419F" w:rsidRPr="00F36A32">
        <w:rPr>
          <w:sz w:val="28"/>
          <w:szCs w:val="28"/>
        </w:rPr>
        <w:t>ервичный учетный документ как основа для бухгалтерского и налогового учета субъекта хозяйствования / С</w:t>
      </w:r>
      <w:r w:rsidR="00371F63">
        <w:rPr>
          <w:sz w:val="28"/>
          <w:szCs w:val="28"/>
        </w:rPr>
        <w:t>.И</w:t>
      </w:r>
      <w:r w:rsidR="00D9419F" w:rsidRPr="00F36A32">
        <w:rPr>
          <w:sz w:val="28"/>
          <w:szCs w:val="28"/>
        </w:rPr>
        <w:t xml:space="preserve">. Дубай // Судебный </w:t>
      </w:r>
      <w:proofErr w:type="spellStart"/>
      <w:r w:rsidR="00D9419F" w:rsidRPr="00F36A32">
        <w:rPr>
          <w:sz w:val="28"/>
          <w:szCs w:val="28"/>
        </w:rPr>
        <w:t>вестн</w:t>
      </w:r>
      <w:proofErr w:type="spellEnd"/>
      <w:r w:rsidR="00D9419F" w:rsidRPr="00F36A32">
        <w:rPr>
          <w:sz w:val="28"/>
          <w:szCs w:val="28"/>
        </w:rPr>
        <w:t xml:space="preserve">. Плюс: экономическое правосудие. – 2022. – № 9. – С. 4–11. </w:t>
      </w:r>
    </w:p>
    <w:p w14:paraId="5188B40B" w14:textId="77777777" w:rsidR="00ED1407" w:rsidRPr="00F36A32" w:rsidRDefault="00837C30" w:rsidP="00F42BCF">
      <w:pPr>
        <w:ind w:firstLine="708"/>
        <w:jc w:val="both"/>
        <w:rPr>
          <w:sz w:val="28"/>
          <w:szCs w:val="28"/>
        </w:rPr>
      </w:pPr>
      <w:r w:rsidRPr="00F36A32">
        <w:rPr>
          <w:sz w:val="28"/>
          <w:szCs w:val="28"/>
        </w:rPr>
        <w:t>33</w:t>
      </w:r>
      <w:r w:rsidR="00ED1407" w:rsidRPr="00F36A32">
        <w:rPr>
          <w:sz w:val="28"/>
          <w:szCs w:val="28"/>
        </w:rPr>
        <w:t>. Институты бюджетного и налогового права в условиях р</w:t>
      </w:r>
      <w:r w:rsidR="00371F63">
        <w:rPr>
          <w:sz w:val="28"/>
          <w:szCs w:val="28"/>
        </w:rPr>
        <w:t>азвития цифровой экономики / И.</w:t>
      </w:r>
      <w:r w:rsidR="00ED1407" w:rsidRPr="00F36A32">
        <w:rPr>
          <w:sz w:val="28"/>
          <w:szCs w:val="28"/>
        </w:rPr>
        <w:t xml:space="preserve">А. </w:t>
      </w:r>
      <w:proofErr w:type="spellStart"/>
      <w:r w:rsidR="00ED1407" w:rsidRPr="00F36A32">
        <w:rPr>
          <w:sz w:val="28"/>
          <w:szCs w:val="28"/>
        </w:rPr>
        <w:t>Ц</w:t>
      </w:r>
      <w:r w:rsidR="00371F63">
        <w:rPr>
          <w:sz w:val="28"/>
          <w:szCs w:val="28"/>
        </w:rPr>
        <w:t>инделиани</w:t>
      </w:r>
      <w:proofErr w:type="spellEnd"/>
      <w:r w:rsidR="00371F63">
        <w:rPr>
          <w:sz w:val="28"/>
          <w:szCs w:val="28"/>
        </w:rPr>
        <w:t xml:space="preserve"> [и др.]; под ред. И.А. </w:t>
      </w:r>
      <w:proofErr w:type="spellStart"/>
      <w:r w:rsidR="00371F63">
        <w:rPr>
          <w:sz w:val="28"/>
          <w:szCs w:val="28"/>
        </w:rPr>
        <w:t>Цинделиани</w:t>
      </w:r>
      <w:proofErr w:type="spellEnd"/>
      <w:r w:rsidR="00371F63">
        <w:rPr>
          <w:sz w:val="28"/>
          <w:szCs w:val="28"/>
        </w:rPr>
        <w:t>. – М.</w:t>
      </w:r>
      <w:r w:rsidR="00ED1407" w:rsidRPr="00F36A32">
        <w:rPr>
          <w:sz w:val="28"/>
          <w:szCs w:val="28"/>
        </w:rPr>
        <w:t xml:space="preserve">: Проспект, 2024. –  464 с. </w:t>
      </w:r>
    </w:p>
    <w:p w14:paraId="046FE1F7" w14:textId="77777777" w:rsidR="005F4ABF" w:rsidRPr="00F36A32" w:rsidRDefault="00837C30" w:rsidP="00371F63">
      <w:pPr>
        <w:ind w:firstLine="709"/>
        <w:jc w:val="both"/>
        <w:rPr>
          <w:sz w:val="28"/>
          <w:szCs w:val="28"/>
        </w:rPr>
      </w:pPr>
      <w:r w:rsidRPr="00F36A32">
        <w:rPr>
          <w:sz w:val="28"/>
          <w:szCs w:val="28"/>
        </w:rPr>
        <w:t>34</w:t>
      </w:r>
      <w:r w:rsidR="005F4ABF" w:rsidRPr="00F36A32">
        <w:rPr>
          <w:sz w:val="28"/>
          <w:szCs w:val="28"/>
        </w:rPr>
        <w:t xml:space="preserve">. </w:t>
      </w:r>
      <w:proofErr w:type="spellStart"/>
      <w:r w:rsidR="005F4ABF" w:rsidRPr="00F36A32">
        <w:rPr>
          <w:sz w:val="28"/>
          <w:szCs w:val="28"/>
        </w:rPr>
        <w:t>Килинкарова</w:t>
      </w:r>
      <w:proofErr w:type="spellEnd"/>
      <w:r w:rsidR="005F4ABF" w:rsidRPr="00F36A32">
        <w:rPr>
          <w:sz w:val="28"/>
          <w:szCs w:val="28"/>
        </w:rPr>
        <w:t xml:space="preserve">, Е.В. О научной дискуссии в отношении понятия «международное двойное налогообложение» / Е.В. </w:t>
      </w:r>
      <w:proofErr w:type="spellStart"/>
      <w:r w:rsidR="005F4ABF" w:rsidRPr="00F36A32">
        <w:rPr>
          <w:sz w:val="28"/>
          <w:szCs w:val="28"/>
        </w:rPr>
        <w:t>Килинкарова</w:t>
      </w:r>
      <w:proofErr w:type="spellEnd"/>
      <w:r w:rsidR="005F4ABF" w:rsidRPr="00F36A32">
        <w:rPr>
          <w:sz w:val="28"/>
          <w:szCs w:val="28"/>
        </w:rPr>
        <w:t xml:space="preserve"> // Финансовое право. – 2024. – № 8. – С. 22–26. </w:t>
      </w:r>
    </w:p>
    <w:p w14:paraId="533C7DA5" w14:textId="77777777" w:rsidR="005F4ABF" w:rsidRPr="00F36A32" w:rsidRDefault="00837C30" w:rsidP="00F42BCF">
      <w:pPr>
        <w:ind w:firstLine="709"/>
        <w:jc w:val="both"/>
        <w:rPr>
          <w:sz w:val="28"/>
          <w:szCs w:val="28"/>
        </w:rPr>
      </w:pPr>
      <w:r w:rsidRPr="00F36A32">
        <w:rPr>
          <w:sz w:val="28"/>
          <w:szCs w:val="28"/>
        </w:rPr>
        <w:t>35</w:t>
      </w:r>
      <w:r w:rsidR="005F4ABF" w:rsidRPr="00F36A32">
        <w:rPr>
          <w:sz w:val="28"/>
          <w:szCs w:val="28"/>
        </w:rPr>
        <w:t>. Козлов, Н.А. Защита прав налогоплательщика в ходе налогового контроля / Н.</w:t>
      </w:r>
      <w:r w:rsidR="00371F63">
        <w:rPr>
          <w:sz w:val="28"/>
          <w:szCs w:val="28"/>
        </w:rPr>
        <w:t>А. Козлов</w:t>
      </w:r>
      <w:r w:rsidR="005F4ABF" w:rsidRPr="00F36A32">
        <w:rPr>
          <w:sz w:val="28"/>
          <w:szCs w:val="28"/>
        </w:rPr>
        <w:t>; под ред. М.</w:t>
      </w:r>
      <w:r w:rsidR="00371F63">
        <w:rPr>
          <w:sz w:val="28"/>
          <w:szCs w:val="28"/>
        </w:rPr>
        <w:t>В. Карасевой. – М.</w:t>
      </w:r>
      <w:r w:rsidR="005F4ABF" w:rsidRPr="00F36A32">
        <w:rPr>
          <w:sz w:val="28"/>
          <w:szCs w:val="28"/>
        </w:rPr>
        <w:t>:</w:t>
      </w:r>
      <w:r w:rsidR="00371F63">
        <w:rPr>
          <w:sz w:val="28"/>
          <w:szCs w:val="28"/>
        </w:rPr>
        <w:t xml:space="preserve"> Проспект, 2022. – 208 </w:t>
      </w:r>
      <w:r w:rsidR="005F4ABF" w:rsidRPr="00F36A32">
        <w:rPr>
          <w:sz w:val="28"/>
          <w:szCs w:val="28"/>
        </w:rPr>
        <w:t xml:space="preserve">с. </w:t>
      </w:r>
    </w:p>
    <w:p w14:paraId="52AD16A1" w14:textId="77777777" w:rsidR="005F4ABF" w:rsidRPr="00F36A32" w:rsidRDefault="00837C30" w:rsidP="00F42BCF">
      <w:pPr>
        <w:ind w:firstLine="709"/>
        <w:jc w:val="both"/>
        <w:rPr>
          <w:sz w:val="28"/>
          <w:szCs w:val="28"/>
        </w:rPr>
      </w:pPr>
      <w:r w:rsidRPr="00F36A32">
        <w:rPr>
          <w:sz w:val="28"/>
          <w:szCs w:val="28"/>
        </w:rPr>
        <w:t>36</w:t>
      </w:r>
      <w:r w:rsidR="005F4ABF" w:rsidRPr="00F36A32">
        <w:rPr>
          <w:sz w:val="28"/>
          <w:szCs w:val="28"/>
        </w:rPr>
        <w:t xml:space="preserve">. Козырин, А.Н. Налоговое право ЕАЭС: учебник / А.Н. Козырин. – М.: Норма, 2022. – 388 с. </w:t>
      </w:r>
    </w:p>
    <w:p w14:paraId="554A09B6" w14:textId="77777777" w:rsidR="00CC1FE9" w:rsidRPr="00F36A32" w:rsidRDefault="00837C30" w:rsidP="00F42BCF">
      <w:pPr>
        <w:ind w:firstLine="708"/>
        <w:jc w:val="both"/>
        <w:rPr>
          <w:sz w:val="28"/>
          <w:szCs w:val="28"/>
        </w:rPr>
      </w:pPr>
      <w:r w:rsidRPr="00F36A32">
        <w:rPr>
          <w:sz w:val="28"/>
          <w:szCs w:val="28"/>
        </w:rPr>
        <w:t xml:space="preserve">37. </w:t>
      </w:r>
      <w:r w:rsidR="00CC1FE9" w:rsidRPr="00F36A32">
        <w:rPr>
          <w:sz w:val="28"/>
          <w:szCs w:val="28"/>
        </w:rPr>
        <w:t xml:space="preserve">Король, Э. Применение </w:t>
      </w:r>
      <w:proofErr w:type="spellStart"/>
      <w:r w:rsidR="00CC1FE9" w:rsidRPr="00F36A32">
        <w:rPr>
          <w:sz w:val="28"/>
          <w:szCs w:val="28"/>
        </w:rPr>
        <w:t>взаимосогласительной</w:t>
      </w:r>
      <w:proofErr w:type="spellEnd"/>
      <w:r w:rsidR="00CC1FE9" w:rsidRPr="00F36A32">
        <w:rPr>
          <w:sz w:val="28"/>
          <w:szCs w:val="28"/>
        </w:rPr>
        <w:t xml:space="preserve"> процедуры, предусмотренной международным договором по вопросам налогообложения / Э. Король // Судебный </w:t>
      </w:r>
      <w:proofErr w:type="spellStart"/>
      <w:r w:rsidR="00CC1FE9" w:rsidRPr="00F36A32">
        <w:rPr>
          <w:sz w:val="28"/>
          <w:szCs w:val="28"/>
        </w:rPr>
        <w:t>вестн</w:t>
      </w:r>
      <w:proofErr w:type="spellEnd"/>
      <w:r w:rsidR="00CC1FE9" w:rsidRPr="00F36A32">
        <w:rPr>
          <w:sz w:val="28"/>
          <w:szCs w:val="28"/>
        </w:rPr>
        <w:t>. Плюс: экономическое правосудие. – 2023. – № 4. – С. 32–37.</w:t>
      </w:r>
    </w:p>
    <w:p w14:paraId="14636230" w14:textId="77777777" w:rsidR="005F4ABF" w:rsidRPr="00F36A32" w:rsidRDefault="00837C30" w:rsidP="00F42BCF">
      <w:pPr>
        <w:ind w:firstLine="709"/>
        <w:jc w:val="both"/>
        <w:rPr>
          <w:sz w:val="28"/>
          <w:szCs w:val="28"/>
        </w:rPr>
      </w:pPr>
      <w:r w:rsidRPr="00F36A32">
        <w:rPr>
          <w:sz w:val="28"/>
          <w:szCs w:val="28"/>
        </w:rPr>
        <w:t>38</w:t>
      </w:r>
      <w:r w:rsidR="005F4ABF" w:rsidRPr="00F36A32">
        <w:rPr>
          <w:sz w:val="28"/>
          <w:szCs w:val="28"/>
        </w:rPr>
        <w:t>. Красюков, А.В. Налоговые имущественные правоотношения / А.</w:t>
      </w:r>
      <w:r w:rsidR="00371F63">
        <w:rPr>
          <w:sz w:val="28"/>
          <w:szCs w:val="28"/>
        </w:rPr>
        <w:t>В. Красюков. – М.</w:t>
      </w:r>
      <w:r w:rsidR="005F4ABF" w:rsidRPr="00F36A32">
        <w:rPr>
          <w:sz w:val="28"/>
          <w:szCs w:val="28"/>
        </w:rPr>
        <w:t xml:space="preserve">: Проспект, 2022. – 336 с. </w:t>
      </w:r>
    </w:p>
    <w:p w14:paraId="43BA8176" w14:textId="77777777" w:rsidR="005F4ABF" w:rsidRPr="00F36A32" w:rsidRDefault="00611919" w:rsidP="00371F63">
      <w:pPr>
        <w:ind w:firstLine="709"/>
        <w:jc w:val="both"/>
        <w:rPr>
          <w:sz w:val="28"/>
          <w:szCs w:val="28"/>
        </w:rPr>
      </w:pPr>
      <w:r w:rsidRPr="00F36A32">
        <w:rPr>
          <w:sz w:val="28"/>
          <w:szCs w:val="28"/>
        </w:rPr>
        <w:t>39</w:t>
      </w:r>
      <w:r w:rsidR="005F4ABF" w:rsidRPr="00F36A32">
        <w:rPr>
          <w:sz w:val="28"/>
          <w:szCs w:val="28"/>
        </w:rPr>
        <w:t>. Красюков, А.В. Налоговый суверенитет: понятие и содержание / А.</w:t>
      </w:r>
      <w:r w:rsidR="00371F63">
        <w:rPr>
          <w:sz w:val="28"/>
          <w:szCs w:val="28"/>
        </w:rPr>
        <w:t>В. </w:t>
      </w:r>
      <w:r w:rsidR="005F4ABF" w:rsidRPr="00F36A32">
        <w:rPr>
          <w:sz w:val="28"/>
          <w:szCs w:val="28"/>
        </w:rPr>
        <w:t xml:space="preserve">Красюков // Налоги. – 2023. – № 1. – С. 31–26. </w:t>
      </w:r>
    </w:p>
    <w:p w14:paraId="65056448" w14:textId="77777777" w:rsidR="005F4ABF" w:rsidRPr="00F36A32" w:rsidRDefault="00611919" w:rsidP="00F42BCF">
      <w:pPr>
        <w:ind w:firstLine="709"/>
        <w:jc w:val="both"/>
        <w:rPr>
          <w:sz w:val="28"/>
          <w:szCs w:val="28"/>
        </w:rPr>
      </w:pPr>
      <w:r w:rsidRPr="00F36A32">
        <w:rPr>
          <w:sz w:val="28"/>
          <w:szCs w:val="28"/>
        </w:rPr>
        <w:t>40</w:t>
      </w:r>
      <w:r w:rsidR="005F4ABF" w:rsidRPr="00F36A32">
        <w:rPr>
          <w:sz w:val="28"/>
          <w:szCs w:val="28"/>
        </w:rPr>
        <w:t xml:space="preserve">. Кукушкин, Д.С. Генезис принципа добросовестности в налоговом праве / Д.С. Кукушкин // Финансовое право. – 2022. – № 8. – С. 31–35. </w:t>
      </w:r>
    </w:p>
    <w:p w14:paraId="1AE504E3" w14:textId="77777777" w:rsidR="005F4ABF" w:rsidRPr="00F36A32" w:rsidRDefault="00611919" w:rsidP="00F42BCF">
      <w:pPr>
        <w:ind w:firstLine="709"/>
        <w:jc w:val="both"/>
        <w:rPr>
          <w:sz w:val="28"/>
          <w:szCs w:val="28"/>
        </w:rPr>
      </w:pPr>
      <w:r w:rsidRPr="00F36A32">
        <w:rPr>
          <w:sz w:val="28"/>
          <w:szCs w:val="28"/>
        </w:rPr>
        <w:t>41</w:t>
      </w:r>
      <w:r w:rsidR="005F4ABF" w:rsidRPr="00F36A32">
        <w:rPr>
          <w:sz w:val="28"/>
          <w:szCs w:val="28"/>
        </w:rPr>
        <w:t>. Кучеров, И.И. Теория налогов и сборов (правовые аспекты) / И.</w:t>
      </w:r>
      <w:r w:rsidR="00371F63">
        <w:rPr>
          <w:sz w:val="28"/>
          <w:szCs w:val="28"/>
        </w:rPr>
        <w:t>И. Кучеров. – М.</w:t>
      </w:r>
      <w:r w:rsidR="005F4ABF" w:rsidRPr="00F36A32">
        <w:rPr>
          <w:sz w:val="28"/>
          <w:szCs w:val="28"/>
        </w:rPr>
        <w:t>: ЗАО «</w:t>
      </w:r>
      <w:proofErr w:type="spellStart"/>
      <w:r w:rsidR="005F4ABF" w:rsidRPr="00F36A32">
        <w:rPr>
          <w:sz w:val="28"/>
          <w:szCs w:val="28"/>
        </w:rPr>
        <w:t>ЮрИнфоР</w:t>
      </w:r>
      <w:proofErr w:type="spellEnd"/>
      <w:r w:rsidR="005F4ABF" w:rsidRPr="00F36A32">
        <w:rPr>
          <w:sz w:val="28"/>
          <w:szCs w:val="28"/>
        </w:rPr>
        <w:t>», 2009. – 473 с.</w:t>
      </w:r>
    </w:p>
    <w:p w14:paraId="5EF92D10" w14:textId="77777777" w:rsidR="005F4ABF" w:rsidRPr="00F36A32" w:rsidRDefault="00611919" w:rsidP="00F42BCF">
      <w:pPr>
        <w:ind w:firstLine="709"/>
        <w:jc w:val="both"/>
        <w:rPr>
          <w:sz w:val="28"/>
          <w:szCs w:val="28"/>
        </w:rPr>
      </w:pPr>
      <w:r w:rsidRPr="00F36A32">
        <w:rPr>
          <w:sz w:val="28"/>
          <w:szCs w:val="28"/>
        </w:rPr>
        <w:t>42</w:t>
      </w:r>
      <w:r w:rsidR="005F4ABF" w:rsidRPr="00F36A32">
        <w:rPr>
          <w:sz w:val="28"/>
          <w:szCs w:val="28"/>
        </w:rPr>
        <w:t xml:space="preserve">. </w:t>
      </w:r>
      <w:proofErr w:type="spellStart"/>
      <w:r w:rsidR="005F4ABF" w:rsidRPr="00F36A32">
        <w:rPr>
          <w:sz w:val="28"/>
          <w:szCs w:val="28"/>
        </w:rPr>
        <w:t>Лопатникова</w:t>
      </w:r>
      <w:proofErr w:type="spellEnd"/>
      <w:r w:rsidR="005F4ABF" w:rsidRPr="00F36A32">
        <w:rPr>
          <w:sz w:val="28"/>
          <w:szCs w:val="28"/>
        </w:rPr>
        <w:t>, Е.А. Реализация принципов налогового права / Е.</w:t>
      </w:r>
      <w:r w:rsidR="00371F63">
        <w:rPr>
          <w:sz w:val="28"/>
          <w:szCs w:val="28"/>
        </w:rPr>
        <w:t>А. </w:t>
      </w:r>
      <w:proofErr w:type="spellStart"/>
      <w:r w:rsidR="005F4ABF" w:rsidRPr="00F36A32">
        <w:rPr>
          <w:sz w:val="28"/>
          <w:szCs w:val="28"/>
        </w:rPr>
        <w:t>Лопатникова</w:t>
      </w:r>
      <w:proofErr w:type="spellEnd"/>
      <w:r w:rsidR="005F4ABF" w:rsidRPr="00F36A32">
        <w:rPr>
          <w:sz w:val="28"/>
          <w:szCs w:val="28"/>
        </w:rPr>
        <w:t>; под ред. И.</w:t>
      </w:r>
      <w:r w:rsidR="00371F63">
        <w:rPr>
          <w:sz w:val="28"/>
          <w:szCs w:val="28"/>
        </w:rPr>
        <w:t xml:space="preserve">И. </w:t>
      </w:r>
      <w:proofErr w:type="spellStart"/>
      <w:r w:rsidR="00371F63">
        <w:rPr>
          <w:sz w:val="28"/>
          <w:szCs w:val="28"/>
        </w:rPr>
        <w:t>Кучерова</w:t>
      </w:r>
      <w:proofErr w:type="spellEnd"/>
      <w:r w:rsidR="00371F63">
        <w:rPr>
          <w:sz w:val="28"/>
          <w:szCs w:val="28"/>
        </w:rPr>
        <w:t>. – М.: Юриспруденция, 2012. – 160 </w:t>
      </w:r>
      <w:r w:rsidR="005F4ABF" w:rsidRPr="00F36A32">
        <w:rPr>
          <w:sz w:val="28"/>
          <w:szCs w:val="28"/>
        </w:rPr>
        <w:t xml:space="preserve">с. </w:t>
      </w:r>
    </w:p>
    <w:p w14:paraId="1842AC49" w14:textId="77777777" w:rsidR="00D9419F" w:rsidRPr="00F36A32" w:rsidRDefault="00611919" w:rsidP="00F42BCF">
      <w:pPr>
        <w:ind w:firstLine="708"/>
        <w:jc w:val="both"/>
        <w:rPr>
          <w:sz w:val="28"/>
          <w:szCs w:val="28"/>
        </w:rPr>
      </w:pPr>
      <w:r w:rsidRPr="00F36A32">
        <w:rPr>
          <w:sz w:val="28"/>
          <w:szCs w:val="28"/>
        </w:rPr>
        <w:t xml:space="preserve">43. </w:t>
      </w:r>
      <w:r w:rsidR="00D9419F" w:rsidRPr="00F36A32">
        <w:rPr>
          <w:sz w:val="28"/>
          <w:szCs w:val="28"/>
        </w:rPr>
        <w:t xml:space="preserve">Лях, С. Из практики рассмотрения отдельных видов дел с участием налоговых органов / С. Лях // Судебный </w:t>
      </w:r>
      <w:proofErr w:type="spellStart"/>
      <w:r w:rsidR="00D9419F" w:rsidRPr="00F36A32">
        <w:rPr>
          <w:sz w:val="28"/>
          <w:szCs w:val="28"/>
        </w:rPr>
        <w:t>вестн</w:t>
      </w:r>
      <w:proofErr w:type="spellEnd"/>
      <w:r w:rsidR="00D9419F" w:rsidRPr="00F36A32">
        <w:rPr>
          <w:sz w:val="28"/>
          <w:szCs w:val="28"/>
        </w:rPr>
        <w:t xml:space="preserve">. Плюс: экономическое правосудие. – 2023. – № 2. – С. 30–38; № 3. – С. 42–49. </w:t>
      </w:r>
    </w:p>
    <w:p w14:paraId="50D82E75" w14:textId="77777777" w:rsidR="005F4ABF" w:rsidRPr="00F36A32" w:rsidRDefault="00611919" w:rsidP="00F42BCF">
      <w:pPr>
        <w:ind w:firstLine="709"/>
        <w:jc w:val="both"/>
        <w:rPr>
          <w:sz w:val="28"/>
          <w:szCs w:val="28"/>
        </w:rPr>
      </w:pPr>
      <w:r w:rsidRPr="00F36A32">
        <w:rPr>
          <w:sz w:val="28"/>
          <w:szCs w:val="28"/>
        </w:rPr>
        <w:t>44</w:t>
      </w:r>
      <w:r w:rsidR="005F4ABF" w:rsidRPr="00F36A32">
        <w:rPr>
          <w:sz w:val="28"/>
          <w:szCs w:val="28"/>
        </w:rPr>
        <w:t xml:space="preserve">. </w:t>
      </w:r>
      <w:proofErr w:type="spellStart"/>
      <w:r w:rsidR="005F4ABF" w:rsidRPr="00F36A32">
        <w:rPr>
          <w:sz w:val="28"/>
          <w:szCs w:val="28"/>
        </w:rPr>
        <w:t>Майбуров</w:t>
      </w:r>
      <w:proofErr w:type="spellEnd"/>
      <w:r w:rsidR="005F4ABF" w:rsidRPr="00F36A32">
        <w:rPr>
          <w:sz w:val="28"/>
          <w:szCs w:val="28"/>
        </w:rPr>
        <w:t xml:space="preserve">, И.А. Теория налогообложения. Продвинутый курс: учебник / И.А. </w:t>
      </w:r>
      <w:proofErr w:type="spellStart"/>
      <w:r w:rsidR="005F4ABF" w:rsidRPr="00F36A32">
        <w:rPr>
          <w:sz w:val="28"/>
          <w:szCs w:val="28"/>
        </w:rPr>
        <w:t>Майбуров</w:t>
      </w:r>
      <w:proofErr w:type="spellEnd"/>
      <w:r w:rsidR="005F4ABF" w:rsidRPr="00F36A32">
        <w:rPr>
          <w:sz w:val="28"/>
          <w:szCs w:val="28"/>
        </w:rPr>
        <w:t>, А.</w:t>
      </w:r>
      <w:r w:rsidR="00371F63">
        <w:rPr>
          <w:sz w:val="28"/>
          <w:szCs w:val="28"/>
        </w:rPr>
        <w:t>М. Соколовская. – М.</w:t>
      </w:r>
      <w:r w:rsidR="002464DF">
        <w:rPr>
          <w:sz w:val="28"/>
          <w:szCs w:val="28"/>
        </w:rPr>
        <w:t>: ЮНИТИ-ДАНА, 2017. – 591 </w:t>
      </w:r>
      <w:r w:rsidR="005F4ABF" w:rsidRPr="00F36A32">
        <w:rPr>
          <w:sz w:val="28"/>
          <w:szCs w:val="28"/>
        </w:rPr>
        <w:t xml:space="preserve">с. </w:t>
      </w:r>
    </w:p>
    <w:p w14:paraId="107B125A" w14:textId="77777777" w:rsidR="005F4ABF" w:rsidRPr="00F36A32" w:rsidRDefault="00611919" w:rsidP="00F42BCF">
      <w:pPr>
        <w:ind w:firstLine="709"/>
        <w:jc w:val="both"/>
        <w:rPr>
          <w:sz w:val="28"/>
          <w:szCs w:val="28"/>
        </w:rPr>
      </w:pPr>
      <w:r w:rsidRPr="00F36A32">
        <w:rPr>
          <w:sz w:val="28"/>
          <w:szCs w:val="28"/>
        </w:rPr>
        <w:lastRenderedPageBreak/>
        <w:t>45</w:t>
      </w:r>
      <w:r w:rsidR="005F4ABF" w:rsidRPr="00F36A32">
        <w:rPr>
          <w:sz w:val="28"/>
          <w:szCs w:val="28"/>
        </w:rPr>
        <w:t xml:space="preserve">. Мачехин, В.А. Специальные </w:t>
      </w:r>
      <w:proofErr w:type="spellStart"/>
      <w:r w:rsidR="005F4ABF" w:rsidRPr="00F36A32">
        <w:rPr>
          <w:sz w:val="28"/>
          <w:szCs w:val="28"/>
        </w:rPr>
        <w:t>антиуклонительные</w:t>
      </w:r>
      <w:proofErr w:type="spellEnd"/>
      <w:r w:rsidR="005F4ABF" w:rsidRPr="00F36A32">
        <w:rPr>
          <w:sz w:val="28"/>
          <w:szCs w:val="28"/>
        </w:rPr>
        <w:t xml:space="preserve"> правила в международном налогообложении: правовая природа и перспективы развития / В.А. Мачехин // Финансовое право. – 2024. – № 11. – С. 20–24. </w:t>
      </w:r>
    </w:p>
    <w:p w14:paraId="5C7BC3FC" w14:textId="77777777" w:rsidR="005F4ABF" w:rsidRPr="00F36A32" w:rsidRDefault="00611919" w:rsidP="00F42BCF">
      <w:pPr>
        <w:ind w:firstLine="709"/>
        <w:jc w:val="both"/>
        <w:rPr>
          <w:sz w:val="28"/>
          <w:szCs w:val="28"/>
        </w:rPr>
      </w:pPr>
      <w:r w:rsidRPr="00F36A32">
        <w:rPr>
          <w:sz w:val="28"/>
          <w:szCs w:val="28"/>
        </w:rPr>
        <w:t>46</w:t>
      </w:r>
      <w:r w:rsidR="00371F63">
        <w:rPr>
          <w:sz w:val="28"/>
          <w:szCs w:val="28"/>
        </w:rPr>
        <w:t>. Международное налоговое право</w:t>
      </w:r>
      <w:r w:rsidR="005F4ABF" w:rsidRPr="00F36A32">
        <w:rPr>
          <w:sz w:val="28"/>
          <w:szCs w:val="28"/>
        </w:rPr>
        <w:t xml:space="preserve">: учеб. пособие / Л.Л. Арзуманова [и др.]; отв. ред. Л.Л. Арзуманова, Е.Н. Горлова. – М.: Норма: ИНФРА-М. 2022. – 127 с. </w:t>
      </w:r>
    </w:p>
    <w:p w14:paraId="131A8AB8" w14:textId="77777777" w:rsidR="005F4ABF" w:rsidRPr="00F36A32" w:rsidRDefault="00611919" w:rsidP="00F42BCF">
      <w:pPr>
        <w:ind w:firstLine="709"/>
        <w:jc w:val="both"/>
        <w:rPr>
          <w:sz w:val="28"/>
          <w:szCs w:val="28"/>
        </w:rPr>
      </w:pPr>
      <w:r w:rsidRPr="00F36A32">
        <w:rPr>
          <w:sz w:val="28"/>
          <w:szCs w:val="28"/>
        </w:rPr>
        <w:t>47</w:t>
      </w:r>
      <w:r w:rsidR="005F4ABF" w:rsidRPr="00F36A32">
        <w:rPr>
          <w:sz w:val="28"/>
          <w:szCs w:val="28"/>
        </w:rPr>
        <w:t>. Международное налоговое право</w:t>
      </w:r>
      <w:r w:rsidR="00371F63">
        <w:rPr>
          <w:sz w:val="28"/>
          <w:szCs w:val="28"/>
        </w:rPr>
        <w:t>: учебник и практикум / А.А. </w:t>
      </w:r>
      <w:proofErr w:type="spellStart"/>
      <w:r w:rsidR="005F4ABF" w:rsidRPr="00F36A32">
        <w:rPr>
          <w:sz w:val="28"/>
          <w:szCs w:val="28"/>
        </w:rPr>
        <w:t>Копина</w:t>
      </w:r>
      <w:proofErr w:type="spellEnd"/>
      <w:r w:rsidR="005F4ABF" w:rsidRPr="00F36A32">
        <w:rPr>
          <w:sz w:val="28"/>
          <w:szCs w:val="28"/>
        </w:rPr>
        <w:t xml:space="preserve"> [и др.]; отв. ред. А.А. </w:t>
      </w:r>
      <w:proofErr w:type="spellStart"/>
      <w:r w:rsidR="005F4ABF" w:rsidRPr="00F36A32">
        <w:rPr>
          <w:sz w:val="28"/>
          <w:szCs w:val="28"/>
        </w:rPr>
        <w:t>Копина</w:t>
      </w:r>
      <w:proofErr w:type="spellEnd"/>
      <w:r w:rsidR="005F4ABF" w:rsidRPr="00F36A32">
        <w:rPr>
          <w:sz w:val="28"/>
          <w:szCs w:val="28"/>
        </w:rPr>
        <w:t xml:space="preserve">, А.В. </w:t>
      </w:r>
      <w:r w:rsidR="009178B1" w:rsidRPr="00F36A32">
        <w:rPr>
          <w:sz w:val="28"/>
          <w:szCs w:val="28"/>
        </w:rPr>
        <w:t>Р</w:t>
      </w:r>
      <w:r w:rsidR="00371F63">
        <w:rPr>
          <w:sz w:val="28"/>
          <w:szCs w:val="28"/>
        </w:rPr>
        <w:t>еут. – М.</w:t>
      </w:r>
      <w:r w:rsidR="005F4ABF" w:rsidRPr="00F36A32">
        <w:rPr>
          <w:sz w:val="28"/>
          <w:szCs w:val="28"/>
        </w:rPr>
        <w:t xml:space="preserve">: </w:t>
      </w:r>
      <w:proofErr w:type="spellStart"/>
      <w:r w:rsidR="005F4ABF" w:rsidRPr="00F36A32">
        <w:rPr>
          <w:sz w:val="28"/>
          <w:szCs w:val="28"/>
        </w:rPr>
        <w:t>Юрайт</w:t>
      </w:r>
      <w:proofErr w:type="spellEnd"/>
      <w:r w:rsidR="005F4ABF" w:rsidRPr="00F36A32">
        <w:rPr>
          <w:sz w:val="28"/>
          <w:szCs w:val="28"/>
        </w:rPr>
        <w:t>,</w:t>
      </w:r>
      <w:r w:rsidR="00371F63">
        <w:rPr>
          <w:sz w:val="28"/>
          <w:szCs w:val="28"/>
        </w:rPr>
        <w:t xml:space="preserve"> 2024. – 239 </w:t>
      </w:r>
      <w:r w:rsidR="005F4ABF" w:rsidRPr="00F36A32">
        <w:rPr>
          <w:sz w:val="28"/>
          <w:szCs w:val="28"/>
        </w:rPr>
        <w:t xml:space="preserve">с. </w:t>
      </w:r>
    </w:p>
    <w:p w14:paraId="7C486518" w14:textId="77777777" w:rsidR="007C59E5" w:rsidRPr="00F36A32" w:rsidRDefault="00611919" w:rsidP="00F42BCF">
      <w:pPr>
        <w:ind w:firstLine="709"/>
        <w:jc w:val="both"/>
        <w:rPr>
          <w:sz w:val="28"/>
          <w:szCs w:val="28"/>
        </w:rPr>
      </w:pPr>
      <w:r w:rsidRPr="00F36A32">
        <w:rPr>
          <w:sz w:val="28"/>
          <w:szCs w:val="28"/>
        </w:rPr>
        <w:t xml:space="preserve">48. </w:t>
      </w:r>
      <w:r w:rsidR="007C59E5" w:rsidRPr="00F36A32">
        <w:rPr>
          <w:sz w:val="28"/>
          <w:szCs w:val="28"/>
        </w:rPr>
        <w:t>Механизмы и эффекты преференциального налог</w:t>
      </w:r>
      <w:r w:rsidR="00371F63">
        <w:rPr>
          <w:sz w:val="28"/>
          <w:szCs w:val="28"/>
        </w:rPr>
        <w:t>ообложения юридических лиц / И.</w:t>
      </w:r>
      <w:r w:rsidR="007C59E5" w:rsidRPr="00F36A32">
        <w:rPr>
          <w:sz w:val="28"/>
          <w:szCs w:val="28"/>
        </w:rPr>
        <w:t>А.</w:t>
      </w:r>
      <w:r w:rsidR="00371F63">
        <w:rPr>
          <w:sz w:val="28"/>
          <w:szCs w:val="28"/>
        </w:rPr>
        <w:t xml:space="preserve"> </w:t>
      </w:r>
      <w:proofErr w:type="spellStart"/>
      <w:r w:rsidR="00371F63">
        <w:rPr>
          <w:sz w:val="28"/>
          <w:szCs w:val="28"/>
        </w:rPr>
        <w:t>Майбуров</w:t>
      </w:r>
      <w:proofErr w:type="spellEnd"/>
      <w:r w:rsidR="00371F63">
        <w:rPr>
          <w:sz w:val="28"/>
          <w:szCs w:val="28"/>
        </w:rPr>
        <w:t xml:space="preserve"> [и др.]; под ред. И.А. </w:t>
      </w:r>
      <w:proofErr w:type="spellStart"/>
      <w:r w:rsidR="00371F63">
        <w:rPr>
          <w:sz w:val="28"/>
          <w:szCs w:val="28"/>
        </w:rPr>
        <w:t>Майбурова</w:t>
      </w:r>
      <w:proofErr w:type="spellEnd"/>
      <w:r w:rsidR="00371F63">
        <w:rPr>
          <w:sz w:val="28"/>
          <w:szCs w:val="28"/>
        </w:rPr>
        <w:t>. – М.</w:t>
      </w:r>
      <w:r w:rsidR="007C59E5" w:rsidRPr="00F36A32">
        <w:rPr>
          <w:sz w:val="28"/>
          <w:szCs w:val="28"/>
        </w:rPr>
        <w:t xml:space="preserve">: ЮНИТИ-ДАНА, 2024. – </w:t>
      </w:r>
      <w:r w:rsidR="00C06773" w:rsidRPr="00F36A32">
        <w:rPr>
          <w:sz w:val="28"/>
          <w:szCs w:val="28"/>
        </w:rPr>
        <w:t xml:space="preserve">352 с. </w:t>
      </w:r>
    </w:p>
    <w:p w14:paraId="005B4907" w14:textId="77777777" w:rsidR="00E35DA3" w:rsidRPr="00F36A32" w:rsidRDefault="00611919" w:rsidP="00F42BCF">
      <w:pPr>
        <w:ind w:firstLine="708"/>
        <w:jc w:val="both"/>
        <w:rPr>
          <w:sz w:val="28"/>
          <w:szCs w:val="28"/>
        </w:rPr>
      </w:pPr>
      <w:r w:rsidRPr="00F36A32">
        <w:rPr>
          <w:sz w:val="28"/>
          <w:szCs w:val="28"/>
        </w:rPr>
        <w:t xml:space="preserve">49. </w:t>
      </w:r>
      <w:proofErr w:type="spellStart"/>
      <w:r w:rsidR="00E35DA3" w:rsidRPr="00F36A32">
        <w:rPr>
          <w:sz w:val="28"/>
          <w:szCs w:val="28"/>
        </w:rPr>
        <w:t>Миселюк</w:t>
      </w:r>
      <w:proofErr w:type="spellEnd"/>
      <w:r w:rsidR="00E35DA3" w:rsidRPr="00F36A32">
        <w:rPr>
          <w:sz w:val="28"/>
          <w:szCs w:val="28"/>
        </w:rPr>
        <w:t xml:space="preserve">, В. Дробление бизнеса как схема уклонения от уплаты налогов / В. </w:t>
      </w:r>
      <w:proofErr w:type="spellStart"/>
      <w:r w:rsidR="00E35DA3" w:rsidRPr="00F36A32">
        <w:rPr>
          <w:sz w:val="28"/>
          <w:szCs w:val="28"/>
        </w:rPr>
        <w:t>Миселюк</w:t>
      </w:r>
      <w:proofErr w:type="spellEnd"/>
      <w:r w:rsidR="00E35DA3" w:rsidRPr="00F36A32">
        <w:rPr>
          <w:sz w:val="28"/>
          <w:szCs w:val="28"/>
        </w:rPr>
        <w:t xml:space="preserve"> // Судебный </w:t>
      </w:r>
      <w:proofErr w:type="spellStart"/>
      <w:r w:rsidR="00E35DA3" w:rsidRPr="00F36A32">
        <w:rPr>
          <w:sz w:val="28"/>
          <w:szCs w:val="28"/>
        </w:rPr>
        <w:t>вестн</w:t>
      </w:r>
      <w:proofErr w:type="spellEnd"/>
      <w:r w:rsidR="00E35DA3" w:rsidRPr="00F36A32">
        <w:rPr>
          <w:sz w:val="28"/>
          <w:szCs w:val="28"/>
        </w:rPr>
        <w:t>. Плюс: экономическое правосудие. – 2023. – № 4. – С. 42–48.</w:t>
      </w:r>
    </w:p>
    <w:p w14:paraId="490D3608" w14:textId="77777777" w:rsidR="005F4ABF" w:rsidRPr="00F36A32" w:rsidRDefault="00611919" w:rsidP="00F42BCF">
      <w:pPr>
        <w:ind w:firstLine="709"/>
        <w:jc w:val="both"/>
        <w:rPr>
          <w:sz w:val="28"/>
          <w:szCs w:val="28"/>
        </w:rPr>
      </w:pPr>
      <w:r w:rsidRPr="00F36A32">
        <w:rPr>
          <w:sz w:val="28"/>
          <w:szCs w:val="28"/>
        </w:rPr>
        <w:t>50</w:t>
      </w:r>
      <w:r w:rsidR="005F4ABF" w:rsidRPr="00F36A32">
        <w:rPr>
          <w:sz w:val="28"/>
          <w:szCs w:val="28"/>
        </w:rPr>
        <w:t>. Налоговое право Евразийского экономического сообщества: правовой режим налога на добавленную стоимость / Д.</w:t>
      </w:r>
      <w:r w:rsidR="00371F63">
        <w:rPr>
          <w:sz w:val="28"/>
          <w:szCs w:val="28"/>
        </w:rPr>
        <w:t>В. Винницкий [и др.]</w:t>
      </w:r>
      <w:r w:rsidR="005F4ABF" w:rsidRPr="00F36A32">
        <w:rPr>
          <w:sz w:val="28"/>
          <w:szCs w:val="28"/>
        </w:rPr>
        <w:t>;</w:t>
      </w:r>
      <w:r w:rsidR="002464DF">
        <w:rPr>
          <w:sz w:val="28"/>
          <w:szCs w:val="28"/>
        </w:rPr>
        <w:t xml:space="preserve"> под ред. Д.В. </w:t>
      </w:r>
      <w:r w:rsidR="00371F63">
        <w:rPr>
          <w:sz w:val="28"/>
          <w:szCs w:val="28"/>
        </w:rPr>
        <w:t>Винницкого. – М.</w:t>
      </w:r>
      <w:r w:rsidR="005F4ABF" w:rsidRPr="00F36A32">
        <w:rPr>
          <w:sz w:val="28"/>
          <w:szCs w:val="28"/>
        </w:rPr>
        <w:t xml:space="preserve">: </w:t>
      </w:r>
      <w:proofErr w:type="spellStart"/>
      <w:r w:rsidR="005F4ABF" w:rsidRPr="00F36A32">
        <w:rPr>
          <w:sz w:val="28"/>
          <w:szCs w:val="28"/>
        </w:rPr>
        <w:t>Волтерс</w:t>
      </w:r>
      <w:proofErr w:type="spellEnd"/>
      <w:r w:rsidR="005F4ABF" w:rsidRPr="00F36A32">
        <w:rPr>
          <w:sz w:val="28"/>
          <w:szCs w:val="28"/>
        </w:rPr>
        <w:t xml:space="preserve"> </w:t>
      </w:r>
      <w:proofErr w:type="spellStart"/>
      <w:r w:rsidR="005F4ABF" w:rsidRPr="00F36A32">
        <w:rPr>
          <w:sz w:val="28"/>
          <w:szCs w:val="28"/>
        </w:rPr>
        <w:t>Клувер</w:t>
      </w:r>
      <w:proofErr w:type="spellEnd"/>
      <w:r w:rsidR="005F4ABF" w:rsidRPr="00F36A32">
        <w:rPr>
          <w:sz w:val="28"/>
          <w:szCs w:val="28"/>
        </w:rPr>
        <w:t xml:space="preserve">, 2010. – 304 с.  </w:t>
      </w:r>
    </w:p>
    <w:p w14:paraId="1ADEBC5C" w14:textId="77777777" w:rsidR="005F4ABF" w:rsidRPr="00F36A32" w:rsidRDefault="00611919" w:rsidP="00F42BCF">
      <w:pPr>
        <w:ind w:firstLine="709"/>
        <w:jc w:val="both"/>
        <w:rPr>
          <w:sz w:val="28"/>
          <w:szCs w:val="28"/>
        </w:rPr>
      </w:pPr>
      <w:r w:rsidRPr="00F36A32">
        <w:rPr>
          <w:sz w:val="28"/>
          <w:szCs w:val="28"/>
        </w:rPr>
        <w:t>51</w:t>
      </w:r>
      <w:r w:rsidR="005F4ABF" w:rsidRPr="00F36A32">
        <w:rPr>
          <w:sz w:val="28"/>
          <w:szCs w:val="28"/>
        </w:rPr>
        <w:t xml:space="preserve">. Налоговые реформы: теория и практика / И.А. </w:t>
      </w:r>
      <w:proofErr w:type="spellStart"/>
      <w:r w:rsidR="005F4ABF" w:rsidRPr="00F36A32">
        <w:rPr>
          <w:sz w:val="28"/>
          <w:szCs w:val="28"/>
        </w:rPr>
        <w:t>Майбуров</w:t>
      </w:r>
      <w:proofErr w:type="spellEnd"/>
      <w:r w:rsidR="005F4ABF" w:rsidRPr="00F36A32">
        <w:rPr>
          <w:sz w:val="28"/>
          <w:szCs w:val="28"/>
        </w:rPr>
        <w:t xml:space="preserve"> [и др.]; под ред. И.А. </w:t>
      </w:r>
      <w:proofErr w:type="spellStart"/>
      <w:r w:rsidR="005F4ABF" w:rsidRPr="00F36A32">
        <w:rPr>
          <w:sz w:val="28"/>
          <w:szCs w:val="28"/>
        </w:rPr>
        <w:t>Майбурова</w:t>
      </w:r>
      <w:proofErr w:type="spellEnd"/>
      <w:r w:rsidR="005F4ABF" w:rsidRPr="00F36A32">
        <w:rPr>
          <w:sz w:val="28"/>
          <w:szCs w:val="28"/>
        </w:rPr>
        <w:t>, Ю.</w:t>
      </w:r>
      <w:r w:rsidR="00371F63">
        <w:rPr>
          <w:sz w:val="28"/>
          <w:szCs w:val="28"/>
        </w:rPr>
        <w:t>Б. Иванова. – М.</w:t>
      </w:r>
      <w:r w:rsidR="005F4ABF" w:rsidRPr="00F36A32">
        <w:rPr>
          <w:sz w:val="28"/>
          <w:szCs w:val="28"/>
        </w:rPr>
        <w:t xml:space="preserve">: ЮНИТИ, 2013. – 462 с.  </w:t>
      </w:r>
    </w:p>
    <w:p w14:paraId="6DECC30D" w14:textId="77777777" w:rsidR="005F4ABF" w:rsidRPr="00F36A32" w:rsidRDefault="00611919" w:rsidP="00F42BCF">
      <w:pPr>
        <w:ind w:firstLine="709"/>
        <w:jc w:val="both"/>
        <w:rPr>
          <w:sz w:val="28"/>
          <w:szCs w:val="28"/>
        </w:rPr>
      </w:pPr>
      <w:r w:rsidRPr="00F36A32">
        <w:rPr>
          <w:sz w:val="28"/>
          <w:szCs w:val="28"/>
        </w:rPr>
        <w:t>52</w:t>
      </w:r>
      <w:r w:rsidR="005F4ABF" w:rsidRPr="00F36A32">
        <w:rPr>
          <w:sz w:val="28"/>
          <w:szCs w:val="28"/>
        </w:rPr>
        <w:t xml:space="preserve">. Налоговые системы. Методология развития / И.А. </w:t>
      </w:r>
      <w:proofErr w:type="spellStart"/>
      <w:r w:rsidR="005F4ABF" w:rsidRPr="00F36A32">
        <w:rPr>
          <w:sz w:val="28"/>
          <w:szCs w:val="28"/>
        </w:rPr>
        <w:t>Майбуров</w:t>
      </w:r>
      <w:proofErr w:type="spellEnd"/>
      <w:r w:rsidR="005F4ABF" w:rsidRPr="00F36A32">
        <w:rPr>
          <w:sz w:val="28"/>
          <w:szCs w:val="28"/>
        </w:rPr>
        <w:t xml:space="preserve"> [и др.]; под ред. И.А. </w:t>
      </w:r>
      <w:proofErr w:type="spellStart"/>
      <w:r w:rsidR="005F4ABF" w:rsidRPr="00F36A32">
        <w:rPr>
          <w:sz w:val="28"/>
          <w:szCs w:val="28"/>
        </w:rPr>
        <w:t>Майбурова</w:t>
      </w:r>
      <w:proofErr w:type="spellEnd"/>
      <w:r w:rsidR="005F4ABF" w:rsidRPr="00F36A32">
        <w:rPr>
          <w:sz w:val="28"/>
          <w:szCs w:val="28"/>
        </w:rPr>
        <w:t>, Ю.</w:t>
      </w:r>
      <w:r w:rsidR="00371F63">
        <w:rPr>
          <w:sz w:val="28"/>
          <w:szCs w:val="28"/>
        </w:rPr>
        <w:t>Б. Иванова. – М.: ЮНИТИ, 2014. – 460 с.</w:t>
      </w:r>
    </w:p>
    <w:p w14:paraId="2F03BB51" w14:textId="77777777" w:rsidR="005F4ABF" w:rsidRPr="00F36A32" w:rsidRDefault="00611919" w:rsidP="00F42BCF">
      <w:pPr>
        <w:ind w:firstLine="709"/>
        <w:jc w:val="both"/>
        <w:rPr>
          <w:sz w:val="28"/>
          <w:szCs w:val="28"/>
        </w:rPr>
      </w:pPr>
      <w:r w:rsidRPr="00F36A32">
        <w:rPr>
          <w:sz w:val="28"/>
          <w:szCs w:val="28"/>
        </w:rPr>
        <w:t>53</w:t>
      </w:r>
      <w:r w:rsidR="005F4ABF" w:rsidRPr="00F36A32">
        <w:rPr>
          <w:sz w:val="28"/>
          <w:szCs w:val="28"/>
        </w:rPr>
        <w:t xml:space="preserve">. Николаев, А.В. Правила плана </w:t>
      </w:r>
      <w:r w:rsidR="005F4ABF" w:rsidRPr="00F36A32">
        <w:rPr>
          <w:sz w:val="28"/>
          <w:szCs w:val="28"/>
          <w:lang w:val="en-US"/>
        </w:rPr>
        <w:t>BEPS</w:t>
      </w:r>
      <w:r w:rsidR="005F4ABF" w:rsidRPr="00F36A32">
        <w:rPr>
          <w:sz w:val="28"/>
          <w:szCs w:val="28"/>
        </w:rPr>
        <w:t xml:space="preserve"> против </w:t>
      </w:r>
      <w:proofErr w:type="spellStart"/>
      <w:r w:rsidR="005F4ABF" w:rsidRPr="00F36A32">
        <w:rPr>
          <w:sz w:val="28"/>
          <w:szCs w:val="28"/>
        </w:rPr>
        <w:t>избежания</w:t>
      </w:r>
      <w:proofErr w:type="spellEnd"/>
      <w:r w:rsidR="005F4ABF" w:rsidRPr="00F36A32">
        <w:rPr>
          <w:sz w:val="28"/>
          <w:szCs w:val="28"/>
        </w:rPr>
        <w:t xml:space="preserve"> налогов в контексте трансграничных процентов / А.</w:t>
      </w:r>
      <w:r w:rsidR="00371F63">
        <w:rPr>
          <w:sz w:val="28"/>
          <w:szCs w:val="28"/>
        </w:rPr>
        <w:t>В. Николаев. – М.</w:t>
      </w:r>
      <w:r w:rsidR="005F4ABF" w:rsidRPr="00F36A32">
        <w:rPr>
          <w:sz w:val="28"/>
          <w:szCs w:val="28"/>
        </w:rPr>
        <w:t xml:space="preserve">: Проспект, 2021. – 240 с. </w:t>
      </w:r>
    </w:p>
    <w:p w14:paraId="3D35D3FD" w14:textId="77777777" w:rsidR="00ED1407" w:rsidRPr="00F36A32" w:rsidRDefault="00611919" w:rsidP="00F42BCF">
      <w:pPr>
        <w:ind w:firstLine="709"/>
        <w:jc w:val="both"/>
        <w:rPr>
          <w:sz w:val="28"/>
          <w:szCs w:val="28"/>
        </w:rPr>
      </w:pPr>
      <w:r w:rsidRPr="00F36A32">
        <w:rPr>
          <w:sz w:val="28"/>
          <w:szCs w:val="28"/>
        </w:rPr>
        <w:t>54</w:t>
      </w:r>
      <w:r w:rsidR="00ED1407" w:rsidRPr="00F36A32">
        <w:rPr>
          <w:sz w:val="28"/>
          <w:szCs w:val="28"/>
        </w:rPr>
        <w:t>. Основы организации международного налогооб</w:t>
      </w:r>
      <w:r w:rsidR="00C0693E">
        <w:rPr>
          <w:sz w:val="28"/>
          <w:szCs w:val="28"/>
        </w:rPr>
        <w:t>ложения: учебник / Е.</w:t>
      </w:r>
      <w:r w:rsidR="00ED1407" w:rsidRPr="00F36A32">
        <w:rPr>
          <w:sz w:val="28"/>
          <w:szCs w:val="28"/>
        </w:rPr>
        <w:t>Ф</w:t>
      </w:r>
      <w:r w:rsidR="00C0693E">
        <w:rPr>
          <w:sz w:val="28"/>
          <w:szCs w:val="28"/>
        </w:rPr>
        <w:t>. Киреева [и др.]; под ред. Е.</w:t>
      </w:r>
      <w:r w:rsidR="00ED1407" w:rsidRPr="00F36A32">
        <w:rPr>
          <w:sz w:val="28"/>
          <w:szCs w:val="28"/>
        </w:rPr>
        <w:t>Ф</w:t>
      </w:r>
      <w:r w:rsidR="00C0693E">
        <w:rPr>
          <w:sz w:val="28"/>
          <w:szCs w:val="28"/>
        </w:rPr>
        <w:t>. Киреева [и др.]; под ред. Е.</w:t>
      </w:r>
      <w:r w:rsidR="00ED1407" w:rsidRPr="00F36A32">
        <w:rPr>
          <w:sz w:val="28"/>
          <w:szCs w:val="28"/>
        </w:rPr>
        <w:t xml:space="preserve">Ф. Киреевой. – Минск: БГЭУ, 2022. – 307 с. </w:t>
      </w:r>
    </w:p>
    <w:p w14:paraId="55126847" w14:textId="77777777" w:rsidR="005F4ABF" w:rsidRPr="00F36A32" w:rsidRDefault="00611919" w:rsidP="00F42BCF">
      <w:pPr>
        <w:ind w:firstLine="708"/>
        <w:jc w:val="both"/>
        <w:rPr>
          <w:b/>
          <w:bCs/>
          <w:sz w:val="28"/>
          <w:szCs w:val="28"/>
        </w:rPr>
      </w:pPr>
      <w:r w:rsidRPr="00F36A32">
        <w:rPr>
          <w:sz w:val="28"/>
          <w:szCs w:val="28"/>
        </w:rPr>
        <w:t>55</w:t>
      </w:r>
      <w:r w:rsidR="005F4ABF" w:rsidRPr="00F36A32">
        <w:rPr>
          <w:sz w:val="28"/>
          <w:szCs w:val="28"/>
        </w:rPr>
        <w:t xml:space="preserve">. Пилипенко, А.А. Деловая цель в налоговых отношениях: нормативный и научно-прикладной анализ / А.А. Пилипенко // Журн. Бел. гос. ун-та. Право. – 2019. – № 1. – С. 45–51. </w:t>
      </w:r>
    </w:p>
    <w:p w14:paraId="3E373DB1" w14:textId="77777777" w:rsidR="005F4ABF" w:rsidRPr="00F36A32" w:rsidRDefault="00611919" w:rsidP="00F42BCF">
      <w:pPr>
        <w:ind w:firstLine="708"/>
        <w:jc w:val="both"/>
        <w:rPr>
          <w:bCs/>
          <w:sz w:val="28"/>
          <w:szCs w:val="28"/>
        </w:rPr>
      </w:pPr>
      <w:r w:rsidRPr="00F36A32">
        <w:rPr>
          <w:bCs/>
          <w:sz w:val="28"/>
          <w:szCs w:val="28"/>
        </w:rPr>
        <w:t>56</w:t>
      </w:r>
      <w:r w:rsidR="005F4ABF" w:rsidRPr="00F36A32">
        <w:rPr>
          <w:bCs/>
          <w:sz w:val="28"/>
          <w:szCs w:val="28"/>
        </w:rPr>
        <w:t>. Пилипенко, А.А. Дробление бизнеса как проявление дискуссионности налоговой оптимизации в современных условиях / А.</w:t>
      </w:r>
      <w:r w:rsidR="00C0693E">
        <w:rPr>
          <w:bCs/>
          <w:sz w:val="28"/>
          <w:szCs w:val="28"/>
        </w:rPr>
        <w:t>А. </w:t>
      </w:r>
      <w:r w:rsidR="005F4ABF" w:rsidRPr="00F36A32">
        <w:rPr>
          <w:bCs/>
          <w:sz w:val="28"/>
          <w:szCs w:val="28"/>
        </w:rPr>
        <w:t xml:space="preserve">Пилипенко // Право.by. – 2021. – № 2. – С. 55–61. </w:t>
      </w:r>
    </w:p>
    <w:p w14:paraId="6846773B" w14:textId="77777777" w:rsidR="000A70E8" w:rsidRPr="00F36A32" w:rsidRDefault="00611919" w:rsidP="00F42BCF">
      <w:pPr>
        <w:ind w:firstLine="708"/>
        <w:jc w:val="both"/>
        <w:rPr>
          <w:bCs/>
          <w:sz w:val="28"/>
          <w:szCs w:val="28"/>
        </w:rPr>
      </w:pPr>
      <w:r w:rsidRPr="00F36A32">
        <w:rPr>
          <w:sz w:val="28"/>
          <w:szCs w:val="28"/>
        </w:rPr>
        <w:t xml:space="preserve">57. </w:t>
      </w:r>
      <w:r w:rsidR="00C0693E">
        <w:rPr>
          <w:sz w:val="28"/>
          <w:szCs w:val="28"/>
        </w:rPr>
        <w:t>Пилипенко, А.</w:t>
      </w:r>
      <w:r w:rsidR="000A70E8" w:rsidRPr="00F36A32">
        <w:rPr>
          <w:sz w:val="28"/>
          <w:szCs w:val="28"/>
        </w:rPr>
        <w:t xml:space="preserve">А. Дискуссионные вопросы корректировки налоговой </w:t>
      </w:r>
      <w:r w:rsidR="00C0693E">
        <w:rPr>
          <w:sz w:val="28"/>
          <w:szCs w:val="28"/>
        </w:rPr>
        <w:t>базы при дроблении бизнеса / А.</w:t>
      </w:r>
      <w:r w:rsidR="000A70E8" w:rsidRPr="00F36A32">
        <w:rPr>
          <w:sz w:val="28"/>
          <w:szCs w:val="28"/>
        </w:rPr>
        <w:t xml:space="preserve">А. Пилипенко // Журн. Белорус. гос. ун-та. Право. – 2024. – № 3. – С. </w:t>
      </w:r>
      <w:r w:rsidR="003C7EBC">
        <w:rPr>
          <w:sz w:val="28"/>
          <w:szCs w:val="28"/>
        </w:rPr>
        <w:t>27</w:t>
      </w:r>
      <w:r w:rsidR="000A70E8" w:rsidRPr="00F36A32">
        <w:rPr>
          <w:sz w:val="28"/>
          <w:szCs w:val="28"/>
        </w:rPr>
        <w:t>–</w:t>
      </w:r>
      <w:r w:rsidR="003C7EBC">
        <w:rPr>
          <w:sz w:val="28"/>
          <w:szCs w:val="28"/>
        </w:rPr>
        <w:t>32</w:t>
      </w:r>
      <w:r w:rsidR="000A70E8" w:rsidRPr="00F36A32">
        <w:rPr>
          <w:sz w:val="28"/>
          <w:szCs w:val="28"/>
        </w:rPr>
        <w:t>.</w:t>
      </w:r>
    </w:p>
    <w:p w14:paraId="7258FAA8" w14:textId="77777777" w:rsidR="005F4ABF" w:rsidRPr="00F36A32" w:rsidRDefault="00611919" w:rsidP="00F42BCF">
      <w:pPr>
        <w:ind w:firstLine="708"/>
        <w:jc w:val="both"/>
        <w:rPr>
          <w:sz w:val="28"/>
          <w:szCs w:val="28"/>
        </w:rPr>
      </w:pPr>
      <w:r w:rsidRPr="00F36A32">
        <w:rPr>
          <w:sz w:val="28"/>
          <w:szCs w:val="28"/>
        </w:rPr>
        <w:t>58</w:t>
      </w:r>
      <w:r w:rsidR="005F4ABF" w:rsidRPr="00F36A32">
        <w:rPr>
          <w:sz w:val="28"/>
          <w:szCs w:val="28"/>
        </w:rPr>
        <w:t>. Пилипенко, А.А. К вопросу о правовом статусе акта проверки / А.</w:t>
      </w:r>
      <w:r w:rsidR="00C0693E">
        <w:rPr>
          <w:sz w:val="28"/>
          <w:szCs w:val="28"/>
        </w:rPr>
        <w:t>А. </w:t>
      </w:r>
      <w:r w:rsidR="005F4ABF" w:rsidRPr="00F36A32">
        <w:rPr>
          <w:sz w:val="28"/>
          <w:szCs w:val="28"/>
        </w:rPr>
        <w:t>Пилипенко // Право.</w:t>
      </w:r>
      <w:r w:rsidR="005F4ABF" w:rsidRPr="00F36A32">
        <w:rPr>
          <w:sz w:val="28"/>
          <w:szCs w:val="28"/>
          <w:lang w:val="en-US"/>
        </w:rPr>
        <w:t>by</w:t>
      </w:r>
      <w:r w:rsidR="005F4ABF" w:rsidRPr="00F36A32">
        <w:rPr>
          <w:sz w:val="28"/>
          <w:szCs w:val="28"/>
        </w:rPr>
        <w:t xml:space="preserve">. – 2020. – № 5. – С. 37–42. </w:t>
      </w:r>
    </w:p>
    <w:p w14:paraId="5A94F245" w14:textId="77777777" w:rsidR="005F4ABF" w:rsidRPr="00F36A32" w:rsidRDefault="00611919" w:rsidP="00F42BCF">
      <w:pPr>
        <w:pStyle w:val="msonormalmrcssattrmrcssattr"/>
        <w:shd w:val="clear" w:color="auto" w:fill="FFFFFF"/>
        <w:spacing w:before="0" w:beforeAutospacing="0" w:after="0" w:afterAutospacing="0"/>
        <w:ind w:firstLine="708"/>
        <w:jc w:val="both"/>
        <w:rPr>
          <w:sz w:val="28"/>
          <w:szCs w:val="28"/>
        </w:rPr>
      </w:pPr>
      <w:r w:rsidRPr="00F36A32">
        <w:rPr>
          <w:sz w:val="28"/>
          <w:szCs w:val="28"/>
        </w:rPr>
        <w:t>59</w:t>
      </w:r>
      <w:r w:rsidR="005F4ABF" w:rsidRPr="00F36A32">
        <w:rPr>
          <w:sz w:val="28"/>
          <w:szCs w:val="28"/>
        </w:rPr>
        <w:t xml:space="preserve">. Пилипенко, А.А. К вопросу о разумности в налоговых отношениях / А.А. Пилипенко // Журн. Белорус. гос. ун-та. Право. – 2023. – № 3. – С. 41–47. </w:t>
      </w:r>
    </w:p>
    <w:p w14:paraId="1F1F28FF" w14:textId="77777777" w:rsidR="005F4ABF" w:rsidRPr="00F36A32" w:rsidRDefault="00611919" w:rsidP="00F42BCF">
      <w:pPr>
        <w:pStyle w:val="msonormalmrcssattrmrcssattr"/>
        <w:shd w:val="clear" w:color="auto" w:fill="FFFFFF"/>
        <w:spacing w:before="0" w:beforeAutospacing="0" w:after="0" w:afterAutospacing="0"/>
        <w:ind w:firstLine="708"/>
        <w:jc w:val="both"/>
        <w:rPr>
          <w:sz w:val="28"/>
          <w:szCs w:val="28"/>
        </w:rPr>
      </w:pPr>
      <w:r w:rsidRPr="00F36A32">
        <w:rPr>
          <w:sz w:val="28"/>
          <w:szCs w:val="28"/>
        </w:rPr>
        <w:t>60</w:t>
      </w:r>
      <w:r w:rsidR="005F4ABF" w:rsidRPr="00F36A32">
        <w:rPr>
          <w:sz w:val="28"/>
          <w:szCs w:val="28"/>
        </w:rPr>
        <w:t>. Пилипенко, А.А. К проблеме временных ограничений при проведении контрольных мероприятий / А.А. Пилипенко // Право.</w:t>
      </w:r>
      <w:r w:rsidR="005F4ABF" w:rsidRPr="00F36A32">
        <w:rPr>
          <w:sz w:val="28"/>
          <w:szCs w:val="28"/>
          <w:lang w:val="en-US"/>
        </w:rPr>
        <w:t>by</w:t>
      </w:r>
      <w:r w:rsidR="00944DC5">
        <w:rPr>
          <w:sz w:val="28"/>
          <w:szCs w:val="28"/>
        </w:rPr>
        <w:t xml:space="preserve">. – 2022. – № 3. – </w:t>
      </w:r>
      <w:r w:rsidR="00944DC5">
        <w:rPr>
          <w:sz w:val="28"/>
          <w:szCs w:val="28"/>
        </w:rPr>
        <w:br/>
      </w:r>
      <w:r w:rsidR="005F4ABF" w:rsidRPr="00F36A32">
        <w:rPr>
          <w:sz w:val="28"/>
          <w:szCs w:val="28"/>
        </w:rPr>
        <w:t xml:space="preserve">С. 45–51. </w:t>
      </w:r>
    </w:p>
    <w:p w14:paraId="09746FA5" w14:textId="77777777" w:rsidR="005F4ABF" w:rsidRPr="00F36A32" w:rsidRDefault="00611919" w:rsidP="00F42BCF">
      <w:pPr>
        <w:ind w:firstLine="708"/>
        <w:jc w:val="both"/>
        <w:rPr>
          <w:sz w:val="28"/>
          <w:szCs w:val="28"/>
        </w:rPr>
      </w:pPr>
      <w:r w:rsidRPr="00F36A32">
        <w:rPr>
          <w:bCs/>
          <w:sz w:val="28"/>
          <w:szCs w:val="28"/>
        </w:rPr>
        <w:lastRenderedPageBreak/>
        <w:t xml:space="preserve">61. </w:t>
      </w:r>
      <w:r w:rsidR="005F4ABF" w:rsidRPr="00F36A32">
        <w:rPr>
          <w:bCs/>
          <w:sz w:val="28"/>
          <w:szCs w:val="28"/>
        </w:rPr>
        <w:t>Пилипенко, А.А. Морально-этические и потенциально доверительные аспекты взаимодействия налогоплательщика и государства / А.А. Пилипенко //</w:t>
      </w:r>
      <w:r w:rsidR="005F4ABF" w:rsidRPr="00F36A32">
        <w:rPr>
          <w:sz w:val="28"/>
          <w:szCs w:val="28"/>
        </w:rPr>
        <w:t xml:space="preserve"> Право.</w:t>
      </w:r>
      <w:r w:rsidR="005F4ABF" w:rsidRPr="00F36A32">
        <w:rPr>
          <w:sz w:val="28"/>
          <w:szCs w:val="28"/>
          <w:lang w:val="en-US"/>
        </w:rPr>
        <w:t>by</w:t>
      </w:r>
      <w:r w:rsidR="005F4ABF" w:rsidRPr="00F36A32">
        <w:rPr>
          <w:sz w:val="28"/>
          <w:szCs w:val="28"/>
        </w:rPr>
        <w:t xml:space="preserve">. – 2020. – № 4. – С. 71–76. </w:t>
      </w:r>
    </w:p>
    <w:p w14:paraId="52EBB879" w14:textId="77777777" w:rsidR="005F4ABF" w:rsidRPr="00F36A32" w:rsidRDefault="00611919" w:rsidP="00F42BCF">
      <w:pPr>
        <w:ind w:firstLine="708"/>
        <w:jc w:val="both"/>
        <w:rPr>
          <w:sz w:val="28"/>
          <w:szCs w:val="28"/>
        </w:rPr>
      </w:pPr>
      <w:r w:rsidRPr="00F36A32">
        <w:rPr>
          <w:sz w:val="28"/>
          <w:szCs w:val="28"/>
        </w:rPr>
        <w:t xml:space="preserve">62. </w:t>
      </w:r>
      <w:r w:rsidR="005F4ABF" w:rsidRPr="00F36A32">
        <w:rPr>
          <w:sz w:val="28"/>
          <w:szCs w:val="28"/>
        </w:rPr>
        <w:t>Пилипенко, А.А. Налоговые аспекты принципа поддержания доверия граждан к зако</w:t>
      </w:r>
      <w:r w:rsidR="00C0693E">
        <w:rPr>
          <w:sz w:val="28"/>
          <w:szCs w:val="28"/>
        </w:rPr>
        <w:t>ну и действиям государства / А.</w:t>
      </w:r>
      <w:r w:rsidR="005F4ABF" w:rsidRPr="00F36A32">
        <w:rPr>
          <w:sz w:val="28"/>
          <w:szCs w:val="28"/>
        </w:rPr>
        <w:t>А. Пилипенко // Право.</w:t>
      </w:r>
      <w:r w:rsidR="005F4ABF" w:rsidRPr="00F36A32">
        <w:rPr>
          <w:sz w:val="28"/>
          <w:szCs w:val="28"/>
          <w:lang w:val="en-US"/>
        </w:rPr>
        <w:t>by</w:t>
      </w:r>
      <w:r w:rsidR="005F4ABF" w:rsidRPr="00F36A32">
        <w:rPr>
          <w:sz w:val="28"/>
          <w:szCs w:val="28"/>
        </w:rPr>
        <w:t xml:space="preserve">. – 2019. – № 5. – С. 47–51. </w:t>
      </w:r>
    </w:p>
    <w:p w14:paraId="3810E841" w14:textId="77777777" w:rsidR="005F4ABF" w:rsidRPr="00F36A32" w:rsidRDefault="00611919" w:rsidP="00F42BCF">
      <w:pPr>
        <w:ind w:firstLine="708"/>
        <w:jc w:val="both"/>
        <w:rPr>
          <w:sz w:val="28"/>
          <w:szCs w:val="28"/>
        </w:rPr>
      </w:pPr>
      <w:r w:rsidRPr="00F36A32">
        <w:rPr>
          <w:bCs/>
          <w:sz w:val="28"/>
          <w:szCs w:val="28"/>
        </w:rPr>
        <w:t xml:space="preserve">63. </w:t>
      </w:r>
      <w:r w:rsidR="005F4ABF" w:rsidRPr="00F36A32">
        <w:rPr>
          <w:bCs/>
          <w:sz w:val="28"/>
          <w:szCs w:val="28"/>
        </w:rPr>
        <w:t xml:space="preserve">Пилипенко, А.А. Налоговые аспекты юридической квалификации сделки / А.А. Пилипенко // </w:t>
      </w:r>
      <w:r w:rsidR="005F4ABF" w:rsidRPr="00F36A32">
        <w:rPr>
          <w:sz w:val="28"/>
          <w:szCs w:val="28"/>
        </w:rPr>
        <w:t xml:space="preserve">Журнал Белорус. гос. ун-та. Право. – 2020. – № 2. – С.  35–42. </w:t>
      </w:r>
    </w:p>
    <w:p w14:paraId="7BAAC779" w14:textId="77777777" w:rsidR="005F4ABF" w:rsidRPr="00F36A32" w:rsidRDefault="00611919" w:rsidP="00F42BCF">
      <w:pPr>
        <w:ind w:firstLine="708"/>
        <w:jc w:val="both"/>
        <w:rPr>
          <w:sz w:val="28"/>
          <w:szCs w:val="28"/>
        </w:rPr>
      </w:pPr>
      <w:r w:rsidRPr="00F36A32">
        <w:rPr>
          <w:sz w:val="28"/>
          <w:szCs w:val="28"/>
        </w:rPr>
        <w:t>64</w:t>
      </w:r>
      <w:r w:rsidR="005F4ABF" w:rsidRPr="00F36A32">
        <w:rPr>
          <w:sz w:val="28"/>
          <w:szCs w:val="28"/>
        </w:rPr>
        <w:t>. Пилипенко, А.А. Научно-нормативное моделирование добросовестности участников налоговых отношений / А.А. Пилипенко // Журн. Белорус. гос. ун-та. Право. – 2020. – № 3. – С. 94–100.</w:t>
      </w:r>
    </w:p>
    <w:p w14:paraId="61B36032" w14:textId="77777777" w:rsidR="000A70E8" w:rsidRPr="00F36A32" w:rsidRDefault="00611919" w:rsidP="00F42BCF">
      <w:pPr>
        <w:pStyle w:val="msonormalmrcssattrmrcssattr"/>
        <w:shd w:val="clear" w:color="auto" w:fill="FFFFFF"/>
        <w:spacing w:before="0" w:beforeAutospacing="0" w:after="0" w:afterAutospacing="0"/>
        <w:ind w:firstLine="708"/>
        <w:jc w:val="both"/>
        <w:rPr>
          <w:sz w:val="28"/>
          <w:szCs w:val="28"/>
        </w:rPr>
      </w:pPr>
      <w:r w:rsidRPr="00F36A32">
        <w:rPr>
          <w:sz w:val="28"/>
          <w:szCs w:val="28"/>
        </w:rPr>
        <w:t xml:space="preserve">65. </w:t>
      </w:r>
      <w:r w:rsidR="000A70E8" w:rsidRPr="00F36A32">
        <w:rPr>
          <w:sz w:val="28"/>
          <w:szCs w:val="28"/>
        </w:rPr>
        <w:t xml:space="preserve">Пилипенко, </w:t>
      </w:r>
      <w:r w:rsidR="00C0693E">
        <w:rPr>
          <w:sz w:val="28"/>
          <w:szCs w:val="28"/>
        </w:rPr>
        <w:t>А.</w:t>
      </w:r>
      <w:r w:rsidR="000A70E8" w:rsidRPr="00F36A32">
        <w:rPr>
          <w:sz w:val="28"/>
          <w:szCs w:val="28"/>
        </w:rPr>
        <w:t>А. Нормативное и научно-прикладное осмысление вв</w:t>
      </w:r>
      <w:r w:rsidR="00C0693E">
        <w:rPr>
          <w:sz w:val="28"/>
          <w:szCs w:val="28"/>
        </w:rPr>
        <w:t>едения налога на богатство / А.</w:t>
      </w:r>
      <w:r w:rsidR="000A70E8" w:rsidRPr="00F36A32">
        <w:rPr>
          <w:sz w:val="28"/>
          <w:szCs w:val="28"/>
        </w:rPr>
        <w:t>А. Пилипенко // Право.</w:t>
      </w:r>
      <w:r w:rsidR="000A70E8" w:rsidRPr="00F36A32">
        <w:rPr>
          <w:sz w:val="28"/>
          <w:szCs w:val="28"/>
          <w:lang w:val="en-US"/>
        </w:rPr>
        <w:t>by</w:t>
      </w:r>
      <w:r w:rsidR="00C0693E">
        <w:rPr>
          <w:sz w:val="28"/>
          <w:szCs w:val="28"/>
        </w:rPr>
        <w:t>. – 2024. – № 6. – С. </w:t>
      </w:r>
      <w:r w:rsidR="000A70E8" w:rsidRPr="00F36A32">
        <w:rPr>
          <w:sz w:val="28"/>
          <w:szCs w:val="28"/>
        </w:rPr>
        <w:t xml:space="preserve">37–43. </w:t>
      </w:r>
    </w:p>
    <w:p w14:paraId="397E4617" w14:textId="77777777" w:rsidR="005F4ABF" w:rsidRPr="00F36A32" w:rsidRDefault="00611919" w:rsidP="00F42BCF">
      <w:pPr>
        <w:ind w:firstLine="708"/>
        <w:jc w:val="both"/>
        <w:rPr>
          <w:bCs/>
          <w:sz w:val="28"/>
          <w:szCs w:val="28"/>
        </w:rPr>
      </w:pPr>
      <w:r w:rsidRPr="00F36A32">
        <w:rPr>
          <w:bCs/>
          <w:sz w:val="28"/>
          <w:szCs w:val="28"/>
        </w:rPr>
        <w:t xml:space="preserve">66. </w:t>
      </w:r>
      <w:r w:rsidR="005F4ABF" w:rsidRPr="00F36A32">
        <w:rPr>
          <w:bCs/>
          <w:sz w:val="28"/>
          <w:szCs w:val="28"/>
        </w:rPr>
        <w:t>Пилипенко, А.А. Нормативное и научно-прикладное осмысление принципа стабильности налогового законодательства / А.А. Пилипенко // Право.</w:t>
      </w:r>
      <w:r w:rsidR="005F4ABF" w:rsidRPr="00F36A32">
        <w:rPr>
          <w:bCs/>
          <w:sz w:val="28"/>
          <w:szCs w:val="28"/>
          <w:lang w:val="en-US"/>
        </w:rPr>
        <w:t>by</w:t>
      </w:r>
      <w:r w:rsidR="005F4ABF" w:rsidRPr="00F36A32">
        <w:rPr>
          <w:bCs/>
          <w:sz w:val="28"/>
          <w:szCs w:val="28"/>
        </w:rPr>
        <w:t xml:space="preserve">. – 2021. – № 3. – С. 43–48. </w:t>
      </w:r>
    </w:p>
    <w:p w14:paraId="3C53B7B9" w14:textId="77777777" w:rsidR="005F4ABF" w:rsidRPr="00F36A32" w:rsidRDefault="00611919" w:rsidP="00F42BCF">
      <w:pPr>
        <w:ind w:firstLine="708"/>
        <w:jc w:val="both"/>
        <w:rPr>
          <w:sz w:val="28"/>
          <w:szCs w:val="28"/>
        </w:rPr>
      </w:pPr>
      <w:r w:rsidRPr="00F36A32">
        <w:rPr>
          <w:sz w:val="28"/>
          <w:szCs w:val="28"/>
        </w:rPr>
        <w:t>67</w:t>
      </w:r>
      <w:r w:rsidR="00C0693E">
        <w:rPr>
          <w:sz w:val="28"/>
          <w:szCs w:val="28"/>
        </w:rPr>
        <w:t xml:space="preserve">. Пилипенко, </w:t>
      </w:r>
      <w:r w:rsidR="005F4ABF" w:rsidRPr="00F36A32">
        <w:rPr>
          <w:sz w:val="28"/>
          <w:szCs w:val="28"/>
        </w:rPr>
        <w:t>А.А. Правовое обеспечение оптимизации налоговых рисков / А.</w:t>
      </w:r>
      <w:r w:rsidR="00C0693E">
        <w:rPr>
          <w:sz w:val="28"/>
          <w:szCs w:val="28"/>
        </w:rPr>
        <w:t>А. Пилипенко. – Минск</w:t>
      </w:r>
      <w:r w:rsidR="005F4ABF" w:rsidRPr="00F36A32">
        <w:rPr>
          <w:sz w:val="28"/>
          <w:szCs w:val="28"/>
        </w:rPr>
        <w:t xml:space="preserve">: БГУ, 2021. – 350 c. </w:t>
      </w:r>
    </w:p>
    <w:p w14:paraId="72BC061A" w14:textId="77777777" w:rsidR="005F4ABF" w:rsidRPr="00F36A32" w:rsidRDefault="00611919" w:rsidP="00F42BCF">
      <w:pPr>
        <w:ind w:firstLine="708"/>
        <w:jc w:val="both"/>
        <w:rPr>
          <w:sz w:val="28"/>
          <w:szCs w:val="28"/>
        </w:rPr>
      </w:pPr>
      <w:r w:rsidRPr="00F36A32">
        <w:rPr>
          <w:sz w:val="28"/>
          <w:szCs w:val="28"/>
        </w:rPr>
        <w:t>68</w:t>
      </w:r>
      <w:r w:rsidR="005F4ABF" w:rsidRPr="00F36A32">
        <w:rPr>
          <w:sz w:val="28"/>
          <w:szCs w:val="28"/>
        </w:rPr>
        <w:t>. Пилипенко, А.А. Применение судебных доктрин в налоговой сфере / А.А. Пилипенко // Право.</w:t>
      </w:r>
      <w:r w:rsidR="005F4ABF" w:rsidRPr="00F36A32">
        <w:rPr>
          <w:sz w:val="28"/>
          <w:szCs w:val="28"/>
          <w:lang w:val="en-US"/>
        </w:rPr>
        <w:t>by</w:t>
      </w:r>
      <w:r w:rsidR="005F4ABF" w:rsidRPr="00F36A32">
        <w:rPr>
          <w:sz w:val="28"/>
          <w:szCs w:val="28"/>
        </w:rPr>
        <w:t xml:space="preserve">. – 2018. – № 2. – С. 50–57. </w:t>
      </w:r>
    </w:p>
    <w:p w14:paraId="324301BE" w14:textId="77777777" w:rsidR="005F4ABF" w:rsidRPr="00F36A32" w:rsidRDefault="00611919" w:rsidP="00F42BCF">
      <w:pPr>
        <w:ind w:firstLine="708"/>
        <w:jc w:val="both"/>
        <w:rPr>
          <w:sz w:val="28"/>
          <w:szCs w:val="28"/>
        </w:rPr>
      </w:pPr>
      <w:r w:rsidRPr="00F36A32">
        <w:rPr>
          <w:sz w:val="28"/>
          <w:szCs w:val="28"/>
        </w:rPr>
        <w:t>69</w:t>
      </w:r>
      <w:r w:rsidR="005F4ABF" w:rsidRPr="00F36A32">
        <w:rPr>
          <w:sz w:val="28"/>
          <w:szCs w:val="28"/>
        </w:rPr>
        <w:t>. Пилипенко, А.А. Теоретико-прикладные аспекты применения концепции должной осмотрительности в налоговой сфере / А.А. Пилипенко // Право.</w:t>
      </w:r>
      <w:r w:rsidR="005F4ABF" w:rsidRPr="00F36A32">
        <w:rPr>
          <w:sz w:val="28"/>
          <w:szCs w:val="28"/>
          <w:lang w:val="en-US"/>
        </w:rPr>
        <w:t>by</w:t>
      </w:r>
      <w:r w:rsidR="005F4ABF" w:rsidRPr="00F36A32">
        <w:rPr>
          <w:sz w:val="28"/>
          <w:szCs w:val="28"/>
        </w:rPr>
        <w:t xml:space="preserve">. – 2018. – № 1. – С. 57–62. </w:t>
      </w:r>
    </w:p>
    <w:p w14:paraId="4FA697E3" w14:textId="77777777" w:rsidR="005F4ABF" w:rsidRPr="00F36A32" w:rsidRDefault="00611919" w:rsidP="00F42BCF">
      <w:pPr>
        <w:ind w:firstLine="708"/>
        <w:jc w:val="both"/>
        <w:rPr>
          <w:sz w:val="28"/>
          <w:szCs w:val="28"/>
        </w:rPr>
      </w:pPr>
      <w:r w:rsidRPr="00F36A32">
        <w:rPr>
          <w:sz w:val="28"/>
          <w:szCs w:val="28"/>
        </w:rPr>
        <w:t xml:space="preserve">70. </w:t>
      </w:r>
      <w:r w:rsidR="00C0693E">
        <w:rPr>
          <w:sz w:val="28"/>
          <w:szCs w:val="28"/>
        </w:rPr>
        <w:t xml:space="preserve">Пилипенко, </w:t>
      </w:r>
      <w:proofErr w:type="spellStart"/>
      <w:r w:rsidR="00C0693E">
        <w:rPr>
          <w:sz w:val="28"/>
          <w:szCs w:val="28"/>
        </w:rPr>
        <w:t>Ар.</w:t>
      </w:r>
      <w:r w:rsidR="005F4ABF" w:rsidRPr="00F36A32">
        <w:rPr>
          <w:sz w:val="28"/>
          <w:szCs w:val="28"/>
        </w:rPr>
        <w:t>А</w:t>
      </w:r>
      <w:proofErr w:type="spellEnd"/>
      <w:r w:rsidR="005F4ABF" w:rsidRPr="00F36A32">
        <w:rPr>
          <w:sz w:val="28"/>
          <w:szCs w:val="28"/>
        </w:rPr>
        <w:t>. Научные аспекты понимания принципа сора</w:t>
      </w:r>
      <w:r w:rsidR="00C0693E">
        <w:rPr>
          <w:sz w:val="28"/>
          <w:szCs w:val="28"/>
        </w:rPr>
        <w:t xml:space="preserve">змерности налогообложения / </w:t>
      </w:r>
      <w:proofErr w:type="spellStart"/>
      <w:r w:rsidR="00C0693E">
        <w:rPr>
          <w:sz w:val="28"/>
          <w:szCs w:val="28"/>
        </w:rPr>
        <w:t>Ар.</w:t>
      </w:r>
      <w:r w:rsidR="005F4ABF" w:rsidRPr="00F36A32">
        <w:rPr>
          <w:sz w:val="28"/>
          <w:szCs w:val="28"/>
        </w:rPr>
        <w:t>А</w:t>
      </w:r>
      <w:proofErr w:type="spellEnd"/>
      <w:r w:rsidR="005F4ABF" w:rsidRPr="00F36A32">
        <w:rPr>
          <w:sz w:val="28"/>
          <w:szCs w:val="28"/>
        </w:rPr>
        <w:t>. Пилипенко // Право.</w:t>
      </w:r>
      <w:r w:rsidR="005F4ABF" w:rsidRPr="00F36A32">
        <w:rPr>
          <w:sz w:val="28"/>
          <w:szCs w:val="28"/>
          <w:lang w:val="en-US"/>
        </w:rPr>
        <w:t>by</w:t>
      </w:r>
      <w:r w:rsidR="005F4ABF" w:rsidRPr="00F36A32">
        <w:rPr>
          <w:sz w:val="28"/>
          <w:szCs w:val="28"/>
        </w:rPr>
        <w:t>. – 2023. – № 1. – С. 34–41.</w:t>
      </w:r>
    </w:p>
    <w:p w14:paraId="451DAC57" w14:textId="77777777" w:rsidR="005F4ABF" w:rsidRPr="00F36A32" w:rsidRDefault="00611919" w:rsidP="00F42BCF">
      <w:pPr>
        <w:ind w:firstLine="708"/>
        <w:jc w:val="both"/>
        <w:rPr>
          <w:sz w:val="28"/>
          <w:szCs w:val="28"/>
        </w:rPr>
      </w:pPr>
      <w:r w:rsidRPr="00F36A32">
        <w:rPr>
          <w:sz w:val="28"/>
          <w:szCs w:val="28"/>
        </w:rPr>
        <w:t xml:space="preserve">71. </w:t>
      </w:r>
      <w:r w:rsidR="00C0693E">
        <w:rPr>
          <w:sz w:val="28"/>
          <w:szCs w:val="28"/>
        </w:rPr>
        <w:t xml:space="preserve">Пилипенко, </w:t>
      </w:r>
      <w:proofErr w:type="spellStart"/>
      <w:r w:rsidR="00C0693E">
        <w:rPr>
          <w:sz w:val="28"/>
          <w:szCs w:val="28"/>
        </w:rPr>
        <w:t>Ар.</w:t>
      </w:r>
      <w:r w:rsidR="005F4ABF" w:rsidRPr="00F36A32">
        <w:rPr>
          <w:sz w:val="28"/>
          <w:szCs w:val="28"/>
        </w:rPr>
        <w:t>А</w:t>
      </w:r>
      <w:proofErr w:type="spellEnd"/>
      <w:r w:rsidR="005F4ABF" w:rsidRPr="00F36A32">
        <w:rPr>
          <w:sz w:val="28"/>
          <w:szCs w:val="28"/>
        </w:rPr>
        <w:t>. Отдельные аспекты научного понимания, нормативного закрепления и прикладного применения принципа справедливости налогообложени</w:t>
      </w:r>
      <w:r w:rsidR="00C0693E">
        <w:rPr>
          <w:sz w:val="28"/>
          <w:szCs w:val="28"/>
        </w:rPr>
        <w:t xml:space="preserve">я / </w:t>
      </w:r>
      <w:proofErr w:type="spellStart"/>
      <w:r w:rsidR="00C0693E">
        <w:rPr>
          <w:sz w:val="28"/>
          <w:szCs w:val="28"/>
        </w:rPr>
        <w:t>Ар.</w:t>
      </w:r>
      <w:r w:rsidR="005F4ABF" w:rsidRPr="00F36A32">
        <w:rPr>
          <w:sz w:val="28"/>
          <w:szCs w:val="28"/>
        </w:rPr>
        <w:t>А</w:t>
      </w:r>
      <w:proofErr w:type="spellEnd"/>
      <w:r w:rsidR="005F4ABF" w:rsidRPr="00F36A32">
        <w:rPr>
          <w:sz w:val="28"/>
          <w:szCs w:val="28"/>
        </w:rPr>
        <w:t>. Пилипенко // Право.</w:t>
      </w:r>
      <w:r w:rsidR="005F4ABF" w:rsidRPr="00F36A32">
        <w:rPr>
          <w:sz w:val="28"/>
          <w:szCs w:val="28"/>
          <w:lang w:val="en-US"/>
        </w:rPr>
        <w:t>by</w:t>
      </w:r>
      <w:r w:rsidR="00C0693E">
        <w:rPr>
          <w:sz w:val="28"/>
          <w:szCs w:val="28"/>
        </w:rPr>
        <w:t>. – 2023. – № </w:t>
      </w:r>
      <w:r w:rsidR="005F4ABF" w:rsidRPr="00F36A32">
        <w:rPr>
          <w:sz w:val="28"/>
          <w:szCs w:val="28"/>
        </w:rPr>
        <w:t>4. – С. 74–80.</w:t>
      </w:r>
    </w:p>
    <w:p w14:paraId="1E696D62" w14:textId="77777777" w:rsidR="005F4ABF" w:rsidRPr="00F36A32" w:rsidRDefault="00447E5B" w:rsidP="00F42BCF">
      <w:pPr>
        <w:ind w:firstLine="709"/>
        <w:jc w:val="both"/>
        <w:rPr>
          <w:bCs/>
          <w:sz w:val="28"/>
          <w:szCs w:val="28"/>
        </w:rPr>
      </w:pPr>
      <w:r w:rsidRPr="00F36A32">
        <w:rPr>
          <w:bCs/>
          <w:sz w:val="28"/>
          <w:szCs w:val="28"/>
        </w:rPr>
        <w:t xml:space="preserve">72. </w:t>
      </w:r>
      <w:r w:rsidR="005F4ABF" w:rsidRPr="00F36A32">
        <w:rPr>
          <w:bCs/>
          <w:sz w:val="28"/>
          <w:szCs w:val="28"/>
        </w:rPr>
        <w:t>Попов, В.В. Принципы защиты прав и законных интересов субъектов отношений в сфере налогообложения / В.</w:t>
      </w:r>
      <w:r w:rsidR="00C0693E">
        <w:rPr>
          <w:bCs/>
          <w:sz w:val="28"/>
          <w:szCs w:val="28"/>
        </w:rPr>
        <w:t>В. Попов.</w:t>
      </w:r>
      <w:r w:rsidR="00944DC5">
        <w:rPr>
          <w:bCs/>
          <w:sz w:val="28"/>
          <w:szCs w:val="28"/>
        </w:rPr>
        <w:t xml:space="preserve"> </w:t>
      </w:r>
      <w:r w:rsidR="00C0693E">
        <w:rPr>
          <w:bCs/>
          <w:sz w:val="28"/>
          <w:szCs w:val="28"/>
        </w:rPr>
        <w:t>– М.</w:t>
      </w:r>
      <w:r w:rsidR="005F4ABF" w:rsidRPr="00F36A32">
        <w:rPr>
          <w:bCs/>
          <w:sz w:val="28"/>
          <w:szCs w:val="28"/>
        </w:rPr>
        <w:t xml:space="preserve">: </w:t>
      </w:r>
      <w:proofErr w:type="spellStart"/>
      <w:r w:rsidR="005F4ABF" w:rsidRPr="00F36A32">
        <w:rPr>
          <w:bCs/>
          <w:sz w:val="28"/>
          <w:szCs w:val="28"/>
        </w:rPr>
        <w:t>Юрлитинформ</w:t>
      </w:r>
      <w:proofErr w:type="spellEnd"/>
      <w:r w:rsidR="005F4ABF" w:rsidRPr="00F36A32">
        <w:rPr>
          <w:bCs/>
          <w:sz w:val="28"/>
          <w:szCs w:val="28"/>
        </w:rPr>
        <w:t xml:space="preserve">, 2012. – 160 с. </w:t>
      </w:r>
    </w:p>
    <w:p w14:paraId="4D961208" w14:textId="77777777" w:rsidR="005F4ABF" w:rsidRPr="00F36A32" w:rsidRDefault="00447E5B" w:rsidP="00F42BCF">
      <w:pPr>
        <w:ind w:firstLine="709"/>
        <w:jc w:val="both"/>
        <w:rPr>
          <w:bCs/>
          <w:sz w:val="28"/>
          <w:szCs w:val="28"/>
        </w:rPr>
      </w:pPr>
      <w:r w:rsidRPr="00F36A32">
        <w:rPr>
          <w:bCs/>
          <w:sz w:val="28"/>
          <w:szCs w:val="28"/>
        </w:rPr>
        <w:t xml:space="preserve">73. </w:t>
      </w:r>
      <w:r w:rsidR="005F4ABF" w:rsidRPr="00F36A32">
        <w:rPr>
          <w:bCs/>
          <w:sz w:val="28"/>
          <w:szCs w:val="28"/>
        </w:rPr>
        <w:t>Пономарева, К.А. Режим налогообложения прибыли и доходов в Европейском союзе и Европейском экономическом союзе / К.</w:t>
      </w:r>
      <w:r w:rsidR="00C0693E">
        <w:rPr>
          <w:bCs/>
          <w:sz w:val="28"/>
          <w:szCs w:val="28"/>
        </w:rPr>
        <w:t>А. Пономарева. – М.</w:t>
      </w:r>
      <w:r w:rsidR="005F4ABF" w:rsidRPr="00F36A32">
        <w:rPr>
          <w:bCs/>
          <w:sz w:val="28"/>
          <w:szCs w:val="28"/>
        </w:rPr>
        <w:t xml:space="preserve">: Проспект, 2021. – 190 с. </w:t>
      </w:r>
    </w:p>
    <w:p w14:paraId="113E970C" w14:textId="77777777" w:rsidR="005F4ABF" w:rsidRPr="00F36A32" w:rsidRDefault="00447E5B" w:rsidP="00F42BCF">
      <w:pPr>
        <w:ind w:firstLine="709"/>
        <w:jc w:val="both"/>
        <w:rPr>
          <w:bCs/>
          <w:sz w:val="28"/>
          <w:szCs w:val="28"/>
        </w:rPr>
      </w:pPr>
      <w:r w:rsidRPr="00F36A32">
        <w:rPr>
          <w:bCs/>
          <w:sz w:val="28"/>
          <w:szCs w:val="28"/>
        </w:rPr>
        <w:t xml:space="preserve">74. </w:t>
      </w:r>
      <w:proofErr w:type="spellStart"/>
      <w:r w:rsidR="005F4ABF" w:rsidRPr="00F36A32">
        <w:rPr>
          <w:bCs/>
          <w:sz w:val="28"/>
          <w:szCs w:val="28"/>
        </w:rPr>
        <w:t>Пшеунов</w:t>
      </w:r>
      <w:proofErr w:type="spellEnd"/>
      <w:r w:rsidR="005F4ABF" w:rsidRPr="00F36A32">
        <w:rPr>
          <w:bCs/>
          <w:sz w:val="28"/>
          <w:szCs w:val="28"/>
        </w:rPr>
        <w:t xml:space="preserve">, А.М. Дробление бизнеса с точки зрения оценки обстоятельств получения необоснованной налоговой выгоды / А.М. </w:t>
      </w:r>
      <w:proofErr w:type="spellStart"/>
      <w:r w:rsidR="005F4ABF" w:rsidRPr="00F36A32">
        <w:rPr>
          <w:bCs/>
          <w:sz w:val="28"/>
          <w:szCs w:val="28"/>
        </w:rPr>
        <w:t>Пшеунов</w:t>
      </w:r>
      <w:proofErr w:type="spellEnd"/>
      <w:r w:rsidR="005F4ABF" w:rsidRPr="00F36A32">
        <w:rPr>
          <w:bCs/>
          <w:sz w:val="28"/>
          <w:szCs w:val="28"/>
        </w:rPr>
        <w:t xml:space="preserve"> // Финансово</w:t>
      </w:r>
      <w:r w:rsidR="003455F5" w:rsidRPr="00F36A32">
        <w:rPr>
          <w:bCs/>
          <w:sz w:val="28"/>
          <w:szCs w:val="28"/>
        </w:rPr>
        <w:t>е право. – 2024. – № 6. – С. 26–</w:t>
      </w:r>
      <w:r w:rsidR="005F4ABF" w:rsidRPr="00F36A32">
        <w:rPr>
          <w:bCs/>
          <w:sz w:val="28"/>
          <w:szCs w:val="28"/>
        </w:rPr>
        <w:t xml:space="preserve">29. </w:t>
      </w:r>
    </w:p>
    <w:p w14:paraId="29356E8B" w14:textId="77777777" w:rsidR="00BE4568" w:rsidRPr="00F36A32" w:rsidRDefault="00447E5B" w:rsidP="00F42BCF">
      <w:pPr>
        <w:ind w:firstLine="708"/>
        <w:jc w:val="both"/>
        <w:rPr>
          <w:sz w:val="28"/>
          <w:szCs w:val="28"/>
        </w:rPr>
      </w:pPr>
      <w:r w:rsidRPr="00F36A32">
        <w:rPr>
          <w:sz w:val="28"/>
          <w:szCs w:val="28"/>
        </w:rPr>
        <w:t xml:space="preserve">75. </w:t>
      </w:r>
      <w:proofErr w:type="spellStart"/>
      <w:r w:rsidR="00BE4568" w:rsidRPr="00F36A32">
        <w:rPr>
          <w:sz w:val="28"/>
          <w:szCs w:val="28"/>
        </w:rPr>
        <w:t>Рослик</w:t>
      </w:r>
      <w:proofErr w:type="spellEnd"/>
      <w:r w:rsidR="00BE4568" w:rsidRPr="00F36A32">
        <w:rPr>
          <w:sz w:val="28"/>
          <w:szCs w:val="28"/>
        </w:rPr>
        <w:t xml:space="preserve">, М. Подмена трудовых отношений гражданско-правовыми отношениями как основание корректировки налоговой базы / М. </w:t>
      </w:r>
      <w:proofErr w:type="spellStart"/>
      <w:r w:rsidR="00BE4568" w:rsidRPr="00F36A32">
        <w:rPr>
          <w:sz w:val="28"/>
          <w:szCs w:val="28"/>
        </w:rPr>
        <w:t>Рослик</w:t>
      </w:r>
      <w:proofErr w:type="spellEnd"/>
      <w:r w:rsidR="00BE4568" w:rsidRPr="00F36A32">
        <w:rPr>
          <w:sz w:val="28"/>
          <w:szCs w:val="28"/>
        </w:rPr>
        <w:t xml:space="preserve"> // Судебный </w:t>
      </w:r>
      <w:proofErr w:type="spellStart"/>
      <w:r w:rsidR="00BE4568" w:rsidRPr="00F36A32">
        <w:rPr>
          <w:sz w:val="28"/>
          <w:szCs w:val="28"/>
        </w:rPr>
        <w:t>вестн</w:t>
      </w:r>
      <w:proofErr w:type="spellEnd"/>
      <w:r w:rsidR="00BE4568" w:rsidRPr="00F36A32">
        <w:rPr>
          <w:sz w:val="28"/>
          <w:szCs w:val="28"/>
        </w:rPr>
        <w:t xml:space="preserve">. Плюс: экономическое правосудие. – 2024. – № 3. С. 55–41. </w:t>
      </w:r>
    </w:p>
    <w:p w14:paraId="01DE9368" w14:textId="77777777" w:rsidR="00D577E8" w:rsidRPr="00F36A32" w:rsidRDefault="00447E5B" w:rsidP="00F42BCF">
      <w:pPr>
        <w:ind w:firstLine="708"/>
        <w:jc w:val="both"/>
        <w:rPr>
          <w:sz w:val="28"/>
          <w:szCs w:val="28"/>
        </w:rPr>
      </w:pPr>
      <w:r w:rsidRPr="00F36A32">
        <w:rPr>
          <w:sz w:val="28"/>
          <w:szCs w:val="28"/>
        </w:rPr>
        <w:lastRenderedPageBreak/>
        <w:t xml:space="preserve">76. </w:t>
      </w:r>
      <w:proofErr w:type="spellStart"/>
      <w:r w:rsidR="00D577E8" w:rsidRPr="00F36A32">
        <w:rPr>
          <w:sz w:val="28"/>
          <w:szCs w:val="28"/>
        </w:rPr>
        <w:t>Руденя</w:t>
      </w:r>
      <w:proofErr w:type="spellEnd"/>
      <w:r w:rsidR="00D577E8" w:rsidRPr="00F36A32">
        <w:rPr>
          <w:sz w:val="28"/>
          <w:szCs w:val="28"/>
        </w:rPr>
        <w:t xml:space="preserve">, Ю. Налоговые презумпции и уголовная противоправность уклонения от уплаты налогов / Ю. </w:t>
      </w:r>
      <w:proofErr w:type="spellStart"/>
      <w:r w:rsidR="00D577E8" w:rsidRPr="00F36A32">
        <w:rPr>
          <w:sz w:val="28"/>
          <w:szCs w:val="28"/>
        </w:rPr>
        <w:t>Руденя</w:t>
      </w:r>
      <w:proofErr w:type="spellEnd"/>
      <w:r w:rsidR="00D577E8" w:rsidRPr="00F36A32">
        <w:rPr>
          <w:sz w:val="28"/>
          <w:szCs w:val="28"/>
        </w:rPr>
        <w:t xml:space="preserve"> // </w:t>
      </w:r>
      <w:proofErr w:type="spellStart"/>
      <w:r w:rsidR="00D577E8" w:rsidRPr="00F36A32">
        <w:rPr>
          <w:sz w:val="28"/>
          <w:szCs w:val="28"/>
        </w:rPr>
        <w:t>С</w:t>
      </w:r>
      <w:r w:rsidR="00944DC5">
        <w:rPr>
          <w:sz w:val="28"/>
          <w:szCs w:val="28"/>
        </w:rPr>
        <w:t>удовы</w:t>
      </w:r>
      <w:proofErr w:type="spellEnd"/>
      <w:r w:rsidR="00944DC5">
        <w:rPr>
          <w:sz w:val="28"/>
          <w:szCs w:val="28"/>
        </w:rPr>
        <w:t xml:space="preserve"> </w:t>
      </w:r>
      <w:proofErr w:type="spellStart"/>
      <w:r w:rsidR="00944DC5">
        <w:rPr>
          <w:sz w:val="28"/>
          <w:szCs w:val="28"/>
        </w:rPr>
        <w:t>весн</w:t>
      </w:r>
      <w:proofErr w:type="spellEnd"/>
      <w:r w:rsidR="00944DC5">
        <w:rPr>
          <w:sz w:val="28"/>
          <w:szCs w:val="28"/>
        </w:rPr>
        <w:t xml:space="preserve">. – 2021. – № 3. – </w:t>
      </w:r>
      <w:r w:rsidR="00944DC5">
        <w:rPr>
          <w:sz w:val="28"/>
          <w:szCs w:val="28"/>
        </w:rPr>
        <w:br/>
        <w:t xml:space="preserve">С. </w:t>
      </w:r>
      <w:r w:rsidR="00D577E8" w:rsidRPr="00F36A32">
        <w:rPr>
          <w:sz w:val="28"/>
          <w:szCs w:val="28"/>
        </w:rPr>
        <w:t xml:space="preserve">76–80 </w:t>
      </w:r>
    </w:p>
    <w:p w14:paraId="52C9A624" w14:textId="77777777" w:rsidR="005F4ABF" w:rsidRPr="00F36A32" w:rsidRDefault="00447E5B" w:rsidP="00F42BCF">
      <w:pPr>
        <w:ind w:firstLine="709"/>
        <w:jc w:val="both"/>
        <w:rPr>
          <w:bCs/>
          <w:sz w:val="28"/>
          <w:szCs w:val="28"/>
        </w:rPr>
      </w:pPr>
      <w:r w:rsidRPr="00F36A32">
        <w:rPr>
          <w:bCs/>
          <w:sz w:val="28"/>
          <w:szCs w:val="28"/>
        </w:rPr>
        <w:t>77</w:t>
      </w:r>
      <w:r w:rsidR="005F4ABF" w:rsidRPr="00F36A32">
        <w:rPr>
          <w:bCs/>
          <w:sz w:val="28"/>
          <w:szCs w:val="28"/>
        </w:rPr>
        <w:t xml:space="preserve">. Рябова, Е.В. </w:t>
      </w:r>
      <w:proofErr w:type="spellStart"/>
      <w:r w:rsidR="005F4ABF" w:rsidRPr="00F36A32">
        <w:rPr>
          <w:bCs/>
          <w:sz w:val="28"/>
          <w:szCs w:val="28"/>
        </w:rPr>
        <w:t>Триангулярные</w:t>
      </w:r>
      <w:proofErr w:type="spellEnd"/>
      <w:r w:rsidR="005F4ABF" w:rsidRPr="00F36A32">
        <w:rPr>
          <w:bCs/>
          <w:sz w:val="28"/>
          <w:szCs w:val="28"/>
        </w:rPr>
        <w:t xml:space="preserve"> (треугольные) ситуации в международном налогообложении и сложности их разрешения / Е.В. Рябова, Д.Е. Киреева // Финансовое право. – 2024. – № 3. – С. 11–15. </w:t>
      </w:r>
    </w:p>
    <w:p w14:paraId="1CF7971D" w14:textId="77777777" w:rsidR="005F4ABF" w:rsidRPr="00F36A32" w:rsidRDefault="00447E5B" w:rsidP="00F42BCF">
      <w:pPr>
        <w:ind w:firstLine="709"/>
        <w:jc w:val="both"/>
        <w:rPr>
          <w:bCs/>
          <w:sz w:val="28"/>
          <w:szCs w:val="28"/>
        </w:rPr>
      </w:pPr>
      <w:r w:rsidRPr="00F36A32">
        <w:rPr>
          <w:sz w:val="28"/>
          <w:szCs w:val="28"/>
        </w:rPr>
        <w:t>78</w:t>
      </w:r>
      <w:r w:rsidR="005F4ABF" w:rsidRPr="00F36A32">
        <w:rPr>
          <w:sz w:val="28"/>
          <w:szCs w:val="28"/>
        </w:rPr>
        <w:t xml:space="preserve">. </w:t>
      </w:r>
      <w:proofErr w:type="spellStart"/>
      <w:r w:rsidR="005F4ABF" w:rsidRPr="00F36A32">
        <w:rPr>
          <w:sz w:val="28"/>
          <w:szCs w:val="28"/>
        </w:rPr>
        <w:t>Сасов</w:t>
      </w:r>
      <w:proofErr w:type="spellEnd"/>
      <w:r w:rsidR="005F4ABF" w:rsidRPr="00F36A32">
        <w:rPr>
          <w:sz w:val="28"/>
          <w:szCs w:val="28"/>
        </w:rPr>
        <w:t>, К.А. Правовые позиции Конституционного Суда Российской Федерации по налогообложению / К.</w:t>
      </w:r>
      <w:r w:rsidR="00C0693E">
        <w:rPr>
          <w:sz w:val="28"/>
          <w:szCs w:val="28"/>
        </w:rPr>
        <w:t xml:space="preserve">А. </w:t>
      </w:r>
      <w:proofErr w:type="spellStart"/>
      <w:r w:rsidR="00C0693E">
        <w:rPr>
          <w:sz w:val="28"/>
          <w:szCs w:val="28"/>
        </w:rPr>
        <w:t>Сасов</w:t>
      </w:r>
      <w:proofErr w:type="spellEnd"/>
      <w:r w:rsidR="005F4ABF" w:rsidRPr="00F36A32">
        <w:rPr>
          <w:sz w:val="28"/>
          <w:szCs w:val="28"/>
        </w:rPr>
        <w:t>; под ред. С.</w:t>
      </w:r>
      <w:r w:rsidR="00C0693E">
        <w:rPr>
          <w:sz w:val="28"/>
          <w:szCs w:val="28"/>
        </w:rPr>
        <w:t>Г. Пепеляева. – М.</w:t>
      </w:r>
      <w:r w:rsidR="005F4ABF" w:rsidRPr="00F36A32">
        <w:rPr>
          <w:sz w:val="28"/>
          <w:szCs w:val="28"/>
        </w:rPr>
        <w:t xml:space="preserve">: </w:t>
      </w:r>
      <w:proofErr w:type="spellStart"/>
      <w:r w:rsidR="005F4ABF" w:rsidRPr="00F36A32">
        <w:rPr>
          <w:sz w:val="28"/>
          <w:szCs w:val="28"/>
        </w:rPr>
        <w:t>Волтерс</w:t>
      </w:r>
      <w:proofErr w:type="spellEnd"/>
      <w:r w:rsidR="005F4ABF" w:rsidRPr="00F36A32">
        <w:rPr>
          <w:sz w:val="28"/>
          <w:szCs w:val="28"/>
        </w:rPr>
        <w:t xml:space="preserve"> </w:t>
      </w:r>
      <w:proofErr w:type="spellStart"/>
      <w:r w:rsidR="005F4ABF" w:rsidRPr="00F36A32">
        <w:rPr>
          <w:sz w:val="28"/>
          <w:szCs w:val="28"/>
        </w:rPr>
        <w:t>Клувер</w:t>
      </w:r>
      <w:proofErr w:type="spellEnd"/>
      <w:r w:rsidR="005F4ABF" w:rsidRPr="00F36A32">
        <w:rPr>
          <w:sz w:val="28"/>
          <w:szCs w:val="28"/>
        </w:rPr>
        <w:t xml:space="preserve">, 2008. – 320 с.  </w:t>
      </w:r>
    </w:p>
    <w:p w14:paraId="616CEA75" w14:textId="77777777" w:rsidR="005F4ABF" w:rsidRPr="00F36A32" w:rsidRDefault="00447E5B" w:rsidP="00F42BCF">
      <w:pPr>
        <w:ind w:firstLine="709"/>
        <w:jc w:val="both"/>
        <w:rPr>
          <w:sz w:val="28"/>
          <w:szCs w:val="28"/>
        </w:rPr>
      </w:pPr>
      <w:r w:rsidRPr="00F36A32">
        <w:rPr>
          <w:sz w:val="28"/>
          <w:szCs w:val="28"/>
        </w:rPr>
        <w:t>79</w:t>
      </w:r>
      <w:r w:rsidR="005F4ABF" w:rsidRPr="00F36A32">
        <w:rPr>
          <w:sz w:val="28"/>
          <w:szCs w:val="28"/>
        </w:rPr>
        <w:t xml:space="preserve">. </w:t>
      </w:r>
      <w:proofErr w:type="spellStart"/>
      <w:r w:rsidR="005F4ABF" w:rsidRPr="00F36A32">
        <w:rPr>
          <w:sz w:val="28"/>
          <w:szCs w:val="28"/>
        </w:rPr>
        <w:t>Сасов</w:t>
      </w:r>
      <w:proofErr w:type="spellEnd"/>
      <w:r w:rsidR="005F4ABF" w:rsidRPr="00F36A32">
        <w:rPr>
          <w:sz w:val="28"/>
          <w:szCs w:val="28"/>
        </w:rPr>
        <w:t>, К.А. Солидарная ответс</w:t>
      </w:r>
      <w:r w:rsidR="00C0693E">
        <w:rPr>
          <w:sz w:val="28"/>
          <w:szCs w:val="28"/>
        </w:rPr>
        <w:t>твенность в налоговом праве / К.А. </w:t>
      </w:r>
      <w:proofErr w:type="spellStart"/>
      <w:r w:rsidR="00C0693E">
        <w:rPr>
          <w:sz w:val="28"/>
          <w:szCs w:val="28"/>
        </w:rPr>
        <w:t>Сасов</w:t>
      </w:r>
      <w:proofErr w:type="spellEnd"/>
      <w:r w:rsidR="00C0693E">
        <w:rPr>
          <w:sz w:val="28"/>
          <w:szCs w:val="28"/>
        </w:rPr>
        <w:t>. – М.</w:t>
      </w:r>
      <w:r w:rsidR="005F4ABF" w:rsidRPr="00F36A32">
        <w:rPr>
          <w:sz w:val="28"/>
          <w:szCs w:val="28"/>
        </w:rPr>
        <w:t xml:space="preserve">: Альпина </w:t>
      </w:r>
      <w:proofErr w:type="spellStart"/>
      <w:r w:rsidR="005F4ABF" w:rsidRPr="00F36A32">
        <w:rPr>
          <w:sz w:val="28"/>
          <w:szCs w:val="28"/>
        </w:rPr>
        <w:t>Паблишерз</w:t>
      </w:r>
      <w:proofErr w:type="spellEnd"/>
      <w:r w:rsidR="005F4ABF" w:rsidRPr="00F36A32">
        <w:rPr>
          <w:sz w:val="28"/>
          <w:szCs w:val="28"/>
        </w:rPr>
        <w:t xml:space="preserve">, 2011. – 201 с. </w:t>
      </w:r>
    </w:p>
    <w:p w14:paraId="2A6B69D0" w14:textId="77777777" w:rsidR="005F4ABF" w:rsidRPr="00F36A32" w:rsidRDefault="00447E5B" w:rsidP="00F42BCF">
      <w:pPr>
        <w:ind w:firstLine="709"/>
        <w:jc w:val="both"/>
        <w:rPr>
          <w:sz w:val="28"/>
          <w:szCs w:val="28"/>
        </w:rPr>
      </w:pPr>
      <w:r w:rsidRPr="00F36A32">
        <w:rPr>
          <w:sz w:val="28"/>
          <w:szCs w:val="28"/>
        </w:rPr>
        <w:t>80</w:t>
      </w:r>
      <w:r w:rsidR="005F4ABF" w:rsidRPr="00F36A32">
        <w:rPr>
          <w:sz w:val="28"/>
          <w:szCs w:val="28"/>
        </w:rPr>
        <w:t xml:space="preserve"> </w:t>
      </w:r>
      <w:proofErr w:type="spellStart"/>
      <w:r w:rsidR="005F4ABF" w:rsidRPr="00F36A32">
        <w:rPr>
          <w:sz w:val="28"/>
          <w:szCs w:val="28"/>
        </w:rPr>
        <w:t>Сбежнев</w:t>
      </w:r>
      <w:proofErr w:type="spellEnd"/>
      <w:r w:rsidR="005F4ABF" w:rsidRPr="00F36A32">
        <w:rPr>
          <w:sz w:val="28"/>
          <w:szCs w:val="28"/>
        </w:rPr>
        <w:t xml:space="preserve">, В.А. Специфика налога на сверхприбыль / В.А. </w:t>
      </w:r>
      <w:proofErr w:type="spellStart"/>
      <w:r w:rsidR="005F4ABF" w:rsidRPr="00F36A32">
        <w:rPr>
          <w:sz w:val="28"/>
          <w:szCs w:val="28"/>
        </w:rPr>
        <w:t>Сбежнев</w:t>
      </w:r>
      <w:proofErr w:type="spellEnd"/>
      <w:r w:rsidR="005F4ABF" w:rsidRPr="00F36A32">
        <w:rPr>
          <w:sz w:val="28"/>
          <w:szCs w:val="28"/>
        </w:rPr>
        <w:t xml:space="preserve"> // Налоги. – 2024. – № 1. – С. 6–9.</w:t>
      </w:r>
    </w:p>
    <w:p w14:paraId="75C72C32" w14:textId="77777777" w:rsidR="005F4ABF" w:rsidRPr="00F36A32" w:rsidRDefault="00447E5B" w:rsidP="00F42BCF">
      <w:pPr>
        <w:ind w:firstLine="709"/>
        <w:jc w:val="both"/>
        <w:rPr>
          <w:bCs/>
          <w:sz w:val="28"/>
          <w:szCs w:val="28"/>
        </w:rPr>
      </w:pPr>
      <w:r w:rsidRPr="00F36A32">
        <w:rPr>
          <w:bCs/>
          <w:sz w:val="28"/>
          <w:szCs w:val="28"/>
        </w:rPr>
        <w:t xml:space="preserve">81. </w:t>
      </w:r>
      <w:r w:rsidR="005F4ABF" w:rsidRPr="00F36A32">
        <w:rPr>
          <w:bCs/>
          <w:sz w:val="28"/>
          <w:szCs w:val="28"/>
        </w:rPr>
        <w:t>Смирнов, Д.А. Принципы российского налогового права: понятие, формирование, реализация / Д.</w:t>
      </w:r>
      <w:r w:rsidR="00C0693E">
        <w:rPr>
          <w:bCs/>
          <w:sz w:val="28"/>
          <w:szCs w:val="28"/>
        </w:rPr>
        <w:t>А. Смирнов. – М.</w:t>
      </w:r>
      <w:r w:rsidR="005F4ABF" w:rsidRPr="00F36A32">
        <w:rPr>
          <w:bCs/>
          <w:sz w:val="28"/>
          <w:szCs w:val="28"/>
        </w:rPr>
        <w:t xml:space="preserve">: </w:t>
      </w:r>
      <w:proofErr w:type="spellStart"/>
      <w:r w:rsidR="005F4ABF" w:rsidRPr="00F36A32">
        <w:rPr>
          <w:bCs/>
          <w:sz w:val="28"/>
          <w:szCs w:val="28"/>
        </w:rPr>
        <w:t>Юрлитинформ</w:t>
      </w:r>
      <w:proofErr w:type="spellEnd"/>
      <w:r w:rsidR="005F4ABF" w:rsidRPr="00F36A32">
        <w:rPr>
          <w:bCs/>
          <w:sz w:val="28"/>
          <w:szCs w:val="28"/>
        </w:rPr>
        <w:t>, 2011. – 248 с.</w:t>
      </w:r>
    </w:p>
    <w:p w14:paraId="74F77FFC" w14:textId="77777777" w:rsidR="005F4ABF" w:rsidRPr="00F36A32" w:rsidRDefault="00F1482D" w:rsidP="00F42BCF">
      <w:pPr>
        <w:ind w:firstLine="709"/>
        <w:jc w:val="both"/>
        <w:rPr>
          <w:bCs/>
          <w:sz w:val="28"/>
          <w:szCs w:val="28"/>
        </w:rPr>
      </w:pPr>
      <w:r w:rsidRPr="00F36A32">
        <w:rPr>
          <w:bCs/>
          <w:sz w:val="28"/>
          <w:szCs w:val="28"/>
        </w:rPr>
        <w:t xml:space="preserve">82. </w:t>
      </w:r>
      <w:proofErr w:type="spellStart"/>
      <w:r w:rsidR="005F4ABF" w:rsidRPr="00F36A32">
        <w:rPr>
          <w:bCs/>
          <w:sz w:val="28"/>
          <w:szCs w:val="28"/>
        </w:rPr>
        <w:t>Смолицкая</w:t>
      </w:r>
      <w:proofErr w:type="spellEnd"/>
      <w:r w:rsidR="005F4ABF" w:rsidRPr="00F36A32">
        <w:rPr>
          <w:bCs/>
          <w:sz w:val="28"/>
          <w:szCs w:val="28"/>
        </w:rPr>
        <w:t>, Е.Е. Гражданско-правовые институты и термины в налоговом праве / Е.</w:t>
      </w:r>
      <w:r w:rsidR="00C0693E">
        <w:rPr>
          <w:bCs/>
          <w:sz w:val="28"/>
          <w:szCs w:val="28"/>
        </w:rPr>
        <w:t xml:space="preserve">Е. </w:t>
      </w:r>
      <w:proofErr w:type="spellStart"/>
      <w:r w:rsidR="00C0693E">
        <w:rPr>
          <w:bCs/>
          <w:sz w:val="28"/>
          <w:szCs w:val="28"/>
        </w:rPr>
        <w:t>Смолицкая</w:t>
      </w:r>
      <w:proofErr w:type="spellEnd"/>
      <w:r w:rsidR="00C0693E">
        <w:rPr>
          <w:bCs/>
          <w:sz w:val="28"/>
          <w:szCs w:val="28"/>
        </w:rPr>
        <w:t>. – М.</w:t>
      </w:r>
      <w:r w:rsidR="005F4ABF" w:rsidRPr="00F36A32">
        <w:rPr>
          <w:bCs/>
          <w:sz w:val="28"/>
          <w:szCs w:val="28"/>
        </w:rPr>
        <w:t xml:space="preserve">: Проспект, 2020. – 176 с. </w:t>
      </w:r>
    </w:p>
    <w:p w14:paraId="55F5D045" w14:textId="77777777" w:rsidR="005F4ABF" w:rsidRPr="00F36A32" w:rsidRDefault="00F1482D" w:rsidP="00F42BCF">
      <w:pPr>
        <w:ind w:firstLine="709"/>
        <w:jc w:val="both"/>
        <w:rPr>
          <w:bCs/>
          <w:sz w:val="28"/>
          <w:szCs w:val="28"/>
        </w:rPr>
      </w:pPr>
      <w:r w:rsidRPr="00F36A32">
        <w:rPr>
          <w:sz w:val="28"/>
          <w:szCs w:val="28"/>
        </w:rPr>
        <w:t xml:space="preserve">83. </w:t>
      </w:r>
      <w:proofErr w:type="spellStart"/>
      <w:r w:rsidR="005F4ABF" w:rsidRPr="00F36A32">
        <w:rPr>
          <w:sz w:val="28"/>
          <w:szCs w:val="28"/>
        </w:rPr>
        <w:t>Смолицкая</w:t>
      </w:r>
      <w:proofErr w:type="spellEnd"/>
      <w:r w:rsidR="005F4ABF" w:rsidRPr="00F36A32">
        <w:rPr>
          <w:sz w:val="28"/>
          <w:szCs w:val="28"/>
        </w:rPr>
        <w:t>, Е.Е. Законные налоговые схемы / Е.</w:t>
      </w:r>
      <w:r w:rsidR="00C0693E">
        <w:rPr>
          <w:sz w:val="28"/>
          <w:szCs w:val="28"/>
        </w:rPr>
        <w:t xml:space="preserve">Е. </w:t>
      </w:r>
      <w:proofErr w:type="spellStart"/>
      <w:r w:rsidR="00C0693E">
        <w:rPr>
          <w:sz w:val="28"/>
          <w:szCs w:val="28"/>
        </w:rPr>
        <w:t>Смолицкая</w:t>
      </w:r>
      <w:proofErr w:type="spellEnd"/>
      <w:r w:rsidR="00C0693E">
        <w:rPr>
          <w:sz w:val="28"/>
          <w:szCs w:val="28"/>
        </w:rPr>
        <w:t>. – М.</w:t>
      </w:r>
      <w:r w:rsidR="005F4ABF" w:rsidRPr="00F36A32">
        <w:rPr>
          <w:sz w:val="28"/>
          <w:szCs w:val="28"/>
        </w:rPr>
        <w:t xml:space="preserve">: Проспект, 2019. – 288 с. </w:t>
      </w:r>
    </w:p>
    <w:p w14:paraId="5243CC4B" w14:textId="77777777" w:rsidR="005F4ABF" w:rsidRPr="00F36A32" w:rsidRDefault="00F1482D" w:rsidP="00F42BCF">
      <w:pPr>
        <w:ind w:firstLine="709"/>
        <w:jc w:val="both"/>
        <w:rPr>
          <w:bCs/>
          <w:sz w:val="28"/>
          <w:szCs w:val="28"/>
        </w:rPr>
      </w:pPr>
      <w:r w:rsidRPr="00F36A32">
        <w:rPr>
          <w:bCs/>
          <w:sz w:val="28"/>
          <w:szCs w:val="28"/>
        </w:rPr>
        <w:t xml:space="preserve">84. </w:t>
      </w:r>
      <w:r w:rsidR="005F4ABF" w:rsidRPr="00F36A32">
        <w:rPr>
          <w:bCs/>
          <w:sz w:val="28"/>
          <w:szCs w:val="28"/>
        </w:rPr>
        <w:t>Соловьев, И.Н. Механизмы амнистирования в сфере экономики и налогообложения: налоговая амнистия / И.</w:t>
      </w:r>
      <w:r w:rsidR="00C0693E">
        <w:rPr>
          <w:bCs/>
          <w:sz w:val="28"/>
          <w:szCs w:val="28"/>
        </w:rPr>
        <w:t>Н. Соловьев. – М.</w:t>
      </w:r>
      <w:r w:rsidR="005F4ABF" w:rsidRPr="00F36A32">
        <w:rPr>
          <w:bCs/>
          <w:sz w:val="28"/>
          <w:szCs w:val="28"/>
        </w:rPr>
        <w:t xml:space="preserve">: Проспект, 2014. – 183 с. </w:t>
      </w:r>
    </w:p>
    <w:p w14:paraId="0E01424D" w14:textId="77777777" w:rsidR="005F4ABF" w:rsidRPr="00F36A32" w:rsidRDefault="00F1482D" w:rsidP="00F42BCF">
      <w:pPr>
        <w:ind w:firstLine="709"/>
        <w:jc w:val="both"/>
        <w:rPr>
          <w:bCs/>
          <w:sz w:val="28"/>
          <w:szCs w:val="28"/>
        </w:rPr>
      </w:pPr>
      <w:r w:rsidRPr="00F36A32">
        <w:rPr>
          <w:bCs/>
          <w:sz w:val="28"/>
          <w:szCs w:val="28"/>
        </w:rPr>
        <w:t xml:space="preserve">85. </w:t>
      </w:r>
      <w:r w:rsidR="005F4ABF" w:rsidRPr="00F36A32">
        <w:rPr>
          <w:bCs/>
          <w:sz w:val="28"/>
          <w:szCs w:val="28"/>
        </w:rPr>
        <w:t>Стадник, Т.В. Трансфертное ценообразование как способ правового регулирования предпринимательской деятельности в Российской Федерации и Республике Казахстан. Частноправовой и публично-правовой аспекты / Т.</w:t>
      </w:r>
      <w:r w:rsidR="00C0693E">
        <w:rPr>
          <w:bCs/>
          <w:sz w:val="28"/>
          <w:szCs w:val="28"/>
        </w:rPr>
        <w:t>В. </w:t>
      </w:r>
      <w:r w:rsidR="005F4ABF" w:rsidRPr="00F36A32">
        <w:rPr>
          <w:bCs/>
          <w:sz w:val="28"/>
          <w:szCs w:val="28"/>
        </w:rPr>
        <w:t>Стадник; отв. ред. В.</w:t>
      </w:r>
      <w:r w:rsidR="00C0693E">
        <w:rPr>
          <w:bCs/>
          <w:sz w:val="28"/>
          <w:szCs w:val="28"/>
        </w:rPr>
        <w:t>С. Белых. – М.</w:t>
      </w:r>
      <w:r w:rsidR="005F4ABF" w:rsidRPr="00F36A32">
        <w:rPr>
          <w:bCs/>
          <w:sz w:val="28"/>
          <w:szCs w:val="28"/>
        </w:rPr>
        <w:t xml:space="preserve">: Проспект, 2024. – 144 с. </w:t>
      </w:r>
    </w:p>
    <w:p w14:paraId="61592A69" w14:textId="77777777" w:rsidR="005F4ABF" w:rsidRPr="00F36A32" w:rsidRDefault="00F1482D" w:rsidP="00F42BCF">
      <w:pPr>
        <w:ind w:firstLine="709"/>
        <w:jc w:val="both"/>
        <w:rPr>
          <w:sz w:val="28"/>
          <w:szCs w:val="28"/>
        </w:rPr>
      </w:pPr>
      <w:r w:rsidRPr="00F36A32">
        <w:rPr>
          <w:sz w:val="28"/>
          <w:szCs w:val="28"/>
        </w:rPr>
        <w:t>86</w:t>
      </w:r>
      <w:r w:rsidR="005F4ABF" w:rsidRPr="00F36A32">
        <w:rPr>
          <w:sz w:val="28"/>
          <w:szCs w:val="28"/>
        </w:rPr>
        <w:t>. Старых, Ю.В. Усмотрение в налоговом правоприменении / Ю.</w:t>
      </w:r>
      <w:r w:rsidR="00C0693E">
        <w:rPr>
          <w:sz w:val="28"/>
          <w:szCs w:val="28"/>
        </w:rPr>
        <w:t>В. Старых</w:t>
      </w:r>
      <w:r w:rsidR="005F4ABF" w:rsidRPr="00F36A32">
        <w:rPr>
          <w:sz w:val="28"/>
          <w:szCs w:val="28"/>
        </w:rPr>
        <w:t>; под ред. М.</w:t>
      </w:r>
      <w:r w:rsidR="003455F5" w:rsidRPr="00F36A32">
        <w:rPr>
          <w:sz w:val="28"/>
          <w:szCs w:val="28"/>
        </w:rPr>
        <w:t xml:space="preserve"> </w:t>
      </w:r>
      <w:r w:rsidR="00C0693E">
        <w:rPr>
          <w:sz w:val="28"/>
          <w:szCs w:val="28"/>
        </w:rPr>
        <w:t>В. Карасевой. – М.</w:t>
      </w:r>
      <w:r w:rsidR="005F4ABF" w:rsidRPr="00F36A32">
        <w:rPr>
          <w:sz w:val="28"/>
          <w:szCs w:val="28"/>
        </w:rPr>
        <w:t xml:space="preserve">: ИД «Юриспруденция», 2007. – 176 с.  </w:t>
      </w:r>
    </w:p>
    <w:p w14:paraId="34BCDEF4" w14:textId="77777777" w:rsidR="003B6971" w:rsidRPr="00F36A32" w:rsidRDefault="00F1482D" w:rsidP="00F42BCF">
      <w:pPr>
        <w:ind w:firstLine="708"/>
        <w:jc w:val="both"/>
        <w:rPr>
          <w:sz w:val="28"/>
          <w:szCs w:val="28"/>
        </w:rPr>
      </w:pPr>
      <w:r w:rsidRPr="00F36A32">
        <w:rPr>
          <w:sz w:val="28"/>
          <w:szCs w:val="28"/>
        </w:rPr>
        <w:t xml:space="preserve">87. </w:t>
      </w:r>
      <w:r w:rsidR="003B6971" w:rsidRPr="00F36A32">
        <w:rPr>
          <w:sz w:val="28"/>
          <w:szCs w:val="28"/>
        </w:rPr>
        <w:t>Стефанович, Н. Особенности рассмотрения дел, связанных с применением пункта 4 статьи 33 Налогового к</w:t>
      </w:r>
      <w:r w:rsidR="00C0693E">
        <w:rPr>
          <w:sz w:val="28"/>
          <w:szCs w:val="28"/>
        </w:rPr>
        <w:t>одекса Республики Беларусь / Н. </w:t>
      </w:r>
      <w:r w:rsidR="003B6971" w:rsidRPr="00F36A32">
        <w:rPr>
          <w:sz w:val="28"/>
          <w:szCs w:val="28"/>
        </w:rPr>
        <w:t xml:space="preserve">Стефанович // Судебный </w:t>
      </w:r>
      <w:proofErr w:type="spellStart"/>
      <w:r w:rsidR="003B6971" w:rsidRPr="00F36A32">
        <w:rPr>
          <w:sz w:val="28"/>
          <w:szCs w:val="28"/>
        </w:rPr>
        <w:t>вестн</w:t>
      </w:r>
      <w:proofErr w:type="spellEnd"/>
      <w:r w:rsidR="003B6971" w:rsidRPr="00F36A32">
        <w:rPr>
          <w:sz w:val="28"/>
          <w:szCs w:val="28"/>
        </w:rPr>
        <w:t xml:space="preserve">. Плюс: экономическое правосудие. – 2021. – № 8. – С. 38–48. </w:t>
      </w:r>
    </w:p>
    <w:p w14:paraId="4CC20431" w14:textId="77777777" w:rsidR="003B6971" w:rsidRPr="00F36A32" w:rsidRDefault="00F1482D" w:rsidP="00F42BCF">
      <w:pPr>
        <w:ind w:firstLine="708"/>
        <w:jc w:val="both"/>
        <w:rPr>
          <w:sz w:val="28"/>
          <w:szCs w:val="28"/>
        </w:rPr>
      </w:pPr>
      <w:r w:rsidRPr="00F36A32">
        <w:rPr>
          <w:sz w:val="28"/>
          <w:szCs w:val="28"/>
        </w:rPr>
        <w:t xml:space="preserve">88. </w:t>
      </w:r>
      <w:r w:rsidR="007B66B3" w:rsidRPr="00F36A32">
        <w:rPr>
          <w:sz w:val="28"/>
          <w:szCs w:val="28"/>
        </w:rPr>
        <w:t>Стефанович, Н.</w:t>
      </w:r>
      <w:r w:rsidR="003B6971" w:rsidRPr="00F36A32">
        <w:rPr>
          <w:sz w:val="28"/>
          <w:szCs w:val="28"/>
        </w:rPr>
        <w:t xml:space="preserve"> Дробление бизнеса: налоговая оптимизация или получение необоснованной налоговой выгоды? / Н. Стефанович, А. </w:t>
      </w:r>
      <w:proofErr w:type="spellStart"/>
      <w:r w:rsidR="003B6971" w:rsidRPr="00F36A32">
        <w:rPr>
          <w:sz w:val="28"/>
          <w:szCs w:val="28"/>
        </w:rPr>
        <w:t>Гуреев</w:t>
      </w:r>
      <w:proofErr w:type="spellEnd"/>
      <w:r w:rsidR="003B6971" w:rsidRPr="00F36A32">
        <w:rPr>
          <w:sz w:val="28"/>
          <w:szCs w:val="28"/>
        </w:rPr>
        <w:t xml:space="preserve"> // Судебный </w:t>
      </w:r>
      <w:proofErr w:type="spellStart"/>
      <w:r w:rsidR="003B6971" w:rsidRPr="00F36A32">
        <w:rPr>
          <w:sz w:val="28"/>
          <w:szCs w:val="28"/>
        </w:rPr>
        <w:t>вестн</w:t>
      </w:r>
      <w:proofErr w:type="spellEnd"/>
      <w:r w:rsidR="003B6971" w:rsidRPr="00F36A32">
        <w:rPr>
          <w:sz w:val="28"/>
          <w:szCs w:val="28"/>
        </w:rPr>
        <w:t xml:space="preserve">. Плюс: экономическое правосудие. – 2021. – № 6. – С. 8–11. </w:t>
      </w:r>
    </w:p>
    <w:p w14:paraId="4A27A591" w14:textId="77777777" w:rsidR="005F4ABF" w:rsidRPr="00F36A32" w:rsidRDefault="00F1482D" w:rsidP="00F42BCF">
      <w:pPr>
        <w:ind w:firstLine="709"/>
        <w:jc w:val="both"/>
        <w:rPr>
          <w:bCs/>
          <w:sz w:val="28"/>
          <w:szCs w:val="28"/>
        </w:rPr>
      </w:pPr>
      <w:r w:rsidRPr="00F36A32">
        <w:rPr>
          <w:bCs/>
          <w:sz w:val="28"/>
          <w:szCs w:val="28"/>
        </w:rPr>
        <w:t>89</w:t>
      </w:r>
      <w:r w:rsidR="005F4ABF" w:rsidRPr="00F36A32">
        <w:rPr>
          <w:bCs/>
          <w:sz w:val="28"/>
          <w:szCs w:val="28"/>
        </w:rPr>
        <w:t>. Султанов, А.Р. Борьба с проблемами в Налоговом кодексе Российской Федерации и фиксированными идеями в налоговых спорах / А.</w:t>
      </w:r>
      <w:r w:rsidR="00C0693E">
        <w:rPr>
          <w:bCs/>
          <w:sz w:val="28"/>
          <w:szCs w:val="28"/>
        </w:rPr>
        <w:t>Р. </w:t>
      </w:r>
      <w:r w:rsidR="005F4ABF" w:rsidRPr="00F36A32">
        <w:rPr>
          <w:bCs/>
          <w:sz w:val="28"/>
          <w:szCs w:val="28"/>
        </w:rPr>
        <w:t>Султанов. – М.: Статут, 2022. – 472 с.</w:t>
      </w:r>
    </w:p>
    <w:p w14:paraId="6E077660" w14:textId="77777777" w:rsidR="007A63CF" w:rsidRPr="00F36A32" w:rsidRDefault="00F1482D" w:rsidP="00F42BCF">
      <w:pPr>
        <w:ind w:firstLine="709"/>
        <w:jc w:val="both"/>
        <w:rPr>
          <w:bCs/>
          <w:sz w:val="28"/>
          <w:szCs w:val="28"/>
        </w:rPr>
      </w:pPr>
      <w:r w:rsidRPr="00F36A32">
        <w:rPr>
          <w:bCs/>
          <w:sz w:val="28"/>
          <w:szCs w:val="28"/>
        </w:rPr>
        <w:t xml:space="preserve">90. </w:t>
      </w:r>
      <w:r w:rsidR="007A63CF" w:rsidRPr="00F36A32">
        <w:rPr>
          <w:bCs/>
          <w:sz w:val="28"/>
          <w:szCs w:val="28"/>
        </w:rPr>
        <w:t>Теоретико-методологическая палитра косвенного налогообл</w:t>
      </w:r>
      <w:r w:rsidR="00C0693E">
        <w:rPr>
          <w:bCs/>
          <w:sz w:val="28"/>
          <w:szCs w:val="28"/>
        </w:rPr>
        <w:t xml:space="preserve">ожения / И.А. </w:t>
      </w:r>
      <w:proofErr w:type="spellStart"/>
      <w:r w:rsidR="00C0693E">
        <w:rPr>
          <w:bCs/>
          <w:sz w:val="28"/>
          <w:szCs w:val="28"/>
        </w:rPr>
        <w:t>Майбуров</w:t>
      </w:r>
      <w:proofErr w:type="spellEnd"/>
      <w:r w:rsidR="00C0693E">
        <w:rPr>
          <w:bCs/>
          <w:sz w:val="28"/>
          <w:szCs w:val="28"/>
        </w:rPr>
        <w:t xml:space="preserve"> [и др.]; под ред. И.А. </w:t>
      </w:r>
      <w:proofErr w:type="spellStart"/>
      <w:r w:rsidR="00C0693E">
        <w:rPr>
          <w:bCs/>
          <w:sz w:val="28"/>
          <w:szCs w:val="28"/>
        </w:rPr>
        <w:t>Майбурова</w:t>
      </w:r>
      <w:proofErr w:type="spellEnd"/>
      <w:r w:rsidR="00C0693E">
        <w:rPr>
          <w:bCs/>
          <w:sz w:val="28"/>
          <w:szCs w:val="28"/>
        </w:rPr>
        <w:t>, Ю.</w:t>
      </w:r>
      <w:r w:rsidR="007A63CF" w:rsidRPr="00F36A32">
        <w:rPr>
          <w:bCs/>
          <w:sz w:val="28"/>
          <w:szCs w:val="28"/>
        </w:rPr>
        <w:t xml:space="preserve">Б. Иванова. – </w:t>
      </w:r>
      <w:r w:rsidR="007B66B3" w:rsidRPr="00F36A32">
        <w:rPr>
          <w:bCs/>
          <w:sz w:val="28"/>
          <w:szCs w:val="28"/>
        </w:rPr>
        <w:t xml:space="preserve">М.: </w:t>
      </w:r>
      <w:proofErr w:type="spellStart"/>
      <w:r w:rsidR="007A63CF" w:rsidRPr="00F36A32">
        <w:rPr>
          <w:bCs/>
          <w:sz w:val="28"/>
          <w:szCs w:val="28"/>
        </w:rPr>
        <w:t>Ю</w:t>
      </w:r>
      <w:r w:rsidR="00CD3FE1" w:rsidRPr="00F36A32">
        <w:rPr>
          <w:bCs/>
          <w:sz w:val="28"/>
          <w:szCs w:val="28"/>
        </w:rPr>
        <w:t>нити</w:t>
      </w:r>
      <w:proofErr w:type="spellEnd"/>
      <w:r w:rsidR="00CD3FE1" w:rsidRPr="00F36A32">
        <w:rPr>
          <w:bCs/>
          <w:sz w:val="28"/>
          <w:szCs w:val="28"/>
        </w:rPr>
        <w:t>-Дана</w:t>
      </w:r>
      <w:r w:rsidR="007A63CF" w:rsidRPr="00F36A32">
        <w:rPr>
          <w:bCs/>
          <w:sz w:val="28"/>
          <w:szCs w:val="28"/>
        </w:rPr>
        <w:t xml:space="preserve">, 2020. – 375 с. </w:t>
      </w:r>
    </w:p>
    <w:p w14:paraId="2F5544C0" w14:textId="77777777" w:rsidR="00C06773" w:rsidRPr="00F36A32" w:rsidRDefault="00F1482D" w:rsidP="00F42BCF">
      <w:pPr>
        <w:ind w:firstLine="709"/>
        <w:jc w:val="both"/>
        <w:rPr>
          <w:bCs/>
          <w:sz w:val="28"/>
          <w:szCs w:val="28"/>
        </w:rPr>
      </w:pPr>
      <w:r w:rsidRPr="00F36A32">
        <w:rPr>
          <w:bCs/>
          <w:sz w:val="28"/>
          <w:szCs w:val="28"/>
        </w:rPr>
        <w:t xml:space="preserve">91. </w:t>
      </w:r>
      <w:r w:rsidR="00C06773" w:rsidRPr="00F36A32">
        <w:rPr>
          <w:bCs/>
          <w:sz w:val="28"/>
          <w:szCs w:val="28"/>
        </w:rPr>
        <w:t>Теоретико-методологические аспекты имущественного налог</w:t>
      </w:r>
      <w:r w:rsidR="00C0693E">
        <w:rPr>
          <w:bCs/>
          <w:sz w:val="28"/>
          <w:szCs w:val="28"/>
        </w:rPr>
        <w:t>ообложения юридических лиц / И.</w:t>
      </w:r>
      <w:r w:rsidR="00C06773" w:rsidRPr="00F36A32">
        <w:rPr>
          <w:bCs/>
          <w:sz w:val="28"/>
          <w:szCs w:val="28"/>
        </w:rPr>
        <w:t xml:space="preserve">А. </w:t>
      </w:r>
      <w:proofErr w:type="spellStart"/>
      <w:r w:rsidR="00C06773" w:rsidRPr="00F36A32">
        <w:rPr>
          <w:bCs/>
          <w:sz w:val="28"/>
          <w:szCs w:val="28"/>
        </w:rPr>
        <w:t>Майбуров</w:t>
      </w:r>
      <w:proofErr w:type="spellEnd"/>
      <w:r w:rsidR="00C06773" w:rsidRPr="00F36A32">
        <w:rPr>
          <w:bCs/>
          <w:sz w:val="28"/>
          <w:szCs w:val="28"/>
        </w:rPr>
        <w:t xml:space="preserve"> [и др.]; под ред. И.</w:t>
      </w:r>
      <w:r w:rsidR="00C0693E">
        <w:rPr>
          <w:bCs/>
          <w:sz w:val="28"/>
          <w:szCs w:val="28"/>
        </w:rPr>
        <w:t>А. </w:t>
      </w:r>
      <w:proofErr w:type="spellStart"/>
      <w:r w:rsidR="00C0693E">
        <w:rPr>
          <w:bCs/>
          <w:sz w:val="28"/>
          <w:szCs w:val="28"/>
        </w:rPr>
        <w:t>Майбурова</w:t>
      </w:r>
      <w:proofErr w:type="spellEnd"/>
      <w:r w:rsidR="00C0693E">
        <w:rPr>
          <w:bCs/>
          <w:sz w:val="28"/>
          <w:szCs w:val="28"/>
        </w:rPr>
        <w:t>. – М.</w:t>
      </w:r>
      <w:r w:rsidR="00C06773" w:rsidRPr="00F36A32">
        <w:rPr>
          <w:bCs/>
          <w:sz w:val="28"/>
          <w:szCs w:val="28"/>
        </w:rPr>
        <w:t xml:space="preserve">: </w:t>
      </w:r>
      <w:proofErr w:type="spellStart"/>
      <w:r w:rsidR="00C06773" w:rsidRPr="00F36A32">
        <w:rPr>
          <w:bCs/>
          <w:sz w:val="28"/>
          <w:szCs w:val="28"/>
        </w:rPr>
        <w:t>Юнини</w:t>
      </w:r>
      <w:proofErr w:type="spellEnd"/>
      <w:r w:rsidR="00C06773" w:rsidRPr="00F36A32">
        <w:rPr>
          <w:bCs/>
          <w:sz w:val="28"/>
          <w:szCs w:val="28"/>
        </w:rPr>
        <w:t xml:space="preserve">-Дана, 2022. – 264 с. </w:t>
      </w:r>
    </w:p>
    <w:p w14:paraId="753B4799" w14:textId="77777777" w:rsidR="005D4D70" w:rsidRPr="00F36A32" w:rsidRDefault="00F1482D" w:rsidP="00F42BCF">
      <w:pPr>
        <w:ind w:firstLine="709"/>
        <w:jc w:val="both"/>
        <w:rPr>
          <w:bCs/>
          <w:sz w:val="28"/>
          <w:szCs w:val="28"/>
        </w:rPr>
      </w:pPr>
      <w:r w:rsidRPr="00F36A32">
        <w:rPr>
          <w:bCs/>
          <w:sz w:val="28"/>
          <w:szCs w:val="28"/>
        </w:rPr>
        <w:lastRenderedPageBreak/>
        <w:t xml:space="preserve">92. </w:t>
      </w:r>
      <w:r w:rsidR="005D4D70" w:rsidRPr="00F36A32">
        <w:rPr>
          <w:bCs/>
          <w:sz w:val="28"/>
          <w:szCs w:val="28"/>
        </w:rPr>
        <w:t>Теоретико-методологический конструктив индивидуального п</w:t>
      </w:r>
      <w:r w:rsidR="00C0693E">
        <w:rPr>
          <w:bCs/>
          <w:sz w:val="28"/>
          <w:szCs w:val="28"/>
        </w:rPr>
        <w:t>одоходного налогообложения / И.</w:t>
      </w:r>
      <w:r w:rsidR="005D4D70" w:rsidRPr="00F36A32">
        <w:rPr>
          <w:bCs/>
          <w:sz w:val="28"/>
          <w:szCs w:val="28"/>
        </w:rPr>
        <w:t>А.</w:t>
      </w:r>
      <w:r w:rsidR="00C0693E">
        <w:rPr>
          <w:bCs/>
          <w:sz w:val="28"/>
          <w:szCs w:val="28"/>
        </w:rPr>
        <w:t xml:space="preserve"> </w:t>
      </w:r>
      <w:proofErr w:type="spellStart"/>
      <w:r w:rsidR="00C0693E">
        <w:rPr>
          <w:bCs/>
          <w:sz w:val="28"/>
          <w:szCs w:val="28"/>
        </w:rPr>
        <w:t>Майбуров</w:t>
      </w:r>
      <w:proofErr w:type="spellEnd"/>
      <w:r w:rsidR="00C0693E">
        <w:rPr>
          <w:bCs/>
          <w:sz w:val="28"/>
          <w:szCs w:val="28"/>
        </w:rPr>
        <w:t xml:space="preserve"> [и др.]; под ред. И.</w:t>
      </w:r>
      <w:r w:rsidR="005D4D70" w:rsidRPr="00F36A32">
        <w:rPr>
          <w:bCs/>
          <w:sz w:val="28"/>
          <w:szCs w:val="28"/>
        </w:rPr>
        <w:t>А.</w:t>
      </w:r>
      <w:r w:rsidR="00C0693E">
        <w:rPr>
          <w:bCs/>
          <w:sz w:val="28"/>
          <w:szCs w:val="28"/>
        </w:rPr>
        <w:t> </w:t>
      </w:r>
      <w:proofErr w:type="spellStart"/>
      <w:r w:rsidR="00C0693E">
        <w:rPr>
          <w:bCs/>
          <w:sz w:val="28"/>
          <w:szCs w:val="28"/>
        </w:rPr>
        <w:t>Майбурова</w:t>
      </w:r>
      <w:proofErr w:type="spellEnd"/>
      <w:r w:rsidR="00C0693E">
        <w:rPr>
          <w:bCs/>
          <w:sz w:val="28"/>
          <w:szCs w:val="28"/>
        </w:rPr>
        <w:t>, Ю.Б. Иванова. – М.</w:t>
      </w:r>
      <w:r w:rsidR="005D4D70" w:rsidRPr="00F36A32">
        <w:rPr>
          <w:bCs/>
          <w:sz w:val="28"/>
          <w:szCs w:val="28"/>
        </w:rPr>
        <w:t xml:space="preserve">: </w:t>
      </w:r>
      <w:proofErr w:type="spellStart"/>
      <w:r w:rsidR="005D4D70" w:rsidRPr="00F36A32">
        <w:rPr>
          <w:bCs/>
          <w:sz w:val="28"/>
          <w:szCs w:val="28"/>
        </w:rPr>
        <w:t>Юнити</w:t>
      </w:r>
      <w:proofErr w:type="spellEnd"/>
      <w:r w:rsidR="005D4D70" w:rsidRPr="00F36A32">
        <w:rPr>
          <w:bCs/>
          <w:sz w:val="28"/>
          <w:szCs w:val="28"/>
        </w:rPr>
        <w:t xml:space="preserve">-Дана, 2021. – 327 с. </w:t>
      </w:r>
    </w:p>
    <w:p w14:paraId="7E36AE37" w14:textId="77777777" w:rsidR="007A63CF" w:rsidRPr="00F36A32" w:rsidRDefault="00F1482D" w:rsidP="00F42BCF">
      <w:pPr>
        <w:ind w:firstLine="709"/>
        <w:jc w:val="both"/>
        <w:rPr>
          <w:bCs/>
          <w:sz w:val="28"/>
          <w:szCs w:val="28"/>
        </w:rPr>
      </w:pPr>
      <w:r w:rsidRPr="00F36A32">
        <w:rPr>
          <w:bCs/>
          <w:sz w:val="28"/>
          <w:szCs w:val="28"/>
        </w:rPr>
        <w:t xml:space="preserve">93. </w:t>
      </w:r>
      <w:r w:rsidR="007A63CF" w:rsidRPr="00F36A32">
        <w:rPr>
          <w:bCs/>
          <w:sz w:val="28"/>
          <w:szCs w:val="28"/>
        </w:rPr>
        <w:t>Теория и прагматика преференциального нало</w:t>
      </w:r>
      <w:r w:rsidR="00C0693E">
        <w:rPr>
          <w:bCs/>
          <w:sz w:val="28"/>
          <w:szCs w:val="28"/>
        </w:rPr>
        <w:t>гообложения физических лиц / И.</w:t>
      </w:r>
      <w:r w:rsidR="007A63CF" w:rsidRPr="00F36A32">
        <w:rPr>
          <w:bCs/>
          <w:sz w:val="28"/>
          <w:szCs w:val="28"/>
        </w:rPr>
        <w:t>А.</w:t>
      </w:r>
      <w:r w:rsidR="00C0693E">
        <w:rPr>
          <w:bCs/>
          <w:sz w:val="28"/>
          <w:szCs w:val="28"/>
        </w:rPr>
        <w:t xml:space="preserve"> </w:t>
      </w:r>
      <w:proofErr w:type="spellStart"/>
      <w:r w:rsidR="00C0693E">
        <w:rPr>
          <w:bCs/>
          <w:sz w:val="28"/>
          <w:szCs w:val="28"/>
        </w:rPr>
        <w:t>Майбуров</w:t>
      </w:r>
      <w:proofErr w:type="spellEnd"/>
      <w:r w:rsidR="00C0693E">
        <w:rPr>
          <w:bCs/>
          <w:sz w:val="28"/>
          <w:szCs w:val="28"/>
        </w:rPr>
        <w:t xml:space="preserve"> [и др.]; под ред. И.А. </w:t>
      </w:r>
      <w:proofErr w:type="spellStart"/>
      <w:r w:rsidR="00C0693E">
        <w:rPr>
          <w:bCs/>
          <w:sz w:val="28"/>
          <w:szCs w:val="28"/>
        </w:rPr>
        <w:t>Майбурова</w:t>
      </w:r>
      <w:proofErr w:type="spellEnd"/>
      <w:r w:rsidR="00C0693E">
        <w:rPr>
          <w:bCs/>
          <w:sz w:val="28"/>
          <w:szCs w:val="28"/>
        </w:rPr>
        <w:t>. – М.</w:t>
      </w:r>
      <w:r w:rsidR="007A63CF" w:rsidRPr="00F36A32">
        <w:rPr>
          <w:bCs/>
          <w:sz w:val="28"/>
          <w:szCs w:val="28"/>
        </w:rPr>
        <w:t xml:space="preserve">: ЮНИТИ-ДАНА, 2024. – 232 с. </w:t>
      </w:r>
    </w:p>
    <w:p w14:paraId="12C67B14" w14:textId="77777777" w:rsidR="00ED1407" w:rsidRPr="00F36A32" w:rsidRDefault="00C0693E" w:rsidP="00F42BCF">
      <w:pPr>
        <w:ind w:firstLine="709"/>
        <w:jc w:val="both"/>
        <w:rPr>
          <w:bCs/>
          <w:sz w:val="28"/>
          <w:szCs w:val="28"/>
        </w:rPr>
      </w:pPr>
      <w:r>
        <w:rPr>
          <w:bCs/>
          <w:sz w:val="28"/>
          <w:szCs w:val="28"/>
        </w:rPr>
        <w:t xml:space="preserve">94. </w:t>
      </w:r>
      <w:proofErr w:type="spellStart"/>
      <w:r>
        <w:rPr>
          <w:bCs/>
          <w:sz w:val="28"/>
          <w:szCs w:val="28"/>
        </w:rPr>
        <w:t>Тиковенко</w:t>
      </w:r>
      <w:proofErr w:type="spellEnd"/>
      <w:r>
        <w:rPr>
          <w:bCs/>
          <w:sz w:val="28"/>
          <w:szCs w:val="28"/>
        </w:rPr>
        <w:t>, О.</w:t>
      </w:r>
      <w:r w:rsidR="00ED1407" w:rsidRPr="00F36A32">
        <w:rPr>
          <w:bCs/>
          <w:sz w:val="28"/>
          <w:szCs w:val="28"/>
        </w:rPr>
        <w:t>А. Принципы налогового</w:t>
      </w:r>
      <w:r>
        <w:rPr>
          <w:bCs/>
          <w:sz w:val="28"/>
          <w:szCs w:val="28"/>
        </w:rPr>
        <w:t xml:space="preserve"> права Республики Беларусь / О.</w:t>
      </w:r>
      <w:r w:rsidR="00ED1407" w:rsidRPr="00F36A32">
        <w:rPr>
          <w:bCs/>
          <w:sz w:val="28"/>
          <w:szCs w:val="28"/>
        </w:rPr>
        <w:t xml:space="preserve">А. </w:t>
      </w:r>
      <w:proofErr w:type="spellStart"/>
      <w:r w:rsidR="00ED1407" w:rsidRPr="00F36A32">
        <w:rPr>
          <w:bCs/>
          <w:sz w:val="28"/>
          <w:szCs w:val="28"/>
        </w:rPr>
        <w:t>Тико</w:t>
      </w:r>
      <w:r>
        <w:rPr>
          <w:bCs/>
          <w:sz w:val="28"/>
          <w:szCs w:val="28"/>
        </w:rPr>
        <w:t>венко</w:t>
      </w:r>
      <w:proofErr w:type="spellEnd"/>
      <w:r>
        <w:rPr>
          <w:bCs/>
          <w:sz w:val="28"/>
          <w:szCs w:val="28"/>
        </w:rPr>
        <w:t>. – Минск</w:t>
      </w:r>
      <w:r w:rsidR="00ED1407" w:rsidRPr="00F36A32">
        <w:rPr>
          <w:bCs/>
          <w:sz w:val="28"/>
          <w:szCs w:val="28"/>
        </w:rPr>
        <w:t xml:space="preserve">: БИП, 2018. – 80 с. </w:t>
      </w:r>
    </w:p>
    <w:p w14:paraId="636C74EC" w14:textId="77777777" w:rsidR="005F4ABF" w:rsidRPr="00F36A32" w:rsidRDefault="00F1482D" w:rsidP="00F42BCF">
      <w:pPr>
        <w:ind w:firstLine="709"/>
        <w:jc w:val="both"/>
        <w:rPr>
          <w:bCs/>
          <w:sz w:val="28"/>
          <w:szCs w:val="28"/>
        </w:rPr>
      </w:pPr>
      <w:r w:rsidRPr="00F36A32">
        <w:rPr>
          <w:bCs/>
          <w:sz w:val="28"/>
          <w:szCs w:val="28"/>
        </w:rPr>
        <w:t>95</w:t>
      </w:r>
      <w:r w:rsidR="005F4ABF" w:rsidRPr="00F36A32">
        <w:rPr>
          <w:bCs/>
          <w:sz w:val="28"/>
          <w:szCs w:val="28"/>
        </w:rPr>
        <w:t xml:space="preserve">. </w:t>
      </w:r>
      <w:proofErr w:type="spellStart"/>
      <w:r w:rsidR="005F4ABF" w:rsidRPr="00F36A32">
        <w:rPr>
          <w:bCs/>
          <w:sz w:val="28"/>
          <w:szCs w:val="28"/>
        </w:rPr>
        <w:t>Тиханычев</w:t>
      </w:r>
      <w:proofErr w:type="spellEnd"/>
      <w:r w:rsidR="005F4ABF" w:rsidRPr="00F36A32">
        <w:rPr>
          <w:bCs/>
          <w:sz w:val="28"/>
          <w:szCs w:val="28"/>
        </w:rPr>
        <w:t xml:space="preserve">, А.П. Налоговый оппортунизм и концепция законных интересов налогоплательщика: соотношение категорий и проблемы правоприменения / А.П. </w:t>
      </w:r>
      <w:proofErr w:type="spellStart"/>
      <w:r w:rsidR="005F4ABF" w:rsidRPr="00F36A32">
        <w:rPr>
          <w:bCs/>
          <w:sz w:val="28"/>
          <w:szCs w:val="28"/>
        </w:rPr>
        <w:t>Тиханычев</w:t>
      </w:r>
      <w:proofErr w:type="spellEnd"/>
      <w:r w:rsidR="005F4ABF" w:rsidRPr="00F36A32">
        <w:rPr>
          <w:bCs/>
          <w:sz w:val="28"/>
          <w:szCs w:val="28"/>
        </w:rPr>
        <w:t xml:space="preserve"> // Финанс</w:t>
      </w:r>
      <w:r w:rsidR="00C0693E">
        <w:rPr>
          <w:bCs/>
          <w:sz w:val="28"/>
          <w:szCs w:val="28"/>
        </w:rPr>
        <w:t xml:space="preserve">овое право. – 2024. – № 3. – </w:t>
      </w:r>
      <w:r w:rsidR="0032509E">
        <w:rPr>
          <w:bCs/>
          <w:sz w:val="28"/>
          <w:szCs w:val="28"/>
        </w:rPr>
        <w:br/>
      </w:r>
      <w:r w:rsidR="00C0693E">
        <w:rPr>
          <w:bCs/>
          <w:sz w:val="28"/>
          <w:szCs w:val="28"/>
        </w:rPr>
        <w:t>С. </w:t>
      </w:r>
      <w:r w:rsidR="005F4ABF" w:rsidRPr="00F36A32">
        <w:rPr>
          <w:bCs/>
          <w:sz w:val="28"/>
          <w:szCs w:val="28"/>
        </w:rPr>
        <w:t xml:space="preserve">33–36. </w:t>
      </w:r>
    </w:p>
    <w:p w14:paraId="52CE6696" w14:textId="77777777" w:rsidR="005F4ABF" w:rsidRPr="00F36A32" w:rsidRDefault="00F1482D" w:rsidP="00F42BCF">
      <w:pPr>
        <w:ind w:firstLine="709"/>
        <w:jc w:val="both"/>
        <w:rPr>
          <w:bCs/>
          <w:sz w:val="28"/>
          <w:szCs w:val="28"/>
        </w:rPr>
      </w:pPr>
      <w:r w:rsidRPr="00F36A32">
        <w:rPr>
          <w:bCs/>
          <w:sz w:val="28"/>
          <w:szCs w:val="28"/>
        </w:rPr>
        <w:t>96</w:t>
      </w:r>
      <w:r w:rsidR="005F4ABF" w:rsidRPr="00F36A32">
        <w:rPr>
          <w:bCs/>
          <w:sz w:val="28"/>
          <w:szCs w:val="28"/>
        </w:rPr>
        <w:t xml:space="preserve">. Трофимова, Я.В. Подоходный налог: аргументы против прогрессии / Я.В. Трофимова // Налоги. – 2024. – № 2. – С. 9–14. </w:t>
      </w:r>
    </w:p>
    <w:p w14:paraId="53427510" w14:textId="77777777" w:rsidR="00D9419F" w:rsidRPr="00F36A32" w:rsidRDefault="00F1482D" w:rsidP="00F42BCF">
      <w:pPr>
        <w:ind w:firstLine="708"/>
        <w:jc w:val="both"/>
        <w:rPr>
          <w:sz w:val="28"/>
          <w:szCs w:val="28"/>
        </w:rPr>
      </w:pPr>
      <w:r w:rsidRPr="00F36A32">
        <w:rPr>
          <w:sz w:val="28"/>
          <w:szCs w:val="28"/>
        </w:rPr>
        <w:t xml:space="preserve">97. </w:t>
      </w:r>
      <w:r w:rsidR="00D9419F" w:rsidRPr="00F36A32">
        <w:rPr>
          <w:sz w:val="28"/>
          <w:szCs w:val="28"/>
        </w:rPr>
        <w:t xml:space="preserve">Тур, О. Об обжаловании в экономическом суде действий государственного органа по составлению акта проверки / О. Тур // Судебный </w:t>
      </w:r>
      <w:proofErr w:type="spellStart"/>
      <w:r w:rsidR="00D9419F" w:rsidRPr="00F36A32">
        <w:rPr>
          <w:sz w:val="28"/>
          <w:szCs w:val="28"/>
        </w:rPr>
        <w:t>вестн</w:t>
      </w:r>
      <w:proofErr w:type="spellEnd"/>
      <w:r w:rsidR="00D9419F" w:rsidRPr="00F36A32">
        <w:rPr>
          <w:sz w:val="28"/>
          <w:szCs w:val="28"/>
        </w:rPr>
        <w:t xml:space="preserve">. Плюс: экономическое правосудие. – 2023. – № 4. – С. 38–41.  </w:t>
      </w:r>
    </w:p>
    <w:p w14:paraId="3791C838" w14:textId="77777777" w:rsidR="005F4ABF" w:rsidRPr="00F36A32" w:rsidRDefault="00F1482D" w:rsidP="00F42BCF">
      <w:pPr>
        <w:ind w:firstLine="709"/>
        <w:jc w:val="both"/>
        <w:rPr>
          <w:sz w:val="28"/>
          <w:szCs w:val="28"/>
        </w:rPr>
      </w:pPr>
      <w:r w:rsidRPr="00F36A32">
        <w:rPr>
          <w:sz w:val="28"/>
          <w:szCs w:val="28"/>
        </w:rPr>
        <w:t>98</w:t>
      </w:r>
      <w:r w:rsidR="005F4ABF" w:rsidRPr="00F36A32">
        <w:rPr>
          <w:sz w:val="28"/>
          <w:szCs w:val="28"/>
        </w:rPr>
        <w:t xml:space="preserve">. Тютин, Д.В. Налоговый контроль, ответственность и защита прав налогоплательщиков / Д.В. Тютин. – М.: КОНТРАКТ, 2014. – 216 с. </w:t>
      </w:r>
    </w:p>
    <w:p w14:paraId="6EBAEB46" w14:textId="77777777" w:rsidR="00D64011" w:rsidRPr="00F36A32" w:rsidRDefault="00F1482D" w:rsidP="00F42BCF">
      <w:pPr>
        <w:ind w:firstLine="708"/>
        <w:jc w:val="both"/>
        <w:rPr>
          <w:sz w:val="28"/>
          <w:szCs w:val="28"/>
        </w:rPr>
      </w:pPr>
      <w:r w:rsidRPr="00F36A32">
        <w:rPr>
          <w:sz w:val="28"/>
          <w:szCs w:val="28"/>
        </w:rPr>
        <w:t xml:space="preserve">99. </w:t>
      </w:r>
      <w:proofErr w:type="spellStart"/>
      <w:r w:rsidR="00D64011" w:rsidRPr="00F36A32">
        <w:rPr>
          <w:sz w:val="28"/>
          <w:szCs w:val="28"/>
        </w:rPr>
        <w:t>Федорцов</w:t>
      </w:r>
      <w:proofErr w:type="spellEnd"/>
      <w:r w:rsidR="00D64011" w:rsidRPr="00F36A32">
        <w:rPr>
          <w:sz w:val="28"/>
          <w:szCs w:val="28"/>
        </w:rPr>
        <w:t xml:space="preserve">, Д. Добросовестность налогоплательщиков как фактор экономической стабильности государства / Д. </w:t>
      </w:r>
      <w:proofErr w:type="spellStart"/>
      <w:r w:rsidR="00D64011" w:rsidRPr="00F36A32">
        <w:rPr>
          <w:sz w:val="28"/>
          <w:szCs w:val="28"/>
        </w:rPr>
        <w:t>Федорцов</w:t>
      </w:r>
      <w:proofErr w:type="spellEnd"/>
      <w:r w:rsidR="00D64011" w:rsidRPr="00F36A32">
        <w:rPr>
          <w:sz w:val="28"/>
          <w:szCs w:val="28"/>
        </w:rPr>
        <w:t xml:space="preserve"> // Судебный </w:t>
      </w:r>
      <w:proofErr w:type="spellStart"/>
      <w:r w:rsidR="00D64011" w:rsidRPr="00F36A32">
        <w:rPr>
          <w:sz w:val="28"/>
          <w:szCs w:val="28"/>
        </w:rPr>
        <w:t>вестн</w:t>
      </w:r>
      <w:proofErr w:type="spellEnd"/>
      <w:r w:rsidR="00D64011" w:rsidRPr="00F36A32">
        <w:rPr>
          <w:sz w:val="28"/>
          <w:szCs w:val="28"/>
        </w:rPr>
        <w:t xml:space="preserve">. Плюс: экономическое правосудие. – 2022. – № 4. – С. 13–21. </w:t>
      </w:r>
    </w:p>
    <w:p w14:paraId="13E0E1F4" w14:textId="77777777" w:rsidR="00BE4568" w:rsidRPr="00F36A32" w:rsidRDefault="00F1482D" w:rsidP="00F42BCF">
      <w:pPr>
        <w:ind w:firstLine="708"/>
        <w:jc w:val="both"/>
        <w:rPr>
          <w:sz w:val="28"/>
          <w:szCs w:val="28"/>
        </w:rPr>
      </w:pPr>
      <w:r w:rsidRPr="00F36A32">
        <w:rPr>
          <w:sz w:val="28"/>
          <w:szCs w:val="28"/>
        </w:rPr>
        <w:t xml:space="preserve">100. </w:t>
      </w:r>
      <w:proofErr w:type="spellStart"/>
      <w:r w:rsidR="00BE4568" w:rsidRPr="00F36A32">
        <w:rPr>
          <w:sz w:val="28"/>
          <w:szCs w:val="28"/>
        </w:rPr>
        <w:t>Федорцов</w:t>
      </w:r>
      <w:proofErr w:type="spellEnd"/>
      <w:r w:rsidR="00BE4568" w:rsidRPr="00F36A32">
        <w:rPr>
          <w:sz w:val="28"/>
          <w:szCs w:val="28"/>
        </w:rPr>
        <w:t>, Д. Правовые последствия использования незаконных схем, направленных на уклонение от уплаты сумм налогов (сборов</w:t>
      </w:r>
      <w:r w:rsidR="00D862B1">
        <w:rPr>
          <w:sz w:val="28"/>
          <w:szCs w:val="28"/>
        </w:rPr>
        <w:t>) / Д. </w:t>
      </w:r>
      <w:proofErr w:type="spellStart"/>
      <w:r w:rsidR="00BE4568" w:rsidRPr="00F36A32">
        <w:rPr>
          <w:sz w:val="28"/>
          <w:szCs w:val="28"/>
        </w:rPr>
        <w:t>Федорцов</w:t>
      </w:r>
      <w:proofErr w:type="spellEnd"/>
      <w:r w:rsidR="00BE4568" w:rsidRPr="00F36A32">
        <w:rPr>
          <w:sz w:val="28"/>
          <w:szCs w:val="28"/>
        </w:rPr>
        <w:t xml:space="preserve"> // Судебный </w:t>
      </w:r>
      <w:proofErr w:type="spellStart"/>
      <w:r w:rsidR="00BE4568" w:rsidRPr="00F36A32">
        <w:rPr>
          <w:sz w:val="28"/>
          <w:szCs w:val="28"/>
        </w:rPr>
        <w:t>вестн</w:t>
      </w:r>
      <w:proofErr w:type="spellEnd"/>
      <w:r w:rsidR="00BE4568" w:rsidRPr="00F36A32">
        <w:rPr>
          <w:sz w:val="28"/>
          <w:szCs w:val="28"/>
        </w:rPr>
        <w:t>. Плюс: эконом</w:t>
      </w:r>
      <w:r w:rsidR="0032509E">
        <w:rPr>
          <w:sz w:val="28"/>
          <w:szCs w:val="28"/>
        </w:rPr>
        <w:t>ическое правосудие. – 2024. – № </w:t>
      </w:r>
      <w:r w:rsidR="00BE4568" w:rsidRPr="00F36A32">
        <w:rPr>
          <w:sz w:val="28"/>
          <w:szCs w:val="28"/>
        </w:rPr>
        <w:t xml:space="preserve">1. – С. 35–44. </w:t>
      </w:r>
    </w:p>
    <w:p w14:paraId="35491B7E" w14:textId="77777777" w:rsidR="005F4ABF" w:rsidRPr="00F36A32" w:rsidRDefault="005F4ABF" w:rsidP="00F42BCF">
      <w:pPr>
        <w:ind w:firstLine="709"/>
        <w:jc w:val="both"/>
        <w:rPr>
          <w:sz w:val="28"/>
          <w:szCs w:val="28"/>
        </w:rPr>
      </w:pPr>
      <w:r w:rsidRPr="00F36A32">
        <w:rPr>
          <w:sz w:val="28"/>
          <w:szCs w:val="28"/>
        </w:rPr>
        <w:t>1</w:t>
      </w:r>
      <w:r w:rsidR="009556E9" w:rsidRPr="00F36A32">
        <w:rPr>
          <w:sz w:val="28"/>
          <w:szCs w:val="28"/>
        </w:rPr>
        <w:t>01</w:t>
      </w:r>
      <w:r w:rsidRPr="00F36A32">
        <w:rPr>
          <w:sz w:val="28"/>
          <w:szCs w:val="28"/>
        </w:rPr>
        <w:t xml:space="preserve">. </w:t>
      </w:r>
      <w:proofErr w:type="spellStart"/>
      <w:r w:rsidRPr="00F36A32">
        <w:rPr>
          <w:sz w:val="28"/>
          <w:szCs w:val="28"/>
        </w:rPr>
        <w:t>Хаванова</w:t>
      </w:r>
      <w:proofErr w:type="spellEnd"/>
      <w:r w:rsidRPr="00F36A32">
        <w:rPr>
          <w:sz w:val="28"/>
          <w:szCs w:val="28"/>
        </w:rPr>
        <w:t xml:space="preserve">, И.А. </w:t>
      </w:r>
      <w:proofErr w:type="spellStart"/>
      <w:r w:rsidRPr="00F36A32">
        <w:rPr>
          <w:sz w:val="28"/>
          <w:szCs w:val="28"/>
        </w:rPr>
        <w:t>Метавселенная</w:t>
      </w:r>
      <w:proofErr w:type="spellEnd"/>
      <w:r w:rsidRPr="00F36A32">
        <w:rPr>
          <w:sz w:val="28"/>
          <w:szCs w:val="28"/>
        </w:rPr>
        <w:t xml:space="preserve">: проблема адаптации налогово-правовых конструкций / И.А. </w:t>
      </w:r>
      <w:proofErr w:type="spellStart"/>
      <w:r w:rsidRPr="00F36A32">
        <w:rPr>
          <w:sz w:val="28"/>
          <w:szCs w:val="28"/>
        </w:rPr>
        <w:t>Хаванова</w:t>
      </w:r>
      <w:proofErr w:type="spellEnd"/>
      <w:r w:rsidRPr="00F36A32">
        <w:rPr>
          <w:sz w:val="28"/>
          <w:szCs w:val="28"/>
        </w:rPr>
        <w:t xml:space="preserve"> // Журн. </w:t>
      </w:r>
      <w:r w:rsidR="00D862B1">
        <w:rPr>
          <w:sz w:val="28"/>
          <w:szCs w:val="28"/>
        </w:rPr>
        <w:t>рос. права. – 2024. – № 7. – С. </w:t>
      </w:r>
      <w:r w:rsidRPr="00F36A32">
        <w:rPr>
          <w:sz w:val="28"/>
          <w:szCs w:val="28"/>
        </w:rPr>
        <w:t xml:space="preserve">78–93. </w:t>
      </w:r>
    </w:p>
    <w:p w14:paraId="50B0800C" w14:textId="77777777" w:rsidR="005F4ABF" w:rsidRPr="00F36A32" w:rsidRDefault="005F4ABF" w:rsidP="00F42BCF">
      <w:pPr>
        <w:ind w:firstLine="709"/>
        <w:jc w:val="both"/>
        <w:rPr>
          <w:sz w:val="28"/>
          <w:szCs w:val="28"/>
        </w:rPr>
      </w:pPr>
      <w:r w:rsidRPr="00F36A32">
        <w:rPr>
          <w:sz w:val="28"/>
          <w:szCs w:val="28"/>
        </w:rPr>
        <w:t>1</w:t>
      </w:r>
      <w:r w:rsidR="009556E9" w:rsidRPr="00F36A32">
        <w:rPr>
          <w:sz w:val="28"/>
          <w:szCs w:val="28"/>
        </w:rPr>
        <w:t>02</w:t>
      </w:r>
      <w:r w:rsidRPr="00F36A32">
        <w:rPr>
          <w:sz w:val="28"/>
          <w:szCs w:val="28"/>
        </w:rPr>
        <w:t xml:space="preserve">. </w:t>
      </w:r>
      <w:proofErr w:type="spellStart"/>
      <w:r w:rsidRPr="00F36A32">
        <w:rPr>
          <w:sz w:val="28"/>
          <w:szCs w:val="28"/>
        </w:rPr>
        <w:t>Цинделиани</w:t>
      </w:r>
      <w:proofErr w:type="spellEnd"/>
      <w:r w:rsidRPr="00F36A32">
        <w:rPr>
          <w:sz w:val="28"/>
          <w:szCs w:val="28"/>
        </w:rPr>
        <w:t xml:space="preserve">, И.А. Налоговая реконструкция как часть современной правовой реальности / И.А. </w:t>
      </w:r>
      <w:proofErr w:type="spellStart"/>
      <w:r w:rsidRPr="00F36A32">
        <w:rPr>
          <w:sz w:val="28"/>
          <w:szCs w:val="28"/>
        </w:rPr>
        <w:t>Цинделиани</w:t>
      </w:r>
      <w:proofErr w:type="spellEnd"/>
      <w:r w:rsidRPr="00F36A32">
        <w:rPr>
          <w:sz w:val="28"/>
          <w:szCs w:val="28"/>
        </w:rPr>
        <w:t xml:space="preserve">, Ж.Г. Попкова, Е.Г. Васильева // Финансовое право. – 2023. – № 7. – С. 14–22. </w:t>
      </w:r>
    </w:p>
    <w:p w14:paraId="1E2D2CF2" w14:textId="77777777" w:rsidR="005F4ABF" w:rsidRPr="00F36A32" w:rsidRDefault="009556E9" w:rsidP="00F42BCF">
      <w:pPr>
        <w:ind w:firstLine="709"/>
        <w:jc w:val="both"/>
        <w:rPr>
          <w:sz w:val="28"/>
          <w:szCs w:val="28"/>
        </w:rPr>
      </w:pPr>
      <w:r w:rsidRPr="00F36A32">
        <w:rPr>
          <w:sz w:val="28"/>
          <w:szCs w:val="28"/>
        </w:rPr>
        <w:t>103</w:t>
      </w:r>
      <w:r w:rsidR="005F4ABF" w:rsidRPr="00F36A32">
        <w:rPr>
          <w:sz w:val="28"/>
          <w:szCs w:val="28"/>
        </w:rPr>
        <w:t xml:space="preserve">. </w:t>
      </w:r>
      <w:proofErr w:type="spellStart"/>
      <w:r w:rsidR="005F4ABF" w:rsidRPr="00F36A32">
        <w:rPr>
          <w:sz w:val="28"/>
          <w:szCs w:val="28"/>
        </w:rPr>
        <w:t>Шамионов</w:t>
      </w:r>
      <w:proofErr w:type="spellEnd"/>
      <w:r w:rsidR="005F4ABF" w:rsidRPr="00F36A32">
        <w:rPr>
          <w:sz w:val="28"/>
          <w:szCs w:val="28"/>
        </w:rPr>
        <w:t xml:space="preserve">, А.Р. Пени в налоговом и таможенном праве: сравнительно-правовое исследование / А.Р. </w:t>
      </w:r>
      <w:proofErr w:type="spellStart"/>
      <w:r w:rsidR="005F4ABF" w:rsidRPr="00F36A32">
        <w:rPr>
          <w:sz w:val="28"/>
          <w:szCs w:val="28"/>
        </w:rPr>
        <w:t>Шамионов</w:t>
      </w:r>
      <w:proofErr w:type="spellEnd"/>
      <w:r w:rsidR="005F4ABF" w:rsidRPr="00F36A32">
        <w:rPr>
          <w:sz w:val="28"/>
          <w:szCs w:val="28"/>
        </w:rPr>
        <w:t xml:space="preserve">. – М.: Проспект, 2020. – 120 с. </w:t>
      </w:r>
    </w:p>
    <w:p w14:paraId="4621F88F" w14:textId="77777777" w:rsidR="005F4ABF" w:rsidRPr="00F36A32" w:rsidRDefault="009556E9" w:rsidP="00F42BCF">
      <w:pPr>
        <w:ind w:firstLine="709"/>
        <w:jc w:val="both"/>
        <w:rPr>
          <w:bCs/>
          <w:sz w:val="28"/>
          <w:szCs w:val="28"/>
        </w:rPr>
      </w:pPr>
      <w:r w:rsidRPr="00F36A32">
        <w:rPr>
          <w:bCs/>
          <w:sz w:val="28"/>
          <w:szCs w:val="28"/>
        </w:rPr>
        <w:t>104</w:t>
      </w:r>
      <w:r w:rsidR="005F4ABF" w:rsidRPr="00F36A32">
        <w:rPr>
          <w:bCs/>
          <w:sz w:val="28"/>
          <w:szCs w:val="28"/>
        </w:rPr>
        <w:t xml:space="preserve">. </w:t>
      </w:r>
      <w:proofErr w:type="spellStart"/>
      <w:r w:rsidR="005F4ABF" w:rsidRPr="00F36A32">
        <w:rPr>
          <w:bCs/>
          <w:sz w:val="28"/>
          <w:szCs w:val="28"/>
        </w:rPr>
        <w:t>Шахмаметьев</w:t>
      </w:r>
      <w:proofErr w:type="spellEnd"/>
      <w:r w:rsidR="005F4ABF" w:rsidRPr="00F36A32">
        <w:rPr>
          <w:bCs/>
          <w:sz w:val="28"/>
          <w:szCs w:val="28"/>
        </w:rPr>
        <w:t>, А.А. Международный фактор в правовом регулировании налогов / А.</w:t>
      </w:r>
      <w:r w:rsidR="00D862B1">
        <w:rPr>
          <w:bCs/>
          <w:sz w:val="28"/>
          <w:szCs w:val="28"/>
        </w:rPr>
        <w:t xml:space="preserve">А. </w:t>
      </w:r>
      <w:proofErr w:type="spellStart"/>
      <w:r w:rsidR="00D862B1">
        <w:rPr>
          <w:bCs/>
          <w:sz w:val="28"/>
          <w:szCs w:val="28"/>
        </w:rPr>
        <w:t>Шахмаметьев</w:t>
      </w:r>
      <w:proofErr w:type="spellEnd"/>
      <w:r w:rsidR="00D862B1">
        <w:rPr>
          <w:bCs/>
          <w:sz w:val="28"/>
          <w:szCs w:val="28"/>
        </w:rPr>
        <w:t xml:space="preserve">. – М.: </w:t>
      </w:r>
      <w:proofErr w:type="spellStart"/>
      <w:r w:rsidR="00D862B1">
        <w:rPr>
          <w:bCs/>
          <w:sz w:val="28"/>
          <w:szCs w:val="28"/>
        </w:rPr>
        <w:t>Юрлитинформ</w:t>
      </w:r>
      <w:proofErr w:type="spellEnd"/>
      <w:r w:rsidR="00D862B1">
        <w:rPr>
          <w:bCs/>
          <w:sz w:val="28"/>
          <w:szCs w:val="28"/>
        </w:rPr>
        <w:t>, 2010. – 216 </w:t>
      </w:r>
      <w:r w:rsidR="005F4ABF" w:rsidRPr="00F36A32">
        <w:rPr>
          <w:bCs/>
          <w:sz w:val="28"/>
          <w:szCs w:val="28"/>
        </w:rPr>
        <w:t xml:space="preserve">с. </w:t>
      </w:r>
    </w:p>
    <w:p w14:paraId="20496C14" w14:textId="77777777" w:rsidR="005F4ABF" w:rsidRPr="00F36A32" w:rsidRDefault="009556E9" w:rsidP="00F42BCF">
      <w:pPr>
        <w:ind w:firstLine="709"/>
        <w:jc w:val="both"/>
        <w:rPr>
          <w:bCs/>
          <w:sz w:val="28"/>
          <w:szCs w:val="28"/>
        </w:rPr>
      </w:pPr>
      <w:r w:rsidRPr="00F36A32">
        <w:rPr>
          <w:bCs/>
          <w:sz w:val="28"/>
          <w:szCs w:val="28"/>
        </w:rPr>
        <w:t>105</w:t>
      </w:r>
      <w:r w:rsidR="005F4ABF" w:rsidRPr="00F36A32">
        <w:rPr>
          <w:bCs/>
          <w:sz w:val="28"/>
          <w:szCs w:val="28"/>
        </w:rPr>
        <w:t xml:space="preserve">. Шепенко, Р.А. Международные налоговые правила в </w:t>
      </w:r>
      <w:r w:rsidR="00D862B1">
        <w:rPr>
          <w:bCs/>
          <w:sz w:val="28"/>
          <w:szCs w:val="28"/>
        </w:rPr>
        <w:t>систематическом изложении</w:t>
      </w:r>
      <w:r w:rsidR="005F4ABF" w:rsidRPr="00F36A32">
        <w:rPr>
          <w:bCs/>
          <w:sz w:val="28"/>
          <w:szCs w:val="28"/>
        </w:rPr>
        <w:t>: уче</w:t>
      </w:r>
      <w:r w:rsidR="00D862B1">
        <w:rPr>
          <w:bCs/>
          <w:sz w:val="28"/>
          <w:szCs w:val="28"/>
        </w:rPr>
        <w:t>б. пособие / Р.А. Шепенко. – М.</w:t>
      </w:r>
      <w:r w:rsidR="005F4ABF" w:rsidRPr="00F36A32">
        <w:rPr>
          <w:bCs/>
          <w:sz w:val="28"/>
          <w:szCs w:val="28"/>
        </w:rPr>
        <w:t xml:space="preserve">: Проспект, 2021. – 240 с. </w:t>
      </w:r>
    </w:p>
    <w:p w14:paraId="3BC404D9" w14:textId="77777777" w:rsidR="005F4ABF" w:rsidRPr="00F36A32" w:rsidRDefault="009556E9" w:rsidP="00F42BCF">
      <w:pPr>
        <w:ind w:firstLine="709"/>
        <w:jc w:val="both"/>
        <w:rPr>
          <w:bCs/>
          <w:sz w:val="28"/>
          <w:szCs w:val="28"/>
        </w:rPr>
      </w:pPr>
      <w:r w:rsidRPr="00F36A32">
        <w:rPr>
          <w:bCs/>
          <w:sz w:val="28"/>
          <w:szCs w:val="28"/>
        </w:rPr>
        <w:t>106</w:t>
      </w:r>
      <w:r w:rsidR="005F4ABF" w:rsidRPr="00F36A32">
        <w:rPr>
          <w:bCs/>
          <w:sz w:val="28"/>
          <w:szCs w:val="28"/>
        </w:rPr>
        <w:t>. Щекин, Д.М. Баланс публичных и частных интересов в налоговом праве / Д.</w:t>
      </w:r>
      <w:r w:rsidR="00D862B1">
        <w:rPr>
          <w:bCs/>
          <w:sz w:val="28"/>
          <w:szCs w:val="28"/>
        </w:rPr>
        <w:t>М. Щекин</w:t>
      </w:r>
      <w:r w:rsidR="005F4ABF" w:rsidRPr="00F36A32">
        <w:rPr>
          <w:bCs/>
          <w:sz w:val="28"/>
          <w:szCs w:val="28"/>
        </w:rPr>
        <w:t>; отв. ред. Е.</w:t>
      </w:r>
      <w:r w:rsidR="00D862B1">
        <w:rPr>
          <w:bCs/>
          <w:sz w:val="28"/>
          <w:szCs w:val="28"/>
        </w:rPr>
        <w:t>Ю. Грачева. – М.</w:t>
      </w:r>
      <w:r w:rsidR="005F4ABF" w:rsidRPr="00F36A32">
        <w:rPr>
          <w:bCs/>
          <w:sz w:val="28"/>
          <w:szCs w:val="28"/>
        </w:rPr>
        <w:t xml:space="preserve">: Статут, 2023. – 484 с.  </w:t>
      </w:r>
    </w:p>
    <w:p w14:paraId="69FABA8B" w14:textId="77777777" w:rsidR="005F4ABF" w:rsidRPr="00F36A32" w:rsidRDefault="009556E9" w:rsidP="00F42BCF">
      <w:pPr>
        <w:ind w:firstLine="709"/>
        <w:jc w:val="both"/>
        <w:rPr>
          <w:bCs/>
          <w:sz w:val="28"/>
          <w:szCs w:val="28"/>
        </w:rPr>
      </w:pPr>
      <w:r w:rsidRPr="00F36A32">
        <w:rPr>
          <w:bCs/>
          <w:sz w:val="28"/>
          <w:szCs w:val="28"/>
        </w:rPr>
        <w:t>107</w:t>
      </w:r>
      <w:r w:rsidR="005F4ABF" w:rsidRPr="00F36A32">
        <w:rPr>
          <w:bCs/>
          <w:sz w:val="28"/>
          <w:szCs w:val="28"/>
        </w:rPr>
        <w:t xml:space="preserve">. Щекин, Д.М. Критерий разумности налогоплательщика и защита его правомерных ожиданий / Д.М. Щекин // Налоги. – 2022. – № 3. – С. 27–30. </w:t>
      </w:r>
    </w:p>
    <w:p w14:paraId="52D34BCC" w14:textId="77777777" w:rsidR="005F4ABF" w:rsidRPr="00F36A32" w:rsidRDefault="009556E9" w:rsidP="00F42BCF">
      <w:pPr>
        <w:ind w:firstLine="709"/>
        <w:jc w:val="both"/>
        <w:rPr>
          <w:sz w:val="28"/>
          <w:szCs w:val="28"/>
        </w:rPr>
      </w:pPr>
      <w:r w:rsidRPr="00F36A32">
        <w:rPr>
          <w:sz w:val="28"/>
          <w:szCs w:val="28"/>
        </w:rPr>
        <w:lastRenderedPageBreak/>
        <w:t>108</w:t>
      </w:r>
      <w:r w:rsidR="005F4ABF" w:rsidRPr="00F36A32">
        <w:rPr>
          <w:sz w:val="28"/>
          <w:szCs w:val="28"/>
        </w:rPr>
        <w:t xml:space="preserve">. </w:t>
      </w:r>
      <w:proofErr w:type="spellStart"/>
      <w:r w:rsidR="005F4ABF" w:rsidRPr="00F36A32">
        <w:rPr>
          <w:sz w:val="28"/>
          <w:szCs w:val="28"/>
        </w:rPr>
        <w:t>Юзвак</w:t>
      </w:r>
      <w:proofErr w:type="spellEnd"/>
      <w:r w:rsidR="005F4ABF" w:rsidRPr="00F36A32">
        <w:rPr>
          <w:sz w:val="28"/>
          <w:szCs w:val="28"/>
        </w:rPr>
        <w:t>, М.В. Аналогия в налоговом / М.</w:t>
      </w:r>
      <w:r w:rsidR="00D862B1">
        <w:rPr>
          <w:sz w:val="28"/>
          <w:szCs w:val="28"/>
        </w:rPr>
        <w:t xml:space="preserve">В. </w:t>
      </w:r>
      <w:proofErr w:type="spellStart"/>
      <w:r w:rsidR="00D862B1">
        <w:rPr>
          <w:sz w:val="28"/>
          <w:szCs w:val="28"/>
        </w:rPr>
        <w:t>Юзвак</w:t>
      </w:r>
      <w:proofErr w:type="spellEnd"/>
      <w:r w:rsidR="005F4ABF" w:rsidRPr="00F36A32">
        <w:rPr>
          <w:sz w:val="28"/>
          <w:szCs w:val="28"/>
        </w:rPr>
        <w:t>; под ред. Д.</w:t>
      </w:r>
      <w:r w:rsidR="00D862B1">
        <w:rPr>
          <w:sz w:val="28"/>
          <w:szCs w:val="28"/>
        </w:rPr>
        <w:t>М. Щекина. – М.</w:t>
      </w:r>
      <w:r w:rsidR="005F4ABF" w:rsidRPr="00F36A32">
        <w:rPr>
          <w:sz w:val="28"/>
          <w:szCs w:val="28"/>
        </w:rPr>
        <w:t xml:space="preserve">: РИОР, 2014. – 136 с. </w:t>
      </w:r>
    </w:p>
    <w:p w14:paraId="0F0FC121" w14:textId="77777777" w:rsidR="005F4ABF" w:rsidRPr="00F36A32" w:rsidRDefault="009556E9" w:rsidP="00F42BCF">
      <w:pPr>
        <w:ind w:firstLine="709"/>
        <w:jc w:val="both"/>
        <w:rPr>
          <w:sz w:val="28"/>
          <w:szCs w:val="28"/>
        </w:rPr>
      </w:pPr>
      <w:r w:rsidRPr="00F36A32">
        <w:rPr>
          <w:sz w:val="28"/>
          <w:szCs w:val="28"/>
        </w:rPr>
        <w:t>109</w:t>
      </w:r>
      <w:r w:rsidR="005F4ABF" w:rsidRPr="00F36A32">
        <w:rPr>
          <w:sz w:val="28"/>
          <w:szCs w:val="28"/>
        </w:rPr>
        <w:t xml:space="preserve">. </w:t>
      </w:r>
      <w:proofErr w:type="spellStart"/>
      <w:r w:rsidR="005F4ABF" w:rsidRPr="00F36A32">
        <w:rPr>
          <w:sz w:val="28"/>
          <w:szCs w:val="28"/>
        </w:rPr>
        <w:t>Ядрихинский</w:t>
      </w:r>
      <w:proofErr w:type="spellEnd"/>
      <w:r w:rsidR="005F4ABF" w:rsidRPr="00F36A32">
        <w:rPr>
          <w:sz w:val="28"/>
          <w:szCs w:val="28"/>
        </w:rPr>
        <w:t>, С.А. Законные интересы налогоплательщиков: проблемы теории и практики / С.</w:t>
      </w:r>
      <w:r w:rsidR="00D862B1">
        <w:rPr>
          <w:sz w:val="28"/>
          <w:szCs w:val="28"/>
        </w:rPr>
        <w:t xml:space="preserve">А. </w:t>
      </w:r>
      <w:proofErr w:type="spellStart"/>
      <w:r w:rsidR="00D862B1">
        <w:rPr>
          <w:sz w:val="28"/>
          <w:szCs w:val="28"/>
        </w:rPr>
        <w:t>Ядрихинский</w:t>
      </w:r>
      <w:proofErr w:type="spellEnd"/>
      <w:r w:rsidR="00D862B1">
        <w:rPr>
          <w:sz w:val="28"/>
          <w:szCs w:val="28"/>
        </w:rPr>
        <w:t>. – М.</w:t>
      </w:r>
      <w:r w:rsidR="005F4ABF" w:rsidRPr="00F36A32">
        <w:rPr>
          <w:sz w:val="28"/>
          <w:szCs w:val="28"/>
        </w:rPr>
        <w:t>: Проспект, 202</w:t>
      </w:r>
      <w:r w:rsidR="00BD3932" w:rsidRPr="00F36A32">
        <w:rPr>
          <w:sz w:val="28"/>
          <w:szCs w:val="28"/>
        </w:rPr>
        <w:t>3</w:t>
      </w:r>
      <w:r w:rsidR="00D862B1">
        <w:rPr>
          <w:sz w:val="28"/>
          <w:szCs w:val="28"/>
        </w:rPr>
        <w:t xml:space="preserve">. – </w:t>
      </w:r>
      <w:r w:rsidR="00D862B1" w:rsidRPr="0032509E">
        <w:rPr>
          <w:sz w:val="28"/>
          <w:szCs w:val="28"/>
        </w:rPr>
        <w:t>384</w:t>
      </w:r>
      <w:r w:rsidR="0032509E">
        <w:rPr>
          <w:sz w:val="28"/>
          <w:szCs w:val="28"/>
        </w:rPr>
        <w:t> </w:t>
      </w:r>
      <w:r w:rsidR="005F4ABF" w:rsidRPr="0032509E">
        <w:rPr>
          <w:sz w:val="28"/>
          <w:szCs w:val="28"/>
        </w:rPr>
        <w:t>с.</w:t>
      </w:r>
      <w:r w:rsidR="005F4ABF" w:rsidRPr="00F36A32">
        <w:rPr>
          <w:sz w:val="28"/>
          <w:szCs w:val="28"/>
        </w:rPr>
        <w:t xml:space="preserve"> </w:t>
      </w:r>
    </w:p>
    <w:p w14:paraId="6A70D7AB" w14:textId="77777777" w:rsidR="005F4ABF" w:rsidRPr="00F36A32" w:rsidRDefault="009556E9" w:rsidP="00F42BCF">
      <w:pPr>
        <w:ind w:firstLine="709"/>
        <w:jc w:val="both"/>
        <w:rPr>
          <w:sz w:val="28"/>
          <w:szCs w:val="28"/>
        </w:rPr>
      </w:pPr>
      <w:r w:rsidRPr="00F36A32">
        <w:rPr>
          <w:sz w:val="28"/>
          <w:szCs w:val="28"/>
        </w:rPr>
        <w:t>110</w:t>
      </w:r>
      <w:r w:rsidR="005F4ABF" w:rsidRPr="00F36A32">
        <w:rPr>
          <w:sz w:val="28"/>
          <w:szCs w:val="28"/>
        </w:rPr>
        <w:t xml:space="preserve">. </w:t>
      </w:r>
      <w:proofErr w:type="spellStart"/>
      <w:r w:rsidR="005F4ABF" w:rsidRPr="00F36A32">
        <w:rPr>
          <w:sz w:val="28"/>
          <w:szCs w:val="28"/>
        </w:rPr>
        <w:t>Ядрихинский</w:t>
      </w:r>
      <w:proofErr w:type="spellEnd"/>
      <w:r w:rsidR="005F4ABF" w:rsidRPr="00F36A32">
        <w:rPr>
          <w:sz w:val="28"/>
          <w:szCs w:val="28"/>
        </w:rPr>
        <w:t xml:space="preserve">, С.А. Механизм обеспечения исполнения обязанности по уплате налогов. Проблемы теории и практики / С.А. </w:t>
      </w:r>
      <w:proofErr w:type="spellStart"/>
      <w:r w:rsidR="005F4ABF" w:rsidRPr="00F36A32">
        <w:rPr>
          <w:sz w:val="28"/>
          <w:szCs w:val="28"/>
        </w:rPr>
        <w:t>Ядрихинский</w:t>
      </w:r>
      <w:proofErr w:type="spellEnd"/>
      <w:r w:rsidR="005F4ABF" w:rsidRPr="00F36A32">
        <w:rPr>
          <w:sz w:val="28"/>
          <w:szCs w:val="28"/>
        </w:rPr>
        <w:t>. – М</w:t>
      </w:r>
      <w:r w:rsidR="00D862B1">
        <w:rPr>
          <w:sz w:val="28"/>
          <w:szCs w:val="28"/>
        </w:rPr>
        <w:t>.: Норма</w:t>
      </w:r>
      <w:r w:rsidR="005F4ABF" w:rsidRPr="00F36A32">
        <w:rPr>
          <w:sz w:val="28"/>
          <w:szCs w:val="28"/>
        </w:rPr>
        <w:t xml:space="preserve">: ИНФРА-М, 2017. – 144 с. </w:t>
      </w:r>
    </w:p>
    <w:p w14:paraId="060E9C4F" w14:textId="77777777" w:rsidR="00650255" w:rsidRPr="00F36A32" w:rsidRDefault="009556E9" w:rsidP="00F42BCF">
      <w:pPr>
        <w:ind w:firstLine="708"/>
        <w:jc w:val="both"/>
        <w:rPr>
          <w:sz w:val="28"/>
          <w:szCs w:val="28"/>
        </w:rPr>
      </w:pPr>
      <w:r w:rsidRPr="00F36A32">
        <w:rPr>
          <w:sz w:val="28"/>
          <w:szCs w:val="28"/>
        </w:rPr>
        <w:t xml:space="preserve">111. </w:t>
      </w:r>
      <w:proofErr w:type="spellStart"/>
      <w:r w:rsidR="00D862B1">
        <w:rPr>
          <w:sz w:val="28"/>
          <w:szCs w:val="28"/>
        </w:rPr>
        <w:t>Ярмош</w:t>
      </w:r>
      <w:proofErr w:type="spellEnd"/>
      <w:r w:rsidR="00D862B1">
        <w:rPr>
          <w:sz w:val="28"/>
          <w:szCs w:val="28"/>
        </w:rPr>
        <w:t>, Е.</w:t>
      </w:r>
      <w:r w:rsidR="00650255" w:rsidRPr="00F36A32">
        <w:rPr>
          <w:sz w:val="28"/>
          <w:szCs w:val="28"/>
        </w:rPr>
        <w:t>П. Дискуссионные вопросы методики корректировки налогов при применении ст. 33 Налогового к</w:t>
      </w:r>
      <w:r w:rsidR="00D862B1">
        <w:rPr>
          <w:sz w:val="28"/>
          <w:szCs w:val="28"/>
        </w:rPr>
        <w:t>одекса Республики Беларусь / Е.</w:t>
      </w:r>
      <w:r w:rsidR="00650255" w:rsidRPr="00F36A32">
        <w:rPr>
          <w:sz w:val="28"/>
          <w:szCs w:val="28"/>
        </w:rPr>
        <w:t xml:space="preserve">П. </w:t>
      </w:r>
      <w:proofErr w:type="spellStart"/>
      <w:r w:rsidR="00650255" w:rsidRPr="00F36A32">
        <w:rPr>
          <w:sz w:val="28"/>
          <w:szCs w:val="28"/>
        </w:rPr>
        <w:t>Ярмош</w:t>
      </w:r>
      <w:proofErr w:type="spellEnd"/>
      <w:r w:rsidR="00650255" w:rsidRPr="00F36A32">
        <w:rPr>
          <w:sz w:val="28"/>
          <w:szCs w:val="28"/>
        </w:rPr>
        <w:t xml:space="preserve"> // Юстиция Беларуси. – 2022. – № 6. – С. 60–62. </w:t>
      </w:r>
    </w:p>
    <w:p w14:paraId="798F265D" w14:textId="77777777" w:rsidR="00650255" w:rsidRPr="00F36A32" w:rsidRDefault="009556E9" w:rsidP="00D862B1">
      <w:pPr>
        <w:ind w:firstLine="709"/>
        <w:jc w:val="both"/>
        <w:rPr>
          <w:sz w:val="28"/>
          <w:szCs w:val="28"/>
        </w:rPr>
      </w:pPr>
      <w:r w:rsidRPr="00F36A32">
        <w:rPr>
          <w:sz w:val="28"/>
          <w:szCs w:val="28"/>
        </w:rPr>
        <w:t xml:space="preserve">112. </w:t>
      </w:r>
      <w:proofErr w:type="spellStart"/>
      <w:r w:rsidR="00D862B1">
        <w:rPr>
          <w:sz w:val="28"/>
          <w:szCs w:val="28"/>
        </w:rPr>
        <w:t>Ярмош</w:t>
      </w:r>
      <w:proofErr w:type="spellEnd"/>
      <w:r w:rsidR="00D862B1">
        <w:rPr>
          <w:sz w:val="28"/>
          <w:szCs w:val="28"/>
        </w:rPr>
        <w:t>, Е.</w:t>
      </w:r>
      <w:r w:rsidR="00650255" w:rsidRPr="00F36A32">
        <w:rPr>
          <w:sz w:val="28"/>
          <w:szCs w:val="28"/>
        </w:rPr>
        <w:t xml:space="preserve">П. Налоговое обязательство как дискуссионная </w:t>
      </w:r>
      <w:r w:rsidR="00D862B1">
        <w:rPr>
          <w:sz w:val="28"/>
          <w:szCs w:val="28"/>
        </w:rPr>
        <w:t>категория налогового права / Е.</w:t>
      </w:r>
      <w:r w:rsidR="00650255" w:rsidRPr="00F36A32">
        <w:rPr>
          <w:sz w:val="28"/>
          <w:szCs w:val="28"/>
        </w:rPr>
        <w:t xml:space="preserve">П. </w:t>
      </w:r>
      <w:proofErr w:type="spellStart"/>
      <w:r w:rsidR="00650255" w:rsidRPr="00F36A32">
        <w:rPr>
          <w:sz w:val="28"/>
          <w:szCs w:val="28"/>
        </w:rPr>
        <w:t>Ярмош</w:t>
      </w:r>
      <w:proofErr w:type="spellEnd"/>
      <w:r w:rsidR="00650255" w:rsidRPr="00F36A32">
        <w:rPr>
          <w:sz w:val="28"/>
          <w:szCs w:val="28"/>
        </w:rPr>
        <w:t xml:space="preserve"> // Право.</w:t>
      </w:r>
      <w:r w:rsidR="00650255" w:rsidRPr="00F36A32">
        <w:rPr>
          <w:sz w:val="28"/>
          <w:szCs w:val="28"/>
          <w:lang w:val="en-US"/>
        </w:rPr>
        <w:t>by</w:t>
      </w:r>
      <w:r w:rsidR="00650255" w:rsidRPr="00F36A32">
        <w:rPr>
          <w:sz w:val="28"/>
          <w:szCs w:val="28"/>
        </w:rPr>
        <w:t xml:space="preserve">. 2017. – № 6. – С. 80–83. </w:t>
      </w:r>
    </w:p>
    <w:p w14:paraId="03BFA950" w14:textId="77777777" w:rsidR="00650255" w:rsidRPr="00F36A32" w:rsidRDefault="009556E9" w:rsidP="00D862B1">
      <w:pPr>
        <w:ind w:firstLine="709"/>
        <w:jc w:val="both"/>
        <w:rPr>
          <w:sz w:val="28"/>
          <w:szCs w:val="28"/>
        </w:rPr>
      </w:pPr>
      <w:r w:rsidRPr="00F36A32">
        <w:rPr>
          <w:sz w:val="28"/>
          <w:szCs w:val="28"/>
        </w:rPr>
        <w:t xml:space="preserve">113. </w:t>
      </w:r>
      <w:proofErr w:type="spellStart"/>
      <w:r w:rsidR="00D862B1">
        <w:rPr>
          <w:sz w:val="28"/>
          <w:szCs w:val="28"/>
        </w:rPr>
        <w:t>Ярмош</w:t>
      </w:r>
      <w:proofErr w:type="spellEnd"/>
      <w:r w:rsidR="00D862B1">
        <w:rPr>
          <w:sz w:val="28"/>
          <w:szCs w:val="28"/>
        </w:rPr>
        <w:t>, Е.</w:t>
      </w:r>
      <w:r w:rsidR="00650255" w:rsidRPr="00F36A32">
        <w:rPr>
          <w:sz w:val="28"/>
          <w:szCs w:val="28"/>
        </w:rPr>
        <w:t xml:space="preserve">П. </w:t>
      </w:r>
      <w:proofErr w:type="spellStart"/>
      <w:r w:rsidR="00650255" w:rsidRPr="00F36A32">
        <w:rPr>
          <w:sz w:val="28"/>
          <w:szCs w:val="28"/>
        </w:rPr>
        <w:t>Парафискалитеты</w:t>
      </w:r>
      <w:proofErr w:type="spellEnd"/>
      <w:r w:rsidR="00650255" w:rsidRPr="00F36A32">
        <w:rPr>
          <w:sz w:val="28"/>
          <w:szCs w:val="28"/>
        </w:rPr>
        <w:t xml:space="preserve"> в системе обязательных платежей: научное по</w:t>
      </w:r>
      <w:r w:rsidR="00D862B1">
        <w:rPr>
          <w:sz w:val="28"/>
          <w:szCs w:val="28"/>
        </w:rPr>
        <w:t>нимание и правовая природа / Е.</w:t>
      </w:r>
      <w:r w:rsidR="00650255" w:rsidRPr="00F36A32">
        <w:rPr>
          <w:sz w:val="28"/>
          <w:szCs w:val="28"/>
        </w:rPr>
        <w:t xml:space="preserve">П. </w:t>
      </w:r>
      <w:proofErr w:type="spellStart"/>
      <w:r w:rsidR="00650255" w:rsidRPr="00F36A32">
        <w:rPr>
          <w:sz w:val="28"/>
          <w:szCs w:val="28"/>
        </w:rPr>
        <w:t>Ярмош</w:t>
      </w:r>
      <w:proofErr w:type="spellEnd"/>
      <w:r w:rsidR="00650255" w:rsidRPr="00F36A32">
        <w:rPr>
          <w:sz w:val="28"/>
          <w:szCs w:val="28"/>
        </w:rPr>
        <w:t xml:space="preserve"> // Право.</w:t>
      </w:r>
      <w:r w:rsidR="00650255" w:rsidRPr="00F36A32">
        <w:rPr>
          <w:sz w:val="28"/>
          <w:szCs w:val="28"/>
          <w:lang w:val="en-US"/>
        </w:rPr>
        <w:t>by</w:t>
      </w:r>
      <w:r w:rsidR="00650255" w:rsidRPr="00F36A32">
        <w:rPr>
          <w:sz w:val="28"/>
          <w:szCs w:val="28"/>
        </w:rPr>
        <w:t>. – 2016.</w:t>
      </w:r>
      <w:r w:rsidR="00D862B1">
        <w:rPr>
          <w:sz w:val="28"/>
          <w:szCs w:val="28"/>
        </w:rPr>
        <w:t xml:space="preserve"> – № </w:t>
      </w:r>
      <w:r w:rsidR="00650255" w:rsidRPr="00F36A32">
        <w:rPr>
          <w:sz w:val="28"/>
          <w:szCs w:val="28"/>
        </w:rPr>
        <w:t xml:space="preserve">5. – С. 73–77. </w:t>
      </w:r>
    </w:p>
    <w:p w14:paraId="6ACF0859" w14:textId="77777777" w:rsidR="006619DD" w:rsidRDefault="00D862B1" w:rsidP="00F42BCF">
      <w:pPr>
        <w:jc w:val="center"/>
        <w:rPr>
          <w:b/>
          <w:sz w:val="28"/>
          <w:szCs w:val="28"/>
        </w:rPr>
      </w:pPr>
      <w:r>
        <w:rPr>
          <w:sz w:val="28"/>
          <w:szCs w:val="28"/>
        </w:rPr>
        <w:br w:type="page"/>
      </w:r>
      <w:r w:rsidR="00211EB1" w:rsidRPr="00F36A32">
        <w:rPr>
          <w:b/>
          <w:sz w:val="28"/>
          <w:szCs w:val="28"/>
        </w:rPr>
        <w:lastRenderedPageBreak/>
        <w:t xml:space="preserve">Методические рекомендации по организации и выполнению </w:t>
      </w:r>
    </w:p>
    <w:p w14:paraId="23803791" w14:textId="77777777" w:rsidR="006E455E" w:rsidRDefault="00211EB1" w:rsidP="00F42BCF">
      <w:pPr>
        <w:jc w:val="center"/>
        <w:rPr>
          <w:b/>
          <w:sz w:val="28"/>
          <w:szCs w:val="28"/>
        </w:rPr>
      </w:pPr>
      <w:r w:rsidRPr="00F36A32">
        <w:rPr>
          <w:b/>
          <w:sz w:val="28"/>
          <w:szCs w:val="28"/>
        </w:rPr>
        <w:t>самостоятельной работы студентов</w:t>
      </w:r>
    </w:p>
    <w:p w14:paraId="08E08B9F" w14:textId="77777777" w:rsidR="00D862B1" w:rsidRDefault="00D862B1" w:rsidP="00F42BCF">
      <w:pPr>
        <w:jc w:val="center"/>
        <w:rPr>
          <w:b/>
          <w:sz w:val="28"/>
          <w:szCs w:val="28"/>
        </w:rPr>
      </w:pPr>
    </w:p>
    <w:p w14:paraId="2959135A" w14:textId="77777777" w:rsidR="00D862B1" w:rsidRPr="00F36A32" w:rsidRDefault="00D862B1" w:rsidP="00F42BCF">
      <w:pPr>
        <w:jc w:val="center"/>
        <w:rPr>
          <w:b/>
          <w:sz w:val="28"/>
          <w:szCs w:val="28"/>
        </w:rPr>
      </w:pPr>
    </w:p>
    <w:p w14:paraId="59482D33" w14:textId="77777777" w:rsidR="006619DD" w:rsidRPr="006619DD" w:rsidRDefault="006619DD" w:rsidP="00F42BCF">
      <w:pPr>
        <w:ind w:firstLine="708"/>
        <w:jc w:val="both"/>
        <w:rPr>
          <w:sz w:val="28"/>
          <w:szCs w:val="28"/>
        </w:rPr>
      </w:pPr>
      <w:r w:rsidRPr="006619DD">
        <w:rPr>
          <w:sz w:val="28"/>
          <w:szCs w:val="28"/>
        </w:rPr>
        <w:t>Самостоятельная работа по изучению учебной дисциплины является объективно необходимым компонентом комплексного метода подготовки и обучения в учебном процессе студентов, в равной степени важным и логически связанным с иными элементами и формами. Самостоятельная работа предполагает автономное, дистанционное освоение студентом поставленных целей и задач в пределах учебного материала. Данная форма подготовки должна носить логически последовательный, системный, комплексный характер и предполагает использование всех доступных рекомендуемых форм и методов подготовки</w:t>
      </w:r>
    </w:p>
    <w:p w14:paraId="40FADEA2" w14:textId="77777777" w:rsidR="006619DD" w:rsidRPr="00156D87" w:rsidRDefault="006619DD" w:rsidP="00F42BCF">
      <w:pPr>
        <w:ind w:firstLine="709"/>
        <w:jc w:val="both"/>
        <w:rPr>
          <w:bCs/>
          <w:sz w:val="28"/>
          <w:szCs w:val="28"/>
        </w:rPr>
      </w:pPr>
      <w:r w:rsidRPr="00156D87">
        <w:rPr>
          <w:bCs/>
          <w:sz w:val="28"/>
          <w:szCs w:val="28"/>
        </w:rPr>
        <w:t>При изучении учебной дисциплины используются следующие формы самостоятельной работы: поиск (подбор) и обзор нормативных правовых актов, учебной и научной литературы, электронных источников по индивидуально заданной проблеме курса; выполнение домашних заданий;</w:t>
      </w:r>
      <w:r>
        <w:rPr>
          <w:bCs/>
          <w:sz w:val="28"/>
          <w:szCs w:val="28"/>
        </w:rPr>
        <w:t xml:space="preserve"> </w:t>
      </w:r>
      <w:r w:rsidRPr="00156D87">
        <w:rPr>
          <w:bCs/>
          <w:sz w:val="28"/>
          <w:szCs w:val="28"/>
        </w:rPr>
        <w:t>решение задач и казусов, выдаваемых на семинарских занятиях;</w:t>
      </w:r>
      <w:r>
        <w:rPr>
          <w:bCs/>
          <w:sz w:val="28"/>
          <w:szCs w:val="28"/>
        </w:rPr>
        <w:t xml:space="preserve"> </w:t>
      </w:r>
      <w:r w:rsidRPr="00156D87">
        <w:rPr>
          <w:bCs/>
          <w:sz w:val="28"/>
          <w:szCs w:val="28"/>
        </w:rPr>
        <w:t xml:space="preserve">изучение материала, вынесенного на самостоятельную проработку; подготовка к семинарским занятиям; научно-исследовательские работы; составление схем и моделей на основе полученных материалов; подготовка презентаций на заданные темы; подготовка к участию в конференциях и конкурсах. </w:t>
      </w:r>
    </w:p>
    <w:p w14:paraId="733BD646" w14:textId="77777777" w:rsidR="007957EB" w:rsidRDefault="007957EB" w:rsidP="00F42BCF">
      <w:pPr>
        <w:ind w:firstLine="708"/>
        <w:jc w:val="both"/>
        <w:rPr>
          <w:sz w:val="28"/>
          <w:szCs w:val="28"/>
        </w:rPr>
      </w:pPr>
    </w:p>
    <w:p w14:paraId="59982B12" w14:textId="77777777" w:rsidR="00D862B1" w:rsidRPr="00F36A32" w:rsidRDefault="00D862B1" w:rsidP="00F42BCF">
      <w:pPr>
        <w:ind w:firstLine="708"/>
        <w:jc w:val="both"/>
        <w:rPr>
          <w:sz w:val="28"/>
          <w:szCs w:val="28"/>
        </w:rPr>
      </w:pPr>
    </w:p>
    <w:p w14:paraId="3DB94441" w14:textId="77777777" w:rsidR="007957EB" w:rsidRDefault="007957EB" w:rsidP="00D862B1">
      <w:pPr>
        <w:jc w:val="center"/>
        <w:rPr>
          <w:b/>
          <w:sz w:val="28"/>
          <w:szCs w:val="28"/>
        </w:rPr>
      </w:pPr>
      <w:r w:rsidRPr="00F36A32">
        <w:rPr>
          <w:b/>
          <w:sz w:val="28"/>
          <w:szCs w:val="28"/>
        </w:rPr>
        <w:t>Рекомендуемые методы (технологии) обучения</w:t>
      </w:r>
    </w:p>
    <w:p w14:paraId="077C4EFA" w14:textId="77777777" w:rsidR="00D862B1" w:rsidRPr="00F36A32" w:rsidRDefault="00D862B1" w:rsidP="00D862B1">
      <w:pPr>
        <w:jc w:val="center"/>
        <w:rPr>
          <w:b/>
          <w:sz w:val="28"/>
          <w:szCs w:val="28"/>
        </w:rPr>
      </w:pPr>
    </w:p>
    <w:p w14:paraId="46EE8CBC" w14:textId="77777777" w:rsidR="006619DD" w:rsidRDefault="00671B1C" w:rsidP="00F42BCF">
      <w:pPr>
        <w:ind w:firstLine="708"/>
        <w:jc w:val="both"/>
        <w:rPr>
          <w:sz w:val="28"/>
          <w:szCs w:val="28"/>
        </w:rPr>
      </w:pPr>
      <w:r w:rsidRPr="00F36A32">
        <w:rPr>
          <w:sz w:val="28"/>
          <w:szCs w:val="28"/>
        </w:rPr>
        <w:t xml:space="preserve">В соответствии с целями и задачами учебной дисциплины преподавателем (кафедрой) проектируются и реализуются соответствующие педагогические технологии. К числу наиболее перспективных и эффективных стратегий преподавания и обучения, отвечающих задачам изучения данной учебной дисциплины, относятся стратегии активного и коллективного обучения, которые определяются следующими методами и технологиями: </w:t>
      </w:r>
    </w:p>
    <w:p w14:paraId="4899DFD0" w14:textId="77777777" w:rsidR="006619DD" w:rsidRDefault="006619DD" w:rsidP="00F42BCF">
      <w:pPr>
        <w:ind w:firstLine="708"/>
        <w:jc w:val="both"/>
        <w:rPr>
          <w:sz w:val="28"/>
          <w:szCs w:val="28"/>
        </w:rPr>
      </w:pPr>
      <w:r>
        <w:rPr>
          <w:sz w:val="28"/>
          <w:szCs w:val="28"/>
        </w:rPr>
        <w:t xml:space="preserve">1) </w:t>
      </w:r>
      <w:r w:rsidR="00671B1C" w:rsidRPr="006619DD">
        <w:rPr>
          <w:sz w:val="28"/>
          <w:szCs w:val="28"/>
        </w:rPr>
        <w:t>эвристический подход,</w:t>
      </w:r>
      <w:r w:rsidR="00671B1C" w:rsidRPr="00F36A32">
        <w:rPr>
          <w:sz w:val="28"/>
          <w:szCs w:val="28"/>
        </w:rPr>
        <w:t xml:space="preserve"> который предполагает: осуществление студентами личностно-значимых открытий окружающего мира;</w:t>
      </w:r>
      <w:r>
        <w:rPr>
          <w:sz w:val="28"/>
          <w:szCs w:val="28"/>
        </w:rPr>
        <w:t xml:space="preserve"> </w:t>
      </w:r>
      <w:r w:rsidR="00671B1C" w:rsidRPr="00F36A32">
        <w:rPr>
          <w:sz w:val="28"/>
          <w:szCs w:val="28"/>
        </w:rPr>
        <w:t>демонстрацию многообразия решений большинства профессиональных задач и жизненных проблем; творческую самореализацию обучающихся в процессе создания образовательных продуктов; индивидуализацию обучения через возможность самостоятельно ставить цели, осуществлять рефлексию собственно</w:t>
      </w:r>
      <w:r>
        <w:rPr>
          <w:sz w:val="28"/>
          <w:szCs w:val="28"/>
        </w:rPr>
        <w:t xml:space="preserve">й образовательной деятельности; </w:t>
      </w:r>
    </w:p>
    <w:p w14:paraId="522C0E65" w14:textId="77777777" w:rsidR="00671B1C" w:rsidRDefault="00AB0F04" w:rsidP="00F42BCF">
      <w:pPr>
        <w:ind w:firstLine="708"/>
        <w:jc w:val="both"/>
        <w:rPr>
          <w:sz w:val="28"/>
          <w:szCs w:val="28"/>
        </w:rPr>
      </w:pPr>
      <w:r>
        <w:rPr>
          <w:sz w:val="28"/>
          <w:szCs w:val="28"/>
        </w:rPr>
        <w:t xml:space="preserve">2) </w:t>
      </w:r>
      <w:r w:rsidR="00671B1C" w:rsidRPr="00AB0F04">
        <w:rPr>
          <w:sz w:val="28"/>
          <w:szCs w:val="28"/>
        </w:rPr>
        <w:t>практико-ориентированный подход,</w:t>
      </w:r>
      <w:r w:rsidR="00671B1C" w:rsidRPr="00F36A32">
        <w:rPr>
          <w:sz w:val="28"/>
          <w:szCs w:val="28"/>
        </w:rPr>
        <w:t xml:space="preserve"> который предполагает: освоение содержания через решение практических задач; приобретение навыков эффективного выполнения разных видов профессиональной деятельности; ориентацию на генерирование идей, реализацию групповых студенческих проектов, развитие предпринимательской культуры; использование процедур, </w:t>
      </w:r>
      <w:r w:rsidR="00671B1C" w:rsidRPr="00F36A32">
        <w:rPr>
          <w:sz w:val="28"/>
          <w:szCs w:val="28"/>
        </w:rPr>
        <w:lastRenderedPageBreak/>
        <w:t>способов оценивания, фиксирующих сформированност</w:t>
      </w:r>
      <w:r>
        <w:rPr>
          <w:sz w:val="28"/>
          <w:szCs w:val="28"/>
        </w:rPr>
        <w:t>ь профессиональных компетенций;</w:t>
      </w:r>
    </w:p>
    <w:p w14:paraId="7F311EBD" w14:textId="77777777" w:rsidR="00671B1C" w:rsidRDefault="00AB0F04" w:rsidP="00F42BCF">
      <w:pPr>
        <w:ind w:firstLine="708"/>
        <w:jc w:val="both"/>
        <w:rPr>
          <w:sz w:val="28"/>
          <w:szCs w:val="28"/>
        </w:rPr>
      </w:pPr>
      <w:r>
        <w:rPr>
          <w:sz w:val="28"/>
          <w:szCs w:val="28"/>
        </w:rPr>
        <w:t xml:space="preserve">3) </w:t>
      </w:r>
      <w:r w:rsidR="00671B1C" w:rsidRPr="00AB0F04">
        <w:rPr>
          <w:sz w:val="28"/>
          <w:szCs w:val="28"/>
        </w:rPr>
        <w:t>метод анализа конкретных ситуаций (кейс-метод),</w:t>
      </w:r>
      <w:r w:rsidR="00671B1C" w:rsidRPr="00F36A32">
        <w:rPr>
          <w:sz w:val="28"/>
          <w:szCs w:val="28"/>
        </w:rPr>
        <w:t xml:space="preserve"> который предполагает: приобретение студентом знаний и умений для решения практических задач; анализ ситуации, используя профессиональные знания, собственный опыт, дополнитель</w:t>
      </w:r>
      <w:r>
        <w:rPr>
          <w:sz w:val="28"/>
          <w:szCs w:val="28"/>
        </w:rPr>
        <w:t xml:space="preserve">ную литературу и иные источники; </w:t>
      </w:r>
    </w:p>
    <w:p w14:paraId="1A754800" w14:textId="77777777" w:rsidR="00AB0F04" w:rsidRDefault="00AB0F04" w:rsidP="00F42BCF">
      <w:pPr>
        <w:ind w:firstLine="708"/>
        <w:jc w:val="both"/>
        <w:rPr>
          <w:sz w:val="28"/>
          <w:szCs w:val="28"/>
        </w:rPr>
      </w:pPr>
      <w:r>
        <w:rPr>
          <w:sz w:val="28"/>
          <w:szCs w:val="28"/>
        </w:rPr>
        <w:t xml:space="preserve">4) </w:t>
      </w:r>
      <w:r w:rsidR="00671B1C" w:rsidRPr="00AB0F04">
        <w:rPr>
          <w:sz w:val="28"/>
          <w:szCs w:val="28"/>
        </w:rPr>
        <w:t>метод проектного обучения,</w:t>
      </w:r>
      <w:r w:rsidR="00671B1C" w:rsidRPr="00F36A32">
        <w:rPr>
          <w:sz w:val="28"/>
          <w:szCs w:val="28"/>
        </w:rPr>
        <w:t xml:space="preserve"> который предполагает: способ организации учебной деятельности студентов, развивающий актуальные для учебной и профессиональной деятельности навыки планирования, самоорганизации, сотрудничества и предполагающий создание собственного продукта;</w:t>
      </w:r>
      <w:r>
        <w:rPr>
          <w:sz w:val="28"/>
          <w:szCs w:val="28"/>
        </w:rPr>
        <w:t xml:space="preserve"> </w:t>
      </w:r>
      <w:r w:rsidR="00671B1C" w:rsidRPr="00F36A32">
        <w:rPr>
          <w:sz w:val="28"/>
          <w:szCs w:val="28"/>
        </w:rPr>
        <w:t>приобретение навыков для решения исследовательских, творческих, социальных, предпринимательских</w:t>
      </w:r>
      <w:r>
        <w:rPr>
          <w:sz w:val="28"/>
          <w:szCs w:val="28"/>
        </w:rPr>
        <w:t xml:space="preserve"> и коммуникационных задач; </w:t>
      </w:r>
    </w:p>
    <w:p w14:paraId="2057EDE9" w14:textId="77777777" w:rsidR="006972EF" w:rsidRDefault="00AB0F04" w:rsidP="00F42BCF">
      <w:pPr>
        <w:ind w:firstLine="708"/>
        <w:jc w:val="both"/>
        <w:rPr>
          <w:sz w:val="28"/>
          <w:szCs w:val="28"/>
        </w:rPr>
      </w:pPr>
      <w:r>
        <w:rPr>
          <w:sz w:val="28"/>
          <w:szCs w:val="28"/>
        </w:rPr>
        <w:t xml:space="preserve">5) </w:t>
      </w:r>
      <w:r w:rsidR="00671B1C" w:rsidRPr="00AB0F04">
        <w:rPr>
          <w:sz w:val="28"/>
          <w:szCs w:val="28"/>
        </w:rPr>
        <w:t>метод учебной дискуссии,</w:t>
      </w:r>
      <w:r w:rsidR="00671B1C" w:rsidRPr="00F36A32">
        <w:rPr>
          <w:sz w:val="28"/>
          <w:szCs w:val="28"/>
        </w:rPr>
        <w:t xml:space="preserve"> который предполагает участие студентов в целенаправленном обмене мнениями, идеями для предъявления и/или согласования существующих позиций по определенной проблеме. Использование метода обеспечивает появление нового уровня понимания изучаемой темы, применение знаний (теорий, концепций) при решении проблем, </w:t>
      </w:r>
      <w:r w:rsidR="00A712C8">
        <w:rPr>
          <w:sz w:val="28"/>
          <w:szCs w:val="28"/>
        </w:rPr>
        <w:t xml:space="preserve">определение способов их решения; </w:t>
      </w:r>
    </w:p>
    <w:p w14:paraId="684EC92D" w14:textId="77777777" w:rsidR="00A712C8" w:rsidRDefault="00A712C8" w:rsidP="00F42BCF">
      <w:pPr>
        <w:ind w:firstLine="708"/>
        <w:jc w:val="both"/>
        <w:rPr>
          <w:sz w:val="28"/>
          <w:szCs w:val="28"/>
        </w:rPr>
      </w:pPr>
      <w:r>
        <w:rPr>
          <w:sz w:val="28"/>
          <w:szCs w:val="28"/>
        </w:rPr>
        <w:t xml:space="preserve">6) </w:t>
      </w:r>
      <w:r w:rsidR="00671B1C" w:rsidRPr="00A712C8">
        <w:rPr>
          <w:sz w:val="28"/>
          <w:szCs w:val="28"/>
        </w:rPr>
        <w:t>методы и приемы развития критического мышления,</w:t>
      </w:r>
      <w:r w:rsidR="00671B1C" w:rsidRPr="00F36A32">
        <w:rPr>
          <w:sz w:val="28"/>
          <w:szCs w:val="28"/>
        </w:rPr>
        <w:t xml:space="preserve"> которые представляют собой систему, формирующую навыки работы с информацией в процессе чтения и письма; понимании информации как отправного, а не конечног</w:t>
      </w:r>
      <w:r>
        <w:rPr>
          <w:sz w:val="28"/>
          <w:szCs w:val="28"/>
        </w:rPr>
        <w:t xml:space="preserve">о пункта критического мышления; </w:t>
      </w:r>
    </w:p>
    <w:p w14:paraId="3188B2C4" w14:textId="77777777" w:rsidR="00671B1C" w:rsidRPr="00F36A32" w:rsidRDefault="00A712C8" w:rsidP="00F42BCF">
      <w:pPr>
        <w:ind w:firstLine="708"/>
        <w:jc w:val="both"/>
        <w:rPr>
          <w:sz w:val="28"/>
          <w:szCs w:val="28"/>
        </w:rPr>
      </w:pPr>
      <w:r>
        <w:rPr>
          <w:sz w:val="28"/>
          <w:szCs w:val="28"/>
        </w:rPr>
        <w:t xml:space="preserve">7) </w:t>
      </w:r>
      <w:r w:rsidR="00671B1C" w:rsidRPr="00A712C8">
        <w:rPr>
          <w:sz w:val="28"/>
          <w:szCs w:val="28"/>
        </w:rPr>
        <w:t>метод группового обучения,</w:t>
      </w:r>
      <w:r w:rsidR="00671B1C" w:rsidRPr="00F36A32">
        <w:rPr>
          <w:sz w:val="28"/>
          <w:szCs w:val="28"/>
        </w:rPr>
        <w:t xml:space="preserve"> который представляет собой форму организации учебно-познавательной деятельности обучающихся, предполагающую функционирование разных типов малых групп, работающих как над общими, так и специфическими учебными заданиями</w:t>
      </w:r>
      <w:r w:rsidR="006972EF" w:rsidRPr="00F36A32">
        <w:rPr>
          <w:sz w:val="28"/>
          <w:szCs w:val="28"/>
        </w:rPr>
        <w:t>.</w:t>
      </w:r>
    </w:p>
    <w:p w14:paraId="643EE6DD" w14:textId="77777777" w:rsidR="006972EF" w:rsidRDefault="006972EF" w:rsidP="00F42BCF">
      <w:pPr>
        <w:ind w:firstLine="708"/>
        <w:jc w:val="both"/>
        <w:rPr>
          <w:sz w:val="28"/>
          <w:szCs w:val="28"/>
        </w:rPr>
      </w:pPr>
    </w:p>
    <w:p w14:paraId="5C2B8812" w14:textId="77777777" w:rsidR="00D862B1" w:rsidRPr="00F36A32" w:rsidRDefault="00D862B1" w:rsidP="00F42BCF">
      <w:pPr>
        <w:ind w:firstLine="708"/>
        <w:jc w:val="both"/>
        <w:rPr>
          <w:sz w:val="28"/>
          <w:szCs w:val="28"/>
        </w:rPr>
      </w:pPr>
    </w:p>
    <w:p w14:paraId="0D1007F0" w14:textId="77777777" w:rsidR="006972EF" w:rsidRDefault="006972EF" w:rsidP="00F42BCF">
      <w:pPr>
        <w:jc w:val="center"/>
        <w:rPr>
          <w:b/>
          <w:sz w:val="28"/>
          <w:szCs w:val="28"/>
        </w:rPr>
      </w:pPr>
      <w:r w:rsidRPr="00F36A32">
        <w:rPr>
          <w:b/>
          <w:sz w:val="28"/>
          <w:szCs w:val="28"/>
        </w:rPr>
        <w:t>Перечень</w:t>
      </w:r>
      <w:r w:rsidR="003A2239" w:rsidRPr="00F36A32">
        <w:rPr>
          <w:b/>
          <w:sz w:val="28"/>
          <w:szCs w:val="28"/>
        </w:rPr>
        <w:t xml:space="preserve"> рекомендуемых средств диагностики </w:t>
      </w:r>
      <w:r w:rsidR="00671B1C" w:rsidRPr="00F36A32">
        <w:rPr>
          <w:b/>
          <w:sz w:val="28"/>
          <w:szCs w:val="28"/>
        </w:rPr>
        <w:t xml:space="preserve">студента </w:t>
      </w:r>
    </w:p>
    <w:p w14:paraId="3B0D3D28" w14:textId="77777777" w:rsidR="00D862B1" w:rsidRPr="00F36A32" w:rsidRDefault="00D862B1" w:rsidP="00F42BCF">
      <w:pPr>
        <w:jc w:val="center"/>
        <w:rPr>
          <w:b/>
          <w:sz w:val="28"/>
          <w:szCs w:val="28"/>
        </w:rPr>
      </w:pPr>
    </w:p>
    <w:p w14:paraId="05EFFF80" w14:textId="77777777" w:rsidR="00022AC3" w:rsidRDefault="00022AC3" w:rsidP="00F42BCF">
      <w:pPr>
        <w:ind w:firstLine="708"/>
        <w:jc w:val="both"/>
        <w:rPr>
          <w:sz w:val="28"/>
          <w:szCs w:val="28"/>
        </w:rPr>
      </w:pPr>
      <w:r w:rsidRPr="00022AC3">
        <w:rPr>
          <w:sz w:val="28"/>
          <w:szCs w:val="28"/>
        </w:rPr>
        <w:t>Для диагностики компетенций, формируемых по результатам изучения учебной дисциплины «</w:t>
      </w:r>
      <w:r>
        <w:rPr>
          <w:sz w:val="28"/>
          <w:szCs w:val="28"/>
        </w:rPr>
        <w:t>Налоговое право</w:t>
      </w:r>
      <w:r w:rsidRPr="00022AC3">
        <w:rPr>
          <w:sz w:val="28"/>
          <w:szCs w:val="28"/>
        </w:rPr>
        <w:t xml:space="preserve">», могут использоваться следующие формы: устная; письменная; устно-письменная; техническая. </w:t>
      </w:r>
    </w:p>
    <w:p w14:paraId="63298E6A" w14:textId="77777777" w:rsidR="00022AC3" w:rsidRDefault="00022AC3" w:rsidP="00F42BCF">
      <w:pPr>
        <w:ind w:firstLine="708"/>
        <w:jc w:val="both"/>
        <w:rPr>
          <w:sz w:val="28"/>
          <w:szCs w:val="28"/>
        </w:rPr>
      </w:pPr>
      <w:r w:rsidRPr="00022AC3">
        <w:rPr>
          <w:sz w:val="28"/>
          <w:szCs w:val="28"/>
        </w:rPr>
        <w:t xml:space="preserve">К устной форме диагностики компетенций относятся: устный опрос; учебные дебаты; собеседования; доклады на семинарских занятиях; доклады на конференциях; коллоквиумы; оценивание на основе деловой игры; устные зачеты; устные экзамены. </w:t>
      </w:r>
    </w:p>
    <w:p w14:paraId="4C496C32" w14:textId="77777777" w:rsidR="00022AC3" w:rsidRDefault="00022AC3" w:rsidP="00F42BCF">
      <w:pPr>
        <w:ind w:firstLine="708"/>
        <w:jc w:val="both"/>
        <w:rPr>
          <w:sz w:val="28"/>
          <w:szCs w:val="28"/>
        </w:rPr>
      </w:pPr>
      <w:r w:rsidRPr="00022AC3">
        <w:rPr>
          <w:sz w:val="28"/>
          <w:szCs w:val="28"/>
        </w:rPr>
        <w:t>К письменной форме диагностики компетенций относятся: тесты; решение юридических казусов; контрольные работы; рефераты; курсовые работы; публикации статей, докладов в рамках научно-исследовательской работы; письменные зачеты и письменные</w:t>
      </w:r>
      <w:r>
        <w:rPr>
          <w:sz w:val="28"/>
          <w:szCs w:val="28"/>
        </w:rPr>
        <w:t xml:space="preserve"> экзамены по учебной дисциплине.</w:t>
      </w:r>
      <w:r w:rsidRPr="00022AC3">
        <w:rPr>
          <w:sz w:val="28"/>
          <w:szCs w:val="28"/>
        </w:rPr>
        <w:t xml:space="preserve"> </w:t>
      </w:r>
    </w:p>
    <w:p w14:paraId="37C8A563" w14:textId="77777777" w:rsidR="006972EF" w:rsidRPr="00022AC3" w:rsidRDefault="00022AC3" w:rsidP="00F42BCF">
      <w:pPr>
        <w:ind w:firstLine="708"/>
        <w:jc w:val="both"/>
        <w:rPr>
          <w:b/>
          <w:sz w:val="28"/>
          <w:szCs w:val="28"/>
        </w:rPr>
      </w:pPr>
      <w:r w:rsidRPr="00022AC3">
        <w:rPr>
          <w:sz w:val="28"/>
          <w:szCs w:val="28"/>
        </w:rPr>
        <w:t xml:space="preserve">К технической форме диагностики компетенций относятся: электронные тесты; подготовка презентаций; составление и решение правовых </w:t>
      </w:r>
      <w:proofErr w:type="spellStart"/>
      <w:r w:rsidRPr="00022AC3">
        <w:rPr>
          <w:sz w:val="28"/>
          <w:szCs w:val="28"/>
        </w:rPr>
        <w:t>видеозадач</w:t>
      </w:r>
      <w:proofErr w:type="spellEnd"/>
      <w:r w:rsidRPr="00022AC3">
        <w:rPr>
          <w:sz w:val="28"/>
          <w:szCs w:val="28"/>
        </w:rPr>
        <w:t>.</w:t>
      </w:r>
    </w:p>
    <w:p w14:paraId="277D9E09" w14:textId="77777777" w:rsidR="006972EF" w:rsidRDefault="006972EF" w:rsidP="00F42BCF">
      <w:pPr>
        <w:ind w:firstLine="720"/>
        <w:jc w:val="both"/>
        <w:rPr>
          <w:sz w:val="28"/>
          <w:szCs w:val="28"/>
        </w:rPr>
      </w:pPr>
    </w:p>
    <w:p w14:paraId="1924754C" w14:textId="77777777" w:rsidR="00ED13D9" w:rsidRPr="00F36A32" w:rsidRDefault="00ED13D9" w:rsidP="00F42BCF">
      <w:pPr>
        <w:ind w:firstLine="720"/>
        <w:jc w:val="both"/>
        <w:rPr>
          <w:sz w:val="28"/>
          <w:szCs w:val="28"/>
        </w:rPr>
      </w:pPr>
    </w:p>
    <w:sectPr w:rsidR="00ED13D9" w:rsidRPr="00F36A32" w:rsidSect="00A717E0">
      <w:headerReference w:type="even" r:id="rId8"/>
      <w:headerReference w:type="default" r:id="rId9"/>
      <w:footerReference w:type="even" r:id="rId10"/>
      <w:footerReference w:type="default" r:id="rId11"/>
      <w:headerReference w:type="first" r:id="rId12"/>
      <w:footerReference w:type="first" r:id="rId13"/>
      <w:pgSz w:w="11906" w:h="16838"/>
      <w:pgMar w:top="993" w:right="70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2C28D" w14:textId="77777777" w:rsidR="00BA0F2C" w:rsidRDefault="00BA0F2C">
      <w:r>
        <w:separator/>
      </w:r>
    </w:p>
  </w:endnote>
  <w:endnote w:type="continuationSeparator" w:id="0">
    <w:p w14:paraId="3D5BCD1F" w14:textId="77777777" w:rsidR="00BA0F2C" w:rsidRDefault="00BA0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3F29C" w14:textId="77777777" w:rsidR="00306BE5" w:rsidRDefault="00306BE5" w:rsidP="0079051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00F271F" w14:textId="77777777" w:rsidR="00306BE5" w:rsidRDefault="00306BE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861340"/>
      <w:docPartObj>
        <w:docPartGallery w:val="Page Numbers (Bottom of Page)"/>
        <w:docPartUnique/>
      </w:docPartObj>
    </w:sdtPr>
    <w:sdtEndPr>
      <w:rPr>
        <w:sz w:val="24"/>
        <w:szCs w:val="24"/>
      </w:rPr>
    </w:sdtEndPr>
    <w:sdtContent>
      <w:p w14:paraId="524087CA" w14:textId="77777777" w:rsidR="00306BE5" w:rsidRPr="00C35A53" w:rsidRDefault="00306BE5">
        <w:pPr>
          <w:pStyle w:val="a5"/>
          <w:jc w:val="center"/>
          <w:rPr>
            <w:sz w:val="24"/>
            <w:szCs w:val="24"/>
          </w:rPr>
        </w:pPr>
        <w:r w:rsidRPr="00C35A53">
          <w:rPr>
            <w:sz w:val="24"/>
            <w:szCs w:val="24"/>
          </w:rPr>
          <w:fldChar w:fldCharType="begin"/>
        </w:r>
        <w:r w:rsidRPr="00C35A53">
          <w:rPr>
            <w:sz w:val="24"/>
            <w:szCs w:val="24"/>
          </w:rPr>
          <w:instrText>PAGE   \* MERGEFORMAT</w:instrText>
        </w:r>
        <w:r w:rsidRPr="00C35A53">
          <w:rPr>
            <w:sz w:val="24"/>
            <w:szCs w:val="24"/>
          </w:rPr>
          <w:fldChar w:fldCharType="separate"/>
        </w:r>
        <w:r w:rsidR="00F848CD">
          <w:rPr>
            <w:noProof/>
            <w:sz w:val="24"/>
            <w:szCs w:val="24"/>
          </w:rPr>
          <w:t>31</w:t>
        </w:r>
        <w:r w:rsidRPr="00C35A53">
          <w:rPr>
            <w:sz w:val="24"/>
            <w:szCs w:val="24"/>
          </w:rPr>
          <w:fldChar w:fldCharType="end"/>
        </w:r>
      </w:p>
    </w:sdtContent>
  </w:sdt>
  <w:p w14:paraId="10A62F65" w14:textId="77777777" w:rsidR="00306BE5" w:rsidRDefault="00306BE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3D030" w14:textId="77777777" w:rsidR="00306BE5" w:rsidRDefault="00306BE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B95A4" w14:textId="77777777" w:rsidR="00BA0F2C" w:rsidRDefault="00BA0F2C">
      <w:r>
        <w:separator/>
      </w:r>
    </w:p>
  </w:footnote>
  <w:footnote w:type="continuationSeparator" w:id="0">
    <w:p w14:paraId="739BA972" w14:textId="77777777" w:rsidR="00BA0F2C" w:rsidRDefault="00BA0F2C">
      <w:r>
        <w:continuationSeparator/>
      </w:r>
    </w:p>
  </w:footnote>
  <w:footnote w:id="1">
    <w:p w14:paraId="46AA1190" w14:textId="77777777" w:rsidR="00306BE5" w:rsidRPr="00D72A7E" w:rsidRDefault="00306BE5" w:rsidP="00D72A7E">
      <w:pPr>
        <w:pStyle w:val="a8"/>
        <w:ind w:firstLine="708"/>
        <w:jc w:val="both"/>
        <w:rPr>
          <w:sz w:val="24"/>
          <w:szCs w:val="24"/>
        </w:rPr>
      </w:pPr>
      <w:r>
        <w:rPr>
          <w:rStyle w:val="afe"/>
        </w:rPr>
        <w:footnoteRef/>
      </w:r>
      <w:r>
        <w:t xml:space="preserve"> </w:t>
      </w:r>
      <w:r w:rsidRPr="00D72A7E">
        <w:rPr>
          <w:sz w:val="24"/>
          <w:szCs w:val="24"/>
        </w:rPr>
        <w:t>Законодательные и иные нормативные правовые акты используются в действующей редакции на момент изучения учебной дисциплины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7AD7" w14:textId="77777777" w:rsidR="00306BE5" w:rsidRDefault="00306BE5">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8BED3" w14:textId="77777777" w:rsidR="00306BE5" w:rsidRDefault="00306BE5">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95315" w14:textId="77777777" w:rsidR="00306BE5" w:rsidRDefault="00306BE5">
    <w:pPr>
      <w:pStyle w:val="ae"/>
      <w:jc w:val="center"/>
    </w:pPr>
  </w:p>
  <w:p w14:paraId="56F534B4" w14:textId="77777777" w:rsidR="00306BE5" w:rsidRDefault="00306BE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85A61B8"/>
    <w:lvl w:ilvl="0">
      <w:start w:val="1"/>
      <w:numFmt w:val="lowerLetter"/>
      <w:pStyle w:val="2"/>
      <w:lvlText w:val="%1)"/>
      <w:lvlJc w:val="left"/>
      <w:pPr>
        <w:tabs>
          <w:tab w:val="num" w:pos="1097"/>
        </w:tabs>
        <w:ind w:left="737"/>
      </w:pPr>
      <w:rPr>
        <w:rFonts w:cs="Times New Roman"/>
      </w:rPr>
    </w:lvl>
  </w:abstractNum>
  <w:abstractNum w:abstractNumId="1" w15:restartNumberingAfterBreak="0">
    <w:nsid w:val="01426A99"/>
    <w:multiLevelType w:val="hybridMultilevel"/>
    <w:tmpl w:val="94B09FC2"/>
    <w:lvl w:ilvl="0" w:tplc="38C8B08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3697F0C"/>
    <w:multiLevelType w:val="hybridMultilevel"/>
    <w:tmpl w:val="778CDB0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4F135C3"/>
    <w:multiLevelType w:val="multilevel"/>
    <w:tmpl w:val="AD5ADE8C"/>
    <w:lvl w:ilvl="0">
      <w:start w:val="1"/>
      <w:numFmt w:val="decimal"/>
      <w:pStyle w:val="a"/>
      <w:lvlText w:val="%1."/>
      <w:lvlJc w:val="left"/>
      <w:pPr>
        <w:tabs>
          <w:tab w:val="num" w:pos="1429"/>
        </w:tabs>
        <w:ind w:left="1429" w:hanging="360"/>
      </w:pPr>
      <w:rPr>
        <w:rFonts w:cs="Times New Roman"/>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4" w15:restartNumberingAfterBreak="0">
    <w:nsid w:val="063668B6"/>
    <w:multiLevelType w:val="hybridMultilevel"/>
    <w:tmpl w:val="B98CE9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86D79E0"/>
    <w:multiLevelType w:val="hybridMultilevel"/>
    <w:tmpl w:val="972CF7B2"/>
    <w:lvl w:ilvl="0" w:tplc="14021312">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15:restartNumberingAfterBreak="0">
    <w:nsid w:val="0DFD4DAD"/>
    <w:multiLevelType w:val="hybridMultilevel"/>
    <w:tmpl w:val="3648EB32"/>
    <w:lvl w:ilvl="0" w:tplc="CB32EEE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FA72823"/>
    <w:multiLevelType w:val="hybridMultilevel"/>
    <w:tmpl w:val="E31427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3211308"/>
    <w:multiLevelType w:val="hybridMultilevel"/>
    <w:tmpl w:val="8BD4C1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9712A61"/>
    <w:multiLevelType w:val="hybridMultilevel"/>
    <w:tmpl w:val="035647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7E10F0E"/>
    <w:multiLevelType w:val="hybridMultilevel"/>
    <w:tmpl w:val="80A48964"/>
    <w:lvl w:ilvl="0" w:tplc="04190011">
      <w:start w:val="1"/>
      <w:numFmt w:val="decimal"/>
      <w:lvlText w:val="%1)"/>
      <w:lvlJc w:val="left"/>
      <w:pPr>
        <w:ind w:left="1524" w:hanging="360"/>
      </w:pPr>
    </w:lvl>
    <w:lvl w:ilvl="1" w:tplc="04190019" w:tentative="1">
      <w:start w:val="1"/>
      <w:numFmt w:val="lowerLetter"/>
      <w:lvlText w:val="%2."/>
      <w:lvlJc w:val="left"/>
      <w:pPr>
        <w:ind w:left="2244" w:hanging="360"/>
      </w:pPr>
    </w:lvl>
    <w:lvl w:ilvl="2" w:tplc="0419001B" w:tentative="1">
      <w:start w:val="1"/>
      <w:numFmt w:val="lowerRoman"/>
      <w:lvlText w:val="%3."/>
      <w:lvlJc w:val="right"/>
      <w:pPr>
        <w:ind w:left="2964" w:hanging="180"/>
      </w:pPr>
    </w:lvl>
    <w:lvl w:ilvl="3" w:tplc="0419000F" w:tentative="1">
      <w:start w:val="1"/>
      <w:numFmt w:val="decimal"/>
      <w:lvlText w:val="%4."/>
      <w:lvlJc w:val="left"/>
      <w:pPr>
        <w:ind w:left="3684" w:hanging="360"/>
      </w:pPr>
    </w:lvl>
    <w:lvl w:ilvl="4" w:tplc="04190019" w:tentative="1">
      <w:start w:val="1"/>
      <w:numFmt w:val="lowerLetter"/>
      <w:lvlText w:val="%5."/>
      <w:lvlJc w:val="left"/>
      <w:pPr>
        <w:ind w:left="4404" w:hanging="360"/>
      </w:pPr>
    </w:lvl>
    <w:lvl w:ilvl="5" w:tplc="0419001B" w:tentative="1">
      <w:start w:val="1"/>
      <w:numFmt w:val="lowerRoman"/>
      <w:lvlText w:val="%6."/>
      <w:lvlJc w:val="right"/>
      <w:pPr>
        <w:ind w:left="5124" w:hanging="180"/>
      </w:pPr>
    </w:lvl>
    <w:lvl w:ilvl="6" w:tplc="0419000F" w:tentative="1">
      <w:start w:val="1"/>
      <w:numFmt w:val="decimal"/>
      <w:lvlText w:val="%7."/>
      <w:lvlJc w:val="left"/>
      <w:pPr>
        <w:ind w:left="5844" w:hanging="360"/>
      </w:pPr>
    </w:lvl>
    <w:lvl w:ilvl="7" w:tplc="04190019" w:tentative="1">
      <w:start w:val="1"/>
      <w:numFmt w:val="lowerLetter"/>
      <w:lvlText w:val="%8."/>
      <w:lvlJc w:val="left"/>
      <w:pPr>
        <w:ind w:left="6564" w:hanging="360"/>
      </w:pPr>
    </w:lvl>
    <w:lvl w:ilvl="8" w:tplc="0419001B" w:tentative="1">
      <w:start w:val="1"/>
      <w:numFmt w:val="lowerRoman"/>
      <w:lvlText w:val="%9."/>
      <w:lvlJc w:val="right"/>
      <w:pPr>
        <w:ind w:left="7284" w:hanging="180"/>
      </w:pPr>
    </w:lvl>
  </w:abstractNum>
  <w:abstractNum w:abstractNumId="11" w15:restartNumberingAfterBreak="0">
    <w:nsid w:val="2B0E6A27"/>
    <w:multiLevelType w:val="hybridMultilevel"/>
    <w:tmpl w:val="51F21E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C173B6B"/>
    <w:multiLevelType w:val="hybridMultilevel"/>
    <w:tmpl w:val="7A546EBA"/>
    <w:lvl w:ilvl="0" w:tplc="14021312">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EC16C35"/>
    <w:multiLevelType w:val="hybridMultilevel"/>
    <w:tmpl w:val="1BCE360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4" w15:restartNumberingAfterBreak="0">
    <w:nsid w:val="336B400D"/>
    <w:multiLevelType w:val="hybridMultilevel"/>
    <w:tmpl w:val="A13602F2"/>
    <w:lvl w:ilvl="0" w:tplc="0419000F">
      <w:start w:val="1"/>
      <w:numFmt w:val="decimal"/>
      <w:lvlText w:val="%1."/>
      <w:lvlJc w:val="left"/>
      <w:pPr>
        <w:tabs>
          <w:tab w:val="num" w:pos="720"/>
        </w:tabs>
        <w:ind w:left="720" w:hanging="360"/>
      </w:pPr>
      <w:rPr>
        <w:rFonts w:cs="Times New Roman"/>
      </w:rPr>
    </w:lvl>
    <w:lvl w:ilvl="1" w:tplc="6C7C29C8">
      <w:start w:val="1"/>
      <w:numFmt w:val="decimal"/>
      <w:lvlText w:val="%2."/>
      <w:lvlJc w:val="left"/>
      <w:pPr>
        <w:tabs>
          <w:tab w:val="num" w:pos="2124"/>
        </w:tabs>
        <w:ind w:left="2124" w:hanging="1044"/>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A8C1D41"/>
    <w:multiLevelType w:val="hybridMultilevel"/>
    <w:tmpl w:val="C46C14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21C4A90"/>
    <w:multiLevelType w:val="hybridMultilevel"/>
    <w:tmpl w:val="7EF01C1C"/>
    <w:lvl w:ilvl="0" w:tplc="38C8B088">
      <w:start w:val="1"/>
      <w:numFmt w:val="decimal"/>
      <w:lvlText w:val="%1."/>
      <w:lvlJc w:val="left"/>
      <w:pPr>
        <w:ind w:left="1429" w:hanging="360"/>
      </w:pPr>
      <w:rPr>
        <w:rFonts w:hint="default"/>
      </w:rPr>
    </w:lvl>
    <w:lvl w:ilvl="1" w:tplc="38C8B088">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CF32353"/>
    <w:multiLevelType w:val="hybridMultilevel"/>
    <w:tmpl w:val="02526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0501C11"/>
    <w:multiLevelType w:val="hybridMultilevel"/>
    <w:tmpl w:val="D566661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9" w15:restartNumberingAfterBreak="0">
    <w:nsid w:val="646C3E97"/>
    <w:multiLevelType w:val="hybridMultilevel"/>
    <w:tmpl w:val="B80AE738"/>
    <w:lvl w:ilvl="0" w:tplc="48AEBD60">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4E153A1"/>
    <w:multiLevelType w:val="hybridMultilevel"/>
    <w:tmpl w:val="10E0DB96"/>
    <w:lvl w:ilvl="0" w:tplc="BD60A524">
      <w:start w:val="1"/>
      <w:numFmt w:val="decimal"/>
      <w:pStyle w:val="a0"/>
      <w:lvlText w:val="%1."/>
      <w:lvlJc w:val="left"/>
      <w:pPr>
        <w:tabs>
          <w:tab w:val="num" w:pos="284"/>
        </w:tabs>
      </w:pPr>
      <w:rPr>
        <w:rFonts w:ascii="Times New Roman" w:hAnsi="Times New Roman" w:cs="Times New Roman" w:hint="default"/>
        <w:b w:val="0"/>
        <w:i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4790EA7"/>
    <w:multiLevelType w:val="hybridMultilevel"/>
    <w:tmpl w:val="BD0E43DE"/>
    <w:lvl w:ilvl="0" w:tplc="77BA9A1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767A7C62"/>
    <w:multiLevelType w:val="hybridMultilevel"/>
    <w:tmpl w:val="1DFE0F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1C4B01"/>
    <w:multiLevelType w:val="hybridMultilevel"/>
    <w:tmpl w:val="DFAC5B0C"/>
    <w:lvl w:ilvl="0" w:tplc="FC54E1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20"/>
  </w:num>
  <w:num w:numId="3">
    <w:abstractNumId w:val="9"/>
  </w:num>
  <w:num w:numId="4">
    <w:abstractNumId w:val="0"/>
  </w:num>
  <w:num w:numId="5">
    <w:abstractNumId w:val="4"/>
  </w:num>
  <w:num w:numId="6">
    <w:abstractNumId w:val="14"/>
  </w:num>
  <w:num w:numId="7">
    <w:abstractNumId w:val="22"/>
  </w:num>
  <w:num w:numId="8">
    <w:abstractNumId w:val="23"/>
  </w:num>
  <w:num w:numId="9">
    <w:abstractNumId w:val="10"/>
  </w:num>
  <w:num w:numId="10">
    <w:abstractNumId w:val="1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6"/>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8"/>
  </w:num>
  <w:num w:numId="23">
    <w:abstractNumId w:val="5"/>
  </w:num>
  <w:num w:numId="24">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51D"/>
    <w:rsid w:val="0000079E"/>
    <w:rsid w:val="0000255C"/>
    <w:rsid w:val="00002B41"/>
    <w:rsid w:val="000053F2"/>
    <w:rsid w:val="00005774"/>
    <w:rsid w:val="00006090"/>
    <w:rsid w:val="00006657"/>
    <w:rsid w:val="00006EF8"/>
    <w:rsid w:val="00011706"/>
    <w:rsid w:val="000143D0"/>
    <w:rsid w:val="00016C08"/>
    <w:rsid w:val="0002000A"/>
    <w:rsid w:val="00020240"/>
    <w:rsid w:val="00022AC3"/>
    <w:rsid w:val="00025825"/>
    <w:rsid w:val="00025861"/>
    <w:rsid w:val="00027319"/>
    <w:rsid w:val="00030311"/>
    <w:rsid w:val="000303FE"/>
    <w:rsid w:val="00030F01"/>
    <w:rsid w:val="0003164E"/>
    <w:rsid w:val="00033704"/>
    <w:rsid w:val="0003397D"/>
    <w:rsid w:val="00035123"/>
    <w:rsid w:val="00035FC5"/>
    <w:rsid w:val="00036647"/>
    <w:rsid w:val="00037193"/>
    <w:rsid w:val="00037D71"/>
    <w:rsid w:val="00037E0C"/>
    <w:rsid w:val="00041944"/>
    <w:rsid w:val="000421FA"/>
    <w:rsid w:val="000439E4"/>
    <w:rsid w:val="000467AB"/>
    <w:rsid w:val="000472E5"/>
    <w:rsid w:val="0005088B"/>
    <w:rsid w:val="0005090B"/>
    <w:rsid w:val="000523D8"/>
    <w:rsid w:val="00052D7B"/>
    <w:rsid w:val="0005371B"/>
    <w:rsid w:val="000545DA"/>
    <w:rsid w:val="000605FF"/>
    <w:rsid w:val="00060B85"/>
    <w:rsid w:val="00062251"/>
    <w:rsid w:val="0006367A"/>
    <w:rsid w:val="00066ECF"/>
    <w:rsid w:val="0006755A"/>
    <w:rsid w:val="000720C4"/>
    <w:rsid w:val="0007210F"/>
    <w:rsid w:val="0007229A"/>
    <w:rsid w:val="000723FD"/>
    <w:rsid w:val="00073217"/>
    <w:rsid w:val="00073FEF"/>
    <w:rsid w:val="000814FC"/>
    <w:rsid w:val="00081B86"/>
    <w:rsid w:val="00081EC1"/>
    <w:rsid w:val="00082A2E"/>
    <w:rsid w:val="00082FED"/>
    <w:rsid w:val="000839E0"/>
    <w:rsid w:val="0008460D"/>
    <w:rsid w:val="0008671C"/>
    <w:rsid w:val="00086C00"/>
    <w:rsid w:val="0009237D"/>
    <w:rsid w:val="00092D14"/>
    <w:rsid w:val="00093A19"/>
    <w:rsid w:val="00094734"/>
    <w:rsid w:val="000A197E"/>
    <w:rsid w:val="000A1CA3"/>
    <w:rsid w:val="000A2AE7"/>
    <w:rsid w:val="000A67EB"/>
    <w:rsid w:val="000A70E8"/>
    <w:rsid w:val="000B2533"/>
    <w:rsid w:val="000B7EAB"/>
    <w:rsid w:val="000C166F"/>
    <w:rsid w:val="000C180A"/>
    <w:rsid w:val="000C1F31"/>
    <w:rsid w:val="000C268C"/>
    <w:rsid w:val="000C2892"/>
    <w:rsid w:val="000C33E4"/>
    <w:rsid w:val="000C47D2"/>
    <w:rsid w:val="000C7A51"/>
    <w:rsid w:val="000D0CA6"/>
    <w:rsid w:val="000D14D8"/>
    <w:rsid w:val="000D21B7"/>
    <w:rsid w:val="000D287A"/>
    <w:rsid w:val="000D33C8"/>
    <w:rsid w:val="000D36D5"/>
    <w:rsid w:val="000D3D58"/>
    <w:rsid w:val="000D3E97"/>
    <w:rsid w:val="000D724E"/>
    <w:rsid w:val="000D7B2A"/>
    <w:rsid w:val="000E02B5"/>
    <w:rsid w:val="000E07BA"/>
    <w:rsid w:val="000E1334"/>
    <w:rsid w:val="000E2779"/>
    <w:rsid w:val="000E35A5"/>
    <w:rsid w:val="000E4FAB"/>
    <w:rsid w:val="000E54EA"/>
    <w:rsid w:val="000E5675"/>
    <w:rsid w:val="000E7B14"/>
    <w:rsid w:val="000F27C4"/>
    <w:rsid w:val="000F28A8"/>
    <w:rsid w:val="000F5E63"/>
    <w:rsid w:val="000F6285"/>
    <w:rsid w:val="000F6589"/>
    <w:rsid w:val="000F6AE9"/>
    <w:rsid w:val="000F7901"/>
    <w:rsid w:val="0010069F"/>
    <w:rsid w:val="001024BA"/>
    <w:rsid w:val="00104F46"/>
    <w:rsid w:val="00106B3E"/>
    <w:rsid w:val="00111EB8"/>
    <w:rsid w:val="001120F7"/>
    <w:rsid w:val="001127B4"/>
    <w:rsid w:val="001148FC"/>
    <w:rsid w:val="00115B82"/>
    <w:rsid w:val="00117EC7"/>
    <w:rsid w:val="00122CAF"/>
    <w:rsid w:val="00127A9D"/>
    <w:rsid w:val="0013008A"/>
    <w:rsid w:val="00132ECF"/>
    <w:rsid w:val="00133624"/>
    <w:rsid w:val="00141034"/>
    <w:rsid w:val="0014252E"/>
    <w:rsid w:val="0014489D"/>
    <w:rsid w:val="00145BAA"/>
    <w:rsid w:val="00145DA8"/>
    <w:rsid w:val="00146573"/>
    <w:rsid w:val="001467F3"/>
    <w:rsid w:val="00150EAC"/>
    <w:rsid w:val="00153C1E"/>
    <w:rsid w:val="0015540E"/>
    <w:rsid w:val="0015566B"/>
    <w:rsid w:val="001563AA"/>
    <w:rsid w:val="001563ED"/>
    <w:rsid w:val="001571C0"/>
    <w:rsid w:val="001574DD"/>
    <w:rsid w:val="00160FA7"/>
    <w:rsid w:val="00162BFE"/>
    <w:rsid w:val="001661DC"/>
    <w:rsid w:val="00167315"/>
    <w:rsid w:val="001679BB"/>
    <w:rsid w:val="00167F3F"/>
    <w:rsid w:val="00170DFD"/>
    <w:rsid w:val="00171820"/>
    <w:rsid w:val="00171886"/>
    <w:rsid w:val="00171B7A"/>
    <w:rsid w:val="0017313B"/>
    <w:rsid w:val="00174B4D"/>
    <w:rsid w:val="00177A5B"/>
    <w:rsid w:val="00181518"/>
    <w:rsid w:val="00184104"/>
    <w:rsid w:val="0018491C"/>
    <w:rsid w:val="00184F28"/>
    <w:rsid w:val="00185149"/>
    <w:rsid w:val="0019141E"/>
    <w:rsid w:val="00193E7F"/>
    <w:rsid w:val="001A0875"/>
    <w:rsid w:val="001A1381"/>
    <w:rsid w:val="001A335C"/>
    <w:rsid w:val="001A3D79"/>
    <w:rsid w:val="001A42EA"/>
    <w:rsid w:val="001A56FD"/>
    <w:rsid w:val="001A6700"/>
    <w:rsid w:val="001A6B37"/>
    <w:rsid w:val="001B0710"/>
    <w:rsid w:val="001B0949"/>
    <w:rsid w:val="001B146A"/>
    <w:rsid w:val="001B20F5"/>
    <w:rsid w:val="001B2B19"/>
    <w:rsid w:val="001B3C31"/>
    <w:rsid w:val="001B3CA5"/>
    <w:rsid w:val="001B42E5"/>
    <w:rsid w:val="001B67BB"/>
    <w:rsid w:val="001B70BB"/>
    <w:rsid w:val="001B79DA"/>
    <w:rsid w:val="001B7DC1"/>
    <w:rsid w:val="001C0FA3"/>
    <w:rsid w:val="001C1079"/>
    <w:rsid w:val="001C17E7"/>
    <w:rsid w:val="001C19DA"/>
    <w:rsid w:val="001C2529"/>
    <w:rsid w:val="001C7D8A"/>
    <w:rsid w:val="001D30CD"/>
    <w:rsid w:val="001D38D3"/>
    <w:rsid w:val="001E0AB7"/>
    <w:rsid w:val="001E28D8"/>
    <w:rsid w:val="001E5C7D"/>
    <w:rsid w:val="001E6EBA"/>
    <w:rsid w:val="001E7397"/>
    <w:rsid w:val="001F04E1"/>
    <w:rsid w:val="001F0B0A"/>
    <w:rsid w:val="001F2DEA"/>
    <w:rsid w:val="001F4098"/>
    <w:rsid w:val="001F6D92"/>
    <w:rsid w:val="001F6EBB"/>
    <w:rsid w:val="00203B16"/>
    <w:rsid w:val="00204669"/>
    <w:rsid w:val="002057B1"/>
    <w:rsid w:val="00211EB1"/>
    <w:rsid w:val="00213A54"/>
    <w:rsid w:val="002159C8"/>
    <w:rsid w:val="002161C1"/>
    <w:rsid w:val="00217A37"/>
    <w:rsid w:val="00217D6D"/>
    <w:rsid w:val="0022050B"/>
    <w:rsid w:val="002217CE"/>
    <w:rsid w:val="00223E3C"/>
    <w:rsid w:val="002241CA"/>
    <w:rsid w:val="00225432"/>
    <w:rsid w:val="00226CC5"/>
    <w:rsid w:val="00226DD7"/>
    <w:rsid w:val="00226FDC"/>
    <w:rsid w:val="00230501"/>
    <w:rsid w:val="00230BDA"/>
    <w:rsid w:val="002318A2"/>
    <w:rsid w:val="00232B4B"/>
    <w:rsid w:val="00233B85"/>
    <w:rsid w:val="00234399"/>
    <w:rsid w:val="00234F51"/>
    <w:rsid w:val="00236BD1"/>
    <w:rsid w:val="002373D5"/>
    <w:rsid w:val="00240BC0"/>
    <w:rsid w:val="00240E0E"/>
    <w:rsid w:val="00244A76"/>
    <w:rsid w:val="00244DC5"/>
    <w:rsid w:val="00244E29"/>
    <w:rsid w:val="0024544E"/>
    <w:rsid w:val="00245524"/>
    <w:rsid w:val="002464CE"/>
    <w:rsid w:val="002464DF"/>
    <w:rsid w:val="00247765"/>
    <w:rsid w:val="00247BDF"/>
    <w:rsid w:val="00247F20"/>
    <w:rsid w:val="00250A25"/>
    <w:rsid w:val="00251C1C"/>
    <w:rsid w:val="002529BD"/>
    <w:rsid w:val="00252A4C"/>
    <w:rsid w:val="00253B57"/>
    <w:rsid w:val="00255328"/>
    <w:rsid w:val="002561EA"/>
    <w:rsid w:val="002577D6"/>
    <w:rsid w:val="002621BC"/>
    <w:rsid w:val="002622F3"/>
    <w:rsid w:val="002627AC"/>
    <w:rsid w:val="002654A8"/>
    <w:rsid w:val="002667DE"/>
    <w:rsid w:val="002671E7"/>
    <w:rsid w:val="002708A7"/>
    <w:rsid w:val="002721BC"/>
    <w:rsid w:val="00273F8F"/>
    <w:rsid w:val="0027424A"/>
    <w:rsid w:val="00275FE2"/>
    <w:rsid w:val="00283768"/>
    <w:rsid w:val="00285C40"/>
    <w:rsid w:val="0029094D"/>
    <w:rsid w:val="00291320"/>
    <w:rsid w:val="0029134C"/>
    <w:rsid w:val="0029345F"/>
    <w:rsid w:val="00294AC7"/>
    <w:rsid w:val="00294CB9"/>
    <w:rsid w:val="00297724"/>
    <w:rsid w:val="00297C8F"/>
    <w:rsid w:val="002A02F8"/>
    <w:rsid w:val="002A1737"/>
    <w:rsid w:val="002A1ECC"/>
    <w:rsid w:val="002A20D7"/>
    <w:rsid w:val="002A215A"/>
    <w:rsid w:val="002A21FE"/>
    <w:rsid w:val="002A3CF3"/>
    <w:rsid w:val="002A5F15"/>
    <w:rsid w:val="002B0BDA"/>
    <w:rsid w:val="002B0EF1"/>
    <w:rsid w:val="002B3B7F"/>
    <w:rsid w:val="002B3E1D"/>
    <w:rsid w:val="002B5C61"/>
    <w:rsid w:val="002B75B3"/>
    <w:rsid w:val="002C0116"/>
    <w:rsid w:val="002C067C"/>
    <w:rsid w:val="002C1469"/>
    <w:rsid w:val="002C2EB5"/>
    <w:rsid w:val="002C343C"/>
    <w:rsid w:val="002C68D8"/>
    <w:rsid w:val="002C7C61"/>
    <w:rsid w:val="002D06AE"/>
    <w:rsid w:val="002D312C"/>
    <w:rsid w:val="002D464D"/>
    <w:rsid w:val="002D4B7F"/>
    <w:rsid w:val="002D4E3A"/>
    <w:rsid w:val="002D5212"/>
    <w:rsid w:val="002D5E69"/>
    <w:rsid w:val="002D6525"/>
    <w:rsid w:val="002D73AD"/>
    <w:rsid w:val="002E06D2"/>
    <w:rsid w:val="002E27D5"/>
    <w:rsid w:val="002E3930"/>
    <w:rsid w:val="002E4C81"/>
    <w:rsid w:val="002E4D08"/>
    <w:rsid w:val="002E786F"/>
    <w:rsid w:val="002F0022"/>
    <w:rsid w:val="002F1C1D"/>
    <w:rsid w:val="002F43F9"/>
    <w:rsid w:val="002F4756"/>
    <w:rsid w:val="002F57DD"/>
    <w:rsid w:val="002F6E1D"/>
    <w:rsid w:val="00300710"/>
    <w:rsid w:val="0030192A"/>
    <w:rsid w:val="00302104"/>
    <w:rsid w:val="00304AD8"/>
    <w:rsid w:val="00306BE5"/>
    <w:rsid w:val="00307161"/>
    <w:rsid w:val="003148E6"/>
    <w:rsid w:val="003163CC"/>
    <w:rsid w:val="00320CD6"/>
    <w:rsid w:val="00324164"/>
    <w:rsid w:val="0032488E"/>
    <w:rsid w:val="0032509E"/>
    <w:rsid w:val="00325AE6"/>
    <w:rsid w:val="00325CFD"/>
    <w:rsid w:val="00326049"/>
    <w:rsid w:val="00330ABB"/>
    <w:rsid w:val="00330FA2"/>
    <w:rsid w:val="00331770"/>
    <w:rsid w:val="00331B90"/>
    <w:rsid w:val="00331F87"/>
    <w:rsid w:val="003321A0"/>
    <w:rsid w:val="00334A77"/>
    <w:rsid w:val="00335ECA"/>
    <w:rsid w:val="003366B2"/>
    <w:rsid w:val="00337439"/>
    <w:rsid w:val="003376A1"/>
    <w:rsid w:val="00337FE2"/>
    <w:rsid w:val="003407E6"/>
    <w:rsid w:val="00341798"/>
    <w:rsid w:val="003418F2"/>
    <w:rsid w:val="0034203B"/>
    <w:rsid w:val="003455F5"/>
    <w:rsid w:val="00345825"/>
    <w:rsid w:val="00345EBF"/>
    <w:rsid w:val="00350989"/>
    <w:rsid w:val="00353395"/>
    <w:rsid w:val="00353861"/>
    <w:rsid w:val="00353BF7"/>
    <w:rsid w:val="00354281"/>
    <w:rsid w:val="003547D5"/>
    <w:rsid w:val="003556ED"/>
    <w:rsid w:val="0035694F"/>
    <w:rsid w:val="00357454"/>
    <w:rsid w:val="003611EF"/>
    <w:rsid w:val="003612F6"/>
    <w:rsid w:val="00361DF3"/>
    <w:rsid w:val="00362DDA"/>
    <w:rsid w:val="003654C1"/>
    <w:rsid w:val="00365552"/>
    <w:rsid w:val="003655C3"/>
    <w:rsid w:val="00366DAD"/>
    <w:rsid w:val="00367A98"/>
    <w:rsid w:val="00370513"/>
    <w:rsid w:val="00371F63"/>
    <w:rsid w:val="00372A9A"/>
    <w:rsid w:val="003733EB"/>
    <w:rsid w:val="00374098"/>
    <w:rsid w:val="003746F1"/>
    <w:rsid w:val="00374FA5"/>
    <w:rsid w:val="003750EB"/>
    <w:rsid w:val="003814A0"/>
    <w:rsid w:val="003823FD"/>
    <w:rsid w:val="00383219"/>
    <w:rsid w:val="003832D6"/>
    <w:rsid w:val="00385919"/>
    <w:rsid w:val="003865EB"/>
    <w:rsid w:val="003878C2"/>
    <w:rsid w:val="00394D33"/>
    <w:rsid w:val="003953DF"/>
    <w:rsid w:val="003958F7"/>
    <w:rsid w:val="003960FA"/>
    <w:rsid w:val="00396EAF"/>
    <w:rsid w:val="00397A3A"/>
    <w:rsid w:val="003A2239"/>
    <w:rsid w:val="003A5AC6"/>
    <w:rsid w:val="003A5AD9"/>
    <w:rsid w:val="003A60AB"/>
    <w:rsid w:val="003A6BF0"/>
    <w:rsid w:val="003A6FDE"/>
    <w:rsid w:val="003A7BA6"/>
    <w:rsid w:val="003B037A"/>
    <w:rsid w:val="003B0632"/>
    <w:rsid w:val="003B0B4C"/>
    <w:rsid w:val="003B2192"/>
    <w:rsid w:val="003B446F"/>
    <w:rsid w:val="003B5424"/>
    <w:rsid w:val="003B6971"/>
    <w:rsid w:val="003B70E1"/>
    <w:rsid w:val="003C020C"/>
    <w:rsid w:val="003C0649"/>
    <w:rsid w:val="003C11D8"/>
    <w:rsid w:val="003C2B9A"/>
    <w:rsid w:val="003C5B4F"/>
    <w:rsid w:val="003C6593"/>
    <w:rsid w:val="003C660E"/>
    <w:rsid w:val="003C6D48"/>
    <w:rsid w:val="003C6E11"/>
    <w:rsid w:val="003C7200"/>
    <w:rsid w:val="003C7EBC"/>
    <w:rsid w:val="003D0D28"/>
    <w:rsid w:val="003D17CE"/>
    <w:rsid w:val="003D3B79"/>
    <w:rsid w:val="003D3C8C"/>
    <w:rsid w:val="003D584B"/>
    <w:rsid w:val="003D64C3"/>
    <w:rsid w:val="003D700E"/>
    <w:rsid w:val="003D75E4"/>
    <w:rsid w:val="003D7C5A"/>
    <w:rsid w:val="003E16AB"/>
    <w:rsid w:val="003E6098"/>
    <w:rsid w:val="003E6CDC"/>
    <w:rsid w:val="003F0DE3"/>
    <w:rsid w:val="003F330C"/>
    <w:rsid w:val="003F6B3F"/>
    <w:rsid w:val="00400769"/>
    <w:rsid w:val="00401E36"/>
    <w:rsid w:val="0040238B"/>
    <w:rsid w:val="00406D76"/>
    <w:rsid w:val="00407192"/>
    <w:rsid w:val="00410347"/>
    <w:rsid w:val="00410A95"/>
    <w:rsid w:val="00412D35"/>
    <w:rsid w:val="00415472"/>
    <w:rsid w:val="0041592B"/>
    <w:rsid w:val="0041644D"/>
    <w:rsid w:val="004168A3"/>
    <w:rsid w:val="00421389"/>
    <w:rsid w:val="004225DE"/>
    <w:rsid w:val="00424330"/>
    <w:rsid w:val="004246D6"/>
    <w:rsid w:val="00424BDA"/>
    <w:rsid w:val="00424DB8"/>
    <w:rsid w:val="004262D6"/>
    <w:rsid w:val="00430B0D"/>
    <w:rsid w:val="00430C91"/>
    <w:rsid w:val="00431B4A"/>
    <w:rsid w:val="004324DA"/>
    <w:rsid w:val="0043411A"/>
    <w:rsid w:val="0043485D"/>
    <w:rsid w:val="00442074"/>
    <w:rsid w:val="004424DA"/>
    <w:rsid w:val="00442E50"/>
    <w:rsid w:val="004471BD"/>
    <w:rsid w:val="00447E5B"/>
    <w:rsid w:val="0045054B"/>
    <w:rsid w:val="004522ED"/>
    <w:rsid w:val="00452A30"/>
    <w:rsid w:val="00453E4A"/>
    <w:rsid w:val="00455583"/>
    <w:rsid w:val="0045753D"/>
    <w:rsid w:val="00457967"/>
    <w:rsid w:val="004606DB"/>
    <w:rsid w:val="0046240F"/>
    <w:rsid w:val="0047002F"/>
    <w:rsid w:val="00471C21"/>
    <w:rsid w:val="004820BC"/>
    <w:rsid w:val="00486924"/>
    <w:rsid w:val="00497888"/>
    <w:rsid w:val="00497B2C"/>
    <w:rsid w:val="004A6A0F"/>
    <w:rsid w:val="004A6C4C"/>
    <w:rsid w:val="004A6D54"/>
    <w:rsid w:val="004B047F"/>
    <w:rsid w:val="004B0EB7"/>
    <w:rsid w:val="004B2ECB"/>
    <w:rsid w:val="004B37B5"/>
    <w:rsid w:val="004B4AF1"/>
    <w:rsid w:val="004B5E28"/>
    <w:rsid w:val="004B7D08"/>
    <w:rsid w:val="004C1B76"/>
    <w:rsid w:val="004C3417"/>
    <w:rsid w:val="004C447D"/>
    <w:rsid w:val="004D00B3"/>
    <w:rsid w:val="004D0F87"/>
    <w:rsid w:val="004D186D"/>
    <w:rsid w:val="004D3C08"/>
    <w:rsid w:val="004D6FCD"/>
    <w:rsid w:val="004E1D79"/>
    <w:rsid w:val="004E39FA"/>
    <w:rsid w:val="004E51E5"/>
    <w:rsid w:val="004E6C39"/>
    <w:rsid w:val="004E6D5B"/>
    <w:rsid w:val="004F05AF"/>
    <w:rsid w:val="004F0D31"/>
    <w:rsid w:val="004F1277"/>
    <w:rsid w:val="004F3C16"/>
    <w:rsid w:val="005007C6"/>
    <w:rsid w:val="005009EB"/>
    <w:rsid w:val="00500EDF"/>
    <w:rsid w:val="00503AAA"/>
    <w:rsid w:val="00504B32"/>
    <w:rsid w:val="00505C49"/>
    <w:rsid w:val="00506474"/>
    <w:rsid w:val="005068DF"/>
    <w:rsid w:val="00507591"/>
    <w:rsid w:val="00510207"/>
    <w:rsid w:val="0051271D"/>
    <w:rsid w:val="00513D53"/>
    <w:rsid w:val="00513EC6"/>
    <w:rsid w:val="005141BC"/>
    <w:rsid w:val="005148E9"/>
    <w:rsid w:val="00515038"/>
    <w:rsid w:val="00515DB1"/>
    <w:rsid w:val="005179F2"/>
    <w:rsid w:val="005201E5"/>
    <w:rsid w:val="00520E61"/>
    <w:rsid w:val="00521AA0"/>
    <w:rsid w:val="00524063"/>
    <w:rsid w:val="00526A47"/>
    <w:rsid w:val="005276D2"/>
    <w:rsid w:val="00530264"/>
    <w:rsid w:val="00530E9B"/>
    <w:rsid w:val="00532660"/>
    <w:rsid w:val="005337A1"/>
    <w:rsid w:val="0053475C"/>
    <w:rsid w:val="005357D6"/>
    <w:rsid w:val="005405C3"/>
    <w:rsid w:val="00542326"/>
    <w:rsid w:val="005427EB"/>
    <w:rsid w:val="00545681"/>
    <w:rsid w:val="005465C5"/>
    <w:rsid w:val="00550351"/>
    <w:rsid w:val="00551F62"/>
    <w:rsid w:val="00553F37"/>
    <w:rsid w:val="0055426D"/>
    <w:rsid w:val="00554949"/>
    <w:rsid w:val="00556617"/>
    <w:rsid w:val="005577C4"/>
    <w:rsid w:val="00562DB6"/>
    <w:rsid w:val="005658F6"/>
    <w:rsid w:val="0056687F"/>
    <w:rsid w:val="0057125A"/>
    <w:rsid w:val="0057749E"/>
    <w:rsid w:val="00577916"/>
    <w:rsid w:val="00581F9C"/>
    <w:rsid w:val="00582953"/>
    <w:rsid w:val="00582F02"/>
    <w:rsid w:val="005902F3"/>
    <w:rsid w:val="00591732"/>
    <w:rsid w:val="00595999"/>
    <w:rsid w:val="00596AB5"/>
    <w:rsid w:val="005A076B"/>
    <w:rsid w:val="005A0F72"/>
    <w:rsid w:val="005A206B"/>
    <w:rsid w:val="005A4051"/>
    <w:rsid w:val="005A6213"/>
    <w:rsid w:val="005A63D8"/>
    <w:rsid w:val="005A6CC9"/>
    <w:rsid w:val="005A748D"/>
    <w:rsid w:val="005A78F8"/>
    <w:rsid w:val="005B1E12"/>
    <w:rsid w:val="005B278C"/>
    <w:rsid w:val="005B2FB5"/>
    <w:rsid w:val="005B41A1"/>
    <w:rsid w:val="005B520F"/>
    <w:rsid w:val="005B5881"/>
    <w:rsid w:val="005B76C8"/>
    <w:rsid w:val="005C0B44"/>
    <w:rsid w:val="005C73A7"/>
    <w:rsid w:val="005C7B24"/>
    <w:rsid w:val="005C7E6C"/>
    <w:rsid w:val="005D0C8A"/>
    <w:rsid w:val="005D3A73"/>
    <w:rsid w:val="005D4D70"/>
    <w:rsid w:val="005D5DB7"/>
    <w:rsid w:val="005D64CE"/>
    <w:rsid w:val="005D720C"/>
    <w:rsid w:val="005D73D8"/>
    <w:rsid w:val="005D7E47"/>
    <w:rsid w:val="005E1C6E"/>
    <w:rsid w:val="005E3BEA"/>
    <w:rsid w:val="005E411E"/>
    <w:rsid w:val="005E58DA"/>
    <w:rsid w:val="005E5C88"/>
    <w:rsid w:val="005E6F5E"/>
    <w:rsid w:val="005E70CB"/>
    <w:rsid w:val="005F2222"/>
    <w:rsid w:val="005F2DC6"/>
    <w:rsid w:val="005F3DE3"/>
    <w:rsid w:val="005F4ABF"/>
    <w:rsid w:val="005F5E15"/>
    <w:rsid w:val="00600ECD"/>
    <w:rsid w:val="00607A0D"/>
    <w:rsid w:val="00611352"/>
    <w:rsid w:val="00611919"/>
    <w:rsid w:val="00612F04"/>
    <w:rsid w:val="00617122"/>
    <w:rsid w:val="00617932"/>
    <w:rsid w:val="0061798E"/>
    <w:rsid w:val="006179E6"/>
    <w:rsid w:val="006205F9"/>
    <w:rsid w:val="00623483"/>
    <w:rsid w:val="006234B9"/>
    <w:rsid w:val="00625B80"/>
    <w:rsid w:val="00625D49"/>
    <w:rsid w:val="00627FE2"/>
    <w:rsid w:val="00630B01"/>
    <w:rsid w:val="00631627"/>
    <w:rsid w:val="006324DE"/>
    <w:rsid w:val="006354D4"/>
    <w:rsid w:val="00636C3D"/>
    <w:rsid w:val="0064086F"/>
    <w:rsid w:val="00645363"/>
    <w:rsid w:val="00645E07"/>
    <w:rsid w:val="00647181"/>
    <w:rsid w:val="00650255"/>
    <w:rsid w:val="00650A6E"/>
    <w:rsid w:val="00650E59"/>
    <w:rsid w:val="0065322F"/>
    <w:rsid w:val="00653965"/>
    <w:rsid w:val="00653A48"/>
    <w:rsid w:val="006554A2"/>
    <w:rsid w:val="00656174"/>
    <w:rsid w:val="00660047"/>
    <w:rsid w:val="006619DD"/>
    <w:rsid w:val="006622E3"/>
    <w:rsid w:val="00663573"/>
    <w:rsid w:val="00663EC2"/>
    <w:rsid w:val="006648C6"/>
    <w:rsid w:val="00664961"/>
    <w:rsid w:val="00665052"/>
    <w:rsid w:val="00667A25"/>
    <w:rsid w:val="00671860"/>
    <w:rsid w:val="00671B0B"/>
    <w:rsid w:val="00671B1C"/>
    <w:rsid w:val="00672562"/>
    <w:rsid w:val="00672E31"/>
    <w:rsid w:val="0067398F"/>
    <w:rsid w:val="006742CD"/>
    <w:rsid w:val="0067655E"/>
    <w:rsid w:val="00676A57"/>
    <w:rsid w:val="00680D18"/>
    <w:rsid w:val="00682916"/>
    <w:rsid w:val="00683045"/>
    <w:rsid w:val="006830DB"/>
    <w:rsid w:val="00686985"/>
    <w:rsid w:val="006870C8"/>
    <w:rsid w:val="00690330"/>
    <w:rsid w:val="0069469B"/>
    <w:rsid w:val="006952A4"/>
    <w:rsid w:val="0069541D"/>
    <w:rsid w:val="006969B9"/>
    <w:rsid w:val="006972EF"/>
    <w:rsid w:val="006A11CF"/>
    <w:rsid w:val="006A1C68"/>
    <w:rsid w:val="006A4091"/>
    <w:rsid w:val="006A7446"/>
    <w:rsid w:val="006B01D3"/>
    <w:rsid w:val="006B02C3"/>
    <w:rsid w:val="006C1210"/>
    <w:rsid w:val="006C2984"/>
    <w:rsid w:val="006C29F4"/>
    <w:rsid w:val="006C6122"/>
    <w:rsid w:val="006C7811"/>
    <w:rsid w:val="006D0E6F"/>
    <w:rsid w:val="006D1C9C"/>
    <w:rsid w:val="006D2E18"/>
    <w:rsid w:val="006D3CAC"/>
    <w:rsid w:val="006D4E7E"/>
    <w:rsid w:val="006D59A3"/>
    <w:rsid w:val="006D5A8D"/>
    <w:rsid w:val="006D66C0"/>
    <w:rsid w:val="006D7266"/>
    <w:rsid w:val="006D7C2F"/>
    <w:rsid w:val="006E00A7"/>
    <w:rsid w:val="006E2357"/>
    <w:rsid w:val="006E2FDA"/>
    <w:rsid w:val="006E455E"/>
    <w:rsid w:val="006E6221"/>
    <w:rsid w:val="006E6AB1"/>
    <w:rsid w:val="006E6FC9"/>
    <w:rsid w:val="006E7328"/>
    <w:rsid w:val="006E7ACE"/>
    <w:rsid w:val="006E7D81"/>
    <w:rsid w:val="006F1225"/>
    <w:rsid w:val="006F1E7F"/>
    <w:rsid w:val="006F2963"/>
    <w:rsid w:val="006F408F"/>
    <w:rsid w:val="006F4CE2"/>
    <w:rsid w:val="006F76AF"/>
    <w:rsid w:val="0070042E"/>
    <w:rsid w:val="00704820"/>
    <w:rsid w:val="00707378"/>
    <w:rsid w:val="0071138E"/>
    <w:rsid w:val="00711DB3"/>
    <w:rsid w:val="00711E8E"/>
    <w:rsid w:val="00715104"/>
    <w:rsid w:val="00715E1C"/>
    <w:rsid w:val="007169C6"/>
    <w:rsid w:val="00720C1C"/>
    <w:rsid w:val="00721E4E"/>
    <w:rsid w:val="00722035"/>
    <w:rsid w:val="00722B8F"/>
    <w:rsid w:val="00726C3C"/>
    <w:rsid w:val="007303FF"/>
    <w:rsid w:val="00730C68"/>
    <w:rsid w:val="00731365"/>
    <w:rsid w:val="00732103"/>
    <w:rsid w:val="00733BDB"/>
    <w:rsid w:val="00737D54"/>
    <w:rsid w:val="00741167"/>
    <w:rsid w:val="007418BE"/>
    <w:rsid w:val="0074208C"/>
    <w:rsid w:val="00742F32"/>
    <w:rsid w:val="00743217"/>
    <w:rsid w:val="00743462"/>
    <w:rsid w:val="00746CC0"/>
    <w:rsid w:val="007470B5"/>
    <w:rsid w:val="00751E3E"/>
    <w:rsid w:val="00752731"/>
    <w:rsid w:val="007531AA"/>
    <w:rsid w:val="007542A9"/>
    <w:rsid w:val="007548E7"/>
    <w:rsid w:val="0075595D"/>
    <w:rsid w:val="00757397"/>
    <w:rsid w:val="00757411"/>
    <w:rsid w:val="00757695"/>
    <w:rsid w:val="00757AB8"/>
    <w:rsid w:val="00760A32"/>
    <w:rsid w:val="00763496"/>
    <w:rsid w:val="00764554"/>
    <w:rsid w:val="00764A8E"/>
    <w:rsid w:val="0076531E"/>
    <w:rsid w:val="00765390"/>
    <w:rsid w:val="00766117"/>
    <w:rsid w:val="00766982"/>
    <w:rsid w:val="00766A55"/>
    <w:rsid w:val="00766B54"/>
    <w:rsid w:val="00767B75"/>
    <w:rsid w:val="00770BD9"/>
    <w:rsid w:val="00773958"/>
    <w:rsid w:val="00774BC4"/>
    <w:rsid w:val="00775BBF"/>
    <w:rsid w:val="00783159"/>
    <w:rsid w:val="007860BA"/>
    <w:rsid w:val="007870B1"/>
    <w:rsid w:val="0079051D"/>
    <w:rsid w:val="007912EC"/>
    <w:rsid w:val="00794762"/>
    <w:rsid w:val="007949C1"/>
    <w:rsid w:val="00795106"/>
    <w:rsid w:val="007957EB"/>
    <w:rsid w:val="0079620A"/>
    <w:rsid w:val="007972B4"/>
    <w:rsid w:val="007A0BD2"/>
    <w:rsid w:val="007A1FD5"/>
    <w:rsid w:val="007A2599"/>
    <w:rsid w:val="007A563E"/>
    <w:rsid w:val="007A63CF"/>
    <w:rsid w:val="007B39E0"/>
    <w:rsid w:val="007B60C3"/>
    <w:rsid w:val="007B66B3"/>
    <w:rsid w:val="007B7FD4"/>
    <w:rsid w:val="007C06BE"/>
    <w:rsid w:val="007C19A3"/>
    <w:rsid w:val="007C38CF"/>
    <w:rsid w:val="007C493B"/>
    <w:rsid w:val="007C515B"/>
    <w:rsid w:val="007C59E5"/>
    <w:rsid w:val="007C5A61"/>
    <w:rsid w:val="007C7537"/>
    <w:rsid w:val="007D06BD"/>
    <w:rsid w:val="007D27BB"/>
    <w:rsid w:val="007D4ED7"/>
    <w:rsid w:val="007D5B98"/>
    <w:rsid w:val="007D7A69"/>
    <w:rsid w:val="007E047A"/>
    <w:rsid w:val="007E2BC1"/>
    <w:rsid w:val="007E34E4"/>
    <w:rsid w:val="007E3B60"/>
    <w:rsid w:val="007E3F83"/>
    <w:rsid w:val="007E5F8E"/>
    <w:rsid w:val="007E63D8"/>
    <w:rsid w:val="007E6841"/>
    <w:rsid w:val="007F1FAE"/>
    <w:rsid w:val="007F4AD3"/>
    <w:rsid w:val="007F5914"/>
    <w:rsid w:val="007F6064"/>
    <w:rsid w:val="0080285B"/>
    <w:rsid w:val="00805128"/>
    <w:rsid w:val="00810117"/>
    <w:rsid w:val="008101C2"/>
    <w:rsid w:val="008116A1"/>
    <w:rsid w:val="00811DD7"/>
    <w:rsid w:val="00812606"/>
    <w:rsid w:val="00813EE8"/>
    <w:rsid w:val="00820309"/>
    <w:rsid w:val="008221E3"/>
    <w:rsid w:val="008229E6"/>
    <w:rsid w:val="00822A18"/>
    <w:rsid w:val="00824E86"/>
    <w:rsid w:val="00827014"/>
    <w:rsid w:val="008270E1"/>
    <w:rsid w:val="00827400"/>
    <w:rsid w:val="00827C16"/>
    <w:rsid w:val="008324A2"/>
    <w:rsid w:val="00832792"/>
    <w:rsid w:val="00833BC5"/>
    <w:rsid w:val="008350AC"/>
    <w:rsid w:val="008354F5"/>
    <w:rsid w:val="0083618D"/>
    <w:rsid w:val="00837C30"/>
    <w:rsid w:val="008400CB"/>
    <w:rsid w:val="00840C36"/>
    <w:rsid w:val="00841C27"/>
    <w:rsid w:val="00844804"/>
    <w:rsid w:val="00845DE6"/>
    <w:rsid w:val="00847650"/>
    <w:rsid w:val="008478E4"/>
    <w:rsid w:val="008501F5"/>
    <w:rsid w:val="0085061A"/>
    <w:rsid w:val="00851728"/>
    <w:rsid w:val="00852A12"/>
    <w:rsid w:val="008538CB"/>
    <w:rsid w:val="00853AD8"/>
    <w:rsid w:val="00853C09"/>
    <w:rsid w:val="00854509"/>
    <w:rsid w:val="00854F8F"/>
    <w:rsid w:val="008556FF"/>
    <w:rsid w:val="00855DBF"/>
    <w:rsid w:val="00857508"/>
    <w:rsid w:val="008603E9"/>
    <w:rsid w:val="008610DE"/>
    <w:rsid w:val="008613C0"/>
    <w:rsid w:val="00862BB7"/>
    <w:rsid w:val="00862D2E"/>
    <w:rsid w:val="008648C4"/>
    <w:rsid w:val="00867699"/>
    <w:rsid w:val="008705C8"/>
    <w:rsid w:val="0087275B"/>
    <w:rsid w:val="00874B7F"/>
    <w:rsid w:val="00875FA1"/>
    <w:rsid w:val="00880A74"/>
    <w:rsid w:val="00880BBA"/>
    <w:rsid w:val="00882C14"/>
    <w:rsid w:val="00883574"/>
    <w:rsid w:val="00885946"/>
    <w:rsid w:val="00886AEB"/>
    <w:rsid w:val="00886E06"/>
    <w:rsid w:val="00887641"/>
    <w:rsid w:val="008906B0"/>
    <w:rsid w:val="00893564"/>
    <w:rsid w:val="0089541D"/>
    <w:rsid w:val="008A0DD9"/>
    <w:rsid w:val="008A2610"/>
    <w:rsid w:val="008A26B2"/>
    <w:rsid w:val="008A2CE2"/>
    <w:rsid w:val="008A3060"/>
    <w:rsid w:val="008A4338"/>
    <w:rsid w:val="008A48F0"/>
    <w:rsid w:val="008B3413"/>
    <w:rsid w:val="008B4F32"/>
    <w:rsid w:val="008B5346"/>
    <w:rsid w:val="008B55BA"/>
    <w:rsid w:val="008C14A5"/>
    <w:rsid w:val="008C1E66"/>
    <w:rsid w:val="008C3181"/>
    <w:rsid w:val="008C5CC8"/>
    <w:rsid w:val="008C60FF"/>
    <w:rsid w:val="008C63FA"/>
    <w:rsid w:val="008D07F0"/>
    <w:rsid w:val="008D0B28"/>
    <w:rsid w:val="008D23F4"/>
    <w:rsid w:val="008D34C8"/>
    <w:rsid w:val="008D4E2B"/>
    <w:rsid w:val="008D59AD"/>
    <w:rsid w:val="008D64D6"/>
    <w:rsid w:val="008E01E1"/>
    <w:rsid w:val="008E0968"/>
    <w:rsid w:val="008E173C"/>
    <w:rsid w:val="008E1BBA"/>
    <w:rsid w:val="008E4CA8"/>
    <w:rsid w:val="008E4EB7"/>
    <w:rsid w:val="008E5C73"/>
    <w:rsid w:val="008E644C"/>
    <w:rsid w:val="008E6838"/>
    <w:rsid w:val="008F1017"/>
    <w:rsid w:val="008F426B"/>
    <w:rsid w:val="008F43AE"/>
    <w:rsid w:val="008F44AE"/>
    <w:rsid w:val="008F6A2B"/>
    <w:rsid w:val="008F6FF0"/>
    <w:rsid w:val="00902141"/>
    <w:rsid w:val="009046AE"/>
    <w:rsid w:val="009056C6"/>
    <w:rsid w:val="00907EEC"/>
    <w:rsid w:val="00907EED"/>
    <w:rsid w:val="00910724"/>
    <w:rsid w:val="009132C5"/>
    <w:rsid w:val="0091405C"/>
    <w:rsid w:val="009178B1"/>
    <w:rsid w:val="00917A78"/>
    <w:rsid w:val="009207E9"/>
    <w:rsid w:val="009308E5"/>
    <w:rsid w:val="00930C0F"/>
    <w:rsid w:val="00930F05"/>
    <w:rsid w:val="00932D0D"/>
    <w:rsid w:val="0093349D"/>
    <w:rsid w:val="00933560"/>
    <w:rsid w:val="00934190"/>
    <w:rsid w:val="009360A2"/>
    <w:rsid w:val="00942917"/>
    <w:rsid w:val="00943BF8"/>
    <w:rsid w:val="00944DC5"/>
    <w:rsid w:val="0094503E"/>
    <w:rsid w:val="00945FC0"/>
    <w:rsid w:val="0094616B"/>
    <w:rsid w:val="009508D2"/>
    <w:rsid w:val="00950E69"/>
    <w:rsid w:val="00951949"/>
    <w:rsid w:val="00952908"/>
    <w:rsid w:val="0095323E"/>
    <w:rsid w:val="00955693"/>
    <w:rsid w:val="009556E9"/>
    <w:rsid w:val="009576AC"/>
    <w:rsid w:val="00960258"/>
    <w:rsid w:val="00961A38"/>
    <w:rsid w:val="0096220D"/>
    <w:rsid w:val="009654BB"/>
    <w:rsid w:val="009656CD"/>
    <w:rsid w:val="009663CF"/>
    <w:rsid w:val="00966FEB"/>
    <w:rsid w:val="009678FD"/>
    <w:rsid w:val="00973469"/>
    <w:rsid w:val="0097352B"/>
    <w:rsid w:val="00974A54"/>
    <w:rsid w:val="00975FDF"/>
    <w:rsid w:val="009834E0"/>
    <w:rsid w:val="009872FE"/>
    <w:rsid w:val="00990A9E"/>
    <w:rsid w:val="00991C7A"/>
    <w:rsid w:val="00992471"/>
    <w:rsid w:val="009959EB"/>
    <w:rsid w:val="009959F6"/>
    <w:rsid w:val="0099615D"/>
    <w:rsid w:val="00996A79"/>
    <w:rsid w:val="009A113F"/>
    <w:rsid w:val="009A1ADB"/>
    <w:rsid w:val="009A3F7C"/>
    <w:rsid w:val="009A6EF2"/>
    <w:rsid w:val="009B0499"/>
    <w:rsid w:val="009B5A85"/>
    <w:rsid w:val="009B78FB"/>
    <w:rsid w:val="009C0B75"/>
    <w:rsid w:val="009C1B75"/>
    <w:rsid w:val="009C3B79"/>
    <w:rsid w:val="009C4B3B"/>
    <w:rsid w:val="009C649B"/>
    <w:rsid w:val="009D0492"/>
    <w:rsid w:val="009D0656"/>
    <w:rsid w:val="009D0667"/>
    <w:rsid w:val="009D14EA"/>
    <w:rsid w:val="009D1DE2"/>
    <w:rsid w:val="009D2432"/>
    <w:rsid w:val="009D3956"/>
    <w:rsid w:val="009D4583"/>
    <w:rsid w:val="009D46EF"/>
    <w:rsid w:val="009D4A35"/>
    <w:rsid w:val="009D7EFA"/>
    <w:rsid w:val="009E3276"/>
    <w:rsid w:val="009E6764"/>
    <w:rsid w:val="009E6873"/>
    <w:rsid w:val="009E7575"/>
    <w:rsid w:val="009F0248"/>
    <w:rsid w:val="009F12F0"/>
    <w:rsid w:val="009F1784"/>
    <w:rsid w:val="009F1B60"/>
    <w:rsid w:val="009F56B7"/>
    <w:rsid w:val="009F7FD1"/>
    <w:rsid w:val="00A01D9F"/>
    <w:rsid w:val="00A01F0E"/>
    <w:rsid w:val="00A03393"/>
    <w:rsid w:val="00A05E08"/>
    <w:rsid w:val="00A10213"/>
    <w:rsid w:val="00A11313"/>
    <w:rsid w:val="00A122D0"/>
    <w:rsid w:val="00A1237B"/>
    <w:rsid w:val="00A128E5"/>
    <w:rsid w:val="00A13D7C"/>
    <w:rsid w:val="00A14662"/>
    <w:rsid w:val="00A15769"/>
    <w:rsid w:val="00A17520"/>
    <w:rsid w:val="00A21C12"/>
    <w:rsid w:val="00A22418"/>
    <w:rsid w:val="00A24900"/>
    <w:rsid w:val="00A250F9"/>
    <w:rsid w:val="00A30D48"/>
    <w:rsid w:val="00A318DD"/>
    <w:rsid w:val="00A31CFD"/>
    <w:rsid w:val="00A32EAC"/>
    <w:rsid w:val="00A33FC0"/>
    <w:rsid w:val="00A34ECD"/>
    <w:rsid w:val="00A35705"/>
    <w:rsid w:val="00A35EB9"/>
    <w:rsid w:val="00A36014"/>
    <w:rsid w:val="00A40539"/>
    <w:rsid w:val="00A40A9D"/>
    <w:rsid w:val="00A4658E"/>
    <w:rsid w:val="00A477F4"/>
    <w:rsid w:val="00A50FDF"/>
    <w:rsid w:val="00A530BD"/>
    <w:rsid w:val="00A53AD3"/>
    <w:rsid w:val="00A54103"/>
    <w:rsid w:val="00A54F88"/>
    <w:rsid w:val="00A551E0"/>
    <w:rsid w:val="00A555E4"/>
    <w:rsid w:val="00A567E5"/>
    <w:rsid w:val="00A57B8E"/>
    <w:rsid w:val="00A60A77"/>
    <w:rsid w:val="00A62C2F"/>
    <w:rsid w:val="00A62EC8"/>
    <w:rsid w:val="00A6381E"/>
    <w:rsid w:val="00A64431"/>
    <w:rsid w:val="00A660BD"/>
    <w:rsid w:val="00A67302"/>
    <w:rsid w:val="00A70E12"/>
    <w:rsid w:val="00A712C8"/>
    <w:rsid w:val="00A717E0"/>
    <w:rsid w:val="00A72DD8"/>
    <w:rsid w:val="00A731B4"/>
    <w:rsid w:val="00A741D7"/>
    <w:rsid w:val="00A74272"/>
    <w:rsid w:val="00A762CB"/>
    <w:rsid w:val="00A779E4"/>
    <w:rsid w:val="00A83C86"/>
    <w:rsid w:val="00A8455A"/>
    <w:rsid w:val="00A847C1"/>
    <w:rsid w:val="00A868E4"/>
    <w:rsid w:val="00A903E3"/>
    <w:rsid w:val="00A90FD8"/>
    <w:rsid w:val="00A9118F"/>
    <w:rsid w:val="00A9137C"/>
    <w:rsid w:val="00A91958"/>
    <w:rsid w:val="00A91F92"/>
    <w:rsid w:val="00A92490"/>
    <w:rsid w:val="00A939A3"/>
    <w:rsid w:val="00A95C30"/>
    <w:rsid w:val="00A9675C"/>
    <w:rsid w:val="00AA0A85"/>
    <w:rsid w:val="00AA1F4C"/>
    <w:rsid w:val="00AA2059"/>
    <w:rsid w:val="00AA2D35"/>
    <w:rsid w:val="00AA47DB"/>
    <w:rsid w:val="00AA6229"/>
    <w:rsid w:val="00AB0F04"/>
    <w:rsid w:val="00AB19E5"/>
    <w:rsid w:val="00AB1F85"/>
    <w:rsid w:val="00AB5051"/>
    <w:rsid w:val="00AB5093"/>
    <w:rsid w:val="00AB57C8"/>
    <w:rsid w:val="00AB5C6C"/>
    <w:rsid w:val="00AB5FCE"/>
    <w:rsid w:val="00AB6FC2"/>
    <w:rsid w:val="00AC0843"/>
    <w:rsid w:val="00AC4D7E"/>
    <w:rsid w:val="00AC4ED9"/>
    <w:rsid w:val="00AC55B2"/>
    <w:rsid w:val="00AC66B5"/>
    <w:rsid w:val="00AC6E1E"/>
    <w:rsid w:val="00AC7364"/>
    <w:rsid w:val="00AC77E9"/>
    <w:rsid w:val="00AC7895"/>
    <w:rsid w:val="00AC7B85"/>
    <w:rsid w:val="00AD1071"/>
    <w:rsid w:val="00AD2715"/>
    <w:rsid w:val="00AD317D"/>
    <w:rsid w:val="00AD38D3"/>
    <w:rsid w:val="00AD41AD"/>
    <w:rsid w:val="00AD7292"/>
    <w:rsid w:val="00AD790F"/>
    <w:rsid w:val="00AE1088"/>
    <w:rsid w:val="00AE28E4"/>
    <w:rsid w:val="00AE4F2F"/>
    <w:rsid w:val="00AE5A62"/>
    <w:rsid w:val="00AE6F12"/>
    <w:rsid w:val="00AF0F3D"/>
    <w:rsid w:val="00AF103B"/>
    <w:rsid w:val="00AF24A8"/>
    <w:rsid w:val="00AF2948"/>
    <w:rsid w:val="00AF63B0"/>
    <w:rsid w:val="00AF72A3"/>
    <w:rsid w:val="00B00A99"/>
    <w:rsid w:val="00B03502"/>
    <w:rsid w:val="00B039BE"/>
    <w:rsid w:val="00B05541"/>
    <w:rsid w:val="00B05A54"/>
    <w:rsid w:val="00B05E45"/>
    <w:rsid w:val="00B0640B"/>
    <w:rsid w:val="00B0667B"/>
    <w:rsid w:val="00B0683E"/>
    <w:rsid w:val="00B0709C"/>
    <w:rsid w:val="00B07616"/>
    <w:rsid w:val="00B07A5D"/>
    <w:rsid w:val="00B137F4"/>
    <w:rsid w:val="00B13F14"/>
    <w:rsid w:val="00B15383"/>
    <w:rsid w:val="00B163FA"/>
    <w:rsid w:val="00B16AB1"/>
    <w:rsid w:val="00B1711E"/>
    <w:rsid w:val="00B22580"/>
    <w:rsid w:val="00B22B0E"/>
    <w:rsid w:val="00B251B9"/>
    <w:rsid w:val="00B31306"/>
    <w:rsid w:val="00B316B7"/>
    <w:rsid w:val="00B33450"/>
    <w:rsid w:val="00B34147"/>
    <w:rsid w:val="00B34920"/>
    <w:rsid w:val="00B350B6"/>
    <w:rsid w:val="00B35B9D"/>
    <w:rsid w:val="00B375CD"/>
    <w:rsid w:val="00B4250E"/>
    <w:rsid w:val="00B4303C"/>
    <w:rsid w:val="00B44F47"/>
    <w:rsid w:val="00B56053"/>
    <w:rsid w:val="00B57D6C"/>
    <w:rsid w:val="00B6085E"/>
    <w:rsid w:val="00B63DB1"/>
    <w:rsid w:val="00B6532B"/>
    <w:rsid w:val="00B65757"/>
    <w:rsid w:val="00B70739"/>
    <w:rsid w:val="00B72113"/>
    <w:rsid w:val="00B72328"/>
    <w:rsid w:val="00B74253"/>
    <w:rsid w:val="00B76164"/>
    <w:rsid w:val="00B779A9"/>
    <w:rsid w:val="00B814F1"/>
    <w:rsid w:val="00B81FDB"/>
    <w:rsid w:val="00B83CE2"/>
    <w:rsid w:val="00B84B66"/>
    <w:rsid w:val="00B852DF"/>
    <w:rsid w:val="00B92CB9"/>
    <w:rsid w:val="00B94A27"/>
    <w:rsid w:val="00B95E76"/>
    <w:rsid w:val="00B97684"/>
    <w:rsid w:val="00BA0C28"/>
    <w:rsid w:val="00BA0F2C"/>
    <w:rsid w:val="00BA4F5C"/>
    <w:rsid w:val="00BA516C"/>
    <w:rsid w:val="00BA53EE"/>
    <w:rsid w:val="00BA5923"/>
    <w:rsid w:val="00BB039C"/>
    <w:rsid w:val="00BB1577"/>
    <w:rsid w:val="00BC76F8"/>
    <w:rsid w:val="00BD053B"/>
    <w:rsid w:val="00BD08E2"/>
    <w:rsid w:val="00BD18D6"/>
    <w:rsid w:val="00BD2C3F"/>
    <w:rsid w:val="00BD3932"/>
    <w:rsid w:val="00BE16D3"/>
    <w:rsid w:val="00BE4568"/>
    <w:rsid w:val="00BE5821"/>
    <w:rsid w:val="00BE5C86"/>
    <w:rsid w:val="00BE7993"/>
    <w:rsid w:val="00BF08A2"/>
    <w:rsid w:val="00BF3911"/>
    <w:rsid w:val="00BF7406"/>
    <w:rsid w:val="00BF7608"/>
    <w:rsid w:val="00C02099"/>
    <w:rsid w:val="00C0326B"/>
    <w:rsid w:val="00C0422D"/>
    <w:rsid w:val="00C045EE"/>
    <w:rsid w:val="00C05893"/>
    <w:rsid w:val="00C05D85"/>
    <w:rsid w:val="00C06773"/>
    <w:rsid w:val="00C0693E"/>
    <w:rsid w:val="00C06A14"/>
    <w:rsid w:val="00C07080"/>
    <w:rsid w:val="00C077D5"/>
    <w:rsid w:val="00C0792B"/>
    <w:rsid w:val="00C11DB5"/>
    <w:rsid w:val="00C12E11"/>
    <w:rsid w:val="00C143A4"/>
    <w:rsid w:val="00C15903"/>
    <w:rsid w:val="00C16523"/>
    <w:rsid w:val="00C2314B"/>
    <w:rsid w:val="00C3242D"/>
    <w:rsid w:val="00C33BC8"/>
    <w:rsid w:val="00C343C0"/>
    <w:rsid w:val="00C34450"/>
    <w:rsid w:val="00C34479"/>
    <w:rsid w:val="00C35A53"/>
    <w:rsid w:val="00C35D12"/>
    <w:rsid w:val="00C36440"/>
    <w:rsid w:val="00C37577"/>
    <w:rsid w:val="00C378AF"/>
    <w:rsid w:val="00C4209B"/>
    <w:rsid w:val="00C44C3D"/>
    <w:rsid w:val="00C515C1"/>
    <w:rsid w:val="00C52419"/>
    <w:rsid w:val="00C52D1E"/>
    <w:rsid w:val="00C61AB9"/>
    <w:rsid w:val="00C620C3"/>
    <w:rsid w:val="00C63B16"/>
    <w:rsid w:val="00C66034"/>
    <w:rsid w:val="00C66730"/>
    <w:rsid w:val="00C6773F"/>
    <w:rsid w:val="00C75B20"/>
    <w:rsid w:val="00C80001"/>
    <w:rsid w:val="00C81422"/>
    <w:rsid w:val="00C820E0"/>
    <w:rsid w:val="00C835B7"/>
    <w:rsid w:val="00C84054"/>
    <w:rsid w:val="00C84117"/>
    <w:rsid w:val="00C84968"/>
    <w:rsid w:val="00C85C8F"/>
    <w:rsid w:val="00C873F8"/>
    <w:rsid w:val="00C8793E"/>
    <w:rsid w:val="00C902F4"/>
    <w:rsid w:val="00C91761"/>
    <w:rsid w:val="00C917E5"/>
    <w:rsid w:val="00C919BC"/>
    <w:rsid w:val="00C91E6A"/>
    <w:rsid w:val="00C92554"/>
    <w:rsid w:val="00C960BE"/>
    <w:rsid w:val="00C96BE2"/>
    <w:rsid w:val="00CA2330"/>
    <w:rsid w:val="00CA397D"/>
    <w:rsid w:val="00CA3C90"/>
    <w:rsid w:val="00CA5839"/>
    <w:rsid w:val="00CA6935"/>
    <w:rsid w:val="00CA74D9"/>
    <w:rsid w:val="00CA7E4C"/>
    <w:rsid w:val="00CA7FC8"/>
    <w:rsid w:val="00CB2223"/>
    <w:rsid w:val="00CB26E6"/>
    <w:rsid w:val="00CB3612"/>
    <w:rsid w:val="00CB6FA1"/>
    <w:rsid w:val="00CC0264"/>
    <w:rsid w:val="00CC0645"/>
    <w:rsid w:val="00CC0CF8"/>
    <w:rsid w:val="00CC0F1F"/>
    <w:rsid w:val="00CC1FE9"/>
    <w:rsid w:val="00CC2301"/>
    <w:rsid w:val="00CC422D"/>
    <w:rsid w:val="00CC5164"/>
    <w:rsid w:val="00CC64F0"/>
    <w:rsid w:val="00CC6F0E"/>
    <w:rsid w:val="00CC7844"/>
    <w:rsid w:val="00CC7BE3"/>
    <w:rsid w:val="00CD3FE1"/>
    <w:rsid w:val="00CD4324"/>
    <w:rsid w:val="00CD5A25"/>
    <w:rsid w:val="00CD6B0D"/>
    <w:rsid w:val="00CD70D3"/>
    <w:rsid w:val="00CE134A"/>
    <w:rsid w:val="00CE1E51"/>
    <w:rsid w:val="00CE259C"/>
    <w:rsid w:val="00CE2A21"/>
    <w:rsid w:val="00CE3341"/>
    <w:rsid w:val="00CE4A85"/>
    <w:rsid w:val="00CE65C8"/>
    <w:rsid w:val="00CE722D"/>
    <w:rsid w:val="00CE7A6E"/>
    <w:rsid w:val="00CF0767"/>
    <w:rsid w:val="00CF0E63"/>
    <w:rsid w:val="00CF1321"/>
    <w:rsid w:val="00CF134B"/>
    <w:rsid w:val="00CF1875"/>
    <w:rsid w:val="00CF23A7"/>
    <w:rsid w:val="00CF3EA0"/>
    <w:rsid w:val="00CF4BE3"/>
    <w:rsid w:val="00CF61CD"/>
    <w:rsid w:val="00CF73B7"/>
    <w:rsid w:val="00D02512"/>
    <w:rsid w:val="00D02629"/>
    <w:rsid w:val="00D0363A"/>
    <w:rsid w:val="00D03D80"/>
    <w:rsid w:val="00D04545"/>
    <w:rsid w:val="00D079CC"/>
    <w:rsid w:val="00D10B32"/>
    <w:rsid w:val="00D10D80"/>
    <w:rsid w:val="00D1291F"/>
    <w:rsid w:val="00D1338F"/>
    <w:rsid w:val="00D14A46"/>
    <w:rsid w:val="00D150D6"/>
    <w:rsid w:val="00D15B9A"/>
    <w:rsid w:val="00D22375"/>
    <w:rsid w:val="00D22BFB"/>
    <w:rsid w:val="00D24638"/>
    <w:rsid w:val="00D24BCD"/>
    <w:rsid w:val="00D25492"/>
    <w:rsid w:val="00D25853"/>
    <w:rsid w:val="00D262E4"/>
    <w:rsid w:val="00D2765B"/>
    <w:rsid w:val="00D30F5E"/>
    <w:rsid w:val="00D31A09"/>
    <w:rsid w:val="00D31B9F"/>
    <w:rsid w:val="00D34B68"/>
    <w:rsid w:val="00D34D8E"/>
    <w:rsid w:val="00D351A7"/>
    <w:rsid w:val="00D3723A"/>
    <w:rsid w:val="00D40A5E"/>
    <w:rsid w:val="00D415C0"/>
    <w:rsid w:val="00D42555"/>
    <w:rsid w:val="00D43431"/>
    <w:rsid w:val="00D44B1E"/>
    <w:rsid w:val="00D44C86"/>
    <w:rsid w:val="00D5219F"/>
    <w:rsid w:val="00D53E04"/>
    <w:rsid w:val="00D53E0E"/>
    <w:rsid w:val="00D55648"/>
    <w:rsid w:val="00D55D65"/>
    <w:rsid w:val="00D577E8"/>
    <w:rsid w:val="00D60DB1"/>
    <w:rsid w:val="00D611E7"/>
    <w:rsid w:val="00D6221F"/>
    <w:rsid w:val="00D64011"/>
    <w:rsid w:val="00D64DA6"/>
    <w:rsid w:val="00D65D27"/>
    <w:rsid w:val="00D66C1F"/>
    <w:rsid w:val="00D675D7"/>
    <w:rsid w:val="00D71902"/>
    <w:rsid w:val="00D71D29"/>
    <w:rsid w:val="00D72A7E"/>
    <w:rsid w:val="00D73F8C"/>
    <w:rsid w:val="00D74E46"/>
    <w:rsid w:val="00D74EC8"/>
    <w:rsid w:val="00D76EC8"/>
    <w:rsid w:val="00D777A4"/>
    <w:rsid w:val="00D84EE0"/>
    <w:rsid w:val="00D85945"/>
    <w:rsid w:val="00D862B1"/>
    <w:rsid w:val="00D863F4"/>
    <w:rsid w:val="00D87DC5"/>
    <w:rsid w:val="00D90699"/>
    <w:rsid w:val="00D91DE3"/>
    <w:rsid w:val="00D9419F"/>
    <w:rsid w:val="00D95ED7"/>
    <w:rsid w:val="00D966EC"/>
    <w:rsid w:val="00D968F0"/>
    <w:rsid w:val="00DA00C1"/>
    <w:rsid w:val="00DA0407"/>
    <w:rsid w:val="00DA1BF8"/>
    <w:rsid w:val="00DA24C9"/>
    <w:rsid w:val="00DA2AC5"/>
    <w:rsid w:val="00DA2CFC"/>
    <w:rsid w:val="00DA3658"/>
    <w:rsid w:val="00DA3DA1"/>
    <w:rsid w:val="00DA42A4"/>
    <w:rsid w:val="00DA4833"/>
    <w:rsid w:val="00DA5360"/>
    <w:rsid w:val="00DA577B"/>
    <w:rsid w:val="00DA7177"/>
    <w:rsid w:val="00DB32D6"/>
    <w:rsid w:val="00DB4526"/>
    <w:rsid w:val="00DB4FC5"/>
    <w:rsid w:val="00DB7FE5"/>
    <w:rsid w:val="00DC0E29"/>
    <w:rsid w:val="00DC22F9"/>
    <w:rsid w:val="00DC2450"/>
    <w:rsid w:val="00DC2DD2"/>
    <w:rsid w:val="00DC55B4"/>
    <w:rsid w:val="00DD0EA6"/>
    <w:rsid w:val="00DD10C8"/>
    <w:rsid w:val="00DD2E7E"/>
    <w:rsid w:val="00DD44CB"/>
    <w:rsid w:val="00DD60F5"/>
    <w:rsid w:val="00DD7B0E"/>
    <w:rsid w:val="00DE362E"/>
    <w:rsid w:val="00DE3D1F"/>
    <w:rsid w:val="00DF0DC6"/>
    <w:rsid w:val="00DF168A"/>
    <w:rsid w:val="00DF2B4F"/>
    <w:rsid w:val="00DF3C49"/>
    <w:rsid w:val="00DF434F"/>
    <w:rsid w:val="00DF4E3C"/>
    <w:rsid w:val="00DF51EC"/>
    <w:rsid w:val="00E00EB6"/>
    <w:rsid w:val="00E01C73"/>
    <w:rsid w:val="00E02B6F"/>
    <w:rsid w:val="00E047AC"/>
    <w:rsid w:val="00E05669"/>
    <w:rsid w:val="00E06A84"/>
    <w:rsid w:val="00E07D52"/>
    <w:rsid w:val="00E10A6D"/>
    <w:rsid w:val="00E12312"/>
    <w:rsid w:val="00E1529B"/>
    <w:rsid w:val="00E2025B"/>
    <w:rsid w:val="00E21FAD"/>
    <w:rsid w:val="00E22198"/>
    <w:rsid w:val="00E24A6F"/>
    <w:rsid w:val="00E24D71"/>
    <w:rsid w:val="00E27858"/>
    <w:rsid w:val="00E35DA3"/>
    <w:rsid w:val="00E36093"/>
    <w:rsid w:val="00E36C4B"/>
    <w:rsid w:val="00E37A13"/>
    <w:rsid w:val="00E416AD"/>
    <w:rsid w:val="00E41E45"/>
    <w:rsid w:val="00E424EB"/>
    <w:rsid w:val="00E506D4"/>
    <w:rsid w:val="00E5591E"/>
    <w:rsid w:val="00E55D8D"/>
    <w:rsid w:val="00E57C41"/>
    <w:rsid w:val="00E614F7"/>
    <w:rsid w:val="00E61AF6"/>
    <w:rsid w:val="00E632A5"/>
    <w:rsid w:val="00E64B6C"/>
    <w:rsid w:val="00E64BD7"/>
    <w:rsid w:val="00E661E5"/>
    <w:rsid w:val="00E66567"/>
    <w:rsid w:val="00E666AD"/>
    <w:rsid w:val="00E67C90"/>
    <w:rsid w:val="00E70BAA"/>
    <w:rsid w:val="00E7174F"/>
    <w:rsid w:val="00E722A1"/>
    <w:rsid w:val="00E735E0"/>
    <w:rsid w:val="00E7540A"/>
    <w:rsid w:val="00E75C91"/>
    <w:rsid w:val="00E76C3E"/>
    <w:rsid w:val="00E82D2F"/>
    <w:rsid w:val="00E83807"/>
    <w:rsid w:val="00E84C20"/>
    <w:rsid w:val="00E86E20"/>
    <w:rsid w:val="00E90570"/>
    <w:rsid w:val="00E91247"/>
    <w:rsid w:val="00E92E2C"/>
    <w:rsid w:val="00E970F3"/>
    <w:rsid w:val="00EA1CD6"/>
    <w:rsid w:val="00EA209B"/>
    <w:rsid w:val="00EA2F08"/>
    <w:rsid w:val="00EA392F"/>
    <w:rsid w:val="00EA71C6"/>
    <w:rsid w:val="00EA7733"/>
    <w:rsid w:val="00EA7D32"/>
    <w:rsid w:val="00EB419A"/>
    <w:rsid w:val="00EB4865"/>
    <w:rsid w:val="00EB48C7"/>
    <w:rsid w:val="00EB60C5"/>
    <w:rsid w:val="00EB643C"/>
    <w:rsid w:val="00EB7993"/>
    <w:rsid w:val="00EC0A75"/>
    <w:rsid w:val="00EC108F"/>
    <w:rsid w:val="00EC15D9"/>
    <w:rsid w:val="00EC21B8"/>
    <w:rsid w:val="00EC357E"/>
    <w:rsid w:val="00EC4848"/>
    <w:rsid w:val="00ED13D9"/>
    <w:rsid w:val="00ED1407"/>
    <w:rsid w:val="00ED1F10"/>
    <w:rsid w:val="00ED53C7"/>
    <w:rsid w:val="00EE073D"/>
    <w:rsid w:val="00EE1883"/>
    <w:rsid w:val="00EE290D"/>
    <w:rsid w:val="00EE3E74"/>
    <w:rsid w:val="00EE44A7"/>
    <w:rsid w:val="00EE4A36"/>
    <w:rsid w:val="00EF149B"/>
    <w:rsid w:val="00EF155D"/>
    <w:rsid w:val="00EF1896"/>
    <w:rsid w:val="00EF4D21"/>
    <w:rsid w:val="00EF5036"/>
    <w:rsid w:val="00EF5846"/>
    <w:rsid w:val="00F00E7B"/>
    <w:rsid w:val="00F0222A"/>
    <w:rsid w:val="00F02409"/>
    <w:rsid w:val="00F02FB3"/>
    <w:rsid w:val="00F04174"/>
    <w:rsid w:val="00F04FC2"/>
    <w:rsid w:val="00F0515F"/>
    <w:rsid w:val="00F05EA7"/>
    <w:rsid w:val="00F05F5C"/>
    <w:rsid w:val="00F07FD5"/>
    <w:rsid w:val="00F12574"/>
    <w:rsid w:val="00F1473A"/>
    <w:rsid w:val="00F1482D"/>
    <w:rsid w:val="00F15B14"/>
    <w:rsid w:val="00F16BBF"/>
    <w:rsid w:val="00F20F15"/>
    <w:rsid w:val="00F212DC"/>
    <w:rsid w:val="00F22B7C"/>
    <w:rsid w:val="00F231A0"/>
    <w:rsid w:val="00F232A2"/>
    <w:rsid w:val="00F30F7C"/>
    <w:rsid w:val="00F3105A"/>
    <w:rsid w:val="00F31B64"/>
    <w:rsid w:val="00F32557"/>
    <w:rsid w:val="00F33C20"/>
    <w:rsid w:val="00F3684C"/>
    <w:rsid w:val="00F36A32"/>
    <w:rsid w:val="00F37100"/>
    <w:rsid w:val="00F372DF"/>
    <w:rsid w:val="00F37EC0"/>
    <w:rsid w:val="00F4162C"/>
    <w:rsid w:val="00F41A81"/>
    <w:rsid w:val="00F4219A"/>
    <w:rsid w:val="00F42BCF"/>
    <w:rsid w:val="00F4350D"/>
    <w:rsid w:val="00F4414D"/>
    <w:rsid w:val="00F46203"/>
    <w:rsid w:val="00F47737"/>
    <w:rsid w:val="00F477BD"/>
    <w:rsid w:val="00F5029D"/>
    <w:rsid w:val="00F533C1"/>
    <w:rsid w:val="00F55ACF"/>
    <w:rsid w:val="00F5600E"/>
    <w:rsid w:val="00F5664D"/>
    <w:rsid w:val="00F6155A"/>
    <w:rsid w:val="00F6173B"/>
    <w:rsid w:val="00F62892"/>
    <w:rsid w:val="00F63245"/>
    <w:rsid w:val="00F638E8"/>
    <w:rsid w:val="00F65137"/>
    <w:rsid w:val="00F66513"/>
    <w:rsid w:val="00F7267B"/>
    <w:rsid w:val="00F72D46"/>
    <w:rsid w:val="00F73AD3"/>
    <w:rsid w:val="00F74492"/>
    <w:rsid w:val="00F7546B"/>
    <w:rsid w:val="00F75B2B"/>
    <w:rsid w:val="00F75D6D"/>
    <w:rsid w:val="00F77190"/>
    <w:rsid w:val="00F800FE"/>
    <w:rsid w:val="00F820F7"/>
    <w:rsid w:val="00F837EF"/>
    <w:rsid w:val="00F848CD"/>
    <w:rsid w:val="00F85E0D"/>
    <w:rsid w:val="00F862AF"/>
    <w:rsid w:val="00F8637A"/>
    <w:rsid w:val="00F920EA"/>
    <w:rsid w:val="00F92B8F"/>
    <w:rsid w:val="00F94A05"/>
    <w:rsid w:val="00F94FBA"/>
    <w:rsid w:val="00F9560B"/>
    <w:rsid w:val="00FA035F"/>
    <w:rsid w:val="00FA08B7"/>
    <w:rsid w:val="00FA0D16"/>
    <w:rsid w:val="00FA179F"/>
    <w:rsid w:val="00FA1890"/>
    <w:rsid w:val="00FA37EC"/>
    <w:rsid w:val="00FA3844"/>
    <w:rsid w:val="00FA3949"/>
    <w:rsid w:val="00FA3E10"/>
    <w:rsid w:val="00FA44AD"/>
    <w:rsid w:val="00FA5640"/>
    <w:rsid w:val="00FA601C"/>
    <w:rsid w:val="00FA6C87"/>
    <w:rsid w:val="00FB0376"/>
    <w:rsid w:val="00FB0F28"/>
    <w:rsid w:val="00FB1920"/>
    <w:rsid w:val="00FB452E"/>
    <w:rsid w:val="00FB533D"/>
    <w:rsid w:val="00FB7539"/>
    <w:rsid w:val="00FB7B51"/>
    <w:rsid w:val="00FC00B0"/>
    <w:rsid w:val="00FC0BE2"/>
    <w:rsid w:val="00FC0E1D"/>
    <w:rsid w:val="00FC2027"/>
    <w:rsid w:val="00FC258F"/>
    <w:rsid w:val="00FC737A"/>
    <w:rsid w:val="00FC7510"/>
    <w:rsid w:val="00FD3540"/>
    <w:rsid w:val="00FD3AB7"/>
    <w:rsid w:val="00FD3CCD"/>
    <w:rsid w:val="00FD4A6B"/>
    <w:rsid w:val="00FD4B93"/>
    <w:rsid w:val="00FD7EF8"/>
    <w:rsid w:val="00FE25D4"/>
    <w:rsid w:val="00FE369A"/>
    <w:rsid w:val="00FE3863"/>
    <w:rsid w:val="00FE5723"/>
    <w:rsid w:val="00FE6425"/>
    <w:rsid w:val="00FE676C"/>
    <w:rsid w:val="00FE6909"/>
    <w:rsid w:val="00FE6A43"/>
    <w:rsid w:val="00FE6C1A"/>
    <w:rsid w:val="00FF1C37"/>
    <w:rsid w:val="00FF28FE"/>
    <w:rsid w:val="00FF45E5"/>
    <w:rsid w:val="00FF4C1E"/>
    <w:rsid w:val="00FF619C"/>
    <w:rsid w:val="00FF7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1951B8E"/>
  <w15:docId w15:val="{456955B4-AC7E-483E-ADAB-FCE153D5D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9051D"/>
    <w:rPr>
      <w:rFonts w:eastAsia="Calibri"/>
    </w:rPr>
  </w:style>
  <w:style w:type="paragraph" w:styleId="1">
    <w:name w:val="heading 1"/>
    <w:basedOn w:val="a1"/>
    <w:next w:val="a1"/>
    <w:link w:val="10"/>
    <w:uiPriority w:val="9"/>
    <w:qFormat/>
    <w:rsid w:val="0079051D"/>
    <w:pPr>
      <w:keepNext/>
      <w:jc w:val="center"/>
      <w:outlineLvl w:val="0"/>
    </w:pPr>
    <w:rPr>
      <w:b/>
      <w:sz w:val="24"/>
    </w:rPr>
  </w:style>
  <w:style w:type="paragraph" w:styleId="20">
    <w:name w:val="heading 2"/>
    <w:basedOn w:val="a1"/>
    <w:next w:val="a1"/>
    <w:link w:val="21"/>
    <w:uiPriority w:val="9"/>
    <w:qFormat/>
    <w:rsid w:val="0079051D"/>
    <w:pPr>
      <w:keepNext/>
      <w:spacing w:before="240" w:after="60"/>
      <w:outlineLvl w:val="1"/>
    </w:pPr>
    <w:rPr>
      <w:rFonts w:ascii="Arial" w:hAnsi="Arial" w:cs="Arial"/>
      <w:b/>
      <w:bCs/>
      <w:i/>
      <w:iCs/>
      <w:sz w:val="28"/>
      <w:szCs w:val="28"/>
    </w:rPr>
  </w:style>
  <w:style w:type="paragraph" w:styleId="3">
    <w:name w:val="heading 3"/>
    <w:basedOn w:val="a1"/>
    <w:next w:val="a1"/>
    <w:link w:val="30"/>
    <w:uiPriority w:val="9"/>
    <w:qFormat/>
    <w:rsid w:val="007A563E"/>
    <w:pPr>
      <w:keepNext/>
      <w:spacing w:before="240" w:after="60"/>
      <w:outlineLvl w:val="2"/>
    </w:pPr>
    <w:rPr>
      <w:rFonts w:ascii="Arial" w:eastAsia="Times New Roman" w:hAnsi="Arial" w:cs="Arial"/>
      <w:b/>
      <w:bCs/>
      <w:sz w:val="26"/>
      <w:szCs w:val="26"/>
    </w:rPr>
  </w:style>
  <w:style w:type="paragraph" w:styleId="6">
    <w:name w:val="heading 6"/>
    <w:basedOn w:val="a1"/>
    <w:next w:val="a1"/>
    <w:link w:val="60"/>
    <w:uiPriority w:val="9"/>
    <w:qFormat/>
    <w:rsid w:val="0079051D"/>
    <w:pPr>
      <w:spacing w:before="240" w:after="60"/>
      <w:outlineLvl w:val="5"/>
    </w:pPr>
    <w:rPr>
      <w:b/>
      <w:bCs/>
      <w:sz w:val="22"/>
      <w:szCs w:val="22"/>
    </w:rPr>
  </w:style>
  <w:style w:type="paragraph" w:styleId="8">
    <w:name w:val="heading 8"/>
    <w:basedOn w:val="a1"/>
    <w:next w:val="a1"/>
    <w:link w:val="80"/>
    <w:unhideWhenUsed/>
    <w:qFormat/>
    <w:rsid w:val="009C0B75"/>
    <w:pPr>
      <w:spacing w:before="240" w:after="60"/>
      <w:outlineLvl w:val="7"/>
    </w:pPr>
    <w:rPr>
      <w:rFonts w:ascii="Calibri" w:eastAsia="Times New Roman" w:hAnsi="Calibri"/>
      <w:i/>
      <w:i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locked/>
    <w:rsid w:val="0079051D"/>
    <w:rPr>
      <w:rFonts w:eastAsia="Calibri"/>
      <w:b/>
      <w:sz w:val="24"/>
      <w:lang w:val="ru-RU" w:eastAsia="ru-RU" w:bidi="ar-SA"/>
    </w:rPr>
  </w:style>
  <w:style w:type="character" w:customStyle="1" w:styleId="21">
    <w:name w:val="Заголовок 2 Знак"/>
    <w:link w:val="20"/>
    <w:uiPriority w:val="9"/>
    <w:locked/>
    <w:rsid w:val="0079051D"/>
    <w:rPr>
      <w:rFonts w:ascii="Arial" w:eastAsia="Calibri" w:hAnsi="Arial" w:cs="Arial"/>
      <w:b/>
      <w:bCs/>
      <w:i/>
      <w:iCs/>
      <w:sz w:val="28"/>
      <w:szCs w:val="28"/>
      <w:lang w:val="ru-RU" w:eastAsia="ru-RU" w:bidi="ar-SA"/>
    </w:rPr>
  </w:style>
  <w:style w:type="character" w:customStyle="1" w:styleId="60">
    <w:name w:val="Заголовок 6 Знак"/>
    <w:link w:val="6"/>
    <w:uiPriority w:val="9"/>
    <w:locked/>
    <w:rsid w:val="0079051D"/>
    <w:rPr>
      <w:rFonts w:eastAsia="Calibri"/>
      <w:b/>
      <w:bCs/>
      <w:sz w:val="22"/>
      <w:szCs w:val="22"/>
      <w:lang w:val="ru-RU" w:eastAsia="ru-RU" w:bidi="ar-SA"/>
    </w:rPr>
  </w:style>
  <w:style w:type="paragraph" w:customStyle="1" w:styleId="11">
    <w:name w:val="Знак1"/>
    <w:basedOn w:val="a1"/>
    <w:autoRedefine/>
    <w:rsid w:val="0079051D"/>
    <w:pPr>
      <w:spacing w:after="160" w:line="240" w:lineRule="exact"/>
      <w:ind w:left="360"/>
    </w:pPr>
    <w:rPr>
      <w:sz w:val="28"/>
      <w:szCs w:val="28"/>
      <w:lang w:val="en-US" w:eastAsia="en-US"/>
    </w:rPr>
  </w:style>
  <w:style w:type="paragraph" w:styleId="a5">
    <w:name w:val="footer"/>
    <w:basedOn w:val="a1"/>
    <w:link w:val="a6"/>
    <w:uiPriority w:val="99"/>
    <w:rsid w:val="0079051D"/>
    <w:pPr>
      <w:tabs>
        <w:tab w:val="center" w:pos="4536"/>
        <w:tab w:val="right" w:pos="9072"/>
      </w:tabs>
    </w:pPr>
  </w:style>
  <w:style w:type="character" w:customStyle="1" w:styleId="a6">
    <w:name w:val="Нижний колонтитул Знак"/>
    <w:link w:val="a5"/>
    <w:uiPriority w:val="99"/>
    <w:locked/>
    <w:rsid w:val="0079051D"/>
    <w:rPr>
      <w:rFonts w:eastAsia="Calibri"/>
      <w:lang w:val="ru-RU" w:eastAsia="ru-RU" w:bidi="ar-SA"/>
    </w:rPr>
  </w:style>
  <w:style w:type="character" w:styleId="a7">
    <w:name w:val="page number"/>
    <w:uiPriority w:val="99"/>
    <w:rsid w:val="0079051D"/>
    <w:rPr>
      <w:rFonts w:cs="Times New Roman"/>
    </w:rPr>
  </w:style>
  <w:style w:type="paragraph" w:styleId="a8">
    <w:name w:val="footnote text"/>
    <w:basedOn w:val="a1"/>
    <w:link w:val="a9"/>
    <w:uiPriority w:val="99"/>
    <w:rsid w:val="0079051D"/>
  </w:style>
  <w:style w:type="character" w:customStyle="1" w:styleId="a9">
    <w:name w:val="Текст сноски Знак"/>
    <w:link w:val="a8"/>
    <w:uiPriority w:val="99"/>
    <w:locked/>
    <w:rsid w:val="0079051D"/>
    <w:rPr>
      <w:rFonts w:eastAsia="Calibri"/>
      <w:lang w:val="ru-RU" w:eastAsia="ru-RU" w:bidi="ar-SA"/>
    </w:rPr>
  </w:style>
  <w:style w:type="paragraph" w:styleId="aa">
    <w:name w:val="Body Text Indent"/>
    <w:basedOn w:val="a1"/>
    <w:link w:val="ab"/>
    <w:uiPriority w:val="99"/>
    <w:rsid w:val="0079051D"/>
    <w:pPr>
      <w:spacing w:after="120"/>
      <w:ind w:left="283"/>
    </w:pPr>
    <w:rPr>
      <w:sz w:val="24"/>
      <w:szCs w:val="24"/>
    </w:rPr>
  </w:style>
  <w:style w:type="character" w:customStyle="1" w:styleId="ab">
    <w:name w:val="Основной текст с отступом Знак"/>
    <w:link w:val="aa"/>
    <w:uiPriority w:val="99"/>
    <w:locked/>
    <w:rsid w:val="0079051D"/>
    <w:rPr>
      <w:rFonts w:eastAsia="Calibri"/>
      <w:sz w:val="24"/>
      <w:szCs w:val="24"/>
      <w:lang w:val="ru-RU" w:eastAsia="ru-RU" w:bidi="ar-SA"/>
    </w:rPr>
  </w:style>
  <w:style w:type="paragraph" w:styleId="ac">
    <w:name w:val="Title"/>
    <w:basedOn w:val="a1"/>
    <w:link w:val="ad"/>
    <w:uiPriority w:val="10"/>
    <w:qFormat/>
    <w:rsid w:val="0079051D"/>
    <w:pPr>
      <w:jc w:val="center"/>
    </w:pPr>
    <w:rPr>
      <w:sz w:val="28"/>
    </w:rPr>
  </w:style>
  <w:style w:type="character" w:customStyle="1" w:styleId="ad">
    <w:name w:val="Заголовок Знак"/>
    <w:link w:val="ac"/>
    <w:locked/>
    <w:rsid w:val="0079051D"/>
    <w:rPr>
      <w:rFonts w:eastAsia="Calibri"/>
      <w:sz w:val="28"/>
      <w:lang w:val="ru-RU" w:eastAsia="ru-RU" w:bidi="ar-SA"/>
    </w:rPr>
  </w:style>
  <w:style w:type="paragraph" w:styleId="ae">
    <w:name w:val="header"/>
    <w:basedOn w:val="a1"/>
    <w:link w:val="af"/>
    <w:uiPriority w:val="99"/>
    <w:rsid w:val="0079051D"/>
    <w:pPr>
      <w:tabs>
        <w:tab w:val="center" w:pos="4677"/>
        <w:tab w:val="right" w:pos="9355"/>
      </w:tabs>
    </w:pPr>
  </w:style>
  <w:style w:type="character" w:customStyle="1" w:styleId="af">
    <w:name w:val="Верхний колонтитул Знак"/>
    <w:link w:val="ae"/>
    <w:uiPriority w:val="99"/>
    <w:locked/>
    <w:rsid w:val="0079051D"/>
    <w:rPr>
      <w:rFonts w:eastAsia="Calibri"/>
      <w:lang w:val="ru-RU" w:eastAsia="ru-RU" w:bidi="ar-SA"/>
    </w:rPr>
  </w:style>
  <w:style w:type="character" w:styleId="HTML">
    <w:name w:val="HTML Typewriter"/>
    <w:uiPriority w:val="99"/>
    <w:rsid w:val="0079051D"/>
    <w:rPr>
      <w:rFonts w:ascii="Courier New" w:hAnsi="Courier New"/>
      <w:sz w:val="20"/>
    </w:rPr>
  </w:style>
  <w:style w:type="paragraph" w:styleId="af0">
    <w:name w:val="Normal (Web)"/>
    <w:basedOn w:val="a1"/>
    <w:uiPriority w:val="99"/>
    <w:rsid w:val="0079051D"/>
    <w:pPr>
      <w:spacing w:before="100" w:beforeAutospacing="1" w:after="100" w:afterAutospacing="1"/>
    </w:pPr>
    <w:rPr>
      <w:sz w:val="24"/>
      <w:szCs w:val="24"/>
    </w:rPr>
  </w:style>
  <w:style w:type="character" w:customStyle="1" w:styleId="name">
    <w:name w:val="name"/>
    <w:rsid w:val="0079051D"/>
    <w:rPr>
      <w:rFonts w:ascii="Times New Roman" w:hAnsi="Times New Roman"/>
    </w:rPr>
  </w:style>
  <w:style w:type="character" w:customStyle="1" w:styleId="promulgator">
    <w:name w:val="promulgator"/>
    <w:rsid w:val="0079051D"/>
    <w:rPr>
      <w:rFonts w:ascii="Times New Roman" w:hAnsi="Times New Roman"/>
    </w:rPr>
  </w:style>
  <w:style w:type="character" w:customStyle="1" w:styleId="datepr">
    <w:name w:val="datepr"/>
    <w:rsid w:val="0079051D"/>
    <w:rPr>
      <w:rFonts w:ascii="Times New Roman" w:hAnsi="Times New Roman"/>
    </w:rPr>
  </w:style>
  <w:style w:type="character" w:customStyle="1" w:styleId="number">
    <w:name w:val="number"/>
    <w:rsid w:val="0079051D"/>
    <w:rPr>
      <w:rFonts w:ascii="Times New Roman" w:hAnsi="Times New Roman"/>
    </w:rPr>
  </w:style>
  <w:style w:type="paragraph" w:styleId="af1">
    <w:name w:val="Plain Text"/>
    <w:basedOn w:val="a1"/>
    <w:link w:val="af2"/>
    <w:uiPriority w:val="99"/>
    <w:rsid w:val="0079051D"/>
    <w:rPr>
      <w:rFonts w:ascii="Courier New" w:hAnsi="Courier New"/>
    </w:rPr>
  </w:style>
  <w:style w:type="character" w:customStyle="1" w:styleId="af2">
    <w:name w:val="Текст Знак"/>
    <w:link w:val="af1"/>
    <w:uiPriority w:val="99"/>
    <w:locked/>
    <w:rsid w:val="0079051D"/>
    <w:rPr>
      <w:rFonts w:ascii="Courier New" w:eastAsia="Calibri" w:hAnsi="Courier New"/>
      <w:lang w:val="ru-RU" w:eastAsia="ru-RU" w:bidi="ar-SA"/>
    </w:rPr>
  </w:style>
  <w:style w:type="paragraph" w:customStyle="1" w:styleId="ConsNormal">
    <w:name w:val="ConsNormal"/>
    <w:rsid w:val="0079051D"/>
    <w:pPr>
      <w:autoSpaceDE w:val="0"/>
      <w:autoSpaceDN w:val="0"/>
      <w:adjustRightInd w:val="0"/>
      <w:ind w:firstLine="720"/>
    </w:pPr>
    <w:rPr>
      <w:rFonts w:ascii="Arial" w:eastAsia="Calibri" w:hAnsi="Arial" w:cs="Arial"/>
    </w:rPr>
  </w:style>
  <w:style w:type="paragraph" w:styleId="22">
    <w:name w:val="Body Text Indent 2"/>
    <w:basedOn w:val="a1"/>
    <w:link w:val="23"/>
    <w:uiPriority w:val="99"/>
    <w:rsid w:val="0079051D"/>
    <w:pPr>
      <w:spacing w:after="120" w:line="480" w:lineRule="auto"/>
      <w:ind w:left="283"/>
    </w:pPr>
  </w:style>
  <w:style w:type="character" w:customStyle="1" w:styleId="23">
    <w:name w:val="Основной текст с отступом 2 Знак"/>
    <w:link w:val="22"/>
    <w:uiPriority w:val="99"/>
    <w:locked/>
    <w:rsid w:val="0079051D"/>
    <w:rPr>
      <w:rFonts w:eastAsia="Calibri"/>
      <w:lang w:val="ru-RU" w:eastAsia="ru-RU" w:bidi="ar-SA"/>
    </w:rPr>
  </w:style>
  <w:style w:type="paragraph" w:styleId="af3">
    <w:name w:val="Body Text"/>
    <w:basedOn w:val="a1"/>
    <w:link w:val="af4"/>
    <w:uiPriority w:val="99"/>
    <w:rsid w:val="0079051D"/>
    <w:pPr>
      <w:spacing w:after="120"/>
    </w:pPr>
    <w:rPr>
      <w:sz w:val="24"/>
      <w:szCs w:val="24"/>
    </w:rPr>
  </w:style>
  <w:style w:type="character" w:customStyle="1" w:styleId="af4">
    <w:name w:val="Основной текст Знак"/>
    <w:link w:val="af3"/>
    <w:uiPriority w:val="99"/>
    <w:locked/>
    <w:rsid w:val="0079051D"/>
    <w:rPr>
      <w:rFonts w:eastAsia="Calibri"/>
      <w:sz w:val="24"/>
      <w:szCs w:val="24"/>
      <w:lang w:val="ru-RU" w:eastAsia="ru-RU" w:bidi="ar-SA"/>
    </w:rPr>
  </w:style>
  <w:style w:type="paragraph" w:customStyle="1" w:styleId="FR1">
    <w:name w:val="FR1"/>
    <w:rsid w:val="0079051D"/>
    <w:pPr>
      <w:widowControl w:val="0"/>
      <w:autoSpaceDE w:val="0"/>
      <w:autoSpaceDN w:val="0"/>
      <w:spacing w:line="300" w:lineRule="auto"/>
      <w:ind w:left="520" w:right="400"/>
      <w:jc w:val="center"/>
    </w:pPr>
    <w:rPr>
      <w:rFonts w:eastAsia="Calibri"/>
      <w:b/>
      <w:bCs/>
      <w:sz w:val="32"/>
      <w:szCs w:val="32"/>
    </w:rPr>
  </w:style>
  <w:style w:type="character" w:styleId="af5">
    <w:name w:val="Hyperlink"/>
    <w:uiPriority w:val="99"/>
    <w:rsid w:val="0079051D"/>
    <w:rPr>
      <w:color w:val="0000FF"/>
      <w:u w:val="single"/>
    </w:rPr>
  </w:style>
  <w:style w:type="paragraph" w:customStyle="1" w:styleId="ConsTitle">
    <w:name w:val="ConsTitle"/>
    <w:rsid w:val="0079051D"/>
    <w:pPr>
      <w:widowControl w:val="0"/>
      <w:autoSpaceDE w:val="0"/>
      <w:autoSpaceDN w:val="0"/>
      <w:adjustRightInd w:val="0"/>
    </w:pPr>
    <w:rPr>
      <w:rFonts w:ascii="Arial" w:eastAsia="Calibri" w:hAnsi="Arial" w:cs="Arial"/>
      <w:b/>
      <w:bCs/>
      <w:sz w:val="16"/>
      <w:szCs w:val="16"/>
    </w:rPr>
  </w:style>
  <w:style w:type="character" w:customStyle="1" w:styleId="bold1">
    <w:name w:val="bold1"/>
    <w:rsid w:val="0079051D"/>
    <w:rPr>
      <w:rFonts w:ascii="Arial" w:hAnsi="Arial"/>
      <w:sz w:val="19"/>
    </w:rPr>
  </w:style>
  <w:style w:type="character" w:styleId="af6">
    <w:name w:val="Emphasis"/>
    <w:uiPriority w:val="20"/>
    <w:qFormat/>
    <w:rsid w:val="0079051D"/>
    <w:rPr>
      <w:i/>
    </w:rPr>
  </w:style>
  <w:style w:type="character" w:styleId="af7">
    <w:name w:val="Strong"/>
    <w:uiPriority w:val="22"/>
    <w:qFormat/>
    <w:rsid w:val="0079051D"/>
    <w:rPr>
      <w:b/>
    </w:rPr>
  </w:style>
  <w:style w:type="paragraph" w:customStyle="1" w:styleId="210">
    <w:name w:val="Основной текст 21"/>
    <w:basedOn w:val="a1"/>
    <w:rsid w:val="0079051D"/>
    <w:pPr>
      <w:widowControl w:val="0"/>
      <w:overflowPunct w:val="0"/>
      <w:autoSpaceDE w:val="0"/>
      <w:autoSpaceDN w:val="0"/>
      <w:adjustRightInd w:val="0"/>
      <w:ind w:firstLine="709"/>
      <w:jc w:val="both"/>
      <w:textAlignment w:val="baseline"/>
    </w:pPr>
    <w:rPr>
      <w:sz w:val="28"/>
    </w:rPr>
  </w:style>
  <w:style w:type="paragraph" w:customStyle="1" w:styleId="12">
    <w:name w:val="Обычный1"/>
    <w:rsid w:val="0079051D"/>
    <w:pPr>
      <w:widowControl w:val="0"/>
    </w:pPr>
    <w:rPr>
      <w:rFonts w:eastAsia="Calibri"/>
    </w:rPr>
  </w:style>
  <w:style w:type="paragraph" w:customStyle="1" w:styleId="24">
    <w:name w:val="заголовок 2"/>
    <w:basedOn w:val="12"/>
    <w:next w:val="12"/>
    <w:rsid w:val="0079051D"/>
    <w:pPr>
      <w:keepNext/>
      <w:jc w:val="both"/>
    </w:pPr>
    <w:rPr>
      <w:sz w:val="24"/>
    </w:rPr>
  </w:style>
  <w:style w:type="paragraph" w:customStyle="1" w:styleId="Iauiue">
    <w:name w:val="Iau?iue"/>
    <w:rsid w:val="0079051D"/>
    <w:pPr>
      <w:autoSpaceDE w:val="0"/>
      <w:autoSpaceDN w:val="0"/>
    </w:pPr>
    <w:rPr>
      <w:rFonts w:eastAsia="Calibri"/>
      <w:lang w:eastAsia="be-BY"/>
    </w:rPr>
  </w:style>
  <w:style w:type="paragraph" w:styleId="31">
    <w:name w:val="Body Text 3"/>
    <w:basedOn w:val="a1"/>
    <w:link w:val="32"/>
    <w:uiPriority w:val="99"/>
    <w:rsid w:val="0079051D"/>
    <w:pPr>
      <w:spacing w:after="120"/>
    </w:pPr>
    <w:rPr>
      <w:sz w:val="16"/>
      <w:szCs w:val="16"/>
    </w:rPr>
  </w:style>
  <w:style w:type="character" w:customStyle="1" w:styleId="32">
    <w:name w:val="Основной текст 3 Знак"/>
    <w:link w:val="31"/>
    <w:uiPriority w:val="99"/>
    <w:locked/>
    <w:rsid w:val="0079051D"/>
    <w:rPr>
      <w:rFonts w:eastAsia="Calibri"/>
      <w:sz w:val="16"/>
      <w:szCs w:val="16"/>
      <w:lang w:val="ru-RU" w:eastAsia="ru-RU" w:bidi="ar-SA"/>
    </w:rPr>
  </w:style>
  <w:style w:type="paragraph" w:customStyle="1" w:styleId="Iniiaiieoaeno">
    <w:name w:val="Iniiaiie oaeno"/>
    <w:basedOn w:val="Iauiue"/>
    <w:rsid w:val="0079051D"/>
    <w:pPr>
      <w:spacing w:line="360" w:lineRule="exact"/>
      <w:jc w:val="both"/>
    </w:pPr>
    <w:rPr>
      <w:sz w:val="24"/>
      <w:szCs w:val="24"/>
    </w:rPr>
  </w:style>
  <w:style w:type="paragraph" w:customStyle="1" w:styleId="13">
    <w:name w:val="Основной текст с отступом1"/>
    <w:basedOn w:val="a1"/>
    <w:rsid w:val="0079051D"/>
    <w:pPr>
      <w:autoSpaceDE w:val="0"/>
      <w:autoSpaceDN w:val="0"/>
      <w:ind w:firstLine="709"/>
      <w:jc w:val="both"/>
    </w:pPr>
    <w:rPr>
      <w:sz w:val="24"/>
      <w:szCs w:val="24"/>
      <w:lang w:eastAsia="be-BY"/>
    </w:rPr>
  </w:style>
  <w:style w:type="paragraph" w:customStyle="1" w:styleId="oaenoniinee">
    <w:name w:val="oaeno niinee"/>
    <w:basedOn w:val="a1"/>
    <w:rsid w:val="0079051D"/>
    <w:pPr>
      <w:autoSpaceDE w:val="0"/>
      <w:autoSpaceDN w:val="0"/>
    </w:pPr>
    <w:rPr>
      <w:lang w:eastAsia="be-BY"/>
    </w:rPr>
  </w:style>
  <w:style w:type="paragraph" w:styleId="af8">
    <w:name w:val="List"/>
    <w:basedOn w:val="a1"/>
    <w:uiPriority w:val="99"/>
    <w:rsid w:val="0079051D"/>
    <w:pPr>
      <w:autoSpaceDE w:val="0"/>
      <w:autoSpaceDN w:val="0"/>
      <w:ind w:left="283" w:hanging="283"/>
    </w:pPr>
    <w:rPr>
      <w:lang w:eastAsia="be-BY"/>
    </w:rPr>
  </w:style>
  <w:style w:type="paragraph" w:styleId="a">
    <w:name w:val="List Bullet"/>
    <w:basedOn w:val="a1"/>
    <w:autoRedefine/>
    <w:uiPriority w:val="99"/>
    <w:rsid w:val="0079051D"/>
    <w:pPr>
      <w:numPr>
        <w:numId w:val="1"/>
      </w:numPr>
      <w:tabs>
        <w:tab w:val="clear" w:pos="1429"/>
        <w:tab w:val="num" w:pos="0"/>
        <w:tab w:val="left" w:pos="1134"/>
        <w:tab w:val="left" w:pos="1276"/>
      </w:tabs>
      <w:autoSpaceDE w:val="0"/>
      <w:autoSpaceDN w:val="0"/>
      <w:ind w:left="0" w:right="281" w:firstLine="709"/>
      <w:jc w:val="both"/>
    </w:pPr>
    <w:rPr>
      <w:rFonts w:ascii="Times New Roman CYR" w:hAnsi="Times New Roman CYR"/>
      <w:sz w:val="24"/>
      <w:lang w:eastAsia="be-BY"/>
    </w:rPr>
  </w:style>
  <w:style w:type="paragraph" w:customStyle="1" w:styleId="ConsPlusNormal">
    <w:name w:val="ConsPlusNormal"/>
    <w:rsid w:val="0079051D"/>
    <w:pPr>
      <w:autoSpaceDE w:val="0"/>
      <w:autoSpaceDN w:val="0"/>
      <w:adjustRightInd w:val="0"/>
      <w:ind w:firstLine="720"/>
    </w:pPr>
    <w:rPr>
      <w:rFonts w:ascii="Arial" w:eastAsia="Calibri" w:hAnsi="Arial" w:cs="Arial"/>
    </w:rPr>
  </w:style>
  <w:style w:type="paragraph" w:styleId="af9">
    <w:name w:val="Balloon Text"/>
    <w:basedOn w:val="a1"/>
    <w:link w:val="afa"/>
    <w:uiPriority w:val="99"/>
    <w:rsid w:val="0079051D"/>
    <w:rPr>
      <w:rFonts w:ascii="Tahoma" w:hAnsi="Tahoma" w:cs="Tahoma"/>
      <w:sz w:val="16"/>
      <w:szCs w:val="16"/>
    </w:rPr>
  </w:style>
  <w:style w:type="character" w:customStyle="1" w:styleId="afa">
    <w:name w:val="Текст выноски Знак"/>
    <w:link w:val="af9"/>
    <w:uiPriority w:val="99"/>
    <w:locked/>
    <w:rsid w:val="0079051D"/>
    <w:rPr>
      <w:rFonts w:ascii="Tahoma" w:eastAsia="Calibri" w:hAnsi="Tahoma" w:cs="Tahoma"/>
      <w:sz w:val="16"/>
      <w:szCs w:val="16"/>
      <w:lang w:val="ru-RU" w:eastAsia="ru-RU" w:bidi="ar-SA"/>
    </w:rPr>
  </w:style>
  <w:style w:type="paragraph" w:customStyle="1" w:styleId="afb">
    <w:name w:val="точка"/>
    <w:basedOn w:val="af3"/>
    <w:rsid w:val="0079051D"/>
    <w:pPr>
      <w:tabs>
        <w:tab w:val="num" w:pos="284"/>
      </w:tabs>
      <w:spacing w:after="0"/>
      <w:jc w:val="both"/>
    </w:pPr>
    <w:rPr>
      <w:sz w:val="28"/>
    </w:rPr>
  </w:style>
  <w:style w:type="paragraph" w:styleId="a0">
    <w:name w:val="Subtitle"/>
    <w:basedOn w:val="a1"/>
    <w:link w:val="afc"/>
    <w:uiPriority w:val="11"/>
    <w:qFormat/>
    <w:rsid w:val="0079051D"/>
    <w:pPr>
      <w:numPr>
        <w:numId w:val="2"/>
      </w:numPr>
      <w:tabs>
        <w:tab w:val="clear" w:pos="284"/>
      </w:tabs>
      <w:spacing w:line="360" w:lineRule="auto"/>
      <w:jc w:val="center"/>
    </w:pPr>
    <w:rPr>
      <w:b/>
      <w:bCs/>
      <w:sz w:val="24"/>
      <w:szCs w:val="24"/>
    </w:rPr>
  </w:style>
  <w:style w:type="character" w:customStyle="1" w:styleId="afc">
    <w:name w:val="Подзаголовок Знак"/>
    <w:link w:val="a0"/>
    <w:uiPriority w:val="11"/>
    <w:locked/>
    <w:rsid w:val="0079051D"/>
    <w:rPr>
      <w:rFonts w:eastAsia="Calibri"/>
      <w:b/>
      <w:bCs/>
      <w:sz w:val="24"/>
      <w:szCs w:val="24"/>
    </w:rPr>
  </w:style>
  <w:style w:type="paragraph" w:customStyle="1" w:styleId="cauthorinfo">
    <w:name w:val="c_author_info"/>
    <w:basedOn w:val="a1"/>
    <w:rsid w:val="0079051D"/>
    <w:pPr>
      <w:spacing w:before="140"/>
    </w:pPr>
    <w:rPr>
      <w:b/>
      <w:bCs/>
      <w:sz w:val="24"/>
      <w:szCs w:val="24"/>
    </w:rPr>
  </w:style>
  <w:style w:type="paragraph" w:customStyle="1" w:styleId="carticleannotation">
    <w:name w:val="c_article_annotation"/>
    <w:basedOn w:val="a1"/>
    <w:rsid w:val="0079051D"/>
    <w:pPr>
      <w:spacing w:before="100" w:beforeAutospacing="1" w:after="100" w:afterAutospacing="1"/>
      <w:ind w:left="300"/>
    </w:pPr>
    <w:rPr>
      <w:i/>
      <w:iCs/>
      <w:sz w:val="24"/>
      <w:szCs w:val="24"/>
    </w:rPr>
  </w:style>
  <w:style w:type="paragraph" w:customStyle="1" w:styleId="carticlekeywords">
    <w:name w:val="c_article_keywords"/>
    <w:basedOn w:val="a1"/>
    <w:rsid w:val="0079051D"/>
    <w:pPr>
      <w:spacing w:before="100" w:beforeAutospacing="1" w:after="100" w:afterAutospacing="1"/>
      <w:ind w:left="300"/>
    </w:pPr>
    <w:rPr>
      <w:sz w:val="24"/>
      <w:szCs w:val="24"/>
    </w:rPr>
  </w:style>
  <w:style w:type="paragraph" w:customStyle="1" w:styleId="cenauthorname">
    <w:name w:val="c_en_author_name"/>
    <w:basedOn w:val="a1"/>
    <w:rsid w:val="0079051D"/>
    <w:pPr>
      <w:spacing w:before="100" w:beforeAutospacing="1" w:after="100" w:afterAutospacing="1"/>
    </w:pPr>
    <w:rPr>
      <w:b/>
      <w:bCs/>
      <w:sz w:val="24"/>
      <w:szCs w:val="24"/>
    </w:rPr>
  </w:style>
  <w:style w:type="paragraph" w:customStyle="1" w:styleId="cenarticletitle">
    <w:name w:val="c_en_article_title"/>
    <w:basedOn w:val="a1"/>
    <w:rsid w:val="0079051D"/>
    <w:pPr>
      <w:spacing w:before="100" w:beforeAutospacing="1" w:after="100" w:afterAutospacing="1"/>
    </w:pPr>
    <w:rPr>
      <w:b/>
      <w:bCs/>
      <w:sz w:val="24"/>
      <w:szCs w:val="24"/>
    </w:rPr>
  </w:style>
  <w:style w:type="paragraph" w:customStyle="1" w:styleId="cenarticleannotation">
    <w:name w:val="c_en_article_annotation"/>
    <w:basedOn w:val="a1"/>
    <w:rsid w:val="0079051D"/>
    <w:pPr>
      <w:spacing w:before="100" w:beforeAutospacing="1" w:after="100" w:afterAutospacing="1"/>
      <w:ind w:left="300"/>
    </w:pPr>
    <w:rPr>
      <w:i/>
      <w:iCs/>
      <w:sz w:val="24"/>
      <w:szCs w:val="24"/>
    </w:rPr>
  </w:style>
  <w:style w:type="paragraph" w:customStyle="1" w:styleId="cenarticlekeywords">
    <w:name w:val="c_en_article_keywords"/>
    <w:basedOn w:val="a1"/>
    <w:rsid w:val="0079051D"/>
    <w:pPr>
      <w:spacing w:before="100" w:beforeAutospacing="1" w:after="100" w:afterAutospacing="1"/>
      <w:ind w:left="300"/>
    </w:pPr>
    <w:rPr>
      <w:sz w:val="24"/>
      <w:szCs w:val="24"/>
    </w:rPr>
  </w:style>
  <w:style w:type="paragraph" w:customStyle="1" w:styleId="cauthorname">
    <w:name w:val="c_author_name"/>
    <w:basedOn w:val="a1"/>
    <w:rsid w:val="0079051D"/>
    <w:pPr>
      <w:spacing w:before="100" w:beforeAutospacing="1" w:after="100" w:afterAutospacing="1"/>
      <w:ind w:right="40"/>
    </w:pPr>
    <w:rPr>
      <w:b/>
      <w:bCs/>
      <w:sz w:val="24"/>
      <w:szCs w:val="24"/>
    </w:rPr>
  </w:style>
  <w:style w:type="paragraph" w:customStyle="1" w:styleId="carticletitle">
    <w:name w:val="c_article_title"/>
    <w:basedOn w:val="a1"/>
    <w:rsid w:val="0079051D"/>
    <w:pPr>
      <w:spacing w:before="100" w:beforeAutospacing="1" w:after="100" w:afterAutospacing="1"/>
    </w:pPr>
    <w:rPr>
      <w:sz w:val="24"/>
      <w:szCs w:val="24"/>
    </w:rPr>
  </w:style>
  <w:style w:type="character" w:customStyle="1" w:styleId="svet1">
    <w:name w:val="svet1"/>
    <w:rsid w:val="0079051D"/>
    <w:rPr>
      <w:rFonts w:cs="Times New Roman"/>
      <w:b/>
      <w:bCs/>
    </w:rPr>
  </w:style>
  <w:style w:type="character" w:customStyle="1" w:styleId="svet21">
    <w:name w:val="svet21"/>
    <w:rsid w:val="0079051D"/>
    <w:rPr>
      <w:rFonts w:cs="Times New Roman"/>
      <w:b/>
      <w:bCs/>
      <w:shd w:val="clear" w:color="auto" w:fill="FFF0BB"/>
    </w:rPr>
  </w:style>
  <w:style w:type="paragraph" w:customStyle="1" w:styleId="contenttext">
    <w:name w:val="contenttext"/>
    <w:basedOn w:val="a1"/>
    <w:rsid w:val="0079051D"/>
    <w:pPr>
      <w:spacing w:before="100" w:beforeAutospacing="1" w:after="100" w:afterAutospacing="1"/>
    </w:pPr>
    <w:rPr>
      <w:sz w:val="24"/>
      <w:szCs w:val="24"/>
    </w:rPr>
  </w:style>
  <w:style w:type="paragraph" w:styleId="HTML0">
    <w:name w:val="HTML Preformatted"/>
    <w:basedOn w:val="a1"/>
    <w:link w:val="HTML1"/>
    <w:rsid w:val="00790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1">
    <w:name w:val="Стандартный HTML Знак"/>
    <w:link w:val="HTML0"/>
    <w:locked/>
    <w:rsid w:val="0079051D"/>
    <w:rPr>
      <w:rFonts w:ascii="Courier New" w:eastAsia="Calibri" w:hAnsi="Courier New" w:cs="Courier New"/>
      <w:lang w:val="ru-RU" w:eastAsia="ru-RU" w:bidi="ar-SA"/>
    </w:rPr>
  </w:style>
  <w:style w:type="paragraph" w:customStyle="1" w:styleId="14">
    <w:name w:val="Заголовок1"/>
    <w:basedOn w:val="a1"/>
    <w:rsid w:val="0079051D"/>
    <w:pPr>
      <w:spacing w:before="240" w:after="240"/>
      <w:ind w:right="2268"/>
    </w:pPr>
    <w:rPr>
      <w:b/>
      <w:bCs/>
      <w:sz w:val="28"/>
      <w:szCs w:val="28"/>
    </w:rPr>
  </w:style>
  <w:style w:type="paragraph" w:customStyle="1" w:styleId="newncpi2">
    <w:name w:val="newncpi2"/>
    <w:basedOn w:val="a1"/>
    <w:rsid w:val="0079051D"/>
    <w:pPr>
      <w:ind w:firstLine="567"/>
      <w:jc w:val="both"/>
    </w:pPr>
    <w:rPr>
      <w:sz w:val="24"/>
      <w:szCs w:val="24"/>
    </w:rPr>
  </w:style>
  <w:style w:type="paragraph" w:customStyle="1" w:styleId="15">
    <w:name w:val="Абзац списка1"/>
    <w:basedOn w:val="a1"/>
    <w:rsid w:val="0079051D"/>
    <w:pPr>
      <w:ind w:left="720"/>
      <w:contextualSpacing/>
    </w:pPr>
    <w:rPr>
      <w:sz w:val="28"/>
    </w:rPr>
  </w:style>
  <w:style w:type="character" w:customStyle="1" w:styleId="apple-converted-space">
    <w:name w:val="apple-converted-space"/>
    <w:rsid w:val="0079051D"/>
    <w:rPr>
      <w:rFonts w:cs="Times New Roman"/>
    </w:rPr>
  </w:style>
  <w:style w:type="character" w:customStyle="1" w:styleId="textssmall">
    <w:name w:val="texts_small"/>
    <w:rsid w:val="0079051D"/>
    <w:rPr>
      <w:rFonts w:cs="Times New Roman"/>
    </w:rPr>
  </w:style>
  <w:style w:type="character" w:customStyle="1" w:styleId="otherinfo">
    <w:name w:val="other_info"/>
    <w:rsid w:val="0079051D"/>
    <w:rPr>
      <w:rFonts w:cs="Times New Roman"/>
    </w:rPr>
  </w:style>
  <w:style w:type="character" w:customStyle="1" w:styleId="isbn">
    <w:name w:val="isbn"/>
    <w:rsid w:val="0079051D"/>
    <w:rPr>
      <w:rFonts w:cs="Times New Roman"/>
    </w:rPr>
  </w:style>
  <w:style w:type="paragraph" w:customStyle="1" w:styleId="ConsPlusTitle">
    <w:name w:val="ConsPlusTitle"/>
    <w:rsid w:val="0079051D"/>
    <w:pPr>
      <w:widowControl w:val="0"/>
      <w:autoSpaceDE w:val="0"/>
      <w:autoSpaceDN w:val="0"/>
      <w:adjustRightInd w:val="0"/>
    </w:pPr>
    <w:rPr>
      <w:rFonts w:ascii="Arial" w:eastAsia="Calibri" w:hAnsi="Arial" w:cs="Arial"/>
      <w:b/>
      <w:bCs/>
    </w:rPr>
  </w:style>
  <w:style w:type="paragraph" w:customStyle="1" w:styleId="newncpi0">
    <w:name w:val="newncpi0"/>
    <w:basedOn w:val="a1"/>
    <w:rsid w:val="0079051D"/>
    <w:pPr>
      <w:spacing w:before="100" w:beforeAutospacing="1" w:after="100" w:afterAutospacing="1"/>
    </w:pPr>
    <w:rPr>
      <w:sz w:val="24"/>
      <w:szCs w:val="24"/>
    </w:rPr>
  </w:style>
  <w:style w:type="paragraph" w:customStyle="1" w:styleId="newncpi">
    <w:name w:val="newncpi"/>
    <w:basedOn w:val="a1"/>
    <w:rsid w:val="0079051D"/>
    <w:pPr>
      <w:spacing w:before="100" w:beforeAutospacing="1" w:after="100" w:afterAutospacing="1"/>
    </w:pPr>
    <w:rPr>
      <w:sz w:val="24"/>
      <w:szCs w:val="24"/>
    </w:rPr>
  </w:style>
  <w:style w:type="character" w:customStyle="1" w:styleId="w">
    <w:name w:val="w"/>
    <w:rsid w:val="0079051D"/>
    <w:rPr>
      <w:rFonts w:cs="Times New Roman"/>
    </w:rPr>
  </w:style>
  <w:style w:type="paragraph" w:customStyle="1" w:styleId="-11">
    <w:name w:val="Цветной список - Акцент 11"/>
    <w:basedOn w:val="a1"/>
    <w:rsid w:val="0079051D"/>
    <w:pPr>
      <w:ind w:left="720"/>
      <w:contextualSpacing/>
    </w:pPr>
    <w:rPr>
      <w:sz w:val="28"/>
    </w:rPr>
  </w:style>
  <w:style w:type="character" w:customStyle="1" w:styleId="word-wrapper">
    <w:name w:val="word-wrapper"/>
    <w:rsid w:val="00171B7A"/>
  </w:style>
  <w:style w:type="paragraph" w:customStyle="1" w:styleId="p-normal">
    <w:name w:val="p-normal"/>
    <w:basedOn w:val="a1"/>
    <w:rsid w:val="00DA42A4"/>
    <w:pPr>
      <w:spacing w:before="100" w:beforeAutospacing="1" w:after="100" w:afterAutospacing="1"/>
    </w:pPr>
    <w:rPr>
      <w:rFonts w:eastAsia="Times New Roman"/>
      <w:sz w:val="24"/>
      <w:szCs w:val="24"/>
    </w:rPr>
  </w:style>
  <w:style w:type="character" w:customStyle="1" w:styleId="fake-non-breaking-space">
    <w:name w:val="fake-non-breaking-space"/>
    <w:rsid w:val="005A748D"/>
  </w:style>
  <w:style w:type="character" w:customStyle="1" w:styleId="h-normal">
    <w:name w:val="h-normal"/>
    <w:rsid w:val="00CA3C90"/>
  </w:style>
  <w:style w:type="character" w:customStyle="1" w:styleId="80">
    <w:name w:val="Заголовок 8 Знак"/>
    <w:link w:val="8"/>
    <w:rsid w:val="009C0B75"/>
    <w:rPr>
      <w:rFonts w:ascii="Calibri" w:eastAsia="Times New Roman" w:hAnsi="Calibri" w:cs="Times New Roman"/>
      <w:i/>
      <w:iCs/>
      <w:sz w:val="24"/>
      <w:szCs w:val="24"/>
    </w:rPr>
  </w:style>
  <w:style w:type="character" w:styleId="afd">
    <w:name w:val="Placeholder Text"/>
    <w:uiPriority w:val="99"/>
    <w:semiHidden/>
    <w:rsid w:val="007A1FD5"/>
    <w:rPr>
      <w:color w:val="808080"/>
    </w:rPr>
  </w:style>
  <w:style w:type="character" w:customStyle="1" w:styleId="25">
    <w:name w:val="Стиль2"/>
    <w:uiPriority w:val="1"/>
    <w:rsid w:val="007A1FD5"/>
  </w:style>
  <w:style w:type="character" w:styleId="afe">
    <w:name w:val="footnote reference"/>
    <w:uiPriority w:val="99"/>
    <w:rsid w:val="00E24A6F"/>
    <w:rPr>
      <w:vertAlign w:val="superscript"/>
    </w:rPr>
  </w:style>
  <w:style w:type="character" w:styleId="aff">
    <w:name w:val="FollowedHyperlink"/>
    <w:rsid w:val="00FC737A"/>
    <w:rPr>
      <w:color w:val="800080"/>
      <w:u w:val="single"/>
    </w:rPr>
  </w:style>
  <w:style w:type="character" w:customStyle="1" w:styleId="30">
    <w:name w:val="Заголовок 3 Знак"/>
    <w:link w:val="3"/>
    <w:uiPriority w:val="9"/>
    <w:rsid w:val="007A563E"/>
    <w:rPr>
      <w:rFonts w:ascii="Arial" w:hAnsi="Arial" w:cs="Arial"/>
      <w:b/>
      <w:bCs/>
      <w:sz w:val="26"/>
      <w:szCs w:val="26"/>
    </w:rPr>
  </w:style>
  <w:style w:type="character" w:customStyle="1" w:styleId="aff0">
    <w:name w:val="Название Знак"/>
    <w:uiPriority w:val="10"/>
    <w:rsid w:val="007A563E"/>
    <w:rPr>
      <w:rFonts w:ascii="Cambria" w:eastAsia="Times New Roman" w:hAnsi="Cambria" w:cs="Times New Roman"/>
      <w:b/>
      <w:bCs/>
      <w:kern w:val="28"/>
      <w:sz w:val="32"/>
      <w:szCs w:val="32"/>
    </w:rPr>
  </w:style>
  <w:style w:type="paragraph" w:customStyle="1" w:styleId="BodyText21">
    <w:name w:val="Body Text 21"/>
    <w:basedOn w:val="a1"/>
    <w:rsid w:val="007A563E"/>
    <w:pPr>
      <w:widowControl w:val="0"/>
      <w:overflowPunct w:val="0"/>
      <w:autoSpaceDE w:val="0"/>
      <w:autoSpaceDN w:val="0"/>
      <w:adjustRightInd w:val="0"/>
      <w:ind w:firstLine="709"/>
      <w:jc w:val="both"/>
      <w:textAlignment w:val="baseline"/>
    </w:pPr>
    <w:rPr>
      <w:rFonts w:eastAsia="Times New Roman"/>
      <w:sz w:val="28"/>
    </w:rPr>
  </w:style>
  <w:style w:type="paragraph" w:customStyle="1" w:styleId="BodyTextIndent1">
    <w:name w:val="Body Text Indent1"/>
    <w:basedOn w:val="a1"/>
    <w:rsid w:val="007A563E"/>
    <w:pPr>
      <w:autoSpaceDE w:val="0"/>
      <w:autoSpaceDN w:val="0"/>
      <w:ind w:firstLine="709"/>
      <w:jc w:val="both"/>
    </w:pPr>
    <w:rPr>
      <w:rFonts w:eastAsia="Times New Roman"/>
      <w:sz w:val="24"/>
      <w:szCs w:val="24"/>
      <w:lang w:eastAsia="be-BY"/>
    </w:rPr>
  </w:style>
  <w:style w:type="character" w:customStyle="1" w:styleId="w4">
    <w:name w:val="w4"/>
    <w:rsid w:val="007A563E"/>
    <w:rPr>
      <w:rFonts w:cs="Times New Roman"/>
    </w:rPr>
  </w:style>
  <w:style w:type="paragraph" w:customStyle="1" w:styleId="titlep">
    <w:name w:val="titlep"/>
    <w:basedOn w:val="a1"/>
    <w:rsid w:val="007A563E"/>
    <w:pPr>
      <w:spacing w:before="240" w:after="240"/>
      <w:jc w:val="center"/>
    </w:pPr>
    <w:rPr>
      <w:rFonts w:eastAsia="Times New Roman"/>
      <w:b/>
      <w:bCs/>
      <w:sz w:val="24"/>
      <w:szCs w:val="24"/>
    </w:rPr>
  </w:style>
  <w:style w:type="paragraph" w:customStyle="1" w:styleId="undline">
    <w:name w:val="undline"/>
    <w:basedOn w:val="a1"/>
    <w:uiPriority w:val="99"/>
    <w:rsid w:val="007A563E"/>
    <w:pPr>
      <w:jc w:val="both"/>
    </w:pPr>
    <w:rPr>
      <w:rFonts w:eastAsia="Times New Roman"/>
    </w:rPr>
  </w:style>
  <w:style w:type="paragraph" w:styleId="2">
    <w:name w:val="List Number 2"/>
    <w:basedOn w:val="a1"/>
    <w:uiPriority w:val="99"/>
    <w:rsid w:val="007A563E"/>
    <w:pPr>
      <w:numPr>
        <w:numId w:val="4"/>
      </w:numPr>
      <w:overflowPunct w:val="0"/>
      <w:autoSpaceDE w:val="0"/>
      <w:autoSpaceDN w:val="0"/>
      <w:adjustRightInd w:val="0"/>
    </w:pPr>
    <w:rPr>
      <w:rFonts w:eastAsia="Times New Roman"/>
      <w:sz w:val="24"/>
    </w:rPr>
  </w:style>
  <w:style w:type="paragraph" w:styleId="aff1">
    <w:name w:val="List Paragraph"/>
    <w:basedOn w:val="a1"/>
    <w:qFormat/>
    <w:rsid w:val="007A563E"/>
    <w:pPr>
      <w:ind w:left="708"/>
    </w:pPr>
    <w:rPr>
      <w:rFonts w:eastAsia="Times New Roman"/>
      <w:sz w:val="24"/>
      <w:szCs w:val="24"/>
    </w:rPr>
  </w:style>
  <w:style w:type="character" w:styleId="aff2">
    <w:name w:val="annotation reference"/>
    <w:uiPriority w:val="99"/>
    <w:rsid w:val="007A563E"/>
    <w:rPr>
      <w:sz w:val="16"/>
    </w:rPr>
  </w:style>
  <w:style w:type="paragraph" w:styleId="aff3">
    <w:name w:val="annotation text"/>
    <w:basedOn w:val="a1"/>
    <w:link w:val="aff4"/>
    <w:uiPriority w:val="99"/>
    <w:rsid w:val="007A563E"/>
    <w:rPr>
      <w:rFonts w:eastAsia="Times New Roman"/>
    </w:rPr>
  </w:style>
  <w:style w:type="character" w:customStyle="1" w:styleId="aff4">
    <w:name w:val="Текст примечания Знак"/>
    <w:basedOn w:val="a2"/>
    <w:link w:val="aff3"/>
    <w:uiPriority w:val="99"/>
    <w:rsid w:val="007A563E"/>
  </w:style>
  <w:style w:type="paragraph" w:styleId="aff5">
    <w:name w:val="annotation subject"/>
    <w:basedOn w:val="aff3"/>
    <w:next w:val="aff3"/>
    <w:link w:val="aff6"/>
    <w:uiPriority w:val="99"/>
    <w:rsid w:val="007A563E"/>
    <w:rPr>
      <w:b/>
      <w:bCs/>
    </w:rPr>
  </w:style>
  <w:style w:type="character" w:customStyle="1" w:styleId="aff6">
    <w:name w:val="Тема примечания Знак"/>
    <w:link w:val="aff5"/>
    <w:uiPriority w:val="99"/>
    <w:rsid w:val="007A563E"/>
    <w:rPr>
      <w:b/>
      <w:bCs/>
    </w:rPr>
  </w:style>
  <w:style w:type="character" w:customStyle="1" w:styleId="color0000ff">
    <w:name w:val="color__0000ff"/>
    <w:rsid w:val="007A563E"/>
    <w:rPr>
      <w:rFonts w:cs="Times New Roman"/>
    </w:rPr>
  </w:style>
  <w:style w:type="character" w:customStyle="1" w:styleId="colorff00ff">
    <w:name w:val="color__ff00ff"/>
    <w:rsid w:val="007A563E"/>
    <w:rPr>
      <w:rFonts w:cs="Times New Roman"/>
    </w:rPr>
  </w:style>
  <w:style w:type="paragraph" w:customStyle="1" w:styleId="aff7">
    <w:name w:val="Знак Знак Знак Знак"/>
    <w:basedOn w:val="a1"/>
    <w:autoRedefine/>
    <w:rsid w:val="007A563E"/>
    <w:pPr>
      <w:autoSpaceDE w:val="0"/>
      <w:autoSpaceDN w:val="0"/>
      <w:adjustRightInd w:val="0"/>
    </w:pPr>
    <w:rPr>
      <w:rFonts w:ascii="Arial" w:eastAsia="Times New Roman" w:hAnsi="Arial" w:cs="Arial"/>
      <w:lang w:val="en-ZA" w:eastAsia="en-ZA"/>
    </w:rPr>
  </w:style>
  <w:style w:type="paragraph" w:customStyle="1" w:styleId="Default">
    <w:name w:val="Default"/>
    <w:rsid w:val="003A2239"/>
    <w:pPr>
      <w:autoSpaceDE w:val="0"/>
      <w:autoSpaceDN w:val="0"/>
      <w:adjustRightInd w:val="0"/>
    </w:pPr>
    <w:rPr>
      <w:color w:val="000000"/>
      <w:sz w:val="24"/>
      <w:szCs w:val="24"/>
    </w:rPr>
  </w:style>
  <w:style w:type="character" w:customStyle="1" w:styleId="submenu-table">
    <w:name w:val="submenu-table"/>
    <w:uiPriority w:val="99"/>
    <w:rsid w:val="003A2239"/>
    <w:rPr>
      <w:rFonts w:cs="Times New Roman"/>
    </w:rPr>
  </w:style>
  <w:style w:type="table" w:styleId="aff8">
    <w:name w:val="Table Grid"/>
    <w:basedOn w:val="a3"/>
    <w:uiPriority w:val="99"/>
    <w:rsid w:val="009021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mrcssattr">
    <w:name w:val="msonormal_mr_css_attr_mr_css_attr"/>
    <w:basedOn w:val="a1"/>
    <w:rsid w:val="008221E3"/>
    <w:pPr>
      <w:spacing w:before="100" w:beforeAutospacing="1" w:after="100" w:afterAutospacing="1"/>
    </w:pPr>
    <w:rPr>
      <w:rFonts w:eastAsia="Times New Roman"/>
      <w:sz w:val="24"/>
      <w:szCs w:val="24"/>
    </w:rPr>
  </w:style>
  <w:style w:type="character" w:customStyle="1" w:styleId="aff9">
    <w:name w:val="Основной текст_"/>
    <w:link w:val="16"/>
    <w:locked/>
    <w:rsid w:val="00FB0376"/>
    <w:rPr>
      <w:shd w:val="clear" w:color="auto" w:fill="FFFFFF"/>
    </w:rPr>
  </w:style>
  <w:style w:type="paragraph" w:customStyle="1" w:styleId="16">
    <w:name w:val="Основной текст1"/>
    <w:basedOn w:val="a1"/>
    <w:link w:val="aff9"/>
    <w:rsid w:val="00FB0376"/>
    <w:pPr>
      <w:widowControl w:val="0"/>
      <w:shd w:val="clear" w:color="auto" w:fill="FFFFFF"/>
      <w:spacing w:line="261" w:lineRule="auto"/>
      <w:ind w:firstLine="360"/>
    </w:pPr>
    <w:rPr>
      <w:rFonts w:eastAsia="Times New Roman"/>
    </w:rPr>
  </w:style>
  <w:style w:type="paragraph" w:customStyle="1" w:styleId="il-text-indent095cm">
    <w:name w:val="il-text-indent_0_95cm"/>
    <w:basedOn w:val="a1"/>
    <w:rsid w:val="00A91958"/>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993">
      <w:bodyDiv w:val="1"/>
      <w:marLeft w:val="0"/>
      <w:marRight w:val="0"/>
      <w:marTop w:val="0"/>
      <w:marBottom w:val="0"/>
      <w:divBdr>
        <w:top w:val="none" w:sz="0" w:space="0" w:color="auto"/>
        <w:left w:val="none" w:sz="0" w:space="0" w:color="auto"/>
        <w:bottom w:val="none" w:sz="0" w:space="0" w:color="auto"/>
        <w:right w:val="none" w:sz="0" w:space="0" w:color="auto"/>
      </w:divBdr>
    </w:div>
    <w:div w:id="13190202">
      <w:bodyDiv w:val="1"/>
      <w:marLeft w:val="0"/>
      <w:marRight w:val="0"/>
      <w:marTop w:val="0"/>
      <w:marBottom w:val="0"/>
      <w:divBdr>
        <w:top w:val="none" w:sz="0" w:space="0" w:color="auto"/>
        <w:left w:val="none" w:sz="0" w:space="0" w:color="auto"/>
        <w:bottom w:val="none" w:sz="0" w:space="0" w:color="auto"/>
        <w:right w:val="none" w:sz="0" w:space="0" w:color="auto"/>
      </w:divBdr>
    </w:div>
    <w:div w:id="77868498">
      <w:bodyDiv w:val="1"/>
      <w:marLeft w:val="0"/>
      <w:marRight w:val="0"/>
      <w:marTop w:val="0"/>
      <w:marBottom w:val="0"/>
      <w:divBdr>
        <w:top w:val="none" w:sz="0" w:space="0" w:color="auto"/>
        <w:left w:val="none" w:sz="0" w:space="0" w:color="auto"/>
        <w:bottom w:val="none" w:sz="0" w:space="0" w:color="auto"/>
        <w:right w:val="none" w:sz="0" w:space="0" w:color="auto"/>
      </w:divBdr>
    </w:div>
    <w:div w:id="210730891">
      <w:bodyDiv w:val="1"/>
      <w:marLeft w:val="0"/>
      <w:marRight w:val="0"/>
      <w:marTop w:val="0"/>
      <w:marBottom w:val="0"/>
      <w:divBdr>
        <w:top w:val="none" w:sz="0" w:space="0" w:color="auto"/>
        <w:left w:val="none" w:sz="0" w:space="0" w:color="auto"/>
        <w:bottom w:val="none" w:sz="0" w:space="0" w:color="auto"/>
        <w:right w:val="none" w:sz="0" w:space="0" w:color="auto"/>
      </w:divBdr>
    </w:div>
    <w:div w:id="238442137">
      <w:bodyDiv w:val="1"/>
      <w:marLeft w:val="0"/>
      <w:marRight w:val="0"/>
      <w:marTop w:val="0"/>
      <w:marBottom w:val="0"/>
      <w:divBdr>
        <w:top w:val="none" w:sz="0" w:space="0" w:color="auto"/>
        <w:left w:val="none" w:sz="0" w:space="0" w:color="auto"/>
        <w:bottom w:val="none" w:sz="0" w:space="0" w:color="auto"/>
        <w:right w:val="none" w:sz="0" w:space="0" w:color="auto"/>
      </w:divBdr>
    </w:div>
    <w:div w:id="253828084">
      <w:bodyDiv w:val="1"/>
      <w:marLeft w:val="0"/>
      <w:marRight w:val="0"/>
      <w:marTop w:val="0"/>
      <w:marBottom w:val="0"/>
      <w:divBdr>
        <w:top w:val="none" w:sz="0" w:space="0" w:color="auto"/>
        <w:left w:val="none" w:sz="0" w:space="0" w:color="auto"/>
        <w:bottom w:val="none" w:sz="0" w:space="0" w:color="auto"/>
        <w:right w:val="none" w:sz="0" w:space="0" w:color="auto"/>
      </w:divBdr>
    </w:div>
    <w:div w:id="268582161">
      <w:bodyDiv w:val="1"/>
      <w:marLeft w:val="0"/>
      <w:marRight w:val="0"/>
      <w:marTop w:val="0"/>
      <w:marBottom w:val="0"/>
      <w:divBdr>
        <w:top w:val="none" w:sz="0" w:space="0" w:color="auto"/>
        <w:left w:val="none" w:sz="0" w:space="0" w:color="auto"/>
        <w:bottom w:val="none" w:sz="0" w:space="0" w:color="auto"/>
        <w:right w:val="none" w:sz="0" w:space="0" w:color="auto"/>
      </w:divBdr>
    </w:div>
    <w:div w:id="280503977">
      <w:bodyDiv w:val="1"/>
      <w:marLeft w:val="0"/>
      <w:marRight w:val="0"/>
      <w:marTop w:val="0"/>
      <w:marBottom w:val="0"/>
      <w:divBdr>
        <w:top w:val="none" w:sz="0" w:space="0" w:color="auto"/>
        <w:left w:val="none" w:sz="0" w:space="0" w:color="auto"/>
        <w:bottom w:val="none" w:sz="0" w:space="0" w:color="auto"/>
        <w:right w:val="none" w:sz="0" w:space="0" w:color="auto"/>
      </w:divBdr>
    </w:div>
    <w:div w:id="285699063">
      <w:bodyDiv w:val="1"/>
      <w:marLeft w:val="0"/>
      <w:marRight w:val="0"/>
      <w:marTop w:val="0"/>
      <w:marBottom w:val="0"/>
      <w:divBdr>
        <w:top w:val="none" w:sz="0" w:space="0" w:color="auto"/>
        <w:left w:val="none" w:sz="0" w:space="0" w:color="auto"/>
        <w:bottom w:val="none" w:sz="0" w:space="0" w:color="auto"/>
        <w:right w:val="none" w:sz="0" w:space="0" w:color="auto"/>
      </w:divBdr>
    </w:div>
    <w:div w:id="304432771">
      <w:bodyDiv w:val="1"/>
      <w:marLeft w:val="0"/>
      <w:marRight w:val="0"/>
      <w:marTop w:val="0"/>
      <w:marBottom w:val="0"/>
      <w:divBdr>
        <w:top w:val="none" w:sz="0" w:space="0" w:color="auto"/>
        <w:left w:val="none" w:sz="0" w:space="0" w:color="auto"/>
        <w:bottom w:val="none" w:sz="0" w:space="0" w:color="auto"/>
        <w:right w:val="none" w:sz="0" w:space="0" w:color="auto"/>
      </w:divBdr>
    </w:div>
    <w:div w:id="360395971">
      <w:bodyDiv w:val="1"/>
      <w:marLeft w:val="0"/>
      <w:marRight w:val="0"/>
      <w:marTop w:val="0"/>
      <w:marBottom w:val="0"/>
      <w:divBdr>
        <w:top w:val="none" w:sz="0" w:space="0" w:color="auto"/>
        <w:left w:val="none" w:sz="0" w:space="0" w:color="auto"/>
        <w:bottom w:val="none" w:sz="0" w:space="0" w:color="auto"/>
        <w:right w:val="none" w:sz="0" w:space="0" w:color="auto"/>
      </w:divBdr>
    </w:div>
    <w:div w:id="676888228">
      <w:bodyDiv w:val="1"/>
      <w:marLeft w:val="0"/>
      <w:marRight w:val="0"/>
      <w:marTop w:val="0"/>
      <w:marBottom w:val="0"/>
      <w:divBdr>
        <w:top w:val="none" w:sz="0" w:space="0" w:color="auto"/>
        <w:left w:val="none" w:sz="0" w:space="0" w:color="auto"/>
        <w:bottom w:val="none" w:sz="0" w:space="0" w:color="auto"/>
        <w:right w:val="none" w:sz="0" w:space="0" w:color="auto"/>
      </w:divBdr>
    </w:div>
    <w:div w:id="698625256">
      <w:bodyDiv w:val="1"/>
      <w:marLeft w:val="0"/>
      <w:marRight w:val="0"/>
      <w:marTop w:val="0"/>
      <w:marBottom w:val="0"/>
      <w:divBdr>
        <w:top w:val="none" w:sz="0" w:space="0" w:color="auto"/>
        <w:left w:val="none" w:sz="0" w:space="0" w:color="auto"/>
        <w:bottom w:val="none" w:sz="0" w:space="0" w:color="auto"/>
        <w:right w:val="none" w:sz="0" w:space="0" w:color="auto"/>
      </w:divBdr>
    </w:div>
    <w:div w:id="763457272">
      <w:bodyDiv w:val="1"/>
      <w:marLeft w:val="0"/>
      <w:marRight w:val="0"/>
      <w:marTop w:val="0"/>
      <w:marBottom w:val="0"/>
      <w:divBdr>
        <w:top w:val="none" w:sz="0" w:space="0" w:color="auto"/>
        <w:left w:val="none" w:sz="0" w:space="0" w:color="auto"/>
        <w:bottom w:val="none" w:sz="0" w:space="0" w:color="auto"/>
        <w:right w:val="none" w:sz="0" w:space="0" w:color="auto"/>
      </w:divBdr>
    </w:div>
    <w:div w:id="941372977">
      <w:bodyDiv w:val="1"/>
      <w:marLeft w:val="0"/>
      <w:marRight w:val="0"/>
      <w:marTop w:val="0"/>
      <w:marBottom w:val="0"/>
      <w:divBdr>
        <w:top w:val="none" w:sz="0" w:space="0" w:color="auto"/>
        <w:left w:val="none" w:sz="0" w:space="0" w:color="auto"/>
        <w:bottom w:val="none" w:sz="0" w:space="0" w:color="auto"/>
        <w:right w:val="none" w:sz="0" w:space="0" w:color="auto"/>
      </w:divBdr>
    </w:div>
    <w:div w:id="949508050">
      <w:bodyDiv w:val="1"/>
      <w:marLeft w:val="0"/>
      <w:marRight w:val="0"/>
      <w:marTop w:val="0"/>
      <w:marBottom w:val="0"/>
      <w:divBdr>
        <w:top w:val="none" w:sz="0" w:space="0" w:color="auto"/>
        <w:left w:val="none" w:sz="0" w:space="0" w:color="auto"/>
        <w:bottom w:val="none" w:sz="0" w:space="0" w:color="auto"/>
        <w:right w:val="none" w:sz="0" w:space="0" w:color="auto"/>
      </w:divBdr>
    </w:div>
    <w:div w:id="975843208">
      <w:bodyDiv w:val="1"/>
      <w:marLeft w:val="0"/>
      <w:marRight w:val="0"/>
      <w:marTop w:val="0"/>
      <w:marBottom w:val="0"/>
      <w:divBdr>
        <w:top w:val="none" w:sz="0" w:space="0" w:color="auto"/>
        <w:left w:val="none" w:sz="0" w:space="0" w:color="auto"/>
        <w:bottom w:val="none" w:sz="0" w:space="0" w:color="auto"/>
        <w:right w:val="none" w:sz="0" w:space="0" w:color="auto"/>
      </w:divBdr>
    </w:div>
    <w:div w:id="1048258328">
      <w:bodyDiv w:val="1"/>
      <w:marLeft w:val="0"/>
      <w:marRight w:val="0"/>
      <w:marTop w:val="0"/>
      <w:marBottom w:val="0"/>
      <w:divBdr>
        <w:top w:val="none" w:sz="0" w:space="0" w:color="auto"/>
        <w:left w:val="none" w:sz="0" w:space="0" w:color="auto"/>
        <w:bottom w:val="none" w:sz="0" w:space="0" w:color="auto"/>
        <w:right w:val="none" w:sz="0" w:space="0" w:color="auto"/>
      </w:divBdr>
    </w:div>
    <w:div w:id="1184973724">
      <w:bodyDiv w:val="1"/>
      <w:marLeft w:val="0"/>
      <w:marRight w:val="0"/>
      <w:marTop w:val="0"/>
      <w:marBottom w:val="0"/>
      <w:divBdr>
        <w:top w:val="none" w:sz="0" w:space="0" w:color="auto"/>
        <w:left w:val="none" w:sz="0" w:space="0" w:color="auto"/>
        <w:bottom w:val="none" w:sz="0" w:space="0" w:color="auto"/>
        <w:right w:val="none" w:sz="0" w:space="0" w:color="auto"/>
      </w:divBdr>
    </w:div>
    <w:div w:id="1316256332">
      <w:bodyDiv w:val="1"/>
      <w:marLeft w:val="0"/>
      <w:marRight w:val="0"/>
      <w:marTop w:val="0"/>
      <w:marBottom w:val="0"/>
      <w:divBdr>
        <w:top w:val="none" w:sz="0" w:space="0" w:color="auto"/>
        <w:left w:val="none" w:sz="0" w:space="0" w:color="auto"/>
        <w:bottom w:val="none" w:sz="0" w:space="0" w:color="auto"/>
        <w:right w:val="none" w:sz="0" w:space="0" w:color="auto"/>
      </w:divBdr>
    </w:div>
    <w:div w:id="1366709098">
      <w:bodyDiv w:val="1"/>
      <w:marLeft w:val="0"/>
      <w:marRight w:val="0"/>
      <w:marTop w:val="0"/>
      <w:marBottom w:val="0"/>
      <w:divBdr>
        <w:top w:val="none" w:sz="0" w:space="0" w:color="auto"/>
        <w:left w:val="none" w:sz="0" w:space="0" w:color="auto"/>
        <w:bottom w:val="none" w:sz="0" w:space="0" w:color="auto"/>
        <w:right w:val="none" w:sz="0" w:space="0" w:color="auto"/>
      </w:divBdr>
      <w:divsChild>
        <w:div w:id="1214734491">
          <w:marLeft w:val="0"/>
          <w:marRight w:val="0"/>
          <w:marTop w:val="0"/>
          <w:marBottom w:val="0"/>
          <w:divBdr>
            <w:top w:val="none" w:sz="0" w:space="0" w:color="auto"/>
            <w:left w:val="none" w:sz="0" w:space="0" w:color="auto"/>
            <w:bottom w:val="none" w:sz="0" w:space="0" w:color="auto"/>
            <w:right w:val="none" w:sz="0" w:space="0" w:color="auto"/>
          </w:divBdr>
          <w:divsChild>
            <w:div w:id="2095931427">
              <w:marLeft w:val="0"/>
              <w:marRight w:val="0"/>
              <w:marTop w:val="0"/>
              <w:marBottom w:val="0"/>
              <w:divBdr>
                <w:top w:val="none" w:sz="0" w:space="0" w:color="auto"/>
                <w:left w:val="none" w:sz="0" w:space="0" w:color="auto"/>
                <w:bottom w:val="none" w:sz="0" w:space="0" w:color="auto"/>
                <w:right w:val="none" w:sz="0" w:space="0" w:color="auto"/>
              </w:divBdr>
            </w:div>
          </w:divsChild>
        </w:div>
        <w:div w:id="1918636640">
          <w:marLeft w:val="0"/>
          <w:marRight w:val="0"/>
          <w:marTop w:val="0"/>
          <w:marBottom w:val="0"/>
          <w:divBdr>
            <w:top w:val="none" w:sz="0" w:space="0" w:color="auto"/>
            <w:left w:val="none" w:sz="0" w:space="0" w:color="auto"/>
            <w:bottom w:val="none" w:sz="0" w:space="0" w:color="auto"/>
            <w:right w:val="none" w:sz="0" w:space="0" w:color="auto"/>
          </w:divBdr>
          <w:divsChild>
            <w:div w:id="80635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549744">
      <w:bodyDiv w:val="1"/>
      <w:marLeft w:val="0"/>
      <w:marRight w:val="0"/>
      <w:marTop w:val="0"/>
      <w:marBottom w:val="0"/>
      <w:divBdr>
        <w:top w:val="none" w:sz="0" w:space="0" w:color="auto"/>
        <w:left w:val="none" w:sz="0" w:space="0" w:color="auto"/>
        <w:bottom w:val="none" w:sz="0" w:space="0" w:color="auto"/>
        <w:right w:val="none" w:sz="0" w:space="0" w:color="auto"/>
      </w:divBdr>
    </w:div>
    <w:div w:id="1433552949">
      <w:bodyDiv w:val="1"/>
      <w:marLeft w:val="0"/>
      <w:marRight w:val="0"/>
      <w:marTop w:val="0"/>
      <w:marBottom w:val="0"/>
      <w:divBdr>
        <w:top w:val="none" w:sz="0" w:space="0" w:color="auto"/>
        <w:left w:val="none" w:sz="0" w:space="0" w:color="auto"/>
        <w:bottom w:val="none" w:sz="0" w:space="0" w:color="auto"/>
        <w:right w:val="none" w:sz="0" w:space="0" w:color="auto"/>
      </w:divBdr>
    </w:div>
    <w:div w:id="1490899183">
      <w:bodyDiv w:val="1"/>
      <w:marLeft w:val="0"/>
      <w:marRight w:val="0"/>
      <w:marTop w:val="0"/>
      <w:marBottom w:val="0"/>
      <w:divBdr>
        <w:top w:val="none" w:sz="0" w:space="0" w:color="auto"/>
        <w:left w:val="none" w:sz="0" w:space="0" w:color="auto"/>
        <w:bottom w:val="none" w:sz="0" w:space="0" w:color="auto"/>
        <w:right w:val="none" w:sz="0" w:space="0" w:color="auto"/>
      </w:divBdr>
    </w:div>
    <w:div w:id="1547838773">
      <w:bodyDiv w:val="1"/>
      <w:marLeft w:val="0"/>
      <w:marRight w:val="0"/>
      <w:marTop w:val="0"/>
      <w:marBottom w:val="0"/>
      <w:divBdr>
        <w:top w:val="none" w:sz="0" w:space="0" w:color="auto"/>
        <w:left w:val="none" w:sz="0" w:space="0" w:color="auto"/>
        <w:bottom w:val="none" w:sz="0" w:space="0" w:color="auto"/>
        <w:right w:val="none" w:sz="0" w:space="0" w:color="auto"/>
      </w:divBdr>
    </w:div>
    <w:div w:id="1809778297">
      <w:bodyDiv w:val="1"/>
      <w:marLeft w:val="0"/>
      <w:marRight w:val="0"/>
      <w:marTop w:val="0"/>
      <w:marBottom w:val="0"/>
      <w:divBdr>
        <w:top w:val="none" w:sz="0" w:space="0" w:color="auto"/>
        <w:left w:val="none" w:sz="0" w:space="0" w:color="auto"/>
        <w:bottom w:val="none" w:sz="0" w:space="0" w:color="auto"/>
        <w:right w:val="none" w:sz="0" w:space="0" w:color="auto"/>
      </w:divBdr>
    </w:div>
    <w:div w:id="1901744103">
      <w:bodyDiv w:val="1"/>
      <w:marLeft w:val="0"/>
      <w:marRight w:val="0"/>
      <w:marTop w:val="0"/>
      <w:marBottom w:val="0"/>
      <w:divBdr>
        <w:top w:val="none" w:sz="0" w:space="0" w:color="auto"/>
        <w:left w:val="none" w:sz="0" w:space="0" w:color="auto"/>
        <w:bottom w:val="none" w:sz="0" w:space="0" w:color="auto"/>
        <w:right w:val="none" w:sz="0" w:space="0" w:color="auto"/>
      </w:divBdr>
    </w:div>
    <w:div w:id="1974096714">
      <w:bodyDiv w:val="1"/>
      <w:marLeft w:val="0"/>
      <w:marRight w:val="0"/>
      <w:marTop w:val="0"/>
      <w:marBottom w:val="0"/>
      <w:divBdr>
        <w:top w:val="none" w:sz="0" w:space="0" w:color="auto"/>
        <w:left w:val="none" w:sz="0" w:space="0" w:color="auto"/>
        <w:bottom w:val="none" w:sz="0" w:space="0" w:color="auto"/>
        <w:right w:val="none" w:sz="0" w:space="0" w:color="auto"/>
      </w:divBdr>
    </w:div>
    <w:div w:id="2052146967">
      <w:bodyDiv w:val="1"/>
      <w:marLeft w:val="0"/>
      <w:marRight w:val="0"/>
      <w:marTop w:val="0"/>
      <w:marBottom w:val="0"/>
      <w:divBdr>
        <w:top w:val="none" w:sz="0" w:space="0" w:color="auto"/>
        <w:left w:val="none" w:sz="0" w:space="0" w:color="auto"/>
        <w:bottom w:val="none" w:sz="0" w:space="0" w:color="auto"/>
        <w:right w:val="none" w:sz="0" w:space="0" w:color="auto"/>
      </w:divBdr>
    </w:div>
    <w:div w:id="205731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6D5FD-3DE6-4A1E-998B-7797BA6BD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10365</Words>
  <Characters>59084</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Белорусский государственный университет</vt:lpstr>
    </vt:vector>
  </TitlesOfParts>
  <Company>MoBIL GROUP</Company>
  <LinksUpToDate>false</LinksUpToDate>
  <CharactersWithSpaces>69311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Белорусский государственный университет</dc:title>
  <dc:creator>Admin</dc:creator>
  <cp:lastModifiedBy>Михайлова Инна Николаевна</cp:lastModifiedBy>
  <cp:revision>4</cp:revision>
  <cp:lastPrinted>2026-01-14T08:21:00Z</cp:lastPrinted>
  <dcterms:created xsi:type="dcterms:W3CDTF">2026-01-14T08:24:00Z</dcterms:created>
  <dcterms:modified xsi:type="dcterms:W3CDTF">2026-04-03T11:32:00Z</dcterms:modified>
</cp:coreProperties>
</file>