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C3" w:rsidRPr="007814EB" w:rsidRDefault="004D6DC3" w:rsidP="004D6DC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050FF6" w:rsidRPr="007814EB" w:rsidRDefault="00050FF6" w:rsidP="004D6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DC3" w:rsidRPr="007814EB" w:rsidRDefault="004D6DC3" w:rsidP="004D6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объединение </w:t>
      </w:r>
    </w:p>
    <w:p w:rsidR="004D6DC3" w:rsidRPr="007814EB" w:rsidRDefault="004D6DC3" w:rsidP="004D6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>по образованию в области сельского хозяйства</w:t>
      </w:r>
    </w:p>
    <w:p w:rsidR="00BD77AE" w:rsidRPr="007814EB" w:rsidRDefault="00BD77AE" w:rsidP="004D6DC3">
      <w:pPr>
        <w:rPr>
          <w:rFonts w:ascii="Times New Roman" w:hAnsi="Times New Roman" w:cs="Times New Roman"/>
          <w:b/>
          <w:sz w:val="28"/>
          <w:szCs w:val="28"/>
        </w:rPr>
      </w:pPr>
    </w:p>
    <w:p w:rsidR="004D6DC3" w:rsidRPr="007814EB" w:rsidRDefault="00BE5203" w:rsidP="00BE5203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BE5203" w:rsidRDefault="00BE5203" w:rsidP="00BE5203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Министра</w:t>
      </w:r>
    </w:p>
    <w:p w:rsidR="004D6DC3" w:rsidRPr="007814EB" w:rsidRDefault="004D6DC3" w:rsidP="00BE5203">
      <w:pPr>
        <w:ind w:left="4820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:rsidR="004D6DC3" w:rsidRPr="007814EB" w:rsidRDefault="00BE5203" w:rsidP="00BE5203">
      <w:pPr>
        <w:spacing w:line="192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Старовойтовой</w:t>
      </w:r>
    </w:p>
    <w:p w:rsidR="00BE5203" w:rsidRPr="00BE5203" w:rsidRDefault="00BE5203" w:rsidP="00BE5203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 w:rsidRPr="00BE5203">
        <w:rPr>
          <w:rFonts w:ascii="Times New Roman" w:hAnsi="Times New Roman" w:cs="Times New Roman"/>
          <w:b/>
          <w:sz w:val="28"/>
          <w:szCs w:val="28"/>
        </w:rPr>
        <w:t>20.04.2021</w:t>
      </w:r>
    </w:p>
    <w:p w:rsidR="004D6DC3" w:rsidRPr="007814EB" w:rsidRDefault="004D6DC3" w:rsidP="00BE5203">
      <w:pPr>
        <w:ind w:left="4820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 w:rsidR="00BE5203" w:rsidRPr="00BE5203">
        <w:rPr>
          <w:rFonts w:ascii="Times New Roman" w:hAnsi="Times New Roman" w:cs="Times New Roman"/>
          <w:b/>
          <w:sz w:val="28"/>
          <w:szCs w:val="28"/>
        </w:rPr>
        <w:t>ТД-К.558/тип.</w:t>
      </w:r>
    </w:p>
    <w:p w:rsidR="004D6DC3" w:rsidRPr="007814EB" w:rsidRDefault="004D6DC3" w:rsidP="004D6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D57" w:rsidRPr="007814EB" w:rsidRDefault="004D6DC3" w:rsidP="004D6DC3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7814EB">
        <w:rPr>
          <w:rFonts w:ascii="Times New Roman" w:hAnsi="Times New Roman" w:cs="Times New Roman"/>
          <w:b/>
          <w:caps/>
          <w:sz w:val="36"/>
          <w:szCs w:val="36"/>
        </w:rPr>
        <w:t>КОРМЛЕНИЕ</w:t>
      </w:r>
    </w:p>
    <w:p w:rsidR="004D6DC3" w:rsidRPr="007814EB" w:rsidRDefault="004D6DC3" w:rsidP="004D6DC3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7814EB">
        <w:rPr>
          <w:rFonts w:ascii="Times New Roman" w:hAnsi="Times New Roman" w:cs="Times New Roman"/>
          <w:b/>
          <w:caps/>
          <w:sz w:val="36"/>
          <w:szCs w:val="36"/>
        </w:rPr>
        <w:t>сельскохозяйственных животных</w:t>
      </w:r>
    </w:p>
    <w:p w:rsidR="004D6DC3" w:rsidRPr="007814EB" w:rsidRDefault="004D6DC3" w:rsidP="004D6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DC3" w:rsidRPr="007814EB" w:rsidRDefault="004D6DC3" w:rsidP="004D6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 xml:space="preserve">Типовая учебная программа по учебной дисциплине </w:t>
      </w:r>
    </w:p>
    <w:p w:rsidR="004D6DC3" w:rsidRPr="007814EB" w:rsidRDefault="004D6DC3" w:rsidP="004D6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>для специальности 1-74 03 01  Зоотехния</w:t>
      </w:r>
    </w:p>
    <w:p w:rsidR="004D6DC3" w:rsidRPr="007814EB" w:rsidRDefault="004D6DC3" w:rsidP="004D6DC3">
      <w:pPr>
        <w:rPr>
          <w:rFonts w:ascii="Times New Roman" w:hAnsi="Times New Roman" w:cs="Times New Roman"/>
          <w:b/>
          <w:sz w:val="28"/>
          <w:szCs w:val="28"/>
        </w:rPr>
      </w:pPr>
    </w:p>
    <w:p w:rsidR="004D6DC3" w:rsidRPr="007814EB" w:rsidRDefault="004D6DC3" w:rsidP="00050FF6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СОГЛАСОВАНО</w:t>
      </w:r>
      <w:r w:rsidR="009E4A14" w:rsidRPr="007814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5BE65" wp14:editId="20862094">
                <wp:simplePos x="0" y="0"/>
                <wp:positionH relativeFrom="column">
                  <wp:posOffset>-415925</wp:posOffset>
                </wp:positionH>
                <wp:positionV relativeFrom="paragraph">
                  <wp:posOffset>191135</wp:posOffset>
                </wp:positionV>
                <wp:extent cx="3314700" cy="47447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4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 Главного управления 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образования, науки и кадров 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Министерства сельского хозяйства и 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продовольствия Республики Беларусь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__________________В.А. Самсонович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_________________20     г.</w:t>
                            </w:r>
                          </w:p>
                          <w:p w:rsidR="001103F0" w:rsidRPr="00050FF6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103F0" w:rsidRPr="00050FF6" w:rsidRDefault="001103F0" w:rsidP="004D6D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0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Главного управления интенсификации животноводства Министерства сельского хозяйства и продовольствия Республики Беларусь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__________________Н. А. Сонич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_________________20     г.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103F0" w:rsidRPr="00050FF6" w:rsidRDefault="001103F0" w:rsidP="004D6D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0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Учебно-методического объединения по образованию в области сельского хозяйства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 В. В. Великанов</w:t>
                            </w:r>
                          </w:p>
                          <w:p w:rsidR="001103F0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_________________20     г.</w:t>
                            </w:r>
                          </w:p>
                          <w:p w:rsidR="001103F0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103F0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103F0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5BE6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32.75pt;margin-top:15.05pt;width:261pt;height:3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" filled="f" stroked="f">
                <v:textbox>
                  <w:txbxContent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 Главного управления 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образования, науки и кадров 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Министерства сельского хозяйства и 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продовольствия Республики Беларусь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__________________В.А. Самсонович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_________________20     г.</w:t>
                      </w:r>
                    </w:p>
                    <w:p w:rsidR="001103F0" w:rsidRPr="00050FF6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103F0" w:rsidRPr="00050FF6" w:rsidRDefault="001103F0" w:rsidP="004D6DC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0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Главного управления интенсификации животноводства Министерства сельского хозяйства и продовольствия Республики Беларусь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__________________Н. А. Сонич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_________________20     г.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103F0" w:rsidRPr="00050FF6" w:rsidRDefault="001103F0" w:rsidP="004D6DC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0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Учебно-методического объединения по образованию в области сельского хозяйства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 В. В. Великанов</w:t>
                      </w:r>
                    </w:p>
                    <w:p w:rsidR="001103F0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_________________20     г.</w:t>
                      </w:r>
                    </w:p>
                    <w:p w:rsidR="001103F0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103F0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103F0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A14" w:rsidRPr="007814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C9938" wp14:editId="16AECFD0">
                <wp:simplePos x="0" y="0"/>
                <wp:positionH relativeFrom="column">
                  <wp:posOffset>2974340</wp:posOffset>
                </wp:positionH>
                <wp:positionV relativeFrom="paragraph">
                  <wp:posOffset>191135</wp:posOffset>
                </wp:positionV>
                <wp:extent cx="3314700" cy="4658360"/>
                <wp:effectExtent l="0" t="0" r="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5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3F0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Главного у</w:t>
                            </w: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правления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профессионального обр</w:t>
                            </w: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азования </w:t>
                            </w:r>
                          </w:p>
                          <w:p w:rsidR="001103F0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Министерства образования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Республики Беларусь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____________С.А. Касперович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_________________20     г.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103F0" w:rsidRPr="00050FF6" w:rsidRDefault="001103F0" w:rsidP="004D6D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0FF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Проректор по научно-методической 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работе Г</w:t>
                            </w: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осударственного учреждения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образования «Республиканский 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институт высшей школы»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 И.В. Титович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 _________________20     г.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Эксперт-нормоконтролёр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D6D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___________________20      г.</w:t>
                            </w:r>
                          </w:p>
                          <w:p w:rsidR="001103F0" w:rsidRDefault="001103F0" w:rsidP="004D6D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103F0" w:rsidRDefault="001103F0" w:rsidP="004D6D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103F0" w:rsidRPr="004D6DC3" w:rsidRDefault="001103F0" w:rsidP="004D6D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9938" id="Надпись 2" o:spid="_x0000_s1027" type="#_x0000_t202" style="position:absolute;left:0;text-align:left;margin-left:234.2pt;margin-top:15.05pt;width:261pt;height:3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" filled="f" stroked="f">
                <v:textbox>
                  <w:txbxContent>
                    <w:p w:rsidR="001103F0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Главного у</w:t>
                      </w: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правления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профессионального обр</w:t>
                      </w: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азования </w:t>
                      </w:r>
                    </w:p>
                    <w:p w:rsidR="001103F0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Министерства образования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Республики Беларусь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____________С.А. Касперович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_________________20     г.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103F0" w:rsidRPr="00050FF6" w:rsidRDefault="001103F0" w:rsidP="004D6DC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0FF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Проректор по научно-методической 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работе Г</w:t>
                      </w: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осударственного учреждения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образования «Республиканский 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институт высшей школы»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 И.В. Титович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 _________________20     г.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Эксперт-нормоконтролёр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D6D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___________________20      г.</w:t>
                      </w:r>
                    </w:p>
                    <w:p w:rsidR="001103F0" w:rsidRDefault="001103F0" w:rsidP="004D6D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103F0" w:rsidRDefault="001103F0" w:rsidP="004D6D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1103F0" w:rsidRPr="004D6DC3" w:rsidRDefault="001103F0" w:rsidP="004D6D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6DC3" w:rsidRPr="007814EB" w:rsidRDefault="004D6DC3" w:rsidP="004D6DC3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5359" w:rsidRPr="007814EB" w:rsidRDefault="00CF5359" w:rsidP="004D6DC3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0FF6" w:rsidRPr="007814EB" w:rsidRDefault="00050FF6" w:rsidP="00BD77AE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0FF6" w:rsidRPr="007814EB" w:rsidRDefault="00050FF6" w:rsidP="00BD77AE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77AE" w:rsidRPr="007814EB" w:rsidRDefault="00050FF6" w:rsidP="00BD77AE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Минск</w:t>
      </w:r>
      <w:r w:rsidR="004D6DC3" w:rsidRPr="007814EB">
        <w:rPr>
          <w:rFonts w:ascii="Times New Roman" w:hAnsi="Times New Roman" w:cs="Times New Roman"/>
          <w:sz w:val="28"/>
          <w:szCs w:val="28"/>
        </w:rPr>
        <w:t xml:space="preserve"> 20</w:t>
      </w:r>
      <w:r w:rsidR="00BE5203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E45D57" w:rsidRPr="007814EB" w:rsidRDefault="00E45D57" w:rsidP="00BD77AE">
      <w:pPr>
        <w:tabs>
          <w:tab w:val="left" w:pos="6480"/>
        </w:tabs>
        <w:jc w:val="center"/>
        <w:rPr>
          <w:rFonts w:ascii="Times New Roman" w:hAnsi="Times New Roman" w:cs="Times New Roman"/>
          <w:b/>
          <w:caps/>
          <w:w w:val="102"/>
          <w:sz w:val="28"/>
          <w:szCs w:val="28"/>
        </w:rPr>
      </w:pPr>
      <w:r w:rsidRPr="007814EB">
        <w:rPr>
          <w:rFonts w:ascii="Times New Roman" w:hAnsi="Times New Roman" w:cs="Times New Roman"/>
          <w:b/>
          <w:caps/>
          <w:w w:val="102"/>
          <w:sz w:val="28"/>
          <w:szCs w:val="28"/>
        </w:rPr>
        <w:br w:type="page"/>
      </w:r>
    </w:p>
    <w:p w:rsidR="004D6DC3" w:rsidRPr="007814EB" w:rsidRDefault="004D6DC3" w:rsidP="004D6DC3">
      <w:pPr>
        <w:shd w:val="clear" w:color="auto" w:fill="FFFFFF"/>
        <w:tabs>
          <w:tab w:val="left" w:pos="3720"/>
        </w:tabs>
        <w:rPr>
          <w:rFonts w:ascii="Times New Roman" w:hAnsi="Times New Roman" w:cs="Times New Roman"/>
          <w:b/>
          <w:caps/>
          <w:w w:val="102"/>
          <w:sz w:val="28"/>
          <w:szCs w:val="28"/>
        </w:rPr>
      </w:pPr>
      <w:r w:rsidRPr="007814EB">
        <w:rPr>
          <w:rFonts w:ascii="Times New Roman" w:hAnsi="Times New Roman" w:cs="Times New Roman"/>
          <w:b/>
          <w:caps/>
          <w:w w:val="102"/>
          <w:sz w:val="28"/>
          <w:szCs w:val="28"/>
        </w:rPr>
        <w:lastRenderedPageBreak/>
        <w:t xml:space="preserve">Составители: </w:t>
      </w:r>
    </w:p>
    <w:p w:rsidR="004D6DC3" w:rsidRPr="007814EB" w:rsidRDefault="004D6DC3" w:rsidP="004D6DC3">
      <w:pPr>
        <w:shd w:val="clear" w:color="auto" w:fill="FFFFFF"/>
        <w:tabs>
          <w:tab w:val="left" w:pos="3720"/>
        </w:tabs>
        <w:rPr>
          <w:rFonts w:ascii="Times New Roman" w:hAnsi="Times New Roman" w:cs="Times New Roman"/>
          <w:b/>
          <w:caps/>
          <w:w w:val="102"/>
          <w:sz w:val="8"/>
          <w:szCs w:val="28"/>
        </w:rPr>
      </w:pPr>
    </w:p>
    <w:p w:rsidR="004D6DC3" w:rsidRPr="007814EB" w:rsidRDefault="004D6DC3" w:rsidP="004D6DC3">
      <w:pPr>
        <w:shd w:val="clear" w:color="auto" w:fill="FFFFFF"/>
        <w:tabs>
          <w:tab w:val="left" w:pos="3720"/>
        </w:tabs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7814EB">
        <w:rPr>
          <w:rFonts w:ascii="Times New Roman" w:hAnsi="Times New Roman" w:cs="Times New Roman"/>
          <w:b/>
          <w:w w:val="102"/>
          <w:sz w:val="28"/>
          <w:szCs w:val="28"/>
        </w:rPr>
        <w:t xml:space="preserve">В. К. Пестис, 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>ректор учреждения образования «Гродненский государственный аграрный университет», доктор сельс</w:t>
      </w:r>
      <w:r w:rsidR="003D6112" w:rsidRPr="007814EB">
        <w:rPr>
          <w:rFonts w:ascii="Times New Roman" w:hAnsi="Times New Roman" w:cs="Times New Roman"/>
          <w:w w:val="102"/>
          <w:sz w:val="28"/>
          <w:szCs w:val="28"/>
        </w:rPr>
        <w:t>кохозяйственных наук, профессор;</w:t>
      </w:r>
    </w:p>
    <w:p w:rsidR="004D6DC3" w:rsidRPr="007814EB" w:rsidRDefault="004D6DC3" w:rsidP="004D6DC3">
      <w:pPr>
        <w:shd w:val="clear" w:color="auto" w:fill="FFFFFF"/>
        <w:tabs>
          <w:tab w:val="left" w:pos="3720"/>
        </w:tabs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7814EB">
        <w:rPr>
          <w:rFonts w:ascii="Times New Roman" w:hAnsi="Times New Roman" w:cs="Times New Roman"/>
          <w:b/>
          <w:w w:val="102"/>
          <w:sz w:val="28"/>
          <w:szCs w:val="28"/>
        </w:rPr>
        <w:t>Н. А. Шарейко,</w:t>
      </w:r>
      <w:r w:rsidR="003D6112" w:rsidRPr="007814EB">
        <w:rPr>
          <w:rFonts w:ascii="Times New Roman" w:hAnsi="Times New Roman" w:cs="Times New Roman"/>
          <w:w w:val="102"/>
          <w:sz w:val="28"/>
          <w:szCs w:val="28"/>
        </w:rPr>
        <w:t xml:space="preserve"> заведующий кафедрой кормлени</w:t>
      </w:r>
      <w:r w:rsidR="0038144D" w:rsidRPr="007814EB">
        <w:rPr>
          <w:rFonts w:ascii="Times New Roman" w:hAnsi="Times New Roman" w:cs="Times New Roman"/>
          <w:w w:val="102"/>
          <w:sz w:val="28"/>
          <w:szCs w:val="28"/>
        </w:rPr>
        <w:t>я</w:t>
      </w:r>
      <w:r w:rsidR="003D6112" w:rsidRPr="007814EB">
        <w:rPr>
          <w:rFonts w:ascii="Times New Roman" w:hAnsi="Times New Roman" w:cs="Times New Roman"/>
          <w:w w:val="102"/>
          <w:sz w:val="28"/>
          <w:szCs w:val="28"/>
        </w:rPr>
        <w:t xml:space="preserve"> сельскохозяйственных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 xml:space="preserve"> живот</w:t>
      </w:r>
      <w:r w:rsidR="00310AF0" w:rsidRPr="007814EB">
        <w:rPr>
          <w:rFonts w:ascii="Times New Roman" w:hAnsi="Times New Roman" w:cs="Times New Roman"/>
          <w:w w:val="102"/>
          <w:sz w:val="28"/>
          <w:szCs w:val="28"/>
        </w:rPr>
        <w:t>ных им. профессора В. М. Лемеша</w:t>
      </w:r>
      <w:r w:rsidR="003D6112" w:rsidRPr="007814EB">
        <w:rPr>
          <w:rFonts w:ascii="Times New Roman" w:hAnsi="Times New Roman" w:cs="Times New Roman"/>
          <w:w w:val="102"/>
          <w:sz w:val="28"/>
          <w:szCs w:val="28"/>
        </w:rPr>
        <w:t xml:space="preserve"> у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>чреждения образования «Витебская ордена «Знак Почета» государственная академия ветеринарной медицины», кандидат се</w:t>
      </w:r>
      <w:r w:rsidR="003D6112" w:rsidRPr="007814EB">
        <w:rPr>
          <w:rFonts w:ascii="Times New Roman" w:hAnsi="Times New Roman" w:cs="Times New Roman"/>
          <w:w w:val="102"/>
          <w:sz w:val="28"/>
          <w:szCs w:val="28"/>
        </w:rPr>
        <w:t>льскохозяйственных наук, доцент;</w:t>
      </w:r>
    </w:p>
    <w:p w:rsidR="004D6DC3" w:rsidRPr="007814EB" w:rsidRDefault="004D6DC3" w:rsidP="004D6DC3">
      <w:pPr>
        <w:shd w:val="clear" w:color="auto" w:fill="FFFFFF"/>
        <w:tabs>
          <w:tab w:val="left" w:pos="3720"/>
        </w:tabs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7814EB">
        <w:rPr>
          <w:rFonts w:ascii="Times New Roman" w:hAnsi="Times New Roman" w:cs="Times New Roman"/>
          <w:b/>
          <w:w w:val="102"/>
          <w:sz w:val="28"/>
          <w:szCs w:val="28"/>
        </w:rPr>
        <w:t>А. Я. Райхман,</w:t>
      </w:r>
      <w:r w:rsidR="003D6112" w:rsidRPr="007814EB">
        <w:rPr>
          <w:rFonts w:ascii="Times New Roman" w:hAnsi="Times New Roman" w:cs="Times New Roman"/>
          <w:w w:val="102"/>
          <w:sz w:val="28"/>
          <w:szCs w:val="28"/>
        </w:rPr>
        <w:t xml:space="preserve"> доцент кафедры кормления и разведения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 xml:space="preserve"> сельскохозяйст</w:t>
      </w:r>
      <w:r w:rsidR="003D6112" w:rsidRPr="007814EB">
        <w:rPr>
          <w:rFonts w:ascii="Times New Roman" w:hAnsi="Times New Roman" w:cs="Times New Roman"/>
          <w:w w:val="102"/>
          <w:sz w:val="28"/>
          <w:szCs w:val="28"/>
        </w:rPr>
        <w:t>венных животных</w:t>
      </w:r>
      <w:r w:rsidR="00401BE5" w:rsidRPr="007814E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3D6112" w:rsidRPr="007814EB">
        <w:rPr>
          <w:rFonts w:ascii="Times New Roman" w:hAnsi="Times New Roman" w:cs="Times New Roman"/>
          <w:w w:val="102"/>
          <w:sz w:val="28"/>
          <w:szCs w:val="28"/>
        </w:rPr>
        <w:t>у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 xml:space="preserve">чреждения образования «Белорусская государственная </w:t>
      </w:r>
      <w:r w:rsidR="001B12ED" w:rsidRPr="007814EB">
        <w:rPr>
          <w:rFonts w:ascii="Times New Roman" w:hAnsi="Times New Roman" w:cs="Times New Roman"/>
          <w:w w:val="102"/>
          <w:sz w:val="28"/>
          <w:szCs w:val="28"/>
        </w:rPr>
        <w:t xml:space="preserve">орденов Октябрьской Революции и Трудового Красного Знамени 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>сельскохозяйственная академия», кандидат сельскохозяйственных наук, доцент</w:t>
      </w:r>
      <w:r w:rsidR="00401BE5" w:rsidRPr="007814EB">
        <w:rPr>
          <w:rFonts w:ascii="Times New Roman" w:hAnsi="Times New Roman" w:cs="Times New Roman"/>
          <w:w w:val="102"/>
          <w:sz w:val="28"/>
          <w:szCs w:val="28"/>
        </w:rPr>
        <w:t>.</w:t>
      </w:r>
    </w:p>
    <w:p w:rsidR="004D6DC3" w:rsidRPr="007814EB" w:rsidRDefault="004D6DC3" w:rsidP="004D6DC3">
      <w:pPr>
        <w:shd w:val="clear" w:color="auto" w:fill="FFFFFF"/>
        <w:tabs>
          <w:tab w:val="left" w:pos="3720"/>
        </w:tabs>
        <w:jc w:val="both"/>
        <w:rPr>
          <w:rFonts w:ascii="Times New Roman" w:hAnsi="Times New Roman" w:cs="Times New Roman"/>
          <w:spacing w:val="6"/>
          <w:w w:val="102"/>
          <w:sz w:val="28"/>
          <w:szCs w:val="28"/>
        </w:rPr>
      </w:pPr>
    </w:p>
    <w:p w:rsidR="004D6DC3" w:rsidRPr="007814EB" w:rsidRDefault="004D6DC3" w:rsidP="004D6DC3">
      <w:pPr>
        <w:shd w:val="clear" w:color="auto" w:fill="FFFFFF"/>
        <w:tabs>
          <w:tab w:val="left" w:pos="3720"/>
        </w:tabs>
        <w:jc w:val="both"/>
        <w:rPr>
          <w:rFonts w:ascii="Times New Roman" w:hAnsi="Times New Roman" w:cs="Times New Roman"/>
          <w:b/>
          <w:caps/>
          <w:w w:val="102"/>
          <w:sz w:val="28"/>
          <w:szCs w:val="28"/>
        </w:rPr>
      </w:pPr>
      <w:r w:rsidRPr="007814EB">
        <w:rPr>
          <w:rFonts w:ascii="Times New Roman" w:hAnsi="Times New Roman" w:cs="Times New Roman"/>
          <w:b/>
          <w:caps/>
          <w:w w:val="102"/>
          <w:sz w:val="28"/>
          <w:szCs w:val="28"/>
        </w:rPr>
        <w:t>Рецензенты:</w:t>
      </w:r>
    </w:p>
    <w:p w:rsidR="004D6DC3" w:rsidRPr="007814EB" w:rsidRDefault="004D6DC3" w:rsidP="004D6DC3">
      <w:pPr>
        <w:pStyle w:val="a9"/>
        <w:spacing w:after="0"/>
        <w:rPr>
          <w:b/>
        </w:rPr>
      </w:pPr>
    </w:p>
    <w:p w:rsidR="004D6DC3" w:rsidRPr="007814EB" w:rsidRDefault="004D6DC3" w:rsidP="004D6DC3">
      <w:pPr>
        <w:shd w:val="clear" w:color="auto" w:fill="FFFFFF"/>
        <w:tabs>
          <w:tab w:val="left" w:pos="3720"/>
        </w:tabs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7814EB">
        <w:rPr>
          <w:rFonts w:ascii="Times New Roman" w:hAnsi="Times New Roman" w:cs="Times New Roman"/>
          <w:w w:val="102"/>
          <w:sz w:val="28"/>
          <w:szCs w:val="28"/>
        </w:rPr>
        <w:t xml:space="preserve">Кафедра </w:t>
      </w:r>
      <w:r w:rsidR="00F430C2" w:rsidRPr="007814EB">
        <w:rPr>
          <w:rFonts w:ascii="Times New Roman" w:hAnsi="Times New Roman" w:cs="Times New Roman"/>
          <w:w w:val="102"/>
          <w:sz w:val="28"/>
          <w:szCs w:val="28"/>
        </w:rPr>
        <w:t>кормопроизводства</w:t>
      </w:r>
      <w:r w:rsidR="00401BE5" w:rsidRPr="007814E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F430C2" w:rsidRPr="007814EB">
        <w:rPr>
          <w:rFonts w:ascii="Times New Roman" w:hAnsi="Times New Roman" w:cs="Times New Roman"/>
          <w:w w:val="102"/>
          <w:sz w:val="28"/>
          <w:szCs w:val="28"/>
        </w:rPr>
        <w:t>учреждения образования «Витебская ордена «Знак Почета» государственная академия ветеринарной медицины»</w:t>
      </w:r>
      <w:r w:rsidR="00310AF0" w:rsidRPr="007814E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>(</w:t>
      </w:r>
      <w:r w:rsidR="00010B46" w:rsidRPr="007814EB">
        <w:rPr>
          <w:rFonts w:ascii="Times New Roman" w:hAnsi="Times New Roman" w:cs="Times New Roman"/>
          <w:w w:val="102"/>
          <w:sz w:val="28"/>
          <w:szCs w:val="28"/>
        </w:rPr>
        <w:t>протокол №</w:t>
      </w:r>
      <w:r w:rsidR="00751107" w:rsidRPr="007814EB">
        <w:rPr>
          <w:rFonts w:ascii="Times New Roman" w:hAnsi="Times New Roman" w:cs="Times New Roman"/>
          <w:w w:val="102"/>
          <w:sz w:val="28"/>
          <w:szCs w:val="28"/>
        </w:rPr>
        <w:t>11</w:t>
      </w:r>
      <w:r w:rsidR="00010B46" w:rsidRPr="007814EB">
        <w:rPr>
          <w:rFonts w:ascii="Times New Roman" w:hAnsi="Times New Roman" w:cs="Times New Roman"/>
          <w:w w:val="102"/>
          <w:sz w:val="28"/>
          <w:szCs w:val="28"/>
        </w:rPr>
        <w:t xml:space="preserve"> от </w:t>
      </w:r>
      <w:r w:rsidR="00751107" w:rsidRPr="007814EB">
        <w:rPr>
          <w:rFonts w:ascii="Times New Roman" w:hAnsi="Times New Roman" w:cs="Times New Roman"/>
          <w:w w:val="102"/>
          <w:sz w:val="28"/>
          <w:szCs w:val="28"/>
        </w:rPr>
        <w:t>06.04.</w:t>
      </w:r>
      <w:r w:rsidR="00010B46" w:rsidRPr="007814EB">
        <w:rPr>
          <w:rFonts w:ascii="Times New Roman" w:hAnsi="Times New Roman" w:cs="Times New Roman"/>
          <w:w w:val="102"/>
          <w:sz w:val="28"/>
          <w:szCs w:val="28"/>
        </w:rPr>
        <w:t>20</w:t>
      </w:r>
      <w:r w:rsidR="00431F45" w:rsidRPr="007814EB">
        <w:rPr>
          <w:rFonts w:ascii="Times New Roman" w:hAnsi="Times New Roman" w:cs="Times New Roman"/>
          <w:w w:val="102"/>
          <w:sz w:val="28"/>
          <w:szCs w:val="28"/>
        </w:rPr>
        <w:t>20</w:t>
      </w:r>
      <w:r w:rsidR="00310AF0" w:rsidRPr="007814E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010B46" w:rsidRPr="007814EB">
        <w:rPr>
          <w:rFonts w:ascii="Times New Roman" w:hAnsi="Times New Roman" w:cs="Times New Roman"/>
          <w:w w:val="102"/>
          <w:sz w:val="28"/>
          <w:szCs w:val="28"/>
        </w:rPr>
        <w:t>г.);</w:t>
      </w:r>
    </w:p>
    <w:p w:rsidR="003D6112" w:rsidRPr="007814EB" w:rsidRDefault="003D6112" w:rsidP="003D6112">
      <w:pPr>
        <w:shd w:val="clear" w:color="auto" w:fill="FFFFFF"/>
        <w:tabs>
          <w:tab w:val="left" w:pos="3720"/>
        </w:tabs>
        <w:jc w:val="both"/>
        <w:rPr>
          <w:rFonts w:ascii="Times New Roman" w:hAnsi="Times New Roman" w:cs="Times New Roman"/>
          <w:spacing w:val="6"/>
          <w:w w:val="102"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 xml:space="preserve">Н. В. Пилюк, </w:t>
      </w:r>
      <w:r w:rsidRPr="007814EB">
        <w:rPr>
          <w:rFonts w:ascii="Times New Roman" w:hAnsi="Times New Roman" w:cs="Times New Roman"/>
          <w:sz w:val="28"/>
          <w:szCs w:val="28"/>
        </w:rPr>
        <w:t xml:space="preserve">главный научный сотрудник лаборатории кормопроизводства Республиканского унитарного предприятия «Научно-практический центр Национальной академии наук Беларуси по животноводству», доктор </w:t>
      </w:r>
      <w:r w:rsidRPr="007814EB">
        <w:rPr>
          <w:rFonts w:ascii="Times New Roman" w:hAnsi="Times New Roman" w:cs="Times New Roman"/>
          <w:spacing w:val="6"/>
          <w:w w:val="102"/>
          <w:sz w:val="28"/>
          <w:szCs w:val="28"/>
        </w:rPr>
        <w:t>сельско</w:t>
      </w:r>
      <w:r w:rsidR="00010B46" w:rsidRPr="007814EB">
        <w:rPr>
          <w:rFonts w:ascii="Times New Roman" w:hAnsi="Times New Roman" w:cs="Times New Roman"/>
          <w:spacing w:val="6"/>
          <w:w w:val="102"/>
          <w:sz w:val="28"/>
          <w:szCs w:val="28"/>
        </w:rPr>
        <w:t>хозяйственных наук, профессор</w:t>
      </w:r>
      <w:r w:rsidR="00401BE5" w:rsidRPr="007814EB">
        <w:rPr>
          <w:rFonts w:ascii="Times New Roman" w:hAnsi="Times New Roman" w:cs="Times New Roman"/>
          <w:spacing w:val="6"/>
          <w:w w:val="102"/>
          <w:sz w:val="28"/>
          <w:szCs w:val="28"/>
        </w:rPr>
        <w:t>.</w:t>
      </w:r>
    </w:p>
    <w:p w:rsidR="004D6DC3" w:rsidRPr="007814EB" w:rsidRDefault="004D6DC3" w:rsidP="004D6DC3">
      <w:pPr>
        <w:pStyle w:val="a9"/>
        <w:spacing w:after="0"/>
        <w:rPr>
          <w:sz w:val="28"/>
          <w:szCs w:val="28"/>
        </w:rPr>
      </w:pPr>
    </w:p>
    <w:p w:rsidR="004D6DC3" w:rsidRPr="007814EB" w:rsidRDefault="004D6DC3" w:rsidP="004D6DC3">
      <w:pPr>
        <w:pStyle w:val="a9"/>
        <w:spacing w:after="0"/>
        <w:rPr>
          <w:b/>
          <w:sz w:val="28"/>
          <w:szCs w:val="28"/>
        </w:rPr>
      </w:pPr>
      <w:r w:rsidRPr="007814EB">
        <w:rPr>
          <w:b/>
          <w:sz w:val="28"/>
          <w:szCs w:val="28"/>
        </w:rPr>
        <w:t>РЕКОМЕНДОВАНА К УТВЕРЖДЕНИЮ В КАЧЕСТВЕ ТИПОВОЙ:</w:t>
      </w:r>
    </w:p>
    <w:p w:rsidR="004D6DC3" w:rsidRPr="007814EB" w:rsidRDefault="004D6DC3" w:rsidP="004D6DC3">
      <w:pPr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 xml:space="preserve">Кафедрой кормления и разведения сельскохозяйственных животных учреждения образования 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>«Белорусская государственная орденов Октябрьской Революции и Трудового Красного Знамени сельскохозяйственная академия»</w:t>
      </w:r>
      <w:r w:rsidR="00401BE5" w:rsidRPr="007814E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751107" w:rsidRPr="007814EB">
        <w:rPr>
          <w:rFonts w:ascii="Times New Roman" w:hAnsi="Times New Roman" w:cs="Times New Roman"/>
          <w:sz w:val="28"/>
          <w:szCs w:val="28"/>
        </w:rPr>
        <w:t>8</w:t>
      </w:r>
      <w:r w:rsidRPr="007814EB">
        <w:rPr>
          <w:rFonts w:ascii="Times New Roman" w:hAnsi="Times New Roman" w:cs="Times New Roman"/>
          <w:sz w:val="28"/>
          <w:szCs w:val="28"/>
        </w:rPr>
        <w:t xml:space="preserve"> от </w:t>
      </w:r>
      <w:r w:rsidR="00751107" w:rsidRPr="007814EB">
        <w:rPr>
          <w:rFonts w:ascii="Times New Roman" w:hAnsi="Times New Roman" w:cs="Times New Roman"/>
          <w:sz w:val="28"/>
          <w:szCs w:val="28"/>
        </w:rPr>
        <w:t>31.03.</w:t>
      </w:r>
      <w:r w:rsidRPr="007814EB">
        <w:rPr>
          <w:rFonts w:ascii="Times New Roman" w:hAnsi="Times New Roman" w:cs="Times New Roman"/>
          <w:sz w:val="28"/>
          <w:szCs w:val="28"/>
        </w:rPr>
        <w:t>20</w:t>
      </w:r>
      <w:r w:rsidR="00431F45" w:rsidRPr="007814EB">
        <w:rPr>
          <w:rFonts w:ascii="Times New Roman" w:hAnsi="Times New Roman" w:cs="Times New Roman"/>
          <w:sz w:val="28"/>
          <w:szCs w:val="28"/>
        </w:rPr>
        <w:t>20</w:t>
      </w:r>
      <w:r w:rsidRPr="007814EB">
        <w:rPr>
          <w:rFonts w:ascii="Times New Roman" w:hAnsi="Times New Roman" w:cs="Times New Roman"/>
          <w:sz w:val="28"/>
          <w:szCs w:val="28"/>
        </w:rPr>
        <w:t xml:space="preserve"> г</w:t>
      </w:r>
      <w:r w:rsidR="00736DEF" w:rsidRPr="007814EB">
        <w:rPr>
          <w:rFonts w:ascii="Times New Roman" w:hAnsi="Times New Roman" w:cs="Times New Roman"/>
          <w:sz w:val="28"/>
          <w:szCs w:val="28"/>
        </w:rPr>
        <w:t>.</w:t>
      </w:r>
      <w:r w:rsidRPr="007814EB">
        <w:rPr>
          <w:rFonts w:ascii="Times New Roman" w:hAnsi="Times New Roman" w:cs="Times New Roman"/>
          <w:sz w:val="28"/>
          <w:szCs w:val="28"/>
        </w:rPr>
        <w:t>);</w:t>
      </w:r>
    </w:p>
    <w:p w:rsidR="004D6DC3" w:rsidRPr="007814EB" w:rsidRDefault="004D6DC3" w:rsidP="004D6DC3">
      <w:pPr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 xml:space="preserve">Методической комиссией факультета биотехнологии и аквакультуры учреждения образования 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>«Белорусская государственная орденов Октябрьской Революции и Трудового Красного Знамени сельскохозяйственная академия</w:t>
      </w:r>
      <w:r w:rsidRPr="007814EB">
        <w:rPr>
          <w:rFonts w:ascii="Times New Roman" w:hAnsi="Times New Roman" w:cs="Times New Roman"/>
          <w:sz w:val="28"/>
          <w:szCs w:val="28"/>
        </w:rPr>
        <w:t xml:space="preserve">» (протокол № </w:t>
      </w:r>
      <w:r w:rsidR="00751107" w:rsidRPr="007814EB">
        <w:rPr>
          <w:rFonts w:ascii="Times New Roman" w:hAnsi="Times New Roman" w:cs="Times New Roman"/>
          <w:sz w:val="28"/>
          <w:szCs w:val="28"/>
        </w:rPr>
        <w:t>8</w:t>
      </w:r>
      <w:r w:rsidRPr="007814EB">
        <w:rPr>
          <w:rFonts w:ascii="Times New Roman" w:hAnsi="Times New Roman" w:cs="Times New Roman"/>
          <w:sz w:val="28"/>
          <w:szCs w:val="28"/>
        </w:rPr>
        <w:t xml:space="preserve"> от</w:t>
      </w:r>
      <w:r w:rsidR="00B35948" w:rsidRPr="007814EB">
        <w:rPr>
          <w:rFonts w:ascii="Times New Roman" w:hAnsi="Times New Roman" w:cs="Times New Roman"/>
          <w:sz w:val="28"/>
          <w:szCs w:val="28"/>
        </w:rPr>
        <w:t xml:space="preserve"> 22</w:t>
      </w:r>
      <w:r w:rsidR="00751107" w:rsidRPr="007814EB">
        <w:rPr>
          <w:rFonts w:ascii="Times New Roman" w:hAnsi="Times New Roman" w:cs="Times New Roman"/>
          <w:sz w:val="28"/>
          <w:szCs w:val="28"/>
        </w:rPr>
        <w:t>.04.</w:t>
      </w:r>
      <w:r w:rsidRPr="007814EB">
        <w:rPr>
          <w:rFonts w:ascii="Times New Roman" w:hAnsi="Times New Roman" w:cs="Times New Roman"/>
          <w:sz w:val="28"/>
          <w:szCs w:val="28"/>
        </w:rPr>
        <w:t>20</w:t>
      </w:r>
      <w:r w:rsidR="00AC5C71" w:rsidRPr="007814EB">
        <w:rPr>
          <w:rFonts w:ascii="Times New Roman" w:hAnsi="Times New Roman" w:cs="Times New Roman"/>
          <w:sz w:val="28"/>
          <w:szCs w:val="28"/>
        </w:rPr>
        <w:t>20</w:t>
      </w:r>
      <w:r w:rsidRPr="007814EB">
        <w:rPr>
          <w:rFonts w:ascii="Times New Roman" w:hAnsi="Times New Roman" w:cs="Times New Roman"/>
          <w:sz w:val="28"/>
          <w:szCs w:val="28"/>
        </w:rPr>
        <w:t xml:space="preserve"> г</w:t>
      </w:r>
      <w:r w:rsidR="00736DEF" w:rsidRPr="007814EB">
        <w:rPr>
          <w:rFonts w:ascii="Times New Roman" w:hAnsi="Times New Roman" w:cs="Times New Roman"/>
          <w:sz w:val="28"/>
          <w:szCs w:val="28"/>
        </w:rPr>
        <w:t>.</w:t>
      </w:r>
      <w:r w:rsidR="00010B46" w:rsidRPr="007814EB">
        <w:rPr>
          <w:rFonts w:ascii="Times New Roman" w:hAnsi="Times New Roman" w:cs="Times New Roman"/>
          <w:sz w:val="28"/>
          <w:szCs w:val="28"/>
        </w:rPr>
        <w:t>);</w:t>
      </w:r>
    </w:p>
    <w:p w:rsidR="004D6DC3" w:rsidRPr="007814EB" w:rsidRDefault="004D6DC3" w:rsidP="004D6DC3">
      <w:pPr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учреждения образования 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 xml:space="preserve">«Белорусская государственная орденов Октябрьской Революции и </w:t>
      </w:r>
      <w:r w:rsidR="001B12ED" w:rsidRPr="007814EB">
        <w:rPr>
          <w:rFonts w:ascii="Times New Roman" w:hAnsi="Times New Roman" w:cs="Times New Roman"/>
          <w:w w:val="102"/>
          <w:sz w:val="28"/>
          <w:szCs w:val="28"/>
        </w:rPr>
        <w:t>Т</w:t>
      </w:r>
      <w:r w:rsidRPr="007814EB">
        <w:rPr>
          <w:rFonts w:ascii="Times New Roman" w:hAnsi="Times New Roman" w:cs="Times New Roman"/>
          <w:w w:val="102"/>
          <w:sz w:val="28"/>
          <w:szCs w:val="28"/>
        </w:rPr>
        <w:t>рудового Красного Знамени сельскохозяйственная академия»,</w:t>
      </w:r>
      <w:r w:rsidR="00B35948" w:rsidRPr="007814EB">
        <w:rPr>
          <w:rFonts w:ascii="Times New Roman" w:hAnsi="Times New Roman" w:cs="Times New Roman"/>
          <w:sz w:val="28"/>
          <w:szCs w:val="28"/>
        </w:rPr>
        <w:t xml:space="preserve"> протокол №8 от 30</w:t>
      </w:r>
      <w:r w:rsidR="00243ADF" w:rsidRPr="007814EB">
        <w:rPr>
          <w:rFonts w:ascii="Times New Roman" w:hAnsi="Times New Roman" w:cs="Times New Roman"/>
          <w:sz w:val="28"/>
          <w:szCs w:val="28"/>
        </w:rPr>
        <w:t>.04.2020</w:t>
      </w:r>
      <w:r w:rsidR="00010B46" w:rsidRPr="007814EB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4D6DC3" w:rsidRPr="007814EB" w:rsidRDefault="004D6DC3" w:rsidP="004D6DC3">
      <w:pPr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Научно-методическим советом по зоотехническим специальностям Учебно-методического объединения  по образованию в области сельского хозяйства (протокол №</w:t>
      </w:r>
      <w:r w:rsidR="00736DEF" w:rsidRPr="007814EB">
        <w:rPr>
          <w:rFonts w:ascii="Times New Roman" w:hAnsi="Times New Roman" w:cs="Times New Roman"/>
          <w:sz w:val="28"/>
          <w:szCs w:val="28"/>
        </w:rPr>
        <w:t xml:space="preserve"> 45</w:t>
      </w:r>
      <w:r w:rsidRPr="007814EB">
        <w:rPr>
          <w:rFonts w:ascii="Times New Roman" w:hAnsi="Times New Roman" w:cs="Times New Roman"/>
          <w:sz w:val="28"/>
          <w:szCs w:val="28"/>
        </w:rPr>
        <w:t xml:space="preserve"> от</w:t>
      </w:r>
      <w:r w:rsidR="00736DEF" w:rsidRPr="007814EB">
        <w:rPr>
          <w:rFonts w:ascii="Times New Roman" w:hAnsi="Times New Roman" w:cs="Times New Roman"/>
          <w:sz w:val="28"/>
          <w:szCs w:val="28"/>
        </w:rPr>
        <w:t xml:space="preserve"> 13.05.</w:t>
      </w:r>
      <w:r w:rsidRPr="007814EB">
        <w:rPr>
          <w:rFonts w:ascii="Times New Roman" w:hAnsi="Times New Roman" w:cs="Times New Roman"/>
          <w:sz w:val="28"/>
          <w:szCs w:val="28"/>
        </w:rPr>
        <w:t>20</w:t>
      </w:r>
      <w:r w:rsidR="00AC5C71" w:rsidRPr="007814EB">
        <w:rPr>
          <w:rFonts w:ascii="Times New Roman" w:hAnsi="Times New Roman" w:cs="Times New Roman"/>
          <w:sz w:val="28"/>
          <w:szCs w:val="28"/>
        </w:rPr>
        <w:t>20</w:t>
      </w:r>
      <w:r w:rsidRPr="007814EB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4D6DC3" w:rsidRPr="007814EB" w:rsidRDefault="004D6DC3" w:rsidP="004D6DC3">
      <w:pPr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0B46" w:rsidRPr="007814EB" w:rsidRDefault="00010B46" w:rsidP="004D6DC3">
      <w:pPr>
        <w:spacing w:line="22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D6DC3" w:rsidRPr="007814EB" w:rsidRDefault="004D6DC3" w:rsidP="00243ADF">
      <w:pPr>
        <w:spacing w:line="226" w:lineRule="auto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Ответственный за редакцию: Скикевич Т</w:t>
      </w:r>
      <w:r w:rsidR="00243ADF" w:rsidRPr="007814EB">
        <w:rPr>
          <w:rFonts w:ascii="Times New Roman" w:hAnsi="Times New Roman" w:cs="Times New Roman"/>
          <w:sz w:val="28"/>
          <w:szCs w:val="28"/>
        </w:rPr>
        <w:t>.</w:t>
      </w:r>
      <w:r w:rsidRPr="007814EB">
        <w:rPr>
          <w:rFonts w:ascii="Times New Roman" w:hAnsi="Times New Roman" w:cs="Times New Roman"/>
          <w:sz w:val="28"/>
          <w:szCs w:val="28"/>
        </w:rPr>
        <w:t>И</w:t>
      </w:r>
      <w:r w:rsidR="00243ADF" w:rsidRPr="007814EB">
        <w:rPr>
          <w:rFonts w:ascii="Times New Roman" w:hAnsi="Times New Roman" w:cs="Times New Roman"/>
          <w:sz w:val="28"/>
          <w:szCs w:val="28"/>
        </w:rPr>
        <w:t>.</w:t>
      </w:r>
    </w:p>
    <w:p w:rsidR="00243ADF" w:rsidRPr="007814EB" w:rsidRDefault="00243ADF" w:rsidP="00243ADF">
      <w:pPr>
        <w:spacing w:line="226" w:lineRule="auto"/>
        <w:rPr>
          <w:rFonts w:ascii="Times New Roman" w:hAnsi="Times New Roman" w:cs="Times New Roman"/>
        </w:rPr>
      </w:pPr>
    </w:p>
    <w:p w:rsidR="006F5920" w:rsidRPr="007814EB" w:rsidRDefault="00243ADF" w:rsidP="006F592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Ответственный за выпуск: Райхман А.Я</w:t>
      </w:r>
    </w:p>
    <w:p w:rsidR="00984F76" w:rsidRPr="007814EB" w:rsidRDefault="00BD77AE" w:rsidP="006F592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br w:type="page"/>
      </w:r>
      <w:r w:rsidR="00FB2356" w:rsidRPr="007814EB"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="0089190D" w:rsidRPr="007814EB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  <w:r w:rsidR="00984F76" w:rsidRPr="007814EB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ПОЯСНИТЕЛЬНАЯ ЗАПИСКА</w:t>
      </w:r>
    </w:p>
    <w:p w:rsidR="00496AF1" w:rsidRPr="007814EB" w:rsidRDefault="00496AF1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984F76" w:rsidRPr="007814EB" w:rsidRDefault="00390EC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="00984F76" w:rsidRPr="007814EB">
        <w:rPr>
          <w:rFonts w:ascii="Times New Roman" w:hAnsi="Times New Roman" w:cs="Times New Roman"/>
          <w:spacing w:val="-5"/>
          <w:sz w:val="28"/>
          <w:szCs w:val="28"/>
        </w:rPr>
        <w:t>ормлени</w:t>
      </w:r>
      <w:r w:rsidR="00E96AC3" w:rsidRPr="007814EB">
        <w:rPr>
          <w:rFonts w:ascii="Times New Roman" w:hAnsi="Times New Roman" w:cs="Times New Roman"/>
          <w:spacing w:val="-5"/>
          <w:sz w:val="28"/>
          <w:szCs w:val="28"/>
        </w:rPr>
        <w:t>е сельскохозяйственных животных – </w:t>
      </w:r>
      <w:r w:rsidR="0054260D" w:rsidRPr="007814EB">
        <w:rPr>
          <w:rFonts w:ascii="Times New Roman" w:hAnsi="Times New Roman" w:cs="Times New Roman"/>
          <w:spacing w:val="-5"/>
          <w:sz w:val="28"/>
          <w:szCs w:val="28"/>
        </w:rPr>
        <w:t>важнейший раздел</w:t>
      </w:r>
      <w:r w:rsidR="00401BE5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spacing w:val="-2"/>
          <w:sz w:val="28"/>
          <w:szCs w:val="28"/>
        </w:rPr>
        <w:t>зооте</w:t>
      </w:r>
      <w:r w:rsidR="0054260D" w:rsidRPr="007814EB">
        <w:rPr>
          <w:rFonts w:ascii="Times New Roman" w:hAnsi="Times New Roman" w:cs="Times New Roman"/>
          <w:spacing w:val="-2"/>
          <w:sz w:val="28"/>
          <w:szCs w:val="28"/>
        </w:rPr>
        <w:t>хнической науки, разрабатывающий</w:t>
      </w:r>
      <w:r w:rsidR="00984F76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 теоретические основы, методы и </w:t>
      </w:r>
      <w:r w:rsidR="00984F76" w:rsidRPr="007814EB">
        <w:rPr>
          <w:rFonts w:ascii="Times New Roman" w:hAnsi="Times New Roman" w:cs="Times New Roman"/>
          <w:spacing w:val="-4"/>
          <w:sz w:val="28"/>
          <w:szCs w:val="28"/>
        </w:rPr>
        <w:t>технологические приемы рационального питания животных, обеспечиваю</w:t>
      </w:r>
      <w:r w:rsidR="00984F76" w:rsidRPr="007814EB">
        <w:rPr>
          <w:rFonts w:ascii="Times New Roman" w:hAnsi="Times New Roman" w:cs="Times New Roman"/>
          <w:spacing w:val="-6"/>
          <w:sz w:val="28"/>
          <w:szCs w:val="28"/>
        </w:rPr>
        <w:t>щие их нормальный рост и развитие, достижение генетически обусловленного уровня продуктивности и требуемого качества животноводческой продук</w:t>
      </w:r>
      <w:r w:rsidR="00984F76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ции, хорошее здоровье и высокую воспроизводительную способность при </w:t>
      </w:r>
      <w:r w:rsidR="00984F76" w:rsidRPr="007814EB">
        <w:rPr>
          <w:rFonts w:ascii="Times New Roman" w:hAnsi="Times New Roman" w:cs="Times New Roman"/>
          <w:spacing w:val="-1"/>
          <w:sz w:val="28"/>
          <w:szCs w:val="28"/>
        </w:rPr>
        <w:t>эко</w:t>
      </w:r>
      <w:r w:rsidR="00E93C30" w:rsidRPr="007814EB">
        <w:rPr>
          <w:rFonts w:ascii="Times New Roman" w:hAnsi="Times New Roman" w:cs="Times New Roman"/>
          <w:spacing w:val="-1"/>
          <w:sz w:val="28"/>
          <w:szCs w:val="28"/>
        </w:rPr>
        <w:t>номном расходовании кормов</w:t>
      </w:r>
      <w:r w:rsidR="00EC4B69" w:rsidRPr="007814E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401BE5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11D8C" w:rsidRPr="007814EB">
        <w:rPr>
          <w:rFonts w:ascii="Times New Roman" w:hAnsi="Times New Roman" w:cs="Times New Roman"/>
          <w:spacing w:val="-1"/>
          <w:sz w:val="28"/>
          <w:szCs w:val="28"/>
        </w:rPr>
        <w:t>Наука о кормлении</w:t>
      </w:r>
      <w:r w:rsidR="00E93C30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также</w:t>
      </w:r>
      <w:r w:rsidR="00EC4B69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изучает и разрабатывает</w:t>
      </w:r>
      <w:r w:rsidR="00E93C30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прогрессивные методы заготовки, хранения и подготовки кормов к скармливанию для повышения эффективности производства животноводческой продукции</w:t>
      </w:r>
      <w:r w:rsidR="0054260D" w:rsidRPr="007814E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84F76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Кормление является также важнейшим </w:t>
      </w:r>
      <w:r w:rsidR="00984F76" w:rsidRPr="007814EB">
        <w:rPr>
          <w:rFonts w:ascii="Times New Roman" w:hAnsi="Times New Roman" w:cs="Times New Roman"/>
          <w:spacing w:val="-6"/>
          <w:sz w:val="28"/>
          <w:szCs w:val="28"/>
        </w:rPr>
        <w:t>фактором в совершенствовании существующих и создании новых пород жи</w:t>
      </w:r>
      <w:r w:rsidR="00984F76" w:rsidRPr="007814EB">
        <w:rPr>
          <w:rFonts w:ascii="Times New Roman" w:hAnsi="Times New Roman" w:cs="Times New Roman"/>
          <w:spacing w:val="-10"/>
          <w:sz w:val="28"/>
          <w:szCs w:val="28"/>
        </w:rPr>
        <w:t>вотных.</w:t>
      </w:r>
    </w:p>
    <w:p w:rsidR="00F743E8" w:rsidRPr="007814EB" w:rsidRDefault="00F743E8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Современные методы ведения животноводства на промышленной основе требуют разработки методов кормления сельскохозяйственных животных, обеспечивающих оптимальное течение обменных процессов у животных при ещё более быстром росте их продуктивности и высоком использовании кормов. Многие научные учреждения проводят исследования для решения этих задач.</w:t>
      </w:r>
    </w:p>
    <w:p w:rsidR="00552C0E" w:rsidRPr="007814EB" w:rsidRDefault="00C8366F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4C7B8B" w:rsidRPr="007814EB">
        <w:rPr>
          <w:rFonts w:ascii="Times New Roman" w:hAnsi="Times New Roman" w:cs="Times New Roman"/>
          <w:spacing w:val="-3"/>
          <w:sz w:val="28"/>
          <w:szCs w:val="28"/>
        </w:rPr>
        <w:t>чебная д</w:t>
      </w:r>
      <w:r w:rsidR="00552C0E" w:rsidRPr="007814EB">
        <w:rPr>
          <w:rFonts w:ascii="Times New Roman" w:hAnsi="Times New Roman" w:cs="Times New Roman"/>
          <w:spacing w:val="-3"/>
          <w:sz w:val="28"/>
          <w:szCs w:val="28"/>
        </w:rPr>
        <w:t>исциплина относится к</w:t>
      </w:r>
      <w:r w:rsidR="009A5861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обще</w:t>
      </w:r>
      <w:r w:rsidR="004C7B8B" w:rsidRPr="007814EB">
        <w:rPr>
          <w:rFonts w:ascii="Times New Roman" w:hAnsi="Times New Roman" w:cs="Times New Roman"/>
          <w:spacing w:val="-3"/>
          <w:sz w:val="28"/>
          <w:szCs w:val="28"/>
        </w:rPr>
        <w:t>профессиональн</w:t>
      </w:r>
      <w:r w:rsidR="000B4AAA" w:rsidRPr="007814EB">
        <w:rPr>
          <w:rFonts w:ascii="Times New Roman" w:hAnsi="Times New Roman" w:cs="Times New Roman"/>
          <w:spacing w:val="-3"/>
          <w:sz w:val="28"/>
          <w:szCs w:val="28"/>
        </w:rPr>
        <w:t>ому модулю</w:t>
      </w:r>
      <w:r w:rsidR="006C6635" w:rsidRPr="007814EB">
        <w:rPr>
          <w:rFonts w:ascii="Times New Roman" w:hAnsi="Times New Roman" w:cs="Times New Roman"/>
          <w:spacing w:val="-3"/>
          <w:sz w:val="28"/>
          <w:szCs w:val="28"/>
        </w:rPr>
        <w:t>, осваиваем</w:t>
      </w:r>
      <w:r w:rsidR="00200C09" w:rsidRPr="007814EB">
        <w:rPr>
          <w:rFonts w:ascii="Times New Roman" w:hAnsi="Times New Roman" w:cs="Times New Roman"/>
          <w:spacing w:val="-3"/>
          <w:sz w:val="28"/>
          <w:szCs w:val="28"/>
        </w:rPr>
        <w:t>ому</w:t>
      </w:r>
      <w:r w:rsidR="00552C0E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студентами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, обучающимися по</w:t>
      </w:r>
      <w:r w:rsidR="00552C0E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специальности 1-74 03 01 «Зоотехния».</w:t>
      </w:r>
    </w:p>
    <w:p w:rsidR="00C6273A" w:rsidRPr="007814EB" w:rsidRDefault="00390EC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Освоение</w:t>
      </w:r>
      <w:r w:rsidR="004C7B8B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учебной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дисциплины базируется на компетенциях, приобретенных ранее студентами при изучении </w:t>
      </w:r>
      <w:r w:rsidR="004C7B8B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учебных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дисциплин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«Морфология сельскохозяйственных животных», «Физиология и этология </w:t>
      </w:r>
      <w:r w:rsidRPr="007814EB">
        <w:rPr>
          <w:rFonts w:ascii="Times New Roman" w:hAnsi="Times New Roman" w:cs="Times New Roman"/>
          <w:sz w:val="28"/>
          <w:szCs w:val="28"/>
        </w:rPr>
        <w:t>сельскохозяйственных животных»</w:t>
      </w:r>
      <w:r w:rsidR="00C6273A" w:rsidRPr="007814EB">
        <w:rPr>
          <w:rFonts w:ascii="Times New Roman" w:hAnsi="Times New Roman" w:cs="Times New Roman"/>
          <w:sz w:val="28"/>
          <w:szCs w:val="28"/>
        </w:rPr>
        <w:t xml:space="preserve">. </w:t>
      </w:r>
      <w:r w:rsidR="00C6273A" w:rsidRPr="007814EB">
        <w:rPr>
          <w:rFonts w:ascii="Times New Roman" w:hAnsi="Times New Roman" w:cs="Times New Roman"/>
          <w:spacing w:val="-6"/>
          <w:sz w:val="28"/>
          <w:szCs w:val="28"/>
        </w:rPr>
        <w:t>В свою очередь учебная дисциплина «Кормление с</w:t>
      </w:r>
      <w:r w:rsidR="000B4AAA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ельскохозяйственных </w:t>
      </w:r>
      <w:r w:rsidR="00C6273A" w:rsidRPr="007814EB">
        <w:rPr>
          <w:rFonts w:ascii="Times New Roman" w:hAnsi="Times New Roman" w:cs="Times New Roman"/>
          <w:spacing w:val="-6"/>
          <w:sz w:val="28"/>
          <w:szCs w:val="28"/>
        </w:rPr>
        <w:t>животных» испол</w:t>
      </w:r>
      <w:r w:rsidR="00EE66A0" w:rsidRPr="007814EB">
        <w:rPr>
          <w:rFonts w:ascii="Times New Roman" w:hAnsi="Times New Roman" w:cs="Times New Roman"/>
          <w:spacing w:val="-6"/>
          <w:sz w:val="28"/>
          <w:szCs w:val="28"/>
        </w:rPr>
        <w:t>ьзуется при изучении последующей учебной</w:t>
      </w:r>
      <w:r w:rsidR="00C6273A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дисциплин</w:t>
      </w:r>
      <w:r w:rsidR="00EE66A0" w:rsidRPr="007814EB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="00401BE5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02D3B" w:rsidRPr="007814EB">
        <w:rPr>
          <w:rFonts w:ascii="Times New Roman" w:hAnsi="Times New Roman" w:cs="Times New Roman"/>
          <w:sz w:val="28"/>
          <w:szCs w:val="28"/>
        </w:rPr>
        <w:t>«Автоматизация технологических расчетов в животноводстве».</w:t>
      </w:r>
    </w:p>
    <w:p w:rsidR="007077CD" w:rsidRPr="007814EB" w:rsidRDefault="007077CD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Цель</w:t>
      </w:r>
      <w:r w:rsidR="00BA1394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учебной дисциплины – 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формирование знаний, умений и профессиональных компетенций по научным основам, методам и приёмам рационального кормления сельскохозяйственных животных, обеспечивающих их нормальный рост, развитие, высокую продуктивность, а также совершенствование существующих и создание новых пород.</w:t>
      </w:r>
    </w:p>
    <w:p w:rsidR="00F743E8" w:rsidRPr="007814EB" w:rsidRDefault="007077CD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Основным</w:t>
      </w:r>
      <w:r w:rsidR="00F743E8" w:rsidRPr="007814EB">
        <w:rPr>
          <w:rFonts w:ascii="Times New Roman" w:hAnsi="Times New Roman" w:cs="Times New Roman"/>
          <w:spacing w:val="-3"/>
          <w:sz w:val="28"/>
          <w:szCs w:val="28"/>
        </w:rPr>
        <w:t>и задачами</w:t>
      </w:r>
      <w:r w:rsidR="00D76237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учебной</w:t>
      </w:r>
      <w:r w:rsidR="00F743E8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дисциплины являются:</w:t>
      </w:r>
    </w:p>
    <w:p w:rsidR="00F743E8" w:rsidRPr="007814EB" w:rsidRDefault="00D02D3B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F743E8" w:rsidRPr="007814EB">
        <w:rPr>
          <w:rFonts w:ascii="Times New Roman" w:hAnsi="Times New Roman" w:cs="Times New Roman"/>
          <w:spacing w:val="-3"/>
          <w:sz w:val="28"/>
          <w:szCs w:val="28"/>
        </w:rPr>
        <w:t>определение питательной ценности кормов</w:t>
      </w:r>
      <w:r w:rsidR="00C015AF" w:rsidRPr="007814EB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F743E8" w:rsidRPr="007814EB" w:rsidRDefault="00D02D3B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7077CD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изучение </w:t>
      </w:r>
      <w:r w:rsidR="00C015AF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методов определения </w:t>
      </w:r>
      <w:r w:rsidR="007077CD" w:rsidRPr="007814EB">
        <w:rPr>
          <w:rFonts w:ascii="Times New Roman" w:hAnsi="Times New Roman" w:cs="Times New Roman"/>
          <w:spacing w:val="-3"/>
          <w:sz w:val="28"/>
          <w:szCs w:val="28"/>
        </w:rPr>
        <w:t>потребности живот</w:t>
      </w:r>
      <w:r w:rsidR="00F743E8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ных в </w:t>
      </w:r>
      <w:r w:rsidR="00C015AF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энергии и </w:t>
      </w:r>
      <w:r w:rsidR="00F743E8" w:rsidRPr="007814EB">
        <w:rPr>
          <w:rFonts w:ascii="Times New Roman" w:hAnsi="Times New Roman" w:cs="Times New Roman"/>
          <w:spacing w:val="-3"/>
          <w:sz w:val="28"/>
          <w:szCs w:val="28"/>
        </w:rPr>
        <w:t>питательных вещест</w:t>
      </w:r>
      <w:r w:rsidR="00C015AF" w:rsidRPr="007814EB">
        <w:rPr>
          <w:rFonts w:ascii="Times New Roman" w:hAnsi="Times New Roman" w:cs="Times New Roman"/>
          <w:spacing w:val="-3"/>
          <w:sz w:val="28"/>
          <w:szCs w:val="28"/>
        </w:rPr>
        <w:t>вах;</w:t>
      </w:r>
    </w:p>
    <w:p w:rsidR="00F743E8" w:rsidRPr="007814EB" w:rsidRDefault="00D02D3B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7077CD" w:rsidRPr="007814EB">
        <w:rPr>
          <w:rFonts w:ascii="Times New Roman" w:hAnsi="Times New Roman" w:cs="Times New Roman"/>
          <w:spacing w:val="-3"/>
          <w:sz w:val="28"/>
          <w:szCs w:val="28"/>
        </w:rPr>
        <w:t>ус</w:t>
      </w:r>
      <w:r w:rsidR="00F743E8" w:rsidRPr="007814EB">
        <w:rPr>
          <w:rFonts w:ascii="Times New Roman" w:hAnsi="Times New Roman" w:cs="Times New Roman"/>
          <w:spacing w:val="-3"/>
          <w:sz w:val="28"/>
          <w:szCs w:val="28"/>
        </w:rPr>
        <w:t>тановление норм кормления</w:t>
      </w:r>
      <w:r w:rsidR="00C015AF" w:rsidRPr="007814EB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F743E8" w:rsidRPr="007814EB" w:rsidRDefault="00D02D3B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7077CD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составление </w:t>
      </w:r>
      <w:r w:rsidR="00C015AF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физиологически полноценных и экономически эффективных </w:t>
      </w:r>
      <w:r w:rsidR="007077CD" w:rsidRPr="007814EB">
        <w:rPr>
          <w:rFonts w:ascii="Times New Roman" w:hAnsi="Times New Roman" w:cs="Times New Roman"/>
          <w:spacing w:val="-3"/>
          <w:sz w:val="28"/>
          <w:szCs w:val="28"/>
        </w:rPr>
        <w:t>кор</w:t>
      </w:r>
      <w:r w:rsidR="00F743E8" w:rsidRPr="007814EB">
        <w:rPr>
          <w:rFonts w:ascii="Times New Roman" w:hAnsi="Times New Roman" w:cs="Times New Roman"/>
          <w:spacing w:val="-3"/>
          <w:sz w:val="28"/>
          <w:szCs w:val="28"/>
        </w:rPr>
        <w:t>мовых рационов</w:t>
      </w:r>
      <w:r w:rsidR="00C015AF" w:rsidRPr="007814EB">
        <w:rPr>
          <w:rFonts w:ascii="Times New Roman" w:hAnsi="Times New Roman" w:cs="Times New Roman"/>
          <w:spacing w:val="-3"/>
          <w:sz w:val="28"/>
          <w:szCs w:val="28"/>
        </w:rPr>
        <w:t>, рецептов комбикормов и балансирующих добавок;</w:t>
      </w:r>
    </w:p>
    <w:p w:rsidR="00751ED4" w:rsidRPr="007814EB" w:rsidRDefault="00044E8F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7077CD" w:rsidRPr="007814EB">
        <w:rPr>
          <w:rFonts w:ascii="Times New Roman" w:hAnsi="Times New Roman" w:cs="Times New Roman"/>
          <w:spacing w:val="-3"/>
          <w:sz w:val="28"/>
          <w:szCs w:val="28"/>
        </w:rPr>
        <w:t>разработка правильной техники и организации корм</w:t>
      </w:r>
      <w:r w:rsidR="00C015AF" w:rsidRPr="007814EB">
        <w:rPr>
          <w:rFonts w:ascii="Times New Roman" w:hAnsi="Times New Roman" w:cs="Times New Roman"/>
          <w:spacing w:val="-3"/>
          <w:sz w:val="28"/>
          <w:szCs w:val="28"/>
        </w:rPr>
        <w:t>ления;</w:t>
      </w:r>
    </w:p>
    <w:p w:rsidR="00751ED4" w:rsidRPr="007814EB" w:rsidRDefault="00044E8F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9052E7" w:rsidRPr="007814EB">
        <w:rPr>
          <w:rFonts w:ascii="Times New Roman" w:hAnsi="Times New Roman" w:cs="Times New Roman"/>
          <w:spacing w:val="-3"/>
          <w:sz w:val="28"/>
          <w:szCs w:val="28"/>
        </w:rPr>
        <w:t>освоение современных технологий заготовки кормов, их хранения и подготовки к скармливанию;</w:t>
      </w:r>
    </w:p>
    <w:p w:rsidR="009052E7" w:rsidRPr="007814EB" w:rsidRDefault="00044E8F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</w:t>
      </w:r>
      <w:r w:rsidR="00A345DF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изучение методов оптимизации </w:t>
      </w:r>
      <w:r w:rsidR="00FB2356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рационов </w:t>
      </w:r>
      <w:r w:rsidR="002932E5" w:rsidRPr="007814EB">
        <w:rPr>
          <w:rFonts w:ascii="Times New Roman" w:hAnsi="Times New Roman" w:cs="Times New Roman"/>
          <w:spacing w:val="-3"/>
          <w:sz w:val="28"/>
          <w:szCs w:val="28"/>
        </w:rPr>
        <w:t>кормления сельскохозяйствен</w:t>
      </w:r>
      <w:r w:rsidR="0089190D" w:rsidRPr="007814EB">
        <w:rPr>
          <w:rFonts w:ascii="Times New Roman" w:hAnsi="Times New Roman" w:cs="Times New Roman"/>
          <w:spacing w:val="-3"/>
          <w:sz w:val="28"/>
          <w:szCs w:val="28"/>
        </w:rPr>
        <w:t>ных животных</w:t>
      </w:r>
      <w:r w:rsidR="002932E5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средствами компьютерных ин</w:t>
      </w:r>
      <w:r w:rsidR="007C3171" w:rsidRPr="007814EB">
        <w:rPr>
          <w:rFonts w:ascii="Times New Roman" w:hAnsi="Times New Roman" w:cs="Times New Roman"/>
          <w:spacing w:val="-3"/>
          <w:sz w:val="28"/>
          <w:szCs w:val="28"/>
        </w:rPr>
        <w:t>формацион</w:t>
      </w:r>
      <w:r w:rsidR="00DA7C75" w:rsidRPr="007814EB">
        <w:rPr>
          <w:rFonts w:ascii="Times New Roman" w:hAnsi="Times New Roman" w:cs="Times New Roman"/>
          <w:spacing w:val="-3"/>
          <w:sz w:val="28"/>
          <w:szCs w:val="28"/>
        </w:rPr>
        <w:t>ных технологий</w:t>
      </w:r>
      <w:r w:rsidR="007C3171" w:rsidRPr="007814EB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A7038B" w:rsidRPr="007814EB" w:rsidRDefault="00171696" w:rsidP="00171696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В результате изучения учебной дисциплины студент должен</w:t>
      </w:r>
    </w:p>
    <w:p w:rsidR="00171696" w:rsidRPr="007814EB" w:rsidRDefault="00A7038B" w:rsidP="00171696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b/>
          <w:spacing w:val="-3"/>
          <w:sz w:val="28"/>
          <w:szCs w:val="28"/>
        </w:rPr>
        <w:t>знать:</w:t>
      </w:r>
      <w:r w:rsidR="00171696" w:rsidRPr="007814E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A7038B" w:rsidRPr="007814EB" w:rsidRDefault="00DC6D77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– </w:t>
      </w:r>
      <w:r w:rsidR="00A7038B" w:rsidRPr="007814EB">
        <w:rPr>
          <w:rFonts w:ascii="Times New Roman" w:hAnsi="Times New Roman" w:cs="Times New Roman"/>
          <w:spacing w:val="-3"/>
          <w:sz w:val="28"/>
          <w:szCs w:val="28"/>
        </w:rPr>
        <w:t>задачи современного животноводства, значение кормления с учетом предшествующего исторического опыта науки и практики, современных достижений и дальнейших перспектив совершенствования технологии ведения животноводства;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существующие способы оценки питательности кормов и рационов;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научные основы приготовления высококачественных кормов, их правильное хранение и рациональное использование;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основные параметры состава и питательности кормов, их кормовые достоинства и недостатки, приготовление к скармливанию, влияние кормовых средств на качество продукции и здоровье животных, границы скармливания разным видам и производственным группам животных;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методы определения потребности животных в питательных веществах при разном физиологическом состоянии;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– технику и особенности кормления разных видов и производственных групп </w:t>
      </w:r>
      <w:r w:rsidR="00DC6D77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животных в условиях зимнего и летнего содержания, в условиях обычных ферм и промышленных комплексов;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практические методы контроля полноценности кормления разных видов и производственных групп животных</w:t>
      </w:r>
      <w:r w:rsidR="00DC6D77" w:rsidRPr="007814EB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A7038B" w:rsidRPr="007814EB" w:rsidRDefault="00A7038B" w:rsidP="00FA40AD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3"/>
          <w:sz w:val="28"/>
          <w:szCs w:val="28"/>
        </w:rPr>
        <w:t>уметь: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правильно отобрать, подготовить к отправке в лабораторию средние пробы кормов;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использовать информацию, предоставляемую лабораторией зоотехнического анализа кормов;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определить энергетическую, протеиновую, углеводную, жировую, минеральную и витаминную питательность кормов;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проанализировать состояние кормовой базы хозяйства и составить план потребности его в кормах на год и кормовой баланс на стойловый период;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обосновать потребность животных в энергии, питательных и биологически активных веществах;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определять детализированные нормы кормления разных видов и производственных групп животных;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составлять полноценные рационы для разных видов и производственных групп животных, рецепты комбикормов и премиксов, используя для этих целей ЭВМ;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контролировать полноценность кормления животных (зоотехническими и др. методами);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пользовать</w:t>
      </w:r>
      <w:r w:rsidR="00700C63" w:rsidRPr="007814EB">
        <w:rPr>
          <w:rFonts w:ascii="Times New Roman" w:hAnsi="Times New Roman" w:cs="Times New Roman"/>
          <w:spacing w:val="-3"/>
          <w:sz w:val="28"/>
          <w:szCs w:val="28"/>
        </w:rPr>
        <w:t>ся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информационно-расчетными устройствами, глобальными информационными ресурса</w:t>
      </w:r>
      <w:r w:rsidR="00700C63" w:rsidRPr="007814EB">
        <w:rPr>
          <w:rFonts w:ascii="Times New Roman" w:hAnsi="Times New Roman" w:cs="Times New Roman"/>
          <w:spacing w:val="-3"/>
          <w:sz w:val="28"/>
          <w:szCs w:val="28"/>
        </w:rPr>
        <w:t>ми;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3"/>
          <w:sz w:val="28"/>
          <w:szCs w:val="28"/>
        </w:rPr>
        <w:t>владеть: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– теоретическими знаниями </w:t>
      </w:r>
      <w:r w:rsidRPr="007814E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влиянии кормления животных на реализацию генетического потенциала, продуктивность и увеличение производства продуктов животноводства при минимальных затратах кормов и практическими </w:t>
      </w:r>
      <w:r w:rsidRPr="007814EB">
        <w:rPr>
          <w:rFonts w:ascii="Times New Roman" w:hAnsi="Times New Roman" w:cs="Times New Roman"/>
          <w:bCs/>
          <w:spacing w:val="-3"/>
          <w:sz w:val="28"/>
          <w:szCs w:val="28"/>
        </w:rPr>
        <w:t>навыками их</w:t>
      </w:r>
      <w:r w:rsidRPr="007814E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реализации;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– основными методами зоотехнических исследований по определению переваримости, </w:t>
      </w:r>
      <w:r w:rsidRPr="007814EB">
        <w:rPr>
          <w:rFonts w:ascii="Times New Roman" w:hAnsi="Times New Roman" w:cs="Times New Roman"/>
          <w:bCs/>
          <w:spacing w:val="-3"/>
          <w:sz w:val="28"/>
          <w:szCs w:val="28"/>
        </w:rPr>
        <w:t>обмена веществ и питательности кормов и рационов;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– прогрессивными технологиями заготовки, хранения, подготовки </w:t>
      </w:r>
      <w:r w:rsidRPr="007814EB">
        <w:rPr>
          <w:rFonts w:ascii="Times New Roman" w:hAnsi="Times New Roman" w:cs="Times New Roman"/>
          <w:bCs/>
          <w:spacing w:val="-3"/>
          <w:sz w:val="28"/>
          <w:szCs w:val="28"/>
        </w:rPr>
        <w:t>и приемами</w:t>
      </w:r>
      <w:r w:rsidRPr="007814E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скармливания кормов;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техникой составления рационов и рецептов комбикормов для разных половозрастных групп;</w:t>
      </w:r>
    </w:p>
    <w:p w:rsidR="00A7038B" w:rsidRPr="007814EB" w:rsidRDefault="00A7038B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– методикой составления оптимальных рационов и рецептов комбикормов средствами информационных технологий.</w:t>
      </w:r>
    </w:p>
    <w:p w:rsidR="001D3F86" w:rsidRPr="007814EB" w:rsidRDefault="00BD421C" w:rsidP="00A7038B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В результате изучения</w:t>
      </w:r>
      <w:r w:rsidR="00D76237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учебной</w:t>
      </w:r>
      <w:r w:rsidR="00441B97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дисциплины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студент должен изучить и развить </w:t>
      </w:r>
      <w:r w:rsidR="001D3F86" w:rsidRPr="007814EB">
        <w:rPr>
          <w:rFonts w:ascii="Times New Roman" w:hAnsi="Times New Roman" w:cs="Times New Roman"/>
          <w:spacing w:val="-3"/>
          <w:sz w:val="28"/>
          <w:szCs w:val="28"/>
        </w:rPr>
        <w:t>базовую</w:t>
      </w:r>
      <w:r w:rsidR="00E018B0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профессиональную компетенцию</w:t>
      </w:r>
      <w:r w:rsidR="009E2958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1D3F86" w:rsidRPr="007814EB">
        <w:rPr>
          <w:rFonts w:ascii="Times New Roman" w:hAnsi="Times New Roman" w:cs="Times New Roman"/>
          <w:spacing w:val="-3"/>
          <w:sz w:val="28"/>
          <w:szCs w:val="28"/>
        </w:rPr>
        <w:t>БПК-10</w:t>
      </w:r>
      <w:r w:rsidR="009E2958" w:rsidRPr="007814EB">
        <w:rPr>
          <w:rFonts w:ascii="Times New Roman" w:hAnsi="Times New Roman" w:cs="Times New Roman"/>
          <w:spacing w:val="-3"/>
          <w:sz w:val="28"/>
          <w:szCs w:val="28"/>
        </w:rPr>
        <w:t>): в</w:t>
      </w:r>
      <w:r w:rsidR="001D3F86" w:rsidRPr="007814EB">
        <w:rPr>
          <w:rFonts w:ascii="Times New Roman" w:hAnsi="Times New Roman" w:cs="Times New Roman"/>
          <w:spacing w:val="-3"/>
          <w:sz w:val="28"/>
          <w:szCs w:val="28"/>
        </w:rPr>
        <w:t>ладеть методами зоотехнического анализа кормов, оценки их химического состава и питательности</w:t>
      </w:r>
      <w:r w:rsidR="00CC483A" w:rsidRPr="007814EB">
        <w:rPr>
          <w:rFonts w:ascii="Times New Roman" w:hAnsi="Times New Roman" w:cs="Times New Roman"/>
          <w:spacing w:val="-3"/>
          <w:sz w:val="28"/>
          <w:szCs w:val="28"/>
        </w:rPr>
        <w:t>, методикой определения потребности сельскохозяйственных животных в питательных веществах</w:t>
      </w:r>
      <w:r w:rsidR="00E018B0" w:rsidRPr="007814EB">
        <w:rPr>
          <w:rFonts w:ascii="Times New Roman" w:hAnsi="Times New Roman" w:cs="Times New Roman"/>
          <w:spacing w:val="-3"/>
          <w:sz w:val="28"/>
          <w:szCs w:val="28"/>
        </w:rPr>
        <w:t>, анализа и составления рационов, методами контроля полноценности кормления.</w:t>
      </w:r>
    </w:p>
    <w:p w:rsidR="00AD29D1" w:rsidRPr="007814EB" w:rsidRDefault="00F75EEB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Содержание </w:t>
      </w:r>
      <w:r w:rsidR="009A5861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учебной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дисциплины представлено в виде тем, которые характе</w:t>
      </w:r>
      <w:r w:rsidR="00044E8F" w:rsidRPr="007814EB">
        <w:rPr>
          <w:rFonts w:ascii="Times New Roman" w:hAnsi="Times New Roman" w:cs="Times New Roman"/>
          <w:spacing w:val="-5"/>
          <w:sz w:val="28"/>
          <w:szCs w:val="28"/>
        </w:rPr>
        <w:t>ризуются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самостоятельными укрупненными дидактическими единицами содержания обучения</w:t>
      </w:r>
      <w:r w:rsidR="009A5861" w:rsidRPr="007814E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BF192E" w:rsidRPr="007814EB" w:rsidRDefault="009A5861" w:rsidP="00C274FD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2958" w:rsidRPr="007814EB">
        <w:rPr>
          <w:rFonts w:ascii="Times New Roman" w:hAnsi="Times New Roman" w:cs="Times New Roman"/>
          <w:sz w:val="28"/>
          <w:szCs w:val="28"/>
        </w:rPr>
        <w:t xml:space="preserve">типовым </w:t>
      </w:r>
      <w:r w:rsidR="00044E8F" w:rsidRPr="007814EB">
        <w:rPr>
          <w:rFonts w:ascii="Times New Roman" w:hAnsi="Times New Roman" w:cs="Times New Roman"/>
          <w:sz w:val="28"/>
          <w:szCs w:val="28"/>
        </w:rPr>
        <w:t>у</w:t>
      </w:r>
      <w:r w:rsidRPr="007814EB">
        <w:rPr>
          <w:rFonts w:ascii="Times New Roman" w:hAnsi="Times New Roman" w:cs="Times New Roman"/>
          <w:sz w:val="28"/>
          <w:szCs w:val="28"/>
        </w:rPr>
        <w:t>чебным</w:t>
      </w:r>
      <w:r w:rsidR="00044E8F" w:rsidRPr="007814EB">
        <w:rPr>
          <w:rFonts w:ascii="Times New Roman" w:hAnsi="Times New Roman" w:cs="Times New Roman"/>
          <w:sz w:val="28"/>
          <w:szCs w:val="28"/>
        </w:rPr>
        <w:t xml:space="preserve"> план</w:t>
      </w:r>
      <w:r w:rsidR="009E2958" w:rsidRPr="007814EB">
        <w:rPr>
          <w:rFonts w:ascii="Times New Roman" w:hAnsi="Times New Roman" w:cs="Times New Roman"/>
          <w:sz w:val="28"/>
          <w:szCs w:val="28"/>
        </w:rPr>
        <w:t>ом</w:t>
      </w:r>
      <w:r w:rsidRPr="007814EB">
        <w:rPr>
          <w:rFonts w:ascii="Times New Roman" w:hAnsi="Times New Roman" w:cs="Times New Roman"/>
          <w:sz w:val="28"/>
          <w:szCs w:val="28"/>
        </w:rPr>
        <w:t xml:space="preserve"> на изучение учебной  дисциплины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«Кормление сельскохозяйственных живот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ных»</w:t>
      </w:r>
      <w:r w:rsidR="00401BE5" w:rsidRPr="007814EB"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 w:rsidR="00441B97" w:rsidRPr="007814EB">
        <w:rPr>
          <w:rFonts w:ascii="Times New Roman" w:hAnsi="Times New Roman" w:cs="Times New Roman"/>
          <w:sz w:val="28"/>
          <w:szCs w:val="28"/>
        </w:rPr>
        <w:br/>
      </w:r>
      <w:r w:rsidRPr="007814EB">
        <w:rPr>
          <w:rFonts w:ascii="Times New Roman" w:hAnsi="Times New Roman" w:cs="Times New Roman"/>
          <w:sz w:val="28"/>
          <w:szCs w:val="28"/>
        </w:rPr>
        <w:t>1-74 03 01 «Зоотехния» отводит</w:t>
      </w:r>
      <w:r w:rsidR="00E018B0" w:rsidRPr="007814EB">
        <w:rPr>
          <w:rFonts w:ascii="Times New Roman" w:hAnsi="Times New Roman" w:cs="Times New Roman"/>
          <w:sz w:val="28"/>
          <w:szCs w:val="28"/>
        </w:rPr>
        <w:t>ся 3</w:t>
      </w:r>
      <w:r w:rsidR="005F7853" w:rsidRPr="007814EB">
        <w:rPr>
          <w:rFonts w:ascii="Times New Roman" w:hAnsi="Times New Roman" w:cs="Times New Roman"/>
          <w:sz w:val="28"/>
          <w:szCs w:val="28"/>
        </w:rPr>
        <w:t>26</w:t>
      </w:r>
      <w:r w:rsidRPr="007814EB">
        <w:rPr>
          <w:rFonts w:ascii="Times New Roman" w:hAnsi="Times New Roman" w:cs="Times New Roman"/>
          <w:sz w:val="28"/>
          <w:szCs w:val="28"/>
        </w:rPr>
        <w:t xml:space="preserve"> ча</w:t>
      </w:r>
      <w:r w:rsidR="00E018B0" w:rsidRPr="007814EB">
        <w:rPr>
          <w:rFonts w:ascii="Times New Roman" w:hAnsi="Times New Roman" w:cs="Times New Roman"/>
          <w:sz w:val="28"/>
          <w:szCs w:val="28"/>
        </w:rPr>
        <w:t>с</w:t>
      </w:r>
      <w:r w:rsidR="005F7853" w:rsidRPr="007814EB">
        <w:rPr>
          <w:rFonts w:ascii="Times New Roman" w:hAnsi="Times New Roman" w:cs="Times New Roman"/>
          <w:sz w:val="28"/>
          <w:szCs w:val="28"/>
        </w:rPr>
        <w:t>ов</w:t>
      </w:r>
      <w:r w:rsidR="00401BE5" w:rsidRPr="007814EB">
        <w:rPr>
          <w:rFonts w:ascii="Times New Roman" w:hAnsi="Times New Roman" w:cs="Times New Roman"/>
          <w:sz w:val="28"/>
          <w:szCs w:val="28"/>
        </w:rPr>
        <w:t>. Из них</w:t>
      </w:r>
      <w:r w:rsidR="009E2958" w:rsidRPr="007814EB">
        <w:rPr>
          <w:rFonts w:ascii="Times New Roman" w:hAnsi="Times New Roman" w:cs="Times New Roman"/>
          <w:sz w:val="28"/>
          <w:szCs w:val="28"/>
        </w:rPr>
        <w:t xml:space="preserve"> </w:t>
      </w:r>
      <w:r w:rsidR="00401BE5" w:rsidRPr="007814EB">
        <w:rPr>
          <w:rFonts w:ascii="Times New Roman" w:hAnsi="Times New Roman" w:cs="Times New Roman"/>
          <w:sz w:val="28"/>
          <w:szCs w:val="28"/>
        </w:rPr>
        <w:t xml:space="preserve">180 часов составляют </w:t>
      </w:r>
      <w:r w:rsidR="009E2958" w:rsidRPr="007814EB">
        <w:rPr>
          <w:rFonts w:ascii="Times New Roman" w:hAnsi="Times New Roman" w:cs="Times New Roman"/>
          <w:sz w:val="28"/>
          <w:szCs w:val="28"/>
        </w:rPr>
        <w:t>аудиторные за</w:t>
      </w:r>
      <w:r w:rsidR="00401BE5" w:rsidRPr="007814EB">
        <w:rPr>
          <w:rFonts w:ascii="Times New Roman" w:hAnsi="Times New Roman" w:cs="Times New Roman"/>
          <w:sz w:val="28"/>
          <w:szCs w:val="28"/>
        </w:rPr>
        <w:t>нятия. Примерное распределение аудиторных часов по видам занятий:</w:t>
      </w:r>
      <w:r w:rsidR="00BF192E" w:rsidRPr="007814EB">
        <w:rPr>
          <w:rFonts w:ascii="Times New Roman" w:hAnsi="Times New Roman" w:cs="Times New Roman"/>
          <w:sz w:val="28"/>
          <w:szCs w:val="28"/>
        </w:rPr>
        <w:t xml:space="preserve"> </w:t>
      </w:r>
      <w:r w:rsidR="00401BE5" w:rsidRPr="007814EB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E2958" w:rsidRPr="007814EB">
        <w:rPr>
          <w:rFonts w:ascii="Times New Roman" w:hAnsi="Times New Roman" w:cs="Times New Roman"/>
          <w:sz w:val="28"/>
          <w:szCs w:val="28"/>
        </w:rPr>
        <w:t>54 ча</w:t>
      </w:r>
      <w:r w:rsidR="00401BE5" w:rsidRPr="007814EB">
        <w:rPr>
          <w:rFonts w:ascii="Times New Roman" w:hAnsi="Times New Roman" w:cs="Times New Roman"/>
          <w:sz w:val="28"/>
          <w:szCs w:val="28"/>
        </w:rPr>
        <w:t>са</w:t>
      </w:r>
      <w:r w:rsidR="009E2958" w:rsidRPr="007814EB">
        <w:rPr>
          <w:rFonts w:ascii="Times New Roman" w:hAnsi="Times New Roman" w:cs="Times New Roman"/>
          <w:sz w:val="28"/>
          <w:szCs w:val="28"/>
        </w:rPr>
        <w:t xml:space="preserve">, </w:t>
      </w:r>
      <w:r w:rsidR="00401BE5" w:rsidRPr="007814EB">
        <w:rPr>
          <w:rFonts w:ascii="Times New Roman" w:hAnsi="Times New Roman" w:cs="Times New Roman"/>
          <w:sz w:val="28"/>
          <w:szCs w:val="28"/>
        </w:rPr>
        <w:t xml:space="preserve">лабораторные занятия – </w:t>
      </w:r>
      <w:r w:rsidR="009E2958" w:rsidRPr="007814EB">
        <w:rPr>
          <w:rFonts w:ascii="Times New Roman" w:hAnsi="Times New Roman" w:cs="Times New Roman"/>
          <w:sz w:val="28"/>
          <w:szCs w:val="28"/>
        </w:rPr>
        <w:t>126 ча</w:t>
      </w:r>
      <w:r w:rsidR="00401BE5" w:rsidRPr="007814EB">
        <w:rPr>
          <w:rFonts w:ascii="Times New Roman" w:hAnsi="Times New Roman" w:cs="Times New Roman"/>
          <w:sz w:val="28"/>
          <w:szCs w:val="28"/>
        </w:rPr>
        <w:t>сов</w:t>
      </w:r>
      <w:r w:rsidR="009E2958" w:rsidRPr="007814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171" w:rsidRPr="007814EB" w:rsidRDefault="005B648C" w:rsidP="00C274FD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Рекомендуемая ф</w:t>
      </w:r>
      <w:r w:rsidR="009A5861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орма </w:t>
      </w:r>
      <w:r w:rsidR="00401BE5" w:rsidRPr="007814EB">
        <w:rPr>
          <w:rFonts w:ascii="Times New Roman" w:hAnsi="Times New Roman" w:cs="Times New Roman"/>
          <w:spacing w:val="-5"/>
          <w:sz w:val="28"/>
          <w:szCs w:val="28"/>
        </w:rPr>
        <w:t>текущей аттестации</w:t>
      </w:r>
      <w:r w:rsidR="00BF192E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A5861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– зачет, экзамен.</w:t>
      </w:r>
    </w:p>
    <w:p w:rsidR="00126B08" w:rsidRPr="007814EB" w:rsidRDefault="00126B0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br w:type="page"/>
      </w:r>
    </w:p>
    <w:p w:rsidR="00BF192E" w:rsidRPr="007814EB" w:rsidRDefault="00BF192E" w:rsidP="0028374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4EB">
        <w:rPr>
          <w:rFonts w:ascii="Times New Roman" w:hAnsi="Times New Roman" w:cs="Times New Roman"/>
          <w:b/>
          <w:caps/>
          <w:sz w:val="28"/>
          <w:szCs w:val="28"/>
        </w:rPr>
        <w:t>2. Примерный тематический план</w:t>
      </w:r>
    </w:p>
    <w:p w:rsidR="00BF192E" w:rsidRPr="007814EB" w:rsidRDefault="00BF192E" w:rsidP="0028374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5494"/>
        <w:gridCol w:w="1187"/>
        <w:gridCol w:w="1076"/>
        <w:gridCol w:w="1093"/>
      </w:tblGrid>
      <w:tr w:rsidR="00D94FD8" w:rsidRPr="007814EB" w:rsidTr="00C6740E">
        <w:trPr>
          <w:trHeight w:val="375"/>
          <w:jc w:val="center"/>
        </w:trPr>
        <w:tc>
          <w:tcPr>
            <w:tcW w:w="377" w:type="pct"/>
            <w:vMerge w:val="restart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14EB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ED1556" w:rsidRPr="007814EB" w:rsidRDefault="00ED1556" w:rsidP="00102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70" w:type="pct"/>
            <w:vMerge w:val="restart"/>
            <w:shd w:val="clear" w:color="auto" w:fill="auto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Всего аудиторных</w:t>
            </w:r>
          </w:p>
        </w:tc>
        <w:tc>
          <w:tcPr>
            <w:tcW w:w="1133" w:type="pct"/>
            <w:gridSpan w:val="2"/>
            <w:shd w:val="clear" w:color="auto" w:fill="auto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ind w:hanging="1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94FD8" w:rsidRPr="007814EB" w:rsidTr="00C6740E">
        <w:trPr>
          <w:trHeight w:val="306"/>
          <w:jc w:val="center"/>
        </w:trPr>
        <w:tc>
          <w:tcPr>
            <w:tcW w:w="377" w:type="pct"/>
            <w:vMerge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pct"/>
            <w:vMerge/>
            <w:shd w:val="clear" w:color="auto" w:fill="auto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ind w:hanging="1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лабораторные</w:t>
            </w:r>
          </w:p>
        </w:tc>
      </w:tr>
      <w:tr w:rsidR="009F5AE9" w:rsidRPr="007814EB" w:rsidTr="00C6740E">
        <w:trPr>
          <w:trHeight w:val="473"/>
          <w:jc w:val="center"/>
        </w:trPr>
        <w:tc>
          <w:tcPr>
            <w:tcW w:w="377" w:type="pct"/>
            <w:vAlign w:val="center"/>
          </w:tcPr>
          <w:p w:rsidR="009F5AE9" w:rsidRPr="007814EB" w:rsidRDefault="009F5AE9" w:rsidP="001020E5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pct"/>
            <w:shd w:val="clear" w:color="auto" w:fill="auto"/>
            <w:vAlign w:val="center"/>
          </w:tcPr>
          <w:p w:rsidR="009F5AE9" w:rsidRPr="007814EB" w:rsidRDefault="009F5AE9" w:rsidP="00ED1556">
            <w:pPr>
              <w:widowControl/>
              <w:autoSpaceDE/>
              <w:autoSpaceDN/>
              <w:adjustRightInd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620" w:type="pct"/>
            <w:vAlign w:val="center"/>
          </w:tcPr>
          <w:p w:rsidR="009F5AE9" w:rsidRPr="007814EB" w:rsidRDefault="00B864D1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9F5AE9" w:rsidRPr="007814EB" w:rsidRDefault="00B864D1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1" w:type="pct"/>
            <w:vAlign w:val="center"/>
          </w:tcPr>
          <w:p w:rsidR="009F5AE9" w:rsidRPr="007814EB" w:rsidRDefault="009F5AE9" w:rsidP="00F26267">
            <w:pPr>
              <w:widowControl/>
              <w:autoSpaceDE/>
              <w:adjustRightInd/>
              <w:spacing w:line="200" w:lineRule="exact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556" w:rsidRPr="007814EB" w:rsidTr="00C6740E">
        <w:trPr>
          <w:trHeight w:val="473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widowControl/>
              <w:autoSpaceDE/>
              <w:autoSpaceDN/>
              <w:adjustRightInd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Оценка питательности кормов и научные основы полноценного кормления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4</w:t>
            </w:r>
            <w:r w:rsidR="00B864D1" w:rsidRPr="007814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1</w:t>
            </w:r>
            <w:r w:rsidR="004D3CD5" w:rsidRPr="007814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1" w:type="pct"/>
            <w:vAlign w:val="center"/>
          </w:tcPr>
          <w:p w:rsidR="00ED1556" w:rsidRPr="007814EB" w:rsidRDefault="00BD29E2" w:rsidP="00BD29E2">
            <w:pPr>
              <w:widowControl/>
              <w:autoSpaceDE/>
              <w:adjustRightInd/>
              <w:spacing w:line="200" w:lineRule="exact"/>
              <w:ind w:firstLine="284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 xml:space="preserve"> </w:t>
            </w:r>
            <w:r w:rsidR="00ED1556" w:rsidRPr="007814EB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ED1556" w:rsidRPr="007814EB" w:rsidTr="00C6740E">
        <w:trPr>
          <w:trHeight w:val="496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spacing w:line="20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widowControl/>
              <w:autoSpaceDE/>
              <w:autoSpaceDN/>
              <w:adjustRightInd/>
              <w:spacing w:line="200" w:lineRule="exact"/>
              <w:ind w:right="-57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Оценка питательности корма по химическому составу и научные основы полноценного кормления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  <w:r w:rsidR="00B864D1" w:rsidRPr="007814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pct"/>
            <w:vAlign w:val="center"/>
          </w:tcPr>
          <w:p w:rsidR="00ED1556" w:rsidRPr="007814EB" w:rsidRDefault="00B864D1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12</w:t>
            </w:r>
          </w:p>
        </w:tc>
      </w:tr>
      <w:tr w:rsidR="00ED1556" w:rsidRPr="007814EB" w:rsidTr="00C6740E">
        <w:trPr>
          <w:trHeight w:val="358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shd w:val="clear" w:color="auto" w:fill="FFFFFF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7814EB">
              <w:rPr>
                <w:rFonts w:ascii="Times New Roman" w:hAnsi="Times New Roman" w:cs="Times New Roman"/>
                <w:bCs/>
                <w:spacing w:val="-1"/>
              </w:rPr>
              <w:t>1.2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shd w:val="clear" w:color="auto" w:fill="FFFFFF"/>
              <w:spacing w:line="200" w:lineRule="exact"/>
              <w:ind w:right="-57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  <w:bCs/>
                <w:spacing w:val="-1"/>
              </w:rPr>
              <w:t xml:space="preserve">Протеиновая питательность кормов и организация </w:t>
            </w:r>
            <w:r w:rsidRPr="007814EB">
              <w:rPr>
                <w:rFonts w:ascii="Times New Roman" w:hAnsi="Times New Roman" w:cs="Times New Roman"/>
                <w:bCs/>
                <w:spacing w:val="-2"/>
              </w:rPr>
              <w:t>полноценного протеинового питания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</w:tr>
      <w:tr w:rsidR="00ED1556" w:rsidRPr="007814EB" w:rsidTr="00C6740E">
        <w:trPr>
          <w:trHeight w:val="421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shd w:val="clear" w:color="auto" w:fill="FFFFFF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1.3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shd w:val="clear" w:color="auto" w:fill="FFFFFF"/>
              <w:spacing w:line="200" w:lineRule="exact"/>
              <w:ind w:right="-57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Углеводная питательность кормов и организация полноценного углеводного питания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</w:tr>
      <w:tr w:rsidR="00ED1556" w:rsidRPr="007814EB" w:rsidTr="00C6740E">
        <w:trPr>
          <w:trHeight w:val="319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shd w:val="clear" w:color="auto" w:fill="FFFFFF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1.4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shd w:val="clear" w:color="auto" w:fill="FFFFFF"/>
              <w:spacing w:line="200" w:lineRule="exact"/>
              <w:ind w:right="-57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 xml:space="preserve">Жиры кормов и организация полноценного </w:t>
            </w:r>
            <w:r w:rsidRPr="007814EB">
              <w:rPr>
                <w:rFonts w:ascii="Times New Roman" w:hAnsi="Times New Roman" w:cs="Times New Roman"/>
                <w:bCs/>
                <w:spacing w:val="-4"/>
              </w:rPr>
              <w:t>липидного питания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</w:tr>
      <w:tr w:rsidR="00ED1556" w:rsidRPr="007814EB" w:rsidTr="00C6740E">
        <w:trPr>
          <w:trHeight w:val="397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shd w:val="clear" w:color="auto" w:fill="FFFFFF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iCs/>
                <w:spacing w:val="-7"/>
              </w:rPr>
              <w:t>1.5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shd w:val="clear" w:color="auto" w:fill="FFFFFF"/>
              <w:spacing w:line="200" w:lineRule="exact"/>
              <w:ind w:right="-57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Минеральная питательность кормов и организация полноценного минерального питания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</w:tr>
      <w:tr w:rsidR="00ED1556" w:rsidRPr="007814EB" w:rsidTr="00C6740E">
        <w:trPr>
          <w:trHeight w:val="517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shd w:val="clear" w:color="auto" w:fill="FFFFFF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1.6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shd w:val="clear" w:color="auto" w:fill="FFFFFF"/>
              <w:spacing w:line="200" w:lineRule="exact"/>
              <w:ind w:right="-57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 xml:space="preserve">Витаминная питательность кормов и организация </w:t>
            </w:r>
            <w:r w:rsidRPr="007814EB">
              <w:rPr>
                <w:rFonts w:ascii="Times New Roman" w:hAnsi="Times New Roman" w:cs="Times New Roman"/>
                <w:bCs/>
              </w:rPr>
              <w:t>полноценного витаминного питания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</w:tr>
      <w:tr w:rsidR="00ED1556" w:rsidRPr="007814EB" w:rsidTr="00C6740E">
        <w:trPr>
          <w:trHeight w:val="447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shd w:val="clear" w:color="auto" w:fill="FFFFFF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1.7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shd w:val="clear" w:color="auto" w:fill="FFFFFF"/>
              <w:spacing w:line="200" w:lineRule="exact"/>
              <w:ind w:right="-57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Биологически активные и антипитательные вещества кормов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</w:tr>
      <w:tr w:rsidR="00ED1556" w:rsidRPr="007814EB" w:rsidTr="00C6740E">
        <w:trPr>
          <w:trHeight w:val="443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spacing w:line="20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31B14">
            <w:pPr>
              <w:widowControl/>
              <w:autoSpaceDE/>
              <w:autoSpaceDN/>
              <w:adjustRightInd/>
              <w:spacing w:line="200" w:lineRule="exact"/>
              <w:ind w:right="-57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Оценка питательности кормов по перевариваемым питательным веществам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</w:tr>
      <w:tr w:rsidR="00ED1556" w:rsidRPr="007814EB" w:rsidTr="00C6740E">
        <w:trPr>
          <w:trHeight w:val="630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spacing w:line="20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widowControl/>
              <w:autoSpaceDE/>
              <w:autoSpaceDN/>
              <w:adjustRightInd/>
              <w:spacing w:line="200" w:lineRule="exact"/>
              <w:ind w:right="-57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  <w:spacing w:val="-4"/>
              </w:rPr>
              <w:t>Методы изучения обмена веществ и энергии в организме животного, оценка энергетической (общей) питательности кормов, контроль полноценности кормления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</w:tr>
      <w:tr w:rsidR="00ED1556" w:rsidRPr="007814EB" w:rsidTr="00C6740E">
        <w:trPr>
          <w:trHeight w:val="445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shd w:val="clear" w:color="auto" w:fill="FFFFFF"/>
              <w:spacing w:line="200" w:lineRule="exact"/>
              <w:ind w:right="-57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1.10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ED1556">
            <w:pPr>
              <w:shd w:val="clear" w:color="auto" w:fill="FFFFFF"/>
              <w:spacing w:line="200" w:lineRule="exact"/>
              <w:ind w:right="-57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Комплексная оценка питательности кормов и рационов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5</w:t>
            </w:r>
          </w:p>
        </w:tc>
      </w:tr>
      <w:tr w:rsidR="00ED1556" w:rsidRPr="007814EB" w:rsidTr="00C6740E">
        <w:trPr>
          <w:trHeight w:val="324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widowControl/>
              <w:autoSpaceDE/>
              <w:autoSpaceDN/>
              <w:adjustRightInd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 xml:space="preserve">Корма 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ED1556" w:rsidRPr="007814EB" w:rsidTr="00C6740E">
        <w:trPr>
          <w:trHeight w:val="317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2.1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Сочные корма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8</w:t>
            </w:r>
          </w:p>
        </w:tc>
      </w:tr>
      <w:tr w:rsidR="00ED1556" w:rsidRPr="007814EB" w:rsidTr="00C6740E">
        <w:trPr>
          <w:trHeight w:val="361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2.2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Грубые корма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</w:t>
            </w:r>
          </w:p>
        </w:tc>
      </w:tr>
      <w:tr w:rsidR="00ED1556" w:rsidRPr="007814EB" w:rsidTr="00C6740E">
        <w:trPr>
          <w:trHeight w:val="315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2.3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Зерновые корма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</w:t>
            </w:r>
          </w:p>
        </w:tc>
      </w:tr>
      <w:tr w:rsidR="00ED1556" w:rsidRPr="007814EB" w:rsidTr="00C6740E">
        <w:trPr>
          <w:trHeight w:val="381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2.4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Корма животного происхождения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</w:tr>
      <w:tr w:rsidR="00ED1556" w:rsidRPr="007814EB" w:rsidTr="00C6740E">
        <w:trPr>
          <w:trHeight w:val="405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2.5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Отходы технических производств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</w:tr>
      <w:tr w:rsidR="00ED1556" w:rsidRPr="007814EB" w:rsidTr="00C6740E">
        <w:trPr>
          <w:trHeight w:val="420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2.6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7814EB">
              <w:rPr>
                <w:rFonts w:ascii="Times New Roman" w:hAnsi="Times New Roman" w:cs="Times New Roman"/>
                <w:bCs/>
              </w:rPr>
              <w:t xml:space="preserve">Комбинированные корма и пищевые отходы. Специальные кормовые добавки </w:t>
            </w:r>
            <w:r w:rsidR="00B864D1" w:rsidRPr="007814EB">
              <w:rPr>
                <w:rFonts w:ascii="Times New Roman" w:hAnsi="Times New Roman" w:cs="Times New Roman"/>
                <w:bCs/>
              </w:rPr>
              <w:t>(адсорбенты, ароматизаторы, подкислители и др.)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</w:t>
            </w:r>
          </w:p>
        </w:tc>
      </w:tr>
      <w:tr w:rsidR="00ED1556" w:rsidRPr="007814EB" w:rsidTr="00C6740E">
        <w:trPr>
          <w:trHeight w:val="527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widowControl/>
              <w:autoSpaceDE/>
              <w:autoSpaceDN/>
              <w:adjustRightInd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Нормированное кормление сельскохозяйственных  животных разных видов</w:t>
            </w:r>
          </w:p>
        </w:tc>
        <w:tc>
          <w:tcPr>
            <w:tcW w:w="620" w:type="pct"/>
            <w:vAlign w:val="center"/>
          </w:tcPr>
          <w:p w:rsidR="00ED1556" w:rsidRPr="007814EB" w:rsidRDefault="00607D48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2</w:t>
            </w:r>
            <w:r w:rsidR="00607D48" w:rsidRPr="007814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F26267">
            <w:pPr>
              <w:widowControl/>
              <w:autoSpaceDE/>
              <w:adjustRightInd/>
              <w:spacing w:line="200" w:lineRule="exact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ED1556" w:rsidRPr="007814EB" w:rsidTr="00C6740E">
        <w:trPr>
          <w:trHeight w:val="327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3.1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Обоснование потребности сельскохозяйственных животных в питательных веществах и основы нормированного кормления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</w:tr>
      <w:tr w:rsidR="00ED1556" w:rsidRPr="007814EB" w:rsidTr="00C6740E">
        <w:trPr>
          <w:trHeight w:val="217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3.2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Система нормированного кормления  крупного рогатого скота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40</w:t>
            </w:r>
          </w:p>
        </w:tc>
      </w:tr>
      <w:tr w:rsidR="00ED1556" w:rsidRPr="007814EB" w:rsidTr="00C6740E">
        <w:trPr>
          <w:trHeight w:val="295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3.3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Система нормированного кормления овец и коз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</w:tr>
      <w:tr w:rsidR="00ED1556" w:rsidRPr="007814EB" w:rsidTr="00C6740E">
        <w:trPr>
          <w:trHeight w:val="348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3.4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Система нормированного кормления свиней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16</w:t>
            </w:r>
          </w:p>
        </w:tc>
      </w:tr>
      <w:tr w:rsidR="00ED1556" w:rsidRPr="007814EB" w:rsidTr="00C6740E">
        <w:trPr>
          <w:trHeight w:val="329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3.5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 xml:space="preserve">Система нормированного кормления лошадей 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</w:tr>
      <w:tr w:rsidR="00ED1556" w:rsidRPr="007814EB" w:rsidTr="00C6740E">
        <w:trPr>
          <w:trHeight w:val="311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3.6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Система нормированного кормления сельскохозяйственной птицы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</w:tr>
      <w:tr w:rsidR="00ED1556" w:rsidRPr="007814EB" w:rsidTr="00C6740E">
        <w:trPr>
          <w:trHeight w:val="225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3.7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Кормление кроликов, пушных зверей и прудовых рыб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2</w:t>
            </w:r>
          </w:p>
        </w:tc>
      </w:tr>
      <w:tr w:rsidR="00ED1556" w:rsidRPr="007814EB" w:rsidTr="00C6740E">
        <w:trPr>
          <w:trHeight w:val="334"/>
          <w:jc w:val="center"/>
        </w:trPr>
        <w:tc>
          <w:tcPr>
            <w:tcW w:w="377" w:type="pct"/>
            <w:vAlign w:val="center"/>
          </w:tcPr>
          <w:p w:rsidR="00ED1556" w:rsidRPr="007814EB" w:rsidRDefault="00377D14" w:rsidP="001020E5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3.8</w:t>
            </w: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shd w:val="clear" w:color="auto" w:fill="FFFFFF"/>
              <w:spacing w:line="200" w:lineRule="exact"/>
              <w:rPr>
                <w:rFonts w:ascii="Times New Roman" w:hAnsi="Times New Roman" w:cs="Times New Roman"/>
                <w:bCs/>
                <w:spacing w:val="-7"/>
              </w:rPr>
            </w:pPr>
            <w:r w:rsidRPr="007814EB">
              <w:rPr>
                <w:rFonts w:ascii="Times New Roman" w:hAnsi="Times New Roman" w:cs="Times New Roman"/>
                <w:bCs/>
                <w:spacing w:val="-7"/>
              </w:rPr>
              <w:t>Баланс кормов и кормовой план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7"/>
              <w:jc w:val="center"/>
              <w:rPr>
                <w:rFonts w:ascii="Times New Roman" w:hAnsi="Times New Roman" w:cs="Times New Roman"/>
              </w:rPr>
            </w:pPr>
            <w:r w:rsidRPr="007814EB">
              <w:rPr>
                <w:rFonts w:ascii="Times New Roman" w:hAnsi="Times New Roman" w:cs="Times New Roman"/>
              </w:rPr>
              <w:t>10</w:t>
            </w:r>
          </w:p>
        </w:tc>
      </w:tr>
      <w:tr w:rsidR="00ED1556" w:rsidRPr="007814EB" w:rsidTr="00C6740E">
        <w:trPr>
          <w:trHeight w:val="345"/>
          <w:jc w:val="center"/>
        </w:trPr>
        <w:tc>
          <w:tcPr>
            <w:tcW w:w="377" w:type="pct"/>
            <w:vAlign w:val="center"/>
          </w:tcPr>
          <w:p w:rsidR="00ED1556" w:rsidRPr="007814EB" w:rsidRDefault="00ED1556" w:rsidP="001020E5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pct"/>
            <w:shd w:val="clear" w:color="auto" w:fill="auto"/>
            <w:vAlign w:val="center"/>
          </w:tcPr>
          <w:p w:rsidR="00ED1556" w:rsidRPr="007814EB" w:rsidRDefault="00ED1556" w:rsidP="00CB5EB5">
            <w:pPr>
              <w:widowControl/>
              <w:autoSpaceDE/>
              <w:autoSpaceDN/>
              <w:adjustRightInd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20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62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71" w:type="pct"/>
            <w:vAlign w:val="center"/>
          </w:tcPr>
          <w:p w:rsidR="00ED1556" w:rsidRPr="007814EB" w:rsidRDefault="00ED1556" w:rsidP="00D94FD8">
            <w:pPr>
              <w:widowControl/>
              <w:autoSpaceDE/>
              <w:adjustRightInd/>
              <w:spacing w:line="200" w:lineRule="exact"/>
              <w:ind w:firstLine="29"/>
              <w:jc w:val="center"/>
              <w:rPr>
                <w:rFonts w:ascii="Times New Roman" w:hAnsi="Times New Roman" w:cs="Times New Roman"/>
                <w:b/>
              </w:rPr>
            </w:pPr>
            <w:r w:rsidRPr="007814EB">
              <w:rPr>
                <w:rFonts w:ascii="Times New Roman" w:hAnsi="Times New Roman" w:cs="Times New Roman"/>
                <w:b/>
              </w:rPr>
              <w:t>126</w:t>
            </w:r>
          </w:p>
        </w:tc>
      </w:tr>
    </w:tbl>
    <w:p w:rsidR="00BF192E" w:rsidRPr="007814EB" w:rsidRDefault="00BF192E" w:rsidP="00283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632" w:rsidRPr="007814EB" w:rsidRDefault="004F6632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7301" w:rsidRPr="007814EB" w:rsidRDefault="00BF192E" w:rsidP="00283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>3</w:t>
      </w:r>
      <w:r w:rsidR="006A01B1" w:rsidRPr="007814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04E" w:rsidRPr="007814EB">
        <w:rPr>
          <w:rFonts w:ascii="Times New Roman" w:hAnsi="Times New Roman" w:cs="Times New Roman"/>
          <w:b/>
          <w:sz w:val="28"/>
          <w:szCs w:val="28"/>
        </w:rPr>
        <w:t>СОДЕРЖАНИЕ УЧЕБНО</w:t>
      </w:r>
      <w:r w:rsidR="00B5436B" w:rsidRPr="007814EB">
        <w:rPr>
          <w:rFonts w:ascii="Times New Roman" w:hAnsi="Times New Roman" w:cs="Times New Roman"/>
          <w:b/>
          <w:sz w:val="28"/>
          <w:szCs w:val="28"/>
        </w:rPr>
        <w:t>ГО МАТЕРИАЛА</w:t>
      </w:r>
    </w:p>
    <w:p w:rsidR="006A01B1" w:rsidRPr="007814EB" w:rsidRDefault="006A01B1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984F76" w:rsidRPr="007814EB" w:rsidRDefault="000F3985" w:rsidP="00424D07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9"/>
          <w:sz w:val="28"/>
          <w:szCs w:val="28"/>
        </w:rPr>
        <w:t>В</w:t>
      </w:r>
      <w:r w:rsidR="0062519C" w:rsidRPr="007814EB">
        <w:rPr>
          <w:rFonts w:ascii="Times New Roman" w:hAnsi="Times New Roman" w:cs="Times New Roman"/>
          <w:b/>
          <w:bCs/>
          <w:spacing w:val="-9"/>
          <w:sz w:val="28"/>
          <w:szCs w:val="28"/>
        </w:rPr>
        <w:t>в</w:t>
      </w:r>
      <w:r w:rsidRPr="007814EB">
        <w:rPr>
          <w:rFonts w:ascii="Times New Roman" w:hAnsi="Times New Roman" w:cs="Times New Roman"/>
          <w:b/>
          <w:bCs/>
          <w:spacing w:val="-9"/>
          <w:sz w:val="28"/>
          <w:szCs w:val="28"/>
        </w:rPr>
        <w:t>едение</w:t>
      </w:r>
      <w:r w:rsidR="00B864D1" w:rsidRPr="007814EB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</w:p>
    <w:p w:rsidR="00010B46" w:rsidRPr="007814EB" w:rsidRDefault="00010B4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pacing w:val="-9"/>
        </w:rPr>
      </w:pPr>
    </w:p>
    <w:p w:rsidR="00984F76" w:rsidRPr="007814EB" w:rsidRDefault="000A2212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>Роль сельскохозяйственных животных</w:t>
      </w:r>
      <w:r w:rsidR="00984F76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в производстве</w:t>
      </w:r>
      <w:r w:rsidR="00F16584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продуктов питания</w:t>
      </w:r>
      <w:r w:rsidR="00984F76" w:rsidRPr="007814EB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B864D1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spacing w:val="-4"/>
          <w:sz w:val="28"/>
          <w:szCs w:val="28"/>
        </w:rPr>
        <w:t>Интенси</w:t>
      </w:r>
      <w:r w:rsidR="00984F76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фикация животноводства </w:t>
      </w:r>
      <w:r w:rsidR="006D662A" w:rsidRPr="007814EB"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="00984F76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важнейшее условие увеличения производст</w:t>
      </w:r>
      <w:r w:rsidR="00984F76" w:rsidRPr="007814EB">
        <w:rPr>
          <w:rFonts w:ascii="Times New Roman" w:hAnsi="Times New Roman" w:cs="Times New Roman"/>
          <w:spacing w:val="-6"/>
          <w:sz w:val="28"/>
          <w:szCs w:val="28"/>
        </w:rPr>
        <w:t>ва продуктов питания и снижения их себестоимости.</w:t>
      </w:r>
    </w:p>
    <w:p w:rsidR="00984F76" w:rsidRPr="007814EB" w:rsidRDefault="009F420B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Влияние кормления на </w:t>
      </w:r>
      <w:r w:rsidR="00984F76" w:rsidRPr="007814EB">
        <w:rPr>
          <w:rFonts w:ascii="Times New Roman" w:hAnsi="Times New Roman" w:cs="Times New Roman"/>
          <w:spacing w:val="-5"/>
          <w:sz w:val="28"/>
          <w:szCs w:val="28"/>
        </w:rPr>
        <w:t>организм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животного</w:t>
      </w:r>
      <w:r w:rsidR="00984F76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. Рациональное кормление </w:t>
      </w:r>
      <w:r w:rsidR="004D3D5C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984F76" w:rsidRPr="007814EB">
        <w:rPr>
          <w:rFonts w:ascii="Times New Roman" w:hAnsi="Times New Roman" w:cs="Times New Roman"/>
          <w:spacing w:val="-5"/>
          <w:sz w:val="28"/>
          <w:szCs w:val="28"/>
        </w:rPr>
        <w:t>важ</w:t>
      </w:r>
      <w:r w:rsidR="00984F76" w:rsidRPr="007814EB">
        <w:rPr>
          <w:rFonts w:ascii="Times New Roman" w:hAnsi="Times New Roman" w:cs="Times New Roman"/>
          <w:spacing w:val="-4"/>
          <w:sz w:val="28"/>
          <w:szCs w:val="28"/>
        </w:rPr>
        <w:t>нейший фактор функциональных и морфологических изменений в орган</w:t>
      </w:r>
      <w:r w:rsidR="00984F76" w:rsidRPr="007814EB">
        <w:rPr>
          <w:rFonts w:ascii="Times New Roman" w:hAnsi="Times New Roman" w:cs="Times New Roman"/>
          <w:spacing w:val="-3"/>
          <w:sz w:val="28"/>
          <w:szCs w:val="28"/>
        </w:rPr>
        <w:t>изме и направленного воздействия на продуктивность и качество продукци</w:t>
      </w:r>
      <w:r w:rsidR="00F16584" w:rsidRPr="007814E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984F76" w:rsidRPr="007814EB">
        <w:rPr>
          <w:rFonts w:ascii="Times New Roman" w:hAnsi="Times New Roman" w:cs="Times New Roman"/>
          <w:spacing w:val="-4"/>
          <w:sz w:val="28"/>
          <w:szCs w:val="28"/>
        </w:rPr>
        <w:t>. Значение полноценного кормления в предупреждении наруш</w:t>
      </w:r>
      <w:r w:rsidR="00984F76" w:rsidRPr="007814EB">
        <w:rPr>
          <w:rFonts w:ascii="Times New Roman" w:hAnsi="Times New Roman" w:cs="Times New Roman"/>
          <w:spacing w:val="-5"/>
          <w:sz w:val="28"/>
          <w:szCs w:val="28"/>
        </w:rPr>
        <w:t>ений обмена веществ, функции воспроизводства и заболеваний сельскохозя</w:t>
      </w:r>
      <w:r w:rsidR="00984F76" w:rsidRPr="007814EB">
        <w:rPr>
          <w:rFonts w:ascii="Times New Roman" w:hAnsi="Times New Roman" w:cs="Times New Roman"/>
          <w:spacing w:val="-7"/>
          <w:sz w:val="28"/>
          <w:szCs w:val="28"/>
        </w:rPr>
        <w:t>йственных животных.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>Укрепление кормовой базы животноводства и значение рациональной ор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ганизации кормления сельскохозяйственных животных в осуществлении на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учно-технического прогресса в животноводстве.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1"/>
          <w:sz w:val="28"/>
          <w:szCs w:val="28"/>
        </w:rPr>
        <w:t>Новое в системе нормированного кормления сельскохозяйственных ж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ивотных, а также в</w:t>
      </w:r>
      <w:r w:rsidR="00B864D1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87301" w:rsidRPr="007814EB">
        <w:rPr>
          <w:rFonts w:ascii="Times New Roman" w:hAnsi="Times New Roman" w:cs="Times New Roman"/>
          <w:spacing w:val="-4"/>
          <w:sz w:val="28"/>
          <w:szCs w:val="28"/>
        </w:rPr>
        <w:t>области кормоприго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товления, оценке качества кормов, м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етодах повышения доступности и усвоения питательных веществ в условиях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 интенсификации и специализации животноводства.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>Краткая история развития учения о кормлении сельскохозяйственных ж</w:t>
      </w:r>
      <w:r w:rsidR="006D662A" w:rsidRPr="007814EB">
        <w:rPr>
          <w:rFonts w:ascii="Times New Roman" w:hAnsi="Times New Roman" w:cs="Times New Roman"/>
          <w:sz w:val="28"/>
          <w:szCs w:val="28"/>
        </w:rPr>
        <w:t xml:space="preserve">ивотных </w:t>
      </w:r>
      <w:r w:rsidR="006D662A" w:rsidRPr="007814EB"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7814EB">
        <w:rPr>
          <w:rFonts w:ascii="Times New Roman" w:hAnsi="Times New Roman" w:cs="Times New Roman"/>
          <w:sz w:val="28"/>
          <w:szCs w:val="28"/>
        </w:rPr>
        <w:t xml:space="preserve"> важнейшего разд</w:t>
      </w:r>
      <w:r w:rsidR="00F16584" w:rsidRPr="007814EB">
        <w:rPr>
          <w:rFonts w:ascii="Times New Roman" w:hAnsi="Times New Roman" w:cs="Times New Roman"/>
          <w:sz w:val="28"/>
          <w:szCs w:val="28"/>
        </w:rPr>
        <w:t>ела зоотехнической науки. У</w:t>
      </w:r>
      <w:r w:rsidRPr="007814EB">
        <w:rPr>
          <w:rFonts w:ascii="Times New Roman" w:hAnsi="Times New Roman" w:cs="Times New Roman"/>
          <w:sz w:val="28"/>
          <w:szCs w:val="28"/>
        </w:rPr>
        <w:t xml:space="preserve">ченые </w:t>
      </w:r>
      <w:r w:rsidR="0062519C" w:rsidRPr="007814E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еспублики Беларусь и других стр</w:t>
      </w:r>
      <w:r w:rsidR="006D662A" w:rsidRPr="007814EB">
        <w:rPr>
          <w:rFonts w:ascii="Times New Roman" w:hAnsi="Times New Roman" w:cs="Times New Roman"/>
          <w:spacing w:val="-1"/>
          <w:sz w:val="28"/>
          <w:szCs w:val="28"/>
        </w:rPr>
        <w:t>ан СНГ, дальнего зарубежья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в области ко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рмления сельскохозяйственных животных.</w:t>
      </w:r>
    </w:p>
    <w:p w:rsidR="00AA2271" w:rsidRPr="007814EB" w:rsidRDefault="00AA2271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01B1" w:rsidRPr="007814EB" w:rsidRDefault="006A01B1" w:rsidP="00382B91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814EB">
        <w:rPr>
          <w:rFonts w:ascii="Times New Roman" w:hAnsi="Times New Roman" w:cs="Times New Roman"/>
          <w:b/>
          <w:caps/>
          <w:sz w:val="28"/>
          <w:szCs w:val="28"/>
        </w:rPr>
        <w:t>Оценка питательности кормов и научные</w:t>
      </w:r>
    </w:p>
    <w:p w:rsidR="006A01B1" w:rsidRPr="007814EB" w:rsidRDefault="006A01B1" w:rsidP="00382B9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caps/>
          <w:sz w:val="28"/>
          <w:szCs w:val="28"/>
        </w:rPr>
        <w:t>основы полноценного кормления</w:t>
      </w:r>
    </w:p>
    <w:p w:rsidR="006A01B1" w:rsidRPr="007814EB" w:rsidRDefault="006A01B1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Понятие о питательности кормов как свойстве удовлетворять потребно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сти животных в энергии, протеине, углеводах, липидах,</w:t>
      </w:r>
      <w:r w:rsidR="001A1F92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витаминах,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минеральных ве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ще</w:t>
      </w:r>
      <w:r w:rsidR="001A1F92" w:rsidRPr="007814EB">
        <w:rPr>
          <w:rFonts w:ascii="Times New Roman" w:hAnsi="Times New Roman" w:cs="Times New Roman"/>
          <w:spacing w:val="-6"/>
          <w:sz w:val="28"/>
          <w:szCs w:val="28"/>
        </w:rPr>
        <w:t>ствах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="002F6A55" w:rsidRPr="007814EB">
        <w:rPr>
          <w:rFonts w:ascii="Times New Roman" w:hAnsi="Times New Roman" w:cs="Times New Roman"/>
          <w:spacing w:val="-6"/>
          <w:sz w:val="28"/>
          <w:szCs w:val="28"/>
        </w:rPr>
        <w:t>других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биологически активных веществах.</w:t>
      </w:r>
    </w:p>
    <w:p w:rsidR="006A01B1" w:rsidRPr="007814EB" w:rsidRDefault="006A01B1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A01B1" w:rsidRPr="007814EB" w:rsidRDefault="000F5DE7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1.1</w:t>
      </w:r>
      <w:r w:rsidR="00D87301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Оценка питательности корма</w:t>
      </w:r>
      <w:r w:rsidR="00984F76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 химическому</w:t>
      </w:r>
      <w:r w:rsidR="00555102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87301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984F76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оставу</w:t>
      </w:r>
    </w:p>
    <w:p w:rsidR="00984F76" w:rsidRPr="007814EB" w:rsidRDefault="006A01B1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 </w:t>
      </w:r>
      <w:r w:rsidR="00D87301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научные основы полноценного кормления</w:t>
      </w:r>
    </w:p>
    <w:p w:rsidR="00010B46" w:rsidRPr="007814EB" w:rsidRDefault="00010B46" w:rsidP="00382B9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1"/>
          <w:sz w:val="28"/>
          <w:szCs w:val="28"/>
        </w:rPr>
        <w:t>Э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лементарный и химический состав тел</w:t>
      </w:r>
      <w:r w:rsidR="001A1F92" w:rsidRPr="007814E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животных и растений.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>Современная схема зоотехнического анализа кормов. Химический со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став кормов как первичный показатель их питательности. Физиологическое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значение воды и сухого вещества в питании и обмене веществ сельскохозяй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ственных животных, содержание их в кормах. Органические вещества кормов как источники энергии </w:t>
      </w:r>
      <w:r w:rsidR="00F16584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для жизнедеятельности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организма</w:t>
      </w:r>
      <w:r w:rsidR="00F16584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животного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материал для образования в теле белков и жиров.</w:t>
      </w:r>
    </w:p>
    <w:p w:rsidR="00930FFD" w:rsidRPr="007814EB" w:rsidRDefault="00930FFD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24D07" w:rsidRPr="007814EB" w:rsidRDefault="00424D07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814EB">
        <w:rPr>
          <w:rFonts w:ascii="Times New Roman" w:hAnsi="Times New Roman" w:cs="Times New Roman"/>
          <w:bCs/>
          <w:spacing w:val="-1"/>
          <w:sz w:val="24"/>
          <w:szCs w:val="24"/>
        </w:rPr>
        <w:br w:type="page"/>
      </w:r>
    </w:p>
    <w:p w:rsidR="00984F76" w:rsidRPr="007814EB" w:rsidRDefault="00431380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1.2</w:t>
      </w:r>
      <w:r w:rsidR="00555102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Протеиновая питательность кормов и </w:t>
      </w:r>
      <w:r w:rsidR="0031090C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организация</w:t>
      </w:r>
    </w:p>
    <w:p w:rsidR="00984F76" w:rsidRPr="007814EB" w:rsidRDefault="00984F76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полноценного протеинового питания</w:t>
      </w:r>
    </w:p>
    <w:p w:rsidR="00424D07" w:rsidRPr="007814EB" w:rsidRDefault="00424D07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 xml:space="preserve">Физиологическое значение протеина в питании и обмене веществ у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сельскохозяйственных животных. Понятие о протеиновой питательности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кормов, содержание в них протеина. Заменимые и незаменимые аминокис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лоты. Аминокислотный состав протеинов растительных и животных кормов. 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Понятие о биологической ценности протеинов. Принцип «дополняющего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действия» протеинов различных кормов, применяемый при составлении 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полноценных кормовых смесей. </w:t>
      </w:r>
      <w:r w:rsidR="00CD2508" w:rsidRPr="007814EB">
        <w:rPr>
          <w:rFonts w:ascii="Times New Roman" w:hAnsi="Times New Roman" w:cs="Times New Roman"/>
          <w:spacing w:val="-5"/>
          <w:sz w:val="28"/>
          <w:szCs w:val="28"/>
        </w:rPr>
        <w:t>Понятие об используемом сыром протеине кормов</w:t>
      </w:r>
      <w:r w:rsidR="00CD2508" w:rsidRPr="007814EB">
        <w:rPr>
          <w:rFonts w:ascii="Times New Roman" w:hAnsi="Times New Roman" w:cs="Times New Roman"/>
          <w:i/>
          <w:spacing w:val="-5"/>
          <w:sz w:val="28"/>
          <w:szCs w:val="28"/>
        </w:rPr>
        <w:t>.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Растворимость протеинов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. Понятие о расщепляемом (РП) и нерасщепляемом (НРП) протеине кормов. Химические и технологические приемы «защиты» протеина в рубце жвачных. Факторы, определяющие биосинтез микробного белка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в преджелудках жвачных, доступность и усвоение аминокислот.</w:t>
      </w:r>
      <w:r w:rsidR="00CD2508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Баланс азота в рубце.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Питательная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ценность небелковых азотистых соединений (амидов) для </w:t>
      </w:r>
      <w:r w:rsidR="001A1F92" w:rsidRPr="007814EB">
        <w:rPr>
          <w:rFonts w:ascii="Times New Roman" w:hAnsi="Times New Roman" w:cs="Times New Roman"/>
          <w:spacing w:val="-3"/>
          <w:sz w:val="28"/>
          <w:szCs w:val="28"/>
        </w:rPr>
        <w:t>с.-х. животных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. Нитраты и нитриты, их влияние на здоровье животных и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использование отдельных питательных веществ. Формы проявления недос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таточности и несбалансированности рационов по протеину и аминокисло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там. Основные пути решения проблемы кормового протеина в животновод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стве, в том числе и использовани</w:t>
      </w:r>
      <w:r w:rsidR="00293311" w:rsidRPr="007814EB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продуктов микробиологического синтеза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(кормовых дрожжей, прови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та, лизина</w:t>
      </w:r>
      <w:r w:rsidR="00C935EC"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 и т.д.</w:t>
      </w:r>
      <w:r w:rsidR="00F16584" w:rsidRPr="007814EB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="00555102"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и небелковых азотистых добавок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AA2271" w:rsidRPr="007814EB" w:rsidRDefault="00AA2271" w:rsidP="006450F1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F76" w:rsidRPr="007814EB" w:rsidRDefault="00431380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555102" w:rsidRPr="00781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z w:val="28"/>
          <w:szCs w:val="28"/>
        </w:rPr>
        <w:t>Углеводная</w:t>
      </w:r>
      <w:r w:rsidR="0031090C" w:rsidRPr="007814EB">
        <w:rPr>
          <w:rFonts w:ascii="Times New Roman" w:hAnsi="Times New Roman" w:cs="Times New Roman"/>
          <w:b/>
          <w:bCs/>
          <w:sz w:val="28"/>
          <w:szCs w:val="28"/>
        </w:rPr>
        <w:t xml:space="preserve"> питательность кормов и организация</w:t>
      </w:r>
    </w:p>
    <w:p w:rsidR="00984F76" w:rsidRPr="007814EB" w:rsidRDefault="00984F76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z w:val="28"/>
          <w:szCs w:val="28"/>
        </w:rPr>
        <w:t>полноценного углеводного питания</w:t>
      </w:r>
    </w:p>
    <w:p w:rsidR="00010B46" w:rsidRPr="007814EB" w:rsidRDefault="00010B46" w:rsidP="00382B9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Углеводы </w:t>
      </w:r>
      <w:r w:rsidR="004D3D5C" w:rsidRPr="007814EB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преобладающая составная часть растительных кормов 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(крах</w:t>
      </w:r>
      <w:r w:rsidR="0031090C" w:rsidRPr="007814EB">
        <w:rPr>
          <w:rFonts w:ascii="Times New Roman" w:hAnsi="Times New Roman" w:cs="Times New Roman"/>
          <w:spacing w:val="-8"/>
          <w:sz w:val="28"/>
          <w:szCs w:val="28"/>
        </w:rPr>
        <w:t>мал, сахар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, клетчатка, пентозаны), их источники. Структурные, энер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гетические, резервные углеводы. Роль разных форм углеводов в питании 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жвачных и моногастричных животных. Понятие о кислотно-детергентной клетчатке (КДК) и нейтрально-детергентной клетчатке (НДК) и их роль в кормлении жвачных животных. </w:t>
      </w:r>
      <w:r w:rsidR="00CD2508"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Структурные и неструктурные углеводы. 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Влияние углеводов на пищеварение, обмен веществ и </w:t>
      </w:r>
      <w:r w:rsidR="0031090C" w:rsidRPr="007814EB">
        <w:rPr>
          <w:rFonts w:ascii="Times New Roman" w:hAnsi="Times New Roman" w:cs="Times New Roman"/>
          <w:spacing w:val="-10"/>
          <w:sz w:val="28"/>
          <w:szCs w:val="28"/>
        </w:rPr>
        <w:t>усвояемость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 питательных веществ кормов. Взаимосвязь уг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леводов с другими факторами питания, формы проявления недостаточности 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и несбалансированности рационов по углеводам. Факторы, определяющие </w:t>
      </w:r>
      <w:r w:rsidRPr="007814EB">
        <w:rPr>
          <w:rFonts w:ascii="Times New Roman" w:hAnsi="Times New Roman" w:cs="Times New Roman"/>
          <w:spacing w:val="-12"/>
          <w:sz w:val="28"/>
          <w:szCs w:val="28"/>
        </w:rPr>
        <w:t>полноценность углеводного питания.</w:t>
      </w:r>
    </w:p>
    <w:p w:rsidR="00984F76" w:rsidRPr="007814EB" w:rsidRDefault="00984F76" w:rsidP="006450F1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F76" w:rsidRPr="007814EB" w:rsidRDefault="00431380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1.4</w:t>
      </w:r>
      <w:r w:rsidR="00555102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Жиры кормов и </w:t>
      </w:r>
      <w:r w:rsidR="0031090C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организация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полноценного</w:t>
      </w:r>
      <w:r w:rsidR="00555102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4"/>
          <w:sz w:val="28"/>
          <w:szCs w:val="28"/>
        </w:rPr>
        <w:t>липидного питания</w:t>
      </w:r>
    </w:p>
    <w:p w:rsidR="00010B46" w:rsidRPr="007814EB" w:rsidRDefault="00010B46" w:rsidP="00382B91">
      <w:pPr>
        <w:shd w:val="clear" w:color="auto" w:fill="FFFFFF"/>
        <w:jc w:val="center"/>
        <w:rPr>
          <w:rFonts w:ascii="Times New Roman" w:hAnsi="Times New Roman" w:cs="Times New Roman"/>
          <w:bCs/>
          <w:spacing w:val="-4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>Липиды, их состав и значение в питании животных. Заменимые и незаменимые</w:t>
      </w:r>
      <w:r w:rsidR="004B2482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ж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ирные кислоты. Формы проявления у животных недостаточности липидов</w:t>
      </w:r>
      <w:r w:rsidR="00C935EC"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 в 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 рационах. Влияние кормовых жиров на состояние обмена веществ, продукт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ивность и качество продуктов животноводства. Понятие о недоокисленных 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продуктах обмена жиров. Факторы, определяющие полноценность липидног</w:t>
      </w:r>
      <w:r w:rsidRPr="007814EB">
        <w:rPr>
          <w:rFonts w:ascii="Times New Roman" w:hAnsi="Times New Roman" w:cs="Times New Roman"/>
          <w:spacing w:val="-15"/>
          <w:sz w:val="28"/>
          <w:szCs w:val="28"/>
        </w:rPr>
        <w:t>о питания.</w:t>
      </w:r>
    </w:p>
    <w:p w:rsidR="00424D07" w:rsidRPr="007814EB" w:rsidRDefault="00424D07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  <w:br w:type="page"/>
      </w:r>
    </w:p>
    <w:p w:rsidR="00984F76" w:rsidRPr="007814EB" w:rsidRDefault="00431380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iCs/>
          <w:sz w:val="28"/>
          <w:szCs w:val="28"/>
        </w:rPr>
        <w:t>1.5</w:t>
      </w:r>
      <w:r w:rsidR="004B2482" w:rsidRPr="007814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z w:val="28"/>
          <w:szCs w:val="28"/>
        </w:rPr>
        <w:t xml:space="preserve">Минеральная питательность кормов и </w:t>
      </w:r>
      <w:r w:rsidR="0031090C" w:rsidRPr="007814EB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</w:p>
    <w:p w:rsidR="00984F76" w:rsidRPr="007814EB" w:rsidRDefault="00984F76" w:rsidP="00382B91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z w:val="28"/>
          <w:szCs w:val="28"/>
        </w:rPr>
        <w:t>полноценного минерального питания</w:t>
      </w:r>
    </w:p>
    <w:p w:rsidR="00984F76" w:rsidRPr="007814EB" w:rsidRDefault="00984F76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Физиологич</w:t>
      </w:r>
      <w:r w:rsidR="009154F1" w:rsidRPr="007814EB">
        <w:rPr>
          <w:rFonts w:ascii="Times New Roman" w:hAnsi="Times New Roman" w:cs="Times New Roman"/>
          <w:spacing w:val="-5"/>
          <w:sz w:val="28"/>
          <w:szCs w:val="28"/>
        </w:rPr>
        <w:t>еское значение минеральных веществ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в питании и обмене в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еществ у сельскохозяйственных животных. Макроэлементы (кальций, фосф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ор, магний, калий, натрий, хлор, сера) и микроэлементы (железо, медь, кобаль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т, марганец, цинк, йод, фтор, селен, молибден). Содержание в кормах, доступность, усвоение и депонирование в организме животных. Роль хела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тов. Реакция золы корма и значение соотношения кислотных и щелочных 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 xml:space="preserve">элементов в питании сельскохозяйственных животных. Формы проявления 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несбалансированности рационов по минеральным элементам. Пути решения 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проблемы рациональной организации минерального питания сельскохозяйственных животных, в том числе </w:t>
      </w:r>
      <w:r w:rsidR="004D3D5C"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за счет 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использования минеральных кормов (кор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мовой соли, мела, известняков, костной муки, преципитата, кормовых фос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фатов, сапропеля и т.д.) и солей микроэлементов.</w:t>
      </w:r>
    </w:p>
    <w:p w:rsidR="00984F76" w:rsidRPr="007814EB" w:rsidRDefault="00984F76" w:rsidP="00382B9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F76" w:rsidRPr="007814EB" w:rsidRDefault="00382B91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1.</w:t>
      </w:r>
      <w:r w:rsidR="00431380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6</w:t>
      </w:r>
      <w:r w:rsidR="004B2482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Витаминная питательность кормов и </w:t>
      </w:r>
      <w:r w:rsidR="0031090C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организация</w:t>
      </w:r>
    </w:p>
    <w:p w:rsidR="00984F76" w:rsidRPr="007814EB" w:rsidRDefault="00984F76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z w:val="28"/>
          <w:szCs w:val="28"/>
        </w:rPr>
        <w:t>полноценного витаминного питания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9"/>
          <w:sz w:val="28"/>
          <w:szCs w:val="28"/>
        </w:rPr>
        <w:t>Значение витаминов в кормлении и обмене веществ у сельскохозяйст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венных животных. Жирораствор</w:t>
      </w:r>
      <w:r w:rsidR="00C935EC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имые и водорастворимые витамины. Витаминоподобные вещества. 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Прови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тамины. Факторы, влияющие на биосинтез витаминов в преджелудках жвачных, доступность, усвоение и депонирование витаминов в организме живот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ного. Формы проявления неполноценности витаминного питания. Содержание витаминов в кормах. Пути решения проблемы обеспечения витаминами сельскохозяйственных животных, в том числе и за счет использования вита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минных препаратов промышленного производства.</w:t>
      </w:r>
    </w:p>
    <w:p w:rsidR="00382B91" w:rsidRPr="007814EB" w:rsidRDefault="00382B91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6A01B1" w:rsidRPr="007814EB" w:rsidRDefault="00431380" w:rsidP="00382B91">
      <w:pPr>
        <w:shd w:val="clear" w:color="auto" w:fill="FFFFFF"/>
        <w:jc w:val="center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1.7</w:t>
      </w:r>
      <w:r w:rsidR="004B2482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Биологически активные и антипитательные вещества</w:t>
      </w:r>
      <w:r w:rsidR="006A01B1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кормов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9"/>
          <w:sz w:val="28"/>
          <w:szCs w:val="28"/>
        </w:rPr>
        <w:t>Антибиотики, пробиотики</w:t>
      </w:r>
      <w:r w:rsidR="00C935EC" w:rsidRPr="007814EB">
        <w:rPr>
          <w:rFonts w:ascii="Times New Roman" w:hAnsi="Times New Roman" w:cs="Times New Roman"/>
          <w:spacing w:val="-9"/>
          <w:sz w:val="28"/>
          <w:szCs w:val="28"/>
        </w:rPr>
        <w:t>,</w:t>
      </w:r>
      <w:r w:rsidR="004B2482"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154F1"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пребиотики, 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гормональные препараты, ферменты, вку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совые вещества (добавки), их влияние на рост сельскохозяйственных животных и обмен веществ. Ароматические и вкусовые вещества в кормлении жи</w:t>
      </w:r>
      <w:r w:rsidRPr="007814EB">
        <w:rPr>
          <w:rFonts w:ascii="Times New Roman" w:hAnsi="Times New Roman" w:cs="Times New Roman"/>
          <w:spacing w:val="-13"/>
          <w:sz w:val="28"/>
          <w:szCs w:val="28"/>
        </w:rPr>
        <w:t>вотных.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Понятие об антипитательных и токсически действующих веществах 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отдельных кормов (антитрипсины, антиэстрогены, антивитамины, сапонины, </w:t>
      </w:r>
      <w:r w:rsidRPr="007814EB">
        <w:rPr>
          <w:rFonts w:ascii="Times New Roman" w:hAnsi="Times New Roman" w:cs="Times New Roman"/>
          <w:spacing w:val="-12"/>
          <w:sz w:val="28"/>
          <w:szCs w:val="28"/>
        </w:rPr>
        <w:t>алкалоиды</w:t>
      </w:r>
      <w:r w:rsidR="00CD2508" w:rsidRPr="007814EB">
        <w:rPr>
          <w:rFonts w:ascii="Times New Roman" w:hAnsi="Times New Roman" w:cs="Times New Roman"/>
          <w:spacing w:val="-12"/>
          <w:sz w:val="28"/>
          <w:szCs w:val="28"/>
        </w:rPr>
        <w:t>, глюкозинолаты</w:t>
      </w:r>
      <w:r w:rsidRPr="007814EB">
        <w:rPr>
          <w:rFonts w:ascii="Times New Roman" w:hAnsi="Times New Roman" w:cs="Times New Roman"/>
          <w:spacing w:val="-12"/>
          <w:sz w:val="28"/>
          <w:szCs w:val="28"/>
        </w:rPr>
        <w:t>).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Методы контроля протеиновой, минеральной, витаминной полноценн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ости и эффективности кормления животных.</w:t>
      </w:r>
    </w:p>
    <w:p w:rsidR="004251AE" w:rsidRPr="007814EB" w:rsidRDefault="004251AE" w:rsidP="00382B91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84F76" w:rsidRPr="007814EB" w:rsidRDefault="00431380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1.8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Оценка питательности кормов по перевари</w:t>
      </w:r>
      <w:r w:rsidR="0062519C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вае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мым</w:t>
      </w:r>
    </w:p>
    <w:p w:rsidR="00984F76" w:rsidRPr="007814EB" w:rsidRDefault="00984F76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питательным веществам</w:t>
      </w:r>
    </w:p>
    <w:p w:rsidR="00984F76" w:rsidRPr="007814EB" w:rsidRDefault="00984F76" w:rsidP="00431380">
      <w:pPr>
        <w:shd w:val="clear" w:color="auto" w:fill="FFFFFF"/>
        <w:ind w:firstLine="284"/>
        <w:jc w:val="center"/>
        <w:rPr>
          <w:rFonts w:ascii="Times New Roman" w:hAnsi="Times New Roman" w:cs="Times New Roman"/>
          <w:bCs/>
          <w:spacing w:val="-7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Переваривание корма как первый этап питания организма. Методы и те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хника определения переваримости питательных веществ кормов и рационов. Сум</w:t>
      </w:r>
      <w:r w:rsidR="0062519C" w:rsidRPr="007814EB">
        <w:rPr>
          <w:rFonts w:ascii="Times New Roman" w:hAnsi="Times New Roman" w:cs="Times New Roman"/>
          <w:spacing w:val="-4"/>
          <w:sz w:val="28"/>
          <w:szCs w:val="28"/>
        </w:rPr>
        <w:t>ма перевариваемых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питательных веществ (СППВ) и содержание переваримой энергии </w:t>
      </w:r>
      <w:r w:rsidR="00CB7DE4" w:rsidRPr="007814E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показатель энергетической питательности корма. Факторы, влияющие на переваримость кормов. Пути повышения перевари</w:t>
      </w:r>
      <w:r w:rsidR="0062519C" w:rsidRPr="007814EB">
        <w:rPr>
          <w:rFonts w:ascii="Times New Roman" w:hAnsi="Times New Roman" w:cs="Times New Roman"/>
          <w:spacing w:val="-4"/>
          <w:sz w:val="28"/>
          <w:szCs w:val="28"/>
        </w:rPr>
        <w:t>вае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мости 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кормов.</w:t>
      </w:r>
    </w:p>
    <w:p w:rsidR="00010B46" w:rsidRPr="007814EB" w:rsidRDefault="00431380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1.9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Методы изучения обмена веществ и энергии в</w:t>
      </w:r>
      <w:r w:rsidR="004B2482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организме животного, оценка энергетической (общей)</w:t>
      </w:r>
      <w:r w:rsidR="004B2482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8"/>
          <w:sz w:val="28"/>
          <w:szCs w:val="28"/>
        </w:rPr>
        <w:t>питательности кормов</w:t>
      </w:r>
      <w:r w:rsidR="00E82A00" w:rsidRPr="007814EB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, </w:t>
      </w:r>
    </w:p>
    <w:p w:rsidR="00984F76" w:rsidRPr="007814EB" w:rsidRDefault="00E82A00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8"/>
          <w:sz w:val="28"/>
          <w:szCs w:val="28"/>
        </w:rPr>
        <w:t>контроль полноценности кормления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Обмен веществ и энергии как основа жизненных процессов и высокой пр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одуктивности животного. Методы изучения изменений в организме живот</w:t>
      </w:r>
      <w:r w:rsidR="00CB7DE4" w:rsidRPr="007814EB">
        <w:rPr>
          <w:rFonts w:ascii="Times New Roman" w:hAnsi="Times New Roman" w:cs="Times New Roman"/>
          <w:spacing w:val="-7"/>
          <w:sz w:val="28"/>
          <w:szCs w:val="28"/>
        </w:rPr>
        <w:t>ного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6"/>
          <w:sz w:val="28"/>
          <w:szCs w:val="28"/>
        </w:rPr>
        <w:t>Постановка научно-хозяйственных и балансовых опытов на животных, су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щность определения баланса азота и углерода в организме. Определение бала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нса энергии организма в респирационных опытах. Метод меченых атомо</w:t>
      </w:r>
      <w:r w:rsidRPr="007814EB">
        <w:rPr>
          <w:rFonts w:ascii="Times New Roman" w:hAnsi="Times New Roman" w:cs="Times New Roman"/>
          <w:spacing w:val="-16"/>
          <w:sz w:val="28"/>
          <w:szCs w:val="28"/>
        </w:rPr>
        <w:t>в.</w:t>
      </w:r>
    </w:p>
    <w:p w:rsidR="008E7695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spacing w:val="-2"/>
          <w:sz w:val="28"/>
          <w:szCs w:val="28"/>
        </w:rPr>
        <w:t>Понятие об энергетической (общей) питательности кормов.</w:t>
      </w:r>
      <w:r w:rsidR="008E7695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 Схема обмена энергии в организме животных. </w:t>
      </w:r>
      <w:r w:rsidR="007C5991" w:rsidRPr="007814EB">
        <w:rPr>
          <w:rFonts w:ascii="Times New Roman" w:hAnsi="Times New Roman" w:cs="Times New Roman"/>
          <w:spacing w:val="-2"/>
          <w:sz w:val="28"/>
          <w:szCs w:val="28"/>
        </w:rPr>
        <w:t>Понятие валовой, перевариваемой</w:t>
      </w:r>
      <w:r w:rsidR="008E7695" w:rsidRPr="007814EB">
        <w:rPr>
          <w:rFonts w:ascii="Times New Roman" w:hAnsi="Times New Roman" w:cs="Times New Roman"/>
          <w:spacing w:val="-2"/>
          <w:sz w:val="28"/>
          <w:szCs w:val="28"/>
        </w:rPr>
        <w:t>, обменной энергии. Энергия теплопродукции, чистая и продуктивная энергия. Особенности обмена энергии у жвачных и моногастричных животных.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spacing w:val="-2"/>
          <w:sz w:val="28"/>
          <w:szCs w:val="28"/>
        </w:rPr>
        <w:t>История раз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вития учения о способах оценки общей питательности кормов. </w:t>
      </w:r>
      <w:r w:rsidR="00CE459B" w:rsidRPr="007814EB">
        <w:rPr>
          <w:rFonts w:ascii="Times New Roman" w:hAnsi="Times New Roman" w:cs="Times New Roman"/>
          <w:spacing w:val="-7"/>
          <w:sz w:val="28"/>
          <w:szCs w:val="28"/>
        </w:rPr>
        <w:t>Прямые и косвенные методы определения энергетической (общей) питательности кормов</w:t>
      </w:r>
      <w:r w:rsidR="00CE459B" w:rsidRPr="007814EB">
        <w:rPr>
          <w:rFonts w:ascii="Times New Roman" w:hAnsi="Times New Roman" w:cs="Times New Roman"/>
          <w:i/>
          <w:spacing w:val="-7"/>
          <w:sz w:val="28"/>
          <w:szCs w:val="28"/>
        </w:rPr>
        <w:t>.</w:t>
      </w:r>
      <w:r w:rsidR="004B2482" w:rsidRPr="007814EB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Единицы оце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нки энергетической питательности: сенные эквиваленты, СППВ, скандинавская кормовая единица, крахмальный эквивалент, овсяная кормовая единиц</w:t>
      </w:r>
      <w:r w:rsidRPr="007814EB">
        <w:rPr>
          <w:rFonts w:ascii="Times New Roman" w:hAnsi="Times New Roman" w:cs="Times New Roman"/>
          <w:sz w:val="28"/>
          <w:szCs w:val="28"/>
        </w:rPr>
        <w:t>а (ОКЕ). Оценка энергетической питательности кормов по обменной эне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ргии (ОЭ).</w:t>
      </w:r>
      <w:r w:rsidR="00CE459B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Обоснование необходимости</w:t>
      </w:r>
      <w:r w:rsidR="00D47313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 перехода на оценку питательности кормов и рационов по обменной энергии вместо овсяных кормовых единиц.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Понятие об энергопротеиновом отношении (ЭПО). </w:t>
      </w:r>
      <w:r w:rsidR="00CE459B" w:rsidRPr="007814EB">
        <w:rPr>
          <w:rFonts w:ascii="Times New Roman" w:hAnsi="Times New Roman" w:cs="Times New Roman"/>
          <w:spacing w:val="-1"/>
          <w:sz w:val="28"/>
          <w:szCs w:val="28"/>
        </w:rPr>
        <w:t>Оценка кормов по продуктивной энергии</w:t>
      </w:r>
      <w:r w:rsidR="00CE459B" w:rsidRPr="007814EB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  <w:r w:rsidR="004B2482" w:rsidRPr="007814E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Оценка энерге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тической питательности кормов в США, Германии, Франции (кукурузная к.ед. США, молочная к.ед. Франции, Германии, мясная к.ед. Франции</w:t>
      </w:r>
      <w:r w:rsidR="00FE6352" w:rsidRPr="007814EB">
        <w:rPr>
          <w:rFonts w:ascii="Times New Roman" w:hAnsi="Times New Roman" w:cs="Times New Roman"/>
          <w:spacing w:val="-7"/>
          <w:sz w:val="28"/>
          <w:szCs w:val="28"/>
        </w:rPr>
        <w:t>, чистая энергия лактации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).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984F76" w:rsidRPr="007814EB" w:rsidRDefault="00431380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1.10</w:t>
      </w:r>
      <w:r w:rsidR="004B2482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7"/>
          <w:sz w:val="28"/>
          <w:szCs w:val="28"/>
        </w:rPr>
        <w:t>Комплексная оценка питательности кормов и рационов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6"/>
          <w:sz w:val="28"/>
          <w:szCs w:val="28"/>
        </w:rPr>
        <w:t>Понятие о дифференцированной оценке питательности кормов.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Взаимосвязь факторов питания (протеина, углеводов, аминокислот,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липидов, витаминов, минеральных элементов) и энергии рациона. Значение </w:t>
      </w:r>
      <w:r w:rsidRPr="007814EB">
        <w:rPr>
          <w:rFonts w:ascii="Times New Roman" w:hAnsi="Times New Roman" w:cs="Times New Roman"/>
          <w:sz w:val="28"/>
          <w:szCs w:val="28"/>
        </w:rPr>
        <w:t xml:space="preserve">этих взаимосвязей в повышении эффективности использования кормов и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полноценности питания.</w:t>
      </w:r>
    </w:p>
    <w:p w:rsidR="006450F1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Комплексная оценка питательности кормов и рационов по содержанию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питательных веществ с учетом их взаимодействия между собой и влияния на продуктивность, здоровье, воспроизводство, оплату корма продукцией и ка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чество продукции. Взаимодополняющее действие разных кормов и добавок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при сочетании их в рационе.</w:t>
      </w:r>
    </w:p>
    <w:p w:rsidR="006450F1" w:rsidRPr="007814EB" w:rsidRDefault="006450F1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84F76" w:rsidRPr="007814EB" w:rsidRDefault="00984F76" w:rsidP="00382B9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z w:val="28"/>
          <w:szCs w:val="28"/>
        </w:rPr>
        <w:t>2. КОРМА</w:t>
      </w:r>
    </w:p>
    <w:p w:rsidR="006D662A" w:rsidRPr="007814EB" w:rsidRDefault="006D662A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62A" w:rsidRPr="007814EB" w:rsidRDefault="006D662A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2"/>
          <w:sz w:val="28"/>
          <w:szCs w:val="28"/>
        </w:rPr>
        <w:t>Факторы, влияющие на состав и питательность кормов. Основные г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руппы кормов и их классификация. Методы хозяйственной и зоотехниче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ской оценки кормов. Государственные стандарты на корма.</w:t>
      </w:r>
    </w:p>
    <w:p w:rsidR="00C755D3" w:rsidRPr="007814EB" w:rsidRDefault="00C755D3" w:rsidP="008453B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4224" w:rsidRPr="007814EB" w:rsidRDefault="002F4224" w:rsidP="008453B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F76" w:rsidRPr="007814EB" w:rsidRDefault="00156E59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2.1</w:t>
      </w:r>
      <w:r w:rsidR="001F5302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Сочные корма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7"/>
          <w:sz w:val="12"/>
          <w:szCs w:val="12"/>
        </w:rPr>
      </w:pPr>
    </w:p>
    <w:p w:rsidR="00984F76" w:rsidRPr="007814EB" w:rsidRDefault="006C6635" w:rsidP="00BD5185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bCs/>
          <w:sz w:val="28"/>
          <w:szCs w:val="28"/>
        </w:rPr>
        <w:t>Зеленые корма</w:t>
      </w:r>
      <w:r w:rsidRPr="007814E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</w:t>
      </w:r>
      <w:r w:rsidR="00984F76" w:rsidRPr="007814EB">
        <w:rPr>
          <w:rFonts w:ascii="Times New Roman" w:hAnsi="Times New Roman" w:cs="Times New Roman"/>
          <w:spacing w:val="-3"/>
          <w:sz w:val="28"/>
          <w:szCs w:val="28"/>
        </w:rPr>
        <w:t>Состав, питательность и диетические свойства зеленого корма. Пита</w:t>
      </w:r>
      <w:r w:rsidR="00984F76" w:rsidRPr="007814EB">
        <w:rPr>
          <w:rFonts w:ascii="Times New Roman" w:hAnsi="Times New Roman" w:cs="Times New Roman"/>
          <w:sz w:val="28"/>
          <w:szCs w:val="28"/>
        </w:rPr>
        <w:t xml:space="preserve">тельность различных культур зеленого конвейера и трав естественных и </w:t>
      </w:r>
      <w:r w:rsidR="00984F76" w:rsidRPr="007814EB">
        <w:rPr>
          <w:rFonts w:ascii="Times New Roman" w:hAnsi="Times New Roman" w:cs="Times New Roman"/>
          <w:spacing w:val="-6"/>
          <w:sz w:val="28"/>
          <w:szCs w:val="28"/>
        </w:rPr>
        <w:t>культурных пастбищ. Рациональное использование культур зеленого конвей</w:t>
      </w:r>
      <w:r w:rsidR="00984F76" w:rsidRPr="007814EB">
        <w:rPr>
          <w:rFonts w:ascii="Times New Roman" w:hAnsi="Times New Roman" w:cs="Times New Roman"/>
          <w:spacing w:val="-4"/>
          <w:sz w:val="28"/>
          <w:szCs w:val="28"/>
        </w:rPr>
        <w:t>ера и пастбищ. Подготовка к скармливанию зеленых кормов различным ви</w:t>
      </w:r>
      <w:r w:rsidR="00984F76" w:rsidRPr="007814EB">
        <w:rPr>
          <w:rFonts w:ascii="Times New Roman" w:hAnsi="Times New Roman" w:cs="Times New Roman"/>
          <w:spacing w:val="-6"/>
          <w:sz w:val="28"/>
          <w:szCs w:val="28"/>
        </w:rPr>
        <w:t>дам животных.</w:t>
      </w:r>
      <w:r w:rsidR="003452D4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Рекомендации по</w:t>
      </w:r>
      <w:r w:rsidR="004B2482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452D4" w:rsidRPr="007814EB">
        <w:rPr>
          <w:rFonts w:ascii="Times New Roman" w:hAnsi="Times New Roman" w:cs="Times New Roman"/>
          <w:spacing w:val="-6"/>
          <w:sz w:val="28"/>
          <w:szCs w:val="28"/>
        </w:rPr>
        <w:t>скармливанию</w:t>
      </w:r>
      <w:r w:rsidR="00984F76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разным видам животных.</w:t>
      </w:r>
    </w:p>
    <w:p w:rsidR="00984F76" w:rsidRPr="007814EB" w:rsidRDefault="00984F76" w:rsidP="00720E13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spacing w:val="-7"/>
          <w:sz w:val="28"/>
          <w:szCs w:val="28"/>
        </w:rPr>
        <w:t>Силос</w:t>
      </w:r>
      <w:r w:rsidR="006C6635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Научные основы силосования кормов и условия, необходимые для </w:t>
      </w:r>
      <w:r w:rsidR="00AA2271" w:rsidRPr="007814EB">
        <w:rPr>
          <w:rFonts w:ascii="Times New Roman" w:hAnsi="Times New Roman" w:cs="Times New Roman"/>
          <w:spacing w:val="-7"/>
          <w:sz w:val="28"/>
          <w:szCs w:val="28"/>
        </w:rPr>
        <w:t>получения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 высококачественного силоса. </w:t>
      </w:r>
      <w:r w:rsidR="00606543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Технология заготовки качественного силоса. Факторы силосования. 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Сырье для силосования. Потери питательных веществ при силосовании кормов и пути их снижения. Комбинированный силос. Приготовление силоса из провяленных растений. Зерносилос.</w:t>
      </w:r>
      <w:r w:rsidR="004B2482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Силосование кукурузы. Химические и биологические консерванты.</w:t>
      </w:r>
      <w:r w:rsidR="00D47313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 Заготовка силоса в полимерной упаковке.</w:t>
      </w:r>
      <w:r w:rsidR="004B2482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Влияние условий хранения и выемки силоса на его качество и питательность. Раскисление силоса. Рациональное использование силоса в рационах животных</w:t>
      </w:r>
      <w:r w:rsidR="005E398E" w:rsidRPr="007814EB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8C23FA" w:rsidRPr="007814EB" w:rsidRDefault="008C23FA" w:rsidP="006C6635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spacing w:val="-7"/>
          <w:sz w:val="28"/>
          <w:szCs w:val="28"/>
        </w:rPr>
        <w:t>Силаж</w:t>
      </w:r>
      <w:r w:rsidR="006C6635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Научные основы приготовления силажа. Характеристика состава и питательности силажа. Требования стандарта к качеству и питательности силажа. Рекомендации по скармливанию животным.</w:t>
      </w:r>
    </w:p>
    <w:p w:rsidR="006450F1" w:rsidRPr="007814EB" w:rsidRDefault="008D1AF7" w:rsidP="008453BC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2"/>
          <w:sz w:val="28"/>
          <w:szCs w:val="28"/>
        </w:rPr>
        <w:t>Корнеклубнеплоды</w:t>
      </w:r>
      <w:r w:rsidR="006C6635" w:rsidRPr="007814E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Корнеплоды (свекла сахарная, полусахарная и кормовая, брюк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ва, морковь, турнепс и др.), клубнеплоды (картофель, топинамбур), химический состав и питательность. 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Потери питательных веществ при хранении корнеклубнеплодов и пути их сокращения. Подготовка корнеклубнеплодов к скармливанию различным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видам животных. Рациональное использование и  рекомендации по скармливанию.</w:t>
      </w:r>
    </w:p>
    <w:p w:rsidR="008453BC" w:rsidRPr="007814EB" w:rsidRDefault="008453BC" w:rsidP="008453BC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8D1AF7" w:rsidRPr="007814EB" w:rsidRDefault="00156E59" w:rsidP="00F976C8">
      <w:pPr>
        <w:shd w:val="clear" w:color="auto" w:fill="FFFFFF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814EB">
        <w:rPr>
          <w:rFonts w:ascii="Times New Roman" w:hAnsi="Times New Roman" w:cs="Times New Roman"/>
          <w:b/>
          <w:spacing w:val="-2"/>
          <w:sz w:val="28"/>
          <w:szCs w:val="28"/>
        </w:rPr>
        <w:t>2.2</w:t>
      </w:r>
      <w:r w:rsidR="008D1AF7" w:rsidRPr="007814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Грубые корма</w:t>
      </w:r>
    </w:p>
    <w:p w:rsidR="008C23FA" w:rsidRPr="007814EB" w:rsidRDefault="008C23FA" w:rsidP="008453BC">
      <w:pPr>
        <w:shd w:val="clear" w:color="auto" w:fill="FFFFFF"/>
        <w:rPr>
          <w:rFonts w:ascii="Times New Roman" w:hAnsi="Times New Roman" w:cs="Times New Roman"/>
          <w:bCs/>
          <w:spacing w:val="-4"/>
          <w:sz w:val="16"/>
          <w:szCs w:val="16"/>
        </w:rPr>
      </w:pPr>
    </w:p>
    <w:p w:rsidR="00FF1AE7" w:rsidRPr="007814EB" w:rsidRDefault="00984F76" w:rsidP="006C6635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4"/>
          <w:sz w:val="28"/>
          <w:szCs w:val="28"/>
        </w:rPr>
        <w:t>Сенаж</w:t>
      </w:r>
      <w:r w:rsidR="006C6635" w:rsidRPr="007814E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Научные основы приготовления сенажа. Характеристика соста</w:t>
      </w:r>
      <w:r w:rsidR="006C6635" w:rsidRPr="007814EB">
        <w:rPr>
          <w:rFonts w:ascii="Times New Roman" w:hAnsi="Times New Roman" w:cs="Times New Roman"/>
          <w:spacing w:val="-5"/>
          <w:sz w:val="28"/>
          <w:szCs w:val="28"/>
        </w:rPr>
        <w:t>ва и пи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тат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ельности сенажа, приготовленного из различного сырья. </w:t>
      </w:r>
      <w:r w:rsidR="00B75E38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Особенности заготовки сенажа в полимерной упаковке.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Рациональное ска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рмливание сенажа. Зерносенаж. Требования стандарта к качеству и питательности сенажа. Влияние условий хранения на качество и питательность сенажа. Методы оц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енки качества сенажа.</w:t>
      </w:r>
      <w:r w:rsidR="00571FDE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ГОСТЫ</w:t>
      </w:r>
      <w:r w:rsidR="004B2482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1FDE" w:rsidRPr="007814EB">
        <w:rPr>
          <w:rFonts w:ascii="Times New Roman" w:hAnsi="Times New Roman" w:cs="Times New Roman"/>
          <w:spacing w:val="-6"/>
          <w:sz w:val="28"/>
          <w:szCs w:val="28"/>
        </w:rPr>
        <w:t>на сенаж.</w:t>
      </w:r>
      <w:r w:rsidR="004B2482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452D4" w:rsidRPr="007814EB">
        <w:rPr>
          <w:rFonts w:ascii="Times New Roman" w:hAnsi="Times New Roman" w:cs="Times New Roman"/>
          <w:spacing w:val="-6"/>
          <w:sz w:val="28"/>
          <w:szCs w:val="28"/>
        </w:rPr>
        <w:t>Рекомендации по</w:t>
      </w:r>
      <w:r w:rsidR="004B2482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скармли</w:t>
      </w:r>
      <w:r w:rsidR="003452D4" w:rsidRPr="007814EB">
        <w:rPr>
          <w:rFonts w:ascii="Times New Roman" w:hAnsi="Times New Roman" w:cs="Times New Roman"/>
          <w:spacing w:val="-6"/>
          <w:sz w:val="28"/>
          <w:szCs w:val="28"/>
        </w:rPr>
        <w:t>ванию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животным</w:t>
      </w:r>
      <w:r w:rsidR="003452D4" w:rsidRPr="007814E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73CAA" w:rsidRPr="007814EB" w:rsidRDefault="00984F76" w:rsidP="00773CA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2"/>
          <w:sz w:val="28"/>
          <w:szCs w:val="28"/>
        </w:rPr>
        <w:t>Сено и корма искусственной сушки</w:t>
      </w:r>
      <w:r w:rsidR="007C3089" w:rsidRPr="007814E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4B2482" w:rsidRPr="007814E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Научные основы приготовления высококачественного сена. Биохимичес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кие процессы, протекающие </w:t>
      </w:r>
      <w:r w:rsidRPr="007814EB">
        <w:rPr>
          <w:rFonts w:ascii="Times New Roman" w:hAnsi="Times New Roman" w:cs="Times New Roman"/>
          <w:spacing w:val="15"/>
          <w:sz w:val="28"/>
          <w:szCs w:val="28"/>
        </w:rPr>
        <w:t>при</w:t>
      </w:r>
      <w:r w:rsidRPr="007814EB">
        <w:rPr>
          <w:rFonts w:ascii="Times New Roman" w:hAnsi="Times New Roman" w:cs="Times New Roman"/>
          <w:sz w:val="28"/>
          <w:szCs w:val="28"/>
        </w:rPr>
        <w:t xml:space="preserve"> в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ысушивании травы, и их влияние на хи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мический состав и питательность сена. Химический состав и питательно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сть сена при высушивании трав по различным технологическим схемам методом полевой сушки, активного вентилирования, прессования в тюки и рулоны, с использованием химических консервантов.</w:t>
      </w:r>
      <w:r w:rsidR="004B2482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5E38" w:rsidRPr="007814EB">
        <w:rPr>
          <w:rFonts w:ascii="Times New Roman" w:hAnsi="Times New Roman" w:cs="Times New Roman"/>
          <w:spacing w:val="-4"/>
          <w:sz w:val="28"/>
          <w:szCs w:val="28"/>
        </w:rPr>
        <w:t>Заготовка сена в полимерной упаковке.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Приготовление витаминного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сена и сенной муки. Влияние условий хранения сена на его качество и пи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тательность. Виды и классы сена, требования стандарта к его питательности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и качеству. Нормы скармливания.</w:t>
      </w:r>
    </w:p>
    <w:p w:rsidR="00984F76" w:rsidRPr="007814EB" w:rsidRDefault="00984F76" w:rsidP="00D25D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Научные основы приготовления травяной муки и резки. Требования к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сырью и режиму высушивания. Химический состав и питательность. Хране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ние травяной муки и резки. Стабилизация каротина (гранулирование муки,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брикетирование резки, антиоксиданты, инертные газы и др.).</w:t>
      </w:r>
    </w:p>
    <w:p w:rsidR="00FF1AE7" w:rsidRPr="007814EB" w:rsidRDefault="00984F76" w:rsidP="007C3089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 стандарта к качеству искусственно высушенных травяных </w:t>
      </w:r>
      <w:r w:rsidRPr="007814EB">
        <w:rPr>
          <w:rFonts w:ascii="Times New Roman" w:hAnsi="Times New Roman" w:cs="Times New Roman"/>
          <w:sz w:val="28"/>
          <w:szCs w:val="28"/>
        </w:rPr>
        <w:t>кормов.</w:t>
      </w:r>
      <w:r w:rsidR="003452D4" w:rsidRPr="007814EB">
        <w:rPr>
          <w:rFonts w:ascii="Times New Roman" w:hAnsi="Times New Roman" w:cs="Times New Roman"/>
          <w:sz w:val="28"/>
          <w:szCs w:val="28"/>
        </w:rPr>
        <w:t xml:space="preserve"> Рекомендации по</w:t>
      </w:r>
      <w:r w:rsidR="003452D4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скармливанию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и способы использования травяной муки и резки различным видам сельскохозяйственных животных.</w:t>
      </w:r>
    </w:p>
    <w:p w:rsidR="00777342" w:rsidRPr="007814EB" w:rsidRDefault="00984F76" w:rsidP="007C3089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2"/>
          <w:sz w:val="28"/>
          <w:szCs w:val="28"/>
        </w:rPr>
        <w:t>Солома и другие грубые корма</w:t>
      </w:r>
      <w:r w:rsidR="007C3089" w:rsidRPr="007814E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Солома злаковых и бобовых культур: химический состав, питательная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ценность, ГОСТ на солому. Использование соломы при силосовании кормов и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летнем кормлении крупного рогатого скота.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Способы повышения поедаемости и питательной цен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ности грубых кормов (механические, термические, химические, биологиче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ские и гидробаротермические). Рациональное использование и </w:t>
      </w:r>
      <w:r w:rsidR="00861A33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рекомендации по 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скарм</w:t>
      </w:r>
      <w:r w:rsidR="00861A33" w:rsidRPr="007814EB">
        <w:rPr>
          <w:rFonts w:ascii="Times New Roman" w:hAnsi="Times New Roman" w:cs="Times New Roman"/>
          <w:spacing w:val="-7"/>
          <w:sz w:val="28"/>
          <w:szCs w:val="28"/>
        </w:rPr>
        <w:t>ливанию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84F76" w:rsidRPr="007814EB" w:rsidRDefault="00984F76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spacing w:val="-2"/>
          <w:sz w:val="28"/>
          <w:szCs w:val="28"/>
        </w:rPr>
        <w:t>2.</w:t>
      </w:r>
      <w:r w:rsidR="00E57EB4" w:rsidRPr="007814EB">
        <w:rPr>
          <w:rFonts w:ascii="Times New Roman" w:hAnsi="Times New Roman" w:cs="Times New Roman"/>
          <w:b/>
          <w:spacing w:val="-2"/>
          <w:sz w:val="28"/>
          <w:szCs w:val="28"/>
        </w:rPr>
        <w:t>3</w:t>
      </w:r>
      <w:r w:rsidR="00B864D1" w:rsidRPr="007814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Зерновые корма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>Значение зерновых кормов в животноводстве. Зерно злаковых и бобо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вых культур: химический состав, питательность. Подготовка фуражного зер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на к скармливанию (измельчение, плющение, термическая обработка, запари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вание, экструдирование, </w:t>
      </w:r>
      <w:r w:rsidR="00B75E38"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экспандирование, 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осолаживание, дрожжевание и др.). </w:t>
      </w:r>
      <w:r w:rsidR="009F3F9C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Особенности консервирования зерна повышенной влажности. 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Технология произво</w:t>
      </w:r>
      <w:r w:rsidR="006C1298" w:rsidRPr="007814EB">
        <w:rPr>
          <w:rFonts w:ascii="Times New Roman" w:hAnsi="Times New Roman" w:cs="Times New Roman"/>
          <w:spacing w:val="-9"/>
          <w:sz w:val="28"/>
          <w:szCs w:val="28"/>
        </w:rPr>
        <w:t>дства и использования влажного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 консервированного зерна в кормлении животных. Использован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ие зерна и отходов, получаемых при его сортировке и очистке. Пути рациональ</w:t>
      </w:r>
      <w:r w:rsidRPr="007814EB">
        <w:rPr>
          <w:rFonts w:ascii="Times New Roman" w:hAnsi="Times New Roman" w:cs="Times New Roman"/>
          <w:spacing w:val="-12"/>
          <w:sz w:val="28"/>
          <w:szCs w:val="28"/>
        </w:rPr>
        <w:t>ного использования зерновых кормов.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57EB4" w:rsidRPr="007814EB" w:rsidRDefault="00156E59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2.4</w:t>
      </w:r>
      <w:r w:rsidR="00E57EB4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Корма животного происхождения</w:t>
      </w:r>
    </w:p>
    <w:p w:rsidR="00E57EB4" w:rsidRPr="007814EB" w:rsidRDefault="00E57EB4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57EB4" w:rsidRPr="007814EB" w:rsidRDefault="00E57EB4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10"/>
          <w:sz w:val="28"/>
          <w:szCs w:val="28"/>
        </w:rPr>
        <w:t>Значение в животноводстве кормов этой группы; отличие химического сос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тава кормов животного происхождения от растительных кормов. Молочные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 xml:space="preserve"> корма: молозиво, молоко, обезжиренное молоко (обрат), молочная сыворо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тка, пахта, заменители цельного молока. Отходы мясной промышленности: мясная, мясокостная,  костная и кровяная мука. Отходы рыбной промышленности: рыб</w:t>
      </w:r>
      <w:r w:rsidRPr="007814EB">
        <w:rPr>
          <w:rFonts w:ascii="Times New Roman" w:hAnsi="Times New Roman" w:cs="Times New Roman"/>
          <w:spacing w:val="-14"/>
          <w:sz w:val="28"/>
          <w:szCs w:val="28"/>
        </w:rPr>
        <w:t>ная мука, рыбный фарш.</w:t>
      </w:r>
    </w:p>
    <w:p w:rsidR="00E57EB4" w:rsidRPr="007814EB" w:rsidRDefault="00E57EB4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814EB">
        <w:rPr>
          <w:rFonts w:ascii="Times New Roman" w:hAnsi="Times New Roman" w:cs="Times New Roman"/>
          <w:spacing w:val="-9"/>
          <w:sz w:val="28"/>
          <w:szCs w:val="28"/>
        </w:rPr>
        <w:t>Требования стандартов к качеству кормов животного происхождения. Под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готовка кормов к скармливанию. Пути решения проблемы полной или част</w:t>
      </w:r>
      <w:r w:rsidRPr="007814EB">
        <w:rPr>
          <w:rFonts w:ascii="Times New Roman" w:hAnsi="Times New Roman" w:cs="Times New Roman"/>
          <w:spacing w:val="-12"/>
          <w:sz w:val="28"/>
          <w:szCs w:val="28"/>
        </w:rPr>
        <w:t>ичной замены дефицитных животных кормов другими продуктами.</w:t>
      </w:r>
    </w:p>
    <w:p w:rsidR="00E57EB4" w:rsidRPr="007814EB" w:rsidRDefault="00E57EB4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984F76" w:rsidRPr="007814EB" w:rsidRDefault="00984F76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2.</w:t>
      </w:r>
      <w:r w:rsidR="00E57EB4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Отходы технических производств</w:t>
      </w:r>
    </w:p>
    <w:p w:rsidR="00984F76" w:rsidRPr="007814EB" w:rsidRDefault="00984F76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814EB">
        <w:rPr>
          <w:rFonts w:ascii="Times New Roman" w:hAnsi="Times New Roman" w:cs="Times New Roman"/>
          <w:spacing w:val="-7"/>
          <w:sz w:val="28"/>
          <w:szCs w:val="28"/>
        </w:rPr>
        <w:t>Остатки мукомольного производства: отруби, сечка, мучки. Отходы масл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оэкстракционного производства: шроты, жмыхи, </w:t>
      </w:r>
      <w:r w:rsidR="009F3F9C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фуза, 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фосфатиды. Отходы крахмаль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ного (мезга, глютен), спиртового (барда зерновая, картофельная и паточная), св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еклосахарного (жом свежий, кислый, сушеный, амидный, аммонизированны</w:t>
      </w:r>
      <w:r w:rsidR="005E398E" w:rsidRPr="007814EB">
        <w:rPr>
          <w:rFonts w:ascii="Times New Roman" w:hAnsi="Times New Roman" w:cs="Times New Roman"/>
          <w:spacing w:val="-6"/>
          <w:sz w:val="28"/>
          <w:szCs w:val="28"/>
        </w:rPr>
        <w:t>й; кормовая патока –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меласса) производств. Химический состав и питател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ьность этих кормов. Требования стандартов к отходам технических прои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зводств. Рациональное использование и </w:t>
      </w:r>
      <w:r w:rsidR="00961D2B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возможности 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скармливания различным вид</w:t>
      </w:r>
      <w:r w:rsidRPr="007814EB">
        <w:rPr>
          <w:rFonts w:ascii="Times New Roman" w:hAnsi="Times New Roman" w:cs="Times New Roman"/>
          <w:spacing w:val="-15"/>
          <w:sz w:val="28"/>
          <w:szCs w:val="28"/>
        </w:rPr>
        <w:t>ам животных.</w:t>
      </w:r>
    </w:p>
    <w:p w:rsidR="00F976C8" w:rsidRPr="007814EB" w:rsidRDefault="00424D07" w:rsidP="004B24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spacing w:val="-15"/>
          <w:sz w:val="28"/>
          <w:szCs w:val="28"/>
        </w:rPr>
        <w:br w:type="page"/>
      </w:r>
      <w:r w:rsidR="00984F76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2.</w:t>
      </w:r>
      <w:r w:rsidR="00E57EB4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6</w:t>
      </w:r>
      <w:r w:rsidR="00984F76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Комбинированные корма и пищевые отходы</w:t>
      </w:r>
      <w:r w:rsidR="00F976C8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F976C8" w:rsidRPr="007814EB" w:rsidRDefault="004F0CB3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Специальные</w:t>
      </w:r>
      <w:r w:rsidR="00F976C8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кормовые добавки</w:t>
      </w:r>
    </w:p>
    <w:p w:rsidR="00984F76" w:rsidRPr="007814EB" w:rsidRDefault="004F0CB3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(адсорбенты, ароматизаторы, подкислители и др.)</w:t>
      </w:r>
      <w:r w:rsidR="00B116B3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6450F1" w:rsidRPr="007814EB" w:rsidRDefault="006450F1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spacing w:val="-2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8"/>
          <w:sz w:val="28"/>
          <w:szCs w:val="28"/>
        </w:rPr>
        <w:t>Понятие о комбикорме. Значение комбинированных кормов в интенсиф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икации производства продуктов животноводства. </w:t>
      </w:r>
      <w:r w:rsidR="00BB6875" w:rsidRPr="007814EB">
        <w:rPr>
          <w:rFonts w:ascii="Times New Roman" w:hAnsi="Times New Roman" w:cs="Times New Roman"/>
          <w:spacing w:val="-7"/>
          <w:sz w:val="28"/>
          <w:szCs w:val="28"/>
        </w:rPr>
        <w:t>Классификация и в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иды комбикормов.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7"/>
          <w:sz w:val="28"/>
          <w:szCs w:val="28"/>
        </w:rPr>
        <w:t>Белково-ви</w:t>
      </w:r>
      <w:r w:rsidR="0081123F" w:rsidRPr="007814EB">
        <w:rPr>
          <w:rFonts w:ascii="Times New Roman" w:hAnsi="Times New Roman" w:cs="Times New Roman"/>
          <w:spacing w:val="-7"/>
          <w:sz w:val="28"/>
          <w:szCs w:val="28"/>
        </w:rPr>
        <w:t>таминно-минеральные добавки. Заменители цельного молока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. Премиксы. Требования 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стандартов к составу, питательности и качеству комбикормов. Рациональные 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способы хранения кормов.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814EB">
        <w:rPr>
          <w:rFonts w:ascii="Times New Roman" w:hAnsi="Times New Roman" w:cs="Times New Roman"/>
          <w:spacing w:val="-2"/>
          <w:sz w:val="28"/>
          <w:szCs w:val="28"/>
        </w:rPr>
        <w:t>Пищевые отходы в  кормле</w:t>
      </w:r>
      <w:r w:rsidR="00BB6875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нии свиней.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Хранение  и подготовка к 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скарм</w:t>
      </w:r>
      <w:r w:rsidR="00BB6875" w:rsidRPr="007814EB">
        <w:rPr>
          <w:rFonts w:ascii="Times New Roman" w:hAnsi="Times New Roman" w:cs="Times New Roman"/>
          <w:spacing w:val="-11"/>
          <w:sz w:val="28"/>
          <w:szCs w:val="28"/>
        </w:rPr>
        <w:t>ливанию</w:t>
      </w:r>
      <w:r w:rsidR="00F75B06" w:rsidRPr="007814EB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6C1298" w:rsidRPr="007814EB" w:rsidRDefault="006C1298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814EB">
        <w:rPr>
          <w:rFonts w:ascii="Times New Roman" w:hAnsi="Times New Roman" w:cs="Times New Roman"/>
          <w:spacing w:val="-11"/>
          <w:sz w:val="28"/>
          <w:szCs w:val="28"/>
        </w:rPr>
        <w:t>Кормовые добавки промышленного производства</w:t>
      </w:r>
      <w:r w:rsidR="00FC1C9A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 различного назначения,</w:t>
      </w:r>
      <w:r w:rsidR="004B2482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C1C9A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их </w:t>
      </w:r>
      <w:r w:rsidR="00DD1FD9" w:rsidRPr="007814EB">
        <w:rPr>
          <w:rFonts w:ascii="Times New Roman" w:hAnsi="Times New Roman" w:cs="Times New Roman"/>
          <w:spacing w:val="-11"/>
          <w:sz w:val="28"/>
          <w:szCs w:val="28"/>
        </w:rPr>
        <w:t>ха</w:t>
      </w:r>
      <w:r w:rsidR="00FC1C9A" w:rsidRPr="007814EB">
        <w:rPr>
          <w:rFonts w:ascii="Times New Roman" w:hAnsi="Times New Roman" w:cs="Times New Roman"/>
          <w:spacing w:val="-11"/>
          <w:sz w:val="28"/>
          <w:szCs w:val="28"/>
        </w:rPr>
        <w:t>рактеристика.</w:t>
      </w:r>
      <w:r w:rsidR="009B516D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 Специальные кормовые добавки (адсорбенты, ароматизаторы, подкислители и др.).</w:t>
      </w:r>
    </w:p>
    <w:p w:rsidR="00562528" w:rsidRPr="007814EB" w:rsidRDefault="00562528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1"/>
        </w:rPr>
      </w:pPr>
    </w:p>
    <w:p w:rsidR="009F3F9C" w:rsidRPr="007814EB" w:rsidRDefault="00CB5B3A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>3. НОРМИРОВАННОЕ КОРМЛЕНИЕ СЕЛЬСКОХОЗЯЙСТВЕННЫХ ЖИВОТНЫХ РАЗНЫХ ВИДОВ</w:t>
      </w:r>
    </w:p>
    <w:p w:rsidR="00CB5B3A" w:rsidRPr="007814EB" w:rsidRDefault="00CB5B3A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F1813" w:rsidRPr="007814EB" w:rsidRDefault="00E258AB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3.1</w:t>
      </w:r>
      <w:r w:rsidR="00984F76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Обоснование потребности с</w:t>
      </w: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ельскохозяйственных</w:t>
      </w:r>
      <w:r w:rsidR="004B2482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F1813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животных</w:t>
      </w:r>
    </w:p>
    <w:p w:rsidR="00984F76" w:rsidRPr="007814EB" w:rsidRDefault="00984F76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в питательных веществах и основы</w:t>
      </w:r>
      <w:r w:rsidR="004B2482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нормированного кормления</w:t>
      </w:r>
    </w:p>
    <w:p w:rsidR="00984F76" w:rsidRPr="007814EB" w:rsidRDefault="00984F76" w:rsidP="00F976C8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9"/>
          <w:sz w:val="28"/>
          <w:szCs w:val="28"/>
        </w:rPr>
        <w:t>Понятие о потребности в питательных веществах и методы ее</w:t>
      </w:r>
      <w:r w:rsidR="00344542"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 расчета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. Поддерживающее и продуктивное кормление. Факторы, влияющие на 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величину поддерживающего кормления. Требова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ния к полноценности питания при содержании животных в условиях про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>мышленной технологии.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814EB">
        <w:rPr>
          <w:rFonts w:ascii="Times New Roman" w:hAnsi="Times New Roman" w:cs="Times New Roman"/>
          <w:spacing w:val="-9"/>
          <w:sz w:val="28"/>
          <w:szCs w:val="28"/>
        </w:rPr>
        <w:t>Система нормированного кормления и ее основные элемент</w:t>
      </w:r>
      <w:r w:rsidR="00A84121" w:rsidRPr="007814EB">
        <w:rPr>
          <w:rFonts w:ascii="Times New Roman" w:hAnsi="Times New Roman" w:cs="Times New Roman"/>
          <w:spacing w:val="-9"/>
          <w:sz w:val="28"/>
          <w:szCs w:val="28"/>
        </w:rPr>
        <w:t>ы (нормы, тип кормления, рацион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="00344542" w:rsidRPr="007814EB">
        <w:rPr>
          <w:rFonts w:ascii="Times New Roman" w:hAnsi="Times New Roman" w:cs="Times New Roman"/>
          <w:spacing w:val="-9"/>
          <w:sz w:val="28"/>
          <w:szCs w:val="28"/>
        </w:rPr>
        <w:t xml:space="preserve">уровень сбалансированности рациона, </w:t>
      </w:r>
      <w:r w:rsidR="00A84121" w:rsidRPr="007814EB">
        <w:rPr>
          <w:rFonts w:ascii="Times New Roman" w:hAnsi="Times New Roman" w:cs="Times New Roman"/>
          <w:spacing w:val="-9"/>
          <w:sz w:val="28"/>
          <w:szCs w:val="28"/>
        </w:rPr>
        <w:t>понятие типового рациона</w:t>
      </w:r>
      <w:r w:rsidR="00A84121" w:rsidRPr="007814EB">
        <w:rPr>
          <w:rFonts w:ascii="Times New Roman" w:hAnsi="Times New Roman" w:cs="Times New Roman"/>
          <w:i/>
          <w:spacing w:val="-9"/>
          <w:sz w:val="28"/>
          <w:szCs w:val="28"/>
        </w:rPr>
        <w:t>,</w:t>
      </w:r>
      <w:r w:rsidR="004B2482" w:rsidRPr="007814EB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9"/>
          <w:sz w:val="28"/>
          <w:szCs w:val="28"/>
        </w:rPr>
        <w:t>техника кормления). Детали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зированные нормы и их сущность. </w:t>
      </w:r>
      <w:r w:rsidR="00A84121" w:rsidRPr="007814EB">
        <w:rPr>
          <w:rFonts w:ascii="Times New Roman" w:hAnsi="Times New Roman" w:cs="Times New Roman"/>
          <w:spacing w:val="-6"/>
          <w:sz w:val="28"/>
          <w:szCs w:val="28"/>
        </w:rPr>
        <w:t>Преимущество методики нормирования элементов пит</w:t>
      </w:r>
      <w:r w:rsidR="00B75E38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ания по их концентрации в сухом веществе. </w:t>
      </w:r>
      <w:r w:rsidR="00A84121" w:rsidRPr="007814EB">
        <w:rPr>
          <w:rFonts w:ascii="Times New Roman" w:hAnsi="Times New Roman" w:cs="Times New Roman"/>
          <w:spacing w:val="-6"/>
          <w:sz w:val="28"/>
          <w:szCs w:val="28"/>
        </w:rPr>
        <w:t>Особенности нормирования и составления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рационов 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при групповом кормлении животных, в т</w:t>
      </w:r>
      <w:r w:rsidR="00230356" w:rsidRPr="007814EB">
        <w:rPr>
          <w:rFonts w:ascii="Times New Roman" w:hAnsi="Times New Roman" w:cs="Times New Roman"/>
          <w:spacing w:val="-8"/>
          <w:sz w:val="28"/>
          <w:szCs w:val="28"/>
        </w:rPr>
        <w:t xml:space="preserve">ом 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ч</w:t>
      </w:r>
      <w:r w:rsidR="00230356" w:rsidRPr="007814EB">
        <w:rPr>
          <w:rFonts w:ascii="Times New Roman" w:hAnsi="Times New Roman" w:cs="Times New Roman"/>
          <w:spacing w:val="-8"/>
          <w:sz w:val="28"/>
          <w:szCs w:val="28"/>
        </w:rPr>
        <w:t>исле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 xml:space="preserve"> на промышленных комплексах. </w:t>
      </w:r>
      <w:r w:rsidR="00A84121" w:rsidRPr="007814EB">
        <w:rPr>
          <w:rFonts w:ascii="Times New Roman" w:hAnsi="Times New Roman" w:cs="Times New Roman"/>
          <w:spacing w:val="-7"/>
          <w:sz w:val="28"/>
          <w:szCs w:val="28"/>
        </w:rPr>
        <w:t>Требования к исходным данным при составлении</w:t>
      </w:r>
      <w:r w:rsidR="004B2482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рационов с использованием </w:t>
      </w:r>
      <w:r w:rsidR="00A84121" w:rsidRPr="007814EB">
        <w:rPr>
          <w:rFonts w:ascii="Times New Roman" w:hAnsi="Times New Roman" w:cs="Times New Roman"/>
          <w:spacing w:val="-11"/>
          <w:sz w:val="28"/>
          <w:szCs w:val="28"/>
        </w:rPr>
        <w:t>информационных технологий.</w:t>
      </w:r>
      <w:r w:rsidR="00A947A7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 Методика определения математической оптимизационной модели смеси</w:t>
      </w:r>
      <w:r w:rsidR="001D145D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, рациона, комбикорма. Решение </w:t>
      </w:r>
      <w:r w:rsidR="00A947A7" w:rsidRPr="007814EB">
        <w:rPr>
          <w:rFonts w:ascii="Times New Roman" w:hAnsi="Times New Roman" w:cs="Times New Roman"/>
          <w:spacing w:val="-11"/>
          <w:sz w:val="28"/>
          <w:szCs w:val="28"/>
        </w:rPr>
        <w:t xml:space="preserve">модели </w:t>
      </w:r>
      <w:r w:rsidR="001D145D" w:rsidRPr="007814EB">
        <w:rPr>
          <w:rFonts w:ascii="Times New Roman" w:hAnsi="Times New Roman" w:cs="Times New Roman"/>
          <w:spacing w:val="-11"/>
          <w:sz w:val="28"/>
          <w:szCs w:val="28"/>
        </w:rPr>
        <w:t>средствами информационных технологий.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F76" w:rsidRPr="007814EB" w:rsidRDefault="00E258AB" w:rsidP="00F976C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3.2</w:t>
      </w:r>
      <w:r w:rsidR="00984F76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Система нормированного кормления</w:t>
      </w:r>
      <w:r w:rsidR="004B2482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84F76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крупного рогатого скота</w:t>
      </w:r>
    </w:p>
    <w:p w:rsidR="00984F76" w:rsidRPr="007814EB" w:rsidRDefault="00984F76" w:rsidP="006450F1">
      <w:pPr>
        <w:ind w:firstLine="284"/>
        <w:jc w:val="both"/>
        <w:rPr>
          <w:rFonts w:ascii="Times New Roman" w:hAnsi="Times New Roman" w:cs="Times New Roman"/>
        </w:rPr>
      </w:pP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Особенности пищеварения у жвачных животных </w:t>
      </w:r>
      <w:r w:rsidR="00C81184"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 и полноценность их питания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. Роль микрофлоры в преджелудках (синтез витами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 xml:space="preserve">нов,  </w:t>
      </w:r>
      <w:r w:rsidR="00F75B06" w:rsidRPr="007814EB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="00C81184" w:rsidRPr="007814EB">
        <w:rPr>
          <w:rFonts w:ascii="Times New Roman" w:hAnsi="Times New Roman" w:cs="Times New Roman"/>
          <w:spacing w:val="-8"/>
          <w:sz w:val="28"/>
          <w:szCs w:val="28"/>
        </w:rPr>
        <w:t xml:space="preserve">аспад и синтез в рубце 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протеинов, углеводов). Метаболиты ферментации кор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мов в преджелудках, их роль в кормлении и продуктивности жвачных.</w:t>
      </w:r>
    </w:p>
    <w:p w:rsidR="00984F76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Кормление коров. Особенности нормированного кормления коров по п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ериодам (фазам) производственного цикла, при привязном и беспривязном содержании.</w:t>
      </w:r>
    </w:p>
    <w:p w:rsidR="00486520" w:rsidRPr="007814EB" w:rsidRDefault="0048652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14EB">
        <w:rPr>
          <w:rFonts w:ascii="Times New Roman" w:hAnsi="Times New Roman" w:cs="Times New Roman"/>
          <w:spacing w:val="-2"/>
          <w:sz w:val="28"/>
          <w:szCs w:val="28"/>
        </w:rPr>
        <w:t>Принципы оптимизации рационов кормления крупного рогатого скота для получения максимальной эффективности производства</w:t>
      </w:r>
      <w:r w:rsidRPr="007814EB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="00A947A7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 Использование информационной технологии для составления оптимальных рационов.</w:t>
      </w:r>
    </w:p>
    <w:p w:rsidR="00984F76" w:rsidRPr="007814EB" w:rsidRDefault="00984F76" w:rsidP="001A2BEE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7"/>
          <w:sz w:val="28"/>
          <w:szCs w:val="28"/>
        </w:rPr>
        <w:t>Кормление стельных сухостойных коров и нетелей</w:t>
      </w:r>
      <w:r w:rsidR="00BD5185" w:rsidRPr="007814EB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Влияние уровня и полноценности кормления в период сухостоя на кач</w:t>
      </w:r>
      <w:r w:rsidR="00C81184" w:rsidRPr="007814EB">
        <w:rPr>
          <w:rFonts w:ascii="Times New Roman" w:hAnsi="Times New Roman" w:cs="Times New Roman"/>
          <w:spacing w:val="-2"/>
          <w:sz w:val="28"/>
          <w:szCs w:val="28"/>
        </w:rPr>
        <w:t>ество молозива</w:t>
      </w:r>
      <w:r w:rsidR="00F75B06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C81184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здоровье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телят</w:t>
      </w:r>
      <w:r w:rsidR="007C3089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, продуктивность и </w:t>
      </w:r>
      <w:r w:rsidR="00C81184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здоровье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коров.</w:t>
      </w:r>
    </w:p>
    <w:p w:rsidR="00984F76" w:rsidRPr="007814EB" w:rsidRDefault="00984F76" w:rsidP="001A2BE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Обоснование </w:t>
      </w:r>
      <w:r w:rsidR="007C3089" w:rsidRPr="007814EB">
        <w:rPr>
          <w:rFonts w:ascii="Times New Roman" w:hAnsi="Times New Roman" w:cs="Times New Roman"/>
          <w:spacing w:val="-4"/>
          <w:sz w:val="28"/>
          <w:szCs w:val="28"/>
        </w:rPr>
        <w:t>потребностей и нормы кормления.</w:t>
      </w:r>
      <w:r w:rsidR="00B75E38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Особенности </w:t>
      </w:r>
      <w:r w:rsidR="00B75E38" w:rsidRPr="007814EB">
        <w:rPr>
          <w:rFonts w:ascii="Times New Roman" w:hAnsi="Times New Roman" w:cs="Times New Roman"/>
          <w:sz w:val="28"/>
          <w:szCs w:val="28"/>
        </w:rPr>
        <w:t xml:space="preserve">кормления по фазам сухостойного периода. </w:t>
      </w:r>
      <w:r w:rsidRPr="007814EB">
        <w:rPr>
          <w:rFonts w:ascii="Times New Roman" w:hAnsi="Times New Roman" w:cs="Times New Roman"/>
          <w:sz w:val="28"/>
          <w:szCs w:val="28"/>
        </w:rPr>
        <w:t>Основные корма, рационы, их структура и техника кормления. Значение</w:t>
      </w:r>
      <w:r w:rsidR="00D20E81" w:rsidRPr="007814EB">
        <w:rPr>
          <w:rFonts w:ascii="Times New Roman" w:hAnsi="Times New Roman" w:cs="Times New Roman"/>
          <w:sz w:val="28"/>
          <w:szCs w:val="28"/>
        </w:rPr>
        <w:t xml:space="preserve"> правильного кормления коров в сухостойный период для восстановления их организма после лактации</w:t>
      </w:r>
      <w:r w:rsidR="00D20E81" w:rsidRPr="007814EB">
        <w:rPr>
          <w:rFonts w:ascii="Times New Roman" w:hAnsi="Times New Roman" w:cs="Times New Roman"/>
          <w:i/>
          <w:sz w:val="28"/>
          <w:szCs w:val="28"/>
        </w:rPr>
        <w:t>.</w:t>
      </w:r>
      <w:r w:rsidRPr="007814EB">
        <w:rPr>
          <w:rFonts w:ascii="Times New Roman" w:hAnsi="Times New Roman" w:cs="Times New Roman"/>
          <w:sz w:val="28"/>
          <w:szCs w:val="28"/>
        </w:rPr>
        <w:t xml:space="preserve"> Контроль полноценности кормления.</w:t>
      </w:r>
    </w:p>
    <w:p w:rsidR="00984F76" w:rsidRPr="007814EB" w:rsidRDefault="00984F76" w:rsidP="001A2BE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Кормление лактирующих коров</w:t>
      </w:r>
      <w:r w:rsidR="00BD5185" w:rsidRPr="007814EB">
        <w:rPr>
          <w:rFonts w:ascii="Times New Roman" w:hAnsi="Times New Roman" w:cs="Times New Roman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z w:val="28"/>
          <w:szCs w:val="28"/>
        </w:rPr>
        <w:t xml:space="preserve">Потребность в энергии и питательных веществах на поддержание жизни, лактацию, прирост массы тела, рост плода. Нормы кормления. Особенности нормированного кормления коров в хозяйствах при разных способах содержания. Принцип составления полноценных рационов, корма, структура рационов и техника кормления. </w:t>
      </w:r>
      <w:r w:rsidR="008D2514" w:rsidRPr="007814EB">
        <w:rPr>
          <w:rFonts w:ascii="Times New Roman" w:hAnsi="Times New Roman" w:cs="Times New Roman"/>
          <w:sz w:val="28"/>
          <w:szCs w:val="28"/>
        </w:rPr>
        <w:t>Особенности кормления лактирующих коров по фазам лактации</w:t>
      </w:r>
      <w:r w:rsidR="005E398E" w:rsidRPr="007814EB">
        <w:rPr>
          <w:rFonts w:ascii="Times New Roman" w:hAnsi="Times New Roman" w:cs="Times New Roman"/>
          <w:sz w:val="28"/>
          <w:szCs w:val="28"/>
        </w:rPr>
        <w:t>.</w:t>
      </w:r>
      <w:r w:rsidR="008D2514" w:rsidRPr="007814EB">
        <w:rPr>
          <w:rFonts w:ascii="Times New Roman" w:hAnsi="Times New Roman" w:cs="Times New Roman"/>
          <w:sz w:val="28"/>
          <w:szCs w:val="28"/>
        </w:rPr>
        <w:t xml:space="preserve"> Изменение продуктивности, потребления сухих веществ кормов, структуры рациона и уровня кормления в течение лактации. Принципы расчета оптимальной структуры рациона в различные лактационные фазы. </w:t>
      </w:r>
      <w:r w:rsidRPr="007814EB">
        <w:rPr>
          <w:rFonts w:ascii="Times New Roman" w:hAnsi="Times New Roman" w:cs="Times New Roman"/>
          <w:sz w:val="28"/>
          <w:szCs w:val="28"/>
        </w:rPr>
        <w:t>Нормирование кормления при раздое коров и первотелок, кормление коров после раздоя и во время запуска, при переводе на зеленые корма.</w:t>
      </w:r>
      <w:r w:rsidR="00B75E38" w:rsidRPr="007814EB">
        <w:rPr>
          <w:rFonts w:ascii="Times New Roman" w:hAnsi="Times New Roman" w:cs="Times New Roman"/>
          <w:sz w:val="28"/>
          <w:szCs w:val="28"/>
        </w:rPr>
        <w:t xml:space="preserve"> Особенности раздоя высокопродуктивных коров. Использование эне</w:t>
      </w:r>
      <w:r w:rsidR="0043231A" w:rsidRPr="007814EB">
        <w:rPr>
          <w:rFonts w:ascii="Times New Roman" w:hAnsi="Times New Roman" w:cs="Times New Roman"/>
          <w:sz w:val="28"/>
          <w:szCs w:val="28"/>
        </w:rPr>
        <w:t xml:space="preserve">ргетических и буферных добавок </w:t>
      </w:r>
      <w:r w:rsidR="00B75E38" w:rsidRPr="007814EB">
        <w:rPr>
          <w:rFonts w:ascii="Times New Roman" w:hAnsi="Times New Roman" w:cs="Times New Roman"/>
          <w:sz w:val="28"/>
          <w:szCs w:val="28"/>
        </w:rPr>
        <w:t xml:space="preserve">для профилактики кетозов и ацидоза. </w:t>
      </w:r>
      <w:r w:rsidRPr="007814EB">
        <w:rPr>
          <w:rFonts w:ascii="Times New Roman" w:hAnsi="Times New Roman" w:cs="Times New Roman"/>
          <w:sz w:val="28"/>
          <w:szCs w:val="28"/>
        </w:rPr>
        <w:t>Летнее кормление молочного скота. Кормление высокопродуктивных коров. Корма и качество молока. Контроль полноценности кормления. Кормление коров мясных пород (нормы, корма, рационы, техника кормления).</w:t>
      </w:r>
    </w:p>
    <w:p w:rsidR="00984F76" w:rsidRPr="007814EB" w:rsidRDefault="00FD072C" w:rsidP="001A2BEE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EB">
        <w:rPr>
          <w:rFonts w:ascii="Times New Roman" w:hAnsi="Times New Roman" w:cs="Times New Roman"/>
          <w:bCs/>
          <w:sz w:val="28"/>
          <w:szCs w:val="28"/>
        </w:rPr>
        <w:t xml:space="preserve">Кормление </w:t>
      </w:r>
      <w:r w:rsidR="00984F76" w:rsidRPr="007814EB">
        <w:rPr>
          <w:rFonts w:ascii="Times New Roman" w:hAnsi="Times New Roman" w:cs="Times New Roman"/>
          <w:bCs/>
          <w:sz w:val="28"/>
          <w:szCs w:val="28"/>
        </w:rPr>
        <w:t>быков</w:t>
      </w:r>
      <w:r w:rsidR="00FC1C9A" w:rsidRPr="007814EB">
        <w:rPr>
          <w:rFonts w:ascii="Times New Roman" w:hAnsi="Times New Roman" w:cs="Times New Roman"/>
          <w:bCs/>
          <w:sz w:val="28"/>
          <w:szCs w:val="28"/>
        </w:rPr>
        <w:t>-производителей</w:t>
      </w:r>
      <w:r w:rsidR="00BD5185" w:rsidRPr="007814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4F76" w:rsidRPr="007814EB">
        <w:rPr>
          <w:rFonts w:ascii="Times New Roman" w:hAnsi="Times New Roman" w:cs="Times New Roman"/>
          <w:sz w:val="28"/>
          <w:szCs w:val="28"/>
        </w:rPr>
        <w:t>Влияние уровня и полноценности кормления на спермопродукцию быков</w:t>
      </w:r>
      <w:r w:rsidRPr="007814EB">
        <w:rPr>
          <w:rFonts w:ascii="Times New Roman" w:hAnsi="Times New Roman" w:cs="Times New Roman"/>
          <w:sz w:val="28"/>
          <w:szCs w:val="28"/>
        </w:rPr>
        <w:t>-производителей</w:t>
      </w:r>
      <w:r w:rsidR="00984F76" w:rsidRPr="007814EB">
        <w:rPr>
          <w:rFonts w:ascii="Times New Roman" w:hAnsi="Times New Roman" w:cs="Times New Roman"/>
          <w:sz w:val="28"/>
          <w:szCs w:val="28"/>
        </w:rPr>
        <w:t>. Обоснование потребностей и нормы кормления. Тип кормления. Рационы и их структура. Техника кормления. Контроль полноценности кормления быков.</w:t>
      </w:r>
    </w:p>
    <w:p w:rsidR="00984F76" w:rsidRPr="007814EB" w:rsidRDefault="00984F76" w:rsidP="001A2BEE">
      <w:pPr>
        <w:shd w:val="clear" w:color="auto" w:fill="FFFFFF"/>
        <w:spacing w:line="280" w:lineRule="exact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814EB">
        <w:rPr>
          <w:rFonts w:ascii="Times New Roman" w:hAnsi="Times New Roman" w:cs="Times New Roman"/>
          <w:spacing w:val="-1"/>
          <w:sz w:val="28"/>
          <w:szCs w:val="28"/>
        </w:rPr>
        <w:t>Кормление телят и молодняка старшего возраста</w:t>
      </w:r>
      <w:r w:rsidR="00114476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Уровень, тип и техника кормления при выращивании телят и молодня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ка. Полноценное кормление в молочный и послемолочный периоды выра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щивания в целях обеспечения </w:t>
      </w:r>
      <w:r w:rsidR="00FD072C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высокой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энергии роста и предупреждения нарушений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обмена веществ и заболеваний. Влияние уровня и полноценности кормления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телят в молочный и послемолочный периоды на их последующую продук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тивность. Нормы, схемы и техника кормления в молозивный, молочный и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послемолочный периоды. Заменители и дополнители молочных кормов. Особенности выращивания телят мясных пород. Нормирование кормления 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при подсосно-групповом выращивании телят.</w:t>
      </w:r>
      <w:r w:rsidR="007C3089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Отечественный </w:t>
      </w:r>
      <w:r w:rsidR="009011BB" w:rsidRPr="007814EB">
        <w:rPr>
          <w:rFonts w:ascii="Times New Roman" w:hAnsi="Times New Roman" w:cs="Times New Roman"/>
          <w:spacing w:val="-1"/>
          <w:sz w:val="28"/>
          <w:szCs w:val="28"/>
        </w:rPr>
        <w:t>и зарубежный опыт по интенсивному выращиванию ремонтного молодняка.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Контроль полноценности и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эффективности кормления молодняка.</w:t>
      </w:r>
    </w:p>
    <w:p w:rsidR="00984F76" w:rsidRPr="007814EB" w:rsidRDefault="00984F76" w:rsidP="001A2BEE">
      <w:pPr>
        <w:shd w:val="clear" w:color="auto" w:fill="FFFFFF"/>
        <w:spacing w:line="280" w:lineRule="exact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Особенности кормления телят и ремонтного молодняка на специали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зированных ферм</w:t>
      </w:r>
      <w:r w:rsidR="0043231A" w:rsidRPr="007814EB">
        <w:rPr>
          <w:rFonts w:ascii="Times New Roman" w:hAnsi="Times New Roman" w:cs="Times New Roman"/>
          <w:spacing w:val="-2"/>
          <w:sz w:val="28"/>
          <w:szCs w:val="28"/>
        </w:rPr>
        <w:t>ах.</w:t>
      </w:r>
    </w:p>
    <w:p w:rsidR="00984F76" w:rsidRPr="007814EB" w:rsidRDefault="00984F76" w:rsidP="001A2BEE">
      <w:pPr>
        <w:shd w:val="clear" w:color="auto" w:fill="FFFFFF"/>
        <w:spacing w:line="280" w:lineRule="exact"/>
        <w:ind w:firstLine="284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6"/>
          <w:sz w:val="28"/>
          <w:szCs w:val="28"/>
        </w:rPr>
        <w:t>Откорм крупного рогатого скота</w:t>
      </w:r>
      <w:r w:rsidR="00114476" w:rsidRPr="007814E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Особенности кормления при выращивании и откорме молодых живот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ных на мясо и откорме взрослого скота. Потребность в энергии и питатель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ных веществах при откорме скота разного возраста и нормы кормления. Ос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новные виды и типы откорма. Нормы, рационы и их структура,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техника кормления. </w:t>
      </w:r>
      <w:r w:rsidR="008D2514" w:rsidRPr="007814EB">
        <w:rPr>
          <w:rFonts w:ascii="Times New Roman" w:hAnsi="Times New Roman" w:cs="Times New Roman"/>
          <w:spacing w:val="-2"/>
          <w:sz w:val="28"/>
          <w:szCs w:val="28"/>
        </w:rPr>
        <w:t>Принципы оптимизации рационов для получения максимальной рентабельности производства мяса</w:t>
      </w:r>
      <w:r w:rsidR="005E398E" w:rsidRPr="007814E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B2482"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Откорм с использованием отходов пищевой промыш</w:t>
      </w:r>
      <w:r w:rsidRPr="007814EB">
        <w:rPr>
          <w:rFonts w:ascii="Times New Roman" w:hAnsi="Times New Roman" w:cs="Times New Roman"/>
          <w:sz w:val="28"/>
          <w:szCs w:val="28"/>
        </w:rPr>
        <w:t xml:space="preserve">ленности, силоса или сенажа, зеленого корма и др. Особенности системы 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нормированного кормления при откорме</w:t>
      </w:r>
      <w:r w:rsidR="009011BB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промышленных комплексах по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производству говядины. Контроль полноценности и эффективности кормле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ния при откорме скота.</w:t>
      </w:r>
    </w:p>
    <w:p w:rsidR="00FC1C9A" w:rsidRPr="007814EB" w:rsidRDefault="00FC1C9A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84F76" w:rsidRPr="007814EB" w:rsidRDefault="00E57EB4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3.3</w:t>
      </w:r>
      <w:r w:rsidR="00984F76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Система нормированного кормления овец и коз</w:t>
      </w:r>
    </w:p>
    <w:p w:rsidR="00984F76" w:rsidRPr="007814EB" w:rsidRDefault="00984F76" w:rsidP="00F976C8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54070" w:rsidRPr="007814EB" w:rsidRDefault="00984F7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spacing w:val="-1"/>
          <w:sz w:val="28"/>
          <w:szCs w:val="28"/>
        </w:rPr>
        <w:t>Рациональное использование кормов в кормлении овец с учетом их биол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огических особенностей. Влияние уровня и полноценности кормления ов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ец и коз на рост и качество шерсти и пуха. Кормление баранов-про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изводителей, маток при подготовке к осеменению, в период суягности и подсоса. Кормление ягнят в подсосный период и после отбивки. </w:t>
      </w:r>
      <w:r w:rsidR="00E54070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Кормление ре</w:t>
      </w:r>
      <w:r w:rsidR="00E54070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монтного молодняка. Кормление шерстных валухов. Откорм овец. Нормы </w:t>
      </w:r>
      <w:r w:rsidR="00E54070" w:rsidRPr="007814EB">
        <w:rPr>
          <w:rFonts w:ascii="Times New Roman" w:hAnsi="Times New Roman" w:cs="Times New Roman"/>
          <w:sz w:val="28"/>
          <w:szCs w:val="28"/>
        </w:rPr>
        <w:t>кормления и рационы овец различных породных, половых и возрастных гр</w:t>
      </w:r>
      <w:r w:rsidR="00E54070" w:rsidRPr="007814EB">
        <w:rPr>
          <w:rFonts w:ascii="Times New Roman" w:hAnsi="Times New Roman" w:cs="Times New Roman"/>
          <w:spacing w:val="-5"/>
          <w:sz w:val="28"/>
          <w:szCs w:val="28"/>
        </w:rPr>
        <w:t>упп. Кормление овец при пастбищном и стойловом содержании. Контроль пол</w:t>
      </w:r>
      <w:r w:rsidR="00E54070" w:rsidRPr="007814EB">
        <w:rPr>
          <w:rFonts w:ascii="Times New Roman" w:hAnsi="Times New Roman" w:cs="Times New Roman"/>
          <w:spacing w:val="-7"/>
          <w:sz w:val="28"/>
          <w:szCs w:val="28"/>
        </w:rPr>
        <w:t>ноценности кормления овец и коз.</w:t>
      </w:r>
    </w:p>
    <w:p w:rsidR="00E54070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4070" w:rsidRPr="007814EB" w:rsidRDefault="00E54070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3.</w:t>
      </w:r>
      <w:r w:rsidR="00E57EB4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Система нормированного кормления свиней</w:t>
      </w:r>
    </w:p>
    <w:p w:rsidR="006450F1" w:rsidRPr="007814EB" w:rsidRDefault="006450F1" w:rsidP="00F976C8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54070" w:rsidRPr="007814EB" w:rsidRDefault="00E57EB4" w:rsidP="0011447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2"/>
          <w:sz w:val="28"/>
          <w:szCs w:val="28"/>
        </w:rPr>
        <w:t>Кормление супоросных и подсосных маток</w:t>
      </w:r>
      <w:r w:rsidR="00114476" w:rsidRPr="007814E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r w:rsidR="00E54070" w:rsidRPr="007814EB">
        <w:rPr>
          <w:rFonts w:ascii="Times New Roman" w:hAnsi="Times New Roman" w:cs="Times New Roman"/>
          <w:spacing w:val="-2"/>
          <w:sz w:val="28"/>
          <w:szCs w:val="28"/>
        </w:rPr>
        <w:t>Биологические и хозяйственные особенности свиней, характеризующи</w:t>
      </w:r>
      <w:r w:rsidR="00E54070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е их как мясных животных и обуславливающие специфику кормления </w:t>
      </w:r>
      <w:r w:rsidR="00FD072C" w:rsidRPr="007814EB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E54070" w:rsidRPr="007814EB">
        <w:rPr>
          <w:rFonts w:ascii="Times New Roman" w:hAnsi="Times New Roman" w:cs="Times New Roman"/>
          <w:spacing w:val="-6"/>
          <w:sz w:val="28"/>
          <w:szCs w:val="28"/>
        </w:rPr>
        <w:t>плодовитость, скороспелость, особенности пищеварения). Особенности но</w:t>
      </w:r>
      <w:r w:rsidR="00E54070" w:rsidRPr="007814EB">
        <w:rPr>
          <w:rFonts w:ascii="Times New Roman" w:hAnsi="Times New Roman" w:cs="Times New Roman"/>
          <w:spacing w:val="-3"/>
          <w:sz w:val="28"/>
          <w:szCs w:val="28"/>
        </w:rPr>
        <w:t>рмирования протеинового, углеводного, липидного, витаминного, минерального питания свиней. Осо</w:t>
      </w:r>
      <w:r w:rsidR="00E54070" w:rsidRPr="007814EB">
        <w:rPr>
          <w:rFonts w:ascii="Times New Roman" w:hAnsi="Times New Roman" w:cs="Times New Roman"/>
          <w:spacing w:val="-7"/>
          <w:sz w:val="28"/>
          <w:szCs w:val="28"/>
        </w:rPr>
        <w:t>бенности кормления свиней в условиях товарных ферм и промышленных комплексов.</w:t>
      </w:r>
    </w:p>
    <w:p w:rsidR="00A947A7" w:rsidRPr="007814EB" w:rsidRDefault="00A947A7" w:rsidP="00114476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14EB">
        <w:rPr>
          <w:rFonts w:ascii="Times New Roman" w:hAnsi="Times New Roman" w:cs="Times New Roman"/>
          <w:spacing w:val="-2"/>
          <w:sz w:val="28"/>
          <w:szCs w:val="28"/>
        </w:rPr>
        <w:t>Принципы оптимизации рационов и комбикормов для получения максимальной рентабельности производства свинины</w:t>
      </w:r>
      <w:r w:rsidRPr="007814EB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E54070" w:rsidRPr="007814EB" w:rsidRDefault="00E54070" w:rsidP="0011447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Влияние кормления маток на их плодовитость, качество приплода и молочность.</w:t>
      </w:r>
      <w:r w:rsidR="00F31B27" w:rsidRPr="007814EB">
        <w:rPr>
          <w:rFonts w:ascii="Times New Roman" w:hAnsi="Times New Roman" w:cs="Times New Roman"/>
          <w:sz w:val="28"/>
          <w:szCs w:val="28"/>
        </w:rPr>
        <w:t xml:space="preserve"> Кормление маток в условиях промышленных комплексов. </w:t>
      </w:r>
      <w:r w:rsidRPr="007814EB">
        <w:rPr>
          <w:rFonts w:ascii="Times New Roman" w:hAnsi="Times New Roman" w:cs="Times New Roman"/>
          <w:sz w:val="28"/>
          <w:szCs w:val="28"/>
        </w:rPr>
        <w:t>Нормы, рационы, типы и техника кормления супоросных и подсосных маток. Использование</w:t>
      </w:r>
      <w:r w:rsidR="00F31B27" w:rsidRPr="007814EB">
        <w:rPr>
          <w:rFonts w:ascii="Times New Roman" w:hAnsi="Times New Roman" w:cs="Times New Roman"/>
          <w:sz w:val="28"/>
          <w:szCs w:val="28"/>
        </w:rPr>
        <w:t xml:space="preserve"> полнорационных комбикормов и </w:t>
      </w:r>
      <w:r w:rsidRPr="007814EB">
        <w:rPr>
          <w:rFonts w:ascii="Times New Roman" w:hAnsi="Times New Roman" w:cs="Times New Roman"/>
          <w:sz w:val="28"/>
          <w:szCs w:val="28"/>
        </w:rPr>
        <w:t xml:space="preserve"> местных кормов в кормлении свиноматок: зерновых злаковых и бобовых, корнеклубнеплодов, травяной и сенной муки, травы, обезжиренного молока. Особенности кормления маток при лагерном содержании. Контроль полноценности кормления.</w:t>
      </w:r>
    </w:p>
    <w:p w:rsidR="001A2BEE" w:rsidRPr="007814EB" w:rsidRDefault="00E54070" w:rsidP="001A2BEE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EB">
        <w:rPr>
          <w:rFonts w:ascii="Times New Roman" w:hAnsi="Times New Roman" w:cs="Times New Roman"/>
          <w:bCs/>
          <w:sz w:val="28"/>
          <w:szCs w:val="28"/>
        </w:rPr>
        <w:t>Кормление хряков</w:t>
      </w:r>
      <w:r w:rsidR="00114476" w:rsidRPr="007814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z w:val="28"/>
          <w:szCs w:val="28"/>
        </w:rPr>
        <w:t xml:space="preserve">Кормление хряков-производителей в зависимости от возраста и интенсивности племенного использования. Обоснование потребностей </w:t>
      </w:r>
      <w:r w:rsidR="00FD072C" w:rsidRPr="007814EB">
        <w:rPr>
          <w:rFonts w:ascii="Times New Roman" w:hAnsi="Times New Roman" w:cs="Times New Roman"/>
          <w:sz w:val="28"/>
          <w:szCs w:val="28"/>
        </w:rPr>
        <w:t xml:space="preserve">в энергии </w:t>
      </w:r>
      <w:r w:rsidRPr="007814EB">
        <w:rPr>
          <w:rFonts w:ascii="Times New Roman" w:hAnsi="Times New Roman" w:cs="Times New Roman"/>
          <w:sz w:val="28"/>
          <w:szCs w:val="28"/>
        </w:rPr>
        <w:t>и</w:t>
      </w:r>
      <w:r w:rsidR="00FD072C" w:rsidRPr="007814EB">
        <w:rPr>
          <w:rFonts w:ascii="Times New Roman" w:hAnsi="Times New Roman" w:cs="Times New Roman"/>
          <w:sz w:val="28"/>
          <w:szCs w:val="28"/>
        </w:rPr>
        <w:t xml:space="preserve"> питательных веществах</w:t>
      </w:r>
      <w:r w:rsidRPr="007814EB">
        <w:rPr>
          <w:rFonts w:ascii="Times New Roman" w:hAnsi="Times New Roman" w:cs="Times New Roman"/>
          <w:sz w:val="28"/>
          <w:szCs w:val="28"/>
        </w:rPr>
        <w:t xml:space="preserve"> нормы кормления. Тип</w:t>
      </w:r>
      <w:r w:rsidR="00FD072C" w:rsidRPr="007814EB">
        <w:rPr>
          <w:rFonts w:ascii="Times New Roman" w:hAnsi="Times New Roman" w:cs="Times New Roman"/>
          <w:sz w:val="28"/>
          <w:szCs w:val="28"/>
        </w:rPr>
        <w:t>ы</w:t>
      </w:r>
      <w:r w:rsidRPr="007814EB">
        <w:rPr>
          <w:rFonts w:ascii="Times New Roman" w:hAnsi="Times New Roman" w:cs="Times New Roman"/>
          <w:sz w:val="28"/>
          <w:szCs w:val="28"/>
        </w:rPr>
        <w:t xml:space="preserve"> кормления, корма, рационы, их структура и техника кормления хряков.</w:t>
      </w:r>
    </w:p>
    <w:p w:rsidR="00E54070" w:rsidRPr="007814EB" w:rsidRDefault="00E54070" w:rsidP="001A2BEE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1"/>
          <w:sz w:val="28"/>
          <w:szCs w:val="28"/>
        </w:rPr>
        <w:t>Кормление поросят и ремонтного молодняка</w:t>
      </w:r>
      <w:r w:rsidR="00114476" w:rsidRPr="007814E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Особенности пищеварения у поросят-сосунов и организация их под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кормки. Особенности кормления поросят при разных сроках отъема.</w:t>
      </w:r>
      <w:r w:rsidR="00F31B27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 Использование препаратов для профилактики анемии.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Кормление поросят-отъемышей и ремонтного молодняка. 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Нормы</w:t>
      </w:r>
      <w:r w:rsidR="00FD072C"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 кормления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, корма, рационы, их структура, </w:t>
      </w:r>
      <w:r w:rsidR="00DD1FD9"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комбикорма, 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>тип</w:t>
      </w:r>
      <w:r w:rsidR="00FD072C" w:rsidRPr="007814EB">
        <w:rPr>
          <w:rFonts w:ascii="Times New Roman" w:hAnsi="Times New Roman" w:cs="Times New Roman"/>
          <w:spacing w:val="-10"/>
          <w:sz w:val="28"/>
          <w:szCs w:val="28"/>
        </w:rPr>
        <w:t>ы</w:t>
      </w:r>
      <w:r w:rsidRPr="007814EB">
        <w:rPr>
          <w:rFonts w:ascii="Times New Roman" w:hAnsi="Times New Roman" w:cs="Times New Roman"/>
          <w:spacing w:val="-10"/>
          <w:sz w:val="28"/>
          <w:szCs w:val="28"/>
        </w:rPr>
        <w:t xml:space="preserve"> и техника кормления.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Контроль полноценности корм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ления.</w:t>
      </w:r>
    </w:p>
    <w:p w:rsidR="00E54070" w:rsidRPr="007814EB" w:rsidRDefault="00E54070" w:rsidP="0011447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EB">
        <w:rPr>
          <w:rFonts w:ascii="Times New Roman" w:hAnsi="Times New Roman" w:cs="Times New Roman"/>
          <w:bCs/>
          <w:sz w:val="28"/>
          <w:szCs w:val="28"/>
        </w:rPr>
        <w:t>Откорм свиней</w:t>
      </w:r>
      <w:r w:rsidR="00114476" w:rsidRPr="007814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z w:val="28"/>
          <w:szCs w:val="28"/>
        </w:rPr>
        <w:t>Обоснование потребностей в энергии и питательных веществах, нормы кормления, техника кормления, рационы и их структура при разных типах откорма (мясном, до жирной кондиции).</w:t>
      </w:r>
      <w:r w:rsidR="004D6040" w:rsidRPr="007814EB">
        <w:rPr>
          <w:rFonts w:ascii="Times New Roman" w:hAnsi="Times New Roman" w:cs="Times New Roman"/>
          <w:sz w:val="28"/>
          <w:szCs w:val="28"/>
        </w:rPr>
        <w:t xml:space="preserve"> Особенности нормирования</w:t>
      </w:r>
      <w:r w:rsidR="00FD072C" w:rsidRPr="007814EB">
        <w:rPr>
          <w:rFonts w:ascii="Times New Roman" w:hAnsi="Times New Roman" w:cs="Times New Roman"/>
          <w:sz w:val="28"/>
          <w:szCs w:val="28"/>
        </w:rPr>
        <w:t xml:space="preserve"> в энергии и питательных веществах</w:t>
      </w:r>
      <w:r w:rsidR="005E398E" w:rsidRPr="007814EB">
        <w:rPr>
          <w:rFonts w:ascii="Times New Roman" w:hAnsi="Times New Roman" w:cs="Times New Roman"/>
          <w:sz w:val="28"/>
          <w:szCs w:val="28"/>
        </w:rPr>
        <w:t>,</w:t>
      </w:r>
      <w:r w:rsidR="004D6040" w:rsidRPr="007814EB">
        <w:rPr>
          <w:rFonts w:ascii="Times New Roman" w:hAnsi="Times New Roman" w:cs="Times New Roman"/>
          <w:sz w:val="28"/>
          <w:szCs w:val="28"/>
        </w:rPr>
        <w:t xml:space="preserve"> техника кормления в хозяйствах промышленного типа.</w:t>
      </w:r>
      <w:r w:rsidRPr="007814EB">
        <w:rPr>
          <w:rFonts w:ascii="Times New Roman" w:hAnsi="Times New Roman" w:cs="Times New Roman"/>
          <w:sz w:val="28"/>
          <w:szCs w:val="28"/>
        </w:rPr>
        <w:t xml:space="preserve"> Использование комбикормов, </w:t>
      </w:r>
      <w:r w:rsidR="004F15D3" w:rsidRPr="007814EB">
        <w:rPr>
          <w:rFonts w:ascii="Times New Roman" w:hAnsi="Times New Roman" w:cs="Times New Roman"/>
          <w:sz w:val="28"/>
          <w:szCs w:val="28"/>
        </w:rPr>
        <w:t>белково-витамин</w:t>
      </w:r>
      <w:r w:rsidR="00B33EA8" w:rsidRPr="007814EB">
        <w:rPr>
          <w:rFonts w:ascii="Times New Roman" w:hAnsi="Times New Roman" w:cs="Times New Roman"/>
          <w:sz w:val="28"/>
          <w:szCs w:val="28"/>
        </w:rPr>
        <w:t>но-минеральных добавок</w:t>
      </w:r>
      <w:r w:rsidR="004F15D3" w:rsidRPr="007814EB">
        <w:rPr>
          <w:rFonts w:ascii="Times New Roman" w:hAnsi="Times New Roman" w:cs="Times New Roman"/>
          <w:sz w:val="28"/>
          <w:szCs w:val="28"/>
        </w:rPr>
        <w:t xml:space="preserve"> (</w:t>
      </w:r>
      <w:r w:rsidRPr="007814EB">
        <w:rPr>
          <w:rFonts w:ascii="Times New Roman" w:hAnsi="Times New Roman" w:cs="Times New Roman"/>
          <w:sz w:val="28"/>
          <w:szCs w:val="28"/>
        </w:rPr>
        <w:t>БВМД</w:t>
      </w:r>
      <w:r w:rsidR="004F15D3" w:rsidRPr="007814EB">
        <w:rPr>
          <w:rFonts w:ascii="Times New Roman" w:hAnsi="Times New Roman" w:cs="Times New Roman"/>
          <w:sz w:val="28"/>
          <w:szCs w:val="28"/>
        </w:rPr>
        <w:t>)</w:t>
      </w:r>
      <w:r w:rsidRPr="007814EB">
        <w:rPr>
          <w:rFonts w:ascii="Times New Roman" w:hAnsi="Times New Roman" w:cs="Times New Roman"/>
          <w:sz w:val="28"/>
          <w:szCs w:val="28"/>
        </w:rPr>
        <w:t>, пищевых отходов и местных кормов при откорме свиней. Влияние кормовых жиров на качество свинины. Контроль полноценности кормления свиней при откорме.</w:t>
      </w:r>
    </w:p>
    <w:p w:rsidR="00E54070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4070" w:rsidRPr="007814EB" w:rsidRDefault="00E57EB4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3.5</w:t>
      </w:r>
      <w:r w:rsidR="00E54070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Система нормированного кормления лошадей</w:t>
      </w:r>
    </w:p>
    <w:p w:rsidR="00E54070" w:rsidRPr="007814EB" w:rsidRDefault="00E54070" w:rsidP="00F976C8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54070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Особенности обмена веществ и пищеварения у лошадей. Обоснование потребностей в углеводах, протеине, минеральных веществах и витаминах у 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рабочих лошадей. Кормовые нормы, корма, структура рационов и техника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кормления. Обоснование потребностей </w:t>
      </w:r>
      <w:r w:rsidR="00FD072C" w:rsidRPr="007814EB">
        <w:rPr>
          <w:rFonts w:ascii="Times New Roman" w:hAnsi="Times New Roman" w:cs="Times New Roman"/>
          <w:spacing w:val="-1"/>
          <w:sz w:val="28"/>
          <w:szCs w:val="28"/>
        </w:rPr>
        <w:t>в энергии и питательных веществах</w:t>
      </w:r>
      <w:r w:rsidR="00FD072C"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нормы кормления племенных лош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адей (жеребцов, жеребых и подсосных кобыл, жеребят). Кор</w:t>
      </w:r>
      <w:r w:rsidR="005E398E" w:rsidRPr="007814EB">
        <w:rPr>
          <w:rFonts w:ascii="Times New Roman" w:hAnsi="Times New Roman" w:cs="Times New Roman"/>
          <w:spacing w:val="-3"/>
          <w:sz w:val="28"/>
          <w:szCs w:val="28"/>
        </w:rPr>
        <w:t>ма, рационы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и техника кормления. Особенности кормления жеребят в период подсоса</w:t>
      </w:r>
      <w:r w:rsidR="005E398E" w:rsidRPr="007814EB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4B2482"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после отъема. Кормление спортивных лошадей. Кормление лошадей при прои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зводстве кумыса и конины. Контроль полноценности кормления.</w:t>
      </w:r>
    </w:p>
    <w:p w:rsidR="009F3F9C" w:rsidRPr="007814EB" w:rsidRDefault="009F3F9C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4070" w:rsidRPr="007814EB" w:rsidRDefault="00E57EB4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>3.6</w:t>
      </w:r>
      <w:r w:rsidR="00E54070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Система нормированного кормления</w:t>
      </w:r>
      <w:r w:rsidR="00E258AB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сельскохозяйственной</w:t>
      </w:r>
      <w:r w:rsidR="00E54070" w:rsidRPr="007814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птицы</w:t>
      </w:r>
    </w:p>
    <w:p w:rsidR="00E54070" w:rsidRPr="007814EB" w:rsidRDefault="00E54070" w:rsidP="00F976C8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54070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Обоснование потребности в обменной энергии и питательных вещества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х сельскохозяйственной птицы в связи с особенностями пищеварения и об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мена веществ. Принцип нормирования энергии, протеина и других питател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ьных веществ при сухом и комбинированном типах кормления птицы. Ко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рмление кур. Обоснование потребностей</w:t>
      </w:r>
      <w:r w:rsidR="00FD072C" w:rsidRPr="007814EB">
        <w:rPr>
          <w:rFonts w:ascii="Times New Roman" w:hAnsi="Times New Roman" w:cs="Times New Roman"/>
          <w:spacing w:val="-1"/>
          <w:sz w:val="28"/>
          <w:szCs w:val="28"/>
        </w:rPr>
        <w:t xml:space="preserve"> в энергии и питательных веществах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, нормы кормления для кур-не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сушек и племенной птицы. Корма, рационы и их структура, техника кормлен</w:t>
      </w:r>
      <w:r w:rsidRPr="007814EB">
        <w:rPr>
          <w:rFonts w:ascii="Times New Roman" w:hAnsi="Times New Roman" w:cs="Times New Roman"/>
          <w:spacing w:val="-2"/>
          <w:sz w:val="28"/>
          <w:szCs w:val="28"/>
        </w:rPr>
        <w:t>ия. Особенности нормирования кормления кур разных пород по фазам яй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цекладки, а также в условиях высокой температуры воздуха. Влияние полно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ценности кормления на состав и инкубационные качества яиц. Особенности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 xml:space="preserve"> кормления мясной птицы. Контроль полноценности кормления.</w:t>
      </w:r>
    </w:p>
    <w:p w:rsidR="00E54070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>Особенности кормления индеек, водоплавающей птицы и др. Нормы, кор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ма, рационы, техника кормления.</w:t>
      </w:r>
    </w:p>
    <w:p w:rsidR="00E54070" w:rsidRPr="007814EB" w:rsidRDefault="00E54070" w:rsidP="00114476">
      <w:pPr>
        <w:shd w:val="clear" w:color="auto" w:fill="FFFFFF"/>
        <w:ind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2"/>
          <w:sz w:val="28"/>
          <w:szCs w:val="28"/>
        </w:rPr>
        <w:t>Кормление растущей птицы</w:t>
      </w:r>
      <w:r w:rsidR="00114476" w:rsidRPr="007814E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Особенности обмена веществ у растущей птицы. Система нормирован</w:t>
      </w:r>
      <w:r w:rsidRPr="007814EB">
        <w:rPr>
          <w:rFonts w:ascii="Times New Roman" w:hAnsi="Times New Roman" w:cs="Times New Roman"/>
          <w:spacing w:val="-8"/>
          <w:sz w:val="28"/>
          <w:szCs w:val="28"/>
        </w:rPr>
        <w:t>ного кормления молодняка птиц.</w:t>
      </w:r>
    </w:p>
    <w:p w:rsidR="009B6573" w:rsidRPr="007814EB" w:rsidRDefault="00E54070" w:rsidP="002A072E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Особенности кормления ремонтного молодняка по периодам выращивани</w:t>
      </w:r>
      <w:r w:rsidRPr="007814EB">
        <w:rPr>
          <w:rFonts w:ascii="Times New Roman" w:hAnsi="Times New Roman" w:cs="Times New Roman"/>
          <w:spacing w:val="-1"/>
          <w:sz w:val="28"/>
          <w:szCs w:val="28"/>
        </w:rPr>
        <w:t>я, кормление цыплят-бройлеров. Нормы кормления, рационы, корма, комби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корма. Практические методы контроля полноценности и эффективности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кормлен</w:t>
      </w:r>
      <w:r w:rsidR="00FD072C" w:rsidRPr="007814EB">
        <w:rPr>
          <w:rFonts w:ascii="Times New Roman" w:hAnsi="Times New Roman" w:cs="Times New Roman"/>
          <w:spacing w:val="-6"/>
          <w:sz w:val="28"/>
          <w:szCs w:val="28"/>
        </w:rPr>
        <w:t>ия. Техника кормления при разных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 технологи</w:t>
      </w:r>
      <w:r w:rsidR="00FD072C" w:rsidRPr="007814EB">
        <w:rPr>
          <w:rFonts w:ascii="Times New Roman" w:hAnsi="Times New Roman" w:cs="Times New Roman"/>
          <w:spacing w:val="-6"/>
          <w:sz w:val="28"/>
          <w:szCs w:val="28"/>
        </w:rPr>
        <w:t>ях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A072E" w:rsidRPr="007814EB" w:rsidRDefault="002A072E" w:rsidP="002A072E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6"/>
        </w:rPr>
      </w:pPr>
    </w:p>
    <w:p w:rsidR="00E54070" w:rsidRPr="007814EB" w:rsidRDefault="00246686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3.7</w:t>
      </w:r>
      <w:r w:rsidR="00E54070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Кормление кроликов, пушных зверей и прудовых рыб</w:t>
      </w:r>
    </w:p>
    <w:p w:rsidR="00E54070" w:rsidRPr="007814EB" w:rsidRDefault="00E54070" w:rsidP="00F976C8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54070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>Кормление кроликов (самцов, маток, молодняка). Нормы, корма, техника кормления. Основные положения кормления пушных зверей и прудо</w:t>
      </w:r>
      <w:r w:rsidRPr="007814EB">
        <w:rPr>
          <w:rFonts w:ascii="Times New Roman" w:hAnsi="Times New Roman" w:cs="Times New Roman"/>
          <w:spacing w:val="-7"/>
          <w:sz w:val="28"/>
          <w:szCs w:val="28"/>
        </w:rPr>
        <w:t>вых рыб.</w:t>
      </w:r>
    </w:p>
    <w:p w:rsidR="00E54070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4070" w:rsidRPr="007814EB" w:rsidRDefault="006D05BC" w:rsidP="00F976C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3.8</w:t>
      </w:r>
      <w:r w:rsidR="004B2482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54070" w:rsidRPr="007814EB">
        <w:rPr>
          <w:rFonts w:ascii="Times New Roman" w:hAnsi="Times New Roman" w:cs="Times New Roman"/>
          <w:b/>
          <w:bCs/>
          <w:spacing w:val="-1"/>
          <w:sz w:val="28"/>
          <w:szCs w:val="28"/>
        </w:rPr>
        <w:t>Баланс кормов и кормовой план</w:t>
      </w:r>
    </w:p>
    <w:p w:rsidR="00E54070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</w:rPr>
      </w:pPr>
    </w:p>
    <w:p w:rsidR="00E54070" w:rsidRPr="007814EB" w:rsidRDefault="00B04856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Планирование </w:t>
      </w:r>
      <w:r w:rsidR="00E54070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как средство рационального использования кормовых </w:t>
      </w:r>
      <w:r w:rsidR="00E54070" w:rsidRPr="007814EB">
        <w:rPr>
          <w:rFonts w:ascii="Times New Roman" w:hAnsi="Times New Roman" w:cs="Times New Roman"/>
          <w:spacing w:val="-6"/>
          <w:sz w:val="28"/>
          <w:szCs w:val="28"/>
        </w:rPr>
        <w:t>ресурсов. Баланс кормов.</w:t>
      </w:r>
    </w:p>
    <w:p w:rsidR="005A0219" w:rsidRPr="007814EB" w:rsidRDefault="00E54070" w:rsidP="006450F1">
      <w:pPr>
        <w:shd w:val="clear" w:color="auto" w:fill="FFFFFF"/>
        <w:ind w:firstLine="2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Использование </w:t>
      </w:r>
      <w:r w:rsidR="00B04856"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моделирования и информационных технологий </w:t>
      </w:r>
      <w:r w:rsidRPr="007814EB">
        <w:rPr>
          <w:rFonts w:ascii="Times New Roman" w:hAnsi="Times New Roman" w:cs="Times New Roman"/>
          <w:spacing w:val="-3"/>
          <w:sz w:val="28"/>
          <w:szCs w:val="28"/>
        </w:rPr>
        <w:t>при планирова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нии кормления и составлении </w:t>
      </w:r>
      <w:r w:rsidR="00B04856" w:rsidRPr="007814EB">
        <w:rPr>
          <w:rFonts w:ascii="Times New Roman" w:hAnsi="Times New Roman" w:cs="Times New Roman"/>
          <w:spacing w:val="-6"/>
          <w:sz w:val="28"/>
          <w:szCs w:val="28"/>
        </w:rPr>
        <w:t xml:space="preserve">оптимальных </w:t>
      </w:r>
      <w:r w:rsidRPr="007814EB">
        <w:rPr>
          <w:rFonts w:ascii="Times New Roman" w:hAnsi="Times New Roman" w:cs="Times New Roman"/>
          <w:spacing w:val="-6"/>
          <w:sz w:val="28"/>
          <w:szCs w:val="28"/>
        </w:rPr>
        <w:t>сбалансированных рационов и комбикормов.</w:t>
      </w:r>
    </w:p>
    <w:p w:rsidR="00C2231C" w:rsidRPr="007814EB" w:rsidRDefault="00C2231C" w:rsidP="004B524F">
      <w:pPr>
        <w:rPr>
          <w:rFonts w:ascii="Times New Roman" w:hAnsi="Times New Roman" w:cs="Times New Roman"/>
          <w:sz w:val="24"/>
          <w:szCs w:val="24"/>
        </w:rPr>
      </w:pPr>
    </w:p>
    <w:p w:rsidR="00D47C6D" w:rsidRPr="007814EB" w:rsidRDefault="00C755D3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7814EB">
        <w:rPr>
          <w:rFonts w:ascii="Times New Roman" w:hAnsi="Times New Roman" w:cs="Times New Roman"/>
          <w:b/>
          <w:spacing w:val="-8"/>
          <w:sz w:val="28"/>
          <w:szCs w:val="28"/>
        </w:rPr>
        <w:t>4</w:t>
      </w:r>
      <w:r w:rsidR="00460C60" w:rsidRPr="007814EB">
        <w:rPr>
          <w:rFonts w:ascii="Times New Roman" w:hAnsi="Times New Roman" w:cs="Times New Roman"/>
          <w:b/>
          <w:spacing w:val="-8"/>
          <w:sz w:val="28"/>
          <w:szCs w:val="28"/>
        </w:rPr>
        <w:t>. ИНФОРМАЦИОННО-МЕТОДИЧЕСКАЯЧАСТЬ</w:t>
      </w:r>
    </w:p>
    <w:p w:rsidR="00D47C6D" w:rsidRPr="007814EB" w:rsidRDefault="00D47C6D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w w:val="101"/>
          <w:sz w:val="28"/>
          <w:szCs w:val="28"/>
        </w:rPr>
      </w:pPr>
    </w:p>
    <w:p w:rsidR="00881767" w:rsidRPr="007814EB" w:rsidRDefault="00C755D3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w w:val="101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w w:val="101"/>
          <w:sz w:val="28"/>
          <w:szCs w:val="28"/>
        </w:rPr>
        <w:t>4</w:t>
      </w:r>
      <w:r w:rsidR="00D47C6D" w:rsidRPr="007814EB">
        <w:rPr>
          <w:rFonts w:ascii="Times New Roman" w:hAnsi="Times New Roman" w:cs="Times New Roman"/>
          <w:b/>
          <w:bCs/>
          <w:w w:val="101"/>
          <w:sz w:val="28"/>
          <w:szCs w:val="28"/>
        </w:rPr>
        <w:t xml:space="preserve">.1 </w:t>
      </w:r>
      <w:r w:rsidR="006450F1" w:rsidRPr="007814EB">
        <w:rPr>
          <w:rFonts w:ascii="Times New Roman" w:hAnsi="Times New Roman" w:cs="Times New Roman"/>
          <w:b/>
          <w:bCs/>
          <w:w w:val="101"/>
          <w:sz w:val="28"/>
          <w:szCs w:val="28"/>
        </w:rPr>
        <w:t>Л</w:t>
      </w:r>
      <w:r w:rsidR="00D47C6D" w:rsidRPr="007814EB">
        <w:rPr>
          <w:rFonts w:ascii="Times New Roman" w:hAnsi="Times New Roman" w:cs="Times New Roman"/>
          <w:b/>
          <w:bCs/>
          <w:w w:val="101"/>
          <w:sz w:val="28"/>
          <w:szCs w:val="28"/>
        </w:rPr>
        <w:t>итература</w:t>
      </w:r>
    </w:p>
    <w:p w:rsidR="00D47C6D" w:rsidRPr="007814EB" w:rsidRDefault="00881767" w:rsidP="006450F1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w w:val="101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w w:val="101"/>
          <w:sz w:val="28"/>
          <w:szCs w:val="28"/>
        </w:rPr>
        <w:t>О</w:t>
      </w:r>
      <w:r w:rsidR="00DA6131" w:rsidRPr="007814EB">
        <w:rPr>
          <w:rFonts w:ascii="Times New Roman" w:hAnsi="Times New Roman" w:cs="Times New Roman"/>
          <w:b/>
          <w:bCs/>
          <w:w w:val="101"/>
          <w:sz w:val="28"/>
          <w:szCs w:val="28"/>
        </w:rPr>
        <w:t>сновная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1. Б а к а н о в, В.Н. Кормление сельскохозяйственных животных / В.Н. Баканов, В.К. Менькин</w:t>
      </w:r>
      <w:r w:rsidR="00106C5E" w:rsidRPr="007814EB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–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М.: Агропромиздат, 1989. – 511с.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2. Б а к а н о в, В.Н. Кормление сельскохозяйственных животных / В.Н. Баканов, В.К. Менькин</w:t>
      </w:r>
      <w:r w:rsidR="005770E2" w:rsidRPr="007814EB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  –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М.: Агропромиздат, 2003.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814EB">
        <w:rPr>
          <w:rFonts w:ascii="Times New Roman" w:hAnsi="Times New Roman" w:cs="Times New Roman"/>
          <w:spacing w:val="-5"/>
          <w:sz w:val="28"/>
          <w:szCs w:val="28"/>
        </w:rPr>
        <w:t>3.</w:t>
      </w:r>
      <w:r w:rsidRPr="007814EB">
        <w:rPr>
          <w:rFonts w:ascii="Times New Roman" w:hAnsi="Times New Roman" w:cs="Times New Roman"/>
          <w:sz w:val="28"/>
          <w:szCs w:val="28"/>
        </w:rPr>
        <w:t>Кормление сельскохозяйственных животных: курс лекций/ Н.А. Шарейко [и др.]. – Витебск: УО ВГАВМ, 2006. – 250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4. Кормовые нормы и состав кормов / А.П. Шпаков [и др.]. – 2-е изд. –  Витебск: УО ВГАВМ, 2005. – 376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47B2" w:rsidRPr="007814EB" w:rsidRDefault="002147B2" w:rsidP="002147B2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7814EB">
        <w:rPr>
          <w:rFonts w:ascii="Times New Roman" w:hAnsi="Times New Roman" w:cs="Times New Roman"/>
          <w:b/>
          <w:bCs/>
          <w:spacing w:val="-3"/>
          <w:sz w:val="28"/>
          <w:szCs w:val="28"/>
        </w:rPr>
        <w:t>Дополнительная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1. Б о я р с к и й, Л. Г. Технология кормов и полноценное кормление сельскохозяйственных животных  / Л.Г. Боярский. – Ростов н/Д: Феникс, 2001. – 416с.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2. И о ф ф е, В. Б. Практика кормления молочного скота: пособие для зоотехников и  заведующих</w:t>
      </w:r>
      <w:r w:rsidR="005B379A" w:rsidRPr="007814EB">
        <w:rPr>
          <w:rFonts w:ascii="Times New Roman" w:hAnsi="Times New Roman" w:cs="Times New Roman"/>
          <w:sz w:val="28"/>
          <w:szCs w:val="28"/>
        </w:rPr>
        <w:t xml:space="preserve"> ферм / В.Б</w:t>
      </w:r>
      <w:r w:rsidRPr="007814EB">
        <w:rPr>
          <w:rFonts w:ascii="Times New Roman" w:hAnsi="Times New Roman" w:cs="Times New Roman"/>
          <w:sz w:val="28"/>
          <w:szCs w:val="28"/>
        </w:rPr>
        <w:t xml:space="preserve">. Иоффе. – Молодечно: Тип. «Победа», 2005. – 164 с. 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3. Классификатор сырья и продукции комбикормового производства Министерства сельского хозяйства и продовольствия Республики Беларусь. – Минск, 2006. – 168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4. П о п к о в, Н.А. Корма и биологически активные вещества / Н.А. Попков [и др.]. – Минск: Беларускаянавука, 2005. – 882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5. Р е д ь к о, Н.В. Кормление сельскохозяйственных животных: практикум</w:t>
      </w:r>
      <w:r w:rsidR="004F0584" w:rsidRPr="007814EB">
        <w:rPr>
          <w:rFonts w:ascii="Times New Roman" w:hAnsi="Times New Roman" w:cs="Times New Roman"/>
          <w:sz w:val="28"/>
          <w:szCs w:val="28"/>
        </w:rPr>
        <w:t> </w:t>
      </w:r>
      <w:r w:rsidRPr="007814EB">
        <w:rPr>
          <w:rFonts w:ascii="Times New Roman" w:hAnsi="Times New Roman" w:cs="Times New Roman"/>
          <w:sz w:val="28"/>
          <w:szCs w:val="28"/>
        </w:rPr>
        <w:t xml:space="preserve">/ Н.В. Редько, М. В. Шупик. – Минск: Дизайн ПРО, 2000. – 384 с. 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2"/>
          <w:sz w:val="28"/>
          <w:szCs w:val="28"/>
        </w:rPr>
        <w:t xml:space="preserve">6. Нормы и рационы кормления сельскохозяйственных животных. Часть 1.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 xml:space="preserve">Крупный рогатый скот: справочное пособие / под ред. А.П. Калашникова,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Н.И. Клейменова, В.В. Щеглова. – М.: Знание, 1994. – 400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3"/>
          <w:sz w:val="28"/>
          <w:szCs w:val="28"/>
        </w:rPr>
        <w:t xml:space="preserve">7. Нормы и рационы кормления сельскохозяйственных животных. Часть 2. 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>Овцы, козы и лошади: справочное пособие / под ред. А.П. Калашникова, Н.И. Клейменова,  В.В. Щеглова. – М.: Знание, 1993. – 240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8. </w:t>
      </w:r>
      <w:r w:rsidRPr="007814EB">
        <w:rPr>
          <w:rFonts w:ascii="Times New Roman" w:hAnsi="Times New Roman" w:cs="Times New Roman"/>
          <w:sz w:val="28"/>
          <w:szCs w:val="28"/>
        </w:rPr>
        <w:t>К а л а ш н и к о в, А.П.</w:t>
      </w:r>
      <w:r w:rsidRPr="007814EB">
        <w:rPr>
          <w:rFonts w:ascii="Times New Roman" w:hAnsi="Times New Roman" w:cs="Times New Roman"/>
          <w:spacing w:val="-4"/>
          <w:sz w:val="28"/>
          <w:szCs w:val="28"/>
        </w:rPr>
        <w:t xml:space="preserve"> Нормы и рационы кормления сельскохозяйственных животных. Часть 3. </w:t>
      </w:r>
      <w:r w:rsidRPr="007814EB">
        <w:rPr>
          <w:rFonts w:ascii="Times New Roman" w:hAnsi="Times New Roman" w:cs="Times New Roman"/>
          <w:sz w:val="28"/>
          <w:szCs w:val="28"/>
        </w:rPr>
        <w:t xml:space="preserve">Свиньи и птица: справочное пособие / под ред. А.П. Калашникова, </w:t>
      </w:r>
      <w:r w:rsidRPr="007814EB">
        <w:rPr>
          <w:rFonts w:ascii="Times New Roman" w:hAnsi="Times New Roman" w:cs="Times New Roman"/>
          <w:spacing w:val="-5"/>
          <w:sz w:val="28"/>
          <w:szCs w:val="28"/>
        </w:rPr>
        <w:t>Н.И. Клейменова, В.В. Щеглова. – М.: Знание, 1993. – 176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9. Организационно</w:t>
      </w:r>
      <w:r w:rsidR="00054DAA" w:rsidRPr="007814EB">
        <w:rPr>
          <w:rFonts w:ascii="Times New Roman" w:hAnsi="Times New Roman" w:cs="Times New Roman"/>
          <w:sz w:val="28"/>
          <w:szCs w:val="28"/>
        </w:rPr>
        <w:t>-</w:t>
      </w:r>
      <w:r w:rsidRPr="007814EB">
        <w:rPr>
          <w:rFonts w:ascii="Times New Roman" w:hAnsi="Times New Roman" w:cs="Times New Roman"/>
          <w:sz w:val="28"/>
          <w:szCs w:val="28"/>
        </w:rPr>
        <w:t xml:space="preserve">технологические нормативы производства продукции животноводства и заготовки кормов: сб. отраслевых регламентов / Нац. акад. наук Беларуси, </w:t>
      </w:r>
      <w:r w:rsidR="00347916" w:rsidRPr="007814EB">
        <w:rPr>
          <w:rFonts w:ascii="Times New Roman" w:hAnsi="Times New Roman" w:cs="Times New Roman"/>
          <w:sz w:val="28"/>
          <w:szCs w:val="28"/>
        </w:rPr>
        <w:t>И</w:t>
      </w:r>
      <w:r w:rsidRPr="007814EB">
        <w:rPr>
          <w:rFonts w:ascii="Times New Roman" w:hAnsi="Times New Roman" w:cs="Times New Roman"/>
          <w:sz w:val="28"/>
          <w:szCs w:val="28"/>
        </w:rPr>
        <w:t>н-т экономики НАН Беларуси; В.Г. Гусаков [и др.]. – Минск: Белорусская наука, 2007. – 283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10. Практикум по кормлению сельскохозяйственных животных / Л.В. Топорова [и др.]. – М.: Колос, 2004. – 296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11. Р а з у м о в с к и й, Н.П. Кормление молочного скота: научно-практическое издание / Н.П. Разумовский, И.Я. Пахомов, В.Б. Славецкий. – Витебск: УО ВГАВМ, 2008. – 288 с.</w:t>
      </w:r>
    </w:p>
    <w:p w:rsidR="002147B2" w:rsidRPr="007814EB" w:rsidRDefault="002147B2" w:rsidP="002147B2">
      <w:pPr>
        <w:tabs>
          <w:tab w:val="num" w:pos="936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12. Р а й х м а н, А.Я. Приемы составления рационов с использованием персонального компьютера</w:t>
      </w:r>
      <w:r w:rsidR="00536D01" w:rsidRPr="007814EB">
        <w:rPr>
          <w:rFonts w:ascii="Times New Roman" w:hAnsi="Times New Roman" w:cs="Times New Roman"/>
          <w:sz w:val="28"/>
          <w:szCs w:val="28"/>
        </w:rPr>
        <w:t>:</w:t>
      </w:r>
      <w:r w:rsidR="00965C62" w:rsidRPr="007814EB">
        <w:rPr>
          <w:rFonts w:ascii="Times New Roman" w:hAnsi="Times New Roman" w:cs="Times New Roman"/>
          <w:sz w:val="28"/>
          <w:szCs w:val="28"/>
        </w:rPr>
        <w:t xml:space="preserve"> методические указания</w:t>
      </w:r>
      <w:r w:rsidRPr="007814EB">
        <w:rPr>
          <w:rFonts w:ascii="Times New Roman" w:hAnsi="Times New Roman" w:cs="Times New Roman"/>
          <w:sz w:val="28"/>
          <w:szCs w:val="28"/>
        </w:rPr>
        <w:t xml:space="preserve"> / А.Я.Райхман.</w:t>
      </w:r>
      <w:r w:rsidR="00347916" w:rsidRPr="007814EB">
        <w:rPr>
          <w:rFonts w:ascii="Times New Roman" w:hAnsi="Times New Roman" w:cs="Times New Roman"/>
          <w:sz w:val="28"/>
          <w:szCs w:val="28"/>
        </w:rPr>
        <w:t>–</w:t>
      </w:r>
      <w:r w:rsidR="00536D01" w:rsidRPr="007814EB">
        <w:rPr>
          <w:rFonts w:ascii="Times New Roman" w:hAnsi="Times New Roman" w:cs="Times New Roman"/>
          <w:sz w:val="28"/>
          <w:szCs w:val="28"/>
        </w:rPr>
        <w:t>Горки,</w:t>
      </w:r>
      <w:r w:rsidRPr="007814EB">
        <w:rPr>
          <w:rFonts w:ascii="Times New Roman" w:hAnsi="Times New Roman" w:cs="Times New Roman"/>
          <w:sz w:val="28"/>
          <w:szCs w:val="28"/>
        </w:rPr>
        <w:t>БГСХА</w:t>
      </w:r>
      <w:r w:rsidR="00347916" w:rsidRPr="007814EB">
        <w:rPr>
          <w:rFonts w:ascii="Times New Roman" w:hAnsi="Times New Roman" w:cs="Times New Roman"/>
          <w:sz w:val="28"/>
          <w:szCs w:val="28"/>
        </w:rPr>
        <w:t>,</w:t>
      </w:r>
      <w:r w:rsidRPr="007814EB">
        <w:rPr>
          <w:rFonts w:ascii="Times New Roman" w:hAnsi="Times New Roman" w:cs="Times New Roman"/>
          <w:sz w:val="28"/>
          <w:szCs w:val="28"/>
        </w:rPr>
        <w:t xml:space="preserve"> 2006. – 56 с.</w:t>
      </w:r>
    </w:p>
    <w:p w:rsidR="002147B2" w:rsidRPr="007814EB" w:rsidRDefault="002147B2" w:rsidP="002147B2">
      <w:pPr>
        <w:tabs>
          <w:tab w:val="num" w:pos="936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13. Руководство по производству молока, выращиванию и откорму молодняка крупного рогатого скота: отраслевой регламент / А.М. Лапотко [и др.]. – Несвиж: 2006. – 367 с.</w:t>
      </w:r>
    </w:p>
    <w:p w:rsidR="002147B2" w:rsidRPr="007814EB" w:rsidRDefault="002147B2" w:rsidP="002147B2">
      <w:pPr>
        <w:tabs>
          <w:tab w:val="num" w:pos="936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pacing w:val="-4"/>
          <w:sz w:val="28"/>
          <w:szCs w:val="28"/>
        </w:rPr>
        <w:t>14. Справочник по кормовым добавкам  / под ред. К.М. Солнцева. – 2-е изд., перераб. и доп. – Минск: Ураджай, 1990. – 397 с.</w:t>
      </w:r>
    </w:p>
    <w:p w:rsidR="002147B2" w:rsidRPr="007814EB" w:rsidRDefault="002147B2" w:rsidP="002147B2">
      <w:pPr>
        <w:tabs>
          <w:tab w:val="num" w:pos="936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15. Справочник по приготовлению, хранению и использованию кормов / П.</w:t>
      </w:r>
      <w:r w:rsidR="00347916" w:rsidRPr="007814EB">
        <w:rPr>
          <w:rFonts w:ascii="Times New Roman" w:hAnsi="Times New Roman" w:cs="Times New Roman"/>
          <w:sz w:val="28"/>
          <w:szCs w:val="28"/>
        </w:rPr>
        <w:t> </w:t>
      </w:r>
      <w:r w:rsidRPr="007814EB">
        <w:rPr>
          <w:rFonts w:ascii="Times New Roman" w:hAnsi="Times New Roman" w:cs="Times New Roman"/>
          <w:sz w:val="28"/>
          <w:szCs w:val="28"/>
        </w:rPr>
        <w:t>С. Авраменко [и др.]; под ред. П.С. Авраменко. – 2-е изд., перераб. и доп.–Минск: Ураджай, 1993.–351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16. Физиология пищеварения и кормление  крупного рогатого скота: уч</w:t>
      </w:r>
      <w:r w:rsidR="00347916" w:rsidRPr="007814EB">
        <w:rPr>
          <w:rFonts w:ascii="Times New Roman" w:hAnsi="Times New Roman" w:cs="Times New Roman"/>
          <w:sz w:val="28"/>
          <w:szCs w:val="28"/>
        </w:rPr>
        <w:t>еб</w:t>
      </w:r>
      <w:r w:rsidRPr="007814EB">
        <w:rPr>
          <w:rFonts w:ascii="Times New Roman" w:hAnsi="Times New Roman" w:cs="Times New Roman"/>
          <w:sz w:val="28"/>
          <w:szCs w:val="28"/>
        </w:rPr>
        <w:t>. пособие / В. М. Голушко [и др.]. – Гродно</w:t>
      </w:r>
      <w:r w:rsidR="00EF0928" w:rsidRPr="007814EB">
        <w:rPr>
          <w:rFonts w:ascii="Times New Roman" w:hAnsi="Times New Roman" w:cs="Times New Roman"/>
          <w:sz w:val="28"/>
          <w:szCs w:val="28"/>
        </w:rPr>
        <w:t>:</w:t>
      </w:r>
      <w:r w:rsidRPr="007814EB">
        <w:rPr>
          <w:rFonts w:ascii="Times New Roman" w:hAnsi="Times New Roman" w:cs="Times New Roman"/>
          <w:sz w:val="28"/>
          <w:szCs w:val="28"/>
        </w:rPr>
        <w:t>ГрГАУ, 2005. – 443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17. Я к о в ч и к, Н.С. Кормопроизводство: современные технологии / Н.</w:t>
      </w:r>
      <w:r w:rsidR="00347916" w:rsidRPr="007814EB">
        <w:rPr>
          <w:rFonts w:ascii="Times New Roman" w:hAnsi="Times New Roman" w:cs="Times New Roman"/>
          <w:sz w:val="28"/>
          <w:szCs w:val="28"/>
        </w:rPr>
        <w:t> </w:t>
      </w:r>
      <w:r w:rsidRPr="007814EB">
        <w:rPr>
          <w:rFonts w:ascii="Times New Roman" w:hAnsi="Times New Roman" w:cs="Times New Roman"/>
          <w:sz w:val="28"/>
          <w:szCs w:val="28"/>
        </w:rPr>
        <w:t>С.</w:t>
      </w:r>
      <w:r w:rsidR="00347916" w:rsidRPr="007814EB">
        <w:rPr>
          <w:rFonts w:ascii="Times New Roman" w:hAnsi="Times New Roman" w:cs="Times New Roman"/>
          <w:sz w:val="28"/>
          <w:szCs w:val="28"/>
        </w:rPr>
        <w:t> </w:t>
      </w:r>
      <w:r w:rsidRPr="007814EB">
        <w:rPr>
          <w:rFonts w:ascii="Times New Roman" w:hAnsi="Times New Roman" w:cs="Times New Roman"/>
          <w:sz w:val="28"/>
          <w:szCs w:val="28"/>
        </w:rPr>
        <w:t>Яковчик. – Барановичи: РУПП «Баранов. укр. тип.», 2004. – 278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18. Я к о в ч и к, Н.С.  Кормление и содержание высокопродуктивных коров</w:t>
      </w:r>
      <w:r w:rsidR="00347916" w:rsidRPr="007814EB">
        <w:rPr>
          <w:rFonts w:ascii="Times New Roman" w:hAnsi="Times New Roman" w:cs="Times New Roman"/>
          <w:sz w:val="28"/>
          <w:szCs w:val="28"/>
        </w:rPr>
        <w:t> </w:t>
      </w:r>
      <w:r w:rsidRPr="007814EB">
        <w:rPr>
          <w:rFonts w:ascii="Times New Roman" w:hAnsi="Times New Roman" w:cs="Times New Roman"/>
          <w:sz w:val="28"/>
          <w:szCs w:val="28"/>
        </w:rPr>
        <w:t>/ Н.С. Яковчик, А.М. Лапотко. – Молодечно: «Типогр. «Победа», 2005. – 287</w:t>
      </w:r>
      <w:r w:rsidR="00EF0928" w:rsidRPr="007814EB">
        <w:rPr>
          <w:rFonts w:ascii="Times New Roman" w:hAnsi="Times New Roman" w:cs="Times New Roman"/>
          <w:sz w:val="28"/>
          <w:szCs w:val="28"/>
        </w:rPr>
        <w:t> с</w:t>
      </w:r>
      <w:r w:rsidRPr="007814EB">
        <w:rPr>
          <w:rFonts w:ascii="Times New Roman" w:hAnsi="Times New Roman" w:cs="Times New Roman"/>
          <w:sz w:val="28"/>
          <w:szCs w:val="28"/>
        </w:rPr>
        <w:t>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19.Государственная программа возрождения и развития села на 2005</w:t>
      </w:r>
      <w:r w:rsidR="00EF0928" w:rsidRPr="007814EB">
        <w:rPr>
          <w:rFonts w:ascii="Times New Roman" w:hAnsi="Times New Roman" w:cs="Times New Roman"/>
          <w:sz w:val="28"/>
          <w:szCs w:val="28"/>
        </w:rPr>
        <w:t>–</w:t>
      </w:r>
      <w:r w:rsidRPr="007814EB">
        <w:rPr>
          <w:rFonts w:ascii="Times New Roman" w:hAnsi="Times New Roman" w:cs="Times New Roman"/>
          <w:sz w:val="28"/>
          <w:szCs w:val="28"/>
        </w:rPr>
        <w:t>2010 годы. –  Минск: Беларусь, 2005.– 96 с.</w:t>
      </w:r>
    </w:p>
    <w:p w:rsidR="002147B2" w:rsidRPr="007814EB" w:rsidRDefault="002147B2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20. Х о х р и н, С.Н. Кормление сельскохозяйственных животных / С.</w:t>
      </w:r>
      <w:r w:rsidR="00347916" w:rsidRPr="007814EB">
        <w:rPr>
          <w:rFonts w:ascii="Times New Roman" w:hAnsi="Times New Roman" w:cs="Times New Roman"/>
          <w:sz w:val="28"/>
          <w:szCs w:val="28"/>
        </w:rPr>
        <w:t> </w:t>
      </w:r>
      <w:r w:rsidRPr="007814EB">
        <w:rPr>
          <w:rFonts w:ascii="Times New Roman" w:hAnsi="Times New Roman" w:cs="Times New Roman"/>
          <w:sz w:val="28"/>
          <w:szCs w:val="28"/>
        </w:rPr>
        <w:t>Н.</w:t>
      </w:r>
      <w:r w:rsidR="00347916" w:rsidRPr="007814EB">
        <w:rPr>
          <w:rFonts w:ascii="Times New Roman" w:hAnsi="Times New Roman" w:cs="Times New Roman"/>
          <w:sz w:val="28"/>
          <w:szCs w:val="28"/>
        </w:rPr>
        <w:t> </w:t>
      </w:r>
      <w:r w:rsidRPr="007814EB">
        <w:rPr>
          <w:rFonts w:ascii="Times New Roman" w:hAnsi="Times New Roman" w:cs="Times New Roman"/>
          <w:sz w:val="28"/>
          <w:szCs w:val="28"/>
        </w:rPr>
        <w:t>Хохрин. – М.: Колос С, 2004. – 692 с.</w:t>
      </w:r>
    </w:p>
    <w:p w:rsidR="00C755D3" w:rsidRPr="007814EB" w:rsidRDefault="00C755D3" w:rsidP="002147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755D3" w:rsidRPr="007814EB" w:rsidRDefault="00C755D3" w:rsidP="00C755D3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/>
          <w:b/>
          <w:bCs/>
          <w:spacing w:val="-2"/>
          <w:sz w:val="28"/>
          <w:szCs w:val="28"/>
        </w:rPr>
        <w:t xml:space="preserve">4.2 </w:t>
      </w:r>
      <w:r w:rsidRPr="007814EB">
        <w:rPr>
          <w:rFonts w:ascii="Times New Roman" w:hAnsi="Times New Roman" w:cs="Times New Roman"/>
          <w:b/>
          <w:sz w:val="28"/>
          <w:szCs w:val="28"/>
        </w:rPr>
        <w:t>Методы (технологии) обучения</w:t>
      </w:r>
    </w:p>
    <w:p w:rsidR="00C755D3" w:rsidRPr="007814EB" w:rsidRDefault="00C755D3" w:rsidP="00C755D3">
      <w:pPr>
        <w:tabs>
          <w:tab w:val="left" w:pos="567"/>
          <w:tab w:val="left" w:pos="10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В процессе освоения учебной дисциплины используется</w:t>
      </w:r>
      <w:r w:rsidR="004B2482" w:rsidRPr="007814EB">
        <w:rPr>
          <w:rFonts w:ascii="Times New Roman" w:hAnsi="Times New Roman" w:cs="Times New Roman"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sz w:val="28"/>
          <w:szCs w:val="28"/>
        </w:rPr>
        <w:t>модульно-рейтинговая технология.</w:t>
      </w:r>
    </w:p>
    <w:p w:rsidR="00C755D3" w:rsidRPr="007814EB" w:rsidRDefault="00C755D3" w:rsidP="00C755D3">
      <w:pPr>
        <w:tabs>
          <w:tab w:val="left" w:pos="567"/>
          <w:tab w:val="left" w:pos="10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14EB">
        <w:rPr>
          <w:rFonts w:ascii="Times New Roman" w:hAnsi="Times New Roman" w:cs="Times New Roman"/>
          <w:sz w:val="28"/>
          <w:szCs w:val="28"/>
        </w:rPr>
        <w:t>Основными методами являются:</w:t>
      </w:r>
    </w:p>
    <w:p w:rsidR="00C755D3" w:rsidRPr="007814EB" w:rsidRDefault="00C755D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- элементы проблемного изучения учебной дисциплины, реализуемые на лекционных занятиях и при самостоятельной работе;</w:t>
      </w:r>
    </w:p>
    <w:p w:rsidR="00C755D3" w:rsidRPr="007814EB" w:rsidRDefault="00C755D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- элементы учебно-исследовательской деятельности, реализуемые на лабораторных</w:t>
      </w:r>
      <w:r w:rsidR="004B2482" w:rsidRPr="007814EB">
        <w:rPr>
          <w:sz w:val="28"/>
          <w:szCs w:val="28"/>
        </w:rPr>
        <w:t xml:space="preserve"> </w:t>
      </w:r>
      <w:r w:rsidRPr="007814EB">
        <w:rPr>
          <w:sz w:val="28"/>
          <w:szCs w:val="28"/>
        </w:rPr>
        <w:t>занятиях и при самостоятельной работе.</w:t>
      </w:r>
    </w:p>
    <w:p w:rsidR="00C755D3" w:rsidRPr="007814EB" w:rsidRDefault="00C755D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</w:p>
    <w:p w:rsidR="00FD7286" w:rsidRPr="007814EB" w:rsidRDefault="00FD7286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</w:p>
    <w:p w:rsidR="00C755D3" w:rsidRPr="007814EB" w:rsidRDefault="00C755D3" w:rsidP="00C755D3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>4.3</w:t>
      </w:r>
      <w:r w:rsidR="004B2482" w:rsidRPr="0078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</w:t>
      </w:r>
    </w:p>
    <w:p w:rsidR="00C755D3" w:rsidRPr="007814EB" w:rsidRDefault="00C755D3" w:rsidP="00C755D3">
      <w:pPr>
        <w:tabs>
          <w:tab w:val="left" w:pos="567"/>
          <w:tab w:val="left" w:pos="1080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</w:p>
    <w:p w:rsidR="00C755D3" w:rsidRPr="007814EB" w:rsidRDefault="00C755D3" w:rsidP="00C755D3">
      <w:pPr>
        <w:ind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2"/>
          <w:sz w:val="28"/>
          <w:szCs w:val="28"/>
        </w:rPr>
        <w:t>Самостоятельная работа студентов по данной дисциплине организуется в соответствии с Положением о самостоятельной работе студентов, утвержденным Министерством образования Республики Беларусь, требованиями образовательного стандарта, Положением о самостоятельной работе, разработанным и утвержденным учреждением высшего образования, и другими документами учреждения высшего образования по организации, выполнению и контролю самостоятельной работы студентов.</w:t>
      </w:r>
    </w:p>
    <w:p w:rsidR="00C755D3" w:rsidRPr="007814EB" w:rsidRDefault="00C755D3" w:rsidP="00C755D3">
      <w:pPr>
        <w:ind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814EB">
        <w:rPr>
          <w:rFonts w:ascii="Times New Roman" w:hAnsi="Times New Roman" w:cs="Times New Roman"/>
          <w:bCs/>
          <w:spacing w:val="-2"/>
          <w:sz w:val="28"/>
          <w:szCs w:val="28"/>
        </w:rPr>
        <w:t>При организации самостоятельной работы студентов, кроме использования при изучении лекционных материалов (включая электронные и бумажные тексты лекций), учебников, учебно-методических пособий, реализуются следующие формы самостоятельной работы: подготовка рефератов и (или) презентаций по темам, выносимым на самостоятельное изучение, выполнение курсов</w:t>
      </w:r>
      <w:r w:rsidR="009B6573" w:rsidRPr="007814EB">
        <w:rPr>
          <w:rFonts w:ascii="Times New Roman" w:hAnsi="Times New Roman" w:cs="Times New Roman"/>
          <w:bCs/>
          <w:spacing w:val="-2"/>
          <w:sz w:val="28"/>
          <w:szCs w:val="28"/>
        </w:rPr>
        <w:t>ой</w:t>
      </w:r>
      <w:r w:rsidR="004B2482" w:rsidRPr="007814E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9B6573" w:rsidRPr="007814EB">
        <w:rPr>
          <w:rFonts w:ascii="Times New Roman" w:hAnsi="Times New Roman" w:cs="Times New Roman"/>
          <w:bCs/>
          <w:spacing w:val="-2"/>
          <w:sz w:val="28"/>
          <w:szCs w:val="28"/>
        </w:rPr>
        <w:t>работы</w:t>
      </w:r>
      <w:r w:rsidRPr="007814EB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C755D3" w:rsidRPr="007814EB" w:rsidRDefault="00C755D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b/>
          <w:sz w:val="28"/>
          <w:szCs w:val="28"/>
        </w:rPr>
      </w:pPr>
    </w:p>
    <w:p w:rsidR="00C755D3" w:rsidRPr="007814EB" w:rsidRDefault="00C755D3" w:rsidP="00C755D3">
      <w:pPr>
        <w:tabs>
          <w:tab w:val="left" w:pos="567"/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EB">
        <w:rPr>
          <w:rFonts w:ascii="Times New Roman" w:hAnsi="Times New Roman" w:cs="Times New Roman"/>
          <w:b/>
          <w:sz w:val="28"/>
          <w:szCs w:val="28"/>
        </w:rPr>
        <w:t>4.4</w:t>
      </w:r>
      <w:r w:rsidR="004B2482" w:rsidRPr="0078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4EB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 компетенций</w:t>
      </w:r>
    </w:p>
    <w:p w:rsidR="00C755D3" w:rsidRPr="007814EB" w:rsidRDefault="00C755D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Для оценки учебных достижений студентов в приобретении компетенций рекомендуется использовать следующий диагностический инструментарий:</w:t>
      </w:r>
    </w:p>
    <w:p w:rsidR="00C755D3" w:rsidRPr="007814EB" w:rsidRDefault="00447061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–</w:t>
      </w:r>
      <w:r w:rsidR="00C755D3" w:rsidRPr="007814EB">
        <w:rPr>
          <w:sz w:val="28"/>
          <w:szCs w:val="28"/>
        </w:rPr>
        <w:t xml:space="preserve"> проведение текущих (контрольных) опросов;</w:t>
      </w:r>
    </w:p>
    <w:p w:rsidR="00C755D3" w:rsidRPr="007814EB" w:rsidRDefault="00C755D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– защита выполненных лабораторных работ;</w:t>
      </w:r>
    </w:p>
    <w:p w:rsidR="00C755D3" w:rsidRPr="007814EB" w:rsidRDefault="00C755D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– сдача модулей (блоков);</w:t>
      </w:r>
    </w:p>
    <w:p w:rsidR="00C755D3" w:rsidRPr="007814EB" w:rsidRDefault="00C755D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– защита курсово</w:t>
      </w:r>
      <w:r w:rsidR="009B6573" w:rsidRPr="007814EB">
        <w:rPr>
          <w:sz w:val="28"/>
          <w:szCs w:val="28"/>
        </w:rPr>
        <w:t>й</w:t>
      </w:r>
      <w:r w:rsidRPr="007814EB">
        <w:rPr>
          <w:sz w:val="28"/>
          <w:szCs w:val="28"/>
        </w:rPr>
        <w:t xml:space="preserve"> работ</w:t>
      </w:r>
      <w:r w:rsidR="009B6573" w:rsidRPr="007814EB">
        <w:rPr>
          <w:sz w:val="28"/>
          <w:szCs w:val="28"/>
        </w:rPr>
        <w:t>ы</w:t>
      </w:r>
      <w:r w:rsidRPr="007814EB">
        <w:rPr>
          <w:sz w:val="28"/>
          <w:szCs w:val="28"/>
        </w:rPr>
        <w:t>;</w:t>
      </w:r>
    </w:p>
    <w:p w:rsidR="00C755D3" w:rsidRPr="00AE6786" w:rsidRDefault="009B6573" w:rsidP="00C755D3">
      <w:pPr>
        <w:pStyle w:val="ab"/>
        <w:tabs>
          <w:tab w:val="left" w:pos="567"/>
          <w:tab w:val="left" w:pos="1080"/>
        </w:tabs>
        <w:ind w:left="0" w:firstLine="284"/>
        <w:jc w:val="both"/>
        <w:rPr>
          <w:sz w:val="28"/>
          <w:szCs w:val="28"/>
        </w:rPr>
      </w:pPr>
      <w:r w:rsidRPr="007814EB">
        <w:rPr>
          <w:sz w:val="28"/>
          <w:szCs w:val="28"/>
        </w:rPr>
        <w:t>– сдача экзамена, зачёта</w:t>
      </w:r>
      <w:r w:rsidR="00C755D3" w:rsidRPr="007814EB">
        <w:rPr>
          <w:sz w:val="28"/>
          <w:szCs w:val="28"/>
        </w:rPr>
        <w:t>.</w:t>
      </w:r>
    </w:p>
    <w:p w:rsidR="00C755D3" w:rsidRPr="00AE6786" w:rsidRDefault="00C755D3" w:rsidP="00C755D3"/>
    <w:sectPr w:rsidR="00C755D3" w:rsidRPr="00AE6786" w:rsidSect="00C274F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80" w:rsidRDefault="00453180">
      <w:r>
        <w:separator/>
      </w:r>
    </w:p>
  </w:endnote>
  <w:endnote w:type="continuationSeparator" w:id="0">
    <w:p w:rsidR="00453180" w:rsidRDefault="004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F0" w:rsidRDefault="001103F0" w:rsidP="00C274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03F0" w:rsidRDefault="001103F0" w:rsidP="00E20F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F0" w:rsidRDefault="001103F0" w:rsidP="00E20F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80" w:rsidRDefault="00453180">
      <w:r>
        <w:separator/>
      </w:r>
    </w:p>
  </w:footnote>
  <w:footnote w:type="continuationSeparator" w:id="0">
    <w:p w:rsidR="00453180" w:rsidRDefault="00453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F0" w:rsidRDefault="001103F0" w:rsidP="00A426D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03F0" w:rsidRDefault="001103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F0" w:rsidRPr="00264946" w:rsidRDefault="001103F0">
    <w:pPr>
      <w:pStyle w:val="a6"/>
      <w:jc w:val="center"/>
      <w:rPr>
        <w:rFonts w:ascii="Times New Roman" w:hAnsi="Times New Roman"/>
        <w:sz w:val="22"/>
        <w:szCs w:val="22"/>
      </w:rPr>
    </w:pPr>
    <w:r w:rsidRPr="00264946">
      <w:rPr>
        <w:rFonts w:ascii="Times New Roman" w:hAnsi="Times New Roman"/>
        <w:sz w:val="22"/>
        <w:szCs w:val="22"/>
      </w:rPr>
      <w:fldChar w:fldCharType="begin"/>
    </w:r>
    <w:r w:rsidRPr="00264946">
      <w:rPr>
        <w:rFonts w:ascii="Times New Roman" w:hAnsi="Times New Roman"/>
        <w:sz w:val="22"/>
        <w:szCs w:val="22"/>
      </w:rPr>
      <w:instrText>PAGE   \* MERGEFORMAT</w:instrText>
    </w:r>
    <w:r w:rsidRPr="00264946">
      <w:rPr>
        <w:rFonts w:ascii="Times New Roman" w:hAnsi="Times New Roman"/>
        <w:sz w:val="22"/>
        <w:szCs w:val="22"/>
      </w:rPr>
      <w:fldChar w:fldCharType="separate"/>
    </w:r>
    <w:r w:rsidR="00BE5203">
      <w:rPr>
        <w:rFonts w:ascii="Times New Roman" w:hAnsi="Times New Roman"/>
        <w:noProof/>
        <w:sz w:val="22"/>
        <w:szCs w:val="22"/>
      </w:rPr>
      <w:t>2</w:t>
    </w:r>
    <w:r w:rsidRPr="00264946">
      <w:rPr>
        <w:rFonts w:ascii="Times New Roman" w:hAnsi="Times New Roman"/>
        <w:sz w:val="22"/>
        <w:szCs w:val="22"/>
      </w:rPr>
      <w:fldChar w:fldCharType="end"/>
    </w:r>
  </w:p>
  <w:p w:rsidR="001103F0" w:rsidRDefault="001103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A08"/>
    <w:multiLevelType w:val="hybridMultilevel"/>
    <w:tmpl w:val="078E3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444B"/>
    <w:multiLevelType w:val="multilevel"/>
    <w:tmpl w:val="CB806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>
    <w:nsid w:val="20CF4B60"/>
    <w:multiLevelType w:val="hybridMultilevel"/>
    <w:tmpl w:val="EBBA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F92B56"/>
    <w:multiLevelType w:val="hybridMultilevel"/>
    <w:tmpl w:val="1D9C556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6249A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311DD"/>
    <w:multiLevelType w:val="hybridMultilevel"/>
    <w:tmpl w:val="F1141924"/>
    <w:lvl w:ilvl="0" w:tplc="272AD6B4">
      <w:start w:val="13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06187"/>
    <w:multiLevelType w:val="hybridMultilevel"/>
    <w:tmpl w:val="817C0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C62C7F"/>
    <w:multiLevelType w:val="hybridMultilevel"/>
    <w:tmpl w:val="5C26956A"/>
    <w:lvl w:ilvl="0" w:tplc="272AD6B4">
      <w:start w:val="13"/>
      <w:numFmt w:val="decimal"/>
      <w:lvlText w:val="%1."/>
      <w:lvlJc w:val="left"/>
      <w:pPr>
        <w:tabs>
          <w:tab w:val="num" w:pos="135"/>
        </w:tabs>
        <w:ind w:left="1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B715A8A"/>
    <w:multiLevelType w:val="hybridMultilevel"/>
    <w:tmpl w:val="7788F8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6"/>
    <w:rsid w:val="00006770"/>
    <w:rsid w:val="00010B46"/>
    <w:rsid w:val="00017C65"/>
    <w:rsid w:val="00022A5E"/>
    <w:rsid w:val="00022E2C"/>
    <w:rsid w:val="00026A01"/>
    <w:rsid w:val="000310D8"/>
    <w:rsid w:val="0003302E"/>
    <w:rsid w:val="000419DD"/>
    <w:rsid w:val="00044E8F"/>
    <w:rsid w:val="00050FF6"/>
    <w:rsid w:val="00053900"/>
    <w:rsid w:val="00054DAA"/>
    <w:rsid w:val="0005545B"/>
    <w:rsid w:val="00057A17"/>
    <w:rsid w:val="000629B6"/>
    <w:rsid w:val="000667B4"/>
    <w:rsid w:val="00067A09"/>
    <w:rsid w:val="00070528"/>
    <w:rsid w:val="00071C0C"/>
    <w:rsid w:val="00081CEE"/>
    <w:rsid w:val="000826E1"/>
    <w:rsid w:val="00082B2F"/>
    <w:rsid w:val="0008535B"/>
    <w:rsid w:val="000855AF"/>
    <w:rsid w:val="00091214"/>
    <w:rsid w:val="00095665"/>
    <w:rsid w:val="00096026"/>
    <w:rsid w:val="000A1933"/>
    <w:rsid w:val="000A2212"/>
    <w:rsid w:val="000A7304"/>
    <w:rsid w:val="000B1401"/>
    <w:rsid w:val="000B2073"/>
    <w:rsid w:val="000B4AAA"/>
    <w:rsid w:val="000B50C5"/>
    <w:rsid w:val="000B6F0D"/>
    <w:rsid w:val="000C422D"/>
    <w:rsid w:val="000C57C8"/>
    <w:rsid w:val="000C60D5"/>
    <w:rsid w:val="000D0171"/>
    <w:rsid w:val="000D0239"/>
    <w:rsid w:val="000D6E9A"/>
    <w:rsid w:val="000D738F"/>
    <w:rsid w:val="000D7788"/>
    <w:rsid w:val="000F089A"/>
    <w:rsid w:val="000F154B"/>
    <w:rsid w:val="000F35DB"/>
    <w:rsid w:val="000F3985"/>
    <w:rsid w:val="000F4155"/>
    <w:rsid w:val="000F560C"/>
    <w:rsid w:val="000F5DE7"/>
    <w:rsid w:val="00101BC6"/>
    <w:rsid w:val="001020E5"/>
    <w:rsid w:val="0010640F"/>
    <w:rsid w:val="00106C5E"/>
    <w:rsid w:val="001103F0"/>
    <w:rsid w:val="001105CE"/>
    <w:rsid w:val="00110ABF"/>
    <w:rsid w:val="00111532"/>
    <w:rsid w:val="00114476"/>
    <w:rsid w:val="001151CB"/>
    <w:rsid w:val="00123D7B"/>
    <w:rsid w:val="00124F0C"/>
    <w:rsid w:val="0012543D"/>
    <w:rsid w:val="00126B08"/>
    <w:rsid w:val="00132DD3"/>
    <w:rsid w:val="0013651B"/>
    <w:rsid w:val="0013773C"/>
    <w:rsid w:val="0014119A"/>
    <w:rsid w:val="001433EB"/>
    <w:rsid w:val="001443AE"/>
    <w:rsid w:val="001447DA"/>
    <w:rsid w:val="00155C18"/>
    <w:rsid w:val="00156E59"/>
    <w:rsid w:val="00157429"/>
    <w:rsid w:val="00162D09"/>
    <w:rsid w:val="00162E08"/>
    <w:rsid w:val="00165A2A"/>
    <w:rsid w:val="0017038C"/>
    <w:rsid w:val="00171696"/>
    <w:rsid w:val="00182B1F"/>
    <w:rsid w:val="00193229"/>
    <w:rsid w:val="001971FA"/>
    <w:rsid w:val="00197B89"/>
    <w:rsid w:val="001A1F92"/>
    <w:rsid w:val="001A2BEE"/>
    <w:rsid w:val="001A410C"/>
    <w:rsid w:val="001B12ED"/>
    <w:rsid w:val="001B2217"/>
    <w:rsid w:val="001B2A9E"/>
    <w:rsid w:val="001B3BD5"/>
    <w:rsid w:val="001B7796"/>
    <w:rsid w:val="001C33CF"/>
    <w:rsid w:val="001C7986"/>
    <w:rsid w:val="001C798E"/>
    <w:rsid w:val="001D145D"/>
    <w:rsid w:val="001D3F86"/>
    <w:rsid w:val="001D5C95"/>
    <w:rsid w:val="001D72A5"/>
    <w:rsid w:val="001D7692"/>
    <w:rsid w:val="001F15CA"/>
    <w:rsid w:val="001F1813"/>
    <w:rsid w:val="001F5302"/>
    <w:rsid w:val="001F6FF1"/>
    <w:rsid w:val="00200C09"/>
    <w:rsid w:val="0020279B"/>
    <w:rsid w:val="002147B2"/>
    <w:rsid w:val="00216192"/>
    <w:rsid w:val="002210D6"/>
    <w:rsid w:val="002227BA"/>
    <w:rsid w:val="00225760"/>
    <w:rsid w:val="00230356"/>
    <w:rsid w:val="00234C07"/>
    <w:rsid w:val="00235447"/>
    <w:rsid w:val="00236319"/>
    <w:rsid w:val="00236E02"/>
    <w:rsid w:val="00241784"/>
    <w:rsid w:val="002430D7"/>
    <w:rsid w:val="00243ADF"/>
    <w:rsid w:val="00246686"/>
    <w:rsid w:val="00247B94"/>
    <w:rsid w:val="00250AE5"/>
    <w:rsid w:val="00252E8F"/>
    <w:rsid w:val="002614E2"/>
    <w:rsid w:val="00264946"/>
    <w:rsid w:val="00265514"/>
    <w:rsid w:val="00265C6C"/>
    <w:rsid w:val="00272EBC"/>
    <w:rsid w:val="00276639"/>
    <w:rsid w:val="002772BF"/>
    <w:rsid w:val="0028374C"/>
    <w:rsid w:val="00285F73"/>
    <w:rsid w:val="002918DA"/>
    <w:rsid w:val="00292E5D"/>
    <w:rsid w:val="002932E5"/>
    <w:rsid w:val="00293311"/>
    <w:rsid w:val="00295AA6"/>
    <w:rsid w:val="002A072E"/>
    <w:rsid w:val="002A6E52"/>
    <w:rsid w:val="002B2B88"/>
    <w:rsid w:val="002C342B"/>
    <w:rsid w:val="002C46F4"/>
    <w:rsid w:val="002D29EB"/>
    <w:rsid w:val="002D5122"/>
    <w:rsid w:val="002D64AE"/>
    <w:rsid w:val="002D76A5"/>
    <w:rsid w:val="002E037B"/>
    <w:rsid w:val="002E0C3A"/>
    <w:rsid w:val="002E5390"/>
    <w:rsid w:val="002E68E6"/>
    <w:rsid w:val="002F2AD7"/>
    <w:rsid w:val="002F31B4"/>
    <w:rsid w:val="002F4224"/>
    <w:rsid w:val="002F6A55"/>
    <w:rsid w:val="002F7F72"/>
    <w:rsid w:val="00302B60"/>
    <w:rsid w:val="0030422F"/>
    <w:rsid w:val="00304983"/>
    <w:rsid w:val="0031090C"/>
    <w:rsid w:val="00310AF0"/>
    <w:rsid w:val="00311D8C"/>
    <w:rsid w:val="0031297E"/>
    <w:rsid w:val="00314A2C"/>
    <w:rsid w:val="00321898"/>
    <w:rsid w:val="003254ED"/>
    <w:rsid w:val="0033056A"/>
    <w:rsid w:val="00335641"/>
    <w:rsid w:val="00341C00"/>
    <w:rsid w:val="00341FA3"/>
    <w:rsid w:val="00342C6C"/>
    <w:rsid w:val="00343F12"/>
    <w:rsid w:val="00344542"/>
    <w:rsid w:val="003452D4"/>
    <w:rsid w:val="00345A40"/>
    <w:rsid w:val="00345D58"/>
    <w:rsid w:val="00347916"/>
    <w:rsid w:val="0035120E"/>
    <w:rsid w:val="00351247"/>
    <w:rsid w:val="003516D2"/>
    <w:rsid w:val="003534F2"/>
    <w:rsid w:val="003622FE"/>
    <w:rsid w:val="00364381"/>
    <w:rsid w:val="003730FD"/>
    <w:rsid w:val="00374C98"/>
    <w:rsid w:val="00377D14"/>
    <w:rsid w:val="00380E25"/>
    <w:rsid w:val="0038144D"/>
    <w:rsid w:val="00381C4C"/>
    <w:rsid w:val="003820A8"/>
    <w:rsid w:val="00382B91"/>
    <w:rsid w:val="003837A6"/>
    <w:rsid w:val="00390EC0"/>
    <w:rsid w:val="00396BB2"/>
    <w:rsid w:val="003A616A"/>
    <w:rsid w:val="003C1A8C"/>
    <w:rsid w:val="003D0B75"/>
    <w:rsid w:val="003D54D9"/>
    <w:rsid w:val="003D6112"/>
    <w:rsid w:val="003E5307"/>
    <w:rsid w:val="003E5F7B"/>
    <w:rsid w:val="003E7BC4"/>
    <w:rsid w:val="003F21F8"/>
    <w:rsid w:val="003F491F"/>
    <w:rsid w:val="003F4C48"/>
    <w:rsid w:val="00401BE5"/>
    <w:rsid w:val="00404376"/>
    <w:rsid w:val="00405DE5"/>
    <w:rsid w:val="00411E49"/>
    <w:rsid w:val="004217D0"/>
    <w:rsid w:val="00424D07"/>
    <w:rsid w:val="004251AE"/>
    <w:rsid w:val="004303A8"/>
    <w:rsid w:val="00430D25"/>
    <w:rsid w:val="00431380"/>
    <w:rsid w:val="00431F45"/>
    <w:rsid w:val="0043231A"/>
    <w:rsid w:val="0043369B"/>
    <w:rsid w:val="00435178"/>
    <w:rsid w:val="00437CFA"/>
    <w:rsid w:val="004405F9"/>
    <w:rsid w:val="00441B97"/>
    <w:rsid w:val="00447061"/>
    <w:rsid w:val="00453180"/>
    <w:rsid w:val="00460C60"/>
    <w:rsid w:val="004809F8"/>
    <w:rsid w:val="004827E1"/>
    <w:rsid w:val="00484F7F"/>
    <w:rsid w:val="004853F7"/>
    <w:rsid w:val="00486520"/>
    <w:rsid w:val="004870BE"/>
    <w:rsid w:val="00491BFF"/>
    <w:rsid w:val="00491DAB"/>
    <w:rsid w:val="00496AF1"/>
    <w:rsid w:val="004B2482"/>
    <w:rsid w:val="004B30F4"/>
    <w:rsid w:val="004B319F"/>
    <w:rsid w:val="004B36B3"/>
    <w:rsid w:val="004B524F"/>
    <w:rsid w:val="004C3E19"/>
    <w:rsid w:val="004C7B8B"/>
    <w:rsid w:val="004D0D46"/>
    <w:rsid w:val="004D3CD5"/>
    <w:rsid w:val="004D3D5C"/>
    <w:rsid w:val="004D6040"/>
    <w:rsid w:val="004D6DC3"/>
    <w:rsid w:val="004D7BFB"/>
    <w:rsid w:val="004E3921"/>
    <w:rsid w:val="004E431F"/>
    <w:rsid w:val="004F0584"/>
    <w:rsid w:val="004F0CB3"/>
    <w:rsid w:val="004F15D3"/>
    <w:rsid w:val="004F51BE"/>
    <w:rsid w:val="004F529B"/>
    <w:rsid w:val="004F6632"/>
    <w:rsid w:val="004F69CB"/>
    <w:rsid w:val="004F7835"/>
    <w:rsid w:val="004F7BCF"/>
    <w:rsid w:val="0050015E"/>
    <w:rsid w:val="00501019"/>
    <w:rsid w:val="00521692"/>
    <w:rsid w:val="005243FA"/>
    <w:rsid w:val="005306A7"/>
    <w:rsid w:val="00531380"/>
    <w:rsid w:val="00532697"/>
    <w:rsid w:val="00532A01"/>
    <w:rsid w:val="00533C3A"/>
    <w:rsid w:val="005353AE"/>
    <w:rsid w:val="00536D01"/>
    <w:rsid w:val="00540E54"/>
    <w:rsid w:val="0054225B"/>
    <w:rsid w:val="0054260D"/>
    <w:rsid w:val="005433B1"/>
    <w:rsid w:val="0054430E"/>
    <w:rsid w:val="00550BA6"/>
    <w:rsid w:val="00550BE7"/>
    <w:rsid w:val="00552C09"/>
    <w:rsid w:val="00552C0E"/>
    <w:rsid w:val="00553EBD"/>
    <w:rsid w:val="00555102"/>
    <w:rsid w:val="0056167C"/>
    <w:rsid w:val="00562528"/>
    <w:rsid w:val="005654BC"/>
    <w:rsid w:val="0056564E"/>
    <w:rsid w:val="00566EA4"/>
    <w:rsid w:val="00570161"/>
    <w:rsid w:val="00571107"/>
    <w:rsid w:val="00571587"/>
    <w:rsid w:val="00571FDE"/>
    <w:rsid w:val="0057206E"/>
    <w:rsid w:val="005757F8"/>
    <w:rsid w:val="005770E2"/>
    <w:rsid w:val="00577630"/>
    <w:rsid w:val="005911E7"/>
    <w:rsid w:val="00594DBD"/>
    <w:rsid w:val="0059531B"/>
    <w:rsid w:val="00596F0A"/>
    <w:rsid w:val="005A0219"/>
    <w:rsid w:val="005A6F05"/>
    <w:rsid w:val="005B0B17"/>
    <w:rsid w:val="005B379A"/>
    <w:rsid w:val="005B463B"/>
    <w:rsid w:val="005B648C"/>
    <w:rsid w:val="005B6F91"/>
    <w:rsid w:val="005C730E"/>
    <w:rsid w:val="005D10BB"/>
    <w:rsid w:val="005D647D"/>
    <w:rsid w:val="005D7B88"/>
    <w:rsid w:val="005D7DDF"/>
    <w:rsid w:val="005E1F9A"/>
    <w:rsid w:val="005E398E"/>
    <w:rsid w:val="005E73E9"/>
    <w:rsid w:val="005E7F25"/>
    <w:rsid w:val="005F7144"/>
    <w:rsid w:val="005F7853"/>
    <w:rsid w:val="0060114C"/>
    <w:rsid w:val="00602479"/>
    <w:rsid w:val="00603CB2"/>
    <w:rsid w:val="006042A0"/>
    <w:rsid w:val="00606063"/>
    <w:rsid w:val="00606543"/>
    <w:rsid w:val="0060684E"/>
    <w:rsid w:val="00607D48"/>
    <w:rsid w:val="0061058C"/>
    <w:rsid w:val="00610831"/>
    <w:rsid w:val="006129CE"/>
    <w:rsid w:val="00622FC3"/>
    <w:rsid w:val="0062519C"/>
    <w:rsid w:val="00630EC2"/>
    <w:rsid w:val="00632740"/>
    <w:rsid w:val="00641E2F"/>
    <w:rsid w:val="006450F1"/>
    <w:rsid w:val="006512ED"/>
    <w:rsid w:val="0065231F"/>
    <w:rsid w:val="00657192"/>
    <w:rsid w:val="00660CE9"/>
    <w:rsid w:val="0067053A"/>
    <w:rsid w:val="0067615B"/>
    <w:rsid w:val="00676396"/>
    <w:rsid w:val="00676577"/>
    <w:rsid w:val="006821BF"/>
    <w:rsid w:val="00682BDE"/>
    <w:rsid w:val="0068581C"/>
    <w:rsid w:val="00687C01"/>
    <w:rsid w:val="0069190A"/>
    <w:rsid w:val="00692383"/>
    <w:rsid w:val="006938A3"/>
    <w:rsid w:val="00694E3C"/>
    <w:rsid w:val="006A01B1"/>
    <w:rsid w:val="006A053C"/>
    <w:rsid w:val="006B7E5A"/>
    <w:rsid w:val="006C1298"/>
    <w:rsid w:val="006C3495"/>
    <w:rsid w:val="006C38FD"/>
    <w:rsid w:val="006C4054"/>
    <w:rsid w:val="006C5A24"/>
    <w:rsid w:val="006C6635"/>
    <w:rsid w:val="006C7290"/>
    <w:rsid w:val="006D05BC"/>
    <w:rsid w:val="006D1AF4"/>
    <w:rsid w:val="006D662A"/>
    <w:rsid w:val="006E0FE6"/>
    <w:rsid w:val="006E3904"/>
    <w:rsid w:val="006E64E5"/>
    <w:rsid w:val="006F5920"/>
    <w:rsid w:val="006F7670"/>
    <w:rsid w:val="00700C63"/>
    <w:rsid w:val="00704924"/>
    <w:rsid w:val="00704D2A"/>
    <w:rsid w:val="007077CD"/>
    <w:rsid w:val="007105B8"/>
    <w:rsid w:val="007156F6"/>
    <w:rsid w:val="00716BE4"/>
    <w:rsid w:val="00720E13"/>
    <w:rsid w:val="00721466"/>
    <w:rsid w:val="00721F65"/>
    <w:rsid w:val="007249D3"/>
    <w:rsid w:val="007272F3"/>
    <w:rsid w:val="00730886"/>
    <w:rsid w:val="00732085"/>
    <w:rsid w:val="00734110"/>
    <w:rsid w:val="00734968"/>
    <w:rsid w:val="0073647E"/>
    <w:rsid w:val="00736DEF"/>
    <w:rsid w:val="0074607B"/>
    <w:rsid w:val="00751107"/>
    <w:rsid w:val="00751ED4"/>
    <w:rsid w:val="00757D42"/>
    <w:rsid w:val="00763E55"/>
    <w:rsid w:val="00767FBA"/>
    <w:rsid w:val="00770F4E"/>
    <w:rsid w:val="00771CBA"/>
    <w:rsid w:val="00773CAA"/>
    <w:rsid w:val="00774E09"/>
    <w:rsid w:val="007750F4"/>
    <w:rsid w:val="007771AC"/>
    <w:rsid w:val="00777342"/>
    <w:rsid w:val="007805E6"/>
    <w:rsid w:val="007806AE"/>
    <w:rsid w:val="007814EB"/>
    <w:rsid w:val="00781500"/>
    <w:rsid w:val="00782D53"/>
    <w:rsid w:val="0078670F"/>
    <w:rsid w:val="00790F2C"/>
    <w:rsid w:val="00791F85"/>
    <w:rsid w:val="007A02CC"/>
    <w:rsid w:val="007A25B7"/>
    <w:rsid w:val="007A5513"/>
    <w:rsid w:val="007B06C0"/>
    <w:rsid w:val="007B46AC"/>
    <w:rsid w:val="007B77D9"/>
    <w:rsid w:val="007C3089"/>
    <w:rsid w:val="007C3171"/>
    <w:rsid w:val="007C4A4C"/>
    <w:rsid w:val="007C5104"/>
    <w:rsid w:val="007C5991"/>
    <w:rsid w:val="007D321F"/>
    <w:rsid w:val="007D590C"/>
    <w:rsid w:val="007D5E63"/>
    <w:rsid w:val="007F333E"/>
    <w:rsid w:val="007F701F"/>
    <w:rsid w:val="00801AE4"/>
    <w:rsid w:val="00804E6B"/>
    <w:rsid w:val="00811042"/>
    <w:rsid w:val="0081123F"/>
    <w:rsid w:val="00816873"/>
    <w:rsid w:val="0082440C"/>
    <w:rsid w:val="0082636D"/>
    <w:rsid w:val="00826569"/>
    <w:rsid w:val="008328C2"/>
    <w:rsid w:val="00832A76"/>
    <w:rsid w:val="00833D28"/>
    <w:rsid w:val="00834C9A"/>
    <w:rsid w:val="00835455"/>
    <w:rsid w:val="00841354"/>
    <w:rsid w:val="00841366"/>
    <w:rsid w:val="008453BC"/>
    <w:rsid w:val="008508A0"/>
    <w:rsid w:val="00852C83"/>
    <w:rsid w:val="00852F76"/>
    <w:rsid w:val="00854A60"/>
    <w:rsid w:val="0085787C"/>
    <w:rsid w:val="00857F1B"/>
    <w:rsid w:val="00861A33"/>
    <w:rsid w:val="00862390"/>
    <w:rsid w:val="00862CF4"/>
    <w:rsid w:val="008675EB"/>
    <w:rsid w:val="0087072E"/>
    <w:rsid w:val="0087110C"/>
    <w:rsid w:val="008724DA"/>
    <w:rsid w:val="00874594"/>
    <w:rsid w:val="00881767"/>
    <w:rsid w:val="00884957"/>
    <w:rsid w:val="008866A7"/>
    <w:rsid w:val="0089190D"/>
    <w:rsid w:val="008972B9"/>
    <w:rsid w:val="008A3904"/>
    <w:rsid w:val="008A3ED9"/>
    <w:rsid w:val="008B48F5"/>
    <w:rsid w:val="008B5219"/>
    <w:rsid w:val="008B5D8E"/>
    <w:rsid w:val="008B6F47"/>
    <w:rsid w:val="008C1708"/>
    <w:rsid w:val="008C1F2A"/>
    <w:rsid w:val="008C23FA"/>
    <w:rsid w:val="008C59BC"/>
    <w:rsid w:val="008D02C0"/>
    <w:rsid w:val="008D1AF7"/>
    <w:rsid w:val="008D1DF6"/>
    <w:rsid w:val="008D2514"/>
    <w:rsid w:val="008D6C83"/>
    <w:rsid w:val="008E38F2"/>
    <w:rsid w:val="008E6492"/>
    <w:rsid w:val="008E7695"/>
    <w:rsid w:val="008F6523"/>
    <w:rsid w:val="009011BB"/>
    <w:rsid w:val="009052E7"/>
    <w:rsid w:val="00907C24"/>
    <w:rsid w:val="00910B0B"/>
    <w:rsid w:val="009154F1"/>
    <w:rsid w:val="00915EF0"/>
    <w:rsid w:val="009163CC"/>
    <w:rsid w:val="0091645C"/>
    <w:rsid w:val="00916801"/>
    <w:rsid w:val="00922B0A"/>
    <w:rsid w:val="00924D37"/>
    <w:rsid w:val="00927A22"/>
    <w:rsid w:val="0093005B"/>
    <w:rsid w:val="00930AE4"/>
    <w:rsid w:val="00930FFD"/>
    <w:rsid w:val="00937257"/>
    <w:rsid w:val="00943AF9"/>
    <w:rsid w:val="00947280"/>
    <w:rsid w:val="00947860"/>
    <w:rsid w:val="009523A4"/>
    <w:rsid w:val="00953C0F"/>
    <w:rsid w:val="009567BC"/>
    <w:rsid w:val="00960DCA"/>
    <w:rsid w:val="00960F96"/>
    <w:rsid w:val="009615A5"/>
    <w:rsid w:val="00961D2B"/>
    <w:rsid w:val="009632F0"/>
    <w:rsid w:val="00965C62"/>
    <w:rsid w:val="00973523"/>
    <w:rsid w:val="00975B3B"/>
    <w:rsid w:val="00975FBA"/>
    <w:rsid w:val="00977CFA"/>
    <w:rsid w:val="00982994"/>
    <w:rsid w:val="009842F8"/>
    <w:rsid w:val="00984F76"/>
    <w:rsid w:val="00987B34"/>
    <w:rsid w:val="009954F3"/>
    <w:rsid w:val="009A4A98"/>
    <w:rsid w:val="009A5861"/>
    <w:rsid w:val="009B000D"/>
    <w:rsid w:val="009B516D"/>
    <w:rsid w:val="009B6573"/>
    <w:rsid w:val="009C23E2"/>
    <w:rsid w:val="009C4C2F"/>
    <w:rsid w:val="009D250C"/>
    <w:rsid w:val="009E2958"/>
    <w:rsid w:val="009E4A14"/>
    <w:rsid w:val="009F11AF"/>
    <w:rsid w:val="009F20A2"/>
    <w:rsid w:val="009F3F9C"/>
    <w:rsid w:val="009F40D7"/>
    <w:rsid w:val="009F420B"/>
    <w:rsid w:val="009F532A"/>
    <w:rsid w:val="009F5AE9"/>
    <w:rsid w:val="009F6CDF"/>
    <w:rsid w:val="009F7A4A"/>
    <w:rsid w:val="009F7C54"/>
    <w:rsid w:val="00A02AE4"/>
    <w:rsid w:val="00A05E94"/>
    <w:rsid w:val="00A05E9F"/>
    <w:rsid w:val="00A0699F"/>
    <w:rsid w:val="00A203FB"/>
    <w:rsid w:val="00A24FDA"/>
    <w:rsid w:val="00A275C5"/>
    <w:rsid w:val="00A302A4"/>
    <w:rsid w:val="00A3129E"/>
    <w:rsid w:val="00A345DF"/>
    <w:rsid w:val="00A359A7"/>
    <w:rsid w:val="00A40DF8"/>
    <w:rsid w:val="00A426DB"/>
    <w:rsid w:val="00A4501C"/>
    <w:rsid w:val="00A45FF5"/>
    <w:rsid w:val="00A464E8"/>
    <w:rsid w:val="00A56DE1"/>
    <w:rsid w:val="00A572F7"/>
    <w:rsid w:val="00A6030C"/>
    <w:rsid w:val="00A60F65"/>
    <w:rsid w:val="00A61D10"/>
    <w:rsid w:val="00A637BF"/>
    <w:rsid w:val="00A6774E"/>
    <w:rsid w:val="00A7038B"/>
    <w:rsid w:val="00A704D3"/>
    <w:rsid w:val="00A8080F"/>
    <w:rsid w:val="00A83F53"/>
    <w:rsid w:val="00A84121"/>
    <w:rsid w:val="00A861F8"/>
    <w:rsid w:val="00A947A7"/>
    <w:rsid w:val="00A96099"/>
    <w:rsid w:val="00A970B0"/>
    <w:rsid w:val="00A971BC"/>
    <w:rsid w:val="00AA0DEA"/>
    <w:rsid w:val="00AA2197"/>
    <w:rsid w:val="00AA2271"/>
    <w:rsid w:val="00AA2FF3"/>
    <w:rsid w:val="00AA4000"/>
    <w:rsid w:val="00AA7B01"/>
    <w:rsid w:val="00AB2307"/>
    <w:rsid w:val="00AB2BC3"/>
    <w:rsid w:val="00AC32C2"/>
    <w:rsid w:val="00AC4198"/>
    <w:rsid w:val="00AC475E"/>
    <w:rsid w:val="00AC5C71"/>
    <w:rsid w:val="00AC5E97"/>
    <w:rsid w:val="00AD29D1"/>
    <w:rsid w:val="00AD2B89"/>
    <w:rsid w:val="00AD41B5"/>
    <w:rsid w:val="00AE037C"/>
    <w:rsid w:val="00AE155E"/>
    <w:rsid w:val="00AE6074"/>
    <w:rsid w:val="00AE6786"/>
    <w:rsid w:val="00B04856"/>
    <w:rsid w:val="00B04E9B"/>
    <w:rsid w:val="00B1033D"/>
    <w:rsid w:val="00B116B3"/>
    <w:rsid w:val="00B13171"/>
    <w:rsid w:val="00B1494E"/>
    <w:rsid w:val="00B1526D"/>
    <w:rsid w:val="00B16BA1"/>
    <w:rsid w:val="00B21097"/>
    <w:rsid w:val="00B2407D"/>
    <w:rsid w:val="00B247FC"/>
    <w:rsid w:val="00B26A6D"/>
    <w:rsid w:val="00B27373"/>
    <w:rsid w:val="00B33EA8"/>
    <w:rsid w:val="00B35948"/>
    <w:rsid w:val="00B5436B"/>
    <w:rsid w:val="00B647DE"/>
    <w:rsid w:val="00B64E14"/>
    <w:rsid w:val="00B715F0"/>
    <w:rsid w:val="00B73C86"/>
    <w:rsid w:val="00B75CE6"/>
    <w:rsid w:val="00B75E38"/>
    <w:rsid w:val="00B809A9"/>
    <w:rsid w:val="00B83E86"/>
    <w:rsid w:val="00B849E8"/>
    <w:rsid w:val="00B854D2"/>
    <w:rsid w:val="00B85870"/>
    <w:rsid w:val="00B864D1"/>
    <w:rsid w:val="00B90322"/>
    <w:rsid w:val="00BA015C"/>
    <w:rsid w:val="00BA0256"/>
    <w:rsid w:val="00BA1394"/>
    <w:rsid w:val="00BA4503"/>
    <w:rsid w:val="00BA57D1"/>
    <w:rsid w:val="00BA624B"/>
    <w:rsid w:val="00BA639C"/>
    <w:rsid w:val="00BA6AC5"/>
    <w:rsid w:val="00BB64F9"/>
    <w:rsid w:val="00BB6875"/>
    <w:rsid w:val="00BB69C6"/>
    <w:rsid w:val="00BB6BD4"/>
    <w:rsid w:val="00BC047C"/>
    <w:rsid w:val="00BC0674"/>
    <w:rsid w:val="00BC3E65"/>
    <w:rsid w:val="00BD0FBA"/>
    <w:rsid w:val="00BD29E2"/>
    <w:rsid w:val="00BD421C"/>
    <w:rsid w:val="00BD5185"/>
    <w:rsid w:val="00BD73D1"/>
    <w:rsid w:val="00BD7469"/>
    <w:rsid w:val="00BD77AE"/>
    <w:rsid w:val="00BE3E8A"/>
    <w:rsid w:val="00BE5203"/>
    <w:rsid w:val="00BF0145"/>
    <w:rsid w:val="00BF1524"/>
    <w:rsid w:val="00BF192E"/>
    <w:rsid w:val="00BF3C64"/>
    <w:rsid w:val="00BF53CF"/>
    <w:rsid w:val="00C015AF"/>
    <w:rsid w:val="00C02843"/>
    <w:rsid w:val="00C02A41"/>
    <w:rsid w:val="00C02CD0"/>
    <w:rsid w:val="00C03A09"/>
    <w:rsid w:val="00C04AFF"/>
    <w:rsid w:val="00C2231C"/>
    <w:rsid w:val="00C24250"/>
    <w:rsid w:val="00C274FD"/>
    <w:rsid w:val="00C31B14"/>
    <w:rsid w:val="00C34AF2"/>
    <w:rsid w:val="00C3535F"/>
    <w:rsid w:val="00C357B0"/>
    <w:rsid w:val="00C35ED4"/>
    <w:rsid w:val="00C428F9"/>
    <w:rsid w:val="00C45678"/>
    <w:rsid w:val="00C4701F"/>
    <w:rsid w:val="00C5300D"/>
    <w:rsid w:val="00C56DB3"/>
    <w:rsid w:val="00C6273A"/>
    <w:rsid w:val="00C63C32"/>
    <w:rsid w:val="00C6740E"/>
    <w:rsid w:val="00C755D3"/>
    <w:rsid w:val="00C81184"/>
    <w:rsid w:val="00C8366F"/>
    <w:rsid w:val="00C841B0"/>
    <w:rsid w:val="00C85441"/>
    <w:rsid w:val="00C86667"/>
    <w:rsid w:val="00C91DED"/>
    <w:rsid w:val="00C935EC"/>
    <w:rsid w:val="00CA3515"/>
    <w:rsid w:val="00CA4864"/>
    <w:rsid w:val="00CA76CA"/>
    <w:rsid w:val="00CB5B3A"/>
    <w:rsid w:val="00CB5EB5"/>
    <w:rsid w:val="00CB7DE4"/>
    <w:rsid w:val="00CC483A"/>
    <w:rsid w:val="00CD06B8"/>
    <w:rsid w:val="00CD1148"/>
    <w:rsid w:val="00CD2508"/>
    <w:rsid w:val="00CD5C33"/>
    <w:rsid w:val="00CD748F"/>
    <w:rsid w:val="00CD75BE"/>
    <w:rsid w:val="00CE434C"/>
    <w:rsid w:val="00CE459B"/>
    <w:rsid w:val="00CF1183"/>
    <w:rsid w:val="00CF16FA"/>
    <w:rsid w:val="00CF2302"/>
    <w:rsid w:val="00CF351E"/>
    <w:rsid w:val="00CF5359"/>
    <w:rsid w:val="00CF647E"/>
    <w:rsid w:val="00D016CF"/>
    <w:rsid w:val="00D02A99"/>
    <w:rsid w:val="00D02D3B"/>
    <w:rsid w:val="00D03163"/>
    <w:rsid w:val="00D06428"/>
    <w:rsid w:val="00D07954"/>
    <w:rsid w:val="00D1346D"/>
    <w:rsid w:val="00D20E81"/>
    <w:rsid w:val="00D232A4"/>
    <w:rsid w:val="00D233CC"/>
    <w:rsid w:val="00D2505C"/>
    <w:rsid w:val="00D252ED"/>
    <w:rsid w:val="00D25D07"/>
    <w:rsid w:val="00D31267"/>
    <w:rsid w:val="00D3426A"/>
    <w:rsid w:val="00D41D00"/>
    <w:rsid w:val="00D43CE1"/>
    <w:rsid w:val="00D47313"/>
    <w:rsid w:val="00D47C6D"/>
    <w:rsid w:val="00D52499"/>
    <w:rsid w:val="00D5250B"/>
    <w:rsid w:val="00D5272F"/>
    <w:rsid w:val="00D614F1"/>
    <w:rsid w:val="00D6794D"/>
    <w:rsid w:val="00D721D4"/>
    <w:rsid w:val="00D728B7"/>
    <w:rsid w:val="00D7563A"/>
    <w:rsid w:val="00D76237"/>
    <w:rsid w:val="00D827F7"/>
    <w:rsid w:val="00D87301"/>
    <w:rsid w:val="00D90FA8"/>
    <w:rsid w:val="00D92EA9"/>
    <w:rsid w:val="00D94FD8"/>
    <w:rsid w:val="00D97A65"/>
    <w:rsid w:val="00DA6131"/>
    <w:rsid w:val="00DA7C75"/>
    <w:rsid w:val="00DB4823"/>
    <w:rsid w:val="00DC1ECE"/>
    <w:rsid w:val="00DC2E28"/>
    <w:rsid w:val="00DC53F1"/>
    <w:rsid w:val="00DC6D77"/>
    <w:rsid w:val="00DC6FF1"/>
    <w:rsid w:val="00DD1530"/>
    <w:rsid w:val="00DD1FD9"/>
    <w:rsid w:val="00DE4A4F"/>
    <w:rsid w:val="00DE669B"/>
    <w:rsid w:val="00DF2BAF"/>
    <w:rsid w:val="00DF2DB3"/>
    <w:rsid w:val="00DF36AD"/>
    <w:rsid w:val="00DF4D66"/>
    <w:rsid w:val="00E018B0"/>
    <w:rsid w:val="00E054A6"/>
    <w:rsid w:val="00E067B8"/>
    <w:rsid w:val="00E13AA6"/>
    <w:rsid w:val="00E13D66"/>
    <w:rsid w:val="00E14180"/>
    <w:rsid w:val="00E146BF"/>
    <w:rsid w:val="00E20816"/>
    <w:rsid w:val="00E20F7E"/>
    <w:rsid w:val="00E25264"/>
    <w:rsid w:val="00E258AB"/>
    <w:rsid w:val="00E26322"/>
    <w:rsid w:val="00E30207"/>
    <w:rsid w:val="00E30729"/>
    <w:rsid w:val="00E32AB7"/>
    <w:rsid w:val="00E41EC8"/>
    <w:rsid w:val="00E45D57"/>
    <w:rsid w:val="00E4602D"/>
    <w:rsid w:val="00E47C17"/>
    <w:rsid w:val="00E505BD"/>
    <w:rsid w:val="00E52376"/>
    <w:rsid w:val="00E52F16"/>
    <w:rsid w:val="00E54070"/>
    <w:rsid w:val="00E543E0"/>
    <w:rsid w:val="00E57EB4"/>
    <w:rsid w:val="00E6402D"/>
    <w:rsid w:val="00E739E9"/>
    <w:rsid w:val="00E74391"/>
    <w:rsid w:val="00E76574"/>
    <w:rsid w:val="00E822D0"/>
    <w:rsid w:val="00E8237D"/>
    <w:rsid w:val="00E82A00"/>
    <w:rsid w:val="00E82EFA"/>
    <w:rsid w:val="00E84005"/>
    <w:rsid w:val="00E85752"/>
    <w:rsid w:val="00E93C30"/>
    <w:rsid w:val="00E951D0"/>
    <w:rsid w:val="00E96AC3"/>
    <w:rsid w:val="00EA6472"/>
    <w:rsid w:val="00EA75EC"/>
    <w:rsid w:val="00EC172D"/>
    <w:rsid w:val="00EC4B69"/>
    <w:rsid w:val="00EC539D"/>
    <w:rsid w:val="00EC57CA"/>
    <w:rsid w:val="00ED0DD0"/>
    <w:rsid w:val="00ED1556"/>
    <w:rsid w:val="00ED1E14"/>
    <w:rsid w:val="00ED69D7"/>
    <w:rsid w:val="00EE66A0"/>
    <w:rsid w:val="00EF0928"/>
    <w:rsid w:val="00EF105C"/>
    <w:rsid w:val="00EF158A"/>
    <w:rsid w:val="00EF1FD8"/>
    <w:rsid w:val="00EF5104"/>
    <w:rsid w:val="00EF719E"/>
    <w:rsid w:val="00EF7B2F"/>
    <w:rsid w:val="00F0576F"/>
    <w:rsid w:val="00F10000"/>
    <w:rsid w:val="00F16584"/>
    <w:rsid w:val="00F2174A"/>
    <w:rsid w:val="00F26267"/>
    <w:rsid w:val="00F26DE3"/>
    <w:rsid w:val="00F30181"/>
    <w:rsid w:val="00F31B27"/>
    <w:rsid w:val="00F32B7E"/>
    <w:rsid w:val="00F34587"/>
    <w:rsid w:val="00F40919"/>
    <w:rsid w:val="00F430C2"/>
    <w:rsid w:val="00F46FF8"/>
    <w:rsid w:val="00F54731"/>
    <w:rsid w:val="00F54AD9"/>
    <w:rsid w:val="00F5680A"/>
    <w:rsid w:val="00F66B45"/>
    <w:rsid w:val="00F70CA0"/>
    <w:rsid w:val="00F743E8"/>
    <w:rsid w:val="00F744FE"/>
    <w:rsid w:val="00F75B06"/>
    <w:rsid w:val="00F75EEB"/>
    <w:rsid w:val="00F76FD1"/>
    <w:rsid w:val="00F77AE4"/>
    <w:rsid w:val="00F8678D"/>
    <w:rsid w:val="00F872D2"/>
    <w:rsid w:val="00F87C4B"/>
    <w:rsid w:val="00F9604E"/>
    <w:rsid w:val="00F976C8"/>
    <w:rsid w:val="00FA03D2"/>
    <w:rsid w:val="00FA0F9D"/>
    <w:rsid w:val="00FA0F9F"/>
    <w:rsid w:val="00FA40AD"/>
    <w:rsid w:val="00FA72C9"/>
    <w:rsid w:val="00FA7B78"/>
    <w:rsid w:val="00FB2356"/>
    <w:rsid w:val="00FB4D98"/>
    <w:rsid w:val="00FC1C9A"/>
    <w:rsid w:val="00FD072C"/>
    <w:rsid w:val="00FD1B0D"/>
    <w:rsid w:val="00FD7286"/>
    <w:rsid w:val="00FE6352"/>
    <w:rsid w:val="00FE762B"/>
    <w:rsid w:val="00FF1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19A4A7-9FB2-4823-987F-11F82AC4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qFormat/>
    <w:rsid w:val="005B0B1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1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20F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0F7E"/>
  </w:style>
  <w:style w:type="paragraph" w:customStyle="1" w:styleId="Style3">
    <w:name w:val="Style3"/>
    <w:basedOn w:val="a"/>
    <w:rsid w:val="00091214"/>
    <w:pPr>
      <w:spacing w:line="197" w:lineRule="exact"/>
      <w:ind w:firstLine="2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91214"/>
    <w:pPr>
      <w:spacing w:line="18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0912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091214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rsid w:val="00091214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2">
    <w:name w:val="Style2"/>
    <w:basedOn w:val="a"/>
    <w:rsid w:val="00091214"/>
    <w:pPr>
      <w:spacing w:line="184" w:lineRule="exact"/>
      <w:ind w:firstLine="1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9121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91214"/>
    <w:pPr>
      <w:spacing w:line="181" w:lineRule="exact"/>
      <w:ind w:hanging="187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91214"/>
    <w:pPr>
      <w:spacing w:line="1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AC419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AC4198"/>
    <w:rPr>
      <w:rFonts w:ascii="Arial" w:hAnsi="Arial" w:cs="Arial"/>
    </w:rPr>
  </w:style>
  <w:style w:type="paragraph" w:styleId="a8">
    <w:name w:val="Balloon Text"/>
    <w:basedOn w:val="a"/>
    <w:semiHidden/>
    <w:rsid w:val="00D0795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5B0B17"/>
  </w:style>
  <w:style w:type="character" w:customStyle="1" w:styleId="promulgator">
    <w:name w:val="promulgator"/>
    <w:basedOn w:val="a0"/>
    <w:rsid w:val="005B0B17"/>
  </w:style>
  <w:style w:type="character" w:customStyle="1" w:styleId="datepr">
    <w:name w:val="datepr"/>
    <w:basedOn w:val="a0"/>
    <w:rsid w:val="005B0B17"/>
  </w:style>
  <w:style w:type="character" w:customStyle="1" w:styleId="number">
    <w:name w:val="number"/>
    <w:basedOn w:val="a0"/>
    <w:rsid w:val="005B0B17"/>
  </w:style>
  <w:style w:type="paragraph" w:styleId="a9">
    <w:name w:val="Body Text"/>
    <w:basedOn w:val="a"/>
    <w:link w:val="aa"/>
    <w:rsid w:val="004D6DC3"/>
    <w:pPr>
      <w:spacing w:after="120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rsid w:val="004D6DC3"/>
  </w:style>
  <w:style w:type="paragraph" w:styleId="ab">
    <w:name w:val="List Paragraph"/>
    <w:basedOn w:val="a"/>
    <w:qFormat/>
    <w:rsid w:val="00C755D3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A0C7-FE61-46F2-8FD7-F4401271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6251</Words>
  <Characters>35635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Reanimator EE</Company>
  <LinksUpToDate>false</LinksUpToDate>
  <CharactersWithSpaces>41803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creator>User</dc:creator>
  <cp:lastModifiedBy>Михайлова Инна Николаевна</cp:lastModifiedBy>
  <cp:revision>4</cp:revision>
  <cp:lastPrinted>2021-03-12T12:52:00Z</cp:lastPrinted>
  <dcterms:created xsi:type="dcterms:W3CDTF">2021-03-12T13:11:00Z</dcterms:created>
  <dcterms:modified xsi:type="dcterms:W3CDTF">2021-04-22T14:18:00Z</dcterms:modified>
</cp:coreProperties>
</file>