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E615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3AE89171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Учебно-методическое объединение по гуманитарному образованию</w:t>
      </w:r>
    </w:p>
    <w:p w14:paraId="07205F6A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FF9244B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F259B2" w14:textId="0F4E7861" w:rsidR="009C6B4C" w:rsidRPr="00FB70C3" w:rsidRDefault="00FF1E9B" w:rsidP="005005C0">
      <w:pPr>
        <w:spacing w:after="0" w:line="240" w:lineRule="auto"/>
        <w:ind w:firstLine="453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УТВЕРЖДЕНО</w:t>
      </w:r>
    </w:p>
    <w:p w14:paraId="5367AC4C" w14:textId="14704E59" w:rsidR="009C6B4C" w:rsidRPr="00FB70C3" w:rsidRDefault="00FF1E9B" w:rsidP="005005C0">
      <w:pPr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Первым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 xml:space="preserve"> Министра </w:t>
      </w:r>
    </w:p>
    <w:p w14:paraId="4B49C703" w14:textId="7EBE6DB5" w:rsidR="009C6B4C" w:rsidRPr="00FB70C3" w:rsidRDefault="009370D5" w:rsidP="005005C0">
      <w:pPr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о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 xml:space="preserve">бразования Республики Беларусь </w:t>
      </w:r>
    </w:p>
    <w:p w14:paraId="68648B0A" w14:textId="7614F53D" w:rsidR="009C6B4C" w:rsidRPr="00FB70C3" w:rsidRDefault="00FF1E9B" w:rsidP="005005C0">
      <w:pPr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И.А. Старовойтовой</w:t>
      </w:r>
    </w:p>
    <w:p w14:paraId="7436ED60" w14:textId="1B5293AA" w:rsidR="009C6B4C" w:rsidRPr="00FF1E9B" w:rsidRDefault="00FF1E9B" w:rsidP="005005C0">
      <w:pPr>
        <w:spacing w:after="0" w:line="240" w:lineRule="auto"/>
        <w:ind w:firstLine="4536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FF1E9B">
        <w:rPr>
          <w:rFonts w:ascii="Times New Roman" w:hAnsi="Times New Roman"/>
          <w:b/>
          <w:sz w:val="28"/>
          <w:szCs w:val="28"/>
          <w:lang w:eastAsia="ru-RU"/>
        </w:rPr>
        <w:t>15.07.2021</w:t>
      </w:r>
    </w:p>
    <w:bookmarkEnd w:id="0"/>
    <w:p w14:paraId="7A3D678B" w14:textId="2BD3DD70" w:rsidR="009C6B4C" w:rsidRPr="00FF1E9B" w:rsidRDefault="009C6B4C" w:rsidP="005005C0">
      <w:pPr>
        <w:spacing w:after="0" w:line="240" w:lineRule="auto"/>
        <w:ind w:firstLine="4536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 xml:space="preserve">Регистрационный № </w:t>
      </w:r>
      <w:r w:rsidR="00FF1E9B" w:rsidRPr="00FF1E9B">
        <w:rPr>
          <w:rFonts w:ascii="Times New Roman" w:hAnsi="Times New Roman"/>
          <w:b/>
          <w:sz w:val="28"/>
          <w:szCs w:val="28"/>
          <w:lang w:eastAsia="ru-RU"/>
        </w:rPr>
        <w:t>ТД-E.878/тип.</w:t>
      </w:r>
    </w:p>
    <w:p w14:paraId="20BA4073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47467C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67BA31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 xml:space="preserve">МЕНЕДЖМЕНТ И МАРКЕТИНГ В </w:t>
      </w:r>
    </w:p>
    <w:p w14:paraId="6F5EDE03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МУЗЕЙНОЙ ДЕЯТЕЛЬНОСТИ</w:t>
      </w:r>
    </w:p>
    <w:p w14:paraId="25780EBB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Типовая учебная программа</w:t>
      </w:r>
    </w:p>
    <w:p w14:paraId="09D9D64E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по учебной дисциплине для направлений специальности</w:t>
      </w:r>
    </w:p>
    <w:p w14:paraId="04FF34EC" w14:textId="2B365C34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1-23 01 12-01 Музейное дело и охрана историко-культурного наследия</w:t>
      </w:r>
      <w:r w:rsidRPr="00FB70C3">
        <w:rPr>
          <w:rFonts w:ascii="Times New Roman" w:hAnsi="Times New Roman"/>
          <w:b/>
          <w:sz w:val="28"/>
          <w:szCs w:val="28"/>
          <w:lang w:val="be-BY" w:eastAsia="ru-RU"/>
        </w:rPr>
        <w:t xml:space="preserve"> (</w:t>
      </w:r>
      <w:r w:rsidRPr="00FB70C3">
        <w:rPr>
          <w:rFonts w:ascii="Times New Roman" w:hAnsi="Times New Roman"/>
          <w:b/>
          <w:sz w:val="28"/>
          <w:szCs w:val="28"/>
          <w:lang w:eastAsia="ru-RU"/>
        </w:rPr>
        <w:t>история и музеология</w:t>
      </w:r>
      <w:r w:rsidRPr="00FB70C3">
        <w:rPr>
          <w:rFonts w:ascii="Times New Roman" w:hAnsi="Times New Roman"/>
          <w:b/>
          <w:sz w:val="28"/>
          <w:szCs w:val="28"/>
          <w:lang w:val="be-BY" w:eastAsia="ru-RU"/>
        </w:rPr>
        <w:t>)</w:t>
      </w:r>
      <w:r w:rsidR="009370D5" w:rsidRPr="00FB70C3">
        <w:rPr>
          <w:rFonts w:ascii="Times New Roman" w:hAnsi="Times New Roman"/>
          <w:b/>
          <w:sz w:val="28"/>
          <w:szCs w:val="28"/>
          <w:lang w:val="be-BY" w:eastAsia="ru-RU"/>
        </w:rPr>
        <w:t>;</w:t>
      </w:r>
    </w:p>
    <w:p w14:paraId="4D9DF941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FB70C3">
        <w:rPr>
          <w:rFonts w:ascii="Times New Roman" w:hAnsi="Times New Roman"/>
          <w:b/>
          <w:sz w:val="28"/>
          <w:szCs w:val="28"/>
          <w:lang w:eastAsia="ru-RU"/>
        </w:rPr>
        <w:t>1-23 01 12-03 Музейное дело и охрана историко-культурного наследия</w:t>
      </w:r>
      <w:r w:rsidRPr="00FB70C3">
        <w:rPr>
          <w:rFonts w:ascii="Times New Roman" w:hAnsi="Times New Roman"/>
          <w:b/>
          <w:sz w:val="28"/>
          <w:szCs w:val="28"/>
          <w:lang w:val="be-BY" w:eastAsia="ru-RU"/>
        </w:rPr>
        <w:t xml:space="preserve"> (</w:t>
      </w:r>
      <w:r w:rsidRPr="00FB70C3">
        <w:rPr>
          <w:rFonts w:ascii="Times New Roman" w:hAnsi="Times New Roman"/>
          <w:b/>
          <w:sz w:val="28"/>
          <w:szCs w:val="28"/>
          <w:lang w:eastAsia="ru-RU"/>
        </w:rPr>
        <w:t>музееведение</w:t>
      </w:r>
      <w:r w:rsidRPr="00FB70C3">
        <w:rPr>
          <w:rFonts w:ascii="Times New Roman" w:hAnsi="Times New Roman"/>
          <w:b/>
          <w:sz w:val="28"/>
          <w:szCs w:val="28"/>
          <w:lang w:val="be-BY" w:eastAsia="ru-RU"/>
        </w:rPr>
        <w:t>)</w:t>
      </w:r>
    </w:p>
    <w:p w14:paraId="4070234E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14:paraId="2907485F" w14:textId="77777777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9C6B4C" w:rsidRPr="00FB70C3" w14:paraId="46608C3B" w14:textId="77777777" w:rsidTr="00300C6C">
        <w:tc>
          <w:tcPr>
            <w:tcW w:w="5096" w:type="dxa"/>
          </w:tcPr>
          <w:p w14:paraId="1770209B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439FA7B6" w14:textId="77777777" w:rsidR="009C6B4C" w:rsidRPr="00FB70C3" w:rsidRDefault="009C6B4C" w:rsidP="00300C6C">
            <w:pPr>
              <w:spacing w:after="0" w:line="240" w:lineRule="auto"/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культуры и народного творчества Министерства культуры Республики Беларусь</w:t>
            </w:r>
          </w:p>
          <w:p w14:paraId="5EF1BCF1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______________ Н.И. Задерковская</w:t>
            </w:r>
          </w:p>
          <w:p w14:paraId="7AEA62DB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 ____ ____________</w:t>
            </w:r>
          </w:p>
          <w:p w14:paraId="0CDF6EB0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</w:tcPr>
          <w:p w14:paraId="72A6049D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660C0174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75A0BA3F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5DEC2663" w14:textId="77777777" w:rsidR="009370D5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образования </w:t>
            </w:r>
          </w:p>
          <w:p w14:paraId="6C362B49" w14:textId="027DC490" w:rsidR="009370D5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</w:t>
            </w:r>
            <w:r w:rsidR="009370D5"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Беларусь</w:t>
            </w:r>
          </w:p>
          <w:p w14:paraId="0E42A08E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 С.А. Касперович</w:t>
            </w:r>
          </w:p>
          <w:p w14:paraId="2D162A46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____._____.________</w:t>
            </w:r>
          </w:p>
        </w:tc>
      </w:tr>
      <w:tr w:rsidR="009C6B4C" w:rsidRPr="00FB70C3" w14:paraId="23D798F5" w14:textId="77777777" w:rsidTr="00300C6C">
        <w:tc>
          <w:tcPr>
            <w:tcW w:w="5096" w:type="dxa"/>
          </w:tcPr>
          <w:p w14:paraId="00F0943F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2873DC13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Учебно-</w:t>
            </w:r>
          </w:p>
          <w:p w14:paraId="7FCE9EAA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Методического объединения </w:t>
            </w: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34A9DC54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по гуманитарному образованию</w:t>
            </w:r>
          </w:p>
          <w:p w14:paraId="7376486C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______________ Здрок О.Н.</w:t>
            </w:r>
          </w:p>
          <w:p w14:paraId="1BC54322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____._____.__________</w:t>
            </w:r>
          </w:p>
          <w:p w14:paraId="79AD3867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</w:tcPr>
          <w:p w14:paraId="0559CB72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60DE89FC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Проректор по научно-методической</w:t>
            </w:r>
          </w:p>
          <w:p w14:paraId="546083E1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работе Государственного учреждения</w:t>
            </w:r>
          </w:p>
          <w:p w14:paraId="15B027D5" w14:textId="343583DB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 w:rsidR="009370D5"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Республиканский</w:t>
            </w:r>
          </w:p>
          <w:p w14:paraId="21F4C8BC" w14:textId="665303D5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 высшей школы</w:t>
            </w:r>
            <w:r w:rsidR="009370D5"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46C58A2C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 И.В. Титович</w:t>
            </w:r>
          </w:p>
          <w:p w14:paraId="23528477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0C3">
              <w:rPr>
                <w:rFonts w:ascii="Times New Roman" w:hAnsi="Times New Roman"/>
                <w:sz w:val="28"/>
                <w:szCs w:val="28"/>
                <w:lang w:eastAsia="ru-RU"/>
              </w:rPr>
              <w:t>_____.______.________</w:t>
            </w:r>
          </w:p>
          <w:p w14:paraId="2FB091D6" w14:textId="77777777" w:rsidR="009C6B4C" w:rsidRPr="00FB70C3" w:rsidRDefault="009C6B4C" w:rsidP="0030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113BD28" w14:textId="77777777" w:rsidR="009C6B4C" w:rsidRPr="00FB70C3" w:rsidRDefault="009C6B4C" w:rsidP="005005C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14:paraId="0D4C6C52" w14:textId="77777777" w:rsidR="009C6B4C" w:rsidRPr="00FB70C3" w:rsidRDefault="009C6B4C" w:rsidP="005005C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Эксперт-нормоконтролер</w:t>
      </w:r>
    </w:p>
    <w:p w14:paraId="47E42F86" w14:textId="77777777" w:rsidR="009C6B4C" w:rsidRPr="00FB70C3" w:rsidRDefault="009C6B4C" w:rsidP="005005C0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______________________ ______.______._________</w:t>
      </w:r>
    </w:p>
    <w:p w14:paraId="18000831" w14:textId="77777777" w:rsidR="009C6B4C" w:rsidRPr="00FB70C3" w:rsidRDefault="009C6B4C" w:rsidP="005005C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14:paraId="5446F17A" w14:textId="77777777" w:rsidR="009C6B4C" w:rsidRPr="00FB70C3" w:rsidRDefault="009C6B4C" w:rsidP="005005C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14:paraId="40AABF92" w14:textId="34F10F3D" w:rsidR="009C6B4C" w:rsidRPr="00FB70C3" w:rsidRDefault="009C6B4C" w:rsidP="005005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Минск 202</w:t>
      </w:r>
      <w:r w:rsidR="009370D5" w:rsidRPr="00FB70C3">
        <w:rPr>
          <w:rFonts w:ascii="Times New Roman" w:hAnsi="Times New Roman"/>
          <w:sz w:val="28"/>
          <w:szCs w:val="28"/>
          <w:lang w:eastAsia="ru-RU"/>
        </w:rPr>
        <w:t>1</w:t>
      </w:r>
    </w:p>
    <w:p w14:paraId="71840D3E" w14:textId="168B320F" w:rsidR="009C6B4C" w:rsidRPr="00FB70C3" w:rsidRDefault="00B1368D" w:rsidP="005005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FB70C3">
        <w:rPr>
          <w:rFonts w:ascii="Times New Roman" w:hAnsi="Times New Roman"/>
          <w:sz w:val="28"/>
          <w:szCs w:val="28"/>
          <w:lang w:val="en-US" w:eastAsia="ru-RU"/>
        </w:rPr>
        <w:br w:type="page"/>
      </w:r>
    </w:p>
    <w:p w14:paraId="71FCEF1E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lastRenderedPageBreak/>
        <w:t>СОСТАВИТЕЛЬ:</w:t>
      </w:r>
    </w:p>
    <w:p w14:paraId="0F6E4BCF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Здасюк Н.М., старший преподаватель кафедры этнологии, музеологии и истории искусств Белорусского государственного университета.</w:t>
      </w:r>
    </w:p>
    <w:p w14:paraId="155F0C0F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A5E5657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8AD22C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ADCC9D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8F425B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F1740D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8FDEC24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58FD9E" w14:textId="77777777" w:rsidR="009C6B4C" w:rsidRPr="00FB70C3" w:rsidRDefault="009C6B4C" w:rsidP="005005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eastAsia="ru-RU"/>
        </w:rPr>
        <w:t>РЕЦЕНЗЕНТЫ:</w:t>
      </w:r>
    </w:p>
    <w:p w14:paraId="71065662" w14:textId="6447FBA5" w:rsidR="009C6B4C" w:rsidRPr="00FB70C3" w:rsidRDefault="009C6B4C" w:rsidP="005005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8"/>
          <w:lang w:val="be-BY" w:eastAsia="ru-RU"/>
        </w:rPr>
        <w:t xml:space="preserve">Кафедра истории Беларуси и музееведения </w:t>
      </w:r>
      <w:r w:rsidR="009370D5" w:rsidRPr="00FB70C3">
        <w:rPr>
          <w:rFonts w:ascii="Times New Roman" w:hAnsi="Times New Roman"/>
          <w:sz w:val="28"/>
          <w:szCs w:val="28"/>
          <w:lang w:val="be-BY" w:eastAsia="ru-RU"/>
        </w:rPr>
        <w:t>у</w:t>
      </w:r>
      <w:r w:rsidRPr="00FB70C3">
        <w:rPr>
          <w:rFonts w:ascii="Times New Roman" w:hAnsi="Times New Roman"/>
          <w:sz w:val="28"/>
          <w:szCs w:val="28"/>
          <w:lang w:val="be-BY" w:eastAsia="ru-RU"/>
        </w:rPr>
        <w:t xml:space="preserve">чреждения образования </w:t>
      </w:r>
      <w:r w:rsidR="00C2253E" w:rsidRPr="00FB70C3">
        <w:rPr>
          <w:rFonts w:ascii="Times New Roman" w:hAnsi="Times New Roman"/>
          <w:sz w:val="28"/>
          <w:szCs w:val="28"/>
          <w:lang w:val="be-BY" w:eastAsia="ru-RU"/>
        </w:rPr>
        <w:t>«</w:t>
      </w:r>
      <w:r w:rsidRPr="00FB70C3">
        <w:rPr>
          <w:rFonts w:ascii="Times New Roman" w:hAnsi="Times New Roman"/>
          <w:sz w:val="28"/>
          <w:szCs w:val="28"/>
          <w:lang w:val="be-BY" w:eastAsia="ru-RU"/>
        </w:rPr>
        <w:t>Белорусский государственный университет культуры и искусств</w:t>
      </w:r>
      <w:r w:rsidR="00C2253E" w:rsidRPr="00FB70C3">
        <w:rPr>
          <w:rFonts w:ascii="Times New Roman" w:hAnsi="Times New Roman"/>
          <w:sz w:val="28"/>
          <w:szCs w:val="28"/>
          <w:lang w:val="be-BY" w:eastAsia="ru-RU"/>
        </w:rPr>
        <w:t>» (протокол № 8 от 27.02.2020 г.);</w:t>
      </w:r>
    </w:p>
    <w:p w14:paraId="1B2CF274" w14:textId="77777777" w:rsidR="009C6B4C" w:rsidRPr="00FB70C3" w:rsidRDefault="009C6B4C" w:rsidP="005005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E0FF4" w14:textId="77777777" w:rsidR="009C6B4C" w:rsidRPr="00FB70C3" w:rsidRDefault="009C6B4C" w:rsidP="005005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bCs/>
          <w:sz w:val="28"/>
          <w:szCs w:val="28"/>
          <w:lang w:eastAsia="ru-RU"/>
        </w:rPr>
        <w:t>Изофатова Е. В., кандидат искусствоведения, заведующая отделом современного белорусского искусства Национального художественного музея Республики Беларусь</w:t>
      </w:r>
    </w:p>
    <w:p w14:paraId="0196C5E2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321219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ECF5E3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CA202A1" w14:textId="77777777" w:rsidR="009C6B4C" w:rsidRPr="00FB70C3" w:rsidRDefault="009C6B4C" w:rsidP="005005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4BD824" w14:textId="77777777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РЕКОМЕНДОВАНА К УТВЕРЖДЕНИЮ В КАЧЕСТВЕ ТИПОВОЙ:</w:t>
      </w:r>
    </w:p>
    <w:p w14:paraId="6EAFCE71" w14:textId="77777777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Кафедрой этнологии, музеологии и истории искусств Белорусского государственного университета</w:t>
      </w:r>
    </w:p>
    <w:p w14:paraId="698FBE82" w14:textId="583572DE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(протокол № </w:t>
      </w:r>
      <w:r w:rsidR="005D098B" w:rsidRPr="00FB70C3">
        <w:rPr>
          <w:rFonts w:ascii="Times New Roman" w:hAnsi="Times New Roman"/>
          <w:sz w:val="28"/>
          <w:szCs w:val="28"/>
        </w:rPr>
        <w:t>6</w:t>
      </w:r>
      <w:r w:rsidRPr="00FB70C3">
        <w:rPr>
          <w:rFonts w:ascii="Times New Roman" w:hAnsi="Times New Roman"/>
          <w:sz w:val="28"/>
          <w:szCs w:val="28"/>
        </w:rPr>
        <w:t xml:space="preserve"> от </w:t>
      </w:r>
      <w:r w:rsidR="005D098B" w:rsidRPr="00FB70C3">
        <w:rPr>
          <w:rFonts w:ascii="Times New Roman" w:hAnsi="Times New Roman"/>
          <w:sz w:val="28"/>
          <w:szCs w:val="28"/>
        </w:rPr>
        <w:t>21.01.202</w:t>
      </w:r>
      <w:r w:rsidR="00EF6494" w:rsidRPr="00FB70C3">
        <w:rPr>
          <w:rFonts w:ascii="Times New Roman" w:hAnsi="Times New Roman"/>
          <w:sz w:val="28"/>
          <w:szCs w:val="28"/>
        </w:rPr>
        <w:t>0</w:t>
      </w:r>
      <w:r w:rsidR="00C2253E" w:rsidRPr="00FB70C3">
        <w:rPr>
          <w:rFonts w:ascii="Times New Roman" w:hAnsi="Times New Roman"/>
          <w:sz w:val="28"/>
          <w:szCs w:val="28"/>
        </w:rPr>
        <w:t xml:space="preserve"> г.</w:t>
      </w:r>
      <w:r w:rsidRPr="00FB70C3">
        <w:rPr>
          <w:rFonts w:ascii="Times New Roman" w:hAnsi="Times New Roman"/>
          <w:sz w:val="28"/>
          <w:szCs w:val="28"/>
        </w:rPr>
        <w:t>);</w:t>
      </w:r>
    </w:p>
    <w:p w14:paraId="4A8C6C00" w14:textId="77777777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Научно-методическим советом Белорусского государственного университета</w:t>
      </w:r>
    </w:p>
    <w:p w14:paraId="08180FA0" w14:textId="4E066BD5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(протокол </w:t>
      </w:r>
      <w:r w:rsidR="00C2253E" w:rsidRPr="00FB70C3">
        <w:rPr>
          <w:rFonts w:ascii="Times New Roman" w:hAnsi="Times New Roman"/>
          <w:sz w:val="28"/>
          <w:szCs w:val="28"/>
        </w:rPr>
        <w:t>№ 5 от 17.06.2020 г.</w:t>
      </w:r>
      <w:r w:rsidRPr="00FB70C3">
        <w:rPr>
          <w:rFonts w:ascii="Times New Roman" w:hAnsi="Times New Roman"/>
          <w:sz w:val="28"/>
          <w:szCs w:val="28"/>
        </w:rPr>
        <w:t>);</w:t>
      </w:r>
    </w:p>
    <w:p w14:paraId="038953A7" w14:textId="77777777" w:rsidR="00C2253E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Научно-методическим советом по историческим наукам и теологии У</w:t>
      </w:r>
      <w:r w:rsidR="00C2253E" w:rsidRPr="00FB70C3">
        <w:rPr>
          <w:rFonts w:ascii="Times New Roman" w:hAnsi="Times New Roman"/>
          <w:sz w:val="28"/>
          <w:szCs w:val="28"/>
        </w:rPr>
        <w:t>чебно-методического объединения</w:t>
      </w:r>
      <w:r w:rsidRPr="00FB70C3">
        <w:rPr>
          <w:rFonts w:ascii="Times New Roman" w:hAnsi="Times New Roman"/>
          <w:sz w:val="28"/>
          <w:szCs w:val="28"/>
        </w:rPr>
        <w:t xml:space="preserve"> по гуманитарному образованию </w:t>
      </w:r>
    </w:p>
    <w:p w14:paraId="1E1C1584" w14:textId="3DDDDD8E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(протокол </w:t>
      </w:r>
      <w:r w:rsidR="00C2253E" w:rsidRPr="00FB70C3">
        <w:rPr>
          <w:rFonts w:ascii="Times New Roman" w:hAnsi="Times New Roman"/>
          <w:sz w:val="28"/>
          <w:szCs w:val="28"/>
        </w:rPr>
        <w:t>№ 1 от 21.01.2020 г.</w:t>
      </w:r>
      <w:r w:rsidRPr="00FB70C3">
        <w:rPr>
          <w:rFonts w:ascii="Times New Roman" w:hAnsi="Times New Roman"/>
          <w:sz w:val="28"/>
          <w:szCs w:val="28"/>
        </w:rPr>
        <w:t>)</w:t>
      </w:r>
    </w:p>
    <w:p w14:paraId="367218C2" w14:textId="77777777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</w:p>
    <w:p w14:paraId="522C9FF8" w14:textId="77777777" w:rsidR="009C6B4C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Ответственный за редакцию: Н.М. Здасюк</w:t>
      </w:r>
    </w:p>
    <w:p w14:paraId="1501D09A" w14:textId="39E8449C" w:rsidR="00EF6494" w:rsidRPr="00FB70C3" w:rsidRDefault="009C6B4C" w:rsidP="005005C0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Ответственный за выпуск: Н.М. Здасюк</w:t>
      </w:r>
    </w:p>
    <w:p w14:paraId="6316F4A5" w14:textId="32B46A90" w:rsidR="009C6B4C" w:rsidRPr="00FB70C3" w:rsidRDefault="00EF6494" w:rsidP="00B1368D">
      <w:pPr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br w:type="page"/>
      </w:r>
      <w:r w:rsidR="009C6B4C" w:rsidRPr="00FB70C3">
        <w:rPr>
          <w:rFonts w:ascii="Times New Roman" w:hAnsi="Times New Roman"/>
          <w:sz w:val="28"/>
          <w:szCs w:val="28"/>
        </w:rPr>
        <w:t>ПОЯСНИТЕЛЬНАЯ ЗАПИСКА</w:t>
      </w:r>
    </w:p>
    <w:p w14:paraId="02B44892" w14:textId="09A5D822" w:rsidR="009C6B4C" w:rsidRPr="00FB70C3" w:rsidRDefault="00621273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>Типовая у</w:t>
      </w:r>
      <w:r w:rsidR="009C6B4C" w:rsidRPr="00FB70C3">
        <w:rPr>
          <w:rFonts w:ascii="Times New Roman" w:hAnsi="Times New Roman"/>
          <w:sz w:val="28"/>
          <w:szCs w:val="24"/>
          <w:lang w:eastAsia="ru-RU"/>
        </w:rPr>
        <w:t>чебная программа по дисциплине «Менеджмент и маркетинг в музейной деятельности» предназначена для освоения студентами пер</w:t>
      </w:r>
      <w:r w:rsidR="009C6B4C" w:rsidRPr="00FB70C3">
        <w:rPr>
          <w:rFonts w:ascii="Times New Roman" w:hAnsi="Times New Roman"/>
          <w:sz w:val="28"/>
          <w:szCs w:val="24"/>
          <w:lang w:val="be-BY" w:eastAsia="ru-RU"/>
        </w:rPr>
        <w:t>во</w:t>
      </w:r>
      <w:r w:rsidR="009C6B4C" w:rsidRPr="00FB70C3">
        <w:rPr>
          <w:rFonts w:ascii="Times New Roman" w:hAnsi="Times New Roman"/>
          <w:sz w:val="28"/>
          <w:szCs w:val="24"/>
          <w:lang w:eastAsia="ru-RU"/>
        </w:rPr>
        <w:t>й ступен</w:t>
      </w:r>
      <w:r w:rsidR="009C6B4C" w:rsidRPr="00FB70C3">
        <w:rPr>
          <w:rFonts w:ascii="Times New Roman" w:hAnsi="Times New Roman"/>
          <w:sz w:val="28"/>
          <w:szCs w:val="24"/>
          <w:lang w:val="be-BY" w:eastAsia="ru-RU"/>
        </w:rPr>
        <w:t>и</w:t>
      </w:r>
      <w:r w:rsidR="009C6B4C" w:rsidRPr="00FB70C3">
        <w:rPr>
          <w:rFonts w:ascii="Times New Roman" w:hAnsi="Times New Roman"/>
          <w:sz w:val="28"/>
          <w:szCs w:val="24"/>
          <w:lang w:eastAsia="ru-RU"/>
        </w:rPr>
        <w:t xml:space="preserve"> высшего образования, обучающимися по направлениям специ</w:t>
      </w:r>
      <w:r w:rsidR="009C6B4C" w:rsidRPr="00FB70C3">
        <w:rPr>
          <w:rFonts w:ascii="Times New Roman" w:hAnsi="Times New Roman"/>
          <w:sz w:val="28"/>
          <w:szCs w:val="24"/>
          <w:lang w:val="be-BY" w:eastAsia="ru-RU"/>
        </w:rPr>
        <w:t>а</w:t>
      </w:r>
      <w:r w:rsidR="009C6B4C" w:rsidRPr="00FB70C3">
        <w:rPr>
          <w:rFonts w:ascii="Times New Roman" w:hAnsi="Times New Roman"/>
          <w:sz w:val="28"/>
          <w:szCs w:val="24"/>
          <w:lang w:eastAsia="ru-RU"/>
        </w:rPr>
        <w:t>льн</w:t>
      </w:r>
      <w:r w:rsidR="009C6B4C" w:rsidRPr="00FB70C3">
        <w:rPr>
          <w:rFonts w:ascii="Times New Roman" w:hAnsi="Times New Roman"/>
          <w:sz w:val="28"/>
          <w:szCs w:val="24"/>
          <w:lang w:val="be-BY" w:eastAsia="ru-RU"/>
        </w:rPr>
        <w:t xml:space="preserve">ости </w:t>
      </w:r>
      <w:r w:rsidR="00A75254" w:rsidRPr="00FB70C3">
        <w:rPr>
          <w:rFonts w:ascii="Times New Roman" w:hAnsi="Times New Roman"/>
          <w:sz w:val="28"/>
          <w:szCs w:val="24"/>
          <w:lang w:val="be-BY" w:eastAsia="ru-RU"/>
        </w:rPr>
        <w:br/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 xml:space="preserve">1-23 01 12-01 </w:t>
      </w:r>
      <w:r w:rsidRPr="00FB70C3">
        <w:rPr>
          <w:rFonts w:ascii="Times New Roman" w:hAnsi="Times New Roman"/>
          <w:sz w:val="28"/>
          <w:szCs w:val="28"/>
          <w:lang w:eastAsia="ru-RU"/>
        </w:rPr>
        <w:t>«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Музейное дело и охрана историко-культурного наследия</w:t>
      </w:r>
      <w:r w:rsidR="009C6B4C" w:rsidRPr="00FB70C3">
        <w:rPr>
          <w:rFonts w:ascii="Times New Roman" w:hAnsi="Times New Roman"/>
          <w:sz w:val="28"/>
          <w:szCs w:val="28"/>
          <w:lang w:val="be-BY" w:eastAsia="ru-RU"/>
        </w:rPr>
        <w:t xml:space="preserve"> (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история и музеология</w:t>
      </w:r>
      <w:r w:rsidR="009C6B4C" w:rsidRPr="00FB70C3">
        <w:rPr>
          <w:rFonts w:ascii="Times New Roman" w:hAnsi="Times New Roman"/>
          <w:sz w:val="28"/>
          <w:szCs w:val="28"/>
          <w:lang w:val="be-BY" w:eastAsia="ru-RU"/>
        </w:rPr>
        <w:t>)</w:t>
      </w:r>
      <w:r w:rsidRPr="00FB70C3">
        <w:rPr>
          <w:rFonts w:ascii="Times New Roman" w:hAnsi="Times New Roman"/>
          <w:sz w:val="28"/>
          <w:szCs w:val="28"/>
          <w:lang w:val="be-BY" w:eastAsia="ru-RU"/>
        </w:rPr>
        <w:t>»</w:t>
      </w:r>
      <w:r w:rsidR="009C6B4C" w:rsidRPr="00FB70C3">
        <w:rPr>
          <w:rFonts w:ascii="Times New Roman" w:hAnsi="Times New Roman"/>
          <w:sz w:val="28"/>
          <w:szCs w:val="28"/>
          <w:lang w:val="be-BY" w:eastAsia="ru-RU"/>
        </w:rPr>
        <w:t xml:space="preserve"> и 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 xml:space="preserve">1-23 01 12-03 </w:t>
      </w:r>
      <w:r w:rsidRPr="00FB70C3">
        <w:rPr>
          <w:rFonts w:ascii="Times New Roman" w:hAnsi="Times New Roman"/>
          <w:sz w:val="28"/>
          <w:szCs w:val="28"/>
          <w:lang w:eastAsia="ru-RU"/>
        </w:rPr>
        <w:t>«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Музейное дело и охрана историко-культурного наследия</w:t>
      </w:r>
      <w:r w:rsidR="009C6B4C" w:rsidRPr="00FB70C3">
        <w:rPr>
          <w:rFonts w:ascii="Times New Roman" w:hAnsi="Times New Roman"/>
          <w:sz w:val="28"/>
          <w:szCs w:val="28"/>
          <w:lang w:val="be-BY" w:eastAsia="ru-RU"/>
        </w:rPr>
        <w:t xml:space="preserve"> (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музееведение</w:t>
      </w:r>
      <w:r w:rsidR="009C6B4C" w:rsidRPr="00FB70C3">
        <w:rPr>
          <w:rFonts w:ascii="Times New Roman" w:hAnsi="Times New Roman"/>
          <w:sz w:val="28"/>
          <w:szCs w:val="28"/>
          <w:lang w:val="be-BY" w:eastAsia="ru-RU"/>
        </w:rPr>
        <w:t>)</w:t>
      </w:r>
      <w:r w:rsidRPr="00FB70C3">
        <w:rPr>
          <w:rFonts w:ascii="Times New Roman" w:hAnsi="Times New Roman"/>
          <w:sz w:val="28"/>
          <w:szCs w:val="28"/>
          <w:lang w:val="be-BY" w:eastAsia="ru-RU"/>
        </w:rPr>
        <w:t>»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. Учебная дисциплина «</w:t>
      </w:r>
      <w:r w:rsidR="009C6B4C" w:rsidRPr="00FB70C3">
        <w:rPr>
          <w:rFonts w:ascii="Times New Roman" w:hAnsi="Times New Roman"/>
          <w:sz w:val="28"/>
          <w:szCs w:val="24"/>
          <w:lang w:eastAsia="ru-RU"/>
        </w:rPr>
        <w:t>Менеджмент и маркетинг в музейной деятельности</w:t>
      </w:r>
      <w:r w:rsidR="009C6B4C" w:rsidRPr="00FB70C3">
        <w:rPr>
          <w:rFonts w:ascii="Times New Roman" w:hAnsi="Times New Roman"/>
          <w:sz w:val="28"/>
          <w:szCs w:val="28"/>
          <w:lang w:eastAsia="ru-RU"/>
        </w:rPr>
        <w:t>» относится к циклу специальных дисциплин (государственный компонент) и является дисциплиной направления специальности.</w:t>
      </w:r>
    </w:p>
    <w:p w14:paraId="5950A85C" w14:textId="77777777" w:rsidR="009C6B4C" w:rsidRPr="00FB70C3" w:rsidRDefault="009C6B4C" w:rsidP="00DC29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Дисциплина «</w:t>
      </w:r>
      <w:r w:rsidRPr="00FB70C3">
        <w:rPr>
          <w:rFonts w:ascii="Times New Roman" w:hAnsi="Times New Roman"/>
          <w:sz w:val="28"/>
          <w:szCs w:val="24"/>
          <w:lang w:eastAsia="ru-RU"/>
        </w:rPr>
        <w:t>Менеджмент и маркетинг в музейной деятельности</w:t>
      </w:r>
      <w:r w:rsidRPr="00FB70C3">
        <w:rPr>
          <w:rFonts w:ascii="Times New Roman" w:hAnsi="Times New Roman"/>
          <w:sz w:val="28"/>
          <w:szCs w:val="28"/>
        </w:rPr>
        <w:t>» предназначена для студентов-музеологов, занимая важное место в подготовке их как специалистов в своей области. Целью изучения дисциплины является формирование знаний и навыков студентов в отношении менеджмента и маркетинга применительно к особенностям профессиональной деятельности в области музейного дела.</w:t>
      </w:r>
    </w:p>
    <w:p w14:paraId="0657A86B" w14:textId="6C6F9E19" w:rsidR="009C6B4C" w:rsidRPr="00FB70C3" w:rsidRDefault="009C6B4C" w:rsidP="00034A6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Главными задачами преподавания дисциплины являются: формирование представлени</w:t>
      </w:r>
      <w:r w:rsidR="00621273" w:rsidRPr="00FB70C3">
        <w:rPr>
          <w:rFonts w:ascii="Times New Roman" w:hAnsi="Times New Roman"/>
          <w:sz w:val="28"/>
          <w:szCs w:val="28"/>
        </w:rPr>
        <w:t>я</w:t>
      </w:r>
      <w:r w:rsidRPr="00FB70C3">
        <w:rPr>
          <w:rFonts w:ascii="Times New Roman" w:hAnsi="Times New Roman"/>
          <w:sz w:val="28"/>
          <w:szCs w:val="28"/>
        </w:rPr>
        <w:t xml:space="preserve"> об особенностях менеджмента и маркетинга в музейном деле; изучение особенностей управления музеями как организациями культуры; развитие умения анализировать эффективность работы музеев; выяснение роли маркетинга в современной деятельности музеев; изучение особенностей и способов маркетинга в некоммерческой сфере.</w:t>
      </w:r>
    </w:p>
    <w:p w14:paraId="6BE4D6ED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Изучение учебной дисциплины основывается на знаниях и умениях, приобретённых при изучении таких дисциплин как «История музейного дела», «Теория и методика музейного дела». </w:t>
      </w:r>
      <w:r w:rsidRPr="00FB70C3">
        <w:rPr>
          <w:rFonts w:ascii="Times New Roman" w:hAnsi="Times New Roman"/>
          <w:sz w:val="28"/>
          <w:szCs w:val="28"/>
          <w:lang w:eastAsia="ru-RU"/>
        </w:rPr>
        <w:t>В основу программы положено объективное изучение процесса управления музейным делом, особенностей взаимоотношений музеев с государственными и негосударственными организациями и потребителями музейного продукта, конкретных механизмов менеджмента и маркетинга в сфере музейного дела.</w:t>
      </w:r>
    </w:p>
    <w:p w14:paraId="45163BEE" w14:textId="6791EC1D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Результаты изучения дисциплины способствуют успешному овладению программами учебных дисциплин «Музейная педагогика», «Проектирование музейной экспозиции», имеют существенное значение для качественного выполнения курсовых работ и </w:t>
      </w:r>
      <w:r w:rsidR="00621273" w:rsidRPr="00FB70C3">
        <w:rPr>
          <w:rFonts w:ascii="Times New Roman" w:hAnsi="Times New Roman"/>
          <w:sz w:val="28"/>
          <w:szCs w:val="28"/>
        </w:rPr>
        <w:t>дипломной</w:t>
      </w:r>
      <w:r w:rsidRPr="00FB70C3">
        <w:rPr>
          <w:rFonts w:ascii="Times New Roman" w:hAnsi="Times New Roman"/>
          <w:sz w:val="28"/>
          <w:szCs w:val="28"/>
        </w:rPr>
        <w:t xml:space="preserve"> работы.</w:t>
      </w:r>
    </w:p>
    <w:p w14:paraId="010600CB" w14:textId="77777777" w:rsidR="009C6B4C" w:rsidRPr="00FB70C3" w:rsidRDefault="009C6B4C" w:rsidP="00621273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FB70C3">
        <w:rPr>
          <w:rFonts w:ascii="Times New Roman" w:hAnsi="Times New Roman"/>
          <w:color w:val="000000"/>
          <w:sz w:val="28"/>
          <w:szCs w:val="24"/>
          <w:lang w:eastAsia="ru-RU"/>
        </w:rPr>
        <w:t>В соответствии с требованиями образовательного стандарта к компе</w:t>
      </w:r>
      <w:r w:rsidRPr="00FB70C3">
        <w:rPr>
          <w:rFonts w:ascii="Times New Roman" w:hAnsi="Times New Roman"/>
          <w:color w:val="000000"/>
          <w:sz w:val="28"/>
          <w:szCs w:val="24"/>
          <w:lang w:eastAsia="ru-RU"/>
        </w:rPr>
        <w:softHyphen/>
        <w:t>тенциям выпускника по дисциплине «</w:t>
      </w:r>
      <w:r w:rsidRPr="00FB70C3">
        <w:rPr>
          <w:rFonts w:ascii="Times New Roman" w:hAnsi="Times New Roman"/>
          <w:sz w:val="28"/>
          <w:szCs w:val="24"/>
          <w:lang w:eastAsia="ru-RU"/>
        </w:rPr>
        <w:t>Менеджмент и маркетинг в музейной деятельности</w:t>
      </w:r>
      <w:r w:rsidRPr="00FB70C3">
        <w:rPr>
          <w:rFonts w:ascii="Times New Roman" w:hAnsi="Times New Roman"/>
          <w:color w:val="000000"/>
          <w:sz w:val="28"/>
          <w:szCs w:val="24"/>
          <w:lang w:eastAsia="ru-RU"/>
        </w:rPr>
        <w:t>» выпускник должен</w:t>
      </w:r>
      <w:r w:rsidRPr="00FB70C3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FB70C3">
        <w:rPr>
          <w:rFonts w:ascii="Times New Roman" w:hAnsi="Times New Roman"/>
          <w:color w:val="000000"/>
          <w:sz w:val="28"/>
          <w:szCs w:val="24"/>
          <w:lang w:eastAsia="ru-RU"/>
        </w:rPr>
        <w:t>знать:</w:t>
      </w:r>
    </w:p>
    <w:p w14:paraId="5E590B5D" w14:textId="77777777" w:rsidR="009C6B4C" w:rsidRPr="00FB70C3" w:rsidRDefault="009C6B4C" w:rsidP="00621273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знать: </w:t>
      </w:r>
    </w:p>
    <w:p w14:paraId="1915E1A7" w14:textId="77777777" w:rsidR="009C6B4C" w:rsidRPr="00FB70C3" w:rsidRDefault="009C6B4C" w:rsidP="00621273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основные принципы современного менеджмента и маркетинга; </w:t>
      </w:r>
    </w:p>
    <w:p w14:paraId="777E9410" w14:textId="77777777" w:rsidR="009C6B4C" w:rsidRPr="00FB70C3" w:rsidRDefault="009C6B4C" w:rsidP="00621273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формы и методы управления деятельностью музея; </w:t>
      </w:r>
    </w:p>
    <w:p w14:paraId="4E032631" w14:textId="77777777" w:rsidR="009C6B4C" w:rsidRPr="00FB70C3" w:rsidRDefault="009C6B4C" w:rsidP="00621273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принципы стратегического и рабочего планирования; </w:t>
      </w:r>
    </w:p>
    <w:p w14:paraId="69DD13B8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основы взаимоотношений с заинтересованными лицами и учреждениями (управления, посетители, спонсоры, сотрудники и т.д.); </w:t>
      </w:r>
    </w:p>
    <w:p w14:paraId="614A6597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уметь: </w:t>
      </w:r>
    </w:p>
    <w:p w14:paraId="7E283355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использовать основные приемы менеджмента и маркетинга в музейной деятельности; </w:t>
      </w:r>
    </w:p>
    <w:p w14:paraId="67465025" w14:textId="77777777" w:rsidR="009C6B4C" w:rsidRPr="00FB70C3" w:rsidRDefault="009C6B4C" w:rsidP="00B97A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- проектировать программы исследования различной музейной аудитории;</w:t>
      </w:r>
    </w:p>
    <w:p w14:paraId="0F7D767C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составить простейший «SWOT-анализ» деятельности музея; </w:t>
      </w:r>
    </w:p>
    <w:p w14:paraId="5B371AC2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владеть: </w:t>
      </w:r>
    </w:p>
    <w:p w14:paraId="6C0A68A7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современными приемами анализа качества планирования, методов управления и деятельности музея; </w:t>
      </w:r>
    </w:p>
    <w:p w14:paraId="665DC940" w14:textId="77777777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B70C3">
        <w:rPr>
          <w:rFonts w:ascii="Times New Roman" w:hAnsi="Times New Roman"/>
          <w:sz w:val="28"/>
          <w:szCs w:val="24"/>
          <w:lang w:eastAsia="ru-RU"/>
        </w:rPr>
        <w:t xml:space="preserve">- навыками управления в сфере музейной деятельности. </w:t>
      </w:r>
    </w:p>
    <w:p w14:paraId="36FE7C62" w14:textId="547B3F69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Освоение учебной </w:t>
      </w:r>
      <w:r w:rsidR="004844D9" w:rsidRPr="00FB70C3">
        <w:rPr>
          <w:rFonts w:ascii="Times New Roman" w:hAnsi="Times New Roman"/>
          <w:sz w:val="28"/>
          <w:szCs w:val="28"/>
        </w:rPr>
        <w:t>дисциплины</w:t>
      </w:r>
      <w:r w:rsidRPr="00FB70C3">
        <w:rPr>
          <w:rFonts w:ascii="Times New Roman" w:hAnsi="Times New Roman"/>
          <w:sz w:val="28"/>
          <w:szCs w:val="28"/>
        </w:rPr>
        <w:t xml:space="preserve"> должно обеспечить формирование следующих групп компетенций:</w:t>
      </w:r>
    </w:p>
    <w:p w14:paraId="5BF6972A" w14:textId="7772479B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академических компетенций: владеть и уметь применять базовые научно-теоретические знания для решения теоретических и практических задач (АК-1); быть способным порождать новые идеи, обладать креативностью (АК-5)</w:t>
      </w:r>
      <w:r w:rsidR="004844D9" w:rsidRPr="00FB70C3">
        <w:rPr>
          <w:rFonts w:ascii="Times New Roman" w:hAnsi="Times New Roman"/>
          <w:sz w:val="28"/>
          <w:szCs w:val="28"/>
        </w:rPr>
        <w:t>;</w:t>
      </w:r>
    </w:p>
    <w:p w14:paraId="1E11FEC0" w14:textId="0ACB6F5F" w:rsidR="009C6B4C" w:rsidRPr="00FB70C3" w:rsidRDefault="009C6B4C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профессиональных компетенций: планировать, организовывать и вести менеджерскую, маркетинговую, финансовую и посредническую работу (ПК-2); </w:t>
      </w:r>
      <w:r w:rsidR="004844D9" w:rsidRPr="00FB70C3">
        <w:rPr>
          <w:rFonts w:ascii="Times New Roman" w:hAnsi="Times New Roman"/>
          <w:sz w:val="28"/>
          <w:szCs w:val="28"/>
        </w:rPr>
        <w:t>о</w:t>
      </w:r>
      <w:r w:rsidRPr="00FB70C3">
        <w:rPr>
          <w:rFonts w:ascii="Times New Roman" w:hAnsi="Times New Roman"/>
          <w:sz w:val="28"/>
          <w:szCs w:val="28"/>
        </w:rPr>
        <w:t>ценивать конкурентоспособность и экономическую эффективность разрабатываемых музейных технологий (ПК-19).</w:t>
      </w:r>
    </w:p>
    <w:p w14:paraId="397C4948" w14:textId="3AE88AA4" w:rsidR="004844D9" w:rsidRPr="00FD4233" w:rsidRDefault="0036312B" w:rsidP="00DB37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312B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366D315" w14:textId="7109DB3D" w:rsidR="009C6B4C" w:rsidRPr="00FB70C3" w:rsidRDefault="009C6B4C" w:rsidP="00C846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Учебная дисциплина рассчитана на 122 часа, из них 68 аудиторных часов (примерное распределение</w:t>
      </w:r>
      <w:r w:rsidR="004844D9" w:rsidRPr="00FB70C3">
        <w:rPr>
          <w:rFonts w:ascii="Times New Roman" w:hAnsi="Times New Roman"/>
          <w:sz w:val="28"/>
          <w:szCs w:val="28"/>
        </w:rPr>
        <w:t xml:space="preserve"> аудиторных часов по видам занятий</w:t>
      </w:r>
      <w:r w:rsidRPr="00FB70C3">
        <w:rPr>
          <w:rFonts w:ascii="Times New Roman" w:hAnsi="Times New Roman"/>
          <w:sz w:val="28"/>
          <w:szCs w:val="28"/>
        </w:rPr>
        <w:t>: 42 час</w:t>
      </w:r>
      <w:r w:rsidR="004844D9" w:rsidRPr="00FB70C3">
        <w:rPr>
          <w:rFonts w:ascii="Times New Roman" w:hAnsi="Times New Roman"/>
          <w:sz w:val="28"/>
          <w:szCs w:val="28"/>
        </w:rPr>
        <w:t>а</w:t>
      </w:r>
      <w:r w:rsidRPr="00FB70C3">
        <w:rPr>
          <w:rFonts w:ascii="Times New Roman" w:hAnsi="Times New Roman"/>
          <w:sz w:val="28"/>
          <w:szCs w:val="28"/>
        </w:rPr>
        <w:t xml:space="preserve"> – лекции, 2</w:t>
      </w:r>
      <w:r w:rsidR="004844D9" w:rsidRPr="00FB70C3">
        <w:rPr>
          <w:rFonts w:ascii="Times New Roman" w:hAnsi="Times New Roman"/>
          <w:sz w:val="28"/>
          <w:szCs w:val="28"/>
        </w:rPr>
        <w:t>6</w:t>
      </w:r>
      <w:r w:rsidRPr="00FB70C3">
        <w:rPr>
          <w:rFonts w:ascii="Times New Roman" w:hAnsi="Times New Roman"/>
          <w:sz w:val="28"/>
          <w:szCs w:val="28"/>
        </w:rPr>
        <w:t xml:space="preserve"> час</w:t>
      </w:r>
      <w:r w:rsidR="004844D9" w:rsidRPr="00FB70C3">
        <w:rPr>
          <w:rFonts w:ascii="Times New Roman" w:hAnsi="Times New Roman"/>
          <w:sz w:val="28"/>
          <w:szCs w:val="28"/>
        </w:rPr>
        <w:t>ов</w:t>
      </w:r>
      <w:r w:rsidRPr="00FB70C3">
        <w:rPr>
          <w:rFonts w:ascii="Times New Roman" w:hAnsi="Times New Roman"/>
          <w:sz w:val="28"/>
          <w:szCs w:val="28"/>
        </w:rPr>
        <w:t xml:space="preserve"> – семинарские занятия). Рекомендуемая форма </w:t>
      </w:r>
      <w:r w:rsidR="004844D9" w:rsidRPr="00FB70C3">
        <w:rPr>
          <w:rFonts w:ascii="Times New Roman" w:hAnsi="Times New Roman"/>
          <w:sz w:val="28"/>
          <w:szCs w:val="28"/>
        </w:rPr>
        <w:t>контроля знаний</w:t>
      </w:r>
      <w:r w:rsidRPr="00FB70C3">
        <w:rPr>
          <w:rFonts w:ascii="Times New Roman" w:hAnsi="Times New Roman"/>
          <w:sz w:val="28"/>
          <w:szCs w:val="28"/>
        </w:rPr>
        <w:t xml:space="preserve"> – зачет. Всего зачетных единиц – 3.</w:t>
      </w:r>
    </w:p>
    <w:p w14:paraId="0ABCA379" w14:textId="77777777" w:rsidR="009C6B4C" w:rsidRPr="00FB70C3" w:rsidRDefault="009C6B4C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br w:type="page"/>
      </w:r>
    </w:p>
    <w:p w14:paraId="01D82071" w14:textId="77777777" w:rsidR="009C6B4C" w:rsidRPr="00FB70C3" w:rsidRDefault="009C6B4C" w:rsidP="00E6473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ПРИМЕРНЫЙ ТЕМАТИЧЕСКИЙ ПЛАН</w:t>
      </w:r>
    </w:p>
    <w:p w14:paraId="5B614D77" w14:textId="77777777" w:rsidR="009C6B4C" w:rsidRPr="00FB70C3" w:rsidRDefault="009C6B4C" w:rsidP="00C8463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5535"/>
        <w:gridCol w:w="992"/>
        <w:gridCol w:w="1134"/>
        <w:gridCol w:w="1417"/>
      </w:tblGrid>
      <w:tr w:rsidR="009C6B4C" w:rsidRPr="00FB70C3" w14:paraId="3D86101D" w14:textId="77777777" w:rsidTr="00A13651">
        <w:tc>
          <w:tcPr>
            <w:tcW w:w="669" w:type="dxa"/>
            <w:vMerge w:val="restart"/>
          </w:tcPr>
          <w:p w14:paraId="3EE5B3D6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30EEEA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4A3624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0BC039" w14:textId="77777777" w:rsidR="009C6B4C" w:rsidRPr="00FB70C3" w:rsidRDefault="009C6B4C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35" w:type="dxa"/>
            <w:vMerge w:val="restart"/>
          </w:tcPr>
          <w:p w14:paraId="20DA0694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B1442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852687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24013A" w14:textId="77777777" w:rsidR="009C6B4C" w:rsidRPr="00FB70C3" w:rsidRDefault="009C6B4C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Название разделов (модулей) и тем</w:t>
            </w:r>
          </w:p>
        </w:tc>
        <w:tc>
          <w:tcPr>
            <w:tcW w:w="3543" w:type="dxa"/>
            <w:gridSpan w:val="3"/>
          </w:tcPr>
          <w:p w14:paraId="534FF565" w14:textId="77777777" w:rsidR="009C6B4C" w:rsidRPr="00FB70C3" w:rsidRDefault="009C6B4C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C6B4C" w:rsidRPr="00FB70C3" w14:paraId="36185CB6" w14:textId="77777777" w:rsidTr="00A13651">
        <w:tc>
          <w:tcPr>
            <w:tcW w:w="669" w:type="dxa"/>
            <w:vMerge/>
          </w:tcPr>
          <w:p w14:paraId="5B24FC01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  <w:vMerge/>
          </w:tcPr>
          <w:p w14:paraId="34E4998A" w14:textId="77777777" w:rsidR="009C6B4C" w:rsidRPr="00FB70C3" w:rsidRDefault="009C6B4C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40E3218B" w14:textId="77777777" w:rsidR="009C6B4C" w:rsidRPr="00FB70C3" w:rsidRDefault="009C6B4C" w:rsidP="003516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Аудиторных</w:t>
            </w:r>
          </w:p>
        </w:tc>
        <w:tc>
          <w:tcPr>
            <w:tcW w:w="2551" w:type="dxa"/>
            <w:gridSpan w:val="2"/>
          </w:tcPr>
          <w:p w14:paraId="648AA63D" w14:textId="77777777" w:rsidR="009C6B4C" w:rsidRPr="00FB70C3" w:rsidRDefault="009C6B4C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A13651" w:rsidRPr="00FB70C3" w14:paraId="6A7B07B1" w14:textId="77777777" w:rsidTr="00A13651">
        <w:trPr>
          <w:cantSplit/>
          <w:trHeight w:val="1863"/>
        </w:trPr>
        <w:tc>
          <w:tcPr>
            <w:tcW w:w="669" w:type="dxa"/>
            <w:vMerge/>
          </w:tcPr>
          <w:p w14:paraId="5FA970D5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  <w:vMerge/>
          </w:tcPr>
          <w:p w14:paraId="025A767F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8094D1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14:paraId="56D9F5FC" w14:textId="77777777" w:rsidR="00A13651" w:rsidRPr="00FB70C3" w:rsidRDefault="00A13651" w:rsidP="003516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extDirection w:val="btLr"/>
          </w:tcPr>
          <w:p w14:paraId="02BEB026" w14:textId="77777777" w:rsidR="00A13651" w:rsidRPr="00FB70C3" w:rsidRDefault="00A13651" w:rsidP="003516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</w:tr>
      <w:tr w:rsidR="00A13651" w:rsidRPr="00FB70C3" w14:paraId="17FB3968" w14:textId="77777777" w:rsidTr="00A13651">
        <w:tc>
          <w:tcPr>
            <w:tcW w:w="669" w:type="dxa"/>
          </w:tcPr>
          <w:p w14:paraId="0CE30299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14:paraId="7BE74D45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Современный музейный менеджмент: особенности, методы, правовые основы</w:t>
            </w:r>
          </w:p>
        </w:tc>
        <w:tc>
          <w:tcPr>
            <w:tcW w:w="992" w:type="dxa"/>
          </w:tcPr>
          <w:p w14:paraId="738C37EA" w14:textId="75078695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54A02EB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635ED566" w14:textId="36D80651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3651" w:rsidRPr="00FB70C3" w14:paraId="393EDF1B" w14:textId="77777777" w:rsidTr="00A13651">
        <w:tc>
          <w:tcPr>
            <w:tcW w:w="669" w:type="dxa"/>
          </w:tcPr>
          <w:p w14:paraId="1BD5FF3C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14:paraId="7BAD59F7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Управление структурными элементами музея</w:t>
            </w:r>
          </w:p>
        </w:tc>
        <w:tc>
          <w:tcPr>
            <w:tcW w:w="992" w:type="dxa"/>
          </w:tcPr>
          <w:p w14:paraId="44614946" w14:textId="6BD72876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2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344D5AC" w14:textId="30DD96C1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2C6201E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3651" w:rsidRPr="00FB70C3" w14:paraId="1348899A" w14:textId="77777777" w:rsidTr="00A13651">
        <w:tc>
          <w:tcPr>
            <w:tcW w:w="669" w:type="dxa"/>
          </w:tcPr>
          <w:p w14:paraId="3C01DD8F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14:paraId="2E9D8D1E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Музейный маркетинг: особенности и технологии</w:t>
            </w:r>
          </w:p>
        </w:tc>
        <w:tc>
          <w:tcPr>
            <w:tcW w:w="992" w:type="dxa"/>
          </w:tcPr>
          <w:p w14:paraId="6D3B8D64" w14:textId="2C4E91E2" w:rsidR="00A13651" w:rsidRPr="00FB70C3" w:rsidRDefault="00FB70C3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20AC18D6" w14:textId="06C8C1F8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541859D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3651" w:rsidRPr="00FB70C3" w14:paraId="15032E45" w14:textId="77777777" w:rsidTr="00A13651">
        <w:tc>
          <w:tcPr>
            <w:tcW w:w="669" w:type="dxa"/>
          </w:tcPr>
          <w:p w14:paraId="60D38467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14:paraId="2D8B4ABF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Продвижение музеев</w:t>
            </w:r>
          </w:p>
        </w:tc>
        <w:tc>
          <w:tcPr>
            <w:tcW w:w="992" w:type="dxa"/>
          </w:tcPr>
          <w:p w14:paraId="53BF475E" w14:textId="62BA329C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C21D403" w14:textId="0AB3EC11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1</w:t>
            </w:r>
            <w:r w:rsidR="00FB70C3" w:rsidRPr="00FB70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8CF6263" w14:textId="52CBB513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0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13651" w:rsidRPr="00FB70C3" w14:paraId="3756C3F8" w14:textId="77777777" w:rsidTr="00A13651">
        <w:tc>
          <w:tcPr>
            <w:tcW w:w="669" w:type="dxa"/>
          </w:tcPr>
          <w:p w14:paraId="3612BFA5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14:paraId="084EE7B9" w14:textId="77777777" w:rsidR="00A13651" w:rsidRPr="00FB70C3" w:rsidRDefault="00A13651" w:rsidP="00351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70C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561C6252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0C3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19F4D3E2" w14:textId="77777777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0C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14:paraId="607154C0" w14:textId="4A8E4B56" w:rsidR="00A13651" w:rsidRPr="00FB70C3" w:rsidRDefault="00A13651" w:rsidP="0035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0C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14:paraId="16A8C2CF" w14:textId="77777777" w:rsidR="009C6B4C" w:rsidRPr="00FB70C3" w:rsidRDefault="009C6B4C" w:rsidP="00C8463D">
      <w:pPr>
        <w:rPr>
          <w:rFonts w:ascii="Times New Roman" w:hAnsi="Times New Roman"/>
          <w:sz w:val="28"/>
          <w:szCs w:val="28"/>
        </w:rPr>
      </w:pPr>
    </w:p>
    <w:p w14:paraId="63463E23" w14:textId="77777777" w:rsidR="009C6B4C" w:rsidRPr="00FB70C3" w:rsidRDefault="009C6B4C">
      <w:pPr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br w:type="page"/>
      </w:r>
    </w:p>
    <w:p w14:paraId="18CAB4BC" w14:textId="5D0001A4" w:rsidR="009C6B4C" w:rsidRPr="00FB70C3" w:rsidRDefault="009C6B4C" w:rsidP="004030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СОДЕРЖАНИЕ УЧЕБНО</w:t>
      </w:r>
      <w:r w:rsidR="00045BB5" w:rsidRPr="00FB70C3">
        <w:rPr>
          <w:rFonts w:ascii="Times New Roman" w:hAnsi="Times New Roman"/>
          <w:sz w:val="28"/>
          <w:szCs w:val="28"/>
        </w:rPr>
        <w:t>ГО</w:t>
      </w:r>
      <w:r w:rsidRPr="00FB70C3">
        <w:rPr>
          <w:rFonts w:ascii="Times New Roman" w:hAnsi="Times New Roman"/>
          <w:sz w:val="28"/>
          <w:szCs w:val="28"/>
        </w:rPr>
        <w:t xml:space="preserve"> </w:t>
      </w:r>
      <w:r w:rsidR="00045BB5" w:rsidRPr="00FB70C3">
        <w:rPr>
          <w:rFonts w:ascii="Times New Roman" w:hAnsi="Times New Roman"/>
          <w:sz w:val="28"/>
          <w:szCs w:val="28"/>
        </w:rPr>
        <w:t>МАТЕРИАЛА</w:t>
      </w:r>
    </w:p>
    <w:p w14:paraId="338458FA" w14:textId="77777777" w:rsidR="009C6B4C" w:rsidRPr="00FB70C3" w:rsidRDefault="009C6B4C" w:rsidP="004030F8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</w:p>
    <w:p w14:paraId="77565000" w14:textId="16A31AD0" w:rsidR="009C6B4C" w:rsidRPr="00FB70C3" w:rsidRDefault="009C6B4C" w:rsidP="004030F8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0C3">
        <w:rPr>
          <w:rFonts w:ascii="Times New Roman" w:hAnsi="Times New Roman"/>
          <w:b/>
          <w:sz w:val="28"/>
          <w:szCs w:val="28"/>
        </w:rPr>
        <w:t>Раздел 1. Современный музейный менеджмент: особенности, методы, правовые основы.</w:t>
      </w:r>
      <w:r w:rsidRPr="00FB70C3">
        <w:rPr>
          <w:rFonts w:ascii="Times New Roman" w:hAnsi="Times New Roman"/>
          <w:sz w:val="28"/>
          <w:szCs w:val="28"/>
        </w:rPr>
        <w:t xml:space="preserve"> </w:t>
      </w:r>
      <w:r w:rsidRPr="00FB70C3">
        <w:rPr>
          <w:rFonts w:ascii="Times New Roman" w:hAnsi="Times New Roman"/>
          <w:sz w:val="26"/>
          <w:szCs w:val="26"/>
          <w:lang w:eastAsia="ru-RU"/>
        </w:rPr>
        <w:t xml:space="preserve">Специфика современных условий и роль менеджмента и маркетинга в управлении, планировании, развитии различных видов деятельности в музеях. Особенности менеджмента и маркетинг в музеях Беларуси. Правовые основы деятельности белорусских музеев. Менеджмент: основные понятия. Функции менеджмента. Цели менеджмента. Характеристики современного менеджмента. Основные инструменты менеджмента в музее. Особенности менеджмента в социокультурной сфере. </w:t>
      </w:r>
      <w:r w:rsidRPr="00FB70C3">
        <w:rPr>
          <w:rFonts w:ascii="Times New Roman" w:hAnsi="Times New Roman"/>
          <w:sz w:val="28"/>
          <w:szCs w:val="28"/>
        </w:rPr>
        <w:t xml:space="preserve">Планирование как основной инструмент менеджмента. Сущность и виды планирования в музее. Роль перспективного плана в деятельности музея. Стадии планирования. Методики анализа внешних и внутренних факторов, влияющих на развитие музея. </w:t>
      </w:r>
      <w:r w:rsidR="00045BB5" w:rsidRPr="00FB70C3">
        <w:rPr>
          <w:rFonts w:ascii="Times New Roman" w:hAnsi="Times New Roman"/>
          <w:sz w:val="28"/>
          <w:szCs w:val="28"/>
          <w:lang w:val="en-US"/>
        </w:rPr>
        <w:t>SWOT</w:t>
      </w:r>
      <w:r w:rsidRPr="00FB70C3">
        <w:rPr>
          <w:rFonts w:ascii="Times New Roman" w:hAnsi="Times New Roman"/>
          <w:sz w:val="28"/>
          <w:szCs w:val="28"/>
        </w:rPr>
        <w:t xml:space="preserve"> – анализ музея</w:t>
      </w:r>
      <w:r w:rsidR="00045BB5" w:rsidRPr="00FB70C3">
        <w:rPr>
          <w:rFonts w:ascii="Times New Roman" w:hAnsi="Times New Roman"/>
          <w:sz w:val="28"/>
          <w:szCs w:val="28"/>
        </w:rPr>
        <w:t>: оценка сильных и слабых сторон, возможностей и опасностей.</w:t>
      </w:r>
      <w:r w:rsidRPr="00FB70C3">
        <w:rPr>
          <w:rFonts w:ascii="Times New Roman" w:hAnsi="Times New Roman"/>
          <w:sz w:val="28"/>
          <w:szCs w:val="28"/>
        </w:rPr>
        <w:t xml:space="preserve"> </w:t>
      </w:r>
      <w:r w:rsidRPr="00FB70C3">
        <w:rPr>
          <w:rFonts w:ascii="Times New Roman" w:hAnsi="Times New Roman"/>
          <w:bCs/>
          <w:sz w:val="28"/>
          <w:szCs w:val="28"/>
        </w:rPr>
        <w:t>Сущность и проблемы оценки эффективности деятельности организаций культуры. Виды эффективности в сфере культуры. Методы анализа эффективности.</w:t>
      </w:r>
    </w:p>
    <w:p w14:paraId="45480064" w14:textId="77777777" w:rsidR="009C6B4C" w:rsidRPr="00FB70C3" w:rsidRDefault="009C6B4C" w:rsidP="004030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b/>
          <w:sz w:val="28"/>
          <w:szCs w:val="28"/>
        </w:rPr>
        <w:t>Раздел 2. Управление структурными элементами музея.</w:t>
      </w:r>
      <w:r w:rsidRPr="00FB70C3">
        <w:rPr>
          <w:rFonts w:ascii="Times New Roman" w:hAnsi="Times New Roman"/>
          <w:sz w:val="28"/>
          <w:szCs w:val="28"/>
        </w:rPr>
        <w:t xml:space="preserve"> Система управления музеем. Миссия, полномочия, цель, задачи и функции музея. Роль управления в эффективной работе музея. Организационная структура управления музеем. Роль проектных отделов в управлении музеем. Управление музейным собранием. Компоненты политики коллекционирования. Качественный и количественный анализ коллекции. Информационная политика музея. Управление программами, адресованными публике. Выставочная политика музея. Интерпретация музейного собрания. Политика взаимоотношений музея и образовательных учреждений. Издательская деятельность музея. Управление музейной недвижимостью. Проектирование музейных зданий: особенности, факторы, зонирование. Управление повседневной эксплуатацией музейных зданий и территорий. Управление персоналом музея. Кадровая политика музея. Требования к расстановке кадров. Оценка персонала: виды и методы. Управление сопротивлением. Стили руководства. Стимулирование персонала: виды, особенности. Мотивация персонала. Управление финансами. Источники финансирования музеев. Сущность, задачи и виды технологий фандрейзинга. Традиции благотворительности, спонсорства и меценатства в музейном деле. Управление коммерческой деятельностью музеев. Общая характеристика форм коммерческой деятельности музея. Музейный магазин: основные элементы и опыт организации. Сувенирная продукция музея. Музейное кафе. Электронная коммерция в музее. </w:t>
      </w:r>
    </w:p>
    <w:p w14:paraId="7643E7D9" w14:textId="77777777" w:rsidR="009C6B4C" w:rsidRPr="00FB70C3" w:rsidRDefault="009C6B4C" w:rsidP="004030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b/>
          <w:sz w:val="28"/>
          <w:szCs w:val="28"/>
        </w:rPr>
        <w:t xml:space="preserve">Раздел 3. Музейный маркетинг: особенности и технологии. </w:t>
      </w:r>
      <w:r w:rsidRPr="00FB70C3">
        <w:rPr>
          <w:rFonts w:ascii="Times New Roman" w:hAnsi="Times New Roman"/>
          <w:sz w:val="28"/>
          <w:szCs w:val="28"/>
        </w:rPr>
        <w:t>Понятие и сущность маркетинга. Социальный маркетинг. Особенности маркетинга некоммерческих организаций. Концепция четырех дополнительных «</w:t>
      </w:r>
      <w:r w:rsidRPr="00FB70C3">
        <w:rPr>
          <w:rFonts w:ascii="Times New Roman" w:hAnsi="Times New Roman"/>
          <w:sz w:val="28"/>
          <w:szCs w:val="28"/>
          <w:lang w:val="en-US"/>
        </w:rPr>
        <w:t>P</w:t>
      </w:r>
      <w:r w:rsidRPr="00FB70C3">
        <w:rPr>
          <w:rFonts w:ascii="Times New Roman" w:hAnsi="Times New Roman"/>
          <w:sz w:val="28"/>
          <w:szCs w:val="28"/>
        </w:rPr>
        <w:t>». Формы и направления маркетинга в сфере культуры. Маркетинговая среда организаций культуры. Условия эффективного использования маркетинга в сфере культуры. Типы маркетинговых стратегий. Зона деловой активности: сущность, методика определения. Маркетинговый комплекс: сущность, факторы влияния. Структура бизнес-плана маркетинговых мероприятий. Практика маркетинга в отечественных музеях. Сущность и функции сегментирования в маркетинге. Музейные аудитории и сегменты рынка. Критерии определения музейной аудитории. Позиционирование в маркетинге. Методы изучений музейной аудитории. Сущность и основные инструменты интернет-маркетинга. Сайт музея как инструмент маркетинга. Жизненный цикл сайта. Особенности использования социальных сетей для маркетинга музея.</w:t>
      </w:r>
    </w:p>
    <w:p w14:paraId="262262C6" w14:textId="15174A43" w:rsidR="009C6B4C" w:rsidRPr="00FB70C3" w:rsidRDefault="009C6B4C" w:rsidP="004030F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70C3">
        <w:rPr>
          <w:rFonts w:ascii="Times New Roman" w:hAnsi="Times New Roman"/>
          <w:b/>
          <w:sz w:val="28"/>
          <w:szCs w:val="28"/>
        </w:rPr>
        <w:t xml:space="preserve">Раздел 4. Продвижение музеев. </w:t>
      </w:r>
      <w:r w:rsidRPr="00FB70C3">
        <w:rPr>
          <w:rFonts w:ascii="Times New Roman" w:hAnsi="Times New Roman"/>
          <w:sz w:val="28"/>
          <w:szCs w:val="28"/>
        </w:rPr>
        <w:t xml:space="preserve">Сущность, цель и задачи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 xml:space="preserve">. Модели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 xml:space="preserve">. Основные управленческие параметры PR: целевая аудитория, ключевое сообщение, канал коммуникации. Виды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 xml:space="preserve">-деятельности. Классификации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 xml:space="preserve">-кампаний. Этапы планирования и структура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 xml:space="preserve"> кампании. Медиа-планирование. Оценка результатов </w:t>
      </w:r>
      <w:r w:rsidRPr="00FB70C3">
        <w:rPr>
          <w:rFonts w:ascii="Times New Roman" w:hAnsi="Times New Roman"/>
          <w:sz w:val="28"/>
          <w:szCs w:val="28"/>
          <w:lang w:val="en-US"/>
        </w:rPr>
        <w:t>PR</w:t>
      </w:r>
      <w:r w:rsidRPr="00FB70C3">
        <w:rPr>
          <w:rFonts w:ascii="Times New Roman" w:hAnsi="Times New Roman"/>
          <w:sz w:val="28"/>
          <w:szCs w:val="28"/>
        </w:rPr>
        <w:t>-кампании. Понятие рекламы и ее виды. Реклама как средство мотивации аудитории. Принципы и правила проведения рекламной кампании. Рекламная политика музея. Опыт рекламной деятельности в музеях мира. Брендинг в музейном деле. Сущность и эволюци</w:t>
      </w:r>
      <w:r w:rsidR="00045BB5" w:rsidRPr="00FB70C3">
        <w:rPr>
          <w:rFonts w:ascii="Times New Roman" w:hAnsi="Times New Roman"/>
          <w:sz w:val="28"/>
          <w:szCs w:val="28"/>
        </w:rPr>
        <w:t>я</w:t>
      </w:r>
      <w:r w:rsidRPr="00FB70C3">
        <w:rPr>
          <w:rFonts w:ascii="Times New Roman" w:hAnsi="Times New Roman"/>
          <w:sz w:val="28"/>
          <w:szCs w:val="28"/>
        </w:rPr>
        <w:t xml:space="preserve"> бренда. Место бренда в структуре управления музеем. Основные элементы бренда. Имидж бренда. Программа создания бренда. Особенности брендинга в музейном деле. Мировой опыт конструирования бренда музеями. </w:t>
      </w:r>
      <w:r w:rsidRPr="00FB70C3">
        <w:rPr>
          <w:rFonts w:ascii="Times New Roman" w:hAnsi="Times New Roman"/>
          <w:bCs/>
          <w:sz w:val="28"/>
          <w:szCs w:val="28"/>
        </w:rPr>
        <w:t>Музей в контексте глобальной индустрии туризма. Понятие «музейный туризм». Эволюция музейного туризма. Варианты включения музея в туристскую индустрию. Основные тенденции взаимодействия туризма и музейного развития. Туристская программа музея. Информационное обеспечение музейного туризма. Регионы музейного туризма.</w:t>
      </w:r>
    </w:p>
    <w:p w14:paraId="103411FC" w14:textId="77777777" w:rsidR="009C6B4C" w:rsidRPr="00FB70C3" w:rsidRDefault="009C6B4C">
      <w:pPr>
        <w:rPr>
          <w:rFonts w:ascii="Times New Roman" w:hAnsi="Times New Roman"/>
          <w:b/>
          <w:sz w:val="28"/>
          <w:szCs w:val="28"/>
        </w:rPr>
      </w:pPr>
      <w:r w:rsidRPr="00FB70C3">
        <w:rPr>
          <w:rFonts w:ascii="Times New Roman" w:hAnsi="Times New Roman"/>
          <w:b/>
          <w:sz w:val="28"/>
          <w:szCs w:val="28"/>
        </w:rPr>
        <w:br w:type="page"/>
      </w:r>
    </w:p>
    <w:p w14:paraId="38A2B209" w14:textId="77777777" w:rsidR="009C6B4C" w:rsidRPr="00FB70C3" w:rsidRDefault="009C6B4C" w:rsidP="004030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ИНФОРМАЦИОННО-МЕТОДИЧЕСКАЯ ЧАСТЬ</w:t>
      </w:r>
    </w:p>
    <w:p w14:paraId="5494D3AB" w14:textId="77777777" w:rsidR="009C6B4C" w:rsidRPr="00FB70C3" w:rsidRDefault="009C6B4C" w:rsidP="004030F8">
      <w:pPr>
        <w:pStyle w:val="a3"/>
        <w:autoSpaceDE w:val="0"/>
        <w:autoSpaceDN w:val="0"/>
        <w:adjustRightInd w:val="0"/>
        <w:spacing w:after="0" w:line="236" w:lineRule="atLeast"/>
        <w:ind w:left="1080"/>
        <w:jc w:val="center"/>
        <w:rPr>
          <w:rFonts w:ascii="Times New Roman" w:hAnsi="Times New Roman"/>
          <w:sz w:val="28"/>
          <w:szCs w:val="28"/>
        </w:rPr>
      </w:pPr>
    </w:p>
    <w:p w14:paraId="6C891D23" w14:textId="77777777" w:rsidR="009C6B4C" w:rsidRPr="00FB70C3" w:rsidRDefault="009C6B4C" w:rsidP="004030F8">
      <w:pPr>
        <w:pStyle w:val="a3"/>
        <w:autoSpaceDE w:val="0"/>
        <w:autoSpaceDN w:val="0"/>
        <w:adjustRightInd w:val="0"/>
        <w:spacing w:after="0" w:line="236" w:lineRule="atLeast"/>
        <w:ind w:left="1080"/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Список литературы</w:t>
      </w:r>
    </w:p>
    <w:p w14:paraId="632FB5A2" w14:textId="77777777" w:rsidR="009C6B4C" w:rsidRPr="00FB70C3" w:rsidRDefault="009C6B4C" w:rsidP="004030F8">
      <w:pPr>
        <w:pStyle w:val="a3"/>
        <w:autoSpaceDE w:val="0"/>
        <w:autoSpaceDN w:val="0"/>
        <w:adjustRightInd w:val="0"/>
        <w:spacing w:after="0" w:line="236" w:lineRule="atLeast"/>
        <w:ind w:left="1080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Основной:</w:t>
      </w:r>
    </w:p>
    <w:p w14:paraId="3857F3AD" w14:textId="63FCA3F9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Бойланд П., Вулард В. Управление музеем: практическое руководство. </w:t>
      </w:r>
      <w:r w:rsidR="00045BB5" w:rsidRPr="00FB70C3">
        <w:rPr>
          <w:rFonts w:ascii="Times New Roman" w:hAnsi="Times New Roman"/>
          <w:sz w:val="28"/>
          <w:szCs w:val="28"/>
        </w:rPr>
        <w:t xml:space="preserve">– </w:t>
      </w:r>
      <w:r w:rsidRPr="00FB70C3">
        <w:rPr>
          <w:rFonts w:ascii="Times New Roman" w:hAnsi="Times New Roman"/>
          <w:sz w:val="28"/>
          <w:szCs w:val="28"/>
        </w:rPr>
        <w:t xml:space="preserve">Париж, 2004. – 230 с. </w:t>
      </w:r>
    </w:p>
    <w:p w14:paraId="212BF5F0" w14:textId="05019022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Бойланд, П. Вулард В. Управление музеем: руководство для инструктора. </w:t>
      </w:r>
      <w:r w:rsidR="00045BB5" w:rsidRPr="00FB70C3">
        <w:rPr>
          <w:rFonts w:ascii="Times New Roman" w:hAnsi="Times New Roman"/>
          <w:sz w:val="28"/>
          <w:szCs w:val="28"/>
        </w:rPr>
        <w:t xml:space="preserve">– </w:t>
      </w:r>
      <w:r w:rsidRPr="00FB70C3">
        <w:rPr>
          <w:rFonts w:ascii="Times New Roman" w:hAnsi="Times New Roman"/>
          <w:sz w:val="28"/>
          <w:szCs w:val="28"/>
        </w:rPr>
        <w:t xml:space="preserve">Париж, 2008. </w:t>
      </w:r>
      <w:r w:rsidR="00045BB5" w:rsidRPr="00FB70C3">
        <w:rPr>
          <w:rFonts w:ascii="Times New Roman" w:hAnsi="Times New Roman"/>
          <w:sz w:val="28"/>
          <w:szCs w:val="28"/>
        </w:rPr>
        <w:t xml:space="preserve">– </w:t>
      </w:r>
      <w:r w:rsidRPr="00FB70C3">
        <w:rPr>
          <w:rFonts w:ascii="Times New Roman" w:hAnsi="Times New Roman"/>
          <w:sz w:val="28"/>
          <w:szCs w:val="28"/>
        </w:rPr>
        <w:t>86 с</w:t>
      </w:r>
    </w:p>
    <w:p w14:paraId="2E86B39B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Гребенникова Т.Г. Менеджмент и маркетинг в музейной деятельности: учебное пособие. – Барнаул : Изд-во Алт. ун-та, 2013. – 132 с.</w:t>
      </w:r>
    </w:p>
    <w:p w14:paraId="00A51CBA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Дукельский В., Никишин Н.А. Музеи. Маркетинг. Менеджмент. Практическое пособие. – М., 2001. – 210 с.</w:t>
      </w:r>
    </w:p>
    <w:p w14:paraId="594BAFC2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Левочкина Н.А. Музейный менеджмент. Курс лекций. – М.; Берлин: Директ-Медиа, 2017. – 119 с.</w:t>
      </w:r>
    </w:p>
    <w:p w14:paraId="47A29B6A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bCs/>
          <w:sz w:val="28"/>
          <w:szCs w:val="28"/>
        </w:rPr>
        <w:t xml:space="preserve">Лорд Б. </w:t>
      </w:r>
      <w:r w:rsidRPr="00FB70C3">
        <w:rPr>
          <w:rFonts w:ascii="Times New Roman" w:hAnsi="Times New Roman"/>
          <w:sz w:val="28"/>
          <w:szCs w:val="28"/>
        </w:rPr>
        <w:t xml:space="preserve">Менеджмент в музейном деле. – М. Логос, 2012. – 265 с. </w:t>
      </w:r>
    </w:p>
    <w:p w14:paraId="44311311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Сафонов А.А. Сафонова М.А. Музееведение: учебник и практикум для СПО. – М.: Издательство Юрайт, 2019. – 300 с.</w:t>
      </w:r>
    </w:p>
    <w:p w14:paraId="29B539AF" w14:textId="77777777" w:rsidR="009C6B4C" w:rsidRPr="00FB70C3" w:rsidRDefault="009C6B4C" w:rsidP="00045B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Музеи как центры образования в XXI веке: Практические пособие. / Составители К. Янеке, А. Сташкевич. – Минск: Промпечать, 2013. – 179 с.</w:t>
      </w:r>
    </w:p>
    <w:p w14:paraId="2872C57E" w14:textId="77777777" w:rsidR="009C6B4C" w:rsidRPr="00FB70C3" w:rsidRDefault="009C6B4C" w:rsidP="00045BB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Дополнительный:</w:t>
      </w:r>
    </w:p>
    <w:p w14:paraId="560F4139" w14:textId="77777777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bCs/>
          <w:sz w:val="28"/>
          <w:szCs w:val="28"/>
        </w:rPr>
        <w:t xml:space="preserve">Андреев С.Н. </w:t>
      </w:r>
      <w:r w:rsidRPr="00FB70C3">
        <w:rPr>
          <w:rFonts w:ascii="Times New Roman" w:hAnsi="Times New Roman"/>
          <w:sz w:val="28"/>
          <w:szCs w:val="28"/>
        </w:rPr>
        <w:t>Маркетинг некоммерческих субъектов. – М.: «Финпресс», 2002. – 320 с.</w:t>
      </w:r>
    </w:p>
    <w:p w14:paraId="2246085E" w14:textId="77777777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Векслер А. Ф., Тульчинский Г. Л. Зачем бизнесу спонсорство и благотворительность. – М.; СПб.: </w:t>
      </w:r>
      <w:hyperlink r:id="rId8" w:history="1">
        <w:r w:rsidRPr="00FB70C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Вершина</w:t>
        </w:r>
      </w:hyperlink>
      <w:r w:rsidRPr="00FB70C3">
        <w:rPr>
          <w:rFonts w:ascii="Times New Roman" w:hAnsi="Times New Roman"/>
          <w:sz w:val="28"/>
          <w:szCs w:val="28"/>
        </w:rPr>
        <w:t xml:space="preserve">, 2006. – 336 с. </w:t>
      </w:r>
    </w:p>
    <w:p w14:paraId="73BBBDC2" w14:textId="27716C31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Векслер, А. Ф. Связи с общественностью для некоммерческих организаций: Технология успеха / А. Ф. Векслер. – Ниж. Новгород: Биржа плюс Пресс-клуб, 2003.</w:t>
      </w:r>
      <w:r w:rsidR="003E5E04" w:rsidRPr="00FB70C3">
        <w:rPr>
          <w:rFonts w:ascii="Times New Roman" w:hAnsi="Times New Roman"/>
          <w:sz w:val="28"/>
          <w:szCs w:val="28"/>
        </w:rPr>
        <w:t xml:space="preserve"> –</w:t>
      </w:r>
      <w:r w:rsidRPr="00FB70C3">
        <w:rPr>
          <w:rFonts w:ascii="Times New Roman" w:hAnsi="Times New Roman"/>
          <w:sz w:val="28"/>
          <w:szCs w:val="28"/>
        </w:rPr>
        <w:t xml:space="preserve"> 45 с.</w:t>
      </w:r>
    </w:p>
    <w:p w14:paraId="046BC3DA" w14:textId="77777777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Друкер П.Ф. Менеджмент в некоммерческой организации: принципы и практика. – М., Диалектика / Вильямс. 2007. – 304 с.</w:t>
      </w:r>
    </w:p>
    <w:p w14:paraId="354525CA" w14:textId="77777777" w:rsidR="009C6B4C" w:rsidRPr="00FB70C3" w:rsidRDefault="009C6B4C" w:rsidP="001E09ED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Дуглас А. Основные принципы фандрейзинга: секреты привлечения денежных средств для неприбыльных организаций. – Днепропетровск.</w:t>
      </w:r>
      <w:r w:rsidRPr="00FB70C3">
        <w:t xml:space="preserve"> </w:t>
      </w:r>
      <w:r w:rsidRPr="00FB70C3">
        <w:rPr>
          <w:rFonts w:ascii="Times New Roman" w:hAnsi="Times New Roman"/>
          <w:sz w:val="28"/>
          <w:szCs w:val="28"/>
        </w:rPr>
        <w:t>Баланс Бизнес Букс, 2007. – 240 с.</w:t>
      </w:r>
    </w:p>
    <w:p w14:paraId="38C77493" w14:textId="77777777" w:rsidR="009C6B4C" w:rsidRPr="00FB70C3" w:rsidRDefault="009C6B4C" w:rsidP="001E09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Кодэкс Рэспублікі Беларусь Аб культуры. 20 ліпеня 2016 г. № 413-З // Национальный центр правовой информации Республики Беларусь [Электронный ресурс]. – 2019. – Режим доступа: </w:t>
      </w:r>
      <w:hyperlink r:id="rId9" w:anchor="load_text_none_1_" w:history="1">
        <w:r w:rsidRPr="00FB70C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http://etalonline.by/document/?regnum=Hk1600413#load_text_none_1_</w:t>
        </w:r>
      </w:hyperlink>
      <w:r w:rsidRPr="00FB70C3">
        <w:rPr>
          <w:rFonts w:ascii="Times New Roman" w:hAnsi="Times New Roman"/>
          <w:sz w:val="28"/>
          <w:szCs w:val="28"/>
        </w:rPr>
        <w:t xml:space="preserve"> . – Дата доступа: 02.09.2019.</w:t>
      </w:r>
    </w:p>
    <w:p w14:paraId="56CFFC19" w14:textId="77777777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Колбер Ф. Маркетинг культуры и искусства. – СПб.</w:t>
      </w:r>
      <w:r w:rsidRPr="00FB70C3">
        <w:t xml:space="preserve"> </w:t>
      </w:r>
      <w:r w:rsidRPr="00FB70C3">
        <w:rPr>
          <w:rFonts w:ascii="Times New Roman" w:hAnsi="Times New Roman"/>
          <w:sz w:val="28"/>
          <w:szCs w:val="28"/>
        </w:rPr>
        <w:t>Издатель Васин А. И. 2004. – 256 с.</w:t>
      </w:r>
    </w:p>
    <w:p w14:paraId="04073CFA" w14:textId="568EA43F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Маркетинг в социальной сфере: учеб. пособие / под общ. ред. О. В. Нотман; </w:t>
      </w:r>
      <w:r w:rsidR="00045BB5" w:rsidRPr="00FB70C3">
        <w:rPr>
          <w:rFonts w:ascii="Times New Roman" w:hAnsi="Times New Roman"/>
          <w:sz w:val="28"/>
          <w:szCs w:val="28"/>
        </w:rPr>
        <w:t xml:space="preserve">– </w:t>
      </w:r>
      <w:r w:rsidRPr="00FB70C3">
        <w:rPr>
          <w:rFonts w:ascii="Times New Roman" w:hAnsi="Times New Roman"/>
          <w:sz w:val="28"/>
          <w:szCs w:val="28"/>
        </w:rPr>
        <w:t xml:space="preserve">Екатеринбург : Изд-во Урал. ун-та, 2017. </w:t>
      </w:r>
      <w:r w:rsidR="00045BB5" w:rsidRPr="00FB70C3">
        <w:rPr>
          <w:rFonts w:ascii="Times New Roman" w:hAnsi="Times New Roman"/>
          <w:sz w:val="28"/>
          <w:szCs w:val="28"/>
        </w:rPr>
        <w:t xml:space="preserve">– </w:t>
      </w:r>
      <w:r w:rsidRPr="00FB70C3">
        <w:rPr>
          <w:rFonts w:ascii="Times New Roman" w:hAnsi="Times New Roman"/>
          <w:sz w:val="28"/>
          <w:szCs w:val="28"/>
        </w:rPr>
        <w:t>116 с.</w:t>
      </w:r>
    </w:p>
    <w:p w14:paraId="24BAF9E5" w14:textId="28F3C431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Михайлова А.В. Стратегия работы с социальными сетями аудитории // Справочник руководителя учреждения культуры. – 2014. – №8. – С. 54</w:t>
      </w:r>
      <w:r w:rsidR="002E16F9" w:rsidRPr="00FB70C3">
        <w:rPr>
          <w:rFonts w:ascii="Times New Roman" w:hAnsi="Times New Roman"/>
          <w:sz w:val="28"/>
          <w:szCs w:val="28"/>
        </w:rPr>
        <w:t>–</w:t>
      </w:r>
      <w:r w:rsidRPr="00FB70C3">
        <w:rPr>
          <w:rFonts w:ascii="Times New Roman" w:hAnsi="Times New Roman"/>
          <w:sz w:val="28"/>
          <w:szCs w:val="28"/>
        </w:rPr>
        <w:t>60.</w:t>
      </w:r>
    </w:p>
    <w:p w14:paraId="34118D13" w14:textId="25FBC34D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Пул Дж. Х. Когда менеджмент приносит деньги: Наставления учреждениям культуры всех стран. – М.: Классика-XXI, 2003. </w:t>
      </w:r>
      <w:r w:rsidR="002B7028" w:rsidRPr="00FB70C3">
        <w:rPr>
          <w:rFonts w:ascii="Times New Roman" w:hAnsi="Times New Roman"/>
          <w:sz w:val="28"/>
          <w:szCs w:val="28"/>
        </w:rPr>
        <w:t>–</w:t>
      </w:r>
      <w:r w:rsidRPr="00FB70C3">
        <w:rPr>
          <w:rFonts w:ascii="Times New Roman" w:hAnsi="Times New Roman"/>
          <w:sz w:val="28"/>
          <w:szCs w:val="28"/>
        </w:rPr>
        <w:t xml:space="preserve"> 152 с.</w:t>
      </w:r>
    </w:p>
    <w:p w14:paraId="205DE54D" w14:textId="5033CF34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Романчук А.В. Музейный туризм. </w:t>
      </w:r>
      <w:r w:rsidRPr="00FB70C3">
        <w:rPr>
          <w:rFonts w:ascii="Times New Roman" w:hAnsi="Times New Roman"/>
          <w:bCs/>
          <w:sz w:val="28"/>
          <w:szCs w:val="28"/>
          <w:lang w:eastAsia="ru-RU"/>
        </w:rPr>
        <w:t xml:space="preserve">Учебно-методическое пособие. </w:t>
      </w:r>
      <w:r w:rsidR="002B7028" w:rsidRPr="00FB70C3">
        <w:rPr>
          <w:rFonts w:ascii="Times New Roman" w:hAnsi="Times New Roman"/>
          <w:sz w:val="28"/>
          <w:szCs w:val="28"/>
        </w:rPr>
        <w:t>–</w:t>
      </w:r>
      <w:r w:rsidRPr="00FB70C3">
        <w:rPr>
          <w:rFonts w:ascii="Times New Roman" w:hAnsi="Times New Roman"/>
          <w:bCs/>
          <w:sz w:val="28"/>
          <w:szCs w:val="28"/>
          <w:lang w:eastAsia="ru-RU"/>
        </w:rPr>
        <w:t xml:space="preserve"> СПб: Санкт-Петербургский государственный университет, 2010. </w:t>
      </w:r>
      <w:r w:rsidR="002B7028" w:rsidRPr="00FB70C3">
        <w:rPr>
          <w:rFonts w:ascii="Times New Roman" w:hAnsi="Times New Roman"/>
          <w:sz w:val="28"/>
          <w:szCs w:val="28"/>
        </w:rPr>
        <w:t>–</w:t>
      </w:r>
      <w:r w:rsidRPr="00FB70C3">
        <w:rPr>
          <w:rFonts w:ascii="Times New Roman" w:hAnsi="Times New Roman"/>
          <w:bCs/>
          <w:sz w:val="28"/>
          <w:szCs w:val="28"/>
          <w:lang w:eastAsia="ru-RU"/>
        </w:rPr>
        <w:t xml:space="preserve"> 46 с.</w:t>
      </w:r>
    </w:p>
    <w:p w14:paraId="4D3274D1" w14:textId="17829C36" w:rsidR="009C6B4C" w:rsidRPr="00FB70C3" w:rsidRDefault="009C6B4C" w:rsidP="001E09E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Ульяновский А.В. Реклама в сфере культуры. – </w:t>
      </w:r>
      <w:r w:rsidR="002C249B" w:rsidRPr="00FB70C3">
        <w:rPr>
          <w:rFonts w:ascii="Times New Roman" w:hAnsi="Times New Roman"/>
          <w:sz w:val="28"/>
          <w:szCs w:val="28"/>
        </w:rPr>
        <w:t>СПб.: Изд-во «Лань»; Изд-во «</w:t>
      </w:r>
      <w:r w:rsidRPr="00FB70C3">
        <w:rPr>
          <w:rFonts w:ascii="Times New Roman" w:hAnsi="Times New Roman"/>
          <w:sz w:val="28"/>
          <w:szCs w:val="28"/>
        </w:rPr>
        <w:t>Планета музыки</w:t>
      </w:r>
      <w:r w:rsidR="002C249B" w:rsidRPr="00FB70C3">
        <w:rPr>
          <w:rFonts w:ascii="Times New Roman" w:hAnsi="Times New Roman"/>
          <w:sz w:val="28"/>
          <w:szCs w:val="28"/>
        </w:rPr>
        <w:t>»</w:t>
      </w:r>
      <w:r w:rsidRPr="00FB70C3">
        <w:rPr>
          <w:rFonts w:ascii="Times New Roman" w:hAnsi="Times New Roman"/>
          <w:sz w:val="28"/>
          <w:szCs w:val="28"/>
        </w:rPr>
        <w:t>, 2012. – 520 с.</w:t>
      </w:r>
    </w:p>
    <w:p w14:paraId="23B85875" w14:textId="77777777" w:rsidR="009C6B4C" w:rsidRPr="00FB70C3" w:rsidRDefault="009C6B4C" w:rsidP="00E164FB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2654DF" w14:textId="77777777" w:rsidR="009C6B4C" w:rsidRPr="00FB70C3" w:rsidRDefault="009C6B4C" w:rsidP="00522E4E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4392DD15" w14:textId="77777777" w:rsidR="009C6B4C" w:rsidRPr="00FB70C3" w:rsidRDefault="009C6B4C" w:rsidP="00522E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Важную роль в изучении дисциплины играет самостоятельная работа студентов, которая предусматривает прохождение тестирования, сдачу промежуточных зачетов, выполнение заданий семинарских занятий, учебно-исследовательских заданий разного уровня сложности, ознакомление с учебной, учебно-методической и научной литературой и т.д.</w:t>
      </w:r>
    </w:p>
    <w:p w14:paraId="74384205" w14:textId="77777777" w:rsidR="009C6B4C" w:rsidRPr="00FB70C3" w:rsidRDefault="009C6B4C" w:rsidP="00522E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Текущий и заключительный контроль по дисциплине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студентов.</w:t>
      </w:r>
    </w:p>
    <w:p w14:paraId="2D49C064" w14:textId="77777777" w:rsidR="009C6B4C" w:rsidRPr="00FB70C3" w:rsidRDefault="009C6B4C" w:rsidP="00522E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 xml:space="preserve">В числе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задач, следует выделить: технологии модульного, активного обучения и учебно-исследовательской деятельности. С целью активизации познавательной деятельности студентов рекомендуется разработать систему творческих дополнительных заданий в виде практикумов, что будет способствовать закреплению навыков работы с изучаемым материалом. </w:t>
      </w:r>
    </w:p>
    <w:p w14:paraId="01667880" w14:textId="77777777" w:rsidR="009C6B4C" w:rsidRPr="00FB70C3" w:rsidRDefault="009C6B4C" w:rsidP="00522E4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297481" w14:textId="77777777" w:rsidR="009C6B4C" w:rsidRPr="00FB70C3" w:rsidRDefault="009C6B4C" w:rsidP="00522E4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Перечень рекомендуемых средств диагностики</w:t>
      </w:r>
    </w:p>
    <w:p w14:paraId="786766EE" w14:textId="6EFC7620" w:rsidR="009C6B4C" w:rsidRPr="00FF435A" w:rsidRDefault="009C6B4C" w:rsidP="00522E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0C3">
        <w:rPr>
          <w:rFonts w:ascii="Times New Roman" w:hAnsi="Times New Roman"/>
          <w:sz w:val="28"/>
          <w:szCs w:val="28"/>
        </w:rPr>
        <w:t>Средствами диагностики усвоения знаний и овладения необходимыми компетенциями по учебной дисциплине являются:</w:t>
      </w:r>
      <w:r w:rsidR="00AD3A68">
        <w:rPr>
          <w:rFonts w:ascii="Times New Roman" w:hAnsi="Times New Roman"/>
          <w:sz w:val="28"/>
          <w:szCs w:val="28"/>
        </w:rPr>
        <w:t xml:space="preserve"> </w:t>
      </w:r>
      <w:r w:rsidRPr="00AD3A68">
        <w:rPr>
          <w:rFonts w:ascii="Times New Roman" w:hAnsi="Times New Roman"/>
          <w:spacing w:val="-10"/>
          <w:sz w:val="28"/>
          <w:szCs w:val="28"/>
        </w:rPr>
        <w:t>проверка</w:t>
      </w:r>
      <w:r w:rsidR="00AD3A68" w:rsidRPr="00AD3A6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D3A68">
        <w:rPr>
          <w:rFonts w:ascii="Times New Roman" w:hAnsi="Times New Roman"/>
          <w:spacing w:val="-10"/>
          <w:sz w:val="28"/>
          <w:szCs w:val="28"/>
        </w:rPr>
        <w:t>заданий,</w:t>
      </w:r>
      <w:r w:rsidR="00AD3A68" w:rsidRPr="00AD3A6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D3A68">
        <w:rPr>
          <w:rFonts w:ascii="Times New Roman" w:hAnsi="Times New Roman"/>
          <w:spacing w:val="-10"/>
          <w:sz w:val="28"/>
          <w:szCs w:val="28"/>
        </w:rPr>
        <w:t>выполняемых</w:t>
      </w:r>
      <w:r w:rsidRPr="00FB70C3">
        <w:rPr>
          <w:rFonts w:ascii="Times New Roman" w:hAnsi="Times New Roman"/>
          <w:sz w:val="28"/>
          <w:szCs w:val="28"/>
        </w:rPr>
        <w:t xml:space="preserve"> в рамках семинарских занятий, в рамках выполнения заданий управляемой самостоятельной работы с помощью сопровождающих онлайн-ресурсов; практические задания по некоторым темам </w:t>
      </w:r>
      <w:r w:rsidR="00045BB5" w:rsidRPr="00FB70C3">
        <w:rPr>
          <w:rFonts w:ascii="Times New Roman" w:hAnsi="Times New Roman"/>
          <w:sz w:val="28"/>
          <w:szCs w:val="28"/>
        </w:rPr>
        <w:t>дисциплины</w:t>
      </w:r>
      <w:r w:rsidRPr="00FB70C3">
        <w:rPr>
          <w:rFonts w:ascii="Times New Roman" w:hAnsi="Times New Roman"/>
          <w:sz w:val="28"/>
          <w:szCs w:val="28"/>
        </w:rPr>
        <w:t xml:space="preserve"> (</w:t>
      </w:r>
      <w:r w:rsidR="00045BB5" w:rsidRPr="00FB70C3">
        <w:rPr>
          <w:rFonts w:ascii="Times New Roman" w:hAnsi="Times New Roman"/>
          <w:sz w:val="28"/>
          <w:szCs w:val="28"/>
          <w:lang w:val="en-US"/>
        </w:rPr>
        <w:t>SWOT</w:t>
      </w:r>
      <w:r w:rsidRPr="00FB70C3">
        <w:rPr>
          <w:rFonts w:ascii="Times New Roman" w:hAnsi="Times New Roman"/>
          <w:sz w:val="28"/>
          <w:szCs w:val="28"/>
        </w:rPr>
        <w:t>-анализ музея, анкета для изучения аудитории, проведение тестирования (средствами систем электронного обучения, сетевых образовательных платформ и т.п.); дискуссии и устные опросы на лекционных занятиях. Для диагностики могут использоваться фронтальный и выборочный опрос на лекциях, консультации, в т.ч. и с использованием онлайн-ресурсов; собеседования.</w:t>
      </w:r>
    </w:p>
    <w:p w14:paraId="31E4BD9C" w14:textId="77777777" w:rsidR="009C6B4C" w:rsidRPr="00872F26" w:rsidRDefault="009C6B4C" w:rsidP="00522E4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F4ADAF8" w14:textId="77777777" w:rsidR="009C6B4C" w:rsidRDefault="009C6B4C"/>
    <w:sectPr w:rsidR="009C6B4C" w:rsidSect="00B1368D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6111" w14:textId="77777777" w:rsidR="001053DC" w:rsidRDefault="001053DC" w:rsidP="00C2253E">
      <w:pPr>
        <w:spacing w:after="0" w:line="240" w:lineRule="auto"/>
      </w:pPr>
      <w:r>
        <w:separator/>
      </w:r>
    </w:p>
  </w:endnote>
  <w:endnote w:type="continuationSeparator" w:id="0">
    <w:p w14:paraId="54C02F00" w14:textId="77777777" w:rsidR="001053DC" w:rsidRDefault="001053DC" w:rsidP="00C2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354D" w14:textId="77777777" w:rsidR="001053DC" w:rsidRDefault="001053DC" w:rsidP="00C2253E">
      <w:pPr>
        <w:spacing w:after="0" w:line="240" w:lineRule="auto"/>
      </w:pPr>
      <w:r>
        <w:separator/>
      </w:r>
    </w:p>
  </w:footnote>
  <w:footnote w:type="continuationSeparator" w:id="0">
    <w:p w14:paraId="39275E7C" w14:textId="77777777" w:rsidR="001053DC" w:rsidRDefault="001053DC" w:rsidP="00C2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0919" w14:textId="6667E53B" w:rsidR="00C2253E" w:rsidRDefault="00C225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1E9B">
      <w:rPr>
        <w:noProof/>
      </w:rPr>
      <w:t>2</w:t>
    </w:r>
    <w:r>
      <w:fldChar w:fldCharType="end"/>
    </w:r>
  </w:p>
  <w:p w14:paraId="72DF27AE" w14:textId="77777777" w:rsidR="00C2253E" w:rsidRDefault="00C225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AD5"/>
    <w:multiLevelType w:val="hybridMultilevel"/>
    <w:tmpl w:val="88EA0A84"/>
    <w:lvl w:ilvl="0" w:tplc="22185B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C553B9"/>
    <w:multiLevelType w:val="hybridMultilevel"/>
    <w:tmpl w:val="5D80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C54"/>
    <w:multiLevelType w:val="hybridMultilevel"/>
    <w:tmpl w:val="88EA0A84"/>
    <w:lvl w:ilvl="0" w:tplc="22185B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850430"/>
    <w:multiLevelType w:val="hybridMultilevel"/>
    <w:tmpl w:val="88EA0A84"/>
    <w:lvl w:ilvl="0" w:tplc="22185B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7A709C"/>
    <w:multiLevelType w:val="hybridMultilevel"/>
    <w:tmpl w:val="92089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EDC"/>
    <w:multiLevelType w:val="hybridMultilevel"/>
    <w:tmpl w:val="8C422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A91D45"/>
    <w:multiLevelType w:val="hybridMultilevel"/>
    <w:tmpl w:val="88EA0A84"/>
    <w:lvl w:ilvl="0" w:tplc="22185B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45"/>
    <w:rsid w:val="00034A65"/>
    <w:rsid w:val="00045BB5"/>
    <w:rsid w:val="00071BF9"/>
    <w:rsid w:val="000F7122"/>
    <w:rsid w:val="001053DC"/>
    <w:rsid w:val="0013769A"/>
    <w:rsid w:val="00196AFE"/>
    <w:rsid w:val="001A18A6"/>
    <w:rsid w:val="001E09ED"/>
    <w:rsid w:val="00232CEA"/>
    <w:rsid w:val="00274A62"/>
    <w:rsid w:val="00280CD7"/>
    <w:rsid w:val="00282E4D"/>
    <w:rsid w:val="002B7028"/>
    <w:rsid w:val="002C249B"/>
    <w:rsid w:val="002E16F9"/>
    <w:rsid w:val="002F22DB"/>
    <w:rsid w:val="00300C6C"/>
    <w:rsid w:val="00334863"/>
    <w:rsid w:val="003516BD"/>
    <w:rsid w:val="0036312B"/>
    <w:rsid w:val="003D2296"/>
    <w:rsid w:val="003E5E04"/>
    <w:rsid w:val="004030F8"/>
    <w:rsid w:val="004206D5"/>
    <w:rsid w:val="004636F1"/>
    <w:rsid w:val="004844D9"/>
    <w:rsid w:val="004A06A3"/>
    <w:rsid w:val="004C0B5B"/>
    <w:rsid w:val="004C5A2B"/>
    <w:rsid w:val="004F5EB9"/>
    <w:rsid w:val="005005C0"/>
    <w:rsid w:val="00522E4E"/>
    <w:rsid w:val="00536A51"/>
    <w:rsid w:val="00594169"/>
    <w:rsid w:val="005D098B"/>
    <w:rsid w:val="00621273"/>
    <w:rsid w:val="00633C9C"/>
    <w:rsid w:val="00636254"/>
    <w:rsid w:val="006424C1"/>
    <w:rsid w:val="006476FE"/>
    <w:rsid w:val="00654DE5"/>
    <w:rsid w:val="00665540"/>
    <w:rsid w:val="006C34BA"/>
    <w:rsid w:val="006E6FCA"/>
    <w:rsid w:val="00712196"/>
    <w:rsid w:val="00745FBF"/>
    <w:rsid w:val="00782F4B"/>
    <w:rsid w:val="007D3D13"/>
    <w:rsid w:val="007E70E0"/>
    <w:rsid w:val="007E75F8"/>
    <w:rsid w:val="00805243"/>
    <w:rsid w:val="00816BA5"/>
    <w:rsid w:val="00832215"/>
    <w:rsid w:val="00866C2D"/>
    <w:rsid w:val="00872F26"/>
    <w:rsid w:val="009203FA"/>
    <w:rsid w:val="00922E94"/>
    <w:rsid w:val="009370D5"/>
    <w:rsid w:val="0096622E"/>
    <w:rsid w:val="009C6B4C"/>
    <w:rsid w:val="009E2297"/>
    <w:rsid w:val="009E4605"/>
    <w:rsid w:val="00A13651"/>
    <w:rsid w:val="00A30CDC"/>
    <w:rsid w:val="00A335D4"/>
    <w:rsid w:val="00A75254"/>
    <w:rsid w:val="00A87848"/>
    <w:rsid w:val="00A92B2F"/>
    <w:rsid w:val="00AA1A3F"/>
    <w:rsid w:val="00AB2E6B"/>
    <w:rsid w:val="00AB7DAF"/>
    <w:rsid w:val="00AD3A68"/>
    <w:rsid w:val="00B0793A"/>
    <w:rsid w:val="00B1368D"/>
    <w:rsid w:val="00B37294"/>
    <w:rsid w:val="00B52137"/>
    <w:rsid w:val="00B67A4F"/>
    <w:rsid w:val="00B97AA8"/>
    <w:rsid w:val="00BB0402"/>
    <w:rsid w:val="00C0743D"/>
    <w:rsid w:val="00C2253E"/>
    <w:rsid w:val="00C23D00"/>
    <w:rsid w:val="00C8463D"/>
    <w:rsid w:val="00CA09FE"/>
    <w:rsid w:val="00CB5180"/>
    <w:rsid w:val="00CC39BE"/>
    <w:rsid w:val="00CD3645"/>
    <w:rsid w:val="00D22CCB"/>
    <w:rsid w:val="00D66E2F"/>
    <w:rsid w:val="00D72090"/>
    <w:rsid w:val="00D76706"/>
    <w:rsid w:val="00D82B81"/>
    <w:rsid w:val="00DA7FDD"/>
    <w:rsid w:val="00DB3781"/>
    <w:rsid w:val="00DC0886"/>
    <w:rsid w:val="00DC290C"/>
    <w:rsid w:val="00E020EB"/>
    <w:rsid w:val="00E164FB"/>
    <w:rsid w:val="00E40FDD"/>
    <w:rsid w:val="00E43211"/>
    <w:rsid w:val="00E44E3F"/>
    <w:rsid w:val="00E513C4"/>
    <w:rsid w:val="00E54DC5"/>
    <w:rsid w:val="00E6473C"/>
    <w:rsid w:val="00E7682E"/>
    <w:rsid w:val="00EB7C09"/>
    <w:rsid w:val="00ED4067"/>
    <w:rsid w:val="00EF6494"/>
    <w:rsid w:val="00F331D4"/>
    <w:rsid w:val="00F55525"/>
    <w:rsid w:val="00F94286"/>
    <w:rsid w:val="00FB70C3"/>
    <w:rsid w:val="00FD2ABD"/>
    <w:rsid w:val="00FD4233"/>
    <w:rsid w:val="00FD606F"/>
    <w:rsid w:val="00FF1E9B"/>
    <w:rsid w:val="00FF435A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ABE31"/>
  <w15:docId w15:val="{D15F0F58-A585-4B5D-AD5A-F5363F1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9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1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B3781"/>
    <w:pPr>
      <w:ind w:left="720"/>
      <w:contextualSpacing/>
    </w:pPr>
  </w:style>
  <w:style w:type="table" w:styleId="a4">
    <w:name w:val="Table Grid"/>
    <w:basedOn w:val="a1"/>
    <w:uiPriority w:val="99"/>
    <w:rsid w:val="00C8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F435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594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25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253E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C225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253E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A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books/?pb=709629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talonline.by/document/?regnum=Hk1600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8D71-0E18-4B4D-A9BE-6273D7C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Falcon</dc:creator>
  <cp:lastModifiedBy>Михайлова Инна Николаевна</cp:lastModifiedBy>
  <cp:revision>10</cp:revision>
  <cp:lastPrinted>2021-07-06T10:35:00Z</cp:lastPrinted>
  <dcterms:created xsi:type="dcterms:W3CDTF">2021-06-01T09:40:00Z</dcterms:created>
  <dcterms:modified xsi:type="dcterms:W3CDTF">2021-07-19T07:15:00Z</dcterms:modified>
</cp:coreProperties>
</file>