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DDE" w:rsidRPr="00B24414" w:rsidRDefault="00EE5DDE" w:rsidP="00B24414">
      <w:pPr>
        <w:spacing w:after="0" w:line="240" w:lineRule="auto"/>
        <w:jc w:val="center"/>
        <w:rPr>
          <w:rFonts w:cs="Times New Roman"/>
          <w:b/>
          <w:szCs w:val="28"/>
        </w:rPr>
      </w:pPr>
      <w:r w:rsidRPr="00B24414">
        <w:rPr>
          <w:rFonts w:cs="Times New Roman"/>
          <w:b/>
          <w:szCs w:val="28"/>
        </w:rPr>
        <w:t>МИНИСТЕРСТВО ОБРАЗОВАНИЯ РЕСПУБЛИКИ БЕЛАРУСЬ</w:t>
      </w:r>
    </w:p>
    <w:p w:rsidR="00EE5DDE" w:rsidRPr="00B24414" w:rsidRDefault="00EE5DDE" w:rsidP="00B24414">
      <w:pPr>
        <w:spacing w:after="0" w:line="240" w:lineRule="auto"/>
        <w:jc w:val="center"/>
        <w:rPr>
          <w:rFonts w:cs="Times New Roman"/>
          <w:szCs w:val="28"/>
        </w:rPr>
      </w:pPr>
      <w:r w:rsidRPr="00B24414">
        <w:rPr>
          <w:rFonts w:cs="Times New Roman"/>
          <w:szCs w:val="28"/>
        </w:rPr>
        <w:t>Учебно-методическое объединение по педагогическому образованию</w:t>
      </w:r>
    </w:p>
    <w:p w:rsidR="00EE5DDE" w:rsidRPr="00B24414" w:rsidRDefault="00EE5DDE" w:rsidP="00B24414">
      <w:pPr>
        <w:spacing w:after="0" w:line="240" w:lineRule="auto"/>
        <w:jc w:val="center"/>
        <w:rPr>
          <w:rFonts w:cs="Times New Roman"/>
          <w:szCs w:val="28"/>
        </w:rPr>
      </w:pPr>
    </w:p>
    <w:p w:rsidR="00EE5DDE" w:rsidRPr="00085C45" w:rsidRDefault="00085C45" w:rsidP="00B24414">
      <w:pPr>
        <w:spacing w:after="0" w:line="240" w:lineRule="auto"/>
        <w:ind w:left="4253"/>
        <w:rPr>
          <w:rFonts w:cs="Times New Roman"/>
          <w:b/>
          <w:szCs w:val="28"/>
          <w:lang w:val="be-BY"/>
        </w:rPr>
      </w:pPr>
      <w:r>
        <w:rPr>
          <w:rFonts w:cs="Times New Roman"/>
          <w:b/>
          <w:szCs w:val="28"/>
        </w:rPr>
        <w:t>УТВЕРЖД</w:t>
      </w:r>
      <w:r>
        <w:rPr>
          <w:rFonts w:cs="Times New Roman"/>
          <w:b/>
          <w:szCs w:val="28"/>
          <w:lang w:val="be-BY"/>
        </w:rPr>
        <w:t>ЕНО</w:t>
      </w:r>
    </w:p>
    <w:p w:rsidR="00EE5DDE" w:rsidRPr="00B24414" w:rsidRDefault="00085C45" w:rsidP="00B24414">
      <w:pPr>
        <w:spacing w:after="0" w:line="240" w:lineRule="auto"/>
        <w:ind w:left="4253"/>
        <w:rPr>
          <w:rFonts w:cs="Times New Roman"/>
          <w:szCs w:val="28"/>
        </w:rPr>
      </w:pPr>
      <w:r>
        <w:rPr>
          <w:rFonts w:cs="Times New Roman"/>
          <w:szCs w:val="28"/>
        </w:rPr>
        <w:t>Первым заместителем</w:t>
      </w:r>
      <w:r w:rsidR="00EE5DDE" w:rsidRPr="00B24414">
        <w:rPr>
          <w:rFonts w:cs="Times New Roman"/>
          <w:szCs w:val="28"/>
        </w:rPr>
        <w:t xml:space="preserve"> Министра образования Республики Беларусь</w:t>
      </w:r>
    </w:p>
    <w:p w:rsidR="00EE5DDE" w:rsidRPr="00B24414" w:rsidRDefault="00085C45" w:rsidP="00B24414">
      <w:pPr>
        <w:spacing w:after="0" w:line="240" w:lineRule="auto"/>
        <w:ind w:left="4253"/>
        <w:rPr>
          <w:rFonts w:cs="Times New Roman"/>
          <w:szCs w:val="28"/>
        </w:rPr>
      </w:pPr>
      <w:r>
        <w:rPr>
          <w:rFonts w:cs="Times New Roman"/>
          <w:szCs w:val="28"/>
        </w:rPr>
        <w:t>И.А.Старовойтовой</w:t>
      </w:r>
    </w:p>
    <w:p w:rsidR="00EE5DDE" w:rsidRPr="00085C45" w:rsidRDefault="00085C45" w:rsidP="00B24414">
      <w:pPr>
        <w:spacing w:after="0" w:line="240" w:lineRule="auto"/>
        <w:ind w:left="4253"/>
        <w:rPr>
          <w:rFonts w:cs="Times New Roman"/>
          <w:b/>
          <w:szCs w:val="28"/>
          <w:lang w:val="be-BY"/>
        </w:rPr>
      </w:pPr>
      <w:r w:rsidRPr="00085C45">
        <w:rPr>
          <w:rFonts w:cs="Times New Roman"/>
          <w:b/>
          <w:szCs w:val="28"/>
          <w:lang w:val="be-BY"/>
        </w:rPr>
        <w:t>19.04.2022</w:t>
      </w:r>
    </w:p>
    <w:p w:rsidR="00EE5DDE" w:rsidRPr="00085C45" w:rsidRDefault="00EE5DDE" w:rsidP="00B24414">
      <w:pPr>
        <w:spacing w:after="0" w:line="240" w:lineRule="auto"/>
        <w:ind w:left="4253"/>
        <w:rPr>
          <w:rFonts w:cs="Times New Roman"/>
          <w:b/>
          <w:szCs w:val="28"/>
        </w:rPr>
      </w:pPr>
      <w:r w:rsidRPr="00B24414">
        <w:rPr>
          <w:rFonts w:cs="Times New Roman"/>
          <w:szCs w:val="28"/>
        </w:rPr>
        <w:t xml:space="preserve">Регистрационный № </w:t>
      </w:r>
      <w:bookmarkStart w:id="0" w:name="_GoBack"/>
      <w:r w:rsidR="00085C45" w:rsidRPr="00085C45">
        <w:rPr>
          <w:rFonts w:cs="Times New Roman"/>
          <w:b/>
          <w:szCs w:val="28"/>
        </w:rPr>
        <w:t>ТД-А.683/тип.</w:t>
      </w:r>
    </w:p>
    <w:bookmarkEnd w:id="0"/>
    <w:p w:rsidR="00EE5DDE" w:rsidRPr="00B24414" w:rsidRDefault="00EE5DDE" w:rsidP="00B24414">
      <w:pPr>
        <w:spacing w:after="0" w:line="240" w:lineRule="auto"/>
        <w:jc w:val="center"/>
        <w:rPr>
          <w:rFonts w:cs="Times New Roman"/>
          <w:szCs w:val="28"/>
        </w:rPr>
      </w:pPr>
    </w:p>
    <w:p w:rsidR="00EE5DDE" w:rsidRPr="00B24414" w:rsidRDefault="00EE5DDE" w:rsidP="00B24414">
      <w:pPr>
        <w:spacing w:after="0" w:line="240" w:lineRule="auto"/>
        <w:jc w:val="center"/>
        <w:rPr>
          <w:rFonts w:cs="Times New Roman"/>
          <w:szCs w:val="28"/>
        </w:rPr>
      </w:pPr>
    </w:p>
    <w:p w:rsidR="00EE5DDE" w:rsidRPr="00B24414" w:rsidRDefault="00EE5DDE" w:rsidP="00B24414">
      <w:pPr>
        <w:spacing w:after="0" w:line="240" w:lineRule="auto"/>
        <w:jc w:val="center"/>
        <w:rPr>
          <w:rFonts w:cs="Times New Roman"/>
          <w:szCs w:val="28"/>
        </w:rPr>
      </w:pPr>
    </w:p>
    <w:p w:rsidR="00EE5DDE" w:rsidRPr="00B24414" w:rsidRDefault="00EE5DDE" w:rsidP="00B24414">
      <w:pPr>
        <w:spacing w:after="0" w:line="240" w:lineRule="auto"/>
        <w:jc w:val="center"/>
        <w:rPr>
          <w:rFonts w:cs="Times New Roman"/>
          <w:szCs w:val="28"/>
        </w:rPr>
      </w:pPr>
    </w:p>
    <w:p w:rsidR="00996818" w:rsidRPr="00B24414" w:rsidRDefault="00996818" w:rsidP="00B24414">
      <w:pPr>
        <w:spacing w:after="0" w:line="240" w:lineRule="auto"/>
        <w:jc w:val="center"/>
        <w:rPr>
          <w:rFonts w:cs="Times New Roman"/>
          <w:b/>
          <w:szCs w:val="28"/>
        </w:rPr>
      </w:pPr>
      <w:r w:rsidRPr="00B24414">
        <w:rPr>
          <w:rFonts w:cs="Times New Roman"/>
          <w:b/>
          <w:szCs w:val="28"/>
        </w:rPr>
        <w:t xml:space="preserve">ИСТОРИЯ РОССИИ И УКРАИНЫ </w:t>
      </w:r>
    </w:p>
    <w:p w:rsidR="00EE5DDE" w:rsidRPr="00B24414" w:rsidRDefault="00996818" w:rsidP="00B24414">
      <w:pPr>
        <w:spacing w:after="0" w:line="240" w:lineRule="auto"/>
        <w:jc w:val="center"/>
        <w:rPr>
          <w:rFonts w:cs="Times New Roman"/>
          <w:b/>
          <w:szCs w:val="28"/>
        </w:rPr>
      </w:pPr>
      <w:r w:rsidRPr="00B24414">
        <w:rPr>
          <w:rFonts w:cs="Times New Roman"/>
          <w:b/>
          <w:szCs w:val="28"/>
        </w:rPr>
        <w:t>С ДРЕВНЕЙШИХ ВРЕМЕН ДО КОНЦА XVI В</w:t>
      </w:r>
      <w:r w:rsidR="00ED2382" w:rsidRPr="00B24414">
        <w:rPr>
          <w:rFonts w:cs="Times New Roman"/>
          <w:b/>
          <w:szCs w:val="28"/>
        </w:rPr>
        <w:t>.</w:t>
      </w:r>
    </w:p>
    <w:p w:rsidR="00EE5DDE" w:rsidRPr="00B24414" w:rsidRDefault="00EE5DDE" w:rsidP="00B24414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D97161" w:rsidRPr="00B24414" w:rsidRDefault="00EE5DDE" w:rsidP="00B24414">
      <w:pPr>
        <w:spacing w:after="0" w:line="240" w:lineRule="auto"/>
        <w:jc w:val="center"/>
        <w:rPr>
          <w:rFonts w:cs="Times New Roman"/>
          <w:b/>
          <w:szCs w:val="28"/>
        </w:rPr>
      </w:pPr>
      <w:r w:rsidRPr="00B24414">
        <w:rPr>
          <w:rFonts w:cs="Times New Roman"/>
          <w:b/>
          <w:szCs w:val="28"/>
        </w:rPr>
        <w:t xml:space="preserve">Типовая учебная программа </w:t>
      </w:r>
      <w:r w:rsidR="00D97161" w:rsidRPr="00B24414">
        <w:rPr>
          <w:rFonts w:cs="Times New Roman"/>
          <w:b/>
          <w:szCs w:val="28"/>
        </w:rPr>
        <w:t>по учебной дисциплине</w:t>
      </w:r>
      <w:r w:rsidR="00D97161" w:rsidRPr="00B24414">
        <w:rPr>
          <w:rFonts w:cs="Times New Roman"/>
          <w:b/>
          <w:szCs w:val="28"/>
        </w:rPr>
        <w:br/>
        <w:t>для специальностей:</w:t>
      </w:r>
    </w:p>
    <w:p w:rsidR="00996818" w:rsidRPr="00B24414" w:rsidRDefault="00996818" w:rsidP="00B24414">
      <w:pPr>
        <w:spacing w:after="0" w:line="240" w:lineRule="auto"/>
        <w:jc w:val="center"/>
        <w:rPr>
          <w:rFonts w:cs="Times New Roman"/>
          <w:szCs w:val="28"/>
        </w:rPr>
      </w:pPr>
      <w:r w:rsidRPr="00B24414">
        <w:rPr>
          <w:rFonts w:cs="Times New Roman"/>
          <w:szCs w:val="28"/>
        </w:rPr>
        <w:t>1-02 01 01 История и обществоведческие дисциплины</w:t>
      </w:r>
    </w:p>
    <w:p w:rsidR="00996818" w:rsidRPr="00B24414" w:rsidRDefault="00D97161" w:rsidP="00B24414">
      <w:pPr>
        <w:spacing w:after="0" w:line="240" w:lineRule="auto"/>
        <w:jc w:val="center"/>
        <w:rPr>
          <w:rFonts w:cs="Times New Roman"/>
          <w:szCs w:val="28"/>
        </w:rPr>
      </w:pPr>
      <w:r w:rsidRPr="00B24414">
        <w:rPr>
          <w:rFonts w:cs="Times New Roman"/>
          <w:szCs w:val="28"/>
        </w:rPr>
        <w:t xml:space="preserve">1-02 01 02 </w:t>
      </w:r>
      <w:r w:rsidR="00996818" w:rsidRPr="00B24414">
        <w:rPr>
          <w:rFonts w:cs="Times New Roman"/>
          <w:szCs w:val="28"/>
        </w:rPr>
        <w:t>История и мировая художественная культура</w:t>
      </w:r>
    </w:p>
    <w:p w:rsidR="00EE5DDE" w:rsidRPr="00B24414" w:rsidRDefault="00996818" w:rsidP="00B24414">
      <w:pPr>
        <w:spacing w:after="0" w:line="240" w:lineRule="auto"/>
        <w:jc w:val="center"/>
        <w:rPr>
          <w:rFonts w:cs="Times New Roman"/>
          <w:szCs w:val="28"/>
        </w:rPr>
      </w:pPr>
      <w:r w:rsidRPr="00B24414">
        <w:rPr>
          <w:rFonts w:cs="Times New Roman"/>
          <w:szCs w:val="28"/>
        </w:rPr>
        <w:t>1-02 01 03 История и экскурсионно-краеведческая работа</w:t>
      </w:r>
    </w:p>
    <w:p w:rsidR="00EE5DDE" w:rsidRPr="00B24414" w:rsidRDefault="00EE5DDE" w:rsidP="00B24414">
      <w:pPr>
        <w:spacing w:after="0" w:line="240" w:lineRule="auto"/>
        <w:jc w:val="center"/>
        <w:rPr>
          <w:rFonts w:cs="Times New Roman"/>
          <w:szCs w:val="28"/>
        </w:rPr>
      </w:pPr>
    </w:p>
    <w:tbl>
      <w:tblPr>
        <w:tblW w:w="5145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20"/>
        <w:gridCol w:w="4724"/>
      </w:tblGrid>
      <w:tr w:rsidR="00EE5DDE" w:rsidRPr="00B24414" w:rsidTr="00F57A66">
        <w:tc>
          <w:tcPr>
            <w:tcW w:w="2576" w:type="pct"/>
            <w:shd w:val="clear" w:color="auto" w:fill="auto"/>
          </w:tcPr>
          <w:p w:rsidR="00EE5DDE" w:rsidRPr="00B24414" w:rsidRDefault="00EE5DDE" w:rsidP="00B24414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B24414">
              <w:rPr>
                <w:rFonts w:cs="Times New Roman"/>
                <w:b/>
                <w:szCs w:val="28"/>
              </w:rPr>
              <w:t>СОГЛАСОВАНО</w:t>
            </w:r>
          </w:p>
          <w:p w:rsidR="00EE5DDE" w:rsidRPr="00B24414" w:rsidRDefault="00EE5DDE" w:rsidP="00B24414">
            <w:pPr>
              <w:spacing w:after="0" w:line="240" w:lineRule="auto"/>
              <w:rPr>
                <w:rFonts w:cs="Times New Roman"/>
                <w:szCs w:val="28"/>
              </w:rPr>
            </w:pPr>
            <w:r w:rsidRPr="00B24414">
              <w:rPr>
                <w:rFonts w:cs="Times New Roman"/>
                <w:szCs w:val="28"/>
              </w:rPr>
              <w:t>Председатель учебно-методического</w:t>
            </w:r>
          </w:p>
          <w:p w:rsidR="00EE5DDE" w:rsidRPr="00B24414" w:rsidRDefault="00EE5DDE" w:rsidP="00B24414">
            <w:pPr>
              <w:spacing w:after="0" w:line="240" w:lineRule="auto"/>
              <w:rPr>
                <w:rFonts w:cs="Times New Roman"/>
                <w:szCs w:val="28"/>
              </w:rPr>
            </w:pPr>
            <w:r w:rsidRPr="00B24414">
              <w:rPr>
                <w:rFonts w:cs="Times New Roman"/>
                <w:szCs w:val="28"/>
              </w:rPr>
              <w:t xml:space="preserve">объединения по </w:t>
            </w:r>
            <w:r w:rsidRPr="00B24414">
              <w:rPr>
                <w:rFonts w:cs="Times New Roman"/>
                <w:szCs w:val="28"/>
                <w:lang w:val="be-BY"/>
              </w:rPr>
              <w:t>педагогическому</w:t>
            </w:r>
          </w:p>
          <w:p w:rsidR="00EE5DDE" w:rsidRPr="00B24414" w:rsidRDefault="00EE5DDE" w:rsidP="00B24414">
            <w:pPr>
              <w:spacing w:after="0" w:line="240" w:lineRule="auto"/>
              <w:rPr>
                <w:rFonts w:cs="Times New Roman"/>
                <w:szCs w:val="28"/>
              </w:rPr>
            </w:pPr>
            <w:r w:rsidRPr="00B24414">
              <w:rPr>
                <w:rFonts w:cs="Times New Roman"/>
                <w:szCs w:val="28"/>
              </w:rPr>
              <w:t>образованию</w:t>
            </w:r>
          </w:p>
          <w:p w:rsidR="00EE5DDE" w:rsidRPr="00B24414" w:rsidRDefault="00EE5DDE" w:rsidP="00B24414">
            <w:pPr>
              <w:spacing w:after="0" w:line="240" w:lineRule="auto"/>
              <w:rPr>
                <w:rFonts w:cs="Times New Roman"/>
                <w:szCs w:val="28"/>
              </w:rPr>
            </w:pPr>
            <w:r w:rsidRPr="00B24414">
              <w:rPr>
                <w:rFonts w:cs="Times New Roman"/>
                <w:szCs w:val="28"/>
              </w:rPr>
              <w:t>______________А.И.Жук</w:t>
            </w:r>
          </w:p>
          <w:p w:rsidR="00EE5DDE" w:rsidRPr="00B24414" w:rsidRDefault="00EE5DDE" w:rsidP="00B24414">
            <w:pPr>
              <w:spacing w:after="0" w:line="240" w:lineRule="auto"/>
              <w:rPr>
                <w:rFonts w:cs="Times New Roman"/>
                <w:szCs w:val="28"/>
              </w:rPr>
            </w:pPr>
            <w:r w:rsidRPr="00B24414">
              <w:rPr>
                <w:rFonts w:cs="Times New Roman"/>
                <w:szCs w:val="28"/>
              </w:rPr>
              <w:t>______________</w:t>
            </w:r>
          </w:p>
          <w:p w:rsidR="00EE5DDE" w:rsidRPr="00B24414" w:rsidRDefault="00EE5DDE" w:rsidP="00B24414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EE5DDE" w:rsidRPr="00B24414" w:rsidRDefault="00EE5DDE" w:rsidP="00B24414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EE5DDE" w:rsidRPr="00B24414" w:rsidRDefault="00EE5DDE" w:rsidP="00B24414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B24414">
              <w:rPr>
                <w:rFonts w:cs="Times New Roman"/>
                <w:b/>
                <w:szCs w:val="28"/>
              </w:rPr>
              <w:t>СОГЛАСОВАНО</w:t>
            </w:r>
          </w:p>
          <w:p w:rsidR="00EE5DDE" w:rsidRPr="00B24414" w:rsidRDefault="00EE5DDE" w:rsidP="00B24414">
            <w:pPr>
              <w:spacing w:after="0" w:line="240" w:lineRule="auto"/>
              <w:rPr>
                <w:rFonts w:cs="Times New Roman"/>
                <w:szCs w:val="28"/>
              </w:rPr>
            </w:pPr>
            <w:r w:rsidRPr="00B24414">
              <w:rPr>
                <w:rFonts w:cs="Times New Roman"/>
                <w:szCs w:val="28"/>
              </w:rPr>
              <w:t>Начальник Главного управления</w:t>
            </w:r>
          </w:p>
          <w:p w:rsidR="00EE5DDE" w:rsidRPr="00B24414" w:rsidRDefault="00EE5DDE" w:rsidP="00B24414">
            <w:pPr>
              <w:spacing w:after="0" w:line="240" w:lineRule="auto"/>
              <w:rPr>
                <w:rFonts w:cs="Times New Roman"/>
                <w:szCs w:val="28"/>
              </w:rPr>
            </w:pPr>
            <w:r w:rsidRPr="00B24414">
              <w:rPr>
                <w:rFonts w:cs="Times New Roman"/>
                <w:szCs w:val="28"/>
              </w:rPr>
              <w:t xml:space="preserve">общего среднего, дошкольного </w:t>
            </w:r>
          </w:p>
          <w:p w:rsidR="00EE5DDE" w:rsidRPr="00B24414" w:rsidRDefault="00EE5DDE" w:rsidP="00B24414">
            <w:pPr>
              <w:spacing w:after="0" w:line="240" w:lineRule="auto"/>
              <w:rPr>
                <w:rFonts w:cs="Times New Roman"/>
                <w:szCs w:val="28"/>
              </w:rPr>
            </w:pPr>
            <w:r w:rsidRPr="00B24414">
              <w:rPr>
                <w:rFonts w:cs="Times New Roman"/>
                <w:szCs w:val="28"/>
              </w:rPr>
              <w:t>и специального образования</w:t>
            </w:r>
          </w:p>
          <w:p w:rsidR="00EE5DDE" w:rsidRPr="00B24414" w:rsidRDefault="00EE5DDE" w:rsidP="00B24414">
            <w:pPr>
              <w:spacing w:after="0" w:line="240" w:lineRule="auto"/>
              <w:rPr>
                <w:rFonts w:cs="Times New Roman"/>
                <w:szCs w:val="28"/>
              </w:rPr>
            </w:pPr>
            <w:r w:rsidRPr="00B24414">
              <w:rPr>
                <w:rFonts w:cs="Times New Roman"/>
                <w:szCs w:val="28"/>
              </w:rPr>
              <w:t>Министерства образования</w:t>
            </w:r>
          </w:p>
          <w:p w:rsidR="00EE5DDE" w:rsidRPr="00B24414" w:rsidRDefault="00EE5DDE" w:rsidP="00B24414">
            <w:pPr>
              <w:spacing w:after="0" w:line="240" w:lineRule="auto"/>
              <w:rPr>
                <w:rFonts w:cs="Times New Roman"/>
                <w:szCs w:val="28"/>
              </w:rPr>
            </w:pPr>
            <w:r w:rsidRPr="00B24414">
              <w:rPr>
                <w:rFonts w:cs="Times New Roman"/>
                <w:szCs w:val="28"/>
              </w:rPr>
              <w:t>Республики Беларусь</w:t>
            </w:r>
          </w:p>
          <w:p w:rsidR="00EE5DDE" w:rsidRPr="00B24414" w:rsidRDefault="00EE5DDE" w:rsidP="00B24414">
            <w:pPr>
              <w:spacing w:after="0" w:line="240" w:lineRule="auto"/>
              <w:rPr>
                <w:rFonts w:cs="Times New Roman"/>
                <w:szCs w:val="28"/>
              </w:rPr>
            </w:pPr>
            <w:r w:rsidRPr="00B24414">
              <w:rPr>
                <w:rFonts w:cs="Times New Roman"/>
                <w:szCs w:val="28"/>
              </w:rPr>
              <w:t>______________</w:t>
            </w:r>
            <w:r w:rsidR="001A7B2A" w:rsidRPr="00B24414">
              <w:rPr>
                <w:rFonts w:eastAsia="Calibri" w:cs="Times New Roman"/>
                <w:szCs w:val="28"/>
                <w:lang w:val="be-BY"/>
              </w:rPr>
              <w:t>М.С.Киндиренко</w:t>
            </w:r>
            <w:r w:rsidR="001A7B2A" w:rsidRPr="00B24414">
              <w:rPr>
                <w:rFonts w:cs="Times New Roman"/>
                <w:szCs w:val="28"/>
              </w:rPr>
              <w:t xml:space="preserve"> </w:t>
            </w:r>
          </w:p>
          <w:p w:rsidR="00EE5DDE" w:rsidRPr="00B24414" w:rsidRDefault="00EE5DDE" w:rsidP="00B24414">
            <w:pPr>
              <w:spacing w:after="0" w:line="240" w:lineRule="auto"/>
              <w:rPr>
                <w:rFonts w:cs="Times New Roman"/>
                <w:szCs w:val="28"/>
              </w:rPr>
            </w:pPr>
            <w:r w:rsidRPr="00B24414">
              <w:rPr>
                <w:rFonts w:cs="Times New Roman"/>
                <w:szCs w:val="28"/>
              </w:rPr>
              <w:t>______________</w:t>
            </w:r>
          </w:p>
        </w:tc>
        <w:tc>
          <w:tcPr>
            <w:tcW w:w="2424" w:type="pct"/>
            <w:shd w:val="clear" w:color="auto" w:fill="auto"/>
          </w:tcPr>
          <w:p w:rsidR="00EE5DDE" w:rsidRPr="00B24414" w:rsidRDefault="00EE5DDE" w:rsidP="00B24414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B24414">
              <w:rPr>
                <w:rFonts w:cs="Times New Roman"/>
                <w:b/>
                <w:szCs w:val="28"/>
              </w:rPr>
              <w:t>СОГЛАСОВАНО</w:t>
            </w:r>
          </w:p>
          <w:p w:rsidR="00EE5DDE" w:rsidRPr="00B24414" w:rsidRDefault="00EE5DDE" w:rsidP="00B24414">
            <w:pPr>
              <w:spacing w:after="0" w:line="240" w:lineRule="auto"/>
              <w:rPr>
                <w:rFonts w:cs="Times New Roman"/>
                <w:szCs w:val="28"/>
              </w:rPr>
            </w:pPr>
            <w:r w:rsidRPr="00B24414">
              <w:rPr>
                <w:rFonts w:cs="Times New Roman"/>
                <w:szCs w:val="28"/>
              </w:rPr>
              <w:t>Начальник Главного управления</w:t>
            </w:r>
          </w:p>
          <w:p w:rsidR="00EE5DDE" w:rsidRPr="00B24414" w:rsidRDefault="00EE5DDE" w:rsidP="00B24414">
            <w:pPr>
              <w:spacing w:after="0" w:line="240" w:lineRule="auto"/>
              <w:rPr>
                <w:rFonts w:cs="Times New Roman"/>
                <w:szCs w:val="28"/>
              </w:rPr>
            </w:pPr>
            <w:r w:rsidRPr="00B24414">
              <w:rPr>
                <w:rFonts w:cs="Times New Roman"/>
                <w:szCs w:val="28"/>
              </w:rPr>
              <w:t>профессионального образования</w:t>
            </w:r>
          </w:p>
          <w:p w:rsidR="00EE5DDE" w:rsidRPr="00B24414" w:rsidRDefault="00EE5DDE" w:rsidP="00B24414">
            <w:pPr>
              <w:spacing w:after="0" w:line="240" w:lineRule="auto"/>
              <w:rPr>
                <w:rFonts w:cs="Times New Roman"/>
                <w:szCs w:val="28"/>
              </w:rPr>
            </w:pPr>
            <w:r w:rsidRPr="00B24414">
              <w:rPr>
                <w:rFonts w:cs="Times New Roman"/>
                <w:szCs w:val="28"/>
              </w:rPr>
              <w:t>Министерства образования</w:t>
            </w:r>
          </w:p>
          <w:p w:rsidR="00EE5DDE" w:rsidRPr="00B24414" w:rsidRDefault="00EE5DDE" w:rsidP="00B24414">
            <w:pPr>
              <w:spacing w:after="0" w:line="240" w:lineRule="auto"/>
              <w:rPr>
                <w:rFonts w:cs="Times New Roman"/>
                <w:szCs w:val="28"/>
              </w:rPr>
            </w:pPr>
            <w:r w:rsidRPr="00B24414">
              <w:rPr>
                <w:rFonts w:cs="Times New Roman"/>
                <w:szCs w:val="28"/>
              </w:rPr>
              <w:t>Республики Беларусь</w:t>
            </w:r>
          </w:p>
          <w:p w:rsidR="00EE5DDE" w:rsidRPr="00B24414" w:rsidRDefault="00EE5DDE" w:rsidP="00B24414">
            <w:pPr>
              <w:spacing w:after="0" w:line="240" w:lineRule="auto"/>
              <w:rPr>
                <w:rFonts w:cs="Times New Roman"/>
                <w:szCs w:val="28"/>
              </w:rPr>
            </w:pPr>
            <w:r w:rsidRPr="00B24414">
              <w:rPr>
                <w:rFonts w:cs="Times New Roman"/>
                <w:szCs w:val="28"/>
              </w:rPr>
              <w:t>_______________С.А.Касперович</w:t>
            </w:r>
          </w:p>
          <w:p w:rsidR="00EE5DDE" w:rsidRPr="00B24414" w:rsidRDefault="00EE5DDE" w:rsidP="00B24414">
            <w:pPr>
              <w:spacing w:after="0" w:line="240" w:lineRule="auto"/>
              <w:rPr>
                <w:rFonts w:cs="Times New Roman"/>
                <w:szCs w:val="28"/>
              </w:rPr>
            </w:pPr>
            <w:r w:rsidRPr="00B24414">
              <w:rPr>
                <w:rFonts w:cs="Times New Roman"/>
                <w:szCs w:val="28"/>
              </w:rPr>
              <w:t>_______________</w:t>
            </w:r>
          </w:p>
          <w:p w:rsidR="00EE5DDE" w:rsidRPr="00B24414" w:rsidRDefault="00EE5DDE" w:rsidP="00B24414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EE5DDE" w:rsidRPr="00B24414" w:rsidRDefault="00EE5DDE" w:rsidP="00B24414">
            <w:pPr>
              <w:spacing w:after="0" w:line="240" w:lineRule="auto"/>
              <w:rPr>
                <w:rFonts w:cs="Times New Roman"/>
                <w:szCs w:val="28"/>
              </w:rPr>
            </w:pPr>
            <w:r w:rsidRPr="00B24414">
              <w:rPr>
                <w:rFonts w:cs="Times New Roman"/>
                <w:b/>
                <w:szCs w:val="28"/>
              </w:rPr>
              <w:t>СОГЛАСОВАНО</w:t>
            </w:r>
          </w:p>
          <w:p w:rsidR="00EE5DDE" w:rsidRPr="00B24414" w:rsidRDefault="00EE5DDE" w:rsidP="00B24414">
            <w:pPr>
              <w:spacing w:after="0" w:line="240" w:lineRule="auto"/>
              <w:rPr>
                <w:rFonts w:cs="Times New Roman"/>
                <w:szCs w:val="28"/>
              </w:rPr>
            </w:pPr>
            <w:r w:rsidRPr="00B24414">
              <w:rPr>
                <w:rFonts w:cs="Times New Roman"/>
                <w:szCs w:val="28"/>
              </w:rPr>
              <w:t>Проректор по научно-методической работе Государственного учреждения</w:t>
            </w:r>
          </w:p>
          <w:p w:rsidR="00EE5DDE" w:rsidRPr="00B24414" w:rsidRDefault="00EE5DDE" w:rsidP="00B24414">
            <w:pPr>
              <w:spacing w:after="0" w:line="240" w:lineRule="auto"/>
              <w:rPr>
                <w:rFonts w:cs="Times New Roman"/>
                <w:szCs w:val="28"/>
              </w:rPr>
            </w:pPr>
            <w:r w:rsidRPr="00B24414">
              <w:rPr>
                <w:rFonts w:cs="Times New Roman"/>
                <w:szCs w:val="28"/>
              </w:rPr>
              <w:t>образования «Республиканский</w:t>
            </w:r>
          </w:p>
          <w:p w:rsidR="00EE5DDE" w:rsidRPr="00B24414" w:rsidRDefault="00EE5DDE" w:rsidP="00B24414">
            <w:pPr>
              <w:spacing w:after="0" w:line="240" w:lineRule="auto"/>
              <w:rPr>
                <w:rFonts w:cs="Times New Roman"/>
                <w:szCs w:val="28"/>
              </w:rPr>
            </w:pPr>
            <w:r w:rsidRPr="00B24414">
              <w:rPr>
                <w:rFonts w:cs="Times New Roman"/>
                <w:szCs w:val="28"/>
              </w:rPr>
              <w:t>институт высшей школы»</w:t>
            </w:r>
          </w:p>
          <w:p w:rsidR="00EE5DDE" w:rsidRPr="00B24414" w:rsidRDefault="00EE5DDE" w:rsidP="00B24414">
            <w:pPr>
              <w:spacing w:after="0" w:line="240" w:lineRule="auto"/>
              <w:rPr>
                <w:rFonts w:cs="Times New Roman"/>
                <w:szCs w:val="28"/>
              </w:rPr>
            </w:pPr>
            <w:r w:rsidRPr="00B24414">
              <w:rPr>
                <w:rFonts w:cs="Times New Roman"/>
                <w:szCs w:val="28"/>
              </w:rPr>
              <w:t>_______________И.В.Титович</w:t>
            </w:r>
          </w:p>
          <w:p w:rsidR="00EE5DDE" w:rsidRPr="00B24414" w:rsidRDefault="00EE5DDE" w:rsidP="00B24414">
            <w:pPr>
              <w:spacing w:after="0" w:line="240" w:lineRule="auto"/>
              <w:rPr>
                <w:rFonts w:cs="Times New Roman"/>
                <w:szCs w:val="28"/>
              </w:rPr>
            </w:pPr>
            <w:r w:rsidRPr="00B24414">
              <w:rPr>
                <w:rFonts w:cs="Times New Roman"/>
                <w:szCs w:val="28"/>
              </w:rPr>
              <w:t>_______________</w:t>
            </w:r>
          </w:p>
          <w:p w:rsidR="00EE5DDE" w:rsidRPr="00B24414" w:rsidRDefault="00EE5DDE" w:rsidP="00B24414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EE5DDE" w:rsidRPr="00B24414" w:rsidRDefault="00EE5DDE" w:rsidP="00B24414">
            <w:pPr>
              <w:spacing w:after="0" w:line="240" w:lineRule="auto"/>
              <w:rPr>
                <w:rFonts w:cs="Times New Roman"/>
                <w:szCs w:val="28"/>
              </w:rPr>
            </w:pPr>
            <w:r w:rsidRPr="00B24414">
              <w:rPr>
                <w:rFonts w:cs="Times New Roman"/>
                <w:szCs w:val="28"/>
              </w:rPr>
              <w:t>Эксперт-нормоконтролер</w:t>
            </w:r>
          </w:p>
          <w:p w:rsidR="00EE5DDE" w:rsidRPr="00B24414" w:rsidRDefault="00EE5DDE" w:rsidP="00B24414">
            <w:pPr>
              <w:spacing w:after="0" w:line="240" w:lineRule="auto"/>
              <w:rPr>
                <w:rFonts w:cs="Times New Roman"/>
                <w:szCs w:val="28"/>
              </w:rPr>
            </w:pPr>
            <w:r w:rsidRPr="00B24414">
              <w:rPr>
                <w:rFonts w:cs="Times New Roman"/>
                <w:szCs w:val="28"/>
              </w:rPr>
              <w:t>____________   _______________</w:t>
            </w:r>
          </w:p>
          <w:p w:rsidR="00EE5DDE" w:rsidRPr="00B24414" w:rsidRDefault="00EE5DDE" w:rsidP="00B24414">
            <w:pPr>
              <w:spacing w:after="0" w:line="240" w:lineRule="auto"/>
              <w:rPr>
                <w:rFonts w:cs="Times New Roman"/>
                <w:szCs w:val="28"/>
              </w:rPr>
            </w:pPr>
            <w:r w:rsidRPr="00B24414">
              <w:rPr>
                <w:rFonts w:cs="Times New Roman"/>
                <w:szCs w:val="28"/>
              </w:rPr>
              <w:t>_______________</w:t>
            </w:r>
          </w:p>
        </w:tc>
      </w:tr>
    </w:tbl>
    <w:p w:rsidR="00EE5DDE" w:rsidRPr="00B24414" w:rsidRDefault="00EE5DDE" w:rsidP="00B24414">
      <w:pPr>
        <w:spacing w:after="0" w:line="240" w:lineRule="auto"/>
        <w:jc w:val="center"/>
        <w:rPr>
          <w:rFonts w:cs="Times New Roman"/>
          <w:szCs w:val="28"/>
        </w:rPr>
      </w:pPr>
    </w:p>
    <w:p w:rsidR="00EE5DDE" w:rsidRPr="00B24414" w:rsidRDefault="00EE5DDE" w:rsidP="00B24414">
      <w:pPr>
        <w:spacing w:after="0" w:line="240" w:lineRule="auto"/>
        <w:jc w:val="center"/>
        <w:rPr>
          <w:rFonts w:cs="Times New Roman"/>
          <w:szCs w:val="28"/>
        </w:rPr>
      </w:pPr>
    </w:p>
    <w:p w:rsidR="00EE5DDE" w:rsidRPr="00B24414" w:rsidRDefault="00EE5DDE" w:rsidP="00B24414">
      <w:pPr>
        <w:spacing w:after="0" w:line="240" w:lineRule="auto"/>
        <w:rPr>
          <w:rFonts w:cs="Times New Roman"/>
          <w:szCs w:val="28"/>
        </w:rPr>
      </w:pPr>
    </w:p>
    <w:p w:rsidR="00F57A66" w:rsidRPr="00B24414" w:rsidRDefault="00EE5DDE" w:rsidP="00B24414">
      <w:pPr>
        <w:spacing w:after="0" w:line="240" w:lineRule="auto"/>
        <w:jc w:val="center"/>
        <w:rPr>
          <w:rFonts w:cs="Times New Roman"/>
          <w:szCs w:val="28"/>
        </w:rPr>
      </w:pPr>
      <w:r w:rsidRPr="00B24414">
        <w:rPr>
          <w:rFonts w:cs="Times New Roman"/>
          <w:szCs w:val="28"/>
        </w:rPr>
        <w:t>Минск 202</w:t>
      </w:r>
      <w:r w:rsidR="00DA131C">
        <w:rPr>
          <w:rFonts w:cs="Times New Roman"/>
          <w:szCs w:val="28"/>
        </w:rPr>
        <w:t>2</w:t>
      </w:r>
    </w:p>
    <w:p w:rsidR="006B60FA" w:rsidRPr="00B24414" w:rsidRDefault="006B60FA" w:rsidP="00B24414">
      <w:pPr>
        <w:spacing w:after="0" w:line="240" w:lineRule="auto"/>
        <w:rPr>
          <w:rFonts w:eastAsia="Times New Roman" w:cs="Times New Roman"/>
          <w:b/>
          <w:spacing w:val="-12"/>
          <w:szCs w:val="28"/>
          <w:lang w:eastAsia="ru-RU"/>
        </w:rPr>
      </w:pPr>
      <w:r w:rsidRPr="00B24414">
        <w:rPr>
          <w:rFonts w:eastAsia="Times New Roman" w:cs="Times New Roman"/>
          <w:b/>
          <w:spacing w:val="-12"/>
          <w:szCs w:val="28"/>
          <w:lang w:eastAsia="ru-RU"/>
        </w:rPr>
        <w:lastRenderedPageBreak/>
        <w:t>СОСТАВИТЕЛЬ</w:t>
      </w:r>
      <w:r w:rsidR="00B24414" w:rsidRPr="00B24414">
        <w:rPr>
          <w:rFonts w:eastAsia="Times New Roman" w:cs="Times New Roman"/>
          <w:b/>
          <w:spacing w:val="-12"/>
          <w:szCs w:val="28"/>
          <w:lang w:eastAsia="ru-RU"/>
        </w:rPr>
        <w:t>:</w:t>
      </w:r>
    </w:p>
    <w:p w:rsidR="00996818" w:rsidRPr="00B24414" w:rsidRDefault="00B24414" w:rsidP="00B24414">
      <w:pPr>
        <w:spacing w:after="0" w:line="240" w:lineRule="auto"/>
        <w:jc w:val="both"/>
        <w:rPr>
          <w:rFonts w:cs="Times New Roman"/>
          <w:b/>
          <w:szCs w:val="28"/>
        </w:rPr>
      </w:pPr>
      <w:r w:rsidRPr="00B24414">
        <w:rPr>
          <w:rFonts w:eastAsia="Times New Roman" w:cs="Times New Roman"/>
          <w:szCs w:val="28"/>
          <w:lang w:eastAsia="ru-RU"/>
        </w:rPr>
        <w:t>И.А.</w:t>
      </w:r>
      <w:r w:rsidR="00996818" w:rsidRPr="00B24414">
        <w:rPr>
          <w:rFonts w:eastAsia="Times New Roman" w:cs="Times New Roman"/>
          <w:szCs w:val="28"/>
          <w:lang w:eastAsia="ru-RU"/>
        </w:rPr>
        <w:t>Груцо</w:t>
      </w:r>
      <w:r w:rsidR="006B60FA" w:rsidRPr="00B24414">
        <w:rPr>
          <w:rFonts w:eastAsia="Times New Roman" w:cs="Times New Roman"/>
          <w:szCs w:val="28"/>
          <w:lang w:eastAsia="ru-RU"/>
        </w:rPr>
        <w:t xml:space="preserve">, </w:t>
      </w:r>
      <w:r w:rsidR="00996818" w:rsidRPr="00B24414">
        <w:rPr>
          <w:rFonts w:cs="Times New Roman"/>
          <w:szCs w:val="28"/>
        </w:rPr>
        <w:t xml:space="preserve">доцент кафедры истории Беларуси и славянских народов </w:t>
      </w:r>
      <w:r w:rsidR="00864AD1" w:rsidRPr="00B24414">
        <w:rPr>
          <w:rFonts w:cs="Times New Roman"/>
          <w:szCs w:val="28"/>
        </w:rPr>
        <w:t xml:space="preserve">исторического факультета </w:t>
      </w:r>
      <w:r w:rsidR="00996818" w:rsidRPr="00B24414">
        <w:rPr>
          <w:rFonts w:eastAsia="Times New Roman" w:cs="Times New Roman"/>
          <w:szCs w:val="28"/>
          <w:lang w:eastAsia="ru-RU"/>
        </w:rPr>
        <w:t>учреждения образования «Белорусский государственный педагогический университет имени Максима Танка»</w:t>
      </w:r>
      <w:r w:rsidR="00996818" w:rsidRPr="00B24414">
        <w:rPr>
          <w:rFonts w:cs="Times New Roman"/>
          <w:szCs w:val="28"/>
        </w:rPr>
        <w:t>, кандидат исторических наук, доцент</w:t>
      </w:r>
    </w:p>
    <w:p w:rsidR="006B60FA" w:rsidRPr="00B24414" w:rsidRDefault="006B60FA" w:rsidP="00B2441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6B60FA" w:rsidRPr="00B24414" w:rsidRDefault="006B60FA" w:rsidP="00B2441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6B60FA" w:rsidRPr="00B24414" w:rsidRDefault="006B60FA" w:rsidP="00B24414">
      <w:pPr>
        <w:shd w:val="clear" w:color="auto" w:fill="FFFFFF"/>
        <w:tabs>
          <w:tab w:val="left" w:pos="7766"/>
        </w:tabs>
        <w:spacing w:after="0" w:line="240" w:lineRule="auto"/>
        <w:jc w:val="both"/>
        <w:rPr>
          <w:rFonts w:eastAsia="Times New Roman" w:cs="Times New Roman"/>
          <w:b/>
          <w:szCs w:val="28"/>
          <w:lang w:eastAsia="ru-RU"/>
        </w:rPr>
      </w:pPr>
      <w:r w:rsidRPr="00B24414">
        <w:rPr>
          <w:rFonts w:eastAsia="Times New Roman" w:cs="Times New Roman"/>
          <w:b/>
          <w:szCs w:val="28"/>
          <w:lang w:eastAsia="ru-RU"/>
        </w:rPr>
        <w:t>РЕЦЕНЗЕНТЫ:</w:t>
      </w:r>
    </w:p>
    <w:p w:rsidR="006B60FA" w:rsidRPr="00B24414" w:rsidRDefault="006B60FA" w:rsidP="00B24414">
      <w:pPr>
        <w:shd w:val="clear" w:color="auto" w:fill="FFFFFF"/>
        <w:spacing w:after="0" w:line="240" w:lineRule="auto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B24414">
        <w:rPr>
          <w:rFonts w:eastAsia="Times New Roman" w:cs="Times New Roman"/>
          <w:spacing w:val="-4"/>
          <w:szCs w:val="28"/>
          <w:lang w:eastAsia="ru-RU"/>
        </w:rPr>
        <w:t xml:space="preserve">Кафедра </w:t>
      </w:r>
      <w:r w:rsidR="00BA0195" w:rsidRPr="00B24414">
        <w:rPr>
          <w:rFonts w:eastAsia="Times New Roman" w:cs="Times New Roman"/>
          <w:spacing w:val="-4"/>
          <w:szCs w:val="28"/>
          <w:lang w:eastAsia="ru-RU"/>
        </w:rPr>
        <w:t xml:space="preserve">истории России исторического факультета Белорусского государственного университета </w:t>
      </w:r>
      <w:r w:rsidRPr="00B24414">
        <w:rPr>
          <w:rFonts w:eastAsia="Times New Roman" w:cs="Times New Roman"/>
          <w:spacing w:val="-4"/>
          <w:szCs w:val="28"/>
          <w:lang w:eastAsia="ru-RU"/>
        </w:rPr>
        <w:t>(протокол №</w:t>
      </w:r>
      <w:r w:rsidR="00B24414">
        <w:rPr>
          <w:rFonts w:eastAsia="Times New Roman" w:cs="Times New Roman"/>
          <w:spacing w:val="-4"/>
          <w:szCs w:val="28"/>
          <w:lang w:eastAsia="ru-RU"/>
        </w:rPr>
        <w:t> </w:t>
      </w:r>
      <w:r w:rsidR="00844568" w:rsidRPr="00B24414">
        <w:rPr>
          <w:rFonts w:eastAsia="Times New Roman" w:cs="Times New Roman"/>
          <w:spacing w:val="-4"/>
          <w:szCs w:val="28"/>
          <w:lang w:eastAsia="ru-RU"/>
        </w:rPr>
        <w:t>13</w:t>
      </w:r>
      <w:r w:rsidR="00CE407E" w:rsidRPr="00B24414">
        <w:rPr>
          <w:rFonts w:eastAsia="Times New Roman" w:cs="Times New Roman"/>
          <w:spacing w:val="-4"/>
          <w:szCs w:val="28"/>
          <w:lang w:eastAsia="ru-RU"/>
        </w:rPr>
        <w:t xml:space="preserve"> </w:t>
      </w:r>
      <w:r w:rsidR="00864AD1" w:rsidRPr="00B24414">
        <w:rPr>
          <w:rFonts w:eastAsia="Times New Roman" w:cs="Times New Roman"/>
          <w:spacing w:val="-4"/>
          <w:szCs w:val="28"/>
          <w:lang w:eastAsia="ru-RU"/>
        </w:rPr>
        <w:t xml:space="preserve">от </w:t>
      </w:r>
      <w:r w:rsidR="00D73DD0">
        <w:rPr>
          <w:rFonts w:eastAsia="Times New Roman" w:cs="Times New Roman"/>
          <w:spacing w:val="-4"/>
          <w:szCs w:val="28"/>
          <w:lang w:eastAsia="ru-RU"/>
        </w:rPr>
        <w:t>0</w:t>
      </w:r>
      <w:r w:rsidR="00844568" w:rsidRPr="00B24414">
        <w:rPr>
          <w:rFonts w:eastAsia="Times New Roman" w:cs="Times New Roman"/>
          <w:spacing w:val="-4"/>
          <w:szCs w:val="28"/>
          <w:lang w:eastAsia="ru-RU"/>
        </w:rPr>
        <w:t>6</w:t>
      </w:r>
      <w:r w:rsidR="00B24414">
        <w:rPr>
          <w:rFonts w:eastAsia="Times New Roman" w:cs="Times New Roman"/>
          <w:spacing w:val="-4"/>
          <w:szCs w:val="28"/>
          <w:lang w:eastAsia="ru-RU"/>
        </w:rPr>
        <w:t>.05.</w:t>
      </w:r>
      <w:r w:rsidR="00844568" w:rsidRPr="00B24414">
        <w:rPr>
          <w:rFonts w:eastAsia="Times New Roman" w:cs="Times New Roman"/>
          <w:spacing w:val="-4"/>
          <w:szCs w:val="28"/>
          <w:lang w:eastAsia="ru-RU"/>
        </w:rPr>
        <w:t>2021</w:t>
      </w:r>
      <w:r w:rsidRPr="00B24414">
        <w:rPr>
          <w:rFonts w:eastAsia="Times New Roman" w:cs="Times New Roman"/>
          <w:spacing w:val="-4"/>
          <w:szCs w:val="28"/>
          <w:lang w:eastAsia="ru-RU"/>
        </w:rPr>
        <w:t xml:space="preserve">); </w:t>
      </w:r>
    </w:p>
    <w:p w:rsidR="006B60FA" w:rsidRPr="00B24414" w:rsidRDefault="006B60FA" w:rsidP="00B2441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FF0000"/>
          <w:spacing w:val="-4"/>
          <w:szCs w:val="28"/>
          <w:lang w:eastAsia="ru-RU"/>
        </w:rPr>
      </w:pPr>
    </w:p>
    <w:p w:rsidR="006B60FA" w:rsidRDefault="00B24414" w:rsidP="00B24414">
      <w:pPr>
        <w:shd w:val="clear" w:color="auto" w:fill="FFFFFF"/>
        <w:tabs>
          <w:tab w:val="left" w:pos="7766"/>
        </w:tabs>
        <w:spacing w:after="0" w:line="240" w:lineRule="auto"/>
        <w:jc w:val="both"/>
        <w:rPr>
          <w:rFonts w:cs="Times New Roman"/>
          <w:szCs w:val="28"/>
        </w:rPr>
      </w:pPr>
      <w:r w:rsidRPr="00B24414">
        <w:rPr>
          <w:rFonts w:eastAsia="Times New Roman" w:cs="Times New Roman"/>
          <w:spacing w:val="-4"/>
          <w:szCs w:val="28"/>
          <w:lang w:eastAsia="ru-RU"/>
        </w:rPr>
        <w:t>С.Л.</w:t>
      </w:r>
      <w:r w:rsidR="00ED2382" w:rsidRPr="00B24414">
        <w:rPr>
          <w:rFonts w:eastAsia="Times New Roman" w:cs="Times New Roman"/>
          <w:spacing w:val="-4"/>
          <w:szCs w:val="28"/>
          <w:lang w:eastAsia="ru-RU"/>
        </w:rPr>
        <w:t>Луговцова,</w:t>
      </w:r>
      <w:r w:rsidR="00ED2382" w:rsidRPr="00B24414">
        <w:rPr>
          <w:rFonts w:eastAsia="Times New Roman" w:cs="Times New Roman"/>
          <w:color w:val="FF0000"/>
          <w:spacing w:val="-4"/>
          <w:szCs w:val="28"/>
          <w:lang w:eastAsia="ru-RU"/>
        </w:rPr>
        <w:t xml:space="preserve"> </w:t>
      </w:r>
      <w:r w:rsidR="00ED2382" w:rsidRPr="00B24414">
        <w:rPr>
          <w:rFonts w:cs="Times New Roman"/>
          <w:szCs w:val="28"/>
        </w:rPr>
        <w:t xml:space="preserve">проректор по учебной работе </w:t>
      </w:r>
      <w:r w:rsidR="00844568" w:rsidRPr="00B24414">
        <w:rPr>
          <w:rFonts w:eastAsia="Calibri" w:cs="Times New Roman"/>
          <w:szCs w:val="28"/>
        </w:rPr>
        <w:t>государственного учреждения образования «</w:t>
      </w:r>
      <w:r w:rsidR="00844568" w:rsidRPr="00B24414">
        <w:rPr>
          <w:rFonts w:eastAsia="Calibri" w:cs="Times New Roman"/>
          <w:bCs/>
          <w:color w:val="000000"/>
          <w:szCs w:val="28"/>
        </w:rPr>
        <w:t>Республиканский институт повышения квалификации и переподготовки работников Министерства труда и социальной защиты Республики Беларусь»,</w:t>
      </w:r>
      <w:r w:rsidR="00ED2382" w:rsidRPr="00B24414">
        <w:rPr>
          <w:rFonts w:cs="Times New Roman"/>
          <w:bCs/>
          <w:color w:val="000000"/>
          <w:szCs w:val="28"/>
        </w:rPr>
        <w:t xml:space="preserve"> </w:t>
      </w:r>
      <w:r w:rsidR="00ED2382" w:rsidRPr="00B24414">
        <w:rPr>
          <w:rFonts w:cs="Times New Roman"/>
          <w:szCs w:val="28"/>
        </w:rPr>
        <w:t>кандидат исторических наук, доцент</w:t>
      </w:r>
    </w:p>
    <w:p w:rsidR="00D73DD0" w:rsidRPr="00B24414" w:rsidRDefault="00D73DD0" w:rsidP="00B24414">
      <w:pPr>
        <w:shd w:val="clear" w:color="auto" w:fill="FFFFFF"/>
        <w:tabs>
          <w:tab w:val="left" w:pos="7766"/>
        </w:tabs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6B60FA" w:rsidRPr="00B24414" w:rsidRDefault="006B60FA" w:rsidP="00B24414">
      <w:pPr>
        <w:shd w:val="clear" w:color="auto" w:fill="FFFFFF"/>
        <w:tabs>
          <w:tab w:val="left" w:pos="7766"/>
        </w:tabs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6B60FA" w:rsidRPr="00B24414" w:rsidRDefault="006B60FA" w:rsidP="00B24414">
      <w:pPr>
        <w:spacing w:after="0" w:line="240" w:lineRule="auto"/>
        <w:rPr>
          <w:rFonts w:eastAsia="Times New Roman" w:cs="Times New Roman"/>
          <w:b/>
          <w:szCs w:val="28"/>
          <w:lang w:eastAsia="ru-RU"/>
        </w:rPr>
      </w:pPr>
      <w:r w:rsidRPr="00B24414">
        <w:rPr>
          <w:rFonts w:eastAsia="Times New Roman" w:cs="Times New Roman"/>
          <w:b/>
          <w:szCs w:val="28"/>
          <w:lang w:eastAsia="ru-RU"/>
        </w:rPr>
        <w:t>РЕКОМЕНДОВАНА К УТВЕРЖДЕНИЮ В КАЧЕСТВЕ ТИПОВОЙ:</w:t>
      </w:r>
    </w:p>
    <w:p w:rsidR="006B60FA" w:rsidRPr="00B24414" w:rsidRDefault="006B60FA" w:rsidP="00B24414">
      <w:pPr>
        <w:spacing w:after="0" w:line="240" w:lineRule="auto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B24414">
        <w:rPr>
          <w:rFonts w:eastAsia="Times New Roman" w:cs="Times New Roman"/>
          <w:spacing w:val="-4"/>
          <w:szCs w:val="28"/>
          <w:lang w:eastAsia="ru-RU"/>
        </w:rPr>
        <w:t xml:space="preserve">Кафедрой </w:t>
      </w:r>
      <w:r w:rsidR="00996818" w:rsidRPr="00B24414">
        <w:rPr>
          <w:rFonts w:eastAsia="Times New Roman" w:cs="Times New Roman"/>
          <w:spacing w:val="-4"/>
          <w:szCs w:val="28"/>
          <w:lang w:eastAsia="ru-RU"/>
        </w:rPr>
        <w:t>истории Беларуси и славянских народов</w:t>
      </w:r>
      <w:r w:rsidRPr="00B24414">
        <w:rPr>
          <w:rFonts w:eastAsia="Times New Roman" w:cs="Times New Roman"/>
          <w:spacing w:val="-4"/>
          <w:szCs w:val="28"/>
          <w:lang w:eastAsia="ru-RU"/>
        </w:rPr>
        <w:t xml:space="preserve"> </w:t>
      </w:r>
      <w:r w:rsidR="00844568" w:rsidRPr="00B24414">
        <w:rPr>
          <w:rFonts w:eastAsia="Times New Roman" w:cs="Times New Roman"/>
          <w:spacing w:val="-4"/>
          <w:szCs w:val="28"/>
          <w:lang w:eastAsia="ru-RU"/>
        </w:rPr>
        <w:t xml:space="preserve">исторического факультета </w:t>
      </w:r>
      <w:r w:rsidRPr="00B24414">
        <w:rPr>
          <w:rFonts w:eastAsia="Times New Roman" w:cs="Times New Roman"/>
          <w:spacing w:val="-4"/>
          <w:szCs w:val="28"/>
          <w:lang w:eastAsia="ru-RU"/>
        </w:rPr>
        <w:t>учреждения образования «Белорусский государственный педагогический университет име</w:t>
      </w:r>
      <w:r w:rsidR="00996818" w:rsidRPr="00B24414">
        <w:rPr>
          <w:rFonts w:eastAsia="Times New Roman" w:cs="Times New Roman"/>
          <w:spacing w:val="-4"/>
          <w:szCs w:val="28"/>
          <w:lang w:eastAsia="ru-RU"/>
        </w:rPr>
        <w:t>ни Максима Танка» (протокол № 13 от 30</w:t>
      </w:r>
      <w:r w:rsidR="00D73DD0">
        <w:rPr>
          <w:rFonts w:eastAsia="Times New Roman" w:cs="Times New Roman"/>
          <w:spacing w:val="-4"/>
          <w:szCs w:val="28"/>
          <w:lang w:eastAsia="ru-RU"/>
        </w:rPr>
        <w:t>.04.</w:t>
      </w:r>
      <w:r w:rsidR="00996818" w:rsidRPr="00B24414">
        <w:rPr>
          <w:rFonts w:eastAsia="Times New Roman" w:cs="Times New Roman"/>
          <w:spacing w:val="-4"/>
          <w:szCs w:val="28"/>
          <w:lang w:eastAsia="ru-RU"/>
        </w:rPr>
        <w:t>2021</w:t>
      </w:r>
      <w:r w:rsidRPr="00B24414">
        <w:rPr>
          <w:rFonts w:eastAsia="Times New Roman" w:cs="Times New Roman"/>
          <w:spacing w:val="-4"/>
          <w:szCs w:val="28"/>
          <w:lang w:eastAsia="ru-RU"/>
        </w:rPr>
        <w:t>);</w:t>
      </w:r>
    </w:p>
    <w:p w:rsidR="006B60FA" w:rsidRPr="00B24414" w:rsidRDefault="006B60FA" w:rsidP="00B24414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pacing w:val="-4"/>
          <w:szCs w:val="28"/>
          <w:lang w:eastAsia="ru-RU"/>
        </w:rPr>
      </w:pPr>
    </w:p>
    <w:p w:rsidR="006B60FA" w:rsidRPr="00B24414" w:rsidRDefault="006B60FA" w:rsidP="00B24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spacing w:val="-4"/>
          <w:szCs w:val="28"/>
          <w:lang w:eastAsia="ru-RU"/>
        </w:rPr>
      </w:pPr>
      <w:r w:rsidRPr="00B24414">
        <w:rPr>
          <w:rFonts w:eastAsia="Times New Roman" w:cs="Times New Roman"/>
          <w:spacing w:val="-4"/>
          <w:szCs w:val="28"/>
          <w:lang w:eastAsia="ru-RU"/>
        </w:rPr>
        <w:t>Научно-методическим советом учреждения образования «Белорусский государственный педагогический университет имени Максима Танка» (протокол № </w:t>
      </w:r>
      <w:r w:rsidR="001873B6" w:rsidRPr="00B24414">
        <w:rPr>
          <w:rFonts w:eastAsia="Times New Roman" w:cs="Times New Roman"/>
          <w:spacing w:val="-4"/>
          <w:szCs w:val="28"/>
          <w:lang w:eastAsia="ru-RU"/>
        </w:rPr>
        <w:t>6</w:t>
      </w:r>
      <w:r w:rsidR="00996818" w:rsidRPr="00B24414">
        <w:rPr>
          <w:rFonts w:eastAsia="Times New Roman" w:cs="Times New Roman"/>
          <w:spacing w:val="-4"/>
          <w:szCs w:val="28"/>
          <w:lang w:eastAsia="ru-RU"/>
        </w:rPr>
        <w:t xml:space="preserve"> от </w:t>
      </w:r>
      <w:r w:rsidR="00D73DD0">
        <w:rPr>
          <w:rFonts w:eastAsia="Times New Roman" w:cs="Times New Roman"/>
          <w:spacing w:val="-4"/>
          <w:szCs w:val="28"/>
          <w:lang w:eastAsia="ru-RU"/>
        </w:rPr>
        <w:t>26.05.</w:t>
      </w:r>
      <w:r w:rsidRPr="00B24414">
        <w:rPr>
          <w:rFonts w:eastAsia="Times New Roman" w:cs="Times New Roman"/>
          <w:spacing w:val="-4"/>
          <w:szCs w:val="28"/>
          <w:lang w:eastAsia="ru-RU"/>
        </w:rPr>
        <w:t>20</w:t>
      </w:r>
      <w:r w:rsidR="00996818" w:rsidRPr="00B24414">
        <w:rPr>
          <w:rFonts w:eastAsia="Times New Roman" w:cs="Times New Roman"/>
          <w:spacing w:val="-4"/>
          <w:szCs w:val="28"/>
          <w:lang w:eastAsia="ru-RU"/>
        </w:rPr>
        <w:t>21</w:t>
      </w:r>
      <w:r w:rsidRPr="00B24414">
        <w:rPr>
          <w:rFonts w:eastAsia="Times New Roman" w:cs="Times New Roman"/>
          <w:spacing w:val="-4"/>
          <w:szCs w:val="28"/>
          <w:lang w:eastAsia="ru-RU"/>
        </w:rPr>
        <w:t>);</w:t>
      </w:r>
    </w:p>
    <w:p w:rsidR="006B60FA" w:rsidRPr="00B24414" w:rsidRDefault="006B60FA" w:rsidP="00B24414">
      <w:pPr>
        <w:spacing w:after="0" w:line="240" w:lineRule="auto"/>
        <w:jc w:val="both"/>
        <w:rPr>
          <w:rFonts w:eastAsia="Times New Roman" w:cs="Times New Roman"/>
          <w:spacing w:val="-4"/>
          <w:szCs w:val="28"/>
          <w:lang w:eastAsia="ru-RU"/>
        </w:rPr>
      </w:pPr>
    </w:p>
    <w:p w:rsidR="001522B7" w:rsidRDefault="00996818" w:rsidP="00B24414">
      <w:pPr>
        <w:spacing w:after="0" w:line="240" w:lineRule="auto"/>
        <w:jc w:val="both"/>
        <w:rPr>
          <w:rFonts w:eastAsia="Calibri" w:cs="Times New Roman"/>
          <w:szCs w:val="28"/>
        </w:rPr>
      </w:pPr>
      <w:r w:rsidRPr="00B24414">
        <w:rPr>
          <w:rFonts w:eastAsia="Calibri" w:cs="Times New Roman"/>
          <w:szCs w:val="28"/>
        </w:rPr>
        <w:t xml:space="preserve">Научно-методическим советом по гуманитарному образованию учебно-методического объединения по педагогическому образованию </w:t>
      </w:r>
    </w:p>
    <w:p w:rsidR="00996818" w:rsidRPr="00B24414" w:rsidRDefault="00996818" w:rsidP="00B24414">
      <w:pPr>
        <w:spacing w:after="0" w:line="240" w:lineRule="auto"/>
        <w:jc w:val="both"/>
        <w:rPr>
          <w:rFonts w:eastAsia="Calibri" w:cs="Times New Roman"/>
          <w:szCs w:val="28"/>
        </w:rPr>
      </w:pPr>
      <w:r w:rsidRPr="00B24414">
        <w:rPr>
          <w:rFonts w:eastAsia="Calibri" w:cs="Times New Roman"/>
          <w:szCs w:val="28"/>
        </w:rPr>
        <w:t xml:space="preserve">(протокол </w:t>
      </w:r>
      <w:r w:rsidR="001873B6" w:rsidRPr="00B24414">
        <w:rPr>
          <w:rFonts w:eastAsia="Calibri" w:cs="Times New Roman"/>
          <w:szCs w:val="28"/>
        </w:rPr>
        <w:t>№</w:t>
      </w:r>
      <w:r w:rsidR="001873B6" w:rsidRPr="00B24414">
        <w:rPr>
          <w:rFonts w:eastAsia="Calibri" w:cs="Times New Roman"/>
          <w:szCs w:val="28"/>
          <w:lang w:val="en-US"/>
        </w:rPr>
        <w:t> </w:t>
      </w:r>
      <w:r w:rsidR="00844568" w:rsidRPr="00B24414">
        <w:rPr>
          <w:rFonts w:eastAsia="Calibri" w:cs="Times New Roman"/>
          <w:szCs w:val="28"/>
        </w:rPr>
        <w:t>5 от 27</w:t>
      </w:r>
      <w:r w:rsidR="00D73DD0">
        <w:rPr>
          <w:rFonts w:eastAsia="Calibri" w:cs="Times New Roman"/>
          <w:szCs w:val="28"/>
        </w:rPr>
        <w:t>.05.</w:t>
      </w:r>
      <w:r w:rsidR="00844568" w:rsidRPr="00B24414">
        <w:rPr>
          <w:rFonts w:eastAsia="Calibri" w:cs="Times New Roman"/>
          <w:szCs w:val="28"/>
        </w:rPr>
        <w:t>2021</w:t>
      </w:r>
      <w:r w:rsidRPr="00B24414">
        <w:rPr>
          <w:rFonts w:eastAsia="Calibri" w:cs="Times New Roman"/>
          <w:szCs w:val="28"/>
        </w:rPr>
        <w:t>)</w:t>
      </w:r>
    </w:p>
    <w:p w:rsidR="006B60FA" w:rsidRPr="00B24414" w:rsidRDefault="006B60FA" w:rsidP="00B24414">
      <w:pPr>
        <w:spacing w:after="0" w:line="240" w:lineRule="auto"/>
        <w:jc w:val="both"/>
        <w:rPr>
          <w:rFonts w:eastAsia="Times New Roman" w:cs="Times New Roman"/>
          <w:b/>
          <w:szCs w:val="28"/>
          <w:lang w:eastAsia="ru-RU"/>
        </w:rPr>
      </w:pPr>
    </w:p>
    <w:p w:rsidR="006B60FA" w:rsidRPr="00B24414" w:rsidRDefault="006B60FA" w:rsidP="00B24414">
      <w:pPr>
        <w:spacing w:after="0" w:line="240" w:lineRule="auto"/>
        <w:jc w:val="both"/>
        <w:rPr>
          <w:rFonts w:eastAsia="Times New Roman" w:cs="Times New Roman"/>
          <w:b/>
          <w:szCs w:val="28"/>
          <w:lang w:eastAsia="ru-RU"/>
        </w:rPr>
      </w:pPr>
    </w:p>
    <w:p w:rsidR="006B60FA" w:rsidRPr="00B24414" w:rsidRDefault="006B60FA" w:rsidP="00B24414">
      <w:pPr>
        <w:spacing w:after="0" w:line="240" w:lineRule="auto"/>
        <w:jc w:val="both"/>
        <w:rPr>
          <w:rFonts w:eastAsia="Times New Roman" w:cs="Times New Roman"/>
          <w:b/>
          <w:szCs w:val="28"/>
          <w:lang w:eastAsia="ru-RU"/>
        </w:rPr>
      </w:pPr>
    </w:p>
    <w:p w:rsidR="006B60FA" w:rsidRPr="00B24414" w:rsidRDefault="006B60FA" w:rsidP="00B24414">
      <w:pPr>
        <w:spacing w:after="0" w:line="240" w:lineRule="auto"/>
        <w:jc w:val="both"/>
        <w:rPr>
          <w:rFonts w:eastAsia="Times New Roman" w:cs="Times New Roman"/>
          <w:b/>
          <w:szCs w:val="28"/>
          <w:lang w:eastAsia="ru-RU"/>
        </w:rPr>
      </w:pPr>
    </w:p>
    <w:p w:rsidR="006B60FA" w:rsidRPr="00B24414" w:rsidRDefault="006B60FA" w:rsidP="00B24414">
      <w:pPr>
        <w:spacing w:after="0" w:line="240" w:lineRule="auto"/>
        <w:jc w:val="both"/>
        <w:rPr>
          <w:rFonts w:eastAsia="Times New Roman" w:cs="Times New Roman"/>
          <w:b/>
          <w:szCs w:val="28"/>
          <w:lang w:eastAsia="ru-RU"/>
        </w:rPr>
      </w:pPr>
    </w:p>
    <w:p w:rsidR="006B60FA" w:rsidRPr="00B24414" w:rsidRDefault="006B60FA" w:rsidP="00B24414">
      <w:pPr>
        <w:spacing w:after="0" w:line="240" w:lineRule="auto"/>
        <w:jc w:val="both"/>
        <w:rPr>
          <w:rFonts w:eastAsia="Times New Roman" w:cs="Times New Roman"/>
          <w:b/>
          <w:szCs w:val="28"/>
          <w:lang w:eastAsia="ru-RU"/>
        </w:rPr>
      </w:pPr>
    </w:p>
    <w:p w:rsidR="006B60FA" w:rsidRPr="00B24414" w:rsidRDefault="006B60FA" w:rsidP="00B24414">
      <w:pPr>
        <w:spacing w:after="0" w:line="240" w:lineRule="auto"/>
        <w:jc w:val="both"/>
        <w:rPr>
          <w:rFonts w:eastAsia="Times New Roman" w:cs="Times New Roman"/>
          <w:b/>
          <w:szCs w:val="28"/>
          <w:lang w:eastAsia="ru-RU"/>
        </w:rPr>
      </w:pPr>
    </w:p>
    <w:p w:rsidR="006B60FA" w:rsidRPr="00B24414" w:rsidRDefault="006B60FA" w:rsidP="00B24414">
      <w:pPr>
        <w:spacing w:after="0" w:line="240" w:lineRule="auto"/>
        <w:jc w:val="both"/>
        <w:rPr>
          <w:rFonts w:eastAsia="Times New Roman" w:cs="Times New Roman"/>
          <w:b/>
          <w:szCs w:val="28"/>
          <w:lang w:eastAsia="ru-RU"/>
        </w:rPr>
      </w:pPr>
    </w:p>
    <w:p w:rsidR="006B60FA" w:rsidRPr="00B24414" w:rsidRDefault="006B60FA" w:rsidP="00B24414">
      <w:pPr>
        <w:spacing w:after="0" w:line="240" w:lineRule="auto"/>
        <w:jc w:val="both"/>
        <w:rPr>
          <w:rFonts w:eastAsia="Times New Roman" w:cs="Times New Roman"/>
          <w:b/>
          <w:szCs w:val="28"/>
          <w:lang w:eastAsia="ru-RU"/>
        </w:rPr>
      </w:pPr>
    </w:p>
    <w:p w:rsidR="001A7B2A" w:rsidRPr="00B24414" w:rsidRDefault="001A7B2A" w:rsidP="00B24414">
      <w:pPr>
        <w:spacing w:after="0" w:line="240" w:lineRule="auto"/>
        <w:jc w:val="both"/>
        <w:rPr>
          <w:rFonts w:eastAsia="Times New Roman" w:cs="Times New Roman"/>
          <w:b/>
          <w:szCs w:val="28"/>
          <w:lang w:eastAsia="ru-RU"/>
        </w:rPr>
      </w:pPr>
    </w:p>
    <w:p w:rsidR="006B60FA" w:rsidRPr="00B24414" w:rsidRDefault="006B60FA" w:rsidP="00B2441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B24414">
        <w:rPr>
          <w:rFonts w:eastAsia="Times New Roman" w:cs="Times New Roman"/>
          <w:szCs w:val="28"/>
          <w:lang w:eastAsia="ru-RU"/>
        </w:rPr>
        <w:t xml:space="preserve">Ответственный за редакцию: </w:t>
      </w:r>
      <w:r w:rsidR="00996818" w:rsidRPr="00B24414">
        <w:rPr>
          <w:rFonts w:eastAsia="Times New Roman" w:cs="Times New Roman"/>
          <w:szCs w:val="28"/>
          <w:lang w:eastAsia="ru-RU"/>
        </w:rPr>
        <w:t>И.А.Груцо</w:t>
      </w:r>
    </w:p>
    <w:p w:rsidR="002B288C" w:rsidRPr="00B24414" w:rsidRDefault="006B60FA" w:rsidP="00B24414">
      <w:pPr>
        <w:spacing w:after="0" w:line="240" w:lineRule="auto"/>
        <w:jc w:val="both"/>
        <w:rPr>
          <w:rFonts w:eastAsia="Times New Roman" w:cs="Times New Roman"/>
          <w:b/>
          <w:bCs/>
          <w:noProof/>
          <w:szCs w:val="28"/>
          <w:lang w:eastAsia="ru-RU"/>
        </w:rPr>
      </w:pPr>
      <w:r w:rsidRPr="00B24414">
        <w:rPr>
          <w:rFonts w:eastAsia="Times New Roman" w:cs="Times New Roman"/>
          <w:szCs w:val="28"/>
          <w:lang w:eastAsia="ru-RU"/>
        </w:rPr>
        <w:t xml:space="preserve">Ответственный за выпуск: </w:t>
      </w:r>
      <w:r w:rsidR="00996818" w:rsidRPr="00B24414">
        <w:rPr>
          <w:rFonts w:eastAsia="Times New Roman" w:cs="Times New Roman"/>
          <w:szCs w:val="28"/>
          <w:lang w:eastAsia="ru-RU"/>
        </w:rPr>
        <w:t>И.А.Груцо</w:t>
      </w:r>
      <w:r w:rsidR="002B288C" w:rsidRPr="00B24414">
        <w:rPr>
          <w:rFonts w:eastAsia="Times New Roman" w:cs="Times New Roman"/>
          <w:b/>
          <w:bCs/>
          <w:noProof/>
          <w:szCs w:val="28"/>
          <w:lang w:eastAsia="ru-RU"/>
        </w:rPr>
        <w:br w:type="page"/>
      </w:r>
    </w:p>
    <w:p w:rsidR="006B60FA" w:rsidRPr="00B24414" w:rsidRDefault="006B60FA" w:rsidP="00B24414">
      <w:pPr>
        <w:widowControl w:val="0"/>
        <w:spacing w:after="0" w:line="240" w:lineRule="auto"/>
        <w:jc w:val="center"/>
        <w:rPr>
          <w:rFonts w:eastAsia="Times New Roman" w:cs="Times New Roman"/>
          <w:b/>
          <w:bCs/>
          <w:noProof/>
          <w:szCs w:val="28"/>
          <w:lang w:eastAsia="ru-RU"/>
        </w:rPr>
      </w:pPr>
      <w:r w:rsidRPr="00B24414">
        <w:rPr>
          <w:rFonts w:eastAsia="Times New Roman" w:cs="Times New Roman"/>
          <w:b/>
          <w:bCs/>
          <w:noProof/>
          <w:szCs w:val="28"/>
          <w:lang w:eastAsia="ru-RU"/>
        </w:rPr>
        <w:t>ПОЯСНИТЕЛЬНАЯ ЗАПИСКА</w:t>
      </w:r>
    </w:p>
    <w:p w:rsidR="006B60FA" w:rsidRPr="00B24414" w:rsidRDefault="006B60FA" w:rsidP="00B24414">
      <w:pPr>
        <w:widowControl w:val="0"/>
        <w:spacing w:after="0" w:line="240" w:lineRule="auto"/>
        <w:jc w:val="center"/>
        <w:rPr>
          <w:rFonts w:eastAsia="Times New Roman" w:cs="Times New Roman"/>
          <w:noProof/>
          <w:szCs w:val="28"/>
          <w:lang w:val="be-BY" w:eastAsia="ru-RU"/>
        </w:rPr>
      </w:pPr>
    </w:p>
    <w:p w:rsidR="006B60FA" w:rsidRPr="00E9386B" w:rsidRDefault="006B60FA" w:rsidP="00B24414">
      <w:pPr>
        <w:tabs>
          <w:tab w:val="left" w:pos="709"/>
        </w:tabs>
        <w:spacing w:after="0" w:line="240" w:lineRule="auto"/>
        <w:ind w:firstLine="708"/>
        <w:jc w:val="both"/>
        <w:rPr>
          <w:rFonts w:cs="Times New Roman"/>
          <w:spacing w:val="-4"/>
          <w:szCs w:val="28"/>
        </w:rPr>
      </w:pPr>
      <w:r w:rsidRPr="00B24414">
        <w:rPr>
          <w:rFonts w:eastAsia="Times New Roman" w:cs="Times New Roman"/>
          <w:spacing w:val="-4"/>
          <w:szCs w:val="28"/>
          <w:lang w:eastAsia="ru-RU"/>
        </w:rPr>
        <w:t>Типовая учебная программа по учебной дисциплине «</w:t>
      </w:r>
      <w:r w:rsidR="00ED2382" w:rsidRPr="00B24414">
        <w:rPr>
          <w:rFonts w:cs="Times New Roman"/>
          <w:szCs w:val="28"/>
        </w:rPr>
        <w:t>История России и Украины с древнейших времен до конца XVI в.</w:t>
      </w:r>
      <w:r w:rsidR="00996818" w:rsidRPr="00B24414">
        <w:rPr>
          <w:rFonts w:cs="Times New Roman"/>
          <w:szCs w:val="28"/>
        </w:rPr>
        <w:t>»</w:t>
      </w:r>
      <w:r w:rsidR="00996818" w:rsidRPr="00B24414">
        <w:rPr>
          <w:rFonts w:eastAsia="Times New Roman" w:cs="Times New Roman"/>
          <w:noProof/>
          <w:spacing w:val="-4"/>
          <w:szCs w:val="28"/>
          <w:lang w:eastAsia="ru-RU"/>
        </w:rPr>
        <w:t xml:space="preserve"> </w:t>
      </w:r>
      <w:r w:rsidRPr="00B24414">
        <w:rPr>
          <w:rFonts w:eastAsia="Times New Roman" w:cs="Times New Roman"/>
          <w:spacing w:val="-4"/>
          <w:szCs w:val="28"/>
          <w:lang w:eastAsia="ru-RU"/>
        </w:rPr>
        <w:t>разработана для учреждений высшего образования Республики Беларусь в соответствии</w:t>
      </w:r>
      <w:r w:rsidR="001B1AD9" w:rsidRPr="00B24414">
        <w:rPr>
          <w:rFonts w:eastAsia="Times New Roman" w:cs="Times New Roman"/>
          <w:spacing w:val="-4"/>
          <w:szCs w:val="28"/>
          <w:lang w:eastAsia="ru-RU"/>
        </w:rPr>
        <w:t xml:space="preserve"> с требованиями образовательного стандарта</w:t>
      </w:r>
      <w:r w:rsidRPr="00B24414">
        <w:rPr>
          <w:rFonts w:eastAsia="Times New Roman" w:cs="Times New Roman"/>
          <w:spacing w:val="-4"/>
          <w:szCs w:val="28"/>
          <w:lang w:eastAsia="ru-RU"/>
        </w:rPr>
        <w:t xml:space="preserve"> высшего образования</w:t>
      </w:r>
      <w:r w:rsidR="001B1AD9" w:rsidRPr="00B24414">
        <w:rPr>
          <w:rFonts w:cs="Times New Roman"/>
          <w:szCs w:val="28"/>
        </w:rPr>
        <w:t xml:space="preserve"> </w:t>
      </w:r>
      <w:r w:rsidR="001B1AD9" w:rsidRPr="00B24414">
        <w:rPr>
          <w:rFonts w:cs="Times New Roman"/>
          <w:szCs w:val="28"/>
          <w:lang w:val="en-US"/>
        </w:rPr>
        <w:t>I</w:t>
      </w:r>
      <w:r w:rsidR="001B1AD9" w:rsidRPr="00B24414">
        <w:rPr>
          <w:rFonts w:cs="Times New Roman"/>
          <w:szCs w:val="28"/>
        </w:rPr>
        <w:t xml:space="preserve"> ступени </w:t>
      </w:r>
      <w:r w:rsidR="00CE407E" w:rsidRPr="00B24414">
        <w:rPr>
          <w:rFonts w:eastAsia="Times New Roman" w:cs="Times New Roman"/>
          <w:spacing w:val="-4"/>
          <w:szCs w:val="28"/>
          <w:lang w:eastAsia="ru-RU"/>
        </w:rPr>
        <w:t>по специальностям</w:t>
      </w:r>
      <w:r w:rsidR="001B1AD9" w:rsidRPr="00B24414">
        <w:rPr>
          <w:rFonts w:eastAsia="Times New Roman" w:cs="Times New Roman"/>
          <w:spacing w:val="-4"/>
          <w:szCs w:val="28"/>
          <w:lang w:eastAsia="ru-RU"/>
        </w:rPr>
        <w:t>:</w:t>
      </w:r>
      <w:r w:rsidR="001B1AD9" w:rsidRPr="00B24414">
        <w:rPr>
          <w:rFonts w:eastAsia="Times New Roman" w:cs="Times New Roman"/>
          <w:noProof/>
          <w:spacing w:val="-4"/>
          <w:szCs w:val="28"/>
          <w:lang w:eastAsia="ru-RU"/>
        </w:rPr>
        <w:t xml:space="preserve"> </w:t>
      </w:r>
      <w:r w:rsidR="001B1AD9" w:rsidRPr="00B24414">
        <w:rPr>
          <w:rFonts w:cs="Times New Roman"/>
          <w:szCs w:val="28"/>
        </w:rPr>
        <w:t>1-02</w:t>
      </w:r>
      <w:r w:rsidR="00B24414" w:rsidRPr="00B24414">
        <w:rPr>
          <w:rFonts w:cs="Times New Roman"/>
          <w:szCs w:val="28"/>
        </w:rPr>
        <w:t> </w:t>
      </w:r>
      <w:r w:rsidR="001B1AD9" w:rsidRPr="00B24414">
        <w:rPr>
          <w:rFonts w:cs="Times New Roman"/>
          <w:szCs w:val="28"/>
        </w:rPr>
        <w:t>01</w:t>
      </w:r>
      <w:r w:rsidR="00B24414" w:rsidRPr="00B24414">
        <w:rPr>
          <w:rFonts w:cs="Times New Roman"/>
          <w:szCs w:val="28"/>
        </w:rPr>
        <w:t> </w:t>
      </w:r>
      <w:r w:rsidR="001B1AD9" w:rsidRPr="00B24414">
        <w:rPr>
          <w:rFonts w:cs="Times New Roman"/>
          <w:szCs w:val="28"/>
        </w:rPr>
        <w:t xml:space="preserve">01 </w:t>
      </w:r>
      <w:r w:rsidR="00B24414" w:rsidRPr="00B24414">
        <w:rPr>
          <w:rFonts w:cs="Times New Roman"/>
          <w:szCs w:val="28"/>
        </w:rPr>
        <w:t>«</w:t>
      </w:r>
      <w:r w:rsidR="001B1AD9" w:rsidRPr="00B24414">
        <w:rPr>
          <w:rFonts w:cs="Times New Roman"/>
          <w:szCs w:val="28"/>
        </w:rPr>
        <w:t>История и обществоведческие дисциплины</w:t>
      </w:r>
      <w:r w:rsidR="00B24414" w:rsidRPr="00B24414">
        <w:rPr>
          <w:rFonts w:cs="Times New Roman"/>
          <w:szCs w:val="28"/>
        </w:rPr>
        <w:t>»,</w:t>
      </w:r>
      <w:r w:rsidR="001B1AD9" w:rsidRPr="00B24414">
        <w:rPr>
          <w:rFonts w:cs="Times New Roman"/>
          <w:szCs w:val="28"/>
        </w:rPr>
        <w:t xml:space="preserve"> </w:t>
      </w:r>
      <w:r w:rsidR="00B24414" w:rsidRPr="00B24414">
        <w:rPr>
          <w:rFonts w:cs="Times New Roman"/>
          <w:szCs w:val="28"/>
        </w:rPr>
        <w:br/>
      </w:r>
      <w:r w:rsidR="001B1AD9" w:rsidRPr="00E9386B">
        <w:rPr>
          <w:rFonts w:cs="Times New Roman"/>
          <w:spacing w:val="-4"/>
          <w:szCs w:val="28"/>
        </w:rPr>
        <w:t>1-02</w:t>
      </w:r>
      <w:r w:rsidR="00B24414" w:rsidRPr="00E9386B">
        <w:rPr>
          <w:rFonts w:cs="Times New Roman"/>
          <w:spacing w:val="-4"/>
          <w:szCs w:val="28"/>
        </w:rPr>
        <w:t> </w:t>
      </w:r>
      <w:r w:rsidR="00E9386B" w:rsidRPr="00E9386B">
        <w:rPr>
          <w:rFonts w:cs="Times New Roman"/>
          <w:spacing w:val="-4"/>
          <w:szCs w:val="28"/>
        </w:rPr>
        <w:t>01 </w:t>
      </w:r>
      <w:r w:rsidR="001B1AD9" w:rsidRPr="00E9386B">
        <w:rPr>
          <w:rFonts w:cs="Times New Roman"/>
          <w:spacing w:val="-4"/>
          <w:szCs w:val="28"/>
        </w:rPr>
        <w:t>02</w:t>
      </w:r>
      <w:r w:rsidR="00E9386B" w:rsidRPr="00E9386B">
        <w:rPr>
          <w:rFonts w:cs="Times New Roman"/>
          <w:spacing w:val="-4"/>
          <w:szCs w:val="28"/>
        </w:rPr>
        <w:t xml:space="preserve">  </w:t>
      </w:r>
      <w:r w:rsidR="00B24414" w:rsidRPr="00E9386B">
        <w:rPr>
          <w:rFonts w:cs="Times New Roman"/>
          <w:spacing w:val="-4"/>
          <w:szCs w:val="28"/>
        </w:rPr>
        <w:t>«</w:t>
      </w:r>
      <w:r w:rsidR="001B1AD9" w:rsidRPr="00E9386B">
        <w:rPr>
          <w:rFonts w:cs="Times New Roman"/>
          <w:spacing w:val="-4"/>
          <w:szCs w:val="28"/>
        </w:rPr>
        <w:t>История и мировая художественная культура</w:t>
      </w:r>
      <w:r w:rsidR="00B24414" w:rsidRPr="00E9386B">
        <w:rPr>
          <w:rFonts w:cs="Times New Roman"/>
          <w:spacing w:val="-4"/>
          <w:szCs w:val="28"/>
        </w:rPr>
        <w:t>»,</w:t>
      </w:r>
      <w:r w:rsidR="00E9386B" w:rsidRPr="00E9386B">
        <w:rPr>
          <w:rFonts w:cs="Times New Roman"/>
          <w:spacing w:val="-4"/>
          <w:szCs w:val="28"/>
        </w:rPr>
        <w:t xml:space="preserve"> </w:t>
      </w:r>
      <w:r w:rsidR="001B1AD9" w:rsidRPr="00E9386B">
        <w:rPr>
          <w:rFonts w:cs="Times New Roman"/>
          <w:spacing w:val="-4"/>
          <w:szCs w:val="28"/>
        </w:rPr>
        <w:t>1-02</w:t>
      </w:r>
      <w:r w:rsidR="00B24414" w:rsidRPr="00E9386B">
        <w:rPr>
          <w:rFonts w:cs="Times New Roman"/>
          <w:spacing w:val="-4"/>
          <w:szCs w:val="28"/>
        </w:rPr>
        <w:t> </w:t>
      </w:r>
      <w:r w:rsidR="001B1AD9" w:rsidRPr="00E9386B">
        <w:rPr>
          <w:rFonts w:cs="Times New Roman"/>
          <w:spacing w:val="-4"/>
          <w:szCs w:val="28"/>
        </w:rPr>
        <w:t>01</w:t>
      </w:r>
      <w:r w:rsidR="00B24414" w:rsidRPr="00E9386B">
        <w:rPr>
          <w:rFonts w:cs="Times New Roman"/>
          <w:spacing w:val="-4"/>
          <w:szCs w:val="28"/>
        </w:rPr>
        <w:t> </w:t>
      </w:r>
      <w:r w:rsidR="001B1AD9" w:rsidRPr="00E9386B">
        <w:rPr>
          <w:rFonts w:cs="Times New Roman"/>
          <w:spacing w:val="-4"/>
          <w:szCs w:val="28"/>
        </w:rPr>
        <w:t xml:space="preserve">03 </w:t>
      </w:r>
      <w:r w:rsidR="00B24414" w:rsidRPr="00E9386B">
        <w:rPr>
          <w:rFonts w:cs="Times New Roman"/>
          <w:spacing w:val="-4"/>
          <w:szCs w:val="28"/>
        </w:rPr>
        <w:t>«</w:t>
      </w:r>
      <w:r w:rsidR="001B1AD9" w:rsidRPr="00E9386B">
        <w:rPr>
          <w:rFonts w:cs="Times New Roman"/>
          <w:spacing w:val="-4"/>
          <w:szCs w:val="28"/>
        </w:rPr>
        <w:t>История и экскурсионно-краеведческая работа</w:t>
      </w:r>
      <w:r w:rsidR="00B24414" w:rsidRPr="00E9386B">
        <w:rPr>
          <w:rFonts w:cs="Times New Roman"/>
          <w:spacing w:val="-4"/>
          <w:szCs w:val="28"/>
        </w:rPr>
        <w:t xml:space="preserve">», </w:t>
      </w:r>
      <w:r w:rsidRPr="00E9386B">
        <w:rPr>
          <w:rFonts w:eastAsia="Times New Roman" w:cs="Times New Roman"/>
          <w:spacing w:val="-4"/>
          <w:szCs w:val="28"/>
          <w:lang w:eastAsia="ru-RU"/>
        </w:rPr>
        <w:t xml:space="preserve">является одной из ведущих специальных дисциплин в профессиональной подготовке </w:t>
      </w:r>
      <w:r w:rsidR="001B1AD9" w:rsidRPr="00E9386B">
        <w:rPr>
          <w:rFonts w:eastAsia="Times New Roman" w:cs="Times New Roman"/>
          <w:spacing w:val="-4"/>
          <w:szCs w:val="28"/>
          <w:lang w:eastAsia="ru-RU"/>
        </w:rPr>
        <w:t>преподавателя истории</w:t>
      </w:r>
      <w:r w:rsidRPr="00E9386B">
        <w:rPr>
          <w:rFonts w:eastAsia="Times New Roman" w:cs="Times New Roman"/>
          <w:spacing w:val="-4"/>
          <w:szCs w:val="28"/>
          <w:lang w:eastAsia="ru-RU"/>
        </w:rPr>
        <w:t>.</w:t>
      </w:r>
    </w:p>
    <w:p w:rsidR="006A735B" w:rsidRPr="00B24414" w:rsidRDefault="006A735B" w:rsidP="00B24414">
      <w:pPr>
        <w:spacing w:after="0" w:line="240" w:lineRule="auto"/>
        <w:ind w:firstLine="709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  <w:r w:rsidRPr="00B24414">
        <w:rPr>
          <w:rFonts w:eastAsia="Times New Roman" w:cs="Times New Roman"/>
          <w:spacing w:val="-4"/>
          <w:szCs w:val="28"/>
          <w:lang w:eastAsia="ru-RU"/>
        </w:rPr>
        <w:t>Учебная дисциплина</w:t>
      </w:r>
      <w:r w:rsidR="006B60FA" w:rsidRPr="00B24414">
        <w:rPr>
          <w:rFonts w:eastAsia="Times New Roman" w:cs="Times New Roman"/>
          <w:spacing w:val="-4"/>
          <w:szCs w:val="28"/>
          <w:lang w:eastAsia="ru-RU"/>
        </w:rPr>
        <w:t xml:space="preserve"> «</w:t>
      </w:r>
      <w:r w:rsidR="00ED2382" w:rsidRPr="00B24414">
        <w:rPr>
          <w:rFonts w:cs="Times New Roman"/>
          <w:color w:val="000000"/>
          <w:szCs w:val="28"/>
          <w:shd w:val="clear" w:color="auto" w:fill="FFFFFF"/>
        </w:rPr>
        <w:t>История России и Украины с древнейших времен до конца XVI в.</w:t>
      </w:r>
      <w:r w:rsidR="006B60FA" w:rsidRPr="00B24414">
        <w:rPr>
          <w:rFonts w:eastAsia="Times New Roman" w:cs="Times New Roman"/>
          <w:spacing w:val="-4"/>
          <w:szCs w:val="28"/>
          <w:lang w:eastAsia="ru-RU"/>
        </w:rPr>
        <w:t xml:space="preserve">» </w:t>
      </w:r>
      <w:r w:rsidR="001B1AD9" w:rsidRPr="00B24414">
        <w:rPr>
          <w:rFonts w:cs="Times New Roman"/>
          <w:szCs w:val="28"/>
        </w:rPr>
        <w:t xml:space="preserve">направлена на изучение социально-экономического, государственно-политического, внешнеполитического и культурного развития </w:t>
      </w:r>
      <w:r w:rsidR="00B24414" w:rsidRPr="00B24414">
        <w:rPr>
          <w:rFonts w:cs="Times New Roman"/>
          <w:szCs w:val="28"/>
        </w:rPr>
        <w:t>восточных славян.</w:t>
      </w:r>
    </w:p>
    <w:p w:rsidR="006A735B" w:rsidRPr="00B24414" w:rsidRDefault="006B60FA" w:rsidP="00B2441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cs="Times New Roman"/>
          <w:szCs w:val="28"/>
        </w:rPr>
      </w:pPr>
      <w:r w:rsidRPr="00B24414">
        <w:rPr>
          <w:rFonts w:eastAsia="Times New Roman" w:cs="Times New Roman"/>
          <w:b/>
          <w:noProof/>
          <w:spacing w:val="-4"/>
          <w:szCs w:val="28"/>
          <w:lang w:eastAsia="ru-RU"/>
        </w:rPr>
        <w:t xml:space="preserve">Цель </w:t>
      </w:r>
      <w:r w:rsidRPr="00B24414">
        <w:rPr>
          <w:rFonts w:eastAsia="Times New Roman" w:cs="Times New Roman"/>
          <w:noProof/>
          <w:spacing w:val="-4"/>
          <w:szCs w:val="28"/>
          <w:lang w:eastAsia="ru-RU"/>
        </w:rPr>
        <w:t xml:space="preserve">учебной дисциплины </w:t>
      </w:r>
      <w:r w:rsidR="00B56771" w:rsidRPr="00B24414">
        <w:rPr>
          <w:rFonts w:eastAsia="Times New Roman" w:cs="Times New Roman"/>
          <w:noProof/>
          <w:spacing w:val="-4"/>
          <w:szCs w:val="28"/>
          <w:lang w:eastAsia="ru-RU"/>
        </w:rPr>
        <w:t>–</w:t>
      </w:r>
      <w:r w:rsidR="006A735B" w:rsidRPr="00B24414">
        <w:rPr>
          <w:rFonts w:eastAsia="Times New Roman" w:cs="Times New Roman"/>
          <w:noProof/>
          <w:spacing w:val="-4"/>
          <w:szCs w:val="28"/>
          <w:lang w:eastAsia="ru-RU"/>
        </w:rPr>
        <w:t xml:space="preserve"> </w:t>
      </w:r>
      <w:r w:rsidR="006A735B" w:rsidRPr="00B24414">
        <w:rPr>
          <w:rFonts w:cs="Times New Roman"/>
          <w:szCs w:val="28"/>
        </w:rPr>
        <w:t>сформировать</w:t>
      </w:r>
      <w:r w:rsidR="00B56771" w:rsidRPr="00B24414">
        <w:rPr>
          <w:rFonts w:cs="Times New Roman"/>
          <w:szCs w:val="28"/>
        </w:rPr>
        <w:t xml:space="preserve"> </w:t>
      </w:r>
      <w:r w:rsidR="006A735B" w:rsidRPr="00B24414">
        <w:rPr>
          <w:rFonts w:cs="Times New Roman"/>
          <w:szCs w:val="28"/>
        </w:rPr>
        <w:t xml:space="preserve">фундаментальные знания по истории России и Украины с древнейших времен до конца </w:t>
      </w:r>
      <w:r w:rsidR="006A735B" w:rsidRPr="00B24414">
        <w:rPr>
          <w:rFonts w:cs="Times New Roman"/>
          <w:szCs w:val="28"/>
          <w:lang w:val="en-US"/>
        </w:rPr>
        <w:t>XVI</w:t>
      </w:r>
      <w:r w:rsidR="006A735B" w:rsidRPr="00B24414">
        <w:rPr>
          <w:rFonts w:cs="Times New Roman"/>
          <w:szCs w:val="28"/>
        </w:rPr>
        <w:t xml:space="preserve"> в.</w:t>
      </w:r>
    </w:p>
    <w:p w:rsidR="006B60FA" w:rsidRPr="00B24414" w:rsidRDefault="006B60FA" w:rsidP="00B24414">
      <w:pPr>
        <w:spacing w:after="0" w:line="240" w:lineRule="auto"/>
        <w:ind w:firstLine="709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  <w:r w:rsidRPr="00B24414">
        <w:rPr>
          <w:rFonts w:eastAsia="Times New Roman" w:cs="Times New Roman"/>
          <w:b/>
          <w:noProof/>
          <w:spacing w:val="-4"/>
          <w:szCs w:val="28"/>
          <w:lang w:eastAsia="ru-RU"/>
        </w:rPr>
        <w:t xml:space="preserve">Задачи </w:t>
      </w:r>
      <w:r w:rsidRPr="00B24414">
        <w:rPr>
          <w:rFonts w:eastAsia="Times New Roman" w:cs="Times New Roman"/>
          <w:noProof/>
          <w:spacing w:val="-4"/>
          <w:szCs w:val="28"/>
          <w:lang w:eastAsia="ru-RU"/>
        </w:rPr>
        <w:t>дисциплины:</w:t>
      </w:r>
    </w:p>
    <w:p w:rsidR="00121DA6" w:rsidRPr="00A00762" w:rsidRDefault="00121DA6" w:rsidP="00121DA6">
      <w:pPr>
        <w:numPr>
          <w:ilvl w:val="0"/>
          <w:numId w:val="2"/>
        </w:numPr>
        <w:tabs>
          <w:tab w:val="clear" w:pos="1068"/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szCs w:val="28"/>
        </w:rPr>
      </w:pPr>
      <w:r w:rsidRPr="00A00762">
        <w:rPr>
          <w:szCs w:val="28"/>
        </w:rPr>
        <w:t>выяснить причинно-следственные связи и закономерности исторического развития восточнославянских народов в контексте европейской и мировой истории;</w:t>
      </w:r>
    </w:p>
    <w:p w:rsidR="00121DA6" w:rsidRPr="00A00762" w:rsidRDefault="00121DA6" w:rsidP="00121DA6">
      <w:pPr>
        <w:numPr>
          <w:ilvl w:val="0"/>
          <w:numId w:val="2"/>
        </w:numPr>
        <w:tabs>
          <w:tab w:val="clear" w:pos="1068"/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szCs w:val="28"/>
        </w:rPr>
      </w:pPr>
      <w:r w:rsidRPr="00A00762">
        <w:rPr>
          <w:szCs w:val="28"/>
        </w:rPr>
        <w:t>определить основные этапы исторического развития восточных славян;</w:t>
      </w:r>
    </w:p>
    <w:p w:rsidR="00121DA6" w:rsidRDefault="00121DA6" w:rsidP="00121DA6">
      <w:pPr>
        <w:numPr>
          <w:ilvl w:val="0"/>
          <w:numId w:val="2"/>
        </w:numPr>
        <w:tabs>
          <w:tab w:val="clear" w:pos="1068"/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szCs w:val="28"/>
        </w:rPr>
      </w:pPr>
      <w:r w:rsidRPr="00A00762">
        <w:rPr>
          <w:szCs w:val="28"/>
        </w:rPr>
        <w:t>выработ</w:t>
      </w:r>
      <w:r>
        <w:rPr>
          <w:szCs w:val="28"/>
        </w:rPr>
        <w:t>ать</w:t>
      </w:r>
      <w:r w:rsidRPr="00A00762">
        <w:rPr>
          <w:szCs w:val="28"/>
        </w:rPr>
        <w:t xml:space="preserve"> навык</w:t>
      </w:r>
      <w:r>
        <w:rPr>
          <w:szCs w:val="28"/>
        </w:rPr>
        <w:t>и</w:t>
      </w:r>
      <w:r w:rsidRPr="00A00762">
        <w:rPr>
          <w:szCs w:val="28"/>
        </w:rPr>
        <w:t xml:space="preserve"> поисковой работы с информацией первоисточников, учебной и монографической литературой, умений анализировать события и факты истории и делать на этом основании необходимые выводы и обобщения</w:t>
      </w:r>
      <w:r>
        <w:rPr>
          <w:szCs w:val="28"/>
        </w:rPr>
        <w:t>;</w:t>
      </w:r>
    </w:p>
    <w:p w:rsidR="00121DA6" w:rsidRDefault="00121DA6" w:rsidP="00121DA6">
      <w:pPr>
        <w:tabs>
          <w:tab w:val="left" w:pos="284"/>
        </w:tabs>
        <w:spacing w:after="0" w:line="240" w:lineRule="auto"/>
        <w:contextualSpacing/>
        <w:jc w:val="both"/>
        <w:rPr>
          <w:szCs w:val="28"/>
        </w:rPr>
      </w:pPr>
      <w:r>
        <w:rPr>
          <w:b/>
          <w:szCs w:val="28"/>
        </w:rPr>
        <w:t>–</w:t>
      </w:r>
      <w:r>
        <w:rPr>
          <w:b/>
          <w:szCs w:val="28"/>
        </w:rPr>
        <w:tab/>
      </w:r>
      <w:r>
        <w:rPr>
          <w:szCs w:val="28"/>
        </w:rPr>
        <w:t>о</w:t>
      </w:r>
      <w:r w:rsidRPr="00B330D9">
        <w:rPr>
          <w:szCs w:val="28"/>
        </w:rPr>
        <w:t>созна</w:t>
      </w:r>
      <w:r>
        <w:rPr>
          <w:szCs w:val="28"/>
        </w:rPr>
        <w:t>ть</w:t>
      </w:r>
      <w:r w:rsidRPr="00B330D9">
        <w:rPr>
          <w:b/>
          <w:szCs w:val="28"/>
        </w:rPr>
        <w:t xml:space="preserve"> </w:t>
      </w:r>
      <w:r w:rsidRPr="00B330D9">
        <w:rPr>
          <w:szCs w:val="28"/>
        </w:rPr>
        <w:t>необходимост</w:t>
      </w:r>
      <w:r>
        <w:rPr>
          <w:szCs w:val="28"/>
        </w:rPr>
        <w:t>ь</w:t>
      </w:r>
      <w:r w:rsidRPr="00B330D9">
        <w:rPr>
          <w:szCs w:val="28"/>
        </w:rPr>
        <w:t xml:space="preserve"> сохранения суверенитета и защиты государственной независимости, как высшей ценности и гражданского долга</w:t>
      </w:r>
      <w:r>
        <w:rPr>
          <w:szCs w:val="28"/>
        </w:rPr>
        <w:t>;</w:t>
      </w:r>
    </w:p>
    <w:p w:rsidR="00121DA6" w:rsidRPr="00B330D9" w:rsidRDefault="00121DA6" w:rsidP="00121DA6">
      <w:pPr>
        <w:tabs>
          <w:tab w:val="left" w:pos="284"/>
        </w:tabs>
        <w:spacing w:after="0" w:line="240" w:lineRule="auto"/>
        <w:contextualSpacing/>
        <w:jc w:val="both"/>
        <w:rPr>
          <w:szCs w:val="28"/>
        </w:rPr>
      </w:pPr>
      <w:r w:rsidRPr="00B330D9">
        <w:rPr>
          <w:b/>
          <w:szCs w:val="28"/>
        </w:rPr>
        <w:t>–</w:t>
      </w:r>
      <w:r>
        <w:rPr>
          <w:b/>
          <w:szCs w:val="28"/>
        </w:rPr>
        <w:tab/>
      </w:r>
      <w:r w:rsidRPr="004A0C7F">
        <w:rPr>
          <w:bCs/>
          <w:szCs w:val="28"/>
        </w:rPr>
        <w:t>с</w:t>
      </w:r>
      <w:r w:rsidRPr="00B330D9">
        <w:rPr>
          <w:szCs w:val="28"/>
        </w:rPr>
        <w:t>формирова</w:t>
      </w:r>
      <w:r>
        <w:rPr>
          <w:szCs w:val="28"/>
        </w:rPr>
        <w:t>ть</w:t>
      </w:r>
      <w:r w:rsidRPr="00B330D9">
        <w:rPr>
          <w:szCs w:val="28"/>
        </w:rPr>
        <w:t xml:space="preserve"> чувств</w:t>
      </w:r>
      <w:r>
        <w:rPr>
          <w:szCs w:val="28"/>
        </w:rPr>
        <w:t>о</w:t>
      </w:r>
      <w:r w:rsidRPr="00B330D9">
        <w:rPr>
          <w:szCs w:val="28"/>
        </w:rPr>
        <w:t xml:space="preserve"> ответственности за мирное развитие отношений между народами славянских и иных государств;</w:t>
      </w:r>
    </w:p>
    <w:p w:rsidR="00121DA6" w:rsidRDefault="00121DA6" w:rsidP="00121DA6">
      <w:pPr>
        <w:tabs>
          <w:tab w:val="left" w:pos="284"/>
        </w:tabs>
        <w:spacing w:after="0" w:line="240" w:lineRule="auto"/>
        <w:contextualSpacing/>
        <w:jc w:val="both"/>
        <w:rPr>
          <w:szCs w:val="28"/>
        </w:rPr>
      </w:pPr>
      <w:r>
        <w:rPr>
          <w:szCs w:val="28"/>
        </w:rPr>
        <w:t>–</w:t>
      </w:r>
      <w:r>
        <w:rPr>
          <w:szCs w:val="28"/>
        </w:rPr>
        <w:tab/>
      </w:r>
      <w:r w:rsidRPr="00B330D9">
        <w:rPr>
          <w:szCs w:val="28"/>
        </w:rPr>
        <w:t>воспитывать чувство гордости и патриотизма посредством осознания причастности к истории славянских</w:t>
      </w:r>
      <w:r>
        <w:rPr>
          <w:szCs w:val="28"/>
        </w:rPr>
        <w:t xml:space="preserve"> народов.</w:t>
      </w:r>
    </w:p>
    <w:p w:rsidR="006A735B" w:rsidRPr="00B24414" w:rsidRDefault="006B60FA" w:rsidP="00B24414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B24414">
        <w:rPr>
          <w:rFonts w:eastAsia="Times New Roman" w:cs="Times New Roman"/>
          <w:spacing w:val="-4"/>
          <w:szCs w:val="28"/>
          <w:lang w:eastAsia="ru-RU"/>
        </w:rPr>
        <w:t xml:space="preserve">Учебная дисциплина </w:t>
      </w:r>
      <w:r w:rsidR="006A735B" w:rsidRPr="00B24414">
        <w:rPr>
          <w:rFonts w:cs="Times New Roman"/>
          <w:szCs w:val="28"/>
        </w:rPr>
        <w:t>«История России и Украины с древнейших времен до конца XVI в</w:t>
      </w:r>
      <w:r w:rsidR="004B2D33" w:rsidRPr="00B24414">
        <w:rPr>
          <w:rFonts w:cs="Times New Roman"/>
          <w:szCs w:val="28"/>
        </w:rPr>
        <w:t>.</w:t>
      </w:r>
      <w:r w:rsidR="006A735B" w:rsidRPr="00B24414">
        <w:rPr>
          <w:rFonts w:cs="Times New Roman"/>
          <w:szCs w:val="28"/>
        </w:rPr>
        <w:t xml:space="preserve">» </w:t>
      </w:r>
      <w:r w:rsidR="006A735B" w:rsidRPr="00B24414">
        <w:rPr>
          <w:rFonts w:eastAsia="Times New Roman" w:cs="Times New Roman"/>
          <w:spacing w:val="-4"/>
          <w:szCs w:val="28"/>
          <w:lang w:eastAsia="ru-RU"/>
        </w:rPr>
        <w:t>основывается на знаниях, полученных при изучении следующих дисциплин специальности:</w:t>
      </w:r>
      <w:r w:rsidR="006A735B" w:rsidRPr="00B24414">
        <w:rPr>
          <w:rFonts w:cs="Times New Roman"/>
          <w:szCs w:val="28"/>
        </w:rPr>
        <w:t xml:space="preserve"> </w:t>
      </w:r>
      <w:r w:rsidR="00CE407E" w:rsidRPr="00B24414">
        <w:rPr>
          <w:rFonts w:cs="Times New Roman"/>
          <w:szCs w:val="28"/>
        </w:rPr>
        <w:t>«И</w:t>
      </w:r>
      <w:r w:rsidR="006A735B" w:rsidRPr="00B24414">
        <w:rPr>
          <w:rFonts w:cs="Times New Roman"/>
          <w:szCs w:val="28"/>
        </w:rPr>
        <w:t>стория</w:t>
      </w:r>
      <w:r w:rsidR="0079006F" w:rsidRPr="00B24414">
        <w:rPr>
          <w:rFonts w:cs="Times New Roman"/>
          <w:szCs w:val="28"/>
        </w:rPr>
        <w:t xml:space="preserve"> Беларуси</w:t>
      </w:r>
      <w:r w:rsidR="0005577E" w:rsidRPr="00B24414">
        <w:rPr>
          <w:rFonts w:cs="Times New Roman"/>
          <w:szCs w:val="28"/>
        </w:rPr>
        <w:t xml:space="preserve"> </w:t>
      </w:r>
      <w:r w:rsidR="00CE407E" w:rsidRPr="00B24414">
        <w:rPr>
          <w:rFonts w:cs="Times New Roman"/>
          <w:szCs w:val="28"/>
        </w:rPr>
        <w:t>(древнее время –</w:t>
      </w:r>
      <w:r w:rsidR="0005577E" w:rsidRPr="00B24414">
        <w:rPr>
          <w:rFonts w:cs="Times New Roman"/>
          <w:szCs w:val="28"/>
        </w:rPr>
        <w:t xml:space="preserve"> первая половина XIII вв.)</w:t>
      </w:r>
      <w:r w:rsidR="00D97161" w:rsidRPr="00B24414">
        <w:rPr>
          <w:rFonts w:cs="Times New Roman"/>
          <w:szCs w:val="28"/>
        </w:rPr>
        <w:t>»</w:t>
      </w:r>
      <w:r w:rsidR="0005577E" w:rsidRPr="00B24414">
        <w:rPr>
          <w:rFonts w:cs="Times New Roman"/>
          <w:szCs w:val="28"/>
        </w:rPr>
        <w:t>,</w:t>
      </w:r>
      <w:r w:rsidR="0079006F" w:rsidRPr="00B24414">
        <w:rPr>
          <w:rFonts w:cs="Times New Roman"/>
          <w:szCs w:val="28"/>
        </w:rPr>
        <w:t xml:space="preserve"> </w:t>
      </w:r>
      <w:r w:rsidR="00CE407E" w:rsidRPr="00B24414">
        <w:rPr>
          <w:rFonts w:cs="Times New Roman"/>
          <w:szCs w:val="28"/>
        </w:rPr>
        <w:t>«К</w:t>
      </w:r>
      <w:r w:rsidR="0079006F" w:rsidRPr="00B24414">
        <w:rPr>
          <w:rFonts w:cs="Times New Roman"/>
          <w:szCs w:val="28"/>
        </w:rPr>
        <w:t>раеведение</w:t>
      </w:r>
      <w:r w:rsidR="0005577E" w:rsidRPr="00B24414">
        <w:rPr>
          <w:rFonts w:cs="Times New Roman"/>
          <w:szCs w:val="28"/>
        </w:rPr>
        <w:t xml:space="preserve"> Беларуси</w:t>
      </w:r>
      <w:r w:rsidR="00D97161" w:rsidRPr="00B24414">
        <w:rPr>
          <w:rFonts w:cs="Times New Roman"/>
          <w:szCs w:val="28"/>
        </w:rPr>
        <w:t>»</w:t>
      </w:r>
      <w:r w:rsidR="0079006F" w:rsidRPr="00B24414">
        <w:rPr>
          <w:rFonts w:cs="Times New Roman"/>
          <w:szCs w:val="28"/>
        </w:rPr>
        <w:t xml:space="preserve">, </w:t>
      </w:r>
      <w:r w:rsidR="00CE407E" w:rsidRPr="00B24414">
        <w:rPr>
          <w:rFonts w:cs="Times New Roman"/>
          <w:szCs w:val="28"/>
        </w:rPr>
        <w:t>«Э</w:t>
      </w:r>
      <w:r w:rsidR="0079006F" w:rsidRPr="00B24414">
        <w:rPr>
          <w:rFonts w:cs="Times New Roman"/>
          <w:szCs w:val="28"/>
        </w:rPr>
        <w:t>тнология</w:t>
      </w:r>
      <w:r w:rsidR="0005577E" w:rsidRPr="00B24414">
        <w:rPr>
          <w:rFonts w:cs="Times New Roman"/>
          <w:szCs w:val="28"/>
        </w:rPr>
        <w:t xml:space="preserve"> Беларуси</w:t>
      </w:r>
      <w:r w:rsidR="00CE407E" w:rsidRPr="00B24414">
        <w:rPr>
          <w:rFonts w:cs="Times New Roman"/>
          <w:szCs w:val="28"/>
        </w:rPr>
        <w:t>»</w:t>
      </w:r>
      <w:r w:rsidR="006A735B" w:rsidRPr="00B24414">
        <w:rPr>
          <w:rFonts w:cs="Times New Roman"/>
          <w:szCs w:val="28"/>
        </w:rPr>
        <w:t>. Это дает возможность акцентировать внимание студентов на междисциплинарных связях, выявить роль и место истории восточнославянских этносов в широком простра</w:t>
      </w:r>
      <w:r w:rsidR="0005577E" w:rsidRPr="00B24414">
        <w:rPr>
          <w:rFonts w:cs="Times New Roman"/>
          <w:szCs w:val="28"/>
        </w:rPr>
        <w:t>нственном и временном диапазоне</w:t>
      </w:r>
      <w:r w:rsidR="006A735B" w:rsidRPr="00B24414">
        <w:rPr>
          <w:rFonts w:cs="Times New Roman"/>
          <w:szCs w:val="28"/>
        </w:rPr>
        <w:t>.</w:t>
      </w:r>
    </w:p>
    <w:p w:rsidR="00CE407E" w:rsidRPr="00B24414" w:rsidRDefault="006A735B" w:rsidP="00B2441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cs="Times New Roman"/>
          <w:szCs w:val="28"/>
        </w:rPr>
      </w:pPr>
      <w:r w:rsidRPr="00B24414">
        <w:rPr>
          <w:rFonts w:cs="Times New Roman"/>
          <w:szCs w:val="28"/>
        </w:rPr>
        <w:t xml:space="preserve">В результате изучения учебной дисциплины студент должен </w:t>
      </w:r>
    </w:p>
    <w:p w:rsidR="006A735B" w:rsidRPr="00B24414" w:rsidRDefault="006A735B" w:rsidP="00B2441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cs="Times New Roman"/>
          <w:b/>
          <w:szCs w:val="28"/>
        </w:rPr>
      </w:pPr>
      <w:r w:rsidRPr="00B24414">
        <w:rPr>
          <w:rFonts w:cs="Times New Roman"/>
          <w:b/>
          <w:szCs w:val="28"/>
        </w:rPr>
        <w:t>знать:</w:t>
      </w:r>
    </w:p>
    <w:p w:rsidR="006A735B" w:rsidRPr="00B24414" w:rsidRDefault="006A735B" w:rsidP="00121DA6">
      <w:pPr>
        <w:numPr>
          <w:ilvl w:val="0"/>
          <w:numId w:val="3"/>
        </w:numPr>
        <w:tabs>
          <w:tab w:val="clear" w:pos="1068"/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cs="Times New Roman"/>
          <w:szCs w:val="28"/>
        </w:rPr>
      </w:pPr>
      <w:r w:rsidRPr="00B24414">
        <w:rPr>
          <w:rFonts w:cs="Times New Roman"/>
          <w:szCs w:val="28"/>
        </w:rPr>
        <w:t xml:space="preserve">причинно-следственные связи и закономерности исторического развития; </w:t>
      </w:r>
    </w:p>
    <w:p w:rsidR="006A735B" w:rsidRPr="00B24414" w:rsidRDefault="006A735B" w:rsidP="00121DA6">
      <w:pPr>
        <w:numPr>
          <w:ilvl w:val="0"/>
          <w:numId w:val="3"/>
        </w:numPr>
        <w:tabs>
          <w:tab w:val="clear" w:pos="1068"/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cs="Times New Roman"/>
          <w:szCs w:val="28"/>
        </w:rPr>
      </w:pPr>
      <w:r w:rsidRPr="00B24414">
        <w:rPr>
          <w:rFonts w:cs="Times New Roman"/>
          <w:szCs w:val="28"/>
        </w:rPr>
        <w:t>общее и особенное в развитии восточнославянских народов;</w:t>
      </w:r>
    </w:p>
    <w:p w:rsidR="006A735B" w:rsidRPr="00B24414" w:rsidRDefault="006A735B" w:rsidP="00121DA6">
      <w:pPr>
        <w:numPr>
          <w:ilvl w:val="0"/>
          <w:numId w:val="3"/>
        </w:numPr>
        <w:tabs>
          <w:tab w:val="clear" w:pos="1068"/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cs="Times New Roman"/>
          <w:szCs w:val="28"/>
        </w:rPr>
      </w:pPr>
      <w:r w:rsidRPr="00B24414">
        <w:rPr>
          <w:rFonts w:cs="Times New Roman"/>
          <w:szCs w:val="28"/>
        </w:rPr>
        <w:t>историю восточнославянских народов в контекст</w:t>
      </w:r>
      <w:r w:rsidR="00CE407E" w:rsidRPr="00B24414">
        <w:rPr>
          <w:rFonts w:cs="Times New Roman"/>
          <w:szCs w:val="28"/>
        </w:rPr>
        <w:t>е европейской и мировой истории;</w:t>
      </w:r>
    </w:p>
    <w:p w:rsidR="006A735B" w:rsidRPr="00B24414" w:rsidRDefault="006A735B" w:rsidP="00121D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cs="Times New Roman"/>
          <w:b/>
          <w:szCs w:val="28"/>
        </w:rPr>
      </w:pPr>
      <w:r w:rsidRPr="00B24414">
        <w:rPr>
          <w:rFonts w:cs="Times New Roman"/>
          <w:b/>
          <w:szCs w:val="28"/>
        </w:rPr>
        <w:t>уметь:</w:t>
      </w:r>
    </w:p>
    <w:p w:rsidR="006A735B" w:rsidRPr="00B24414" w:rsidRDefault="006A735B" w:rsidP="00121DA6">
      <w:pPr>
        <w:numPr>
          <w:ilvl w:val="0"/>
          <w:numId w:val="4"/>
        </w:numPr>
        <w:tabs>
          <w:tab w:val="clear" w:pos="1260"/>
          <w:tab w:val="num" w:pos="0"/>
          <w:tab w:val="left" w:pos="284"/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cs="Times New Roman"/>
          <w:szCs w:val="28"/>
        </w:rPr>
      </w:pPr>
      <w:r w:rsidRPr="00B24414">
        <w:rPr>
          <w:rFonts w:cs="Times New Roman"/>
          <w:szCs w:val="28"/>
        </w:rPr>
        <w:t>выявлять сущностное и особенное через сравнение и типологию в истории восточных славян;</w:t>
      </w:r>
    </w:p>
    <w:p w:rsidR="006A735B" w:rsidRPr="00B24414" w:rsidRDefault="006A735B" w:rsidP="00121DA6">
      <w:pPr>
        <w:numPr>
          <w:ilvl w:val="0"/>
          <w:numId w:val="4"/>
        </w:numPr>
        <w:tabs>
          <w:tab w:val="clear" w:pos="1260"/>
          <w:tab w:val="num" w:pos="0"/>
          <w:tab w:val="left" w:pos="284"/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cs="Times New Roman"/>
          <w:szCs w:val="28"/>
        </w:rPr>
      </w:pPr>
      <w:r w:rsidRPr="00B24414">
        <w:rPr>
          <w:rFonts w:cs="Times New Roman"/>
          <w:szCs w:val="28"/>
        </w:rPr>
        <w:t>успешно применять полученные знания в процессе преподавания всеобщей истории в ср</w:t>
      </w:r>
      <w:r w:rsidR="00CE407E" w:rsidRPr="00B24414">
        <w:rPr>
          <w:rFonts w:cs="Times New Roman"/>
          <w:szCs w:val="28"/>
        </w:rPr>
        <w:t>едней общеобразовательной школе;</w:t>
      </w:r>
    </w:p>
    <w:p w:rsidR="006A735B" w:rsidRPr="00B24414" w:rsidRDefault="006A735B" w:rsidP="00121D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cs="Times New Roman"/>
          <w:b/>
          <w:szCs w:val="28"/>
        </w:rPr>
      </w:pPr>
      <w:r w:rsidRPr="00B24414">
        <w:rPr>
          <w:rFonts w:cs="Times New Roman"/>
          <w:b/>
          <w:szCs w:val="28"/>
        </w:rPr>
        <w:t>владеть:</w:t>
      </w:r>
    </w:p>
    <w:p w:rsidR="006A735B" w:rsidRPr="00B24414" w:rsidRDefault="006A735B" w:rsidP="00121D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szCs w:val="28"/>
        </w:rPr>
      </w:pPr>
      <w:r w:rsidRPr="00B24414">
        <w:rPr>
          <w:rFonts w:cs="Times New Roman"/>
          <w:szCs w:val="28"/>
        </w:rPr>
        <w:t xml:space="preserve">– </w:t>
      </w:r>
      <w:r w:rsidRPr="00B24414">
        <w:rPr>
          <w:rFonts w:cs="Times New Roman"/>
          <w:szCs w:val="28"/>
        </w:rPr>
        <w:tab/>
        <w:t>основными этапами исторического развития восточных славян;</w:t>
      </w:r>
    </w:p>
    <w:p w:rsidR="006A735B" w:rsidRPr="00B24414" w:rsidRDefault="006A735B" w:rsidP="00121D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szCs w:val="28"/>
        </w:rPr>
      </w:pPr>
      <w:r w:rsidRPr="00B24414">
        <w:rPr>
          <w:rFonts w:cs="Times New Roman"/>
          <w:szCs w:val="28"/>
        </w:rPr>
        <w:t xml:space="preserve">– </w:t>
      </w:r>
      <w:r w:rsidRPr="00B24414">
        <w:rPr>
          <w:rFonts w:cs="Times New Roman"/>
          <w:szCs w:val="28"/>
        </w:rPr>
        <w:tab/>
        <w:t>фактами исторической действительности.</w:t>
      </w:r>
    </w:p>
    <w:p w:rsidR="00121DA6" w:rsidRDefault="006A735B" w:rsidP="00121D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pacing w:val="-4"/>
          <w:szCs w:val="28"/>
        </w:rPr>
      </w:pPr>
      <w:r w:rsidRPr="00B24414">
        <w:rPr>
          <w:rFonts w:cs="Times New Roman"/>
          <w:szCs w:val="28"/>
        </w:rPr>
        <w:t xml:space="preserve">Изучение учебной дисциплины «История России и Украины с древнейших времен до конца </w:t>
      </w:r>
      <w:r w:rsidRPr="00B24414">
        <w:rPr>
          <w:rFonts w:cs="Times New Roman"/>
          <w:szCs w:val="28"/>
          <w:lang w:val="en-US"/>
        </w:rPr>
        <w:t>XVI</w:t>
      </w:r>
      <w:r w:rsidRPr="00B24414">
        <w:rPr>
          <w:rFonts w:cs="Times New Roman"/>
          <w:szCs w:val="28"/>
        </w:rPr>
        <w:t xml:space="preserve"> в.» должно обеспечить формирование у </w:t>
      </w:r>
      <w:r w:rsidRPr="00E9386B">
        <w:rPr>
          <w:rFonts w:cs="Times New Roman"/>
          <w:szCs w:val="28"/>
        </w:rPr>
        <w:t xml:space="preserve">студентов </w:t>
      </w:r>
      <w:r w:rsidR="00121DA6" w:rsidRPr="00E9386B">
        <w:rPr>
          <w:szCs w:val="28"/>
        </w:rPr>
        <w:t>универсальной</w:t>
      </w:r>
      <w:r w:rsidR="00121DA6">
        <w:rPr>
          <w:szCs w:val="28"/>
        </w:rPr>
        <w:t xml:space="preserve"> компетенции </w:t>
      </w:r>
      <w:r w:rsidR="00121DA6">
        <w:rPr>
          <w:rFonts w:eastAsia="Times New Roman" w:cs="Times New Roman"/>
          <w:noProof/>
          <w:spacing w:val="-4"/>
          <w:szCs w:val="28"/>
          <w:lang w:eastAsia="ru-RU"/>
        </w:rPr>
        <w:t>–</w:t>
      </w:r>
      <w:r w:rsidR="00121DA6" w:rsidRPr="006B60FA">
        <w:rPr>
          <w:rFonts w:eastAsia="Times New Roman" w:cs="Times New Roman"/>
          <w:noProof/>
          <w:spacing w:val="-4"/>
          <w:szCs w:val="28"/>
          <w:lang w:eastAsia="ru-RU"/>
        </w:rPr>
        <w:t xml:space="preserve"> </w:t>
      </w:r>
      <w:r w:rsidR="00121DA6">
        <w:rPr>
          <w:szCs w:val="28"/>
        </w:rPr>
        <w:t>в</w:t>
      </w:r>
      <w:r w:rsidR="00121DA6" w:rsidRPr="00BB7745">
        <w:rPr>
          <w:szCs w:val="28"/>
        </w:rPr>
        <w:t>ыявлять факторы и механизмы исторического развития, определять общественное значение исторических событий</w:t>
      </w:r>
      <w:r w:rsidR="00121DA6">
        <w:rPr>
          <w:rFonts w:eastAsia="Times New Roman" w:cs="Times New Roman"/>
          <w:spacing w:val="-4"/>
          <w:szCs w:val="28"/>
          <w:lang w:eastAsia="ru-RU"/>
        </w:rPr>
        <w:t xml:space="preserve">; </w:t>
      </w:r>
      <w:r w:rsidR="00E9386B">
        <w:rPr>
          <w:rFonts w:eastAsia="Calibri"/>
          <w:szCs w:val="28"/>
        </w:rPr>
        <w:t>а также</w:t>
      </w:r>
      <w:r w:rsidR="00121DA6">
        <w:rPr>
          <w:rFonts w:eastAsia="Calibri"/>
          <w:szCs w:val="28"/>
        </w:rPr>
        <w:t xml:space="preserve"> </w:t>
      </w:r>
      <w:r w:rsidR="00121DA6" w:rsidRPr="00E9386B">
        <w:rPr>
          <w:rFonts w:eastAsia="Calibri"/>
          <w:bCs/>
          <w:szCs w:val="28"/>
        </w:rPr>
        <w:t xml:space="preserve">базовой </w:t>
      </w:r>
      <w:r w:rsidR="00121DA6" w:rsidRPr="00E9386B">
        <w:rPr>
          <w:rFonts w:eastAsia="Calibri"/>
          <w:szCs w:val="28"/>
        </w:rPr>
        <w:t>профессиональной</w:t>
      </w:r>
      <w:r w:rsidR="00121DA6">
        <w:rPr>
          <w:rFonts w:eastAsia="Calibri"/>
          <w:szCs w:val="28"/>
        </w:rPr>
        <w:t xml:space="preserve"> </w:t>
      </w:r>
      <w:r w:rsidR="00121DA6" w:rsidRPr="00247E35">
        <w:rPr>
          <w:rFonts w:eastAsia="Calibri"/>
          <w:szCs w:val="28"/>
        </w:rPr>
        <w:t>компетенци</w:t>
      </w:r>
      <w:r w:rsidR="00121DA6">
        <w:rPr>
          <w:rFonts w:eastAsia="Calibri"/>
          <w:szCs w:val="28"/>
        </w:rPr>
        <w:t xml:space="preserve">и – </w:t>
      </w:r>
      <w:r w:rsidR="00121DA6" w:rsidRPr="000640C1">
        <w:rPr>
          <w:spacing w:val="-4"/>
          <w:szCs w:val="28"/>
        </w:rPr>
        <w:t>владеть системой знаний, позволяющих выделять основные периоды, тенденции и закономерности социальных, экономических, политических, этно-национальных, религиозно-конфессиональных и культурных событий и процессов, проходивших на территории России и Украины</w:t>
      </w:r>
      <w:r w:rsidR="00121DA6">
        <w:rPr>
          <w:spacing w:val="-4"/>
          <w:szCs w:val="28"/>
        </w:rPr>
        <w:t>.</w:t>
      </w:r>
    </w:p>
    <w:p w:rsidR="00121DA6" w:rsidRPr="006B60FA" w:rsidRDefault="00121DA6" w:rsidP="00121D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 w:cs="Times New Roman"/>
          <w:spacing w:val="-4"/>
          <w:szCs w:val="28"/>
          <w:lang w:eastAsia="ru-RU"/>
        </w:rPr>
      </w:pPr>
      <w:bookmarkStart w:id="1" w:name="_Hlk99391309"/>
      <w:r>
        <w:rPr>
          <w:rFonts w:eastAsia="Times New Roman" w:cs="Times New Roman"/>
          <w:spacing w:val="-4"/>
          <w:szCs w:val="28"/>
          <w:lang w:eastAsia="ru-RU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  <w:bookmarkEnd w:id="1"/>
      <w:r w:rsidRPr="00165920">
        <w:rPr>
          <w:szCs w:val="28"/>
        </w:rPr>
        <w:t xml:space="preserve"> </w:t>
      </w:r>
    </w:p>
    <w:p w:rsidR="00E9386B" w:rsidRDefault="00121DA6" w:rsidP="00620D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A00762">
        <w:rPr>
          <w:szCs w:val="28"/>
        </w:rPr>
        <w:t xml:space="preserve">На изучение учебной дисциплины </w:t>
      </w:r>
      <w:r>
        <w:rPr>
          <w:szCs w:val="28"/>
        </w:rPr>
        <w:t>«История России и У</w:t>
      </w:r>
      <w:r w:rsidRPr="00FF2C8A">
        <w:rPr>
          <w:szCs w:val="28"/>
        </w:rPr>
        <w:t>краины с древнейших времен до конца XVI в</w:t>
      </w:r>
      <w:r>
        <w:rPr>
          <w:szCs w:val="28"/>
        </w:rPr>
        <w:t xml:space="preserve">.» </w:t>
      </w:r>
      <w:r w:rsidRPr="00A00762">
        <w:rPr>
          <w:szCs w:val="28"/>
        </w:rPr>
        <w:t xml:space="preserve">учебным планом отводится всего </w:t>
      </w:r>
      <w:r>
        <w:rPr>
          <w:szCs w:val="28"/>
        </w:rPr>
        <w:t>106</w:t>
      </w:r>
      <w:r w:rsidRPr="00A00762">
        <w:rPr>
          <w:szCs w:val="28"/>
        </w:rPr>
        <w:t xml:space="preserve"> час</w:t>
      </w:r>
      <w:r>
        <w:rPr>
          <w:szCs w:val="28"/>
        </w:rPr>
        <w:t xml:space="preserve">ов </w:t>
      </w:r>
      <w:r w:rsidRPr="00A00762">
        <w:rPr>
          <w:szCs w:val="28"/>
        </w:rPr>
        <w:t>из них</w:t>
      </w:r>
      <w:r>
        <w:rPr>
          <w:szCs w:val="28"/>
        </w:rPr>
        <w:t xml:space="preserve">: </w:t>
      </w:r>
      <w:r w:rsidRPr="00A00762">
        <w:rPr>
          <w:szCs w:val="28"/>
        </w:rPr>
        <w:t xml:space="preserve">аудиторных – </w:t>
      </w:r>
      <w:r>
        <w:rPr>
          <w:szCs w:val="28"/>
        </w:rPr>
        <w:t>48 часов (</w:t>
      </w:r>
      <w:r w:rsidRPr="00A00762">
        <w:rPr>
          <w:szCs w:val="28"/>
        </w:rPr>
        <w:t>2</w:t>
      </w:r>
      <w:r>
        <w:rPr>
          <w:szCs w:val="28"/>
        </w:rPr>
        <w:t>0</w:t>
      </w:r>
      <w:r w:rsidRPr="00A00762">
        <w:rPr>
          <w:szCs w:val="28"/>
        </w:rPr>
        <w:t xml:space="preserve"> час</w:t>
      </w:r>
      <w:r>
        <w:rPr>
          <w:szCs w:val="28"/>
        </w:rPr>
        <w:t>ов</w:t>
      </w:r>
      <w:r w:rsidRPr="00A00762">
        <w:rPr>
          <w:szCs w:val="28"/>
        </w:rPr>
        <w:t xml:space="preserve"> – лекций, </w:t>
      </w:r>
      <w:r>
        <w:rPr>
          <w:szCs w:val="28"/>
        </w:rPr>
        <w:t>28 часов – семинарских занятий), на самостоятельную работу – 58 часов.</w:t>
      </w:r>
      <w:r w:rsidRPr="00A00762">
        <w:rPr>
          <w:szCs w:val="28"/>
        </w:rPr>
        <w:t xml:space="preserve"> </w:t>
      </w:r>
    </w:p>
    <w:p w:rsidR="00620D2B" w:rsidRDefault="00121DA6" w:rsidP="00620D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  <w:r w:rsidRPr="006B60FA">
        <w:rPr>
          <w:rFonts w:eastAsia="Times New Roman" w:cs="Times New Roman"/>
          <w:noProof/>
          <w:spacing w:val="-4"/>
          <w:szCs w:val="28"/>
          <w:lang w:eastAsia="ru-RU"/>
        </w:rPr>
        <w:t>Рекомендуем</w:t>
      </w:r>
      <w:r>
        <w:rPr>
          <w:rFonts w:eastAsia="Times New Roman" w:cs="Times New Roman"/>
          <w:noProof/>
          <w:spacing w:val="-4"/>
          <w:szCs w:val="28"/>
          <w:lang w:eastAsia="ru-RU"/>
        </w:rPr>
        <w:t>ая</w:t>
      </w:r>
      <w:r w:rsidRPr="006B60FA">
        <w:rPr>
          <w:rFonts w:eastAsia="Times New Roman" w:cs="Times New Roman"/>
          <w:noProof/>
          <w:spacing w:val="-4"/>
          <w:szCs w:val="28"/>
          <w:lang w:eastAsia="ru-RU"/>
        </w:rPr>
        <w:t xml:space="preserve"> фо</w:t>
      </w:r>
      <w:r>
        <w:rPr>
          <w:rFonts w:eastAsia="Times New Roman" w:cs="Times New Roman"/>
          <w:noProof/>
          <w:spacing w:val="-4"/>
          <w:szCs w:val="28"/>
          <w:lang w:eastAsia="ru-RU"/>
        </w:rPr>
        <w:t>рма текущей аттестации –</w:t>
      </w:r>
      <w:r w:rsidRPr="006B60FA">
        <w:rPr>
          <w:rFonts w:eastAsia="Times New Roman" w:cs="Times New Roman"/>
          <w:noProof/>
          <w:spacing w:val="-4"/>
          <w:szCs w:val="28"/>
          <w:lang w:eastAsia="ru-RU"/>
        </w:rPr>
        <w:t xml:space="preserve"> экзамен.</w:t>
      </w:r>
    </w:p>
    <w:p w:rsidR="00620D2B" w:rsidRDefault="00620D2B">
      <w:pPr>
        <w:spacing w:after="200" w:line="276" w:lineRule="auto"/>
        <w:rPr>
          <w:rFonts w:eastAsia="Times New Roman" w:cs="Times New Roman"/>
          <w:noProof/>
          <w:spacing w:val="-4"/>
          <w:szCs w:val="28"/>
          <w:lang w:eastAsia="ru-RU"/>
        </w:rPr>
      </w:pPr>
      <w:r>
        <w:rPr>
          <w:rFonts w:eastAsia="Times New Roman" w:cs="Times New Roman"/>
          <w:noProof/>
          <w:spacing w:val="-4"/>
          <w:szCs w:val="28"/>
          <w:lang w:eastAsia="ru-RU"/>
        </w:rPr>
        <w:br w:type="page"/>
      </w:r>
    </w:p>
    <w:p w:rsidR="002B288C" w:rsidRPr="00B24414" w:rsidRDefault="002B288C" w:rsidP="00620D2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szCs w:val="28"/>
        </w:rPr>
      </w:pPr>
      <w:r w:rsidRPr="00B24414">
        <w:rPr>
          <w:rFonts w:eastAsia="Times New Roman" w:cs="Times New Roman"/>
          <w:b/>
          <w:bCs/>
          <w:caps/>
          <w:szCs w:val="28"/>
          <w:lang w:eastAsia="ru-RU"/>
        </w:rPr>
        <w:t>ПРИМЕРНЫЙ тематический план</w:t>
      </w:r>
    </w:p>
    <w:tbl>
      <w:tblPr>
        <w:tblW w:w="5241" w:type="pct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6814"/>
        <w:gridCol w:w="989"/>
        <w:gridCol w:w="709"/>
        <w:gridCol w:w="705"/>
      </w:tblGrid>
      <w:tr w:rsidR="00121DA6" w:rsidRPr="00121DA6" w:rsidTr="00121DA6">
        <w:trPr>
          <w:cantSplit/>
          <w:trHeight w:val="198"/>
        </w:trPr>
        <w:tc>
          <w:tcPr>
            <w:tcW w:w="357" w:type="pct"/>
            <w:vMerge w:val="restart"/>
            <w:vAlign w:val="center"/>
          </w:tcPr>
          <w:p w:rsidR="00121DA6" w:rsidRPr="00121DA6" w:rsidRDefault="00121DA6" w:rsidP="004D2FF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4"/>
                <w:szCs w:val="28"/>
                <w:lang w:eastAsia="ru-RU"/>
              </w:rPr>
            </w:pPr>
            <w:r w:rsidRPr="00121DA6">
              <w:rPr>
                <w:rFonts w:eastAsia="Times New Roman" w:cs="Times New Roman"/>
                <w:b/>
                <w:noProof/>
                <w:spacing w:val="-4"/>
                <w:szCs w:val="28"/>
                <w:lang w:eastAsia="ru-RU"/>
              </w:rPr>
              <w:t>№</w:t>
            </w:r>
          </w:p>
        </w:tc>
        <w:tc>
          <w:tcPr>
            <w:tcW w:w="3433" w:type="pct"/>
            <w:vMerge w:val="restart"/>
            <w:vAlign w:val="center"/>
          </w:tcPr>
          <w:p w:rsidR="00121DA6" w:rsidRPr="00121DA6" w:rsidRDefault="00121DA6" w:rsidP="004D2FF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4"/>
                <w:szCs w:val="28"/>
                <w:lang w:eastAsia="ru-RU"/>
              </w:rPr>
            </w:pPr>
            <w:r w:rsidRPr="00121DA6">
              <w:rPr>
                <w:rFonts w:eastAsia="Times New Roman" w:cs="Times New Roman"/>
                <w:b/>
                <w:noProof/>
                <w:spacing w:val="-4"/>
                <w:szCs w:val="28"/>
                <w:lang w:eastAsia="ru-RU"/>
              </w:rPr>
              <w:t>Наименование раздела, темы</w:t>
            </w:r>
          </w:p>
        </w:tc>
        <w:tc>
          <w:tcPr>
            <w:tcW w:w="498" w:type="pct"/>
            <w:vMerge w:val="restart"/>
            <w:textDirection w:val="btLr"/>
            <w:vAlign w:val="center"/>
          </w:tcPr>
          <w:p w:rsidR="00121DA6" w:rsidRPr="00121DA6" w:rsidRDefault="00121DA6" w:rsidP="004D2FFA">
            <w:pPr>
              <w:widowControl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noProof/>
                <w:spacing w:val="-4"/>
                <w:szCs w:val="28"/>
                <w:lang w:eastAsia="ru-RU"/>
              </w:rPr>
            </w:pPr>
            <w:r w:rsidRPr="00121DA6">
              <w:rPr>
                <w:rFonts w:eastAsia="Times New Roman" w:cs="Times New Roman"/>
                <w:b/>
                <w:noProof/>
                <w:spacing w:val="-4"/>
                <w:szCs w:val="28"/>
                <w:lang w:eastAsia="ru-RU"/>
              </w:rPr>
              <w:t>Всего аудиторных часов</w:t>
            </w:r>
          </w:p>
        </w:tc>
        <w:tc>
          <w:tcPr>
            <w:tcW w:w="712" w:type="pct"/>
            <w:gridSpan w:val="2"/>
            <w:vAlign w:val="center"/>
          </w:tcPr>
          <w:p w:rsidR="00121DA6" w:rsidRPr="00121DA6" w:rsidRDefault="00121DA6" w:rsidP="004D2FF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noProof/>
                <w:spacing w:val="-4"/>
                <w:szCs w:val="28"/>
                <w:lang w:eastAsia="ru-RU"/>
              </w:rPr>
              <w:t>и</w:t>
            </w:r>
            <w:r w:rsidRPr="00121DA6">
              <w:rPr>
                <w:rFonts w:eastAsia="Times New Roman" w:cs="Times New Roman"/>
                <w:b/>
                <w:noProof/>
                <w:spacing w:val="-4"/>
                <w:szCs w:val="28"/>
                <w:lang w:eastAsia="ru-RU"/>
              </w:rPr>
              <w:t>з них</w:t>
            </w:r>
          </w:p>
        </w:tc>
      </w:tr>
      <w:tr w:rsidR="00121DA6" w:rsidRPr="00121DA6" w:rsidTr="00121DA6">
        <w:trPr>
          <w:cantSplit/>
          <w:trHeight w:val="1473"/>
        </w:trPr>
        <w:tc>
          <w:tcPr>
            <w:tcW w:w="357" w:type="pct"/>
            <w:vMerge/>
          </w:tcPr>
          <w:p w:rsidR="00121DA6" w:rsidRPr="00121DA6" w:rsidRDefault="00121DA6" w:rsidP="004D2FF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3433" w:type="pct"/>
            <w:vMerge/>
            <w:vAlign w:val="center"/>
          </w:tcPr>
          <w:p w:rsidR="00121DA6" w:rsidRPr="00121DA6" w:rsidRDefault="00121DA6" w:rsidP="004D2FF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498" w:type="pct"/>
            <w:vMerge/>
            <w:vAlign w:val="center"/>
          </w:tcPr>
          <w:p w:rsidR="00121DA6" w:rsidRPr="00121DA6" w:rsidRDefault="00121DA6" w:rsidP="004D2FF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357" w:type="pct"/>
            <w:textDirection w:val="btLr"/>
            <w:vAlign w:val="center"/>
          </w:tcPr>
          <w:p w:rsidR="00121DA6" w:rsidRPr="00121DA6" w:rsidRDefault="00121DA6" w:rsidP="004D2FF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noProof/>
                <w:spacing w:val="-4"/>
                <w:szCs w:val="28"/>
                <w:lang w:eastAsia="ru-RU"/>
              </w:rPr>
            </w:pPr>
            <w:r w:rsidRPr="00121DA6">
              <w:rPr>
                <w:rFonts w:eastAsia="Times New Roman" w:cs="Times New Roman"/>
                <w:b/>
                <w:noProof/>
                <w:spacing w:val="-4"/>
                <w:szCs w:val="28"/>
                <w:lang w:eastAsia="ru-RU"/>
              </w:rPr>
              <w:t>лекции</w:t>
            </w:r>
          </w:p>
        </w:tc>
        <w:tc>
          <w:tcPr>
            <w:tcW w:w="356" w:type="pct"/>
            <w:textDirection w:val="btLr"/>
            <w:vAlign w:val="center"/>
          </w:tcPr>
          <w:p w:rsidR="00121DA6" w:rsidRPr="00121DA6" w:rsidRDefault="00121DA6" w:rsidP="00121DA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4"/>
                <w:szCs w:val="28"/>
                <w:lang w:eastAsia="ru-RU"/>
              </w:rPr>
            </w:pPr>
            <w:r w:rsidRPr="00121DA6">
              <w:rPr>
                <w:rFonts w:eastAsia="Times New Roman" w:cs="Times New Roman"/>
                <w:b/>
                <w:noProof/>
                <w:spacing w:val="-4"/>
                <w:szCs w:val="28"/>
                <w:lang w:eastAsia="ru-RU"/>
              </w:rPr>
              <w:t xml:space="preserve">семинары </w:t>
            </w:r>
          </w:p>
        </w:tc>
      </w:tr>
      <w:tr w:rsidR="00121DA6" w:rsidRPr="00121DA6" w:rsidTr="00121DA6">
        <w:trPr>
          <w:cantSplit/>
          <w:trHeight w:val="478"/>
        </w:trPr>
        <w:tc>
          <w:tcPr>
            <w:tcW w:w="3790" w:type="pct"/>
            <w:gridSpan w:val="2"/>
          </w:tcPr>
          <w:p w:rsidR="00121DA6" w:rsidRPr="00121DA6" w:rsidRDefault="00121DA6" w:rsidP="00121DA6">
            <w:pPr>
              <w:spacing w:after="0" w:line="240" w:lineRule="auto"/>
              <w:rPr>
                <w:rFonts w:cs="Times New Roman"/>
                <w:b/>
                <w:smallCaps/>
                <w:szCs w:val="28"/>
              </w:rPr>
            </w:pPr>
            <w:r w:rsidRPr="00121DA6">
              <w:rPr>
                <w:rFonts w:cs="Times New Roman"/>
                <w:b/>
                <w:bCs/>
                <w:szCs w:val="28"/>
              </w:rPr>
              <w:t>РАЗДЕЛ 1. СЛАВЯНЕ В ДРЕВНОСТИ. ОБРАЗОВАНИЕ И ФУНКЦИОНИРОВАНИЕ ГОСУДАРСТВА ВОСТОЧНЫХ СЛАВЯН</w:t>
            </w:r>
            <w:r w:rsidRPr="00121DA6">
              <w:rPr>
                <w:rFonts w:cs="Times New Roman"/>
                <w:b/>
                <w:smallCaps/>
                <w:szCs w:val="28"/>
              </w:rPr>
              <w:t xml:space="preserve"> (IX–XII </w:t>
            </w:r>
            <w:r w:rsidRPr="00121DA6">
              <w:rPr>
                <w:rFonts w:cs="Times New Roman"/>
                <w:b/>
                <w:bCs/>
                <w:szCs w:val="28"/>
              </w:rPr>
              <w:t>ВВ</w:t>
            </w:r>
            <w:r w:rsidRPr="00121DA6">
              <w:rPr>
                <w:rFonts w:cs="Times New Roman"/>
                <w:b/>
                <w:smallCaps/>
                <w:szCs w:val="28"/>
              </w:rPr>
              <w:t>.)</w:t>
            </w:r>
          </w:p>
        </w:tc>
        <w:tc>
          <w:tcPr>
            <w:tcW w:w="498" w:type="pct"/>
            <w:vAlign w:val="center"/>
          </w:tcPr>
          <w:p w:rsidR="00121DA6" w:rsidRPr="00121DA6" w:rsidRDefault="00121DA6" w:rsidP="004D2FF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color w:val="000000"/>
                <w:spacing w:val="-4"/>
                <w:szCs w:val="28"/>
                <w:lang w:eastAsia="ru-RU"/>
              </w:rPr>
            </w:pPr>
            <w:r w:rsidRPr="00121DA6">
              <w:rPr>
                <w:rFonts w:eastAsia="Times New Roman" w:cs="Times New Roman"/>
                <w:b/>
                <w:noProof/>
                <w:color w:val="000000"/>
                <w:spacing w:val="-4"/>
                <w:szCs w:val="28"/>
                <w:lang w:eastAsia="ru-RU"/>
              </w:rPr>
              <w:t>24</w:t>
            </w:r>
          </w:p>
        </w:tc>
        <w:tc>
          <w:tcPr>
            <w:tcW w:w="357" w:type="pct"/>
            <w:vAlign w:val="center"/>
          </w:tcPr>
          <w:p w:rsidR="00121DA6" w:rsidRPr="00121DA6" w:rsidRDefault="00121DA6" w:rsidP="004D2FFA">
            <w:pPr>
              <w:pStyle w:val="14pt"/>
              <w:widowControl w:val="0"/>
              <w:jc w:val="center"/>
              <w:rPr>
                <w:b/>
              </w:rPr>
            </w:pPr>
            <w:r w:rsidRPr="00121DA6">
              <w:rPr>
                <w:b/>
              </w:rPr>
              <w:t>10</w:t>
            </w:r>
          </w:p>
        </w:tc>
        <w:tc>
          <w:tcPr>
            <w:tcW w:w="356" w:type="pct"/>
            <w:vAlign w:val="center"/>
          </w:tcPr>
          <w:p w:rsidR="00121DA6" w:rsidRPr="00121DA6" w:rsidRDefault="00121DA6" w:rsidP="004D2FF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4"/>
                <w:szCs w:val="28"/>
                <w:lang w:eastAsia="ru-RU"/>
              </w:rPr>
            </w:pPr>
            <w:r w:rsidRPr="00121DA6">
              <w:rPr>
                <w:rFonts w:cs="Times New Roman"/>
                <w:b/>
                <w:szCs w:val="28"/>
              </w:rPr>
              <w:t>14</w:t>
            </w:r>
          </w:p>
        </w:tc>
      </w:tr>
      <w:tr w:rsidR="00121DA6" w:rsidRPr="00121DA6" w:rsidTr="00121DA6">
        <w:trPr>
          <w:cantSplit/>
          <w:trHeight w:val="198"/>
        </w:trPr>
        <w:tc>
          <w:tcPr>
            <w:tcW w:w="357" w:type="pct"/>
          </w:tcPr>
          <w:p w:rsidR="00121DA6" w:rsidRPr="00121DA6" w:rsidRDefault="00121DA6" w:rsidP="00121DA6">
            <w:pPr>
              <w:widowControl w:val="0"/>
              <w:spacing w:after="0" w:line="240" w:lineRule="auto"/>
              <w:rPr>
                <w:rFonts w:eastAsia="Times New Roman" w:cs="Times New Roman"/>
                <w:iCs/>
                <w:noProof/>
                <w:spacing w:val="-4"/>
                <w:szCs w:val="28"/>
                <w:lang w:val="be-BY" w:eastAsia="ru-RU"/>
              </w:rPr>
            </w:pPr>
            <w:r w:rsidRPr="00121DA6">
              <w:rPr>
                <w:rFonts w:eastAsia="Times New Roman" w:cs="Times New Roman"/>
                <w:iCs/>
                <w:noProof/>
                <w:spacing w:val="-4"/>
                <w:szCs w:val="28"/>
                <w:lang w:val="be-BY" w:eastAsia="ru-RU"/>
              </w:rPr>
              <w:t>1.1</w:t>
            </w:r>
          </w:p>
        </w:tc>
        <w:tc>
          <w:tcPr>
            <w:tcW w:w="3433" w:type="pct"/>
          </w:tcPr>
          <w:p w:rsidR="00121DA6" w:rsidRPr="00121DA6" w:rsidRDefault="00121DA6" w:rsidP="00121DA6">
            <w:pPr>
              <w:widowControl w:val="0"/>
              <w:spacing w:after="0" w:line="240" w:lineRule="auto"/>
              <w:rPr>
                <w:rFonts w:cs="Times New Roman"/>
                <w:szCs w:val="28"/>
              </w:rPr>
            </w:pPr>
            <w:r w:rsidRPr="00121DA6">
              <w:rPr>
                <w:rFonts w:cs="Times New Roman"/>
                <w:bCs/>
                <w:szCs w:val="28"/>
              </w:rPr>
              <w:t>Древнее население Украины и России</w:t>
            </w:r>
          </w:p>
        </w:tc>
        <w:tc>
          <w:tcPr>
            <w:tcW w:w="498" w:type="pct"/>
          </w:tcPr>
          <w:p w:rsidR="00121DA6" w:rsidRPr="00121DA6" w:rsidRDefault="00121DA6" w:rsidP="002854A9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121DA6">
              <w:rPr>
                <w:rFonts w:eastAsia="Times New Roman" w:cs="Times New Roman"/>
                <w:spacing w:val="-4"/>
                <w:szCs w:val="28"/>
                <w:lang w:eastAsia="ru-RU"/>
              </w:rPr>
              <w:t>2</w:t>
            </w:r>
          </w:p>
        </w:tc>
        <w:tc>
          <w:tcPr>
            <w:tcW w:w="357" w:type="pct"/>
          </w:tcPr>
          <w:p w:rsidR="00121DA6" w:rsidRPr="00121DA6" w:rsidRDefault="00121DA6" w:rsidP="002854A9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121DA6">
              <w:rPr>
                <w:rFonts w:eastAsia="Times New Roman" w:cs="Times New Roman"/>
                <w:spacing w:val="-4"/>
                <w:szCs w:val="28"/>
                <w:lang w:eastAsia="ru-RU"/>
              </w:rPr>
              <w:t>2</w:t>
            </w:r>
          </w:p>
        </w:tc>
        <w:tc>
          <w:tcPr>
            <w:tcW w:w="356" w:type="pct"/>
          </w:tcPr>
          <w:p w:rsidR="00121DA6" w:rsidRPr="00121DA6" w:rsidRDefault="00121DA6" w:rsidP="002854A9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</w:p>
        </w:tc>
      </w:tr>
      <w:tr w:rsidR="00121DA6" w:rsidRPr="00121DA6" w:rsidTr="00121DA6">
        <w:trPr>
          <w:cantSplit/>
          <w:trHeight w:val="198"/>
        </w:trPr>
        <w:tc>
          <w:tcPr>
            <w:tcW w:w="357" w:type="pct"/>
          </w:tcPr>
          <w:p w:rsidR="00121DA6" w:rsidRPr="00121DA6" w:rsidRDefault="00121DA6" w:rsidP="00121DA6">
            <w:pPr>
              <w:widowControl w:val="0"/>
              <w:spacing w:after="0" w:line="240" w:lineRule="auto"/>
              <w:rPr>
                <w:rFonts w:eastAsia="Times New Roman" w:cs="Times New Roman"/>
                <w:iCs/>
                <w:noProof/>
                <w:spacing w:val="-4"/>
                <w:szCs w:val="28"/>
                <w:lang w:val="be-BY" w:eastAsia="ru-RU"/>
              </w:rPr>
            </w:pPr>
            <w:r w:rsidRPr="00121DA6">
              <w:rPr>
                <w:rFonts w:eastAsia="Times New Roman" w:cs="Times New Roman"/>
                <w:iCs/>
                <w:noProof/>
                <w:spacing w:val="-4"/>
                <w:szCs w:val="28"/>
                <w:lang w:val="be-BY" w:eastAsia="ru-RU"/>
              </w:rPr>
              <w:t>1.2</w:t>
            </w:r>
          </w:p>
        </w:tc>
        <w:tc>
          <w:tcPr>
            <w:tcW w:w="3433" w:type="pct"/>
          </w:tcPr>
          <w:p w:rsidR="00121DA6" w:rsidRPr="00121DA6" w:rsidRDefault="00121DA6" w:rsidP="00121DA6">
            <w:pPr>
              <w:widowControl w:val="0"/>
              <w:spacing w:after="0" w:line="240" w:lineRule="auto"/>
              <w:rPr>
                <w:rFonts w:eastAsia="Times New Roman" w:cs="Times New Roman"/>
                <w:iCs/>
                <w:noProof/>
                <w:spacing w:val="-4"/>
                <w:szCs w:val="28"/>
                <w:lang w:val="be-BY" w:eastAsia="ru-RU"/>
              </w:rPr>
            </w:pPr>
            <w:r w:rsidRPr="00121DA6">
              <w:rPr>
                <w:rFonts w:cs="Times New Roman"/>
                <w:szCs w:val="28"/>
              </w:rPr>
              <w:t>Восточные славяне по «Повести временных лет»</w:t>
            </w:r>
          </w:p>
        </w:tc>
        <w:tc>
          <w:tcPr>
            <w:tcW w:w="498" w:type="pct"/>
          </w:tcPr>
          <w:p w:rsidR="00121DA6" w:rsidRPr="00121DA6" w:rsidRDefault="00121DA6" w:rsidP="004D2FFA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121DA6">
              <w:rPr>
                <w:rFonts w:eastAsia="Times New Roman" w:cs="Times New Roman"/>
                <w:spacing w:val="-4"/>
                <w:szCs w:val="28"/>
                <w:lang w:eastAsia="ru-RU"/>
              </w:rPr>
              <w:t>2</w:t>
            </w:r>
          </w:p>
        </w:tc>
        <w:tc>
          <w:tcPr>
            <w:tcW w:w="357" w:type="pct"/>
          </w:tcPr>
          <w:p w:rsidR="00121DA6" w:rsidRPr="00121DA6" w:rsidRDefault="00121DA6" w:rsidP="004D2FFA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</w:p>
        </w:tc>
        <w:tc>
          <w:tcPr>
            <w:tcW w:w="356" w:type="pct"/>
          </w:tcPr>
          <w:p w:rsidR="00121DA6" w:rsidRPr="00121DA6" w:rsidRDefault="00121DA6" w:rsidP="004D2FFA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121DA6">
              <w:rPr>
                <w:rFonts w:eastAsia="Times New Roman" w:cs="Times New Roman"/>
                <w:spacing w:val="-4"/>
                <w:szCs w:val="28"/>
                <w:lang w:eastAsia="ru-RU"/>
              </w:rPr>
              <w:t>2</w:t>
            </w:r>
          </w:p>
        </w:tc>
      </w:tr>
      <w:tr w:rsidR="00121DA6" w:rsidRPr="00121DA6" w:rsidTr="00121DA6">
        <w:trPr>
          <w:cantSplit/>
          <w:trHeight w:val="198"/>
        </w:trPr>
        <w:tc>
          <w:tcPr>
            <w:tcW w:w="357" w:type="pct"/>
          </w:tcPr>
          <w:p w:rsidR="00121DA6" w:rsidRPr="00121DA6" w:rsidRDefault="00121DA6" w:rsidP="00121DA6">
            <w:pPr>
              <w:widowControl w:val="0"/>
              <w:spacing w:after="0" w:line="240" w:lineRule="auto"/>
              <w:rPr>
                <w:rFonts w:eastAsia="Times New Roman" w:cs="Times New Roman"/>
                <w:iCs/>
                <w:noProof/>
                <w:spacing w:val="-4"/>
                <w:szCs w:val="28"/>
                <w:lang w:val="be-BY" w:eastAsia="ru-RU"/>
              </w:rPr>
            </w:pPr>
            <w:r w:rsidRPr="00121DA6">
              <w:rPr>
                <w:rFonts w:eastAsia="Times New Roman" w:cs="Times New Roman"/>
                <w:iCs/>
                <w:noProof/>
                <w:spacing w:val="-4"/>
                <w:szCs w:val="28"/>
                <w:lang w:val="be-BY" w:eastAsia="ru-RU"/>
              </w:rPr>
              <w:t>1.3</w:t>
            </w:r>
          </w:p>
        </w:tc>
        <w:tc>
          <w:tcPr>
            <w:tcW w:w="3433" w:type="pct"/>
          </w:tcPr>
          <w:p w:rsidR="00121DA6" w:rsidRPr="00121DA6" w:rsidRDefault="00121DA6" w:rsidP="00121DA6">
            <w:pPr>
              <w:widowControl w:val="0"/>
              <w:spacing w:after="0" w:line="240" w:lineRule="auto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121DA6">
              <w:rPr>
                <w:rFonts w:cs="Times New Roman"/>
                <w:szCs w:val="28"/>
              </w:rPr>
              <w:t>Образование Древнерусского государства с центром в Киеве</w:t>
            </w:r>
          </w:p>
        </w:tc>
        <w:tc>
          <w:tcPr>
            <w:tcW w:w="498" w:type="pct"/>
          </w:tcPr>
          <w:p w:rsidR="00121DA6" w:rsidRPr="00121DA6" w:rsidRDefault="00121DA6" w:rsidP="004D2FFA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121DA6">
              <w:rPr>
                <w:rFonts w:eastAsia="Times New Roman" w:cs="Times New Roman"/>
                <w:spacing w:val="-4"/>
                <w:szCs w:val="28"/>
                <w:lang w:eastAsia="ru-RU"/>
              </w:rPr>
              <w:t>2</w:t>
            </w:r>
          </w:p>
        </w:tc>
        <w:tc>
          <w:tcPr>
            <w:tcW w:w="357" w:type="pct"/>
          </w:tcPr>
          <w:p w:rsidR="00121DA6" w:rsidRPr="00121DA6" w:rsidRDefault="00121DA6" w:rsidP="004D2FFA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121DA6">
              <w:rPr>
                <w:rFonts w:eastAsia="Times New Roman" w:cs="Times New Roman"/>
                <w:spacing w:val="-4"/>
                <w:szCs w:val="28"/>
                <w:lang w:eastAsia="ru-RU"/>
              </w:rPr>
              <w:t>2</w:t>
            </w:r>
          </w:p>
        </w:tc>
        <w:tc>
          <w:tcPr>
            <w:tcW w:w="356" w:type="pct"/>
          </w:tcPr>
          <w:p w:rsidR="00121DA6" w:rsidRPr="00121DA6" w:rsidRDefault="00121DA6" w:rsidP="004D2FFA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121DA6">
              <w:rPr>
                <w:rFonts w:eastAsia="Times New Roman" w:cs="Times New Roman"/>
                <w:spacing w:val="-4"/>
                <w:szCs w:val="28"/>
                <w:lang w:eastAsia="ru-RU"/>
              </w:rPr>
              <w:t>-</w:t>
            </w:r>
          </w:p>
        </w:tc>
      </w:tr>
      <w:tr w:rsidR="00121DA6" w:rsidRPr="00121DA6" w:rsidTr="00121DA6">
        <w:trPr>
          <w:cantSplit/>
          <w:trHeight w:val="198"/>
        </w:trPr>
        <w:tc>
          <w:tcPr>
            <w:tcW w:w="357" w:type="pct"/>
          </w:tcPr>
          <w:p w:rsidR="00121DA6" w:rsidRPr="00121DA6" w:rsidRDefault="00121DA6" w:rsidP="00121DA6">
            <w:pPr>
              <w:widowControl w:val="0"/>
              <w:spacing w:after="0" w:line="240" w:lineRule="auto"/>
              <w:rPr>
                <w:rFonts w:eastAsia="Times New Roman" w:cs="Times New Roman"/>
                <w:iCs/>
                <w:noProof/>
                <w:spacing w:val="-4"/>
                <w:szCs w:val="28"/>
                <w:lang w:val="be-BY" w:eastAsia="ru-RU"/>
              </w:rPr>
            </w:pPr>
            <w:r w:rsidRPr="00121DA6">
              <w:rPr>
                <w:rFonts w:eastAsia="Times New Roman" w:cs="Times New Roman"/>
                <w:iCs/>
                <w:noProof/>
                <w:spacing w:val="-4"/>
                <w:szCs w:val="28"/>
                <w:lang w:val="be-BY" w:eastAsia="ru-RU"/>
              </w:rPr>
              <w:t>1.4</w:t>
            </w:r>
          </w:p>
        </w:tc>
        <w:tc>
          <w:tcPr>
            <w:tcW w:w="3433" w:type="pct"/>
          </w:tcPr>
          <w:p w:rsidR="00121DA6" w:rsidRPr="00121DA6" w:rsidRDefault="00121DA6" w:rsidP="00121DA6">
            <w:pPr>
              <w:pStyle w:val="14pt"/>
              <w:widowControl w:val="0"/>
            </w:pPr>
            <w:r w:rsidRPr="00121DA6">
              <w:t xml:space="preserve">Внутриполитическое положение и внешняя политика Древнерусского государства </w:t>
            </w:r>
          </w:p>
        </w:tc>
        <w:tc>
          <w:tcPr>
            <w:tcW w:w="498" w:type="pct"/>
          </w:tcPr>
          <w:p w:rsidR="00121DA6" w:rsidRPr="00121DA6" w:rsidRDefault="00121DA6" w:rsidP="004D2FFA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121DA6">
              <w:rPr>
                <w:rFonts w:eastAsia="Times New Roman" w:cs="Times New Roman"/>
                <w:spacing w:val="-4"/>
                <w:szCs w:val="28"/>
                <w:lang w:eastAsia="ru-RU"/>
              </w:rPr>
              <w:t>4</w:t>
            </w:r>
          </w:p>
        </w:tc>
        <w:tc>
          <w:tcPr>
            <w:tcW w:w="357" w:type="pct"/>
          </w:tcPr>
          <w:p w:rsidR="00121DA6" w:rsidRPr="00121DA6" w:rsidRDefault="00121DA6" w:rsidP="004D2FFA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121DA6">
              <w:rPr>
                <w:rFonts w:eastAsia="Times New Roman" w:cs="Times New Roman"/>
                <w:spacing w:val="-4"/>
                <w:szCs w:val="28"/>
                <w:lang w:eastAsia="ru-RU"/>
              </w:rPr>
              <w:t>4</w:t>
            </w:r>
          </w:p>
        </w:tc>
        <w:tc>
          <w:tcPr>
            <w:tcW w:w="356" w:type="pct"/>
          </w:tcPr>
          <w:p w:rsidR="00121DA6" w:rsidRPr="00121DA6" w:rsidRDefault="00121DA6" w:rsidP="004D2FFA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121DA6">
              <w:rPr>
                <w:rFonts w:eastAsia="Times New Roman" w:cs="Times New Roman"/>
                <w:spacing w:val="-4"/>
                <w:szCs w:val="28"/>
                <w:lang w:eastAsia="ru-RU"/>
              </w:rPr>
              <w:t>-</w:t>
            </w:r>
          </w:p>
        </w:tc>
      </w:tr>
      <w:tr w:rsidR="00121DA6" w:rsidRPr="00121DA6" w:rsidTr="00121DA6">
        <w:trPr>
          <w:cantSplit/>
          <w:trHeight w:val="198"/>
        </w:trPr>
        <w:tc>
          <w:tcPr>
            <w:tcW w:w="357" w:type="pct"/>
          </w:tcPr>
          <w:p w:rsidR="00121DA6" w:rsidRPr="00121DA6" w:rsidRDefault="00121DA6" w:rsidP="00121DA6">
            <w:pPr>
              <w:widowControl w:val="0"/>
              <w:spacing w:after="0" w:line="240" w:lineRule="auto"/>
              <w:rPr>
                <w:rFonts w:eastAsia="Times New Roman" w:cs="Times New Roman"/>
                <w:iCs/>
                <w:noProof/>
                <w:spacing w:val="-4"/>
                <w:szCs w:val="28"/>
                <w:lang w:val="be-BY" w:eastAsia="ru-RU"/>
              </w:rPr>
            </w:pPr>
            <w:r w:rsidRPr="00121DA6">
              <w:rPr>
                <w:rFonts w:eastAsia="Times New Roman" w:cs="Times New Roman"/>
                <w:iCs/>
                <w:noProof/>
                <w:spacing w:val="-4"/>
                <w:szCs w:val="28"/>
                <w:lang w:val="be-BY" w:eastAsia="ru-RU"/>
              </w:rPr>
              <w:t>1.5</w:t>
            </w:r>
          </w:p>
        </w:tc>
        <w:tc>
          <w:tcPr>
            <w:tcW w:w="3433" w:type="pct"/>
          </w:tcPr>
          <w:p w:rsidR="00121DA6" w:rsidRPr="00121DA6" w:rsidRDefault="00121DA6" w:rsidP="00121DA6">
            <w:pPr>
              <w:pStyle w:val="14pt"/>
              <w:widowControl w:val="0"/>
            </w:pPr>
            <w:r w:rsidRPr="00121DA6">
              <w:t>Политический строй Древнерусского государства</w:t>
            </w:r>
          </w:p>
        </w:tc>
        <w:tc>
          <w:tcPr>
            <w:tcW w:w="498" w:type="pct"/>
          </w:tcPr>
          <w:p w:rsidR="00121DA6" w:rsidRPr="00121DA6" w:rsidRDefault="00121DA6" w:rsidP="004D2FFA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121DA6">
              <w:rPr>
                <w:rFonts w:eastAsia="Times New Roman" w:cs="Times New Roman"/>
                <w:spacing w:val="-4"/>
                <w:szCs w:val="28"/>
                <w:lang w:eastAsia="ru-RU"/>
              </w:rPr>
              <w:t>2</w:t>
            </w:r>
          </w:p>
        </w:tc>
        <w:tc>
          <w:tcPr>
            <w:tcW w:w="357" w:type="pct"/>
          </w:tcPr>
          <w:p w:rsidR="00121DA6" w:rsidRPr="00121DA6" w:rsidRDefault="00121DA6" w:rsidP="004D2FFA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</w:p>
        </w:tc>
        <w:tc>
          <w:tcPr>
            <w:tcW w:w="356" w:type="pct"/>
          </w:tcPr>
          <w:p w:rsidR="00121DA6" w:rsidRPr="00121DA6" w:rsidRDefault="00121DA6" w:rsidP="004D2FFA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121DA6">
              <w:rPr>
                <w:rFonts w:eastAsia="Times New Roman" w:cs="Times New Roman"/>
                <w:spacing w:val="-4"/>
                <w:szCs w:val="28"/>
                <w:lang w:eastAsia="ru-RU"/>
              </w:rPr>
              <w:t>2</w:t>
            </w:r>
          </w:p>
        </w:tc>
      </w:tr>
      <w:tr w:rsidR="00121DA6" w:rsidRPr="00121DA6" w:rsidTr="00121DA6">
        <w:trPr>
          <w:cantSplit/>
          <w:trHeight w:val="198"/>
        </w:trPr>
        <w:tc>
          <w:tcPr>
            <w:tcW w:w="357" w:type="pct"/>
          </w:tcPr>
          <w:p w:rsidR="00121DA6" w:rsidRPr="00121DA6" w:rsidRDefault="00121DA6" w:rsidP="00121DA6">
            <w:pPr>
              <w:widowControl w:val="0"/>
              <w:spacing w:after="0" w:line="240" w:lineRule="auto"/>
              <w:rPr>
                <w:rFonts w:eastAsia="Times New Roman" w:cs="Times New Roman"/>
                <w:iCs/>
                <w:noProof/>
                <w:spacing w:val="-4"/>
                <w:szCs w:val="28"/>
                <w:lang w:val="be-BY" w:eastAsia="ru-RU"/>
              </w:rPr>
            </w:pPr>
            <w:r w:rsidRPr="00121DA6">
              <w:rPr>
                <w:rFonts w:eastAsia="Times New Roman" w:cs="Times New Roman"/>
                <w:iCs/>
                <w:noProof/>
                <w:spacing w:val="-4"/>
                <w:szCs w:val="28"/>
                <w:lang w:val="be-BY" w:eastAsia="ru-RU"/>
              </w:rPr>
              <w:t>1.6</w:t>
            </w:r>
          </w:p>
        </w:tc>
        <w:tc>
          <w:tcPr>
            <w:tcW w:w="3433" w:type="pct"/>
          </w:tcPr>
          <w:p w:rsidR="00121DA6" w:rsidRPr="00121DA6" w:rsidRDefault="00121DA6" w:rsidP="00121DA6">
            <w:pPr>
              <w:pStyle w:val="14pt"/>
              <w:widowControl w:val="0"/>
            </w:pPr>
            <w:r w:rsidRPr="00121DA6">
              <w:t>Крестьяне на Руси в IX – начале XIII в.</w:t>
            </w:r>
          </w:p>
        </w:tc>
        <w:tc>
          <w:tcPr>
            <w:tcW w:w="498" w:type="pct"/>
          </w:tcPr>
          <w:p w:rsidR="00121DA6" w:rsidRPr="00121DA6" w:rsidRDefault="00121DA6" w:rsidP="004D2FFA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121DA6">
              <w:rPr>
                <w:rFonts w:eastAsia="Times New Roman" w:cs="Times New Roman"/>
                <w:spacing w:val="-4"/>
                <w:szCs w:val="28"/>
                <w:lang w:eastAsia="ru-RU"/>
              </w:rPr>
              <w:t>2</w:t>
            </w:r>
          </w:p>
        </w:tc>
        <w:tc>
          <w:tcPr>
            <w:tcW w:w="357" w:type="pct"/>
          </w:tcPr>
          <w:p w:rsidR="00121DA6" w:rsidRPr="00121DA6" w:rsidRDefault="00121DA6" w:rsidP="004D2FFA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</w:p>
        </w:tc>
        <w:tc>
          <w:tcPr>
            <w:tcW w:w="356" w:type="pct"/>
          </w:tcPr>
          <w:p w:rsidR="00121DA6" w:rsidRPr="00121DA6" w:rsidRDefault="00121DA6" w:rsidP="004D2FFA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121DA6">
              <w:rPr>
                <w:rFonts w:eastAsia="Times New Roman" w:cs="Times New Roman"/>
                <w:spacing w:val="-4"/>
                <w:szCs w:val="28"/>
                <w:lang w:eastAsia="ru-RU"/>
              </w:rPr>
              <w:t>2</w:t>
            </w:r>
          </w:p>
        </w:tc>
      </w:tr>
      <w:tr w:rsidR="00121DA6" w:rsidRPr="00121DA6" w:rsidTr="00121DA6">
        <w:trPr>
          <w:cantSplit/>
          <w:trHeight w:val="198"/>
        </w:trPr>
        <w:tc>
          <w:tcPr>
            <w:tcW w:w="357" w:type="pct"/>
          </w:tcPr>
          <w:p w:rsidR="00121DA6" w:rsidRPr="00121DA6" w:rsidRDefault="00121DA6" w:rsidP="00121DA6">
            <w:pPr>
              <w:widowControl w:val="0"/>
              <w:spacing w:after="0" w:line="240" w:lineRule="auto"/>
              <w:rPr>
                <w:rFonts w:eastAsia="Times New Roman" w:cs="Times New Roman"/>
                <w:iCs/>
                <w:noProof/>
                <w:spacing w:val="-4"/>
                <w:szCs w:val="28"/>
                <w:lang w:val="be-BY" w:eastAsia="ru-RU"/>
              </w:rPr>
            </w:pPr>
            <w:r w:rsidRPr="00121DA6">
              <w:rPr>
                <w:rFonts w:eastAsia="Times New Roman" w:cs="Times New Roman"/>
                <w:iCs/>
                <w:noProof/>
                <w:spacing w:val="-4"/>
                <w:szCs w:val="28"/>
                <w:lang w:val="be-BY" w:eastAsia="ru-RU"/>
              </w:rPr>
              <w:t>1.7</w:t>
            </w:r>
          </w:p>
        </w:tc>
        <w:tc>
          <w:tcPr>
            <w:tcW w:w="3433" w:type="pct"/>
          </w:tcPr>
          <w:p w:rsidR="00121DA6" w:rsidRPr="00121DA6" w:rsidRDefault="00121DA6" w:rsidP="00121DA6">
            <w:pPr>
              <w:pStyle w:val="14pt"/>
              <w:widowControl w:val="0"/>
            </w:pPr>
            <w:r w:rsidRPr="00121DA6">
              <w:t>Феодальное хозяйство по «Правде Ярославичей»</w:t>
            </w:r>
          </w:p>
        </w:tc>
        <w:tc>
          <w:tcPr>
            <w:tcW w:w="498" w:type="pct"/>
          </w:tcPr>
          <w:p w:rsidR="00121DA6" w:rsidRPr="00121DA6" w:rsidRDefault="00121DA6" w:rsidP="004D2FFA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121DA6">
              <w:rPr>
                <w:rFonts w:eastAsia="Times New Roman" w:cs="Times New Roman"/>
                <w:spacing w:val="-4"/>
                <w:szCs w:val="28"/>
                <w:lang w:eastAsia="ru-RU"/>
              </w:rPr>
              <w:t>2</w:t>
            </w:r>
          </w:p>
        </w:tc>
        <w:tc>
          <w:tcPr>
            <w:tcW w:w="357" w:type="pct"/>
          </w:tcPr>
          <w:p w:rsidR="00121DA6" w:rsidRPr="00121DA6" w:rsidRDefault="00121DA6" w:rsidP="004D2FFA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</w:p>
        </w:tc>
        <w:tc>
          <w:tcPr>
            <w:tcW w:w="356" w:type="pct"/>
          </w:tcPr>
          <w:p w:rsidR="00121DA6" w:rsidRPr="00121DA6" w:rsidRDefault="00121DA6" w:rsidP="004D2FFA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121DA6">
              <w:rPr>
                <w:rFonts w:eastAsia="Times New Roman" w:cs="Times New Roman"/>
                <w:spacing w:val="-4"/>
                <w:szCs w:val="28"/>
                <w:lang w:eastAsia="ru-RU"/>
              </w:rPr>
              <w:t>2</w:t>
            </w:r>
          </w:p>
        </w:tc>
      </w:tr>
      <w:tr w:rsidR="00121DA6" w:rsidRPr="00121DA6" w:rsidTr="00121DA6">
        <w:trPr>
          <w:cantSplit/>
          <w:trHeight w:val="198"/>
        </w:trPr>
        <w:tc>
          <w:tcPr>
            <w:tcW w:w="357" w:type="pct"/>
          </w:tcPr>
          <w:p w:rsidR="00121DA6" w:rsidRPr="00121DA6" w:rsidRDefault="00121DA6" w:rsidP="00121DA6">
            <w:pPr>
              <w:widowControl w:val="0"/>
              <w:spacing w:after="0" w:line="240" w:lineRule="auto"/>
              <w:rPr>
                <w:rFonts w:eastAsia="Times New Roman" w:cs="Times New Roman"/>
                <w:iCs/>
                <w:noProof/>
                <w:spacing w:val="-4"/>
                <w:szCs w:val="28"/>
                <w:lang w:val="be-BY" w:eastAsia="ru-RU"/>
              </w:rPr>
            </w:pPr>
            <w:r w:rsidRPr="00121DA6">
              <w:rPr>
                <w:rFonts w:eastAsia="Times New Roman" w:cs="Times New Roman"/>
                <w:iCs/>
                <w:noProof/>
                <w:spacing w:val="-4"/>
                <w:szCs w:val="28"/>
                <w:lang w:val="be-BY" w:eastAsia="ru-RU"/>
              </w:rPr>
              <w:t>1.8</w:t>
            </w:r>
          </w:p>
        </w:tc>
        <w:tc>
          <w:tcPr>
            <w:tcW w:w="3433" w:type="pct"/>
          </w:tcPr>
          <w:p w:rsidR="00121DA6" w:rsidRPr="00121DA6" w:rsidRDefault="00121DA6" w:rsidP="00121DA6">
            <w:pPr>
              <w:pStyle w:val="14pt"/>
              <w:widowControl w:val="0"/>
            </w:pPr>
            <w:r w:rsidRPr="00121DA6">
              <w:t>Социальные конфликты в Древнерусском государстве</w:t>
            </w:r>
          </w:p>
        </w:tc>
        <w:tc>
          <w:tcPr>
            <w:tcW w:w="498" w:type="pct"/>
          </w:tcPr>
          <w:p w:rsidR="00121DA6" w:rsidRPr="00121DA6" w:rsidRDefault="00121DA6" w:rsidP="004D2FFA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121DA6">
              <w:rPr>
                <w:rFonts w:eastAsia="Times New Roman" w:cs="Times New Roman"/>
                <w:spacing w:val="-4"/>
                <w:szCs w:val="28"/>
                <w:lang w:eastAsia="ru-RU"/>
              </w:rPr>
              <w:t>2</w:t>
            </w:r>
          </w:p>
        </w:tc>
        <w:tc>
          <w:tcPr>
            <w:tcW w:w="357" w:type="pct"/>
          </w:tcPr>
          <w:p w:rsidR="00121DA6" w:rsidRPr="00121DA6" w:rsidRDefault="00121DA6" w:rsidP="004D2FFA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</w:p>
        </w:tc>
        <w:tc>
          <w:tcPr>
            <w:tcW w:w="356" w:type="pct"/>
          </w:tcPr>
          <w:p w:rsidR="00121DA6" w:rsidRPr="00121DA6" w:rsidRDefault="00121DA6" w:rsidP="004D2FFA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121DA6">
              <w:rPr>
                <w:rFonts w:eastAsia="Times New Roman" w:cs="Times New Roman"/>
                <w:spacing w:val="-4"/>
                <w:szCs w:val="28"/>
                <w:lang w:eastAsia="ru-RU"/>
              </w:rPr>
              <w:t>2</w:t>
            </w:r>
          </w:p>
        </w:tc>
      </w:tr>
      <w:tr w:rsidR="00121DA6" w:rsidRPr="00121DA6" w:rsidTr="00121DA6">
        <w:trPr>
          <w:cantSplit/>
          <w:trHeight w:val="198"/>
        </w:trPr>
        <w:tc>
          <w:tcPr>
            <w:tcW w:w="357" w:type="pct"/>
          </w:tcPr>
          <w:p w:rsidR="00121DA6" w:rsidRPr="00121DA6" w:rsidRDefault="00121DA6" w:rsidP="00121DA6">
            <w:pPr>
              <w:widowControl w:val="0"/>
              <w:spacing w:after="0" w:line="240" w:lineRule="auto"/>
              <w:rPr>
                <w:rFonts w:eastAsia="Times New Roman" w:cs="Times New Roman"/>
                <w:iCs/>
                <w:noProof/>
                <w:spacing w:val="-4"/>
                <w:szCs w:val="28"/>
                <w:lang w:val="be-BY" w:eastAsia="ru-RU"/>
              </w:rPr>
            </w:pPr>
            <w:r w:rsidRPr="00121DA6">
              <w:rPr>
                <w:rFonts w:eastAsia="Times New Roman" w:cs="Times New Roman"/>
                <w:iCs/>
                <w:noProof/>
                <w:spacing w:val="-4"/>
                <w:szCs w:val="28"/>
                <w:lang w:val="be-BY" w:eastAsia="ru-RU"/>
              </w:rPr>
              <w:t>1.9</w:t>
            </w:r>
          </w:p>
        </w:tc>
        <w:tc>
          <w:tcPr>
            <w:tcW w:w="3433" w:type="pct"/>
          </w:tcPr>
          <w:p w:rsidR="00121DA6" w:rsidRPr="00121DA6" w:rsidRDefault="00121DA6" w:rsidP="00121DA6">
            <w:pPr>
              <w:pStyle w:val="14pt"/>
              <w:widowControl w:val="0"/>
            </w:pPr>
            <w:r w:rsidRPr="00121DA6">
              <w:t>Упадок Древнерусского государства</w:t>
            </w:r>
          </w:p>
        </w:tc>
        <w:tc>
          <w:tcPr>
            <w:tcW w:w="498" w:type="pct"/>
          </w:tcPr>
          <w:p w:rsidR="00121DA6" w:rsidRPr="00121DA6" w:rsidRDefault="00121DA6" w:rsidP="004D2FFA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121DA6">
              <w:rPr>
                <w:rFonts w:eastAsia="Times New Roman" w:cs="Times New Roman"/>
                <w:spacing w:val="-4"/>
                <w:szCs w:val="28"/>
                <w:lang w:eastAsia="ru-RU"/>
              </w:rPr>
              <w:t>2</w:t>
            </w:r>
          </w:p>
        </w:tc>
        <w:tc>
          <w:tcPr>
            <w:tcW w:w="357" w:type="pct"/>
          </w:tcPr>
          <w:p w:rsidR="00121DA6" w:rsidRPr="00121DA6" w:rsidRDefault="00121DA6" w:rsidP="004D2FFA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121DA6">
              <w:rPr>
                <w:rFonts w:eastAsia="Times New Roman" w:cs="Times New Roman"/>
                <w:spacing w:val="-4"/>
                <w:szCs w:val="28"/>
                <w:lang w:eastAsia="ru-RU"/>
              </w:rPr>
              <w:t>2</w:t>
            </w:r>
          </w:p>
        </w:tc>
        <w:tc>
          <w:tcPr>
            <w:tcW w:w="356" w:type="pct"/>
          </w:tcPr>
          <w:p w:rsidR="00121DA6" w:rsidRPr="00121DA6" w:rsidRDefault="00121DA6" w:rsidP="004D2FFA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</w:p>
        </w:tc>
      </w:tr>
      <w:tr w:rsidR="00121DA6" w:rsidRPr="00121DA6" w:rsidTr="00121DA6">
        <w:trPr>
          <w:cantSplit/>
          <w:trHeight w:val="291"/>
        </w:trPr>
        <w:tc>
          <w:tcPr>
            <w:tcW w:w="357" w:type="pct"/>
          </w:tcPr>
          <w:p w:rsidR="00121DA6" w:rsidRPr="00121DA6" w:rsidRDefault="00121DA6" w:rsidP="00121DA6">
            <w:pPr>
              <w:widowControl w:val="0"/>
              <w:spacing w:after="0" w:line="240" w:lineRule="auto"/>
              <w:rPr>
                <w:rFonts w:eastAsia="Times New Roman" w:cs="Times New Roman"/>
                <w:iCs/>
                <w:noProof/>
                <w:spacing w:val="-4"/>
                <w:szCs w:val="28"/>
                <w:lang w:val="be-BY" w:eastAsia="ru-RU"/>
              </w:rPr>
            </w:pPr>
            <w:r w:rsidRPr="00121DA6">
              <w:rPr>
                <w:rFonts w:eastAsia="Times New Roman" w:cs="Times New Roman"/>
                <w:iCs/>
                <w:noProof/>
                <w:spacing w:val="-4"/>
                <w:szCs w:val="28"/>
                <w:lang w:val="be-BY" w:eastAsia="ru-RU"/>
              </w:rPr>
              <w:t>1.10</w:t>
            </w:r>
          </w:p>
        </w:tc>
        <w:tc>
          <w:tcPr>
            <w:tcW w:w="3433" w:type="pct"/>
          </w:tcPr>
          <w:p w:rsidR="00121DA6" w:rsidRPr="00121DA6" w:rsidRDefault="00121DA6" w:rsidP="00121DA6">
            <w:pPr>
              <w:pStyle w:val="14pt"/>
              <w:widowControl w:val="0"/>
            </w:pPr>
            <w:r w:rsidRPr="00121DA6">
              <w:t>Культура Киевской Руси</w:t>
            </w:r>
          </w:p>
        </w:tc>
        <w:tc>
          <w:tcPr>
            <w:tcW w:w="498" w:type="pct"/>
          </w:tcPr>
          <w:p w:rsidR="00121DA6" w:rsidRPr="00121DA6" w:rsidRDefault="00121DA6" w:rsidP="004D2FFA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121DA6">
              <w:rPr>
                <w:rFonts w:eastAsia="Times New Roman" w:cs="Times New Roman"/>
                <w:spacing w:val="-4"/>
                <w:szCs w:val="28"/>
                <w:lang w:eastAsia="ru-RU"/>
              </w:rPr>
              <w:t>4</w:t>
            </w:r>
          </w:p>
        </w:tc>
        <w:tc>
          <w:tcPr>
            <w:tcW w:w="357" w:type="pct"/>
          </w:tcPr>
          <w:p w:rsidR="00121DA6" w:rsidRPr="00121DA6" w:rsidRDefault="00121DA6" w:rsidP="004D2FFA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</w:p>
        </w:tc>
        <w:tc>
          <w:tcPr>
            <w:tcW w:w="356" w:type="pct"/>
          </w:tcPr>
          <w:p w:rsidR="00121DA6" w:rsidRPr="00121DA6" w:rsidRDefault="00121DA6" w:rsidP="004D2FFA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121DA6">
              <w:rPr>
                <w:rFonts w:eastAsia="Times New Roman" w:cs="Times New Roman"/>
                <w:spacing w:val="-4"/>
                <w:szCs w:val="28"/>
                <w:lang w:eastAsia="ru-RU"/>
              </w:rPr>
              <w:t>4</w:t>
            </w:r>
          </w:p>
        </w:tc>
      </w:tr>
      <w:tr w:rsidR="00121DA6" w:rsidRPr="00121DA6" w:rsidTr="00121DA6">
        <w:trPr>
          <w:cantSplit/>
          <w:trHeight w:val="198"/>
        </w:trPr>
        <w:tc>
          <w:tcPr>
            <w:tcW w:w="3790" w:type="pct"/>
            <w:gridSpan w:val="2"/>
          </w:tcPr>
          <w:p w:rsidR="00121DA6" w:rsidRPr="00121DA6" w:rsidRDefault="00121DA6" w:rsidP="00121DA6">
            <w:pPr>
              <w:pStyle w:val="14pt"/>
              <w:widowControl w:val="0"/>
              <w:rPr>
                <w:b/>
                <w:smallCaps/>
              </w:rPr>
            </w:pPr>
            <w:r w:rsidRPr="00121DA6">
              <w:rPr>
                <w:b/>
                <w:noProof/>
                <w:spacing w:val="-4"/>
              </w:rPr>
              <w:t xml:space="preserve">РАЗДЕЛ 2. </w:t>
            </w:r>
            <w:r w:rsidRPr="00121DA6">
              <w:rPr>
                <w:b/>
              </w:rPr>
              <w:t xml:space="preserve">РУССКИЕ И УКРАИНСКИЕ ЗЕМЛИ В ПЕРИОД ФЕОДАЛЬНОЙ РАЗДРОБЛЕННОСТИ. ОБЪЕДИНЕНИЕ РУССКИХ ЗЕМЕЛЬ В ЕДИНОЕ ГОСУДАРСТВО </w:t>
            </w:r>
            <w:r w:rsidRPr="00121DA6">
              <w:rPr>
                <w:b/>
                <w:smallCaps/>
              </w:rPr>
              <w:t>(XII–XVI ВВ.)</w:t>
            </w:r>
          </w:p>
        </w:tc>
        <w:tc>
          <w:tcPr>
            <w:tcW w:w="498" w:type="pct"/>
            <w:vAlign w:val="center"/>
          </w:tcPr>
          <w:p w:rsidR="00121DA6" w:rsidRPr="00121DA6" w:rsidRDefault="00121DA6" w:rsidP="004D2FF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color w:val="000000"/>
                <w:spacing w:val="-4"/>
                <w:szCs w:val="28"/>
                <w:lang w:eastAsia="ru-RU"/>
              </w:rPr>
            </w:pPr>
            <w:r w:rsidRPr="00121DA6">
              <w:rPr>
                <w:rFonts w:eastAsia="Times New Roman" w:cs="Times New Roman"/>
                <w:b/>
                <w:noProof/>
                <w:color w:val="000000"/>
                <w:spacing w:val="-4"/>
                <w:szCs w:val="28"/>
                <w:lang w:eastAsia="ru-RU"/>
              </w:rPr>
              <w:t>24</w:t>
            </w:r>
          </w:p>
        </w:tc>
        <w:tc>
          <w:tcPr>
            <w:tcW w:w="357" w:type="pct"/>
            <w:vAlign w:val="center"/>
          </w:tcPr>
          <w:p w:rsidR="00121DA6" w:rsidRPr="00121DA6" w:rsidRDefault="00121DA6" w:rsidP="004D2FF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4"/>
                <w:szCs w:val="28"/>
                <w:lang w:eastAsia="ru-RU"/>
              </w:rPr>
            </w:pPr>
            <w:r w:rsidRPr="00121DA6">
              <w:rPr>
                <w:rFonts w:eastAsia="Times New Roman" w:cs="Times New Roman"/>
                <w:b/>
                <w:noProof/>
                <w:spacing w:val="-4"/>
                <w:szCs w:val="28"/>
                <w:lang w:eastAsia="ru-RU"/>
              </w:rPr>
              <w:t>10</w:t>
            </w:r>
          </w:p>
        </w:tc>
        <w:tc>
          <w:tcPr>
            <w:tcW w:w="356" w:type="pct"/>
            <w:vAlign w:val="center"/>
          </w:tcPr>
          <w:p w:rsidR="00121DA6" w:rsidRPr="00121DA6" w:rsidRDefault="00121DA6" w:rsidP="004D2FF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4"/>
                <w:szCs w:val="28"/>
                <w:lang w:eastAsia="ru-RU"/>
              </w:rPr>
            </w:pPr>
            <w:r w:rsidRPr="00121DA6">
              <w:rPr>
                <w:rFonts w:eastAsia="Times New Roman" w:cs="Times New Roman"/>
                <w:b/>
                <w:noProof/>
                <w:spacing w:val="-4"/>
                <w:szCs w:val="28"/>
                <w:lang w:eastAsia="ru-RU"/>
              </w:rPr>
              <w:t>14</w:t>
            </w:r>
          </w:p>
        </w:tc>
      </w:tr>
      <w:tr w:rsidR="00121DA6" w:rsidRPr="00121DA6" w:rsidTr="00121DA6">
        <w:trPr>
          <w:cantSplit/>
          <w:trHeight w:val="198"/>
        </w:trPr>
        <w:tc>
          <w:tcPr>
            <w:tcW w:w="357" w:type="pct"/>
          </w:tcPr>
          <w:p w:rsidR="00121DA6" w:rsidRPr="00121DA6" w:rsidRDefault="00121DA6" w:rsidP="00121DA6">
            <w:pPr>
              <w:widowControl w:val="0"/>
              <w:spacing w:after="0" w:line="240" w:lineRule="auto"/>
              <w:rPr>
                <w:rFonts w:eastAsia="Times New Roman" w:cs="Times New Roman"/>
                <w:noProof/>
                <w:spacing w:val="-4"/>
                <w:szCs w:val="28"/>
                <w:lang w:eastAsia="ru-RU"/>
              </w:rPr>
            </w:pPr>
            <w:r w:rsidRPr="00121DA6">
              <w:rPr>
                <w:rFonts w:eastAsia="Times New Roman" w:cs="Times New Roman"/>
                <w:noProof/>
                <w:spacing w:val="-4"/>
                <w:szCs w:val="28"/>
                <w:lang w:eastAsia="ru-RU"/>
              </w:rPr>
              <w:t>2.1</w:t>
            </w:r>
          </w:p>
        </w:tc>
        <w:tc>
          <w:tcPr>
            <w:tcW w:w="3433" w:type="pct"/>
          </w:tcPr>
          <w:p w:rsidR="00121DA6" w:rsidRPr="00121DA6" w:rsidRDefault="00121DA6" w:rsidP="00121DA6">
            <w:pPr>
              <w:widowControl w:val="0"/>
              <w:spacing w:after="0" w:line="240" w:lineRule="auto"/>
              <w:rPr>
                <w:rFonts w:eastAsia="Times New Roman" w:cs="Times New Roman"/>
                <w:noProof/>
                <w:spacing w:val="-4"/>
                <w:szCs w:val="28"/>
                <w:lang w:eastAsia="ru-RU"/>
              </w:rPr>
            </w:pPr>
            <w:r w:rsidRPr="00121DA6">
              <w:rPr>
                <w:rFonts w:cs="Times New Roman"/>
                <w:szCs w:val="28"/>
              </w:rPr>
              <w:t>Владимиро-Суздальское княжество в XII–XIII вв.</w:t>
            </w:r>
          </w:p>
        </w:tc>
        <w:tc>
          <w:tcPr>
            <w:tcW w:w="498" w:type="pct"/>
          </w:tcPr>
          <w:p w:rsidR="00121DA6" w:rsidRPr="00121DA6" w:rsidRDefault="00121DA6" w:rsidP="004D2FFA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121DA6">
              <w:rPr>
                <w:rFonts w:eastAsia="Times New Roman" w:cs="Times New Roman"/>
                <w:spacing w:val="-4"/>
                <w:szCs w:val="28"/>
                <w:lang w:eastAsia="ru-RU"/>
              </w:rPr>
              <w:t>2</w:t>
            </w:r>
          </w:p>
        </w:tc>
        <w:tc>
          <w:tcPr>
            <w:tcW w:w="357" w:type="pct"/>
          </w:tcPr>
          <w:p w:rsidR="00121DA6" w:rsidRPr="00121DA6" w:rsidRDefault="00121DA6" w:rsidP="004D2FFA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</w:p>
        </w:tc>
        <w:tc>
          <w:tcPr>
            <w:tcW w:w="356" w:type="pct"/>
          </w:tcPr>
          <w:p w:rsidR="00121DA6" w:rsidRPr="00121DA6" w:rsidRDefault="00121DA6" w:rsidP="004D2FFA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121DA6">
              <w:rPr>
                <w:rFonts w:eastAsia="Times New Roman" w:cs="Times New Roman"/>
                <w:spacing w:val="-4"/>
                <w:szCs w:val="28"/>
                <w:lang w:eastAsia="ru-RU"/>
              </w:rPr>
              <w:t>2</w:t>
            </w:r>
          </w:p>
        </w:tc>
      </w:tr>
      <w:tr w:rsidR="00121DA6" w:rsidRPr="00121DA6" w:rsidTr="00121DA6">
        <w:trPr>
          <w:cantSplit/>
          <w:trHeight w:val="198"/>
        </w:trPr>
        <w:tc>
          <w:tcPr>
            <w:tcW w:w="357" w:type="pct"/>
          </w:tcPr>
          <w:p w:rsidR="00121DA6" w:rsidRPr="00121DA6" w:rsidRDefault="00121DA6" w:rsidP="00121DA6">
            <w:pPr>
              <w:widowControl w:val="0"/>
              <w:spacing w:after="0" w:line="240" w:lineRule="auto"/>
              <w:rPr>
                <w:rFonts w:eastAsia="Times New Roman" w:cs="Times New Roman"/>
                <w:noProof/>
                <w:spacing w:val="-4"/>
                <w:szCs w:val="28"/>
                <w:lang w:eastAsia="ru-RU"/>
              </w:rPr>
            </w:pPr>
            <w:r w:rsidRPr="00121DA6">
              <w:rPr>
                <w:rFonts w:eastAsia="Times New Roman" w:cs="Times New Roman"/>
                <w:noProof/>
                <w:spacing w:val="-4"/>
                <w:szCs w:val="28"/>
                <w:lang w:eastAsia="ru-RU"/>
              </w:rPr>
              <w:t>2.2</w:t>
            </w:r>
          </w:p>
        </w:tc>
        <w:tc>
          <w:tcPr>
            <w:tcW w:w="3433" w:type="pct"/>
          </w:tcPr>
          <w:p w:rsidR="00121DA6" w:rsidRPr="00121DA6" w:rsidRDefault="00121DA6" w:rsidP="00121DA6">
            <w:pPr>
              <w:widowControl w:val="0"/>
              <w:spacing w:after="0" w:line="240" w:lineRule="auto"/>
              <w:rPr>
                <w:rFonts w:cs="Times New Roman"/>
                <w:szCs w:val="28"/>
              </w:rPr>
            </w:pPr>
            <w:r w:rsidRPr="00121DA6">
              <w:rPr>
                <w:rFonts w:cs="Times New Roman"/>
                <w:szCs w:val="28"/>
              </w:rPr>
              <w:t>Новгородская феодальная республика</w:t>
            </w:r>
          </w:p>
        </w:tc>
        <w:tc>
          <w:tcPr>
            <w:tcW w:w="498" w:type="pct"/>
          </w:tcPr>
          <w:p w:rsidR="00121DA6" w:rsidRPr="00121DA6" w:rsidRDefault="00121DA6" w:rsidP="004D2FFA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121DA6">
              <w:rPr>
                <w:rFonts w:eastAsia="Times New Roman" w:cs="Times New Roman"/>
                <w:spacing w:val="-4"/>
                <w:szCs w:val="28"/>
                <w:lang w:eastAsia="ru-RU"/>
              </w:rPr>
              <w:t>2</w:t>
            </w:r>
          </w:p>
        </w:tc>
        <w:tc>
          <w:tcPr>
            <w:tcW w:w="357" w:type="pct"/>
          </w:tcPr>
          <w:p w:rsidR="00121DA6" w:rsidRPr="00121DA6" w:rsidRDefault="00121DA6" w:rsidP="004D2FFA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</w:p>
        </w:tc>
        <w:tc>
          <w:tcPr>
            <w:tcW w:w="356" w:type="pct"/>
          </w:tcPr>
          <w:p w:rsidR="00121DA6" w:rsidRPr="00121DA6" w:rsidRDefault="00121DA6" w:rsidP="004D2FFA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121DA6">
              <w:rPr>
                <w:rFonts w:eastAsia="Times New Roman" w:cs="Times New Roman"/>
                <w:spacing w:val="-4"/>
                <w:szCs w:val="28"/>
                <w:lang w:eastAsia="ru-RU"/>
              </w:rPr>
              <w:t>2</w:t>
            </w:r>
          </w:p>
        </w:tc>
      </w:tr>
      <w:tr w:rsidR="00121DA6" w:rsidRPr="00121DA6" w:rsidTr="00121DA6">
        <w:trPr>
          <w:cantSplit/>
          <w:trHeight w:val="198"/>
        </w:trPr>
        <w:tc>
          <w:tcPr>
            <w:tcW w:w="357" w:type="pct"/>
          </w:tcPr>
          <w:p w:rsidR="00121DA6" w:rsidRPr="00121DA6" w:rsidRDefault="00121DA6" w:rsidP="00121DA6">
            <w:pPr>
              <w:widowControl w:val="0"/>
              <w:spacing w:after="0" w:line="240" w:lineRule="auto"/>
              <w:rPr>
                <w:rFonts w:eastAsia="Times New Roman" w:cs="Times New Roman"/>
                <w:noProof/>
                <w:spacing w:val="-4"/>
                <w:szCs w:val="28"/>
                <w:lang w:eastAsia="ru-RU"/>
              </w:rPr>
            </w:pPr>
            <w:r w:rsidRPr="00121DA6">
              <w:rPr>
                <w:rFonts w:eastAsia="Times New Roman" w:cs="Times New Roman"/>
                <w:noProof/>
                <w:spacing w:val="-4"/>
                <w:szCs w:val="28"/>
                <w:lang w:eastAsia="ru-RU"/>
              </w:rPr>
              <w:t>2.3</w:t>
            </w:r>
          </w:p>
        </w:tc>
        <w:tc>
          <w:tcPr>
            <w:tcW w:w="3433" w:type="pct"/>
          </w:tcPr>
          <w:p w:rsidR="00121DA6" w:rsidRPr="00121DA6" w:rsidRDefault="00121DA6" w:rsidP="00121DA6">
            <w:pPr>
              <w:pStyle w:val="14pt"/>
              <w:widowControl w:val="0"/>
            </w:pPr>
            <w:r w:rsidRPr="00121DA6">
              <w:t>Киевское, Черниговское и Галицко-Волынское княжества в XII–XIII вв.</w:t>
            </w:r>
          </w:p>
        </w:tc>
        <w:tc>
          <w:tcPr>
            <w:tcW w:w="498" w:type="pct"/>
          </w:tcPr>
          <w:p w:rsidR="00121DA6" w:rsidRPr="00121DA6" w:rsidRDefault="00121DA6" w:rsidP="004D2FFA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121DA6">
              <w:rPr>
                <w:rFonts w:eastAsia="Times New Roman" w:cs="Times New Roman"/>
                <w:spacing w:val="-4"/>
                <w:szCs w:val="28"/>
                <w:lang w:eastAsia="ru-RU"/>
              </w:rPr>
              <w:t>2</w:t>
            </w:r>
          </w:p>
        </w:tc>
        <w:tc>
          <w:tcPr>
            <w:tcW w:w="357" w:type="pct"/>
          </w:tcPr>
          <w:p w:rsidR="00121DA6" w:rsidRPr="00121DA6" w:rsidRDefault="00121DA6" w:rsidP="004D2FFA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</w:p>
        </w:tc>
        <w:tc>
          <w:tcPr>
            <w:tcW w:w="356" w:type="pct"/>
          </w:tcPr>
          <w:p w:rsidR="00121DA6" w:rsidRPr="00121DA6" w:rsidRDefault="00121DA6" w:rsidP="004D2FFA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121DA6">
              <w:rPr>
                <w:rFonts w:eastAsia="Times New Roman" w:cs="Times New Roman"/>
                <w:spacing w:val="-4"/>
                <w:szCs w:val="28"/>
                <w:lang w:eastAsia="ru-RU"/>
              </w:rPr>
              <w:t>2</w:t>
            </w:r>
          </w:p>
        </w:tc>
      </w:tr>
      <w:tr w:rsidR="00121DA6" w:rsidRPr="00121DA6" w:rsidTr="00121DA6">
        <w:trPr>
          <w:cantSplit/>
          <w:trHeight w:val="198"/>
        </w:trPr>
        <w:tc>
          <w:tcPr>
            <w:tcW w:w="357" w:type="pct"/>
          </w:tcPr>
          <w:p w:rsidR="00121DA6" w:rsidRPr="00121DA6" w:rsidRDefault="00121DA6" w:rsidP="00121DA6">
            <w:pPr>
              <w:widowControl w:val="0"/>
              <w:spacing w:after="0" w:line="240" w:lineRule="auto"/>
              <w:rPr>
                <w:rFonts w:eastAsia="Times New Roman" w:cs="Times New Roman"/>
                <w:noProof/>
                <w:spacing w:val="-4"/>
                <w:szCs w:val="28"/>
                <w:lang w:eastAsia="ru-RU"/>
              </w:rPr>
            </w:pPr>
            <w:r w:rsidRPr="00121DA6">
              <w:rPr>
                <w:rFonts w:eastAsia="Times New Roman" w:cs="Times New Roman"/>
                <w:noProof/>
                <w:spacing w:val="-4"/>
                <w:szCs w:val="28"/>
                <w:lang w:eastAsia="ru-RU"/>
              </w:rPr>
              <w:t>2.4</w:t>
            </w:r>
          </w:p>
        </w:tc>
        <w:tc>
          <w:tcPr>
            <w:tcW w:w="3433" w:type="pct"/>
          </w:tcPr>
          <w:p w:rsidR="00121DA6" w:rsidRPr="00121DA6" w:rsidRDefault="00121DA6" w:rsidP="00121DA6">
            <w:pPr>
              <w:pStyle w:val="14pt"/>
              <w:widowControl w:val="0"/>
            </w:pPr>
            <w:r w:rsidRPr="00121DA6">
              <w:t>Татаро-монгольское нашествие на русские и украинские земли</w:t>
            </w:r>
          </w:p>
        </w:tc>
        <w:tc>
          <w:tcPr>
            <w:tcW w:w="498" w:type="pct"/>
          </w:tcPr>
          <w:p w:rsidR="00121DA6" w:rsidRPr="00121DA6" w:rsidRDefault="00121DA6" w:rsidP="004D2FFA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121DA6">
              <w:rPr>
                <w:rFonts w:eastAsia="Times New Roman" w:cs="Times New Roman"/>
                <w:spacing w:val="-4"/>
                <w:szCs w:val="28"/>
                <w:lang w:eastAsia="ru-RU"/>
              </w:rPr>
              <w:t>2</w:t>
            </w:r>
          </w:p>
        </w:tc>
        <w:tc>
          <w:tcPr>
            <w:tcW w:w="357" w:type="pct"/>
          </w:tcPr>
          <w:p w:rsidR="00121DA6" w:rsidRPr="00121DA6" w:rsidRDefault="00121DA6" w:rsidP="004D2FFA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121DA6">
              <w:rPr>
                <w:rFonts w:eastAsia="Times New Roman" w:cs="Times New Roman"/>
                <w:spacing w:val="-4"/>
                <w:szCs w:val="28"/>
                <w:lang w:eastAsia="ru-RU"/>
              </w:rPr>
              <w:t>2</w:t>
            </w:r>
          </w:p>
        </w:tc>
        <w:tc>
          <w:tcPr>
            <w:tcW w:w="356" w:type="pct"/>
          </w:tcPr>
          <w:p w:rsidR="00121DA6" w:rsidRPr="00121DA6" w:rsidRDefault="00121DA6" w:rsidP="004D2FFA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</w:p>
        </w:tc>
      </w:tr>
      <w:tr w:rsidR="00121DA6" w:rsidRPr="00121DA6" w:rsidTr="00121DA6">
        <w:trPr>
          <w:cantSplit/>
          <w:trHeight w:val="198"/>
        </w:trPr>
        <w:tc>
          <w:tcPr>
            <w:tcW w:w="357" w:type="pct"/>
          </w:tcPr>
          <w:p w:rsidR="00121DA6" w:rsidRPr="00121DA6" w:rsidRDefault="00121DA6" w:rsidP="00121DA6">
            <w:pPr>
              <w:widowControl w:val="0"/>
              <w:spacing w:after="0" w:line="240" w:lineRule="auto"/>
              <w:rPr>
                <w:rFonts w:eastAsia="Times New Roman" w:cs="Times New Roman"/>
                <w:noProof/>
                <w:spacing w:val="-4"/>
                <w:szCs w:val="28"/>
                <w:lang w:eastAsia="ru-RU"/>
              </w:rPr>
            </w:pPr>
            <w:r w:rsidRPr="00121DA6">
              <w:rPr>
                <w:rFonts w:eastAsia="Times New Roman" w:cs="Times New Roman"/>
                <w:noProof/>
                <w:spacing w:val="-4"/>
                <w:szCs w:val="28"/>
                <w:lang w:eastAsia="ru-RU"/>
              </w:rPr>
              <w:t>2.5</w:t>
            </w:r>
          </w:p>
        </w:tc>
        <w:tc>
          <w:tcPr>
            <w:tcW w:w="3433" w:type="pct"/>
          </w:tcPr>
          <w:p w:rsidR="00121DA6" w:rsidRPr="00121DA6" w:rsidRDefault="00121DA6" w:rsidP="00121DA6">
            <w:pPr>
              <w:widowControl w:val="0"/>
              <w:spacing w:after="0" w:line="240" w:lineRule="auto"/>
              <w:rPr>
                <w:rFonts w:eastAsia="Times New Roman" w:cs="Times New Roman"/>
                <w:iCs/>
                <w:noProof/>
                <w:spacing w:val="-4"/>
                <w:szCs w:val="28"/>
                <w:lang w:val="be-BY" w:eastAsia="ru-RU"/>
              </w:rPr>
            </w:pPr>
            <w:r w:rsidRPr="00121DA6">
              <w:rPr>
                <w:rFonts w:cs="Times New Roman"/>
                <w:szCs w:val="28"/>
              </w:rPr>
              <w:t>Русь и Золотая Орда в XIII в.</w:t>
            </w:r>
          </w:p>
        </w:tc>
        <w:tc>
          <w:tcPr>
            <w:tcW w:w="498" w:type="pct"/>
          </w:tcPr>
          <w:p w:rsidR="00121DA6" w:rsidRPr="00121DA6" w:rsidRDefault="00121DA6" w:rsidP="004D2FFA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121DA6">
              <w:rPr>
                <w:rFonts w:eastAsia="Times New Roman" w:cs="Times New Roman"/>
                <w:spacing w:val="-4"/>
                <w:szCs w:val="28"/>
                <w:lang w:eastAsia="ru-RU"/>
              </w:rPr>
              <w:t>2</w:t>
            </w:r>
          </w:p>
        </w:tc>
        <w:tc>
          <w:tcPr>
            <w:tcW w:w="357" w:type="pct"/>
          </w:tcPr>
          <w:p w:rsidR="00121DA6" w:rsidRPr="00121DA6" w:rsidRDefault="00121DA6" w:rsidP="004D2FFA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121DA6">
              <w:rPr>
                <w:rFonts w:eastAsia="Times New Roman" w:cs="Times New Roman"/>
                <w:spacing w:val="-4"/>
                <w:szCs w:val="28"/>
                <w:lang w:eastAsia="ru-RU"/>
              </w:rPr>
              <w:t>2</w:t>
            </w:r>
          </w:p>
        </w:tc>
        <w:tc>
          <w:tcPr>
            <w:tcW w:w="356" w:type="pct"/>
          </w:tcPr>
          <w:p w:rsidR="00121DA6" w:rsidRPr="00121DA6" w:rsidRDefault="00121DA6" w:rsidP="004D2FFA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</w:p>
        </w:tc>
      </w:tr>
      <w:tr w:rsidR="00121DA6" w:rsidRPr="00121DA6" w:rsidTr="00121DA6">
        <w:trPr>
          <w:cantSplit/>
          <w:trHeight w:val="198"/>
        </w:trPr>
        <w:tc>
          <w:tcPr>
            <w:tcW w:w="357" w:type="pct"/>
          </w:tcPr>
          <w:p w:rsidR="00121DA6" w:rsidRPr="00121DA6" w:rsidRDefault="00121DA6" w:rsidP="00121DA6">
            <w:pPr>
              <w:widowControl w:val="0"/>
              <w:spacing w:after="0" w:line="240" w:lineRule="auto"/>
              <w:rPr>
                <w:rFonts w:eastAsia="Times New Roman" w:cs="Times New Roman"/>
                <w:noProof/>
                <w:spacing w:val="-4"/>
                <w:szCs w:val="28"/>
                <w:lang w:eastAsia="ru-RU"/>
              </w:rPr>
            </w:pPr>
            <w:r w:rsidRPr="00121DA6">
              <w:rPr>
                <w:rFonts w:eastAsia="Times New Roman" w:cs="Times New Roman"/>
                <w:noProof/>
                <w:spacing w:val="-4"/>
                <w:szCs w:val="28"/>
                <w:lang w:eastAsia="ru-RU"/>
              </w:rPr>
              <w:t>2.6</w:t>
            </w:r>
          </w:p>
        </w:tc>
        <w:tc>
          <w:tcPr>
            <w:tcW w:w="3433" w:type="pct"/>
          </w:tcPr>
          <w:p w:rsidR="00121DA6" w:rsidRPr="00121DA6" w:rsidRDefault="00121DA6" w:rsidP="00121DA6">
            <w:pPr>
              <w:widowControl w:val="0"/>
              <w:spacing w:after="0" w:line="240" w:lineRule="auto"/>
              <w:rPr>
                <w:rFonts w:eastAsia="Times New Roman" w:cs="Times New Roman"/>
                <w:iCs/>
                <w:noProof/>
                <w:spacing w:val="-4"/>
                <w:szCs w:val="28"/>
                <w:lang w:val="be-BY" w:eastAsia="ru-RU"/>
              </w:rPr>
            </w:pPr>
            <w:r w:rsidRPr="00121DA6">
              <w:rPr>
                <w:rFonts w:cs="Times New Roman"/>
                <w:szCs w:val="28"/>
              </w:rPr>
              <w:t>Политическая история русских земель в XIV в.</w:t>
            </w:r>
          </w:p>
        </w:tc>
        <w:tc>
          <w:tcPr>
            <w:tcW w:w="498" w:type="pct"/>
          </w:tcPr>
          <w:p w:rsidR="00121DA6" w:rsidRPr="00121DA6" w:rsidRDefault="00121DA6" w:rsidP="004D2FFA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121DA6">
              <w:rPr>
                <w:rFonts w:eastAsia="Times New Roman" w:cs="Times New Roman"/>
                <w:spacing w:val="-4"/>
                <w:szCs w:val="28"/>
                <w:lang w:eastAsia="ru-RU"/>
              </w:rPr>
              <w:t>2</w:t>
            </w:r>
          </w:p>
        </w:tc>
        <w:tc>
          <w:tcPr>
            <w:tcW w:w="357" w:type="pct"/>
          </w:tcPr>
          <w:p w:rsidR="00121DA6" w:rsidRPr="00121DA6" w:rsidRDefault="00121DA6" w:rsidP="004D2FFA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121DA6">
              <w:rPr>
                <w:rFonts w:eastAsia="Times New Roman" w:cs="Times New Roman"/>
                <w:spacing w:val="-4"/>
                <w:szCs w:val="28"/>
                <w:lang w:eastAsia="ru-RU"/>
              </w:rPr>
              <w:t>2</w:t>
            </w:r>
          </w:p>
        </w:tc>
        <w:tc>
          <w:tcPr>
            <w:tcW w:w="356" w:type="pct"/>
          </w:tcPr>
          <w:p w:rsidR="00121DA6" w:rsidRPr="00121DA6" w:rsidRDefault="00121DA6" w:rsidP="004D2FFA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</w:p>
        </w:tc>
      </w:tr>
      <w:tr w:rsidR="00121DA6" w:rsidRPr="00121DA6" w:rsidTr="00121DA6">
        <w:trPr>
          <w:cantSplit/>
          <w:trHeight w:val="198"/>
        </w:trPr>
        <w:tc>
          <w:tcPr>
            <w:tcW w:w="357" w:type="pct"/>
          </w:tcPr>
          <w:p w:rsidR="00121DA6" w:rsidRPr="00121DA6" w:rsidRDefault="00121DA6" w:rsidP="00121DA6">
            <w:pPr>
              <w:widowControl w:val="0"/>
              <w:spacing w:after="0" w:line="240" w:lineRule="auto"/>
              <w:rPr>
                <w:rFonts w:eastAsia="Times New Roman" w:cs="Times New Roman"/>
                <w:iCs/>
                <w:noProof/>
                <w:spacing w:val="-4"/>
                <w:szCs w:val="28"/>
                <w:lang w:val="be-BY" w:eastAsia="ru-RU"/>
              </w:rPr>
            </w:pPr>
            <w:r w:rsidRPr="00121DA6">
              <w:rPr>
                <w:rFonts w:eastAsia="Times New Roman" w:cs="Times New Roman"/>
                <w:iCs/>
                <w:noProof/>
                <w:spacing w:val="-4"/>
                <w:szCs w:val="28"/>
                <w:lang w:val="be-BY" w:eastAsia="ru-RU"/>
              </w:rPr>
              <w:t>2.7</w:t>
            </w:r>
          </w:p>
        </w:tc>
        <w:tc>
          <w:tcPr>
            <w:tcW w:w="3433" w:type="pct"/>
          </w:tcPr>
          <w:p w:rsidR="00121DA6" w:rsidRPr="00121DA6" w:rsidRDefault="00121DA6" w:rsidP="00121DA6">
            <w:pPr>
              <w:pStyle w:val="14pt"/>
              <w:widowControl w:val="0"/>
              <w:rPr>
                <w:color w:val="auto"/>
              </w:rPr>
            </w:pPr>
            <w:r w:rsidRPr="00121DA6">
              <w:rPr>
                <w:color w:val="auto"/>
              </w:rPr>
              <w:t>Возникновение казачества. Запорожская Сечь</w:t>
            </w:r>
          </w:p>
        </w:tc>
        <w:tc>
          <w:tcPr>
            <w:tcW w:w="498" w:type="pct"/>
          </w:tcPr>
          <w:p w:rsidR="00121DA6" w:rsidRPr="00121DA6" w:rsidRDefault="00121DA6" w:rsidP="004D2FFA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121DA6">
              <w:rPr>
                <w:rFonts w:eastAsia="Times New Roman" w:cs="Times New Roman"/>
                <w:spacing w:val="-4"/>
                <w:szCs w:val="28"/>
                <w:lang w:eastAsia="ru-RU"/>
              </w:rPr>
              <w:t>2</w:t>
            </w:r>
          </w:p>
        </w:tc>
        <w:tc>
          <w:tcPr>
            <w:tcW w:w="357" w:type="pct"/>
          </w:tcPr>
          <w:p w:rsidR="00121DA6" w:rsidRPr="00121DA6" w:rsidRDefault="00121DA6" w:rsidP="004D2FFA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</w:p>
        </w:tc>
        <w:tc>
          <w:tcPr>
            <w:tcW w:w="356" w:type="pct"/>
          </w:tcPr>
          <w:p w:rsidR="00121DA6" w:rsidRPr="00121DA6" w:rsidRDefault="00121DA6" w:rsidP="004D2FFA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121DA6">
              <w:rPr>
                <w:rFonts w:eastAsia="Times New Roman" w:cs="Times New Roman"/>
                <w:spacing w:val="-4"/>
                <w:szCs w:val="28"/>
                <w:lang w:eastAsia="ru-RU"/>
              </w:rPr>
              <w:t>2</w:t>
            </w:r>
          </w:p>
        </w:tc>
      </w:tr>
      <w:tr w:rsidR="00121DA6" w:rsidRPr="00121DA6" w:rsidTr="00121DA6">
        <w:trPr>
          <w:cantSplit/>
          <w:trHeight w:val="198"/>
        </w:trPr>
        <w:tc>
          <w:tcPr>
            <w:tcW w:w="357" w:type="pct"/>
          </w:tcPr>
          <w:p w:rsidR="00121DA6" w:rsidRPr="00121DA6" w:rsidRDefault="00121DA6" w:rsidP="00121DA6">
            <w:pPr>
              <w:widowControl w:val="0"/>
              <w:spacing w:after="0" w:line="240" w:lineRule="auto"/>
              <w:rPr>
                <w:rFonts w:eastAsia="Times New Roman" w:cs="Times New Roman"/>
                <w:iCs/>
                <w:noProof/>
                <w:spacing w:val="-4"/>
                <w:szCs w:val="28"/>
                <w:lang w:val="be-BY" w:eastAsia="ru-RU"/>
              </w:rPr>
            </w:pPr>
            <w:r w:rsidRPr="00121DA6">
              <w:rPr>
                <w:rFonts w:eastAsia="Times New Roman" w:cs="Times New Roman"/>
                <w:iCs/>
                <w:noProof/>
                <w:spacing w:val="-4"/>
                <w:szCs w:val="28"/>
                <w:lang w:val="be-BY" w:eastAsia="ru-RU"/>
              </w:rPr>
              <w:t>2.8</w:t>
            </w:r>
          </w:p>
        </w:tc>
        <w:tc>
          <w:tcPr>
            <w:tcW w:w="3433" w:type="pct"/>
          </w:tcPr>
          <w:p w:rsidR="00121DA6" w:rsidRPr="00121DA6" w:rsidRDefault="00121DA6" w:rsidP="00121DA6">
            <w:pPr>
              <w:spacing w:after="0" w:line="240" w:lineRule="auto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121DA6">
              <w:rPr>
                <w:rFonts w:cs="Times New Roman"/>
                <w:szCs w:val="28"/>
              </w:rPr>
              <w:t>Культура русских земель XII–XVI вв.</w:t>
            </w:r>
          </w:p>
        </w:tc>
        <w:tc>
          <w:tcPr>
            <w:tcW w:w="498" w:type="pct"/>
          </w:tcPr>
          <w:p w:rsidR="00121DA6" w:rsidRPr="00121DA6" w:rsidRDefault="00121DA6" w:rsidP="004D2FFA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121DA6">
              <w:rPr>
                <w:rFonts w:eastAsia="Times New Roman" w:cs="Times New Roman"/>
                <w:spacing w:val="-4"/>
                <w:szCs w:val="28"/>
                <w:lang w:eastAsia="ru-RU"/>
              </w:rPr>
              <w:t>2</w:t>
            </w:r>
          </w:p>
        </w:tc>
        <w:tc>
          <w:tcPr>
            <w:tcW w:w="357" w:type="pct"/>
          </w:tcPr>
          <w:p w:rsidR="00121DA6" w:rsidRPr="00121DA6" w:rsidRDefault="00121DA6" w:rsidP="004D2FFA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</w:p>
        </w:tc>
        <w:tc>
          <w:tcPr>
            <w:tcW w:w="356" w:type="pct"/>
          </w:tcPr>
          <w:p w:rsidR="00121DA6" w:rsidRPr="00121DA6" w:rsidRDefault="00121DA6" w:rsidP="004D2FFA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121DA6">
              <w:rPr>
                <w:rFonts w:eastAsia="Times New Roman" w:cs="Times New Roman"/>
                <w:spacing w:val="-4"/>
                <w:szCs w:val="28"/>
                <w:lang w:eastAsia="ru-RU"/>
              </w:rPr>
              <w:t>2</w:t>
            </w:r>
          </w:p>
        </w:tc>
      </w:tr>
      <w:tr w:rsidR="00121DA6" w:rsidRPr="00121DA6" w:rsidTr="00121DA6">
        <w:trPr>
          <w:cantSplit/>
          <w:trHeight w:val="198"/>
        </w:trPr>
        <w:tc>
          <w:tcPr>
            <w:tcW w:w="357" w:type="pct"/>
          </w:tcPr>
          <w:p w:rsidR="00121DA6" w:rsidRPr="00121DA6" w:rsidRDefault="00121DA6" w:rsidP="00121DA6">
            <w:pPr>
              <w:widowControl w:val="0"/>
              <w:spacing w:after="0" w:line="240" w:lineRule="auto"/>
              <w:rPr>
                <w:rFonts w:eastAsia="Times New Roman" w:cs="Times New Roman"/>
                <w:iCs/>
                <w:noProof/>
                <w:spacing w:val="-4"/>
                <w:szCs w:val="28"/>
                <w:lang w:val="be-BY" w:eastAsia="ru-RU"/>
              </w:rPr>
            </w:pPr>
            <w:r w:rsidRPr="00121DA6">
              <w:rPr>
                <w:rFonts w:eastAsia="Times New Roman" w:cs="Times New Roman"/>
                <w:iCs/>
                <w:noProof/>
                <w:spacing w:val="-4"/>
                <w:szCs w:val="28"/>
                <w:lang w:val="be-BY" w:eastAsia="ru-RU"/>
              </w:rPr>
              <w:t>2.9</w:t>
            </w:r>
          </w:p>
        </w:tc>
        <w:tc>
          <w:tcPr>
            <w:tcW w:w="3433" w:type="pct"/>
          </w:tcPr>
          <w:p w:rsidR="00121DA6" w:rsidRPr="00121DA6" w:rsidRDefault="00121DA6" w:rsidP="00121DA6">
            <w:pPr>
              <w:spacing w:after="0" w:line="240" w:lineRule="auto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121DA6">
              <w:rPr>
                <w:rFonts w:cs="Times New Roman"/>
                <w:szCs w:val="28"/>
              </w:rPr>
              <w:t>Культура украинских земель XII–XVI вв.</w:t>
            </w:r>
          </w:p>
        </w:tc>
        <w:tc>
          <w:tcPr>
            <w:tcW w:w="498" w:type="pct"/>
          </w:tcPr>
          <w:p w:rsidR="00121DA6" w:rsidRPr="00121DA6" w:rsidRDefault="00121DA6" w:rsidP="004D2FFA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121DA6">
              <w:rPr>
                <w:rFonts w:eastAsia="Times New Roman" w:cs="Times New Roman"/>
                <w:spacing w:val="-4"/>
                <w:szCs w:val="28"/>
                <w:lang w:eastAsia="ru-RU"/>
              </w:rPr>
              <w:t>2</w:t>
            </w:r>
          </w:p>
        </w:tc>
        <w:tc>
          <w:tcPr>
            <w:tcW w:w="357" w:type="pct"/>
          </w:tcPr>
          <w:p w:rsidR="00121DA6" w:rsidRPr="00121DA6" w:rsidRDefault="00121DA6" w:rsidP="004D2FFA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</w:p>
        </w:tc>
        <w:tc>
          <w:tcPr>
            <w:tcW w:w="356" w:type="pct"/>
          </w:tcPr>
          <w:p w:rsidR="00121DA6" w:rsidRPr="00121DA6" w:rsidRDefault="00121DA6" w:rsidP="004D2FFA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121DA6">
              <w:rPr>
                <w:rFonts w:eastAsia="Times New Roman" w:cs="Times New Roman"/>
                <w:spacing w:val="-4"/>
                <w:szCs w:val="28"/>
                <w:lang w:eastAsia="ru-RU"/>
              </w:rPr>
              <w:t>2</w:t>
            </w:r>
          </w:p>
        </w:tc>
      </w:tr>
      <w:tr w:rsidR="00121DA6" w:rsidRPr="00121DA6" w:rsidTr="00121DA6">
        <w:trPr>
          <w:cantSplit/>
          <w:trHeight w:val="198"/>
        </w:trPr>
        <w:tc>
          <w:tcPr>
            <w:tcW w:w="357" w:type="pct"/>
          </w:tcPr>
          <w:p w:rsidR="00121DA6" w:rsidRPr="00121DA6" w:rsidRDefault="00121DA6" w:rsidP="00121DA6">
            <w:pPr>
              <w:widowControl w:val="0"/>
              <w:spacing w:after="0" w:line="240" w:lineRule="auto"/>
              <w:rPr>
                <w:rFonts w:eastAsia="Times New Roman" w:cs="Times New Roman"/>
                <w:iCs/>
                <w:noProof/>
                <w:spacing w:val="-4"/>
                <w:szCs w:val="28"/>
                <w:lang w:val="be-BY" w:eastAsia="ru-RU"/>
              </w:rPr>
            </w:pPr>
            <w:r w:rsidRPr="00121DA6">
              <w:rPr>
                <w:rFonts w:eastAsia="Times New Roman" w:cs="Times New Roman"/>
                <w:iCs/>
                <w:noProof/>
                <w:spacing w:val="-4"/>
                <w:szCs w:val="28"/>
                <w:lang w:val="be-BY" w:eastAsia="ru-RU"/>
              </w:rPr>
              <w:t>2.10</w:t>
            </w:r>
          </w:p>
        </w:tc>
        <w:tc>
          <w:tcPr>
            <w:tcW w:w="3433" w:type="pct"/>
          </w:tcPr>
          <w:p w:rsidR="00121DA6" w:rsidRPr="00121DA6" w:rsidRDefault="00121DA6" w:rsidP="00121DA6">
            <w:pPr>
              <w:widowControl w:val="0"/>
              <w:spacing w:after="0" w:line="240" w:lineRule="auto"/>
              <w:outlineLvl w:val="2"/>
              <w:rPr>
                <w:rFonts w:eastAsia="Times New Roman" w:cs="Times New Roman"/>
                <w:bCs/>
                <w:spacing w:val="-4"/>
                <w:szCs w:val="28"/>
                <w:lang w:eastAsia="ru-RU"/>
              </w:rPr>
            </w:pPr>
            <w:r w:rsidRPr="00121DA6">
              <w:rPr>
                <w:rFonts w:cs="Times New Roman"/>
                <w:szCs w:val="28"/>
              </w:rPr>
              <w:t>Государственный строй России и развитие феодально-крепостнических отношений по Судебникам 1497 г. и 1550 г.</w:t>
            </w:r>
          </w:p>
        </w:tc>
        <w:tc>
          <w:tcPr>
            <w:tcW w:w="498" w:type="pct"/>
          </w:tcPr>
          <w:p w:rsidR="00121DA6" w:rsidRPr="00121DA6" w:rsidRDefault="00121DA6" w:rsidP="004D2FFA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121DA6">
              <w:rPr>
                <w:rFonts w:eastAsia="Times New Roman" w:cs="Times New Roman"/>
                <w:spacing w:val="-4"/>
                <w:szCs w:val="28"/>
                <w:lang w:eastAsia="ru-RU"/>
              </w:rPr>
              <w:t>2</w:t>
            </w:r>
          </w:p>
        </w:tc>
        <w:tc>
          <w:tcPr>
            <w:tcW w:w="357" w:type="pct"/>
          </w:tcPr>
          <w:p w:rsidR="00121DA6" w:rsidRPr="00121DA6" w:rsidRDefault="00121DA6" w:rsidP="004D2FFA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</w:p>
        </w:tc>
        <w:tc>
          <w:tcPr>
            <w:tcW w:w="356" w:type="pct"/>
          </w:tcPr>
          <w:p w:rsidR="00121DA6" w:rsidRPr="00121DA6" w:rsidRDefault="00121DA6" w:rsidP="004D2FFA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121DA6">
              <w:rPr>
                <w:rFonts w:eastAsia="Times New Roman" w:cs="Times New Roman"/>
                <w:spacing w:val="-4"/>
                <w:szCs w:val="28"/>
                <w:lang w:eastAsia="ru-RU"/>
              </w:rPr>
              <w:t>2</w:t>
            </w:r>
          </w:p>
        </w:tc>
      </w:tr>
      <w:tr w:rsidR="00121DA6" w:rsidRPr="00121DA6" w:rsidTr="00121DA6">
        <w:trPr>
          <w:cantSplit/>
          <w:trHeight w:val="198"/>
        </w:trPr>
        <w:tc>
          <w:tcPr>
            <w:tcW w:w="357" w:type="pct"/>
          </w:tcPr>
          <w:p w:rsidR="00121DA6" w:rsidRPr="00121DA6" w:rsidRDefault="00121DA6" w:rsidP="00121DA6">
            <w:pPr>
              <w:widowControl w:val="0"/>
              <w:spacing w:after="0" w:line="240" w:lineRule="auto"/>
              <w:rPr>
                <w:rFonts w:eastAsia="Times New Roman" w:cs="Times New Roman"/>
                <w:iCs/>
                <w:noProof/>
                <w:spacing w:val="-4"/>
                <w:szCs w:val="28"/>
                <w:lang w:val="be-BY" w:eastAsia="ru-RU"/>
              </w:rPr>
            </w:pPr>
            <w:r w:rsidRPr="00121DA6">
              <w:rPr>
                <w:rFonts w:eastAsia="Times New Roman" w:cs="Times New Roman"/>
                <w:iCs/>
                <w:noProof/>
                <w:spacing w:val="-4"/>
                <w:szCs w:val="28"/>
                <w:lang w:val="be-BY" w:eastAsia="ru-RU"/>
              </w:rPr>
              <w:t>2.11</w:t>
            </w:r>
          </w:p>
        </w:tc>
        <w:tc>
          <w:tcPr>
            <w:tcW w:w="3433" w:type="pct"/>
          </w:tcPr>
          <w:p w:rsidR="00121DA6" w:rsidRPr="00121DA6" w:rsidRDefault="00121DA6" w:rsidP="00121DA6">
            <w:pPr>
              <w:pStyle w:val="14pt"/>
              <w:widowControl w:val="0"/>
            </w:pPr>
            <w:r w:rsidRPr="00121DA6">
              <w:t>Завершение процесса политического объединения русских земель</w:t>
            </w:r>
          </w:p>
        </w:tc>
        <w:tc>
          <w:tcPr>
            <w:tcW w:w="498" w:type="pct"/>
          </w:tcPr>
          <w:p w:rsidR="00121DA6" w:rsidRPr="00121DA6" w:rsidRDefault="00121DA6" w:rsidP="004D2FFA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121DA6">
              <w:rPr>
                <w:rFonts w:eastAsia="Times New Roman" w:cs="Times New Roman"/>
                <w:spacing w:val="-4"/>
                <w:szCs w:val="28"/>
                <w:lang w:eastAsia="ru-RU"/>
              </w:rPr>
              <w:t>2</w:t>
            </w:r>
          </w:p>
        </w:tc>
        <w:tc>
          <w:tcPr>
            <w:tcW w:w="357" w:type="pct"/>
          </w:tcPr>
          <w:p w:rsidR="00121DA6" w:rsidRPr="00121DA6" w:rsidRDefault="00121DA6" w:rsidP="004D2FFA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121DA6">
              <w:rPr>
                <w:rFonts w:eastAsia="Times New Roman" w:cs="Times New Roman"/>
                <w:spacing w:val="-4"/>
                <w:szCs w:val="28"/>
                <w:lang w:eastAsia="ru-RU"/>
              </w:rPr>
              <w:t>2</w:t>
            </w:r>
          </w:p>
        </w:tc>
        <w:tc>
          <w:tcPr>
            <w:tcW w:w="356" w:type="pct"/>
          </w:tcPr>
          <w:p w:rsidR="00121DA6" w:rsidRPr="00121DA6" w:rsidRDefault="00121DA6" w:rsidP="004D2FFA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</w:p>
        </w:tc>
      </w:tr>
      <w:tr w:rsidR="00121DA6" w:rsidRPr="00121DA6" w:rsidTr="00121DA6">
        <w:trPr>
          <w:cantSplit/>
          <w:trHeight w:val="198"/>
        </w:trPr>
        <w:tc>
          <w:tcPr>
            <w:tcW w:w="357" w:type="pct"/>
          </w:tcPr>
          <w:p w:rsidR="00121DA6" w:rsidRPr="00121DA6" w:rsidRDefault="00121DA6" w:rsidP="00121DA6">
            <w:pPr>
              <w:spacing w:after="0" w:line="240" w:lineRule="auto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121DA6">
              <w:rPr>
                <w:rFonts w:eastAsia="Times New Roman" w:cs="Times New Roman"/>
                <w:spacing w:val="-4"/>
                <w:szCs w:val="28"/>
                <w:lang w:eastAsia="ru-RU"/>
              </w:rPr>
              <w:t>2.12</w:t>
            </w:r>
          </w:p>
        </w:tc>
        <w:tc>
          <w:tcPr>
            <w:tcW w:w="3433" w:type="pct"/>
          </w:tcPr>
          <w:p w:rsidR="00121DA6" w:rsidRPr="00121DA6" w:rsidRDefault="00121DA6" w:rsidP="00121DA6">
            <w:pPr>
              <w:widowControl w:val="0"/>
              <w:spacing w:after="0" w:line="240" w:lineRule="auto"/>
              <w:rPr>
                <w:rFonts w:eastAsia="Times New Roman" w:cs="Times New Roman"/>
                <w:noProof/>
                <w:spacing w:val="-4"/>
                <w:szCs w:val="28"/>
                <w:lang w:eastAsia="ru-RU"/>
              </w:rPr>
            </w:pPr>
            <w:r w:rsidRPr="00121DA6">
              <w:rPr>
                <w:rFonts w:cs="Times New Roman"/>
                <w:szCs w:val="28"/>
              </w:rPr>
              <w:t>Реформы Ивана IV и их значение</w:t>
            </w:r>
          </w:p>
        </w:tc>
        <w:tc>
          <w:tcPr>
            <w:tcW w:w="498" w:type="pct"/>
          </w:tcPr>
          <w:p w:rsidR="00121DA6" w:rsidRPr="00121DA6" w:rsidRDefault="00121DA6" w:rsidP="004D2FFA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121DA6">
              <w:rPr>
                <w:rFonts w:eastAsia="Times New Roman" w:cs="Times New Roman"/>
                <w:spacing w:val="-4"/>
                <w:szCs w:val="28"/>
                <w:lang w:eastAsia="ru-RU"/>
              </w:rPr>
              <w:t>2</w:t>
            </w:r>
          </w:p>
        </w:tc>
        <w:tc>
          <w:tcPr>
            <w:tcW w:w="357" w:type="pct"/>
          </w:tcPr>
          <w:p w:rsidR="00121DA6" w:rsidRPr="00121DA6" w:rsidRDefault="00121DA6" w:rsidP="004D2FFA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121DA6">
              <w:rPr>
                <w:rFonts w:eastAsia="Times New Roman" w:cs="Times New Roman"/>
                <w:spacing w:val="-4"/>
                <w:szCs w:val="28"/>
                <w:lang w:eastAsia="ru-RU"/>
              </w:rPr>
              <w:t>2</w:t>
            </w:r>
          </w:p>
        </w:tc>
        <w:tc>
          <w:tcPr>
            <w:tcW w:w="356" w:type="pct"/>
          </w:tcPr>
          <w:p w:rsidR="00121DA6" w:rsidRPr="00121DA6" w:rsidRDefault="00121DA6" w:rsidP="004D2FFA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</w:p>
        </w:tc>
      </w:tr>
      <w:tr w:rsidR="00121DA6" w:rsidRPr="00121DA6" w:rsidTr="00121DA6">
        <w:trPr>
          <w:cantSplit/>
          <w:trHeight w:val="198"/>
        </w:trPr>
        <w:tc>
          <w:tcPr>
            <w:tcW w:w="357" w:type="pct"/>
          </w:tcPr>
          <w:p w:rsidR="00121DA6" w:rsidRPr="00121DA6" w:rsidRDefault="00121DA6" w:rsidP="004D2FFA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</w:p>
        </w:tc>
        <w:tc>
          <w:tcPr>
            <w:tcW w:w="3433" w:type="pct"/>
          </w:tcPr>
          <w:p w:rsidR="00121DA6" w:rsidRPr="00121DA6" w:rsidRDefault="00121DA6" w:rsidP="004D2FFA">
            <w:pPr>
              <w:widowControl w:val="0"/>
              <w:spacing w:after="0" w:line="240" w:lineRule="auto"/>
              <w:jc w:val="right"/>
              <w:rPr>
                <w:rFonts w:eastAsia="Times New Roman" w:cs="Times New Roman"/>
                <w:b/>
                <w:noProof/>
                <w:spacing w:val="-4"/>
                <w:szCs w:val="28"/>
                <w:lang w:eastAsia="ru-RU"/>
              </w:rPr>
            </w:pPr>
            <w:r w:rsidRPr="00121DA6">
              <w:rPr>
                <w:rFonts w:eastAsia="Times New Roman" w:cs="Times New Roman"/>
                <w:b/>
                <w:noProof/>
                <w:spacing w:val="-4"/>
                <w:szCs w:val="28"/>
                <w:lang w:eastAsia="ru-RU"/>
              </w:rPr>
              <w:t>Итого:</w:t>
            </w:r>
          </w:p>
        </w:tc>
        <w:tc>
          <w:tcPr>
            <w:tcW w:w="498" w:type="pct"/>
          </w:tcPr>
          <w:p w:rsidR="00121DA6" w:rsidRPr="00121DA6" w:rsidRDefault="00121DA6" w:rsidP="004D2FF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4"/>
                <w:szCs w:val="28"/>
                <w:lang w:eastAsia="ru-RU"/>
              </w:rPr>
            </w:pPr>
            <w:r w:rsidRPr="00121DA6">
              <w:rPr>
                <w:rFonts w:eastAsia="Times New Roman" w:cs="Times New Roman"/>
                <w:b/>
                <w:spacing w:val="-4"/>
                <w:szCs w:val="28"/>
                <w:lang w:eastAsia="ru-RU"/>
              </w:rPr>
              <w:t>48</w:t>
            </w:r>
          </w:p>
        </w:tc>
        <w:tc>
          <w:tcPr>
            <w:tcW w:w="357" w:type="pct"/>
          </w:tcPr>
          <w:p w:rsidR="00121DA6" w:rsidRPr="00121DA6" w:rsidRDefault="00121DA6" w:rsidP="004D2FFA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4"/>
                <w:szCs w:val="28"/>
                <w:lang w:eastAsia="ru-RU"/>
              </w:rPr>
            </w:pPr>
            <w:r w:rsidRPr="00121DA6">
              <w:rPr>
                <w:rFonts w:eastAsia="Times New Roman" w:cs="Times New Roman"/>
                <w:b/>
                <w:spacing w:val="-4"/>
                <w:szCs w:val="28"/>
                <w:lang w:eastAsia="ru-RU"/>
              </w:rPr>
              <w:t>20</w:t>
            </w:r>
          </w:p>
        </w:tc>
        <w:tc>
          <w:tcPr>
            <w:tcW w:w="356" w:type="pct"/>
          </w:tcPr>
          <w:p w:rsidR="00121DA6" w:rsidRPr="00121DA6" w:rsidRDefault="00121DA6" w:rsidP="004D2FFA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4"/>
                <w:szCs w:val="28"/>
                <w:lang w:eastAsia="ru-RU"/>
              </w:rPr>
            </w:pPr>
            <w:r w:rsidRPr="00121DA6">
              <w:rPr>
                <w:rFonts w:eastAsia="Times New Roman" w:cs="Times New Roman"/>
                <w:b/>
                <w:spacing w:val="-4"/>
                <w:szCs w:val="28"/>
                <w:lang w:eastAsia="ru-RU"/>
              </w:rPr>
              <w:t>28</w:t>
            </w:r>
          </w:p>
        </w:tc>
      </w:tr>
    </w:tbl>
    <w:p w:rsidR="00A021F4" w:rsidRPr="00B24414" w:rsidRDefault="00B6209F" w:rsidP="00B24414">
      <w:pPr>
        <w:widowControl w:val="0"/>
        <w:spacing w:after="0" w:line="240" w:lineRule="auto"/>
        <w:jc w:val="center"/>
        <w:rPr>
          <w:rFonts w:cs="Times New Roman"/>
          <w:b/>
          <w:smallCaps/>
          <w:szCs w:val="28"/>
        </w:rPr>
      </w:pPr>
      <w:r w:rsidRPr="00B24414">
        <w:rPr>
          <w:rFonts w:eastAsia="Times New Roman" w:cs="Times New Roman"/>
          <w:b/>
          <w:noProof/>
          <w:szCs w:val="28"/>
          <w:lang w:eastAsia="ru-RU"/>
        </w:rPr>
        <w:br w:type="page"/>
      </w:r>
      <w:r w:rsidR="00A021F4" w:rsidRPr="00B24414">
        <w:rPr>
          <w:rFonts w:cs="Times New Roman"/>
          <w:b/>
          <w:caps/>
          <w:szCs w:val="28"/>
        </w:rPr>
        <w:t>СОДЕРЖАНИЕ УЧЕБНОГО МАТЕРИАЛА</w:t>
      </w:r>
      <w:r w:rsidR="00A021F4" w:rsidRPr="00B24414">
        <w:rPr>
          <w:rFonts w:cs="Times New Roman"/>
          <w:b/>
          <w:smallCaps/>
          <w:szCs w:val="28"/>
        </w:rPr>
        <w:t xml:space="preserve"> </w:t>
      </w:r>
    </w:p>
    <w:p w:rsidR="00A021F4" w:rsidRPr="00B24414" w:rsidRDefault="00A021F4" w:rsidP="00B24414">
      <w:pPr>
        <w:pStyle w:val="14pt"/>
        <w:widowControl w:val="0"/>
        <w:ind w:firstLine="709"/>
        <w:rPr>
          <w:b/>
          <w:smallCaps/>
        </w:rPr>
      </w:pPr>
    </w:p>
    <w:p w:rsidR="00A021F4" w:rsidRPr="00B24414" w:rsidRDefault="00810BDF" w:rsidP="00B24414">
      <w:pPr>
        <w:spacing w:after="0" w:line="240" w:lineRule="auto"/>
        <w:ind w:firstLine="600"/>
        <w:jc w:val="center"/>
        <w:rPr>
          <w:rFonts w:cs="Times New Roman"/>
          <w:b/>
          <w:smallCaps/>
          <w:szCs w:val="28"/>
        </w:rPr>
      </w:pPr>
      <w:r w:rsidRPr="00B24414">
        <w:rPr>
          <w:rFonts w:cs="Times New Roman"/>
          <w:b/>
          <w:bCs/>
          <w:szCs w:val="28"/>
        </w:rPr>
        <w:t>РАЗДЕЛ 1. СЛАВЯНЕ В ДРЕВНОСТИ. ОБРАЗОВАНИЕ И ФУНКЦИОНИРОВАНИЕ ГОСУДАРСТВА ВОСТОЧНЫХ СЛАВЯН</w:t>
      </w:r>
      <w:r w:rsidRPr="00B24414">
        <w:rPr>
          <w:rFonts w:cs="Times New Roman"/>
          <w:b/>
          <w:smallCaps/>
          <w:szCs w:val="28"/>
        </w:rPr>
        <w:t xml:space="preserve"> (IX–XII </w:t>
      </w:r>
      <w:r w:rsidRPr="00B24414">
        <w:rPr>
          <w:rFonts w:cs="Times New Roman"/>
          <w:b/>
          <w:bCs/>
          <w:szCs w:val="28"/>
        </w:rPr>
        <w:t>ВВ</w:t>
      </w:r>
      <w:r w:rsidRPr="00B24414">
        <w:rPr>
          <w:rFonts w:cs="Times New Roman"/>
          <w:b/>
          <w:smallCaps/>
          <w:szCs w:val="28"/>
        </w:rPr>
        <w:t>.)</w:t>
      </w:r>
    </w:p>
    <w:p w:rsidR="00A021F4" w:rsidRPr="00B24414" w:rsidRDefault="00A021F4" w:rsidP="00B24414">
      <w:pPr>
        <w:spacing w:after="0" w:line="240" w:lineRule="auto"/>
        <w:ind w:firstLine="600"/>
        <w:jc w:val="both"/>
        <w:rPr>
          <w:rFonts w:cs="Times New Roman"/>
          <w:b/>
          <w:bCs/>
          <w:szCs w:val="28"/>
        </w:rPr>
      </w:pPr>
      <w:r w:rsidRPr="00B24414">
        <w:rPr>
          <w:rFonts w:cs="Times New Roman"/>
          <w:b/>
          <w:bCs/>
          <w:szCs w:val="28"/>
        </w:rPr>
        <w:t>Тема 1.1. Древнее население Украины и России</w:t>
      </w:r>
    </w:p>
    <w:p w:rsidR="00A021F4" w:rsidRPr="00B24414" w:rsidRDefault="00A021F4" w:rsidP="00B24414">
      <w:pPr>
        <w:spacing w:after="0" w:line="240" w:lineRule="auto"/>
        <w:ind w:firstLine="601"/>
        <w:jc w:val="both"/>
        <w:rPr>
          <w:rFonts w:cs="Times New Roman"/>
          <w:bCs/>
          <w:szCs w:val="28"/>
        </w:rPr>
      </w:pPr>
      <w:r w:rsidRPr="00B24414">
        <w:rPr>
          <w:rFonts w:cs="Times New Roman"/>
          <w:bCs/>
          <w:szCs w:val="28"/>
        </w:rPr>
        <w:t xml:space="preserve">Заселение Причерноморья. Киммерийцы. Скифы. Готы. Великое переселение народов. </w:t>
      </w:r>
    </w:p>
    <w:p w:rsidR="00A021F4" w:rsidRPr="00B24414" w:rsidRDefault="00A021F4" w:rsidP="00B24414">
      <w:pPr>
        <w:pStyle w:val="14pt"/>
        <w:widowControl w:val="0"/>
        <w:ind w:firstLine="601"/>
        <w:jc w:val="both"/>
        <w:rPr>
          <w:b/>
        </w:rPr>
      </w:pPr>
      <w:r w:rsidRPr="00B24414">
        <w:t xml:space="preserve">Библейская версия происхождения славян. Современные подходы относительно их происхождения и прародины. Первые известия про славян (Геродот, Тацит, Страбон). Византийские источники (Прокопий Кесарийский, Маврикий Стратег, Меандр) и «Повесть временных лет» о славянах. Прародина славян. Выделение восточнославянских племен и их расселение. Политические объединения восточных славян. </w:t>
      </w:r>
    </w:p>
    <w:p w:rsidR="00A021F4" w:rsidRPr="00B24414" w:rsidRDefault="00A021F4" w:rsidP="00B24414">
      <w:pPr>
        <w:pStyle w:val="14pt"/>
        <w:widowControl w:val="0"/>
        <w:ind w:firstLine="600"/>
        <w:jc w:val="both"/>
        <w:rPr>
          <w:b/>
        </w:rPr>
      </w:pPr>
    </w:p>
    <w:p w:rsidR="00A021F4" w:rsidRPr="00B24414" w:rsidRDefault="00A021F4" w:rsidP="00B24414">
      <w:pPr>
        <w:pStyle w:val="14pt"/>
        <w:widowControl w:val="0"/>
        <w:ind w:firstLine="600"/>
        <w:jc w:val="both"/>
        <w:rPr>
          <w:b/>
        </w:rPr>
      </w:pPr>
      <w:r w:rsidRPr="00B24414">
        <w:rPr>
          <w:b/>
        </w:rPr>
        <w:t>Тема 1.2. Восточные славяне по «Повести временных лет»</w:t>
      </w:r>
    </w:p>
    <w:p w:rsidR="00A021F4" w:rsidRPr="00B24414" w:rsidRDefault="00A021F4" w:rsidP="00B24414">
      <w:pPr>
        <w:pStyle w:val="14pt"/>
        <w:widowControl w:val="0"/>
        <w:ind w:firstLine="600"/>
        <w:jc w:val="both"/>
        <w:rPr>
          <w:b/>
        </w:rPr>
      </w:pPr>
      <w:r w:rsidRPr="00B24414">
        <w:t xml:space="preserve">Характеристика «Повести временных лет» по времени и месту написания. Расселение племен восточных славян. Классификация названий восточнославянских племен. Реконструкция образа жизни, занятий и общественного строя восточнославянских племен по византийским источникам и «Повести временных лет». Летописные сведения об основателе Киева. </w:t>
      </w:r>
    </w:p>
    <w:p w:rsidR="00A021F4" w:rsidRPr="00B24414" w:rsidRDefault="00A021F4" w:rsidP="00B24414">
      <w:pPr>
        <w:pStyle w:val="14pt"/>
        <w:widowControl w:val="0"/>
        <w:ind w:firstLine="600"/>
        <w:jc w:val="both"/>
        <w:rPr>
          <w:b/>
        </w:rPr>
      </w:pPr>
    </w:p>
    <w:p w:rsidR="00A021F4" w:rsidRPr="00B24414" w:rsidRDefault="00A021F4" w:rsidP="00B24414">
      <w:pPr>
        <w:pStyle w:val="14pt"/>
        <w:widowControl w:val="0"/>
        <w:ind w:firstLine="600"/>
        <w:jc w:val="both"/>
        <w:rPr>
          <w:b/>
        </w:rPr>
      </w:pPr>
      <w:r w:rsidRPr="00B24414">
        <w:rPr>
          <w:b/>
        </w:rPr>
        <w:t>Тема 1.3. Образование Древнерусского государства с центром в Киеве</w:t>
      </w:r>
    </w:p>
    <w:p w:rsidR="00A021F4" w:rsidRPr="00B24414" w:rsidRDefault="00A021F4" w:rsidP="00B24414">
      <w:pPr>
        <w:pStyle w:val="14pt"/>
        <w:widowControl w:val="0"/>
        <w:ind w:firstLine="600"/>
        <w:jc w:val="both"/>
      </w:pPr>
      <w:r w:rsidRPr="00B24414">
        <w:t xml:space="preserve">Формирование социально-экономических и политических предпосылок образования государственности у восточных славян и их характеристика. Взаимоотношения древнерусского государства со странами Скандинавии, Хазарского каганата, Византией, Польшей. Русь и </w:t>
      </w:r>
      <w:r w:rsidRPr="00B24414">
        <w:rPr>
          <w:lang w:val="be-BY"/>
        </w:rPr>
        <w:t>Р</w:t>
      </w:r>
      <w:r w:rsidRPr="00B24414">
        <w:t>енессан</w:t>
      </w:r>
      <w:r w:rsidRPr="00B24414">
        <w:rPr>
          <w:lang w:val="be-BY"/>
        </w:rPr>
        <w:t>с</w:t>
      </w:r>
      <w:r w:rsidRPr="00B24414">
        <w:t>. Летописные сведения о призвании варягов и их анализ. Норма</w:t>
      </w:r>
      <w:r w:rsidR="00807DD4" w:rsidRPr="00B24414">
        <w:t>н</w:t>
      </w:r>
      <w:r w:rsidRPr="00B24414">
        <w:t>нская теория и ее сущность. Общественный и государственный строй Древнерусского государства.</w:t>
      </w:r>
    </w:p>
    <w:p w:rsidR="00A021F4" w:rsidRPr="00B24414" w:rsidRDefault="00A021F4" w:rsidP="00B24414">
      <w:pPr>
        <w:pStyle w:val="14pt"/>
        <w:widowControl w:val="0"/>
        <w:ind w:firstLine="600"/>
        <w:jc w:val="both"/>
        <w:rPr>
          <w:b/>
        </w:rPr>
      </w:pPr>
    </w:p>
    <w:p w:rsidR="00A021F4" w:rsidRPr="00B24414" w:rsidRDefault="00A021F4" w:rsidP="00B24414">
      <w:pPr>
        <w:pStyle w:val="14pt"/>
        <w:widowControl w:val="0"/>
        <w:ind w:firstLine="600"/>
        <w:jc w:val="both"/>
        <w:rPr>
          <w:b/>
        </w:rPr>
      </w:pPr>
      <w:r w:rsidRPr="00B24414">
        <w:rPr>
          <w:b/>
        </w:rPr>
        <w:t xml:space="preserve">Тема 1.4. Внутриполитическое положение и внешняя политика Древнерусского государства </w:t>
      </w:r>
    </w:p>
    <w:p w:rsidR="00A021F4" w:rsidRPr="00B24414" w:rsidRDefault="00A021F4" w:rsidP="00B24414">
      <w:pPr>
        <w:pStyle w:val="14pt"/>
        <w:widowControl w:val="0"/>
        <w:ind w:firstLine="600"/>
        <w:jc w:val="both"/>
      </w:pPr>
      <w:r w:rsidRPr="00B24414">
        <w:t>Основные направления внешней и внутренней политики. Объединение Нижней и Верхней Руси. Походы Олега на Византию и их итоги. Внешняя и внутренняя политика великого князя Игоря. Реформы княгини Ольги. Борьба Святослава с хазарами и кочевниками южных степей. Взаимоотношения с Византией. Оценка внешнеполитической деятельности Святослава в историографии. Межд</w:t>
      </w:r>
      <w:r w:rsidR="00807DD4" w:rsidRPr="00B24414">
        <w:t>о</w:t>
      </w:r>
      <w:r w:rsidRPr="00B24414">
        <w:t xml:space="preserve">усобная борьба Ярополка и Владимира. Рогволод. Реформы Владимира. Борьба между Святополком и Ярославом за великокняжескую власть. Княжение Ярослава Мудрого. Возвышение международного авторитета древнерусского государства. </w:t>
      </w:r>
    </w:p>
    <w:p w:rsidR="00A021F4" w:rsidRPr="00B24414" w:rsidRDefault="00A021F4" w:rsidP="00B24414">
      <w:pPr>
        <w:pStyle w:val="14pt"/>
        <w:widowControl w:val="0"/>
        <w:jc w:val="center"/>
        <w:rPr>
          <w:b/>
        </w:rPr>
      </w:pPr>
      <w:r w:rsidRPr="00B24414">
        <w:rPr>
          <w:b/>
        </w:rPr>
        <w:t>Тема 1.5. Политический строй Древнерусского государства</w:t>
      </w:r>
    </w:p>
    <w:p w:rsidR="00A021F4" w:rsidRPr="00B24414" w:rsidRDefault="00A021F4" w:rsidP="00B24414">
      <w:pPr>
        <w:pStyle w:val="14pt"/>
        <w:widowControl w:val="0"/>
        <w:ind w:firstLine="600"/>
        <w:jc w:val="both"/>
      </w:pPr>
      <w:r w:rsidRPr="00B24414">
        <w:t xml:space="preserve">«Родовая» и «торговая» теории происхождения княжеской власти в </w:t>
      </w:r>
      <w:r w:rsidR="001D4BA5" w:rsidRPr="00B24414">
        <w:t>Д</w:t>
      </w:r>
      <w:r w:rsidRPr="00B24414">
        <w:t xml:space="preserve">ревнерусском государстве. Порядок наследования княжеской власти и ее функции. Дружина великого князя: состав, предназначение. Взаимоотношения великого князя и дружины. Принципы организации </w:t>
      </w:r>
      <w:r w:rsidR="003E6B5E">
        <w:t>«</w:t>
      </w:r>
      <w:r w:rsidRPr="00B24414">
        <w:t>пирамиды</w:t>
      </w:r>
      <w:r w:rsidR="003E6B5E">
        <w:t>»</w:t>
      </w:r>
      <w:r w:rsidRPr="00B24414">
        <w:t xml:space="preserve"> власти в </w:t>
      </w:r>
      <w:r w:rsidR="001D4BA5" w:rsidRPr="00B24414">
        <w:t>Д</w:t>
      </w:r>
      <w:r w:rsidRPr="00B24414">
        <w:t>ревнерусском государстве.</w:t>
      </w:r>
    </w:p>
    <w:p w:rsidR="00A021F4" w:rsidRPr="00B24414" w:rsidRDefault="00A021F4" w:rsidP="00B24414">
      <w:pPr>
        <w:spacing w:after="0" w:line="240" w:lineRule="auto"/>
        <w:ind w:firstLine="567"/>
        <w:rPr>
          <w:rFonts w:cs="Times New Roman"/>
          <w:b/>
          <w:szCs w:val="28"/>
        </w:rPr>
      </w:pPr>
    </w:p>
    <w:p w:rsidR="00A021F4" w:rsidRPr="00B24414" w:rsidRDefault="00A021F4" w:rsidP="00B24414">
      <w:pPr>
        <w:spacing w:after="0" w:line="240" w:lineRule="auto"/>
        <w:ind w:firstLine="567"/>
        <w:rPr>
          <w:rFonts w:cs="Times New Roman"/>
          <w:b/>
          <w:szCs w:val="28"/>
        </w:rPr>
      </w:pPr>
      <w:r w:rsidRPr="00B24414">
        <w:rPr>
          <w:rFonts w:cs="Times New Roman"/>
          <w:b/>
          <w:szCs w:val="28"/>
        </w:rPr>
        <w:t>Тема 1.6. Крестьяне на Руси в IX – начале XIII в.</w:t>
      </w:r>
    </w:p>
    <w:p w:rsidR="00A021F4" w:rsidRPr="00B24414" w:rsidRDefault="00A021F4" w:rsidP="00B24414">
      <w:pPr>
        <w:pStyle w:val="14pt"/>
        <w:widowControl w:val="0"/>
        <w:ind w:firstLine="709"/>
        <w:jc w:val="both"/>
      </w:pPr>
      <w:r w:rsidRPr="00B24414">
        <w:t>«Русская правда» как исторический источник. Категории крестьянства. Характеристика правового и имущественного положения смердов, закупов, холопов.</w:t>
      </w:r>
    </w:p>
    <w:p w:rsidR="00A021F4" w:rsidRPr="00B24414" w:rsidRDefault="00A021F4" w:rsidP="00B24414">
      <w:pPr>
        <w:pStyle w:val="14pt"/>
        <w:widowControl w:val="0"/>
        <w:ind w:firstLine="567"/>
        <w:jc w:val="both"/>
        <w:rPr>
          <w:b/>
        </w:rPr>
      </w:pPr>
    </w:p>
    <w:p w:rsidR="00A021F4" w:rsidRPr="00B24414" w:rsidRDefault="00A021F4" w:rsidP="00B24414">
      <w:pPr>
        <w:pStyle w:val="14pt"/>
        <w:widowControl w:val="0"/>
        <w:ind w:firstLine="567"/>
        <w:jc w:val="both"/>
        <w:rPr>
          <w:b/>
        </w:rPr>
      </w:pPr>
      <w:r w:rsidRPr="00B24414">
        <w:rPr>
          <w:b/>
        </w:rPr>
        <w:t>Тема 1.7. Феодальное хозяйство по «Правде Ярославичей»</w:t>
      </w:r>
    </w:p>
    <w:p w:rsidR="00A021F4" w:rsidRPr="00B24414" w:rsidRDefault="00A021F4" w:rsidP="00B24414">
      <w:pPr>
        <w:pStyle w:val="14pt"/>
        <w:widowControl w:val="0"/>
        <w:jc w:val="both"/>
        <w:rPr>
          <w:b/>
        </w:rPr>
      </w:pPr>
      <w:r w:rsidRPr="00B24414">
        <w:t>Характеристика «Правды Ярославичей» как исторического источника по изучению феодальной вотчины. Характеристика княжеской вотчины и управление ею. Категории зависимого населения. Феодальная эксплуатация и формы социального протеста</w:t>
      </w:r>
    </w:p>
    <w:p w:rsidR="00A021F4" w:rsidRPr="00B24414" w:rsidRDefault="00A021F4" w:rsidP="00B24414">
      <w:pPr>
        <w:pStyle w:val="14pt"/>
        <w:widowControl w:val="0"/>
        <w:ind w:firstLine="567"/>
        <w:jc w:val="both"/>
        <w:rPr>
          <w:b/>
        </w:rPr>
      </w:pPr>
    </w:p>
    <w:p w:rsidR="00A021F4" w:rsidRPr="00B24414" w:rsidRDefault="00A021F4" w:rsidP="00B24414">
      <w:pPr>
        <w:pStyle w:val="14pt"/>
        <w:widowControl w:val="0"/>
        <w:ind w:firstLine="567"/>
        <w:jc w:val="both"/>
        <w:rPr>
          <w:b/>
        </w:rPr>
      </w:pPr>
      <w:r w:rsidRPr="00B24414">
        <w:rPr>
          <w:b/>
        </w:rPr>
        <w:t xml:space="preserve">Тема 1.8. Социальные конфликты в Древнерусском государстве </w:t>
      </w:r>
    </w:p>
    <w:p w:rsidR="00A021F4" w:rsidRPr="00B24414" w:rsidRDefault="00A021F4" w:rsidP="00B24414">
      <w:pPr>
        <w:pStyle w:val="14pt"/>
        <w:widowControl w:val="0"/>
        <w:ind w:firstLine="600"/>
        <w:jc w:val="both"/>
      </w:pPr>
      <w:r w:rsidRPr="00B24414">
        <w:t>Причины нарастания социальных противоречий. Влияние развития феодальных отношений на обострение социальных конфликтов.  Феодальный гнет. Формы социального протеста. Предпосылки, причины, социальный состав, ход, итоги и значение восстаний горожан и смердов в XI–XII вв.</w:t>
      </w:r>
    </w:p>
    <w:p w:rsidR="00A021F4" w:rsidRPr="00B24414" w:rsidRDefault="00A021F4" w:rsidP="00B24414">
      <w:pPr>
        <w:pStyle w:val="14pt"/>
        <w:widowControl w:val="0"/>
        <w:ind w:firstLine="600"/>
        <w:jc w:val="both"/>
        <w:rPr>
          <w:b/>
        </w:rPr>
      </w:pPr>
    </w:p>
    <w:p w:rsidR="00A021F4" w:rsidRPr="00B24414" w:rsidRDefault="00A021F4" w:rsidP="00B24414">
      <w:pPr>
        <w:pStyle w:val="14pt"/>
        <w:widowControl w:val="0"/>
        <w:ind w:firstLine="600"/>
        <w:jc w:val="both"/>
        <w:rPr>
          <w:b/>
        </w:rPr>
      </w:pPr>
      <w:r w:rsidRPr="00B24414">
        <w:rPr>
          <w:b/>
        </w:rPr>
        <w:t>Тема 1.9. Упадок Древнерусского государства</w:t>
      </w:r>
    </w:p>
    <w:p w:rsidR="00A021F4" w:rsidRPr="00B24414" w:rsidRDefault="00A021F4" w:rsidP="00B24414">
      <w:pPr>
        <w:pStyle w:val="14pt"/>
        <w:widowControl w:val="0"/>
        <w:ind w:firstLine="600"/>
        <w:jc w:val="both"/>
      </w:pPr>
      <w:r w:rsidRPr="00B24414">
        <w:t xml:space="preserve">«Лествичное восхождение» Особенности родоправовых отношений между князьями. Причины княжеских междоусобиц. Борьба за великокняжескую власть между сыновьями Ярослава Мудрого. Правление Владимира Мономаха и его оценка в историографии. </w:t>
      </w:r>
    </w:p>
    <w:p w:rsidR="00A021F4" w:rsidRPr="00B24414" w:rsidRDefault="00A021F4" w:rsidP="00B24414">
      <w:pPr>
        <w:pStyle w:val="14pt"/>
        <w:widowControl w:val="0"/>
        <w:ind w:firstLine="567"/>
        <w:jc w:val="both"/>
        <w:rPr>
          <w:b/>
        </w:rPr>
      </w:pPr>
    </w:p>
    <w:p w:rsidR="00A021F4" w:rsidRPr="00B24414" w:rsidRDefault="00A021F4" w:rsidP="00B24414">
      <w:pPr>
        <w:pStyle w:val="14pt"/>
        <w:widowControl w:val="0"/>
        <w:ind w:firstLine="567"/>
        <w:jc w:val="both"/>
        <w:rPr>
          <w:b/>
        </w:rPr>
      </w:pPr>
      <w:r w:rsidRPr="00B24414">
        <w:rPr>
          <w:b/>
        </w:rPr>
        <w:t>Тема 1.10. Культура Киевской Руси</w:t>
      </w:r>
    </w:p>
    <w:p w:rsidR="00A021F4" w:rsidRPr="00B24414" w:rsidRDefault="00A021F4" w:rsidP="00B24414">
      <w:pPr>
        <w:pStyle w:val="14pt"/>
        <w:widowControl w:val="0"/>
        <w:ind w:firstLine="600"/>
        <w:jc w:val="both"/>
      </w:pPr>
      <w:r w:rsidRPr="00B24414">
        <w:t xml:space="preserve">Материальная культура. Грамотность и просвещение. Первые научные знания. География. Математика. Философия. Оригинальная и прикладная литература. Архитектурные памятники. Фрески. Мозаика. Иконопись. Роль церкви в развитии культуры. </w:t>
      </w:r>
    </w:p>
    <w:p w:rsidR="00A021F4" w:rsidRPr="00B24414" w:rsidRDefault="00A021F4" w:rsidP="00B24414">
      <w:pPr>
        <w:pStyle w:val="14pt"/>
        <w:widowControl w:val="0"/>
        <w:ind w:firstLine="600"/>
        <w:jc w:val="center"/>
        <w:rPr>
          <w:b/>
          <w:caps/>
        </w:rPr>
      </w:pPr>
    </w:p>
    <w:p w:rsidR="00A021F4" w:rsidRPr="00B24414" w:rsidRDefault="001D4BA5" w:rsidP="00B24414">
      <w:pPr>
        <w:pStyle w:val="14pt"/>
        <w:widowControl w:val="0"/>
        <w:ind w:firstLine="600"/>
        <w:jc w:val="center"/>
        <w:rPr>
          <w:b/>
          <w:smallCaps/>
        </w:rPr>
      </w:pPr>
      <w:r w:rsidRPr="00B24414">
        <w:rPr>
          <w:b/>
        </w:rPr>
        <w:t xml:space="preserve">РАЗДЕЛ 2. РУССКИЕ И УКРАИНСКИЕ ЗЕМЛИ В ПЕРИОД ФЕОДАЛЬНОЙ РАЗДРОБЛЕННОСТИ. ОБЪЕДИНЕНИЕ РУССКИХ ЗЕМЕЛЬ В ЕДИНОЕ ГОСУДАРСТВО </w:t>
      </w:r>
      <w:r w:rsidRPr="00B24414">
        <w:rPr>
          <w:b/>
          <w:smallCaps/>
        </w:rPr>
        <w:t>(XII–XVI ВВ.)</w:t>
      </w:r>
    </w:p>
    <w:p w:rsidR="001D4BA5" w:rsidRPr="00B24414" w:rsidRDefault="001D4BA5" w:rsidP="00B24414">
      <w:pPr>
        <w:pStyle w:val="14pt"/>
        <w:widowControl w:val="0"/>
        <w:ind w:firstLine="600"/>
        <w:jc w:val="both"/>
        <w:rPr>
          <w:b/>
        </w:rPr>
      </w:pPr>
    </w:p>
    <w:p w:rsidR="00A021F4" w:rsidRPr="00B24414" w:rsidRDefault="00A021F4" w:rsidP="00B24414">
      <w:pPr>
        <w:pStyle w:val="14pt"/>
        <w:widowControl w:val="0"/>
        <w:ind w:firstLine="600"/>
        <w:jc w:val="both"/>
        <w:rPr>
          <w:b/>
        </w:rPr>
      </w:pPr>
      <w:r w:rsidRPr="00B24414">
        <w:rPr>
          <w:b/>
        </w:rPr>
        <w:t>Тема 2.1. Владимиро-Суздальское княжество в XII–XIII вв.</w:t>
      </w:r>
    </w:p>
    <w:p w:rsidR="00A021F4" w:rsidRPr="00B24414" w:rsidRDefault="00A021F4" w:rsidP="00B24414">
      <w:pPr>
        <w:pStyle w:val="14pt"/>
        <w:widowControl w:val="0"/>
        <w:ind w:firstLine="600"/>
        <w:jc w:val="both"/>
        <w:rPr>
          <w:b/>
        </w:rPr>
      </w:pPr>
      <w:r w:rsidRPr="00B24414">
        <w:t>Территория. Население. Главные занятия населения. Юрий Долгорукий. Основание Москвы. Новые черты в социально-экономической жизни Ростово-Суздальской земли. Андрей Боголюбский. Главные направления его внутренней и внешней политики. Наивысший расцвет Владимиро-Суздальского княжества в годы правления Всеволода Большое Гнездо.</w:t>
      </w:r>
    </w:p>
    <w:p w:rsidR="00A021F4" w:rsidRPr="00B24414" w:rsidRDefault="00A021F4" w:rsidP="00B24414">
      <w:pPr>
        <w:pStyle w:val="14pt"/>
        <w:widowControl w:val="0"/>
        <w:ind w:firstLine="600"/>
        <w:jc w:val="both"/>
        <w:rPr>
          <w:b/>
        </w:rPr>
      </w:pPr>
    </w:p>
    <w:p w:rsidR="00A021F4" w:rsidRPr="00B24414" w:rsidRDefault="00A021F4" w:rsidP="00B24414">
      <w:pPr>
        <w:pStyle w:val="14pt"/>
        <w:widowControl w:val="0"/>
        <w:ind w:firstLine="600"/>
        <w:jc w:val="both"/>
        <w:rPr>
          <w:b/>
        </w:rPr>
      </w:pPr>
      <w:r w:rsidRPr="00B24414">
        <w:rPr>
          <w:b/>
        </w:rPr>
        <w:t>Тема 2.2. Новгородская феодальная республика</w:t>
      </w:r>
    </w:p>
    <w:p w:rsidR="00A021F4" w:rsidRPr="00B24414" w:rsidRDefault="00A021F4" w:rsidP="00B24414">
      <w:pPr>
        <w:pStyle w:val="14pt"/>
        <w:widowControl w:val="0"/>
        <w:ind w:firstLine="600"/>
        <w:jc w:val="both"/>
        <w:rPr>
          <w:b/>
        </w:rPr>
      </w:pPr>
      <w:r w:rsidRPr="00B24414">
        <w:t>Территория. Население. Основные занятия населения. Общественный строй Новгородской земли в XII–XIII вв. Светские и духовные феодалы. «Житьи» и «черные» люди. Особенности общественно-политической жизни Новгорода. Положение и роль князя, посадника, тысяцкого и епископа. Вече. Образование Новгородской феодальной республики. Главные направления внешнеполитической экспансии немецких феодалов. Основание ордена меченосцев. Борьба ливов, эстов и новгородцев против крестоносцев. Тевтонский орден. Объединение Тевтонского орден</w:t>
      </w:r>
      <w:r w:rsidR="001D4BA5" w:rsidRPr="00B24414">
        <w:t>а</w:t>
      </w:r>
      <w:r w:rsidRPr="00B24414">
        <w:t xml:space="preserve"> с </w:t>
      </w:r>
      <w:r w:rsidR="001D4BA5" w:rsidRPr="00B24414">
        <w:t>О</w:t>
      </w:r>
      <w:r w:rsidRPr="00B24414">
        <w:t xml:space="preserve">рденом меченосцев. Роль католической церкви в организации крестовых походов в земли восточных славян и прибалтов. Экспансия шведских феодалов в новгородские земли. </w:t>
      </w:r>
    </w:p>
    <w:p w:rsidR="00A021F4" w:rsidRPr="00B24414" w:rsidRDefault="00A021F4" w:rsidP="00B24414">
      <w:pPr>
        <w:pStyle w:val="14pt"/>
        <w:widowControl w:val="0"/>
        <w:ind w:firstLine="600"/>
        <w:jc w:val="both"/>
        <w:rPr>
          <w:b/>
        </w:rPr>
      </w:pPr>
    </w:p>
    <w:p w:rsidR="00A021F4" w:rsidRPr="00B24414" w:rsidRDefault="00A021F4" w:rsidP="00B24414">
      <w:pPr>
        <w:pStyle w:val="14pt"/>
        <w:widowControl w:val="0"/>
        <w:ind w:firstLine="600"/>
        <w:jc w:val="both"/>
        <w:rPr>
          <w:b/>
        </w:rPr>
      </w:pPr>
      <w:r w:rsidRPr="00B24414">
        <w:rPr>
          <w:b/>
        </w:rPr>
        <w:t>Тема 2.3. Киевское, Черниговское и Галицко-Волынское княжеств</w:t>
      </w:r>
      <w:r w:rsidR="001D4BA5" w:rsidRPr="00B24414">
        <w:rPr>
          <w:b/>
        </w:rPr>
        <w:t xml:space="preserve">а </w:t>
      </w:r>
      <w:r w:rsidRPr="00B24414">
        <w:rPr>
          <w:b/>
        </w:rPr>
        <w:t>в XII–XIII вв.</w:t>
      </w:r>
    </w:p>
    <w:p w:rsidR="00A021F4" w:rsidRPr="00B24414" w:rsidRDefault="00A021F4" w:rsidP="00B24414">
      <w:pPr>
        <w:pStyle w:val="14pt"/>
        <w:widowControl w:val="0"/>
        <w:ind w:firstLine="600"/>
        <w:jc w:val="both"/>
      </w:pPr>
      <w:r w:rsidRPr="00B24414">
        <w:t xml:space="preserve">Источники. Киевский летописный свод 1198 </w:t>
      </w:r>
      <w:r w:rsidR="001D4BA5" w:rsidRPr="00B24414">
        <w:t xml:space="preserve">г. </w:t>
      </w:r>
      <w:r w:rsidRPr="00B24414">
        <w:t>и Киевский летописец «Мстиславо</w:t>
      </w:r>
      <w:r w:rsidR="00620D2B">
        <w:t>ва</w:t>
      </w:r>
      <w:r w:rsidRPr="00B24414">
        <w:t xml:space="preserve"> племени». «Двуумвират». Роль киевских бояр в управлении княжеством. Черниговское и Северское княжества. Роман Старый. Игорь Святославович. Походы на половцев. Отделение от Киева Галича и Волыни. Ярослав Осмомысл. Роман Мстиславович. Борьба с польскими и венгерскими феодалами. </w:t>
      </w:r>
    </w:p>
    <w:p w:rsidR="00A021F4" w:rsidRPr="00B24414" w:rsidRDefault="00A021F4" w:rsidP="00B24414">
      <w:pPr>
        <w:pStyle w:val="14pt"/>
        <w:widowControl w:val="0"/>
        <w:ind w:firstLine="600"/>
        <w:jc w:val="both"/>
        <w:rPr>
          <w:b/>
        </w:rPr>
      </w:pPr>
    </w:p>
    <w:p w:rsidR="00A021F4" w:rsidRPr="00B24414" w:rsidRDefault="00A021F4" w:rsidP="00B24414">
      <w:pPr>
        <w:pStyle w:val="14pt"/>
        <w:widowControl w:val="0"/>
        <w:ind w:firstLine="600"/>
        <w:jc w:val="both"/>
        <w:rPr>
          <w:b/>
        </w:rPr>
      </w:pPr>
      <w:r w:rsidRPr="00B24414">
        <w:rPr>
          <w:b/>
        </w:rPr>
        <w:t>Тема 2.4. Татаро-монгольское нашествие на русские и украинские земли</w:t>
      </w:r>
    </w:p>
    <w:p w:rsidR="00A021F4" w:rsidRPr="00B24414" w:rsidRDefault="00A021F4" w:rsidP="00B24414">
      <w:pPr>
        <w:pStyle w:val="14pt"/>
        <w:widowControl w:val="0"/>
        <w:ind w:firstLine="600"/>
        <w:jc w:val="both"/>
      </w:pPr>
      <w:r w:rsidRPr="00B24414">
        <w:t xml:space="preserve">Оформление государственности у кочевых племен Великой степи. Образование раннефеодального монгольского государства. Чингис-хан. </w:t>
      </w:r>
      <w:r w:rsidR="005D6FEF" w:rsidRPr="00B24414">
        <w:t>Великая</w:t>
      </w:r>
      <w:r w:rsidRPr="00B24414">
        <w:t xml:space="preserve"> Яса. Организация военного дела. Битва на реке Калка. Нашествие Батыя на Северо-Восточную Русь. Причины поражения русских княжеств. Татаро-монгольское нашествие на украинские земли.</w:t>
      </w:r>
    </w:p>
    <w:p w:rsidR="00A021F4" w:rsidRPr="00B24414" w:rsidRDefault="00A021F4" w:rsidP="00B24414">
      <w:pPr>
        <w:pStyle w:val="14pt"/>
        <w:widowControl w:val="0"/>
        <w:ind w:firstLine="600"/>
        <w:jc w:val="both"/>
        <w:rPr>
          <w:b/>
        </w:rPr>
      </w:pPr>
    </w:p>
    <w:p w:rsidR="00A021F4" w:rsidRPr="00B24414" w:rsidRDefault="00A021F4" w:rsidP="00B24414">
      <w:pPr>
        <w:pStyle w:val="14pt"/>
        <w:widowControl w:val="0"/>
        <w:ind w:firstLine="600"/>
        <w:jc w:val="both"/>
        <w:rPr>
          <w:b/>
        </w:rPr>
      </w:pPr>
      <w:r w:rsidRPr="00B24414">
        <w:rPr>
          <w:b/>
        </w:rPr>
        <w:t>Тема 2.5. Русь и Золотая Орда в XIII в.</w:t>
      </w:r>
    </w:p>
    <w:p w:rsidR="00A021F4" w:rsidRPr="00B24414" w:rsidRDefault="00A021F4" w:rsidP="00B24414">
      <w:pPr>
        <w:pStyle w:val="14pt"/>
        <w:widowControl w:val="0"/>
        <w:ind w:firstLine="600"/>
        <w:jc w:val="both"/>
      </w:pPr>
      <w:r w:rsidRPr="00B24414">
        <w:t xml:space="preserve">Образование Золотой Орды. Баскакская система. Главные налоги и повинности. Отношение к православной церкви со стороны Золотой Орды. Борьба русского народа против татаро-монгольского ига во второй половине XIII в. Восстания в Новгороде. Политика Александра Невского по отношению к Золотой Орде. </w:t>
      </w:r>
    </w:p>
    <w:p w:rsidR="000A4955" w:rsidRPr="00B24414" w:rsidRDefault="000A4955" w:rsidP="00B24414">
      <w:pPr>
        <w:pStyle w:val="14pt"/>
        <w:widowControl w:val="0"/>
        <w:jc w:val="both"/>
        <w:rPr>
          <w:b/>
        </w:rPr>
      </w:pPr>
    </w:p>
    <w:p w:rsidR="00A021F4" w:rsidRPr="00B24414" w:rsidRDefault="00F60A43" w:rsidP="00B24414">
      <w:pPr>
        <w:pStyle w:val="14pt"/>
        <w:widowControl w:val="0"/>
        <w:ind w:firstLine="600"/>
        <w:jc w:val="both"/>
        <w:rPr>
          <w:b/>
        </w:rPr>
      </w:pPr>
      <w:r w:rsidRPr="00B24414">
        <w:rPr>
          <w:b/>
        </w:rPr>
        <w:t>Тема 2.6</w:t>
      </w:r>
      <w:r w:rsidR="00A021F4" w:rsidRPr="00B24414">
        <w:rPr>
          <w:b/>
        </w:rPr>
        <w:t>. Политическая история русских земель в XIV в.</w:t>
      </w:r>
    </w:p>
    <w:p w:rsidR="00A021F4" w:rsidRPr="00B24414" w:rsidRDefault="00A021F4" w:rsidP="00B24414">
      <w:pPr>
        <w:pStyle w:val="14pt"/>
        <w:widowControl w:val="0"/>
        <w:ind w:firstLine="567"/>
        <w:jc w:val="both"/>
        <w:rPr>
          <w:b/>
        </w:rPr>
      </w:pPr>
      <w:r w:rsidRPr="00B24414">
        <w:t>Московское княжество при преемниках Ивана Калиты. Борьба за великокняжеский ярлык между Московским и Тверским княжествами. Куликовская битва и ее значение. Взаимоотношения Руси и Золотой Орды в конце XIV в.</w:t>
      </w:r>
    </w:p>
    <w:p w:rsidR="00A021F4" w:rsidRPr="00B24414" w:rsidRDefault="00A021F4" w:rsidP="00B24414">
      <w:pPr>
        <w:pStyle w:val="14pt"/>
        <w:widowControl w:val="0"/>
        <w:ind w:firstLine="600"/>
        <w:jc w:val="both"/>
        <w:rPr>
          <w:b/>
          <w:color w:val="auto"/>
        </w:rPr>
      </w:pPr>
    </w:p>
    <w:p w:rsidR="00A021F4" w:rsidRPr="00B24414" w:rsidRDefault="00A021F4" w:rsidP="00B24414">
      <w:pPr>
        <w:pStyle w:val="14pt"/>
        <w:widowControl w:val="0"/>
        <w:ind w:firstLine="600"/>
        <w:jc w:val="both"/>
        <w:rPr>
          <w:color w:val="auto"/>
        </w:rPr>
      </w:pPr>
      <w:r w:rsidRPr="00B24414">
        <w:rPr>
          <w:b/>
          <w:color w:val="auto"/>
        </w:rPr>
        <w:t>Тема 2.</w:t>
      </w:r>
      <w:r w:rsidR="00E11E05" w:rsidRPr="00B24414">
        <w:rPr>
          <w:b/>
          <w:color w:val="auto"/>
        </w:rPr>
        <w:t>7</w:t>
      </w:r>
      <w:r w:rsidRPr="00B24414">
        <w:rPr>
          <w:b/>
          <w:color w:val="auto"/>
        </w:rPr>
        <w:t>.</w:t>
      </w:r>
      <w:r w:rsidRPr="00B24414">
        <w:rPr>
          <w:color w:val="auto"/>
        </w:rPr>
        <w:t xml:space="preserve"> </w:t>
      </w:r>
      <w:r w:rsidRPr="00B24414">
        <w:rPr>
          <w:b/>
          <w:color w:val="auto"/>
        </w:rPr>
        <w:t>Возникновение казачества. Запорожская Сечь</w:t>
      </w:r>
    </w:p>
    <w:p w:rsidR="00A021F4" w:rsidRPr="00B24414" w:rsidRDefault="00A021F4" w:rsidP="00B24414">
      <w:pPr>
        <w:pStyle w:val="14pt"/>
        <w:widowControl w:val="0"/>
        <w:ind w:firstLine="709"/>
        <w:jc w:val="both"/>
        <w:rPr>
          <w:color w:val="auto"/>
        </w:rPr>
      </w:pPr>
      <w:r w:rsidRPr="00B24414">
        <w:rPr>
          <w:color w:val="auto"/>
        </w:rPr>
        <w:t>Термин «казак» и его происхождение. Отходники. Казацкая колонизация. Занятия казаков. Организация Запорожской Сечи. Войско. Кош. Рада. Старшина. Попытки раскола казачества. Борьба с татарами. Походы запорожцев в Крым.</w:t>
      </w:r>
    </w:p>
    <w:p w:rsidR="00A021F4" w:rsidRPr="00B24414" w:rsidRDefault="00A021F4" w:rsidP="00B24414">
      <w:pPr>
        <w:pStyle w:val="14pt"/>
        <w:widowControl w:val="0"/>
        <w:ind w:firstLine="600"/>
        <w:jc w:val="both"/>
        <w:rPr>
          <w:b/>
        </w:rPr>
      </w:pPr>
    </w:p>
    <w:p w:rsidR="00A021F4" w:rsidRPr="00B24414" w:rsidRDefault="00A021F4" w:rsidP="00B24414">
      <w:pPr>
        <w:pStyle w:val="14pt"/>
        <w:widowControl w:val="0"/>
        <w:ind w:firstLine="600"/>
        <w:jc w:val="both"/>
        <w:rPr>
          <w:b/>
        </w:rPr>
      </w:pPr>
      <w:r w:rsidRPr="00B24414">
        <w:rPr>
          <w:b/>
        </w:rPr>
        <w:t>Тема 2.</w:t>
      </w:r>
      <w:r w:rsidR="00E11E05" w:rsidRPr="00B24414">
        <w:rPr>
          <w:b/>
        </w:rPr>
        <w:t>8</w:t>
      </w:r>
      <w:r w:rsidRPr="00B24414">
        <w:rPr>
          <w:b/>
        </w:rPr>
        <w:t xml:space="preserve">. Культура русских земель XII–XVI вв. </w:t>
      </w:r>
    </w:p>
    <w:p w:rsidR="00A021F4" w:rsidRPr="00B24414" w:rsidRDefault="00A021F4" w:rsidP="00B24414">
      <w:pPr>
        <w:pStyle w:val="14pt"/>
        <w:widowControl w:val="0"/>
        <w:ind w:firstLine="600"/>
        <w:jc w:val="both"/>
        <w:rPr>
          <w:b/>
        </w:rPr>
      </w:pPr>
      <w:r w:rsidRPr="00B24414">
        <w:t>Образование. Научные знания. Отражение исторических событий в устном народном творчестве и литературе. Литературные жанры. Каменное и деревянное зодчество. Московский Кремль. Памятники архитектуры. Живопись. Формирование местных школ иконописи. Андрей Рублев.</w:t>
      </w:r>
    </w:p>
    <w:p w:rsidR="00620D2B" w:rsidRDefault="00620D2B" w:rsidP="00B24414">
      <w:pPr>
        <w:pStyle w:val="14pt"/>
        <w:widowControl w:val="0"/>
        <w:ind w:firstLine="600"/>
        <w:jc w:val="both"/>
        <w:rPr>
          <w:b/>
        </w:rPr>
      </w:pPr>
    </w:p>
    <w:p w:rsidR="00A021F4" w:rsidRPr="00B24414" w:rsidRDefault="00A021F4" w:rsidP="00B24414">
      <w:pPr>
        <w:pStyle w:val="14pt"/>
        <w:widowControl w:val="0"/>
        <w:ind w:firstLine="600"/>
        <w:jc w:val="both"/>
        <w:rPr>
          <w:b/>
        </w:rPr>
      </w:pPr>
      <w:r w:rsidRPr="00B24414">
        <w:rPr>
          <w:b/>
        </w:rPr>
        <w:t>Тема 2.</w:t>
      </w:r>
      <w:r w:rsidR="00E11E05" w:rsidRPr="00B24414">
        <w:rPr>
          <w:b/>
        </w:rPr>
        <w:t>9</w:t>
      </w:r>
      <w:r w:rsidRPr="00B24414">
        <w:rPr>
          <w:b/>
        </w:rPr>
        <w:t xml:space="preserve">. </w:t>
      </w:r>
      <w:r w:rsidRPr="00B24414">
        <w:rPr>
          <w:b/>
          <w:color w:val="auto"/>
        </w:rPr>
        <w:t xml:space="preserve">Культура украинских земель </w:t>
      </w:r>
      <w:r w:rsidRPr="00B24414">
        <w:rPr>
          <w:b/>
        </w:rPr>
        <w:t>XII–XVI вв.</w:t>
      </w:r>
    </w:p>
    <w:p w:rsidR="00A021F4" w:rsidRPr="00B24414" w:rsidRDefault="00A021F4" w:rsidP="00B24414">
      <w:pPr>
        <w:pStyle w:val="14pt"/>
        <w:widowControl w:val="0"/>
        <w:ind w:firstLine="600"/>
        <w:jc w:val="both"/>
      </w:pPr>
      <w:r w:rsidRPr="00B24414">
        <w:t>Условия развития украинской культуры. Влияние Ренессанса. Материальная культура. Научные знания и образование. Братские школы. Острожская и Львовская академии. Реформы П. Могилы. Устное народное творчество. Полемическая литература. Основные архитектурные школы. Фрески и иконопись.</w:t>
      </w:r>
    </w:p>
    <w:p w:rsidR="00FF0DDB" w:rsidRPr="00B24414" w:rsidRDefault="00FF0DDB" w:rsidP="00B24414">
      <w:pPr>
        <w:pStyle w:val="14pt"/>
        <w:widowControl w:val="0"/>
        <w:ind w:firstLine="600"/>
        <w:jc w:val="both"/>
      </w:pPr>
    </w:p>
    <w:p w:rsidR="00A021F4" w:rsidRPr="00B24414" w:rsidRDefault="00A021F4" w:rsidP="00B24414">
      <w:pPr>
        <w:pStyle w:val="14pt"/>
        <w:widowControl w:val="0"/>
        <w:ind w:firstLine="600"/>
        <w:jc w:val="both"/>
        <w:rPr>
          <w:b/>
        </w:rPr>
      </w:pPr>
      <w:r w:rsidRPr="00B24414">
        <w:rPr>
          <w:b/>
        </w:rPr>
        <w:t>Тема 2.1</w:t>
      </w:r>
      <w:r w:rsidR="00E11E05" w:rsidRPr="00B24414">
        <w:rPr>
          <w:b/>
        </w:rPr>
        <w:t>0</w:t>
      </w:r>
      <w:r w:rsidRPr="00B24414">
        <w:rPr>
          <w:b/>
        </w:rPr>
        <w:t>. Государственный строй России и развитие феодально-крепостнических отношений по Судебникам 1497 г. и 1550 г.</w:t>
      </w:r>
    </w:p>
    <w:p w:rsidR="00A021F4" w:rsidRPr="00B24414" w:rsidRDefault="00A021F4" w:rsidP="00B24414">
      <w:pPr>
        <w:pStyle w:val="14pt"/>
        <w:widowControl w:val="0"/>
        <w:ind w:firstLine="600"/>
        <w:jc w:val="both"/>
        <w:rPr>
          <w:b/>
        </w:rPr>
      </w:pPr>
      <w:r w:rsidRPr="00B24414">
        <w:t>Необходимость реформирования системы управления. Функции и взаимодействие органов центрального государственного аппарата управления. Великий князь. Боярская дума. Приказы. Реформа местного управления. Система кормлений. Губная реформа. Эволюция иммунитета. Феодальное землевладение. «Суд о землях». Положение крестьян. Ограничение личной свободы крестьян.</w:t>
      </w:r>
    </w:p>
    <w:p w:rsidR="00A021F4" w:rsidRPr="00B24414" w:rsidRDefault="00A021F4" w:rsidP="00B24414">
      <w:pPr>
        <w:pStyle w:val="14pt"/>
        <w:widowControl w:val="0"/>
        <w:ind w:firstLine="600"/>
        <w:jc w:val="both"/>
        <w:rPr>
          <w:b/>
        </w:rPr>
      </w:pPr>
    </w:p>
    <w:p w:rsidR="00A021F4" w:rsidRPr="00B24414" w:rsidRDefault="00A021F4" w:rsidP="00B24414">
      <w:pPr>
        <w:pStyle w:val="14pt"/>
        <w:widowControl w:val="0"/>
        <w:ind w:firstLine="600"/>
        <w:jc w:val="both"/>
        <w:rPr>
          <w:b/>
        </w:rPr>
      </w:pPr>
      <w:r w:rsidRPr="00B24414">
        <w:rPr>
          <w:b/>
        </w:rPr>
        <w:t>Тема 2.1</w:t>
      </w:r>
      <w:r w:rsidR="00E11E05" w:rsidRPr="00B24414">
        <w:rPr>
          <w:b/>
        </w:rPr>
        <w:t>1</w:t>
      </w:r>
      <w:r w:rsidRPr="00B24414">
        <w:rPr>
          <w:b/>
        </w:rPr>
        <w:t>. Завершение процесса политического объединения русских земель</w:t>
      </w:r>
    </w:p>
    <w:p w:rsidR="00A021F4" w:rsidRPr="00B24414" w:rsidRDefault="00A021F4" w:rsidP="00B24414">
      <w:pPr>
        <w:pStyle w:val="14pt"/>
        <w:widowControl w:val="0"/>
        <w:ind w:firstLine="600"/>
        <w:jc w:val="both"/>
      </w:pPr>
      <w:r w:rsidRPr="00B24414">
        <w:t xml:space="preserve">Правление Василия I. Взаимоотношения с Великим </w:t>
      </w:r>
      <w:r w:rsidR="00C07A6F" w:rsidRPr="00B24414">
        <w:t>К</w:t>
      </w:r>
      <w:r w:rsidRPr="00B24414">
        <w:t xml:space="preserve">няжеством Литовским и Золотой Ордой. Основные этапы и итоги феодальной войны второй четверти XV в. Успехи в политическом объединении русских земель во второй половине XV в. Падение золотоордынского ига. Реформы правительства Елены Глинской. Боярское правление 30–40 гг. XVI в. </w:t>
      </w:r>
    </w:p>
    <w:p w:rsidR="00A021F4" w:rsidRPr="00B24414" w:rsidRDefault="00A021F4" w:rsidP="00B24414">
      <w:pPr>
        <w:pStyle w:val="14pt"/>
        <w:widowControl w:val="0"/>
        <w:ind w:firstLine="600"/>
        <w:jc w:val="both"/>
        <w:rPr>
          <w:b/>
        </w:rPr>
      </w:pPr>
    </w:p>
    <w:p w:rsidR="00A021F4" w:rsidRPr="00B24414" w:rsidRDefault="00E11E05" w:rsidP="00B24414">
      <w:pPr>
        <w:pStyle w:val="14pt"/>
        <w:widowControl w:val="0"/>
        <w:ind w:firstLine="600"/>
        <w:jc w:val="both"/>
        <w:rPr>
          <w:b/>
        </w:rPr>
      </w:pPr>
      <w:r w:rsidRPr="00B24414">
        <w:rPr>
          <w:b/>
        </w:rPr>
        <w:t>Тема 2.12</w:t>
      </w:r>
      <w:r w:rsidR="00A021F4" w:rsidRPr="00B24414">
        <w:rPr>
          <w:b/>
        </w:rPr>
        <w:t>. Реформы Ивана IV и их значение</w:t>
      </w:r>
    </w:p>
    <w:p w:rsidR="00620D2B" w:rsidRDefault="00A021F4" w:rsidP="00620D2B">
      <w:pPr>
        <w:widowControl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B24414">
        <w:rPr>
          <w:rFonts w:cs="Times New Roman"/>
          <w:szCs w:val="28"/>
        </w:rPr>
        <w:t>Обострение социальных конфликтов в середине XVI в. Восстание в Москве 1547 г. Реформы «Избранной рады» и их характер. Опричнина: сущность, методы, последствия. Оценка реформаторской деятельности Ивана Грозного.</w:t>
      </w:r>
      <w:r w:rsidR="00620D2B">
        <w:rPr>
          <w:rFonts w:cs="Times New Roman"/>
          <w:szCs w:val="28"/>
        </w:rPr>
        <w:br w:type="page"/>
      </w:r>
    </w:p>
    <w:p w:rsidR="00097CCD" w:rsidRPr="00B24414" w:rsidRDefault="00097CCD" w:rsidP="00425D58">
      <w:pPr>
        <w:widowControl w:val="0"/>
        <w:spacing w:after="0" w:line="240" w:lineRule="auto"/>
        <w:ind w:firstLine="709"/>
        <w:jc w:val="center"/>
        <w:rPr>
          <w:b/>
          <w:caps/>
          <w:szCs w:val="28"/>
        </w:rPr>
      </w:pPr>
      <w:r w:rsidRPr="00B24414">
        <w:rPr>
          <w:b/>
          <w:smallCaps/>
          <w:szCs w:val="28"/>
        </w:rPr>
        <w:t>ИНФОРМАЦИОННО-МЕТОДИЧЕСКАЯ ЧАСТЬ</w:t>
      </w:r>
    </w:p>
    <w:p w:rsidR="00097CCD" w:rsidRPr="00B24414" w:rsidRDefault="00097CCD" w:rsidP="00B24414">
      <w:pPr>
        <w:pStyle w:val="2"/>
        <w:keepNext w:val="0"/>
        <w:rPr>
          <w:b/>
          <w:caps/>
          <w:sz w:val="28"/>
          <w:szCs w:val="28"/>
        </w:rPr>
      </w:pPr>
    </w:p>
    <w:p w:rsidR="00097CCD" w:rsidRPr="00B24414" w:rsidRDefault="00097CCD" w:rsidP="00B24414">
      <w:pPr>
        <w:pStyle w:val="2"/>
        <w:keepNext w:val="0"/>
        <w:rPr>
          <w:b/>
          <w:spacing w:val="0"/>
          <w:sz w:val="28"/>
          <w:szCs w:val="28"/>
        </w:rPr>
      </w:pPr>
      <w:r w:rsidRPr="00B24414">
        <w:rPr>
          <w:b/>
          <w:spacing w:val="0"/>
          <w:sz w:val="28"/>
          <w:szCs w:val="28"/>
        </w:rPr>
        <w:t>Литература</w:t>
      </w:r>
    </w:p>
    <w:p w:rsidR="00097CCD" w:rsidRPr="00B24414" w:rsidRDefault="00097CCD" w:rsidP="00B24414">
      <w:pPr>
        <w:pStyle w:val="14pt"/>
        <w:widowControl w:val="0"/>
        <w:tabs>
          <w:tab w:val="left" w:pos="480"/>
          <w:tab w:val="left" w:pos="3179"/>
        </w:tabs>
        <w:jc w:val="center"/>
        <w:rPr>
          <w:b/>
        </w:rPr>
      </w:pPr>
    </w:p>
    <w:p w:rsidR="00097CCD" w:rsidRPr="00B24414" w:rsidRDefault="00097CCD" w:rsidP="00B24414">
      <w:pPr>
        <w:pStyle w:val="14pt"/>
        <w:widowControl w:val="0"/>
        <w:tabs>
          <w:tab w:val="left" w:pos="480"/>
          <w:tab w:val="left" w:pos="3179"/>
        </w:tabs>
        <w:jc w:val="center"/>
      </w:pPr>
      <w:r w:rsidRPr="00B24414">
        <w:rPr>
          <w:b/>
        </w:rPr>
        <w:t>Основная</w:t>
      </w:r>
    </w:p>
    <w:p w:rsidR="008525F1" w:rsidRPr="00B24414" w:rsidRDefault="008525F1" w:rsidP="00B24414">
      <w:pPr>
        <w:pStyle w:val="14pt"/>
        <w:widowControl w:val="0"/>
        <w:numPr>
          <w:ilvl w:val="0"/>
          <w:numId w:val="6"/>
        </w:numPr>
        <w:jc w:val="both"/>
        <w:rPr>
          <w:color w:val="auto"/>
          <w:shd w:val="clear" w:color="auto" w:fill="FFFFFF"/>
        </w:rPr>
      </w:pPr>
      <w:r w:rsidRPr="00B24414">
        <w:rPr>
          <w:color w:val="auto"/>
          <w:shd w:val="clear" w:color="auto" w:fill="FFFFFF"/>
        </w:rPr>
        <w:t>Жеребкин, М. В. История России. Вызовы эпохи Рюриковичей: учеб. пособие для студентов высших учебных заведений / М. В. Жеребкин. – М. : Вузовский учебник, Инфра-М, 2018. – 354, [1] с.</w:t>
      </w:r>
    </w:p>
    <w:p w:rsidR="008525F1" w:rsidRPr="00B24414" w:rsidRDefault="008525F1" w:rsidP="00B24414">
      <w:pPr>
        <w:pStyle w:val="14pt"/>
        <w:widowControl w:val="0"/>
        <w:numPr>
          <w:ilvl w:val="0"/>
          <w:numId w:val="6"/>
        </w:numPr>
        <w:jc w:val="both"/>
        <w:rPr>
          <w:color w:val="auto"/>
          <w:shd w:val="clear" w:color="auto" w:fill="FFFFFF"/>
        </w:rPr>
      </w:pPr>
      <w:r w:rsidRPr="00B24414">
        <w:rPr>
          <w:color w:val="auto"/>
          <w:shd w:val="clear" w:color="auto" w:fill="FFFFFF"/>
        </w:rPr>
        <w:t xml:space="preserve">История России : учебное пособие для бакалавриата и </w:t>
      </w:r>
      <w:r w:rsidR="000A4955" w:rsidRPr="00B24414">
        <w:rPr>
          <w:color w:val="auto"/>
          <w:shd w:val="clear" w:color="auto" w:fill="FFFFFF"/>
        </w:rPr>
        <w:t>специалитета / В.</w:t>
      </w:r>
      <w:r w:rsidR="004E05FD">
        <w:rPr>
          <w:color w:val="auto"/>
          <w:shd w:val="clear" w:color="auto" w:fill="FFFFFF"/>
        </w:rPr>
        <w:t> </w:t>
      </w:r>
      <w:r w:rsidR="000A4955" w:rsidRPr="00B24414">
        <w:rPr>
          <w:color w:val="auto"/>
          <w:shd w:val="clear" w:color="auto" w:fill="FFFFFF"/>
        </w:rPr>
        <w:t>В. Касьянов. –</w:t>
      </w:r>
      <w:r w:rsidRPr="00B24414">
        <w:rPr>
          <w:color w:val="auto"/>
          <w:shd w:val="clear" w:color="auto" w:fill="FFFFFF"/>
        </w:rPr>
        <w:t xml:space="preserve"> 2-е изд., переработанное и дополненное. – М.</w:t>
      </w:r>
      <w:r w:rsidR="000A4955" w:rsidRPr="00B24414">
        <w:rPr>
          <w:color w:val="auto"/>
          <w:shd w:val="clear" w:color="auto" w:fill="FFFFFF"/>
        </w:rPr>
        <w:t xml:space="preserve"> : Юрайт, 2018. –</w:t>
      </w:r>
      <w:r w:rsidRPr="00B24414">
        <w:rPr>
          <w:color w:val="auto"/>
          <w:shd w:val="clear" w:color="auto" w:fill="FFFFFF"/>
        </w:rPr>
        <w:t xml:space="preserve"> 254, [1] с. </w:t>
      </w:r>
    </w:p>
    <w:p w:rsidR="00E230E4" w:rsidRPr="00B24414" w:rsidRDefault="00E230E4" w:rsidP="00B24414">
      <w:pPr>
        <w:pStyle w:val="14pt"/>
        <w:widowControl w:val="0"/>
        <w:numPr>
          <w:ilvl w:val="0"/>
          <w:numId w:val="6"/>
        </w:numPr>
        <w:jc w:val="both"/>
        <w:rPr>
          <w:color w:val="auto"/>
          <w:shd w:val="clear" w:color="auto" w:fill="FFFFFF"/>
        </w:rPr>
      </w:pPr>
      <w:r w:rsidRPr="00B24414">
        <w:rPr>
          <w:color w:val="auto"/>
          <w:shd w:val="clear" w:color="auto" w:fill="FFFFFF"/>
        </w:rPr>
        <w:t>Лугаўцова, С. Л. Гісторыя Украіны ад старажытных часоў да пачатку XX ст. : дапаможнік / С. Л. Лугаўцова, В. А. Кахновіч, С. М. Цемушаў; пад навук. рэд. А. А. Яноўскага. – Мінск : БДУ, 2019. – 240 с.</w:t>
      </w:r>
    </w:p>
    <w:p w:rsidR="00097CCD" w:rsidRPr="00B24414" w:rsidRDefault="00097CCD" w:rsidP="00B24414">
      <w:pPr>
        <w:pStyle w:val="14pt"/>
        <w:widowControl w:val="0"/>
        <w:tabs>
          <w:tab w:val="left" w:pos="480"/>
        </w:tabs>
        <w:jc w:val="center"/>
        <w:rPr>
          <w:b/>
          <w:color w:val="auto"/>
        </w:rPr>
      </w:pPr>
    </w:p>
    <w:p w:rsidR="00097CCD" w:rsidRPr="00B24414" w:rsidRDefault="00097CCD" w:rsidP="00B24414">
      <w:pPr>
        <w:pStyle w:val="14pt"/>
        <w:widowControl w:val="0"/>
        <w:tabs>
          <w:tab w:val="left" w:pos="480"/>
        </w:tabs>
        <w:jc w:val="center"/>
        <w:rPr>
          <w:b/>
          <w:color w:val="auto"/>
        </w:rPr>
      </w:pPr>
      <w:r w:rsidRPr="00B24414">
        <w:rPr>
          <w:b/>
          <w:color w:val="auto"/>
        </w:rPr>
        <w:t>Дополнительная</w:t>
      </w:r>
    </w:p>
    <w:p w:rsidR="00097CCD" w:rsidRPr="00B24414" w:rsidRDefault="00097CCD" w:rsidP="00B24414">
      <w:pPr>
        <w:pStyle w:val="14pt"/>
        <w:widowControl w:val="0"/>
        <w:numPr>
          <w:ilvl w:val="0"/>
          <w:numId w:val="7"/>
        </w:numPr>
        <w:jc w:val="both"/>
        <w:rPr>
          <w:color w:val="auto"/>
        </w:rPr>
      </w:pPr>
      <w:r w:rsidRPr="00B24414">
        <w:rPr>
          <w:color w:val="auto"/>
        </w:rPr>
        <w:t xml:space="preserve">Брестская уния </w:t>
      </w:r>
      <w:smartTag w:uri="urn:schemas-microsoft-com:office:smarttags" w:element="metricconverter">
        <w:smartTagPr>
          <w:attr w:name="ProductID" w:val="1596 г"/>
        </w:smartTagPr>
        <w:r w:rsidRPr="00B24414">
          <w:rPr>
            <w:color w:val="auto"/>
          </w:rPr>
          <w:t>1596 г</w:t>
        </w:r>
      </w:smartTag>
      <w:r w:rsidRPr="00B24414">
        <w:rPr>
          <w:color w:val="auto"/>
        </w:rPr>
        <w:t>. и общественно-политическая борьба на Украине и Белоруссии в конце XVI – начале XVII в.: в 2 ч. / редкол. Б.Н. Флоре (отв. ред.) [и др.]. – М.</w:t>
      </w:r>
      <w:r w:rsidR="005546E9" w:rsidRPr="00B24414">
        <w:rPr>
          <w:color w:val="auto"/>
        </w:rPr>
        <w:t xml:space="preserve"> </w:t>
      </w:r>
      <w:r w:rsidRPr="00B24414">
        <w:rPr>
          <w:color w:val="auto"/>
        </w:rPr>
        <w:t>: Индрик, 1996</w:t>
      </w:r>
      <w:r w:rsidR="005546E9" w:rsidRPr="00B24414">
        <w:rPr>
          <w:color w:val="auto"/>
        </w:rPr>
        <w:t>.</w:t>
      </w:r>
      <w:r w:rsidRPr="00B24414">
        <w:rPr>
          <w:color w:val="auto"/>
        </w:rPr>
        <w:t xml:space="preserve"> – Ч. 1</w:t>
      </w:r>
      <w:r w:rsidR="005546E9" w:rsidRPr="00B24414">
        <w:rPr>
          <w:color w:val="auto"/>
        </w:rPr>
        <w:t xml:space="preserve"> :</w:t>
      </w:r>
      <w:r w:rsidRPr="00B24414">
        <w:rPr>
          <w:color w:val="auto"/>
        </w:rPr>
        <w:t xml:space="preserve"> Брестская уния </w:t>
      </w:r>
      <w:smartTag w:uri="urn:schemas-microsoft-com:office:smarttags" w:element="metricconverter">
        <w:smartTagPr>
          <w:attr w:name="ProductID" w:val="1596 г"/>
        </w:smartTagPr>
        <w:r w:rsidRPr="00B24414">
          <w:rPr>
            <w:color w:val="auto"/>
          </w:rPr>
          <w:t>1596 г</w:t>
        </w:r>
      </w:smartTag>
      <w:r w:rsidRPr="00B24414">
        <w:rPr>
          <w:color w:val="auto"/>
        </w:rPr>
        <w:t>.– 197 с.</w:t>
      </w:r>
    </w:p>
    <w:p w:rsidR="006D4EE8" w:rsidRPr="00B24414" w:rsidRDefault="006D4EE8" w:rsidP="00B24414">
      <w:pPr>
        <w:pStyle w:val="14pt"/>
        <w:widowControl w:val="0"/>
        <w:numPr>
          <w:ilvl w:val="0"/>
          <w:numId w:val="7"/>
        </w:numPr>
        <w:jc w:val="both"/>
        <w:rPr>
          <w:color w:val="auto"/>
        </w:rPr>
      </w:pPr>
      <w:r w:rsidRPr="00B24414">
        <w:rPr>
          <w:color w:val="auto"/>
          <w:shd w:val="clear" w:color="auto" w:fill="FFFFFF"/>
        </w:rPr>
        <w:t xml:space="preserve">Вернадский, Г. Московское царство / Г. Вернадский. – М. : Ломоносовъ, 2017. – 444, [3] с. </w:t>
      </w:r>
    </w:p>
    <w:p w:rsidR="00097CCD" w:rsidRPr="00B24414" w:rsidRDefault="00097CCD" w:rsidP="00B24414">
      <w:pPr>
        <w:pStyle w:val="a8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B24414">
        <w:rPr>
          <w:rFonts w:ascii="Times New Roman" w:hAnsi="Times New Roman"/>
          <w:sz w:val="28"/>
          <w:szCs w:val="28"/>
        </w:rPr>
        <w:t>Греков, Б.</w:t>
      </w:r>
      <w:r w:rsidR="005546E9" w:rsidRPr="00B24414">
        <w:rPr>
          <w:rFonts w:ascii="Times New Roman" w:hAnsi="Times New Roman"/>
          <w:sz w:val="28"/>
          <w:szCs w:val="28"/>
        </w:rPr>
        <w:t xml:space="preserve"> </w:t>
      </w:r>
      <w:r w:rsidRPr="00B24414">
        <w:rPr>
          <w:rFonts w:ascii="Times New Roman" w:hAnsi="Times New Roman"/>
          <w:sz w:val="28"/>
          <w:szCs w:val="28"/>
        </w:rPr>
        <w:t>Д. Киевская Русь / Б.</w:t>
      </w:r>
      <w:r w:rsidR="005546E9" w:rsidRPr="00B24414">
        <w:rPr>
          <w:rFonts w:ascii="Times New Roman" w:hAnsi="Times New Roman"/>
          <w:sz w:val="28"/>
          <w:szCs w:val="28"/>
        </w:rPr>
        <w:t xml:space="preserve"> </w:t>
      </w:r>
      <w:r w:rsidRPr="00B24414">
        <w:rPr>
          <w:rFonts w:ascii="Times New Roman" w:hAnsi="Times New Roman"/>
          <w:sz w:val="28"/>
          <w:szCs w:val="28"/>
        </w:rPr>
        <w:t>Д. Греков. – М.</w:t>
      </w:r>
      <w:r w:rsidR="005546E9" w:rsidRPr="00B24414">
        <w:rPr>
          <w:rFonts w:ascii="Times New Roman" w:hAnsi="Times New Roman"/>
          <w:sz w:val="28"/>
          <w:szCs w:val="28"/>
        </w:rPr>
        <w:t xml:space="preserve"> </w:t>
      </w:r>
      <w:r w:rsidRPr="00B24414">
        <w:rPr>
          <w:rFonts w:ascii="Times New Roman" w:hAnsi="Times New Roman"/>
          <w:sz w:val="28"/>
          <w:szCs w:val="28"/>
        </w:rPr>
        <w:t>: Наука, 1953. – 567 с.</w:t>
      </w:r>
    </w:p>
    <w:p w:rsidR="00097CCD" w:rsidRPr="00B24414" w:rsidRDefault="00097CCD" w:rsidP="00B24414">
      <w:pPr>
        <w:pStyle w:val="14pt"/>
        <w:widowControl w:val="0"/>
        <w:numPr>
          <w:ilvl w:val="0"/>
          <w:numId w:val="7"/>
        </w:numPr>
        <w:jc w:val="both"/>
        <w:rPr>
          <w:color w:val="auto"/>
        </w:rPr>
      </w:pPr>
      <w:r w:rsidRPr="00B24414">
        <w:rPr>
          <w:color w:val="auto"/>
        </w:rPr>
        <w:t>Грушевский, М.</w:t>
      </w:r>
      <w:r w:rsidR="005546E9" w:rsidRPr="00B24414">
        <w:rPr>
          <w:color w:val="auto"/>
        </w:rPr>
        <w:t xml:space="preserve"> </w:t>
      </w:r>
      <w:r w:rsidRPr="00B24414">
        <w:rPr>
          <w:color w:val="auto"/>
        </w:rPr>
        <w:t>С. Очерк истории украинского народа / М.</w:t>
      </w:r>
      <w:r w:rsidR="005546E9" w:rsidRPr="00B24414">
        <w:rPr>
          <w:color w:val="auto"/>
        </w:rPr>
        <w:t> </w:t>
      </w:r>
      <w:r w:rsidRPr="00B24414">
        <w:rPr>
          <w:color w:val="auto"/>
        </w:rPr>
        <w:t>С. Грушевский. – Киев</w:t>
      </w:r>
      <w:r w:rsidR="005546E9" w:rsidRPr="00B24414">
        <w:rPr>
          <w:color w:val="auto"/>
        </w:rPr>
        <w:t xml:space="preserve"> </w:t>
      </w:r>
      <w:r w:rsidRPr="00B24414">
        <w:rPr>
          <w:color w:val="auto"/>
        </w:rPr>
        <w:t xml:space="preserve">: Лыбидь, 1990. – 397 с. </w:t>
      </w:r>
    </w:p>
    <w:p w:rsidR="002E3EDA" w:rsidRPr="00B24414" w:rsidRDefault="002E3EDA" w:rsidP="00B24414">
      <w:pPr>
        <w:pStyle w:val="14pt"/>
        <w:widowControl w:val="0"/>
        <w:numPr>
          <w:ilvl w:val="0"/>
          <w:numId w:val="7"/>
        </w:numPr>
        <w:jc w:val="both"/>
        <w:rPr>
          <w:color w:val="auto"/>
        </w:rPr>
      </w:pPr>
      <w:r w:rsidRPr="00B24414">
        <w:rPr>
          <w:color w:val="auto"/>
        </w:rPr>
        <w:t>Зайцев, Д. М. Общественно-политическая и религиозно-философская мысль Беларуси, Украины и России IX-XVII вв. : учеб. пособие: для учащихся и студентов всех специальностей / Д. М. Зайцев. – Минск : МГВРК, 2003. – 171 с.</w:t>
      </w:r>
    </w:p>
    <w:p w:rsidR="00097CCD" w:rsidRPr="00B24414" w:rsidRDefault="00097CCD" w:rsidP="00B24414">
      <w:pPr>
        <w:pStyle w:val="14pt"/>
        <w:widowControl w:val="0"/>
        <w:numPr>
          <w:ilvl w:val="0"/>
          <w:numId w:val="7"/>
        </w:numPr>
        <w:jc w:val="both"/>
        <w:rPr>
          <w:color w:val="auto"/>
        </w:rPr>
      </w:pPr>
      <w:r w:rsidRPr="00B24414">
        <w:rPr>
          <w:color w:val="auto"/>
        </w:rPr>
        <w:t>Зезин, М.</w:t>
      </w:r>
      <w:r w:rsidR="005546E9" w:rsidRPr="00B24414">
        <w:rPr>
          <w:color w:val="auto"/>
        </w:rPr>
        <w:t xml:space="preserve"> </w:t>
      </w:r>
      <w:r w:rsidRPr="00B24414">
        <w:rPr>
          <w:color w:val="auto"/>
        </w:rPr>
        <w:t>Р. История русской культуры / М.</w:t>
      </w:r>
      <w:r w:rsidR="005546E9" w:rsidRPr="00B24414">
        <w:rPr>
          <w:color w:val="auto"/>
        </w:rPr>
        <w:t xml:space="preserve"> </w:t>
      </w:r>
      <w:r w:rsidRPr="00B24414">
        <w:rPr>
          <w:color w:val="auto"/>
        </w:rPr>
        <w:t>Р. Зезин, Л.</w:t>
      </w:r>
      <w:r w:rsidR="005546E9" w:rsidRPr="00B24414">
        <w:rPr>
          <w:color w:val="auto"/>
        </w:rPr>
        <w:t xml:space="preserve"> </w:t>
      </w:r>
      <w:r w:rsidRPr="00B24414">
        <w:rPr>
          <w:color w:val="auto"/>
        </w:rPr>
        <w:t>В. Кошман, В.</w:t>
      </w:r>
      <w:r w:rsidR="005546E9" w:rsidRPr="00B24414">
        <w:rPr>
          <w:color w:val="auto"/>
        </w:rPr>
        <w:t> </w:t>
      </w:r>
      <w:r w:rsidRPr="00B24414">
        <w:rPr>
          <w:color w:val="auto"/>
        </w:rPr>
        <w:t>С. Шулгин. – М.</w:t>
      </w:r>
      <w:r w:rsidR="005546E9" w:rsidRPr="00B24414">
        <w:rPr>
          <w:color w:val="auto"/>
        </w:rPr>
        <w:t> </w:t>
      </w:r>
      <w:r w:rsidRPr="00B24414">
        <w:rPr>
          <w:color w:val="auto"/>
        </w:rPr>
        <w:t>: Высш. школа, 1990. – 431 с.</w:t>
      </w:r>
    </w:p>
    <w:p w:rsidR="00097CCD" w:rsidRPr="00B24414" w:rsidRDefault="00097CCD" w:rsidP="00B24414">
      <w:pPr>
        <w:pStyle w:val="14pt"/>
        <w:widowControl w:val="0"/>
        <w:numPr>
          <w:ilvl w:val="0"/>
          <w:numId w:val="7"/>
        </w:numPr>
        <w:jc w:val="both"/>
        <w:rPr>
          <w:color w:val="auto"/>
        </w:rPr>
      </w:pPr>
      <w:r w:rsidRPr="00B24414">
        <w:rPr>
          <w:color w:val="auto"/>
          <w:shd w:val="clear" w:color="auto" w:fill="FFFFFF"/>
        </w:rPr>
        <w:t>История России и Украины (с древнейших времен до конца XVIII в.) : пособие для студентов исторических факультетов высших учебных заведений Республики Беларусь / О. А. Яновский [и др.]; под ред. О.А. Яновского. – Минск : БГУ, 2012. – 502 с.</w:t>
      </w:r>
    </w:p>
    <w:p w:rsidR="00097CCD" w:rsidRPr="00B24414" w:rsidRDefault="00097CCD" w:rsidP="00B24414">
      <w:pPr>
        <w:pStyle w:val="14pt"/>
        <w:widowControl w:val="0"/>
        <w:numPr>
          <w:ilvl w:val="0"/>
          <w:numId w:val="7"/>
        </w:numPr>
        <w:jc w:val="both"/>
        <w:rPr>
          <w:color w:val="auto"/>
        </w:rPr>
      </w:pPr>
      <w:r w:rsidRPr="00B24414">
        <w:rPr>
          <w:color w:val="auto"/>
        </w:rPr>
        <w:t>Нагаев, А.</w:t>
      </w:r>
      <w:r w:rsidR="005546E9" w:rsidRPr="00B24414">
        <w:rPr>
          <w:color w:val="auto"/>
        </w:rPr>
        <w:t xml:space="preserve"> </w:t>
      </w:r>
      <w:r w:rsidRPr="00B24414">
        <w:rPr>
          <w:color w:val="auto"/>
        </w:rPr>
        <w:t>С. Практикум по истории СССР с древнейших времен до конца XVII в.</w:t>
      </w:r>
      <w:r w:rsidR="005546E9" w:rsidRPr="00B24414">
        <w:rPr>
          <w:color w:val="auto"/>
        </w:rPr>
        <w:t xml:space="preserve"> </w:t>
      </w:r>
      <w:r w:rsidRPr="00B24414">
        <w:rPr>
          <w:color w:val="auto"/>
        </w:rPr>
        <w:t>: учеб. пособие для студентов-заочников 1 курса ист.фак. пед. ин-тов / А.</w:t>
      </w:r>
      <w:r w:rsidR="005546E9" w:rsidRPr="00B24414">
        <w:rPr>
          <w:color w:val="auto"/>
        </w:rPr>
        <w:t xml:space="preserve"> </w:t>
      </w:r>
      <w:r w:rsidRPr="00B24414">
        <w:rPr>
          <w:color w:val="auto"/>
        </w:rPr>
        <w:t>С. Нагаев, В.</w:t>
      </w:r>
      <w:r w:rsidR="005546E9" w:rsidRPr="00B24414">
        <w:rPr>
          <w:color w:val="auto"/>
        </w:rPr>
        <w:t xml:space="preserve"> </w:t>
      </w:r>
      <w:r w:rsidRPr="00B24414">
        <w:rPr>
          <w:color w:val="auto"/>
        </w:rPr>
        <w:t>Н. Огнев. – 2-е изд., перераб. и доп. – М.</w:t>
      </w:r>
      <w:r w:rsidR="005546E9" w:rsidRPr="00B24414">
        <w:rPr>
          <w:color w:val="auto"/>
        </w:rPr>
        <w:t> </w:t>
      </w:r>
      <w:r w:rsidRPr="00B24414">
        <w:rPr>
          <w:color w:val="auto"/>
        </w:rPr>
        <w:t>: Просвещение, 1991. – 191 с.</w:t>
      </w:r>
    </w:p>
    <w:p w:rsidR="00097CCD" w:rsidRPr="00B24414" w:rsidRDefault="00097CCD" w:rsidP="00B24414">
      <w:pPr>
        <w:pStyle w:val="a8"/>
        <w:widowControl w:val="0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24414">
        <w:rPr>
          <w:rFonts w:ascii="Times New Roman" w:hAnsi="Times New Roman"/>
          <w:sz w:val="28"/>
          <w:szCs w:val="28"/>
          <w:shd w:val="clear" w:color="auto" w:fill="FFFFFF"/>
        </w:rPr>
        <w:t>Павленко, Н. И. История России с древнейших времен до 1861 года : учебник для студентов высших учебных заведений / Н. И. Павленко, И.</w:t>
      </w:r>
      <w:r w:rsidR="005546E9" w:rsidRPr="00B24414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B24414">
        <w:rPr>
          <w:rFonts w:ascii="Times New Roman" w:hAnsi="Times New Roman"/>
          <w:sz w:val="28"/>
          <w:szCs w:val="28"/>
          <w:shd w:val="clear" w:color="auto" w:fill="FFFFFF"/>
        </w:rPr>
        <w:t>Л. Андреев, В. А. Федоров; под ред. Н. И. Павленко. – 5-е изд., перераб. и доп. – М. : Высшее образование, 2012. – 712 с.</w:t>
      </w:r>
      <w:r w:rsidRPr="00B24414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</w:p>
    <w:p w:rsidR="00097CCD" w:rsidRPr="00B24414" w:rsidRDefault="00097CCD" w:rsidP="00B24414">
      <w:pPr>
        <w:pStyle w:val="a8"/>
        <w:widowControl w:val="0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24414">
        <w:rPr>
          <w:rFonts w:ascii="Times New Roman" w:hAnsi="Times New Roman"/>
          <w:sz w:val="28"/>
          <w:szCs w:val="28"/>
        </w:rPr>
        <w:t>Повесть временных лет</w:t>
      </w:r>
      <w:r w:rsidR="005546E9" w:rsidRPr="00B24414">
        <w:rPr>
          <w:rFonts w:ascii="Times New Roman" w:hAnsi="Times New Roman"/>
          <w:sz w:val="28"/>
          <w:szCs w:val="28"/>
        </w:rPr>
        <w:t xml:space="preserve"> </w:t>
      </w:r>
      <w:r w:rsidRPr="00B24414">
        <w:rPr>
          <w:rFonts w:ascii="Times New Roman" w:hAnsi="Times New Roman"/>
          <w:sz w:val="28"/>
          <w:szCs w:val="28"/>
        </w:rPr>
        <w:t>: в 2-х ч.</w:t>
      </w:r>
      <w:r w:rsidR="005546E9" w:rsidRPr="00B24414">
        <w:rPr>
          <w:rFonts w:ascii="Times New Roman" w:hAnsi="Times New Roman"/>
          <w:sz w:val="28"/>
          <w:szCs w:val="28"/>
        </w:rPr>
        <w:t xml:space="preserve"> </w:t>
      </w:r>
      <w:r w:rsidRPr="00B24414">
        <w:rPr>
          <w:rFonts w:ascii="Times New Roman" w:hAnsi="Times New Roman"/>
          <w:sz w:val="28"/>
          <w:szCs w:val="28"/>
        </w:rPr>
        <w:t>/ под ред. В.</w:t>
      </w:r>
      <w:r w:rsidR="005546E9" w:rsidRPr="00B24414">
        <w:rPr>
          <w:rFonts w:ascii="Times New Roman" w:hAnsi="Times New Roman"/>
          <w:sz w:val="28"/>
          <w:szCs w:val="28"/>
        </w:rPr>
        <w:t xml:space="preserve"> </w:t>
      </w:r>
      <w:r w:rsidRPr="00B24414">
        <w:rPr>
          <w:rFonts w:ascii="Times New Roman" w:hAnsi="Times New Roman"/>
          <w:sz w:val="28"/>
          <w:szCs w:val="28"/>
        </w:rPr>
        <w:t>П. Адриановой</w:t>
      </w:r>
      <w:r w:rsidR="005546E9" w:rsidRPr="00B24414">
        <w:rPr>
          <w:rFonts w:ascii="Times New Roman" w:hAnsi="Times New Roman"/>
          <w:sz w:val="28"/>
          <w:szCs w:val="28"/>
        </w:rPr>
        <w:t>-</w:t>
      </w:r>
      <w:r w:rsidRPr="00B24414">
        <w:rPr>
          <w:rFonts w:ascii="Times New Roman" w:hAnsi="Times New Roman"/>
          <w:sz w:val="28"/>
          <w:szCs w:val="28"/>
        </w:rPr>
        <w:t>Перетц. – М. – Л.</w:t>
      </w:r>
      <w:r w:rsidR="005546E9" w:rsidRPr="00B24414">
        <w:rPr>
          <w:rFonts w:ascii="Times New Roman" w:hAnsi="Times New Roman"/>
          <w:sz w:val="28"/>
          <w:szCs w:val="28"/>
        </w:rPr>
        <w:t xml:space="preserve"> </w:t>
      </w:r>
      <w:r w:rsidRPr="00B24414">
        <w:rPr>
          <w:rFonts w:ascii="Times New Roman" w:hAnsi="Times New Roman"/>
          <w:sz w:val="28"/>
          <w:szCs w:val="28"/>
        </w:rPr>
        <w:t>: Из</w:t>
      </w:r>
      <w:r w:rsidR="005546E9" w:rsidRPr="00B24414">
        <w:rPr>
          <w:rFonts w:ascii="Times New Roman" w:hAnsi="Times New Roman"/>
          <w:sz w:val="28"/>
          <w:szCs w:val="28"/>
        </w:rPr>
        <w:t>д</w:t>
      </w:r>
      <w:r w:rsidRPr="00B24414">
        <w:rPr>
          <w:rFonts w:ascii="Times New Roman" w:hAnsi="Times New Roman"/>
          <w:sz w:val="28"/>
          <w:szCs w:val="28"/>
        </w:rPr>
        <w:t xml:space="preserve">-во Академии наук СССР, 1950. – 2 ч. </w:t>
      </w:r>
    </w:p>
    <w:p w:rsidR="00097CCD" w:rsidRPr="00B24414" w:rsidRDefault="00097CCD" w:rsidP="00B24414">
      <w:pPr>
        <w:pStyle w:val="a8"/>
        <w:widowControl w:val="0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24414">
        <w:rPr>
          <w:rFonts w:ascii="Times New Roman" w:hAnsi="Times New Roman"/>
          <w:sz w:val="28"/>
          <w:szCs w:val="28"/>
        </w:rPr>
        <w:t>Позняк, С.</w:t>
      </w:r>
      <w:r w:rsidR="005546E9" w:rsidRPr="00B24414">
        <w:rPr>
          <w:rFonts w:ascii="Times New Roman" w:hAnsi="Times New Roman"/>
          <w:sz w:val="28"/>
          <w:szCs w:val="28"/>
        </w:rPr>
        <w:t xml:space="preserve"> </w:t>
      </w:r>
      <w:r w:rsidRPr="00B24414">
        <w:rPr>
          <w:rFonts w:ascii="Times New Roman" w:hAnsi="Times New Roman"/>
          <w:sz w:val="28"/>
          <w:szCs w:val="28"/>
        </w:rPr>
        <w:t>В. История Украины (IX – первая половина XVII)</w:t>
      </w:r>
      <w:r w:rsidR="005546E9" w:rsidRPr="00B24414">
        <w:rPr>
          <w:rFonts w:ascii="Times New Roman" w:hAnsi="Times New Roman"/>
          <w:sz w:val="28"/>
          <w:szCs w:val="28"/>
        </w:rPr>
        <w:t xml:space="preserve"> </w:t>
      </w:r>
      <w:r w:rsidRPr="00B24414">
        <w:rPr>
          <w:rFonts w:ascii="Times New Roman" w:hAnsi="Times New Roman"/>
          <w:sz w:val="28"/>
          <w:szCs w:val="28"/>
        </w:rPr>
        <w:t>: курс лекций / С.В. Позняк. – Минск</w:t>
      </w:r>
      <w:r w:rsidR="005546E9" w:rsidRPr="00B24414">
        <w:rPr>
          <w:rFonts w:ascii="Times New Roman" w:hAnsi="Times New Roman"/>
          <w:sz w:val="28"/>
          <w:szCs w:val="28"/>
        </w:rPr>
        <w:t xml:space="preserve"> </w:t>
      </w:r>
      <w:r w:rsidRPr="00B24414">
        <w:rPr>
          <w:rFonts w:ascii="Times New Roman" w:hAnsi="Times New Roman"/>
          <w:sz w:val="28"/>
          <w:szCs w:val="28"/>
        </w:rPr>
        <w:t>: Изд-во БГУ, 2002. – 162 с.</w:t>
      </w:r>
    </w:p>
    <w:p w:rsidR="00097CCD" w:rsidRPr="00B24414" w:rsidRDefault="00097CCD" w:rsidP="00B24414">
      <w:pPr>
        <w:pStyle w:val="a8"/>
        <w:widowControl w:val="0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B24414">
        <w:rPr>
          <w:rFonts w:ascii="Times New Roman" w:hAnsi="Times New Roman"/>
          <w:sz w:val="28"/>
          <w:szCs w:val="28"/>
        </w:rPr>
        <w:t>Средневековая Русь в текстах и документах</w:t>
      </w:r>
      <w:r w:rsidR="005546E9" w:rsidRPr="00B24414">
        <w:rPr>
          <w:rFonts w:ascii="Times New Roman" w:hAnsi="Times New Roman"/>
          <w:sz w:val="28"/>
          <w:szCs w:val="28"/>
        </w:rPr>
        <w:t xml:space="preserve"> </w:t>
      </w:r>
      <w:r w:rsidRPr="00B24414">
        <w:rPr>
          <w:rFonts w:ascii="Times New Roman" w:hAnsi="Times New Roman"/>
          <w:sz w:val="28"/>
          <w:szCs w:val="28"/>
        </w:rPr>
        <w:t>: учеб. пособие / авт.-сост. А.</w:t>
      </w:r>
      <w:r w:rsidR="005546E9" w:rsidRPr="00B24414">
        <w:rPr>
          <w:rFonts w:ascii="Times New Roman" w:hAnsi="Times New Roman"/>
          <w:sz w:val="28"/>
          <w:szCs w:val="28"/>
        </w:rPr>
        <w:t> </w:t>
      </w:r>
      <w:r w:rsidRPr="00B24414">
        <w:rPr>
          <w:rFonts w:ascii="Times New Roman" w:hAnsi="Times New Roman"/>
          <w:sz w:val="28"/>
          <w:szCs w:val="28"/>
        </w:rPr>
        <w:t>В. Мартынюк. – Минск: РИВШ, 2005. – 519 с.</w:t>
      </w:r>
    </w:p>
    <w:p w:rsidR="00B70FDD" w:rsidRPr="00B24414" w:rsidRDefault="00B70FDD" w:rsidP="00B24414">
      <w:pPr>
        <w:pStyle w:val="a8"/>
        <w:widowControl w:val="0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B24414">
        <w:rPr>
          <w:rFonts w:ascii="Times New Roman" w:hAnsi="Times New Roman"/>
          <w:sz w:val="28"/>
          <w:szCs w:val="28"/>
          <w:shd w:val="clear" w:color="auto" w:fill="FFFFFF"/>
        </w:rPr>
        <w:t>Темушев, С. Н. Образование Древнерусского государства. – М. : Квадрига, 2020. – 352 с.</w:t>
      </w:r>
    </w:p>
    <w:p w:rsidR="00097CCD" w:rsidRPr="00B24414" w:rsidRDefault="00097CCD" w:rsidP="00B24414">
      <w:pPr>
        <w:pStyle w:val="a8"/>
        <w:widowControl w:val="0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24414">
        <w:rPr>
          <w:rFonts w:ascii="Times New Roman" w:hAnsi="Times New Roman"/>
          <w:sz w:val="28"/>
          <w:szCs w:val="28"/>
        </w:rPr>
        <w:t>Тихомиров, М.</w:t>
      </w:r>
      <w:r w:rsidR="005546E9" w:rsidRPr="00B24414">
        <w:rPr>
          <w:rFonts w:ascii="Times New Roman" w:hAnsi="Times New Roman"/>
          <w:sz w:val="28"/>
          <w:szCs w:val="28"/>
        </w:rPr>
        <w:t xml:space="preserve"> </w:t>
      </w:r>
      <w:r w:rsidRPr="00B24414">
        <w:rPr>
          <w:rFonts w:ascii="Times New Roman" w:hAnsi="Times New Roman"/>
          <w:sz w:val="28"/>
          <w:szCs w:val="28"/>
        </w:rPr>
        <w:t>Н. Российское государство XV–XVII вв. / М.</w:t>
      </w:r>
      <w:r w:rsidR="005546E9" w:rsidRPr="00B24414">
        <w:rPr>
          <w:rFonts w:ascii="Times New Roman" w:hAnsi="Times New Roman"/>
          <w:sz w:val="28"/>
          <w:szCs w:val="28"/>
        </w:rPr>
        <w:t> </w:t>
      </w:r>
      <w:r w:rsidRPr="00B24414">
        <w:rPr>
          <w:rFonts w:ascii="Times New Roman" w:hAnsi="Times New Roman"/>
          <w:sz w:val="28"/>
          <w:szCs w:val="28"/>
        </w:rPr>
        <w:t>Н. Тихомиров. – М.</w:t>
      </w:r>
      <w:r w:rsidR="005546E9" w:rsidRPr="00B24414">
        <w:rPr>
          <w:rFonts w:ascii="Times New Roman" w:hAnsi="Times New Roman"/>
          <w:sz w:val="28"/>
          <w:szCs w:val="28"/>
        </w:rPr>
        <w:t xml:space="preserve"> </w:t>
      </w:r>
      <w:r w:rsidRPr="00B24414">
        <w:rPr>
          <w:rFonts w:ascii="Times New Roman" w:hAnsi="Times New Roman"/>
          <w:sz w:val="28"/>
          <w:szCs w:val="28"/>
        </w:rPr>
        <w:t>: Наука, 1973. – 422 с.</w:t>
      </w:r>
    </w:p>
    <w:p w:rsidR="00097CCD" w:rsidRPr="00B24414" w:rsidRDefault="00097CCD" w:rsidP="00B24414">
      <w:pPr>
        <w:pStyle w:val="14pt"/>
        <w:widowControl w:val="0"/>
        <w:numPr>
          <w:ilvl w:val="0"/>
          <w:numId w:val="7"/>
        </w:numPr>
        <w:jc w:val="both"/>
        <w:rPr>
          <w:color w:val="auto"/>
        </w:rPr>
      </w:pPr>
      <w:r w:rsidRPr="00B24414">
        <w:rPr>
          <w:color w:val="auto"/>
        </w:rPr>
        <w:t>Черепнин, Л.</w:t>
      </w:r>
      <w:r w:rsidR="005546E9" w:rsidRPr="00B24414">
        <w:rPr>
          <w:color w:val="auto"/>
        </w:rPr>
        <w:t xml:space="preserve"> </w:t>
      </w:r>
      <w:r w:rsidRPr="00B24414">
        <w:rPr>
          <w:color w:val="auto"/>
        </w:rPr>
        <w:t>В. Образование Русского централизованного государства в XIV–XV вв.: очерки социально-экономической и политической истории Руси / Л.</w:t>
      </w:r>
      <w:r w:rsidR="005546E9" w:rsidRPr="00B24414">
        <w:rPr>
          <w:color w:val="auto"/>
        </w:rPr>
        <w:t xml:space="preserve"> </w:t>
      </w:r>
      <w:r w:rsidRPr="00B24414">
        <w:rPr>
          <w:color w:val="auto"/>
        </w:rPr>
        <w:t>В. Черепнин</w:t>
      </w:r>
      <w:r w:rsidR="005546E9" w:rsidRPr="00B24414">
        <w:rPr>
          <w:color w:val="auto"/>
        </w:rPr>
        <w:t>.</w:t>
      </w:r>
      <w:r w:rsidRPr="00B24414">
        <w:rPr>
          <w:color w:val="auto"/>
        </w:rPr>
        <w:t xml:space="preserve"> – М.</w:t>
      </w:r>
      <w:r w:rsidR="005546E9" w:rsidRPr="00B24414">
        <w:rPr>
          <w:color w:val="auto"/>
        </w:rPr>
        <w:t xml:space="preserve"> </w:t>
      </w:r>
      <w:r w:rsidRPr="00B24414">
        <w:rPr>
          <w:color w:val="auto"/>
        </w:rPr>
        <w:t>: Изд-во соц.-эк. лит-ры, 1960. – 899 с.</w:t>
      </w:r>
    </w:p>
    <w:p w:rsidR="00B6209F" w:rsidRPr="00B24414" w:rsidRDefault="00B6209F" w:rsidP="00B24414">
      <w:pPr>
        <w:tabs>
          <w:tab w:val="left" w:pos="540"/>
          <w:tab w:val="left" w:pos="1200"/>
        </w:tabs>
        <w:spacing w:after="0" w:line="240" w:lineRule="auto"/>
        <w:ind w:left="709"/>
        <w:jc w:val="both"/>
        <w:rPr>
          <w:rFonts w:eastAsia="Times New Roman" w:cs="Times New Roman"/>
          <w:noProof/>
          <w:szCs w:val="28"/>
          <w:lang w:eastAsia="ru-RU"/>
        </w:rPr>
      </w:pPr>
    </w:p>
    <w:p w:rsidR="00EB5C47" w:rsidRPr="00B24414" w:rsidRDefault="00EB5C47" w:rsidP="00B24414">
      <w:pPr>
        <w:spacing w:after="0" w:line="240" w:lineRule="auto"/>
        <w:rPr>
          <w:rFonts w:cs="Times New Roman"/>
          <w:b/>
          <w:szCs w:val="28"/>
        </w:rPr>
      </w:pPr>
      <w:r w:rsidRPr="00B24414">
        <w:rPr>
          <w:rFonts w:cs="Times New Roman"/>
          <w:b/>
          <w:szCs w:val="28"/>
        </w:rPr>
        <w:br w:type="page"/>
      </w:r>
    </w:p>
    <w:p w:rsidR="00EB5C47" w:rsidRPr="00B24414" w:rsidRDefault="00EB5C47" w:rsidP="00B24414">
      <w:pPr>
        <w:spacing w:after="0" w:line="240" w:lineRule="auto"/>
        <w:jc w:val="center"/>
        <w:rPr>
          <w:rFonts w:cs="Times New Roman"/>
          <w:b/>
          <w:szCs w:val="28"/>
        </w:rPr>
      </w:pPr>
      <w:r w:rsidRPr="00B24414">
        <w:rPr>
          <w:rFonts w:cs="Times New Roman"/>
          <w:b/>
          <w:szCs w:val="28"/>
        </w:rPr>
        <w:t>РЕКОМЕНДУЕМЫЕ ФОРМЫ И МЕТОДЫ ОБУЧЕНИЯ</w:t>
      </w:r>
    </w:p>
    <w:p w:rsidR="00EB5C47" w:rsidRPr="00B24414" w:rsidRDefault="00EB5C47" w:rsidP="00B24414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EB5C47" w:rsidRPr="00B24414" w:rsidRDefault="00EB5C47" w:rsidP="00B24414">
      <w:pPr>
        <w:spacing w:after="0" w:line="240" w:lineRule="auto"/>
        <w:ind w:firstLine="426"/>
        <w:jc w:val="both"/>
        <w:rPr>
          <w:rFonts w:cs="Times New Roman"/>
          <w:szCs w:val="28"/>
        </w:rPr>
      </w:pPr>
      <w:r w:rsidRPr="00B24414">
        <w:rPr>
          <w:rFonts w:cs="Times New Roman"/>
          <w:szCs w:val="28"/>
        </w:rPr>
        <w:t>Основными методами (формами) обучения, отвечающими целям учебной дисциплины, являются: методы проблемного обучения (проблемное изложение, частично-поисковый и исследовательский методы), интерактивные методы и метод проектов, которые способствуют поддержанию оптимального уровня активности.</w:t>
      </w:r>
    </w:p>
    <w:p w:rsidR="00B6209F" w:rsidRPr="00B24414" w:rsidRDefault="00B6209F" w:rsidP="00B24414">
      <w:pPr>
        <w:spacing w:after="0" w:line="240" w:lineRule="auto"/>
        <w:jc w:val="center"/>
        <w:rPr>
          <w:rFonts w:cs="Times New Roman"/>
          <w:szCs w:val="28"/>
        </w:rPr>
      </w:pPr>
    </w:p>
    <w:p w:rsidR="00EB5C47" w:rsidRPr="00B24414" w:rsidRDefault="00EB5C47" w:rsidP="00B24414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caps/>
          <w:szCs w:val="28"/>
          <w:lang w:eastAsia="ru-RU"/>
        </w:rPr>
      </w:pPr>
      <w:r w:rsidRPr="00B24414">
        <w:rPr>
          <w:rFonts w:eastAsia="Times New Roman" w:cs="Times New Roman"/>
          <w:b/>
          <w:caps/>
          <w:szCs w:val="28"/>
          <w:lang w:eastAsia="ru-RU"/>
        </w:rPr>
        <w:t>Перечень рекомендуемых средств диагностики</w:t>
      </w:r>
    </w:p>
    <w:p w:rsidR="00EB5C47" w:rsidRPr="00B24414" w:rsidRDefault="00EB5C47" w:rsidP="00B2441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b/>
          <w:caps/>
          <w:szCs w:val="28"/>
          <w:lang w:eastAsia="ru-RU"/>
        </w:rPr>
      </w:pPr>
    </w:p>
    <w:p w:rsidR="00A021F4" w:rsidRPr="00B24414" w:rsidRDefault="00EB5C47" w:rsidP="00B24414">
      <w:pPr>
        <w:tabs>
          <w:tab w:val="center" w:pos="4536"/>
          <w:tab w:val="right" w:pos="9072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noProof/>
          <w:spacing w:val="-4"/>
          <w:szCs w:val="28"/>
          <w:lang w:val="be-BY" w:eastAsia="ru-RU"/>
        </w:rPr>
      </w:pPr>
      <w:r w:rsidRPr="00B24414">
        <w:rPr>
          <w:rFonts w:eastAsia="Times New Roman" w:cs="Times New Roman"/>
          <w:noProof/>
          <w:spacing w:val="-4"/>
          <w:szCs w:val="28"/>
          <w:lang w:eastAsia="ru-RU"/>
        </w:rPr>
        <w:t xml:space="preserve">Для контроля качества усвоения знаний по учебной дисциплине рекомендуется использовать следующий диагностический инструментарий: </w:t>
      </w:r>
    </w:p>
    <w:p w:rsidR="00A021F4" w:rsidRPr="00B24414" w:rsidRDefault="00A021F4" w:rsidP="00B24414">
      <w:pPr>
        <w:pStyle w:val="a8"/>
        <w:numPr>
          <w:ilvl w:val="0"/>
          <w:numId w:val="5"/>
        </w:numPr>
        <w:spacing w:after="0" w:line="240" w:lineRule="auto"/>
        <w:ind w:left="1068" w:hanging="360"/>
        <w:rPr>
          <w:rFonts w:ascii="Times New Roman" w:hAnsi="Times New Roman"/>
          <w:sz w:val="28"/>
          <w:szCs w:val="28"/>
        </w:rPr>
      </w:pPr>
      <w:r w:rsidRPr="00B24414">
        <w:rPr>
          <w:rFonts w:ascii="Times New Roman" w:hAnsi="Times New Roman"/>
          <w:sz w:val="28"/>
          <w:szCs w:val="28"/>
        </w:rPr>
        <w:t>Устная форма:</w:t>
      </w:r>
    </w:p>
    <w:p w:rsidR="00A021F4" w:rsidRPr="00B24414" w:rsidRDefault="00A021F4" w:rsidP="00B24414">
      <w:pPr>
        <w:spacing w:after="0" w:line="240" w:lineRule="auto"/>
        <w:ind w:left="708"/>
        <w:jc w:val="both"/>
        <w:rPr>
          <w:rFonts w:cs="Times New Roman"/>
          <w:szCs w:val="28"/>
        </w:rPr>
      </w:pPr>
      <w:r w:rsidRPr="00B24414">
        <w:rPr>
          <w:rFonts w:cs="Times New Roman"/>
          <w:szCs w:val="28"/>
        </w:rPr>
        <w:t>– собеседование;</w:t>
      </w:r>
    </w:p>
    <w:p w:rsidR="00A021F4" w:rsidRPr="00B24414" w:rsidRDefault="00A021F4" w:rsidP="00B24414">
      <w:pPr>
        <w:spacing w:after="0" w:line="240" w:lineRule="auto"/>
        <w:ind w:left="708"/>
        <w:jc w:val="both"/>
        <w:rPr>
          <w:rFonts w:cs="Times New Roman"/>
          <w:szCs w:val="28"/>
        </w:rPr>
      </w:pPr>
      <w:r w:rsidRPr="00B24414">
        <w:rPr>
          <w:rFonts w:cs="Times New Roman"/>
          <w:szCs w:val="28"/>
        </w:rPr>
        <w:t>– доклады на семинарах;</w:t>
      </w:r>
    </w:p>
    <w:p w:rsidR="00A021F4" w:rsidRPr="00B24414" w:rsidRDefault="00A021F4" w:rsidP="00B24414">
      <w:pPr>
        <w:spacing w:after="0" w:line="240" w:lineRule="auto"/>
        <w:ind w:left="708"/>
        <w:jc w:val="both"/>
        <w:rPr>
          <w:rFonts w:cs="Times New Roman"/>
          <w:szCs w:val="28"/>
        </w:rPr>
      </w:pPr>
    </w:p>
    <w:p w:rsidR="00A021F4" w:rsidRPr="00B24414" w:rsidRDefault="00A021F4" w:rsidP="00B24414">
      <w:pPr>
        <w:pStyle w:val="a8"/>
        <w:numPr>
          <w:ilvl w:val="0"/>
          <w:numId w:val="5"/>
        </w:numPr>
        <w:spacing w:after="0" w:line="240" w:lineRule="auto"/>
        <w:ind w:left="1068" w:hanging="360"/>
        <w:rPr>
          <w:rFonts w:ascii="Times New Roman" w:hAnsi="Times New Roman"/>
          <w:sz w:val="28"/>
          <w:szCs w:val="28"/>
        </w:rPr>
      </w:pPr>
      <w:r w:rsidRPr="00B24414">
        <w:rPr>
          <w:rFonts w:ascii="Times New Roman" w:hAnsi="Times New Roman"/>
          <w:sz w:val="28"/>
          <w:szCs w:val="28"/>
        </w:rPr>
        <w:t>Письменная форма:</w:t>
      </w:r>
    </w:p>
    <w:p w:rsidR="00A021F4" w:rsidRPr="00B24414" w:rsidRDefault="00A021F4" w:rsidP="00B24414">
      <w:pPr>
        <w:spacing w:after="0" w:line="240" w:lineRule="auto"/>
        <w:ind w:left="708"/>
        <w:jc w:val="both"/>
        <w:rPr>
          <w:rFonts w:cs="Times New Roman"/>
          <w:szCs w:val="28"/>
        </w:rPr>
      </w:pPr>
      <w:r w:rsidRPr="00B24414">
        <w:rPr>
          <w:rFonts w:cs="Times New Roman"/>
          <w:szCs w:val="28"/>
        </w:rPr>
        <w:t>– тесты;</w:t>
      </w:r>
    </w:p>
    <w:p w:rsidR="00A021F4" w:rsidRPr="00B24414" w:rsidRDefault="00A021F4" w:rsidP="00B24414">
      <w:pPr>
        <w:spacing w:after="0" w:line="240" w:lineRule="auto"/>
        <w:ind w:left="708"/>
        <w:jc w:val="both"/>
        <w:rPr>
          <w:rFonts w:cs="Times New Roman"/>
          <w:szCs w:val="28"/>
        </w:rPr>
      </w:pPr>
      <w:r w:rsidRPr="00B24414">
        <w:rPr>
          <w:rFonts w:cs="Times New Roman"/>
          <w:szCs w:val="28"/>
        </w:rPr>
        <w:t>– контрольная работа;</w:t>
      </w:r>
    </w:p>
    <w:p w:rsidR="00A021F4" w:rsidRPr="00B24414" w:rsidRDefault="00A021F4" w:rsidP="00B24414">
      <w:pPr>
        <w:spacing w:after="0" w:line="240" w:lineRule="auto"/>
        <w:ind w:left="708"/>
        <w:jc w:val="both"/>
        <w:rPr>
          <w:rFonts w:cs="Times New Roman"/>
          <w:szCs w:val="28"/>
        </w:rPr>
      </w:pPr>
      <w:r w:rsidRPr="00B24414">
        <w:rPr>
          <w:rFonts w:cs="Times New Roman"/>
          <w:szCs w:val="28"/>
        </w:rPr>
        <w:t>– письменный экзамен;</w:t>
      </w:r>
    </w:p>
    <w:p w:rsidR="00A021F4" w:rsidRPr="00B24414" w:rsidRDefault="00A021F4" w:rsidP="00B24414">
      <w:pPr>
        <w:spacing w:after="0" w:line="240" w:lineRule="auto"/>
        <w:ind w:left="708"/>
        <w:jc w:val="both"/>
        <w:rPr>
          <w:rFonts w:cs="Times New Roman"/>
          <w:szCs w:val="28"/>
        </w:rPr>
      </w:pPr>
      <w:r w:rsidRPr="00B24414">
        <w:rPr>
          <w:rFonts w:cs="Times New Roman"/>
          <w:szCs w:val="28"/>
        </w:rPr>
        <w:t>– оценивание на основе рейтинговой системы.</w:t>
      </w:r>
    </w:p>
    <w:p w:rsidR="00A021F4" w:rsidRPr="00B24414" w:rsidRDefault="00A021F4" w:rsidP="00B24414">
      <w:pPr>
        <w:spacing w:after="0" w:line="240" w:lineRule="auto"/>
        <w:ind w:left="708"/>
        <w:jc w:val="both"/>
        <w:rPr>
          <w:rFonts w:cs="Times New Roman"/>
          <w:szCs w:val="28"/>
        </w:rPr>
      </w:pPr>
    </w:p>
    <w:p w:rsidR="00EB5C47" w:rsidRPr="00B24414" w:rsidRDefault="00EB5C47" w:rsidP="00B24414">
      <w:pPr>
        <w:shd w:val="clear" w:color="auto" w:fill="FFFFFF"/>
        <w:spacing w:after="0" w:line="240" w:lineRule="auto"/>
        <w:ind w:firstLine="426"/>
        <w:jc w:val="center"/>
        <w:rPr>
          <w:rFonts w:eastAsia="Times New Roman" w:cs="Times New Roman"/>
          <w:b/>
          <w:noProof/>
          <w:szCs w:val="28"/>
          <w:lang w:eastAsia="ru-RU"/>
        </w:rPr>
      </w:pPr>
    </w:p>
    <w:p w:rsidR="00EB5C47" w:rsidRPr="00B24414" w:rsidRDefault="00EB5C47" w:rsidP="00B24414">
      <w:pPr>
        <w:shd w:val="clear" w:color="auto" w:fill="FFFFFF"/>
        <w:spacing w:after="0" w:line="240" w:lineRule="auto"/>
        <w:ind w:firstLine="426"/>
        <w:jc w:val="center"/>
        <w:rPr>
          <w:rFonts w:eastAsia="Times New Roman" w:cs="Times New Roman"/>
          <w:b/>
          <w:noProof/>
          <w:szCs w:val="28"/>
          <w:lang w:eastAsia="ru-RU"/>
        </w:rPr>
      </w:pPr>
      <w:r w:rsidRPr="00B24414">
        <w:rPr>
          <w:rFonts w:eastAsia="Times New Roman" w:cs="Times New Roman"/>
          <w:b/>
          <w:noProof/>
          <w:szCs w:val="28"/>
          <w:lang w:eastAsia="ru-RU"/>
        </w:rPr>
        <w:t>МЕТОДИЧЕСКИЕ РЕКОМЕНДАЦИИ ПО ОРГАНИЗАЦИИ САМОСТОЯТЕЛЬНОЙ РАБОТЫ СТУДЕНТОВ</w:t>
      </w:r>
    </w:p>
    <w:p w:rsidR="00A021F4" w:rsidRPr="00B24414" w:rsidRDefault="00A021F4" w:rsidP="00B24414">
      <w:pPr>
        <w:widowControl w:val="0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B24414">
        <w:rPr>
          <w:rFonts w:cs="Times New Roman"/>
          <w:szCs w:val="28"/>
        </w:rPr>
        <w:t xml:space="preserve">Все типы заданий, выполняемых студентами, в том числе в процессе самостоятельной работы, так или иначе содержат установку на приобретение и закрепление определенного Государственным образовательным стандартом высшего профессионального образования объема знаний, а также на формирование в рамках этих знаний некоторых навыков мыслительных операций </w:t>
      </w:r>
      <w:r w:rsidR="00E42879" w:rsidRPr="00B24414">
        <w:rPr>
          <w:rFonts w:cs="Times New Roman"/>
          <w:szCs w:val="28"/>
        </w:rPr>
        <w:t>–</w:t>
      </w:r>
      <w:r w:rsidRPr="00B24414">
        <w:rPr>
          <w:rFonts w:cs="Times New Roman"/>
          <w:szCs w:val="28"/>
        </w:rPr>
        <w:t xml:space="preserve"> умения оценивать, анализировать, сравнивать, комментировать и т.д. Некоторые задания требуют пояснения: </w:t>
      </w:r>
    </w:p>
    <w:p w:rsidR="00A021F4" w:rsidRPr="00B24414" w:rsidRDefault="00A021F4" w:rsidP="00B24414">
      <w:pPr>
        <w:widowControl w:val="0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B24414">
        <w:rPr>
          <w:rFonts w:cs="Times New Roman"/>
          <w:szCs w:val="28"/>
        </w:rPr>
        <w:t xml:space="preserve">1. Прокомментировать высказывание </w:t>
      </w:r>
      <w:r w:rsidR="00E42879" w:rsidRPr="00B24414">
        <w:rPr>
          <w:rFonts w:cs="Times New Roman"/>
          <w:szCs w:val="28"/>
        </w:rPr>
        <w:t>–</w:t>
      </w:r>
      <w:r w:rsidRPr="00B24414">
        <w:rPr>
          <w:rFonts w:cs="Times New Roman"/>
          <w:szCs w:val="28"/>
        </w:rPr>
        <w:t xml:space="preserve"> объяснить, какая идея заключена в отрывке, о какой позиции ее автора она свидетельствует. </w:t>
      </w:r>
    </w:p>
    <w:p w:rsidR="00A021F4" w:rsidRPr="00B24414" w:rsidRDefault="00A021F4" w:rsidP="00B24414">
      <w:pPr>
        <w:widowControl w:val="0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B24414">
        <w:rPr>
          <w:rFonts w:cs="Times New Roman"/>
          <w:szCs w:val="28"/>
        </w:rPr>
        <w:t xml:space="preserve">2. Сравнить – выявить сходство и различие позиций по определенным признакам. </w:t>
      </w:r>
    </w:p>
    <w:p w:rsidR="00A021F4" w:rsidRPr="00B24414" w:rsidRDefault="00A021F4" w:rsidP="00B24414">
      <w:pPr>
        <w:widowControl w:val="0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B24414">
        <w:rPr>
          <w:rFonts w:cs="Times New Roman"/>
          <w:szCs w:val="28"/>
        </w:rPr>
        <w:t xml:space="preserve">3. Обосновать один из нескольких предложенных вариантов ответа – привести аргументы в пользу правильности выбранного варианта ответа и указать, в чем ошибочность других вариантов. </w:t>
      </w:r>
    </w:p>
    <w:p w:rsidR="00A021F4" w:rsidRPr="00B24414" w:rsidRDefault="00A021F4" w:rsidP="00B24414">
      <w:pPr>
        <w:widowControl w:val="0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B24414">
        <w:rPr>
          <w:rFonts w:cs="Times New Roman"/>
          <w:szCs w:val="28"/>
        </w:rPr>
        <w:t xml:space="preserve">4. Аргументировать (обосновать, доказать, объяснить) ответ. </w:t>
      </w:r>
    </w:p>
    <w:p w:rsidR="00A021F4" w:rsidRPr="00B24414" w:rsidRDefault="00A021F4" w:rsidP="00B24414">
      <w:pPr>
        <w:widowControl w:val="0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B24414">
        <w:rPr>
          <w:rFonts w:cs="Times New Roman"/>
          <w:szCs w:val="28"/>
        </w:rPr>
        <w:t xml:space="preserve">5. Провести анализ – разложить изучаемые явления на составные части, сопоставить их с целью выявления в них существенного, необходимого и определяющего. </w:t>
      </w:r>
    </w:p>
    <w:p w:rsidR="00A021F4" w:rsidRPr="00B24414" w:rsidRDefault="00A021F4" w:rsidP="00B24414">
      <w:pPr>
        <w:widowControl w:val="0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B24414">
        <w:rPr>
          <w:rFonts w:cs="Times New Roman"/>
          <w:szCs w:val="28"/>
        </w:rPr>
        <w:t xml:space="preserve">6. Тезисно изложить идею, концепцию, теорию – используя материал учебных пособий и другой литературы, кратко, но не в ущерб содержанию сформулировать основные положения учения. </w:t>
      </w:r>
    </w:p>
    <w:p w:rsidR="00A021F4" w:rsidRPr="00B24414" w:rsidRDefault="00A021F4" w:rsidP="00B24414">
      <w:pPr>
        <w:widowControl w:val="0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B24414">
        <w:rPr>
          <w:rFonts w:cs="Times New Roman"/>
          <w:szCs w:val="28"/>
        </w:rPr>
        <w:t xml:space="preserve">7. Изобразить схематически – значит раскрыть содержание ответа в виде таблицы, рисунка, диаграммы и других графических форм. </w:t>
      </w:r>
    </w:p>
    <w:p w:rsidR="00A021F4" w:rsidRPr="00B24414" w:rsidRDefault="00A021F4" w:rsidP="00B24414">
      <w:pPr>
        <w:widowControl w:val="0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B24414">
        <w:rPr>
          <w:rFonts w:cs="Times New Roman"/>
          <w:szCs w:val="28"/>
        </w:rPr>
        <w:t xml:space="preserve">Важной составляющей самостоятельной внеаудиторной подготовки является работа с литературой ко всем видам занятий: семинарским, практическим, при подготовке к зачетам, экзаменам, тестированию, участию в научных конференциях. </w:t>
      </w:r>
    </w:p>
    <w:p w:rsidR="00A021F4" w:rsidRPr="00B24414" w:rsidRDefault="00A021F4" w:rsidP="00B24414">
      <w:pPr>
        <w:widowControl w:val="0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B24414">
        <w:rPr>
          <w:rFonts w:cs="Times New Roman"/>
          <w:szCs w:val="28"/>
        </w:rPr>
        <w:t xml:space="preserve">Умение работать с литературой означает научиться осмысленно пользоваться источниками. Прежде чем приступить к освоению научной литературы, рекомендуется чтение учебников и учебных пособий. </w:t>
      </w:r>
    </w:p>
    <w:p w:rsidR="00A021F4" w:rsidRPr="00B24414" w:rsidRDefault="00A021F4" w:rsidP="00B24414">
      <w:pPr>
        <w:widowControl w:val="0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B24414">
        <w:rPr>
          <w:rFonts w:cs="Times New Roman"/>
          <w:szCs w:val="28"/>
        </w:rPr>
        <w:t xml:space="preserve">Изучение научной, учебной и иной литературы требует ведения рабочих записей. </w:t>
      </w:r>
    </w:p>
    <w:p w:rsidR="00A021F4" w:rsidRPr="00B24414" w:rsidRDefault="00A021F4" w:rsidP="00B24414">
      <w:pPr>
        <w:widowControl w:val="0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B24414">
        <w:rPr>
          <w:rFonts w:cs="Times New Roman"/>
          <w:szCs w:val="28"/>
        </w:rPr>
        <w:t xml:space="preserve">Форма записей может быть весьма разнообразной: простой или развернутый план, тезисы, цитаты, конспект. </w:t>
      </w:r>
    </w:p>
    <w:p w:rsidR="00A021F4" w:rsidRPr="00B24414" w:rsidRDefault="00A021F4" w:rsidP="00B24414">
      <w:pPr>
        <w:widowControl w:val="0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B24414">
        <w:rPr>
          <w:rFonts w:cs="Times New Roman"/>
          <w:szCs w:val="28"/>
        </w:rPr>
        <w:t xml:space="preserve">Студентам рекомендуется самостоятельно выполнять доклады, индивидуальные письменные задания и упражнения, предлагаемые при подготовке к семинарским занятиям. Работа, связанная с решением этих задач и упражнений, представляет собой вид интеллектуальной практической деятельности. Она способствует выработке умения и привычки делать что-либо правильно, а также закреплению навыков и знаний по проблеме. </w:t>
      </w:r>
    </w:p>
    <w:p w:rsidR="00A021F4" w:rsidRPr="00B24414" w:rsidRDefault="00A021F4" w:rsidP="00B24414">
      <w:pPr>
        <w:widowControl w:val="0"/>
        <w:spacing w:after="0" w:line="240" w:lineRule="auto"/>
        <w:ind w:firstLine="567"/>
        <w:jc w:val="both"/>
        <w:rPr>
          <w:rFonts w:cs="Times New Roman"/>
          <w:i/>
          <w:szCs w:val="28"/>
        </w:rPr>
      </w:pPr>
      <w:r w:rsidRPr="00B24414">
        <w:rPr>
          <w:rFonts w:cs="Times New Roman"/>
          <w:i/>
          <w:szCs w:val="28"/>
        </w:rPr>
        <w:t xml:space="preserve">Методические рекомендации по написанию письменных, научно-исследовательских работ студентов </w:t>
      </w:r>
    </w:p>
    <w:p w:rsidR="00A021F4" w:rsidRPr="00B24414" w:rsidRDefault="00A021F4" w:rsidP="00B24414">
      <w:pPr>
        <w:widowControl w:val="0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B24414">
        <w:rPr>
          <w:rFonts w:cs="Times New Roman"/>
          <w:szCs w:val="28"/>
        </w:rPr>
        <w:t xml:space="preserve">Написание письменных научно-исследовательских работ студентов решает ряд задач: </w:t>
      </w:r>
    </w:p>
    <w:p w:rsidR="00A021F4" w:rsidRPr="00B24414" w:rsidRDefault="00A021F4" w:rsidP="00B24414">
      <w:pPr>
        <w:widowControl w:val="0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B24414">
        <w:rPr>
          <w:rFonts w:cs="Times New Roman"/>
          <w:szCs w:val="28"/>
        </w:rPr>
        <w:t xml:space="preserve">-обучение студентов самостоятельному поиску и отбору учебной и специальной научной литературы по предмету; </w:t>
      </w:r>
    </w:p>
    <w:p w:rsidR="00A021F4" w:rsidRPr="00B24414" w:rsidRDefault="00A021F4" w:rsidP="00B24414">
      <w:pPr>
        <w:widowControl w:val="0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B24414">
        <w:rPr>
          <w:rFonts w:cs="Times New Roman"/>
          <w:szCs w:val="28"/>
        </w:rPr>
        <w:t xml:space="preserve">-привитие навыков реферирования научных статей по проблематике изучаемых дисциплин; </w:t>
      </w:r>
    </w:p>
    <w:p w:rsidR="00A021F4" w:rsidRPr="00B24414" w:rsidRDefault="00A021F4" w:rsidP="00B24414">
      <w:pPr>
        <w:widowControl w:val="0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B24414">
        <w:rPr>
          <w:rFonts w:cs="Times New Roman"/>
          <w:szCs w:val="28"/>
        </w:rPr>
        <w:t xml:space="preserve">-выработка умения подготовки  докладов, выступлений и сообщений; </w:t>
      </w:r>
    </w:p>
    <w:p w:rsidR="00A021F4" w:rsidRPr="00B24414" w:rsidRDefault="00A021F4" w:rsidP="00B24414">
      <w:pPr>
        <w:widowControl w:val="0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B24414">
        <w:rPr>
          <w:rFonts w:cs="Times New Roman"/>
          <w:szCs w:val="28"/>
        </w:rPr>
        <w:t xml:space="preserve">-приобретение опыта выступления с докладами на семинарских занятиях; </w:t>
      </w:r>
    </w:p>
    <w:p w:rsidR="00A021F4" w:rsidRPr="00B24414" w:rsidRDefault="00A021F4" w:rsidP="00B24414">
      <w:pPr>
        <w:widowControl w:val="0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B24414">
        <w:rPr>
          <w:rFonts w:cs="Times New Roman"/>
          <w:szCs w:val="28"/>
        </w:rPr>
        <w:t xml:space="preserve">-систематизация, закрепление и расширение теоретических и практических знаний и навыков по изучаемым дисциплинам; </w:t>
      </w:r>
    </w:p>
    <w:p w:rsidR="00A021F4" w:rsidRPr="00B24414" w:rsidRDefault="00A021F4" w:rsidP="00B24414">
      <w:pPr>
        <w:widowControl w:val="0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B24414">
        <w:rPr>
          <w:rFonts w:cs="Times New Roman"/>
          <w:szCs w:val="28"/>
        </w:rPr>
        <w:t xml:space="preserve">-приобщение студентов к решению проблемных вопросов по избранной теме работы; </w:t>
      </w:r>
    </w:p>
    <w:p w:rsidR="00A021F4" w:rsidRPr="00B24414" w:rsidRDefault="00A021F4" w:rsidP="00B24414">
      <w:pPr>
        <w:widowControl w:val="0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B24414">
        <w:rPr>
          <w:rFonts w:cs="Times New Roman"/>
          <w:szCs w:val="28"/>
        </w:rPr>
        <w:t xml:space="preserve">-обучение студентов излагать материал в виде стройной системы теоретических положений, связанных логической последовательностью и подкрепленных примерами из практики. </w:t>
      </w:r>
    </w:p>
    <w:p w:rsidR="00EB5C47" w:rsidRPr="00B24414" w:rsidRDefault="00EB5C47" w:rsidP="00B24414">
      <w:pPr>
        <w:spacing w:after="0" w:line="240" w:lineRule="auto"/>
        <w:jc w:val="center"/>
        <w:rPr>
          <w:rFonts w:cs="Times New Roman"/>
          <w:szCs w:val="28"/>
        </w:rPr>
      </w:pPr>
    </w:p>
    <w:sectPr w:rsidR="00EB5C47" w:rsidRPr="00B24414" w:rsidSect="001A27F5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D06" w:rsidRDefault="007B5D06" w:rsidP="001A27F5">
      <w:pPr>
        <w:spacing w:after="0" w:line="240" w:lineRule="auto"/>
      </w:pPr>
      <w:r>
        <w:separator/>
      </w:r>
    </w:p>
  </w:endnote>
  <w:endnote w:type="continuationSeparator" w:id="0">
    <w:p w:rsidR="007B5D06" w:rsidRDefault="007B5D06" w:rsidP="001A2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Arial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D06" w:rsidRDefault="007B5D06" w:rsidP="001A27F5">
      <w:pPr>
        <w:spacing w:after="0" w:line="240" w:lineRule="auto"/>
      </w:pPr>
      <w:r>
        <w:separator/>
      </w:r>
    </w:p>
  </w:footnote>
  <w:footnote w:type="continuationSeparator" w:id="0">
    <w:p w:rsidR="007B5D06" w:rsidRDefault="007B5D06" w:rsidP="001A2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49236"/>
      <w:docPartObj>
        <w:docPartGallery w:val="Page Numbers (Top of Page)"/>
        <w:docPartUnique/>
      </w:docPartObj>
    </w:sdtPr>
    <w:sdtEndPr/>
    <w:sdtContent>
      <w:p w:rsidR="006D0218" w:rsidRDefault="001A6E1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5C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D0218" w:rsidRDefault="006D021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8B3606"/>
    <w:multiLevelType w:val="hybridMultilevel"/>
    <w:tmpl w:val="8DA8D9E6"/>
    <w:lvl w:ilvl="0" w:tplc="5C721BF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476B226E"/>
    <w:multiLevelType w:val="hybridMultilevel"/>
    <w:tmpl w:val="43B6FC20"/>
    <w:lvl w:ilvl="0" w:tplc="7BA2743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0E5DB5"/>
    <w:multiLevelType w:val="multilevel"/>
    <w:tmpl w:val="580E5DB5"/>
    <w:name w:val="Нумерованный список 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">
    <w:nsid w:val="593E5E86"/>
    <w:multiLevelType w:val="hybridMultilevel"/>
    <w:tmpl w:val="F4227A18"/>
    <w:lvl w:ilvl="0" w:tplc="5C721BF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5C9B72D4"/>
    <w:multiLevelType w:val="hybridMultilevel"/>
    <w:tmpl w:val="43B6FC20"/>
    <w:lvl w:ilvl="0" w:tplc="7BA2743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B45EF8"/>
    <w:multiLevelType w:val="hybridMultilevel"/>
    <w:tmpl w:val="33F468D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6">
    <w:nsid w:val="7B4A268F"/>
    <w:multiLevelType w:val="hybridMultilevel"/>
    <w:tmpl w:val="F9DAB770"/>
    <w:lvl w:ilvl="0" w:tplc="5C721BF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DDE"/>
    <w:rsid w:val="00022C5B"/>
    <w:rsid w:val="0003062B"/>
    <w:rsid w:val="0003369F"/>
    <w:rsid w:val="0005577E"/>
    <w:rsid w:val="00085C45"/>
    <w:rsid w:val="00097CCD"/>
    <w:rsid w:val="000A4955"/>
    <w:rsid w:val="000B5574"/>
    <w:rsid w:val="000D3D22"/>
    <w:rsid w:val="000E4085"/>
    <w:rsid w:val="0010589F"/>
    <w:rsid w:val="00113796"/>
    <w:rsid w:val="00121DA6"/>
    <w:rsid w:val="00140DBF"/>
    <w:rsid w:val="00150499"/>
    <w:rsid w:val="001522B7"/>
    <w:rsid w:val="001873B6"/>
    <w:rsid w:val="001A27F5"/>
    <w:rsid w:val="001A6E1A"/>
    <w:rsid w:val="001A7B2A"/>
    <w:rsid w:val="001B1AD9"/>
    <w:rsid w:val="001D4BA5"/>
    <w:rsid w:val="00221D70"/>
    <w:rsid w:val="00292ED6"/>
    <w:rsid w:val="002B288C"/>
    <w:rsid w:val="002D2A88"/>
    <w:rsid w:val="002E3EDA"/>
    <w:rsid w:val="002F0DD7"/>
    <w:rsid w:val="003021BC"/>
    <w:rsid w:val="00311FEB"/>
    <w:rsid w:val="00313548"/>
    <w:rsid w:val="0035169B"/>
    <w:rsid w:val="003E6B5E"/>
    <w:rsid w:val="004203D1"/>
    <w:rsid w:val="00425D58"/>
    <w:rsid w:val="00430D72"/>
    <w:rsid w:val="00440B73"/>
    <w:rsid w:val="004A4948"/>
    <w:rsid w:val="004B2D33"/>
    <w:rsid w:val="004E05FD"/>
    <w:rsid w:val="00532CE4"/>
    <w:rsid w:val="005546E9"/>
    <w:rsid w:val="00580BA3"/>
    <w:rsid w:val="005D6FEF"/>
    <w:rsid w:val="005E0CD2"/>
    <w:rsid w:val="005F30B4"/>
    <w:rsid w:val="00615A99"/>
    <w:rsid w:val="00620D2B"/>
    <w:rsid w:val="00646AF6"/>
    <w:rsid w:val="00663C99"/>
    <w:rsid w:val="006A735B"/>
    <w:rsid w:val="006B60FA"/>
    <w:rsid w:val="006C5AE7"/>
    <w:rsid w:val="006D0218"/>
    <w:rsid w:val="006D2DC1"/>
    <w:rsid w:val="006D4EE8"/>
    <w:rsid w:val="006E1637"/>
    <w:rsid w:val="0073388C"/>
    <w:rsid w:val="0079006F"/>
    <w:rsid w:val="007A712D"/>
    <w:rsid w:val="007B5D06"/>
    <w:rsid w:val="007C2A12"/>
    <w:rsid w:val="00800E20"/>
    <w:rsid w:val="00804EA4"/>
    <w:rsid w:val="00807DD4"/>
    <w:rsid w:val="00810BDF"/>
    <w:rsid w:val="00831058"/>
    <w:rsid w:val="008364C7"/>
    <w:rsid w:val="00844568"/>
    <w:rsid w:val="00846589"/>
    <w:rsid w:val="008525F1"/>
    <w:rsid w:val="00864571"/>
    <w:rsid w:val="00864AD1"/>
    <w:rsid w:val="008A5B5A"/>
    <w:rsid w:val="008C2FA0"/>
    <w:rsid w:val="00906539"/>
    <w:rsid w:val="00920A46"/>
    <w:rsid w:val="00920CC2"/>
    <w:rsid w:val="00993F87"/>
    <w:rsid w:val="00996818"/>
    <w:rsid w:val="009D32FC"/>
    <w:rsid w:val="009D4E4B"/>
    <w:rsid w:val="009F7BE2"/>
    <w:rsid w:val="00A021F4"/>
    <w:rsid w:val="00A33913"/>
    <w:rsid w:val="00AB2E33"/>
    <w:rsid w:val="00AB4976"/>
    <w:rsid w:val="00AC3C4F"/>
    <w:rsid w:val="00AE45E1"/>
    <w:rsid w:val="00B13D0C"/>
    <w:rsid w:val="00B24414"/>
    <w:rsid w:val="00B56771"/>
    <w:rsid w:val="00B6209F"/>
    <w:rsid w:val="00B70FDD"/>
    <w:rsid w:val="00B71962"/>
    <w:rsid w:val="00B73A18"/>
    <w:rsid w:val="00B9405A"/>
    <w:rsid w:val="00BA0195"/>
    <w:rsid w:val="00BD662E"/>
    <w:rsid w:val="00BD6E03"/>
    <w:rsid w:val="00C07A6F"/>
    <w:rsid w:val="00C20B42"/>
    <w:rsid w:val="00C537D2"/>
    <w:rsid w:val="00C568EF"/>
    <w:rsid w:val="00C71E46"/>
    <w:rsid w:val="00C760CE"/>
    <w:rsid w:val="00C86884"/>
    <w:rsid w:val="00C86C70"/>
    <w:rsid w:val="00CA7F48"/>
    <w:rsid w:val="00CC0D90"/>
    <w:rsid w:val="00CC3B64"/>
    <w:rsid w:val="00CD1483"/>
    <w:rsid w:val="00CE407E"/>
    <w:rsid w:val="00D054DA"/>
    <w:rsid w:val="00D235C7"/>
    <w:rsid w:val="00D44477"/>
    <w:rsid w:val="00D705F5"/>
    <w:rsid w:val="00D73DD0"/>
    <w:rsid w:val="00D90CE9"/>
    <w:rsid w:val="00D97161"/>
    <w:rsid w:val="00DA131C"/>
    <w:rsid w:val="00DD326F"/>
    <w:rsid w:val="00E11E05"/>
    <w:rsid w:val="00E230E4"/>
    <w:rsid w:val="00E306A7"/>
    <w:rsid w:val="00E42879"/>
    <w:rsid w:val="00E9386B"/>
    <w:rsid w:val="00EB5C47"/>
    <w:rsid w:val="00EC62A3"/>
    <w:rsid w:val="00ED2382"/>
    <w:rsid w:val="00ED362A"/>
    <w:rsid w:val="00EE5DDE"/>
    <w:rsid w:val="00EF6176"/>
    <w:rsid w:val="00F40079"/>
    <w:rsid w:val="00F57A66"/>
    <w:rsid w:val="00F60A43"/>
    <w:rsid w:val="00FA19A7"/>
    <w:rsid w:val="00FA2EAC"/>
    <w:rsid w:val="00FC2C3A"/>
    <w:rsid w:val="00FC5134"/>
    <w:rsid w:val="00FE6369"/>
    <w:rsid w:val="00FF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B01461F-F5EC-47EF-A4B6-7D020740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CC2"/>
    <w:pPr>
      <w:spacing w:after="160" w:line="259" w:lineRule="auto"/>
    </w:pPr>
    <w:rPr>
      <w:rFonts w:cstheme="minorBidi"/>
      <w:szCs w:val="22"/>
    </w:rPr>
  </w:style>
  <w:style w:type="paragraph" w:styleId="2">
    <w:name w:val="heading 2"/>
    <w:basedOn w:val="a"/>
    <w:next w:val="a"/>
    <w:link w:val="20"/>
    <w:qFormat/>
    <w:rsid w:val="00097CCD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1"/>
    </w:pPr>
    <w:rPr>
      <w:rFonts w:eastAsia="Times New Roman" w:cs="Times New Roman"/>
      <w:color w:val="000000"/>
      <w:spacing w:val="-10"/>
      <w:sz w:val="25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27F5"/>
    <w:rPr>
      <w:rFonts w:cstheme="minorBidi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1A2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A27F5"/>
    <w:rPr>
      <w:rFonts w:cstheme="minorBidi"/>
      <w:szCs w:val="22"/>
    </w:rPr>
  </w:style>
  <w:style w:type="paragraph" w:customStyle="1" w:styleId="14pt">
    <w:name w:val="Обычный+14pt"/>
    <w:aliases w:val="Черный,по ширине,Первая строка: 0,95 см,Узор: Нет(Белый),Узор: Нет(Белый) + полуж..."/>
    <w:basedOn w:val="a"/>
    <w:rsid w:val="00C71E46"/>
    <w:pPr>
      <w:spacing w:after="0" w:line="240" w:lineRule="auto"/>
    </w:pPr>
    <w:rPr>
      <w:rFonts w:eastAsia="Times New Roman" w:cs="Times New Roman"/>
      <w:color w:val="000000"/>
      <w:szCs w:val="28"/>
      <w:lang w:eastAsia="ru-RU"/>
    </w:rPr>
  </w:style>
  <w:style w:type="paragraph" w:styleId="a7">
    <w:name w:val="List Number"/>
    <w:basedOn w:val="a"/>
    <w:uiPriority w:val="99"/>
    <w:rsid w:val="00A021F4"/>
    <w:pPr>
      <w:tabs>
        <w:tab w:val="num" w:pos="360"/>
      </w:tabs>
      <w:spacing w:after="0" w:line="240" w:lineRule="auto"/>
      <w:ind w:left="360" w:hanging="360"/>
      <w:contextualSpacing/>
    </w:pPr>
    <w:rPr>
      <w:rFonts w:eastAsia="Calibri" w:cs="Times New Roman"/>
      <w:sz w:val="20"/>
      <w:szCs w:val="20"/>
      <w:lang w:eastAsia="ru-RU"/>
    </w:rPr>
  </w:style>
  <w:style w:type="paragraph" w:styleId="a8">
    <w:name w:val="List Paragraph"/>
    <w:basedOn w:val="a"/>
    <w:qFormat/>
    <w:rsid w:val="00A021F4"/>
    <w:pPr>
      <w:spacing w:after="200" w:line="276" w:lineRule="auto"/>
      <w:ind w:left="720" w:hanging="357"/>
      <w:contextualSpacing/>
      <w:jc w:val="both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20">
    <w:name w:val="Заголовок 2 Знак"/>
    <w:basedOn w:val="a0"/>
    <w:link w:val="2"/>
    <w:rsid w:val="00097CCD"/>
    <w:rPr>
      <w:rFonts w:eastAsia="Times New Roman"/>
      <w:color w:val="000000"/>
      <w:spacing w:val="-10"/>
      <w:sz w:val="25"/>
      <w:szCs w:val="25"/>
      <w:shd w:val="clear" w:color="auto" w:fill="FFFFFF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93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38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9D7D3-1DFA-4196-BBD9-EFF37EE01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3551</Words>
  <Characters>20247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Михайлова Инна Николаевна</cp:lastModifiedBy>
  <cp:revision>3</cp:revision>
  <cp:lastPrinted>2022-04-06T07:09:00Z</cp:lastPrinted>
  <dcterms:created xsi:type="dcterms:W3CDTF">2022-04-06T07:18:00Z</dcterms:created>
  <dcterms:modified xsi:type="dcterms:W3CDTF">2022-05-17T13:27:00Z</dcterms:modified>
</cp:coreProperties>
</file>