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41" w:rsidRPr="00500C56" w:rsidRDefault="00482641" w:rsidP="00500C56">
      <w:pPr>
        <w:jc w:val="center"/>
        <w:rPr>
          <w:b/>
        </w:rPr>
      </w:pPr>
      <w:r w:rsidRPr="00500C56">
        <w:rPr>
          <w:b/>
        </w:rPr>
        <w:t>МИНИСТЕРСТВО ОБРАЗОВАНИЯ РЕСПУБЛИКИ БЕЛАРУСЬ</w:t>
      </w:r>
    </w:p>
    <w:p w:rsidR="00482641" w:rsidRPr="00500C56" w:rsidRDefault="00482641" w:rsidP="00500C56">
      <w:pPr>
        <w:jc w:val="center"/>
      </w:pPr>
      <w:r w:rsidRPr="00500C56">
        <w:t>Учебно-методическое объединение по педагогическому образованию</w:t>
      </w:r>
    </w:p>
    <w:p w:rsidR="00482641" w:rsidRPr="00500C56" w:rsidRDefault="00482641" w:rsidP="00500C56">
      <w:pPr>
        <w:jc w:val="center"/>
      </w:pPr>
    </w:p>
    <w:p w:rsidR="00482641" w:rsidRPr="00500C56" w:rsidRDefault="00573A72" w:rsidP="00500C56">
      <w:pPr>
        <w:ind w:left="4253"/>
        <w:rPr>
          <w:b/>
        </w:rPr>
      </w:pPr>
      <w:r>
        <w:rPr>
          <w:b/>
        </w:rPr>
        <w:t>УТВЕРЖДЕНО</w:t>
      </w:r>
    </w:p>
    <w:p w:rsidR="00482641" w:rsidRPr="00500C56" w:rsidRDefault="00573A72" w:rsidP="00500C56">
      <w:pPr>
        <w:ind w:left="4253"/>
      </w:pPr>
      <w:r>
        <w:t>Первым заместителем</w:t>
      </w:r>
      <w:r w:rsidR="00482641" w:rsidRPr="00500C56">
        <w:t xml:space="preserve"> Министра </w:t>
      </w:r>
    </w:p>
    <w:p w:rsidR="00482641" w:rsidRPr="00500C56" w:rsidRDefault="00482641" w:rsidP="00500C56">
      <w:pPr>
        <w:ind w:left="4253"/>
      </w:pPr>
      <w:r w:rsidRPr="00500C56">
        <w:t>образования Республики Беларусь</w:t>
      </w:r>
    </w:p>
    <w:p w:rsidR="00482641" w:rsidRPr="00500C56" w:rsidRDefault="00573A72" w:rsidP="00500C56">
      <w:pPr>
        <w:ind w:left="4253"/>
      </w:pPr>
      <w:r>
        <w:t>И.А. Старовойтовой</w:t>
      </w:r>
    </w:p>
    <w:p w:rsidR="00482641" w:rsidRPr="00573A72" w:rsidRDefault="00573A72" w:rsidP="00500C56">
      <w:pPr>
        <w:ind w:left="4253"/>
        <w:rPr>
          <w:b/>
        </w:rPr>
      </w:pPr>
      <w:r w:rsidRPr="00573A72">
        <w:rPr>
          <w:b/>
        </w:rPr>
        <w:t>11.05.2022</w:t>
      </w:r>
    </w:p>
    <w:p w:rsidR="00482641" w:rsidRPr="00573A72" w:rsidRDefault="00482641" w:rsidP="00500C56">
      <w:pPr>
        <w:ind w:left="4253"/>
        <w:rPr>
          <w:b/>
        </w:rPr>
      </w:pPr>
      <w:r w:rsidRPr="00500C56">
        <w:t xml:space="preserve">Регистрационный № </w:t>
      </w:r>
      <w:bookmarkStart w:id="0" w:name="_GoBack"/>
      <w:r w:rsidR="00573A72" w:rsidRPr="00573A72">
        <w:rPr>
          <w:b/>
        </w:rPr>
        <w:t>ТД-А.692/тип.</w:t>
      </w:r>
    </w:p>
    <w:bookmarkEnd w:id="0"/>
    <w:p w:rsidR="00482641" w:rsidRPr="00500C56" w:rsidRDefault="00482641" w:rsidP="00500C56">
      <w:pPr>
        <w:jc w:val="center"/>
      </w:pPr>
    </w:p>
    <w:p w:rsidR="00482641" w:rsidRPr="00500C56" w:rsidRDefault="00482641" w:rsidP="00500C56">
      <w:pPr>
        <w:jc w:val="center"/>
      </w:pPr>
    </w:p>
    <w:p w:rsidR="00482641" w:rsidRPr="00500C56" w:rsidRDefault="00482641" w:rsidP="00500C56">
      <w:pPr>
        <w:jc w:val="center"/>
      </w:pPr>
    </w:p>
    <w:p w:rsidR="00482641" w:rsidRPr="00500C56" w:rsidRDefault="00482641" w:rsidP="00500C56">
      <w:pPr>
        <w:jc w:val="center"/>
      </w:pPr>
    </w:p>
    <w:p w:rsidR="00482641" w:rsidRPr="00500C56" w:rsidRDefault="00482641" w:rsidP="00500C56">
      <w:pPr>
        <w:ind w:firstLine="0"/>
        <w:jc w:val="center"/>
        <w:rPr>
          <w:rFonts w:eastAsia="Calibri"/>
        </w:rPr>
      </w:pPr>
      <w:r w:rsidRPr="00500C56">
        <w:rPr>
          <w:rFonts w:eastAsia="Calibri"/>
          <w:b/>
        </w:rPr>
        <w:t>АЛГЕБРАИЧЕСКИЕ СТРУКТУРЫ И ТЕОРИЯ ЧИСЕЛ</w:t>
      </w:r>
    </w:p>
    <w:p w:rsidR="00482641" w:rsidRPr="00500C56" w:rsidRDefault="00482641" w:rsidP="00500C56">
      <w:pPr>
        <w:ind w:firstLine="0"/>
        <w:jc w:val="center"/>
        <w:rPr>
          <w:rFonts w:eastAsia="Calibri"/>
          <w:b/>
        </w:rPr>
      </w:pPr>
    </w:p>
    <w:p w:rsidR="00143990" w:rsidRPr="00500C56" w:rsidRDefault="00143990" w:rsidP="00500C56">
      <w:pPr>
        <w:jc w:val="center"/>
        <w:rPr>
          <w:b/>
        </w:rPr>
      </w:pPr>
      <w:r w:rsidRPr="00500C56">
        <w:rPr>
          <w:b/>
        </w:rPr>
        <w:t>Типовая учебная программа по учебной дисциплине</w:t>
      </w:r>
    </w:p>
    <w:p w:rsidR="00482641" w:rsidRPr="00500C56" w:rsidRDefault="00143990" w:rsidP="00500C56">
      <w:pPr>
        <w:jc w:val="center"/>
        <w:rPr>
          <w:b/>
        </w:rPr>
      </w:pPr>
      <w:r w:rsidRPr="00500C56">
        <w:rPr>
          <w:b/>
        </w:rPr>
        <w:t xml:space="preserve">для </w:t>
      </w:r>
      <w:r w:rsidR="00482641" w:rsidRPr="00500C56">
        <w:rPr>
          <w:b/>
        </w:rPr>
        <w:t>специальности</w:t>
      </w:r>
    </w:p>
    <w:p w:rsidR="00482641" w:rsidRPr="00500C56" w:rsidRDefault="00482641" w:rsidP="00500C56">
      <w:pPr>
        <w:jc w:val="center"/>
      </w:pPr>
      <w:r w:rsidRPr="00500C56">
        <w:t>1-02 05 01 Математика и информатика</w:t>
      </w:r>
    </w:p>
    <w:p w:rsidR="00482641" w:rsidRPr="00500C56" w:rsidRDefault="00482641" w:rsidP="00500C56">
      <w:pPr>
        <w:jc w:val="center"/>
      </w:pPr>
    </w:p>
    <w:p w:rsidR="00482641" w:rsidRPr="00500C56" w:rsidRDefault="00482641" w:rsidP="00500C56">
      <w:pPr>
        <w:jc w:val="center"/>
      </w:pPr>
    </w:p>
    <w:tbl>
      <w:tblPr>
        <w:tblW w:w="5145" w:type="pct"/>
        <w:tblCellMar>
          <w:left w:w="57" w:type="dxa"/>
          <w:right w:w="57" w:type="dxa"/>
        </w:tblCellMar>
        <w:tblLook w:val="04A0" w:firstRow="1" w:lastRow="0" w:firstColumn="1" w:lastColumn="0" w:noHBand="0" w:noVBand="1"/>
      </w:tblPr>
      <w:tblGrid>
        <w:gridCol w:w="5322"/>
        <w:gridCol w:w="5007"/>
      </w:tblGrid>
      <w:tr w:rsidR="00482641" w:rsidRPr="00500C56" w:rsidTr="00A67919">
        <w:tc>
          <w:tcPr>
            <w:tcW w:w="2576" w:type="pct"/>
          </w:tcPr>
          <w:p w:rsidR="00482641" w:rsidRPr="00500C56" w:rsidRDefault="00482641" w:rsidP="00500C56">
            <w:pPr>
              <w:ind w:firstLine="0"/>
            </w:pPr>
            <w:r w:rsidRPr="00500C56">
              <w:t>СОГЛАСОВАНО</w:t>
            </w:r>
          </w:p>
          <w:p w:rsidR="00482641" w:rsidRPr="00500C56" w:rsidRDefault="00482641" w:rsidP="00500C56">
            <w:pPr>
              <w:ind w:firstLine="0"/>
            </w:pPr>
            <w:r w:rsidRPr="00500C56">
              <w:t>Председатель учебно-методического</w:t>
            </w:r>
          </w:p>
          <w:p w:rsidR="00482641" w:rsidRPr="00500C56" w:rsidRDefault="00482641" w:rsidP="00500C56">
            <w:pPr>
              <w:ind w:firstLine="0"/>
            </w:pPr>
            <w:r w:rsidRPr="00500C56">
              <w:t xml:space="preserve">объединения по </w:t>
            </w:r>
            <w:r w:rsidRPr="00500C56">
              <w:rPr>
                <w:lang w:val="be-BY"/>
              </w:rPr>
              <w:t>педагогическому</w:t>
            </w:r>
          </w:p>
          <w:p w:rsidR="00482641" w:rsidRPr="00500C56" w:rsidRDefault="00482641" w:rsidP="00500C56">
            <w:pPr>
              <w:ind w:firstLine="0"/>
            </w:pPr>
            <w:r w:rsidRPr="00500C56">
              <w:t>образованию</w:t>
            </w:r>
          </w:p>
          <w:p w:rsidR="00482641" w:rsidRPr="00500C56" w:rsidRDefault="00482641" w:rsidP="00500C56">
            <w:pPr>
              <w:ind w:firstLine="0"/>
            </w:pPr>
            <w:r w:rsidRPr="00500C56">
              <w:t>______________А.И.Жук</w:t>
            </w:r>
          </w:p>
          <w:p w:rsidR="00482641" w:rsidRPr="00500C56" w:rsidRDefault="00482641" w:rsidP="00500C56">
            <w:pPr>
              <w:ind w:firstLine="0"/>
            </w:pPr>
            <w:r w:rsidRPr="00500C56">
              <w:t>______________</w:t>
            </w:r>
          </w:p>
          <w:p w:rsidR="00482641" w:rsidRPr="00500C56" w:rsidRDefault="00482641" w:rsidP="00500C56">
            <w:pPr>
              <w:ind w:firstLine="0"/>
            </w:pPr>
          </w:p>
          <w:p w:rsidR="00482641" w:rsidRPr="00500C56" w:rsidRDefault="00482641" w:rsidP="00500C56">
            <w:pPr>
              <w:ind w:firstLine="0"/>
            </w:pPr>
          </w:p>
          <w:p w:rsidR="00482641" w:rsidRPr="00500C56" w:rsidRDefault="00482641" w:rsidP="00500C56">
            <w:pPr>
              <w:ind w:firstLine="0"/>
            </w:pPr>
            <w:r w:rsidRPr="00500C56">
              <w:t>СОГЛАСОВАНО</w:t>
            </w:r>
          </w:p>
          <w:p w:rsidR="00482641" w:rsidRPr="00500C56" w:rsidRDefault="00482641" w:rsidP="00500C56">
            <w:pPr>
              <w:ind w:firstLine="0"/>
            </w:pPr>
            <w:r w:rsidRPr="00500C56">
              <w:t>Начальник Главного управления</w:t>
            </w:r>
          </w:p>
          <w:p w:rsidR="00482641" w:rsidRPr="00500C56" w:rsidRDefault="00482641" w:rsidP="00500C56">
            <w:pPr>
              <w:ind w:firstLine="0"/>
            </w:pPr>
            <w:r w:rsidRPr="00500C56">
              <w:t xml:space="preserve">общего среднего, дошкольного </w:t>
            </w:r>
          </w:p>
          <w:p w:rsidR="00482641" w:rsidRPr="00500C56" w:rsidRDefault="00482641" w:rsidP="00500C56">
            <w:pPr>
              <w:ind w:firstLine="0"/>
            </w:pPr>
            <w:r w:rsidRPr="00500C56">
              <w:t>и специального образования</w:t>
            </w:r>
          </w:p>
          <w:p w:rsidR="00482641" w:rsidRPr="00500C56" w:rsidRDefault="00482641" w:rsidP="00500C56">
            <w:pPr>
              <w:ind w:firstLine="0"/>
            </w:pPr>
            <w:r w:rsidRPr="00500C56">
              <w:t>Министерства образования</w:t>
            </w:r>
          </w:p>
          <w:p w:rsidR="00482641" w:rsidRPr="00500C56" w:rsidRDefault="00482641" w:rsidP="00500C56">
            <w:pPr>
              <w:ind w:firstLine="0"/>
            </w:pPr>
            <w:r w:rsidRPr="00500C56">
              <w:t>Республики Беларусь</w:t>
            </w:r>
          </w:p>
          <w:p w:rsidR="00482641" w:rsidRPr="00500C56" w:rsidRDefault="00482641" w:rsidP="00500C56">
            <w:pPr>
              <w:ind w:firstLine="0"/>
            </w:pPr>
            <w:r w:rsidRPr="00500C56">
              <w:t>______________М.С.Киндиренко</w:t>
            </w:r>
          </w:p>
          <w:p w:rsidR="00482641" w:rsidRPr="00500C56" w:rsidRDefault="00482641" w:rsidP="00500C56">
            <w:pPr>
              <w:ind w:firstLine="0"/>
            </w:pPr>
            <w:r w:rsidRPr="00500C56">
              <w:t>______________</w:t>
            </w:r>
          </w:p>
        </w:tc>
        <w:tc>
          <w:tcPr>
            <w:tcW w:w="2424" w:type="pct"/>
          </w:tcPr>
          <w:p w:rsidR="00482641" w:rsidRPr="00500C56" w:rsidRDefault="00482641" w:rsidP="00500C56">
            <w:pPr>
              <w:ind w:firstLine="0"/>
            </w:pPr>
            <w:r w:rsidRPr="00500C56">
              <w:t>СОГЛАСОВАНО</w:t>
            </w:r>
          </w:p>
          <w:p w:rsidR="00482641" w:rsidRPr="00500C56" w:rsidRDefault="00482641" w:rsidP="00500C56">
            <w:pPr>
              <w:ind w:firstLine="0"/>
            </w:pPr>
            <w:r w:rsidRPr="00500C56">
              <w:t>Начальник Главного управления</w:t>
            </w:r>
          </w:p>
          <w:p w:rsidR="00482641" w:rsidRPr="00500C56" w:rsidRDefault="00482641" w:rsidP="00500C56">
            <w:pPr>
              <w:ind w:firstLine="0"/>
            </w:pPr>
            <w:r w:rsidRPr="00500C56">
              <w:t>профессионального образования</w:t>
            </w:r>
          </w:p>
          <w:p w:rsidR="00482641" w:rsidRPr="00500C56" w:rsidRDefault="00482641" w:rsidP="00500C56">
            <w:pPr>
              <w:ind w:firstLine="0"/>
            </w:pPr>
            <w:r w:rsidRPr="00500C56">
              <w:t>Министерства образования</w:t>
            </w:r>
          </w:p>
          <w:p w:rsidR="00482641" w:rsidRPr="00500C56" w:rsidRDefault="00482641" w:rsidP="00500C56">
            <w:pPr>
              <w:ind w:firstLine="0"/>
            </w:pPr>
            <w:r w:rsidRPr="00500C56">
              <w:t>Республики Беларусь</w:t>
            </w:r>
          </w:p>
          <w:p w:rsidR="00482641" w:rsidRPr="00500C56" w:rsidRDefault="00482641" w:rsidP="00500C56">
            <w:pPr>
              <w:ind w:firstLine="0"/>
            </w:pPr>
            <w:r w:rsidRPr="00500C56">
              <w:t>_______________С.А.Касперович</w:t>
            </w:r>
          </w:p>
          <w:p w:rsidR="00482641" w:rsidRPr="00500C56" w:rsidRDefault="00482641" w:rsidP="00500C56">
            <w:pPr>
              <w:ind w:firstLine="0"/>
            </w:pPr>
            <w:r w:rsidRPr="00500C56">
              <w:t>_______________</w:t>
            </w:r>
          </w:p>
          <w:p w:rsidR="00482641" w:rsidRPr="00500C56" w:rsidRDefault="00482641" w:rsidP="00500C56">
            <w:pPr>
              <w:ind w:firstLine="0"/>
            </w:pPr>
          </w:p>
          <w:p w:rsidR="00482641" w:rsidRPr="00500C56" w:rsidRDefault="00482641" w:rsidP="00500C56">
            <w:pPr>
              <w:ind w:firstLine="0"/>
            </w:pPr>
            <w:r w:rsidRPr="00500C56">
              <w:t>СОГЛАСОВАНО</w:t>
            </w:r>
          </w:p>
          <w:p w:rsidR="00482641" w:rsidRPr="00500C56" w:rsidRDefault="00482641" w:rsidP="00500C56">
            <w:pPr>
              <w:ind w:firstLine="0"/>
              <w:jc w:val="left"/>
            </w:pPr>
            <w:r w:rsidRPr="00500C56">
              <w:t>Проректор по научно-методической работе Государственного учреждения</w:t>
            </w:r>
          </w:p>
          <w:p w:rsidR="00482641" w:rsidRPr="00500C56" w:rsidRDefault="00482641" w:rsidP="00500C56">
            <w:pPr>
              <w:ind w:firstLine="0"/>
              <w:jc w:val="left"/>
            </w:pPr>
            <w:r w:rsidRPr="00500C56">
              <w:t>образования «Республиканский</w:t>
            </w:r>
          </w:p>
          <w:p w:rsidR="00482641" w:rsidRPr="00500C56" w:rsidRDefault="00482641" w:rsidP="00500C56">
            <w:pPr>
              <w:ind w:firstLine="0"/>
              <w:jc w:val="left"/>
            </w:pPr>
            <w:r w:rsidRPr="00500C56">
              <w:t>институт высшей школы»</w:t>
            </w:r>
          </w:p>
          <w:p w:rsidR="00482641" w:rsidRPr="00500C56" w:rsidRDefault="00482641" w:rsidP="00500C56">
            <w:pPr>
              <w:ind w:firstLine="0"/>
              <w:jc w:val="left"/>
            </w:pPr>
            <w:r w:rsidRPr="00500C56">
              <w:t>_______________И.В.Титович</w:t>
            </w:r>
          </w:p>
          <w:p w:rsidR="00482641" w:rsidRPr="00500C56" w:rsidRDefault="00482641" w:rsidP="00500C56">
            <w:pPr>
              <w:ind w:firstLine="0"/>
            </w:pPr>
            <w:r w:rsidRPr="00500C56">
              <w:t>_______________</w:t>
            </w:r>
          </w:p>
          <w:p w:rsidR="00482641" w:rsidRPr="00500C56" w:rsidRDefault="00482641" w:rsidP="00500C56">
            <w:pPr>
              <w:ind w:firstLine="0"/>
            </w:pPr>
          </w:p>
          <w:p w:rsidR="00482641" w:rsidRPr="00500C56" w:rsidRDefault="00482641" w:rsidP="00500C56">
            <w:pPr>
              <w:ind w:firstLine="0"/>
            </w:pPr>
            <w:r w:rsidRPr="00500C56">
              <w:t>Эксперт-нормоконтролер</w:t>
            </w:r>
          </w:p>
          <w:p w:rsidR="00482641" w:rsidRPr="00500C56" w:rsidRDefault="00482641" w:rsidP="00500C56">
            <w:pPr>
              <w:ind w:firstLine="0"/>
            </w:pPr>
            <w:r w:rsidRPr="00500C56">
              <w:t>____________   _______________</w:t>
            </w:r>
          </w:p>
          <w:p w:rsidR="00482641" w:rsidRPr="00500C56" w:rsidRDefault="00482641" w:rsidP="00500C56">
            <w:pPr>
              <w:ind w:firstLine="0"/>
            </w:pPr>
            <w:r w:rsidRPr="00500C56">
              <w:t>_______________</w:t>
            </w:r>
          </w:p>
        </w:tc>
      </w:tr>
    </w:tbl>
    <w:p w:rsidR="00482641" w:rsidRPr="00500C56" w:rsidRDefault="00482641" w:rsidP="00500C56">
      <w:pPr>
        <w:jc w:val="center"/>
      </w:pPr>
    </w:p>
    <w:p w:rsidR="00482641" w:rsidRPr="00500C56" w:rsidRDefault="00482641" w:rsidP="00500C56">
      <w:pPr>
        <w:jc w:val="center"/>
      </w:pPr>
    </w:p>
    <w:p w:rsidR="00482641" w:rsidRPr="00500C56" w:rsidRDefault="00482641" w:rsidP="00500C56">
      <w:pPr>
        <w:jc w:val="center"/>
      </w:pPr>
    </w:p>
    <w:p w:rsidR="00482641" w:rsidRPr="00500C56" w:rsidRDefault="00482641" w:rsidP="00500C56">
      <w:pPr>
        <w:jc w:val="center"/>
      </w:pPr>
    </w:p>
    <w:p w:rsidR="00482641" w:rsidRPr="00500C56" w:rsidRDefault="00482641" w:rsidP="00500C56">
      <w:pPr>
        <w:jc w:val="center"/>
      </w:pPr>
    </w:p>
    <w:p w:rsidR="00482641" w:rsidRPr="00500C56" w:rsidRDefault="00AA7CC4" w:rsidP="00500C56">
      <w:pPr>
        <w:ind w:firstLine="0"/>
        <w:jc w:val="center"/>
        <w:rPr>
          <w:rFonts w:eastAsia="Calibri"/>
          <w:b/>
        </w:rPr>
        <w:sectPr w:rsidR="00482641" w:rsidRPr="00500C56" w:rsidSect="000E4AEA">
          <w:headerReference w:type="default" r:id="rId8"/>
          <w:pgSz w:w="11909" w:h="16834"/>
          <w:pgMar w:top="1134" w:right="567" w:bottom="851" w:left="1418" w:header="720" w:footer="720" w:gutter="0"/>
          <w:pgNumType w:start="1"/>
          <w:cols w:space="60"/>
          <w:noEndnote/>
          <w:titlePg/>
          <w:docGrid w:linePitch="299"/>
        </w:sectPr>
      </w:pPr>
      <w:r>
        <w:t>Минск 2022</w:t>
      </w:r>
    </w:p>
    <w:p w:rsidR="00482641" w:rsidRPr="00D87DC7" w:rsidRDefault="00482641" w:rsidP="00500C56">
      <w:pPr>
        <w:spacing w:before="600"/>
        <w:ind w:firstLine="0"/>
        <w:rPr>
          <w:rFonts w:eastAsia="Times New Roman"/>
          <w:b/>
          <w:spacing w:val="-12"/>
          <w:lang w:eastAsia="ru-RU"/>
        </w:rPr>
      </w:pPr>
      <w:r w:rsidRPr="00D87DC7">
        <w:rPr>
          <w:rFonts w:eastAsia="Times New Roman"/>
          <w:b/>
          <w:spacing w:val="-12"/>
          <w:lang w:eastAsia="ru-RU"/>
        </w:rPr>
        <w:lastRenderedPageBreak/>
        <w:t>СОСТАВИТЕЛИ:</w:t>
      </w:r>
    </w:p>
    <w:p w:rsidR="00482641" w:rsidRPr="00500C56" w:rsidRDefault="00AA7CC4" w:rsidP="00500C56">
      <w:pPr>
        <w:ind w:firstLine="0"/>
        <w:rPr>
          <w:rFonts w:eastAsia="Calibri"/>
        </w:rPr>
      </w:pPr>
      <w:r w:rsidRPr="00500C56">
        <w:rPr>
          <w:rFonts w:eastAsia="Calibri"/>
        </w:rPr>
        <w:t>С.И.</w:t>
      </w:r>
      <w:r w:rsidR="00482641" w:rsidRPr="00500C56">
        <w:rPr>
          <w:rFonts w:eastAsia="Calibri"/>
        </w:rPr>
        <w:t>Василец, проректор по учебной работе учреждения образования «Белорусский государственный педагогический университет имени Максима Танка», кандидат физико-математических наук, доцент;</w:t>
      </w:r>
    </w:p>
    <w:p w:rsidR="00482641" w:rsidRPr="00500C56" w:rsidRDefault="00AA7CC4" w:rsidP="00500C56">
      <w:pPr>
        <w:ind w:firstLine="0"/>
        <w:rPr>
          <w:rFonts w:eastAsia="Calibri"/>
        </w:rPr>
      </w:pPr>
      <w:r w:rsidRPr="00500C56">
        <w:rPr>
          <w:rFonts w:eastAsia="Calibri"/>
        </w:rPr>
        <w:t>А.А.</w:t>
      </w:r>
      <w:r w:rsidR="00482641" w:rsidRPr="00500C56">
        <w:rPr>
          <w:rFonts w:eastAsia="Calibri"/>
        </w:rPr>
        <w:t>Черняк, профессор кафедры математики и методики преподавания математики физико-математического факультета учреждения образования «Белорусский государственный педагогический университет имени Максима Танка», доктор физ</w:t>
      </w:r>
      <w:r w:rsidR="004979C8">
        <w:rPr>
          <w:rFonts w:eastAsia="Calibri"/>
        </w:rPr>
        <w:t>ико-математических наук, доцент</w:t>
      </w:r>
    </w:p>
    <w:p w:rsidR="00482641" w:rsidRPr="00500C56" w:rsidRDefault="00482641" w:rsidP="00500C56">
      <w:pPr>
        <w:tabs>
          <w:tab w:val="left" w:pos="4695"/>
        </w:tabs>
        <w:ind w:firstLine="0"/>
        <w:rPr>
          <w:rFonts w:eastAsia="Times New Roman"/>
          <w:lang w:eastAsia="ru-RU"/>
        </w:rPr>
      </w:pPr>
    </w:p>
    <w:p w:rsidR="00482641" w:rsidRPr="00500C56" w:rsidRDefault="00482641" w:rsidP="00500C56">
      <w:pPr>
        <w:ind w:firstLine="0"/>
        <w:rPr>
          <w:rFonts w:eastAsia="Times New Roman"/>
          <w:lang w:eastAsia="ru-RU"/>
        </w:rPr>
      </w:pPr>
    </w:p>
    <w:p w:rsidR="00482641" w:rsidRPr="00D87DC7" w:rsidRDefault="00482641" w:rsidP="00500C56">
      <w:pPr>
        <w:shd w:val="clear" w:color="auto" w:fill="FFFFFF"/>
        <w:tabs>
          <w:tab w:val="left" w:pos="7766"/>
        </w:tabs>
        <w:ind w:firstLine="0"/>
        <w:rPr>
          <w:rFonts w:eastAsia="Times New Roman"/>
          <w:b/>
          <w:lang w:eastAsia="ru-RU"/>
        </w:rPr>
      </w:pPr>
      <w:r w:rsidRPr="00D87DC7">
        <w:rPr>
          <w:rFonts w:eastAsia="Times New Roman"/>
          <w:b/>
          <w:lang w:eastAsia="ru-RU"/>
        </w:rPr>
        <w:t>РЕЦЕНЗЕНТЫ:</w:t>
      </w:r>
    </w:p>
    <w:p w:rsidR="009F3DEB" w:rsidRPr="00CA0B09" w:rsidRDefault="009F3DEB" w:rsidP="00395381">
      <w:pPr>
        <w:ind w:firstLine="0"/>
        <w:rPr>
          <w:rFonts w:eastAsia="Calibri"/>
          <w:lang w:val="be-BY"/>
        </w:rPr>
      </w:pPr>
      <w:r w:rsidRPr="00CA0B09">
        <w:rPr>
          <w:rFonts w:eastAsia="Calibri"/>
        </w:rPr>
        <w:t>Кафедра высшей математики и математической физики Белорусского государственного университета (протокол № 2 от 10.09</w:t>
      </w:r>
      <w:r w:rsidR="00CA0B09" w:rsidRPr="00CA0B09">
        <w:rPr>
          <w:rFonts w:eastAsia="Calibri"/>
        </w:rPr>
        <w:t>.2021)</w:t>
      </w:r>
      <w:r w:rsidR="00CA0B09" w:rsidRPr="00CA0B09">
        <w:rPr>
          <w:rFonts w:eastAsia="Calibri"/>
          <w:lang w:val="be-BY"/>
        </w:rPr>
        <w:t>;</w:t>
      </w:r>
    </w:p>
    <w:p w:rsidR="00482641" w:rsidRPr="00500C56" w:rsidRDefault="00482641" w:rsidP="00CA0B09">
      <w:pPr>
        <w:tabs>
          <w:tab w:val="left" w:pos="7766"/>
        </w:tabs>
        <w:ind w:firstLine="0"/>
      </w:pPr>
    </w:p>
    <w:p w:rsidR="00A95C89" w:rsidRDefault="00AA7CC4" w:rsidP="00A95C89">
      <w:pPr>
        <w:shd w:val="clear" w:color="auto" w:fill="FFFFFF"/>
        <w:ind w:firstLine="0"/>
      </w:pPr>
      <w:r>
        <w:t>Т.В</w:t>
      </w:r>
      <w:r w:rsidRPr="008919FA">
        <w:t>.</w:t>
      </w:r>
      <w:r w:rsidR="00A95C89">
        <w:t>Гостевич</w:t>
      </w:r>
      <w:r w:rsidR="00A95C89" w:rsidRPr="008919FA">
        <w:t>,</w:t>
      </w:r>
      <w:r w:rsidR="00A95C89" w:rsidRPr="00E137FA">
        <w:t xml:space="preserve"> </w:t>
      </w:r>
      <w:r w:rsidR="00A95C89">
        <w:t>заведующий кафедрой методики преподавания математик</w:t>
      </w:r>
      <w:r>
        <w:t>и учреждения образования «Могиле</w:t>
      </w:r>
      <w:r w:rsidR="00A95C89">
        <w:t xml:space="preserve">вский </w:t>
      </w:r>
      <w:r w:rsidR="00E34A08">
        <w:t>государственный университет</w:t>
      </w:r>
      <w:r w:rsidR="00395381">
        <w:t xml:space="preserve"> имени А.А.Кулешова</w:t>
      </w:r>
      <w:r w:rsidR="00A95C89">
        <w:t>»</w:t>
      </w:r>
      <w:r w:rsidR="00395381">
        <w:t xml:space="preserve">, </w:t>
      </w:r>
      <w:r w:rsidR="00395381" w:rsidRPr="00E137FA">
        <w:t xml:space="preserve">кандидат </w:t>
      </w:r>
      <w:r w:rsidR="00395381">
        <w:rPr>
          <w:rFonts w:eastAsia="Calibri"/>
        </w:rPr>
        <w:t>п</w:t>
      </w:r>
      <w:r w:rsidR="006C2402">
        <w:rPr>
          <w:rFonts w:eastAsia="Calibri"/>
        </w:rPr>
        <w:t>едагог</w:t>
      </w:r>
      <w:r w:rsidR="00395381">
        <w:rPr>
          <w:rFonts w:eastAsia="Calibri"/>
        </w:rPr>
        <w:t>ических</w:t>
      </w:r>
      <w:r w:rsidR="00395381" w:rsidRPr="00E137FA">
        <w:t xml:space="preserve"> наук, доцен</w:t>
      </w:r>
      <w:r w:rsidR="00395381">
        <w:t>т</w:t>
      </w:r>
    </w:p>
    <w:p w:rsidR="00482641" w:rsidRPr="00500C56" w:rsidRDefault="00482641" w:rsidP="00500C56">
      <w:pPr>
        <w:shd w:val="clear" w:color="auto" w:fill="FFFFFF"/>
        <w:tabs>
          <w:tab w:val="left" w:pos="7766"/>
        </w:tabs>
        <w:ind w:firstLine="0"/>
      </w:pPr>
    </w:p>
    <w:p w:rsidR="00482641" w:rsidRPr="00500C56" w:rsidRDefault="00482641" w:rsidP="00500C56">
      <w:pPr>
        <w:shd w:val="clear" w:color="auto" w:fill="FFFFFF"/>
        <w:tabs>
          <w:tab w:val="left" w:pos="7766"/>
        </w:tabs>
        <w:ind w:firstLine="0"/>
        <w:rPr>
          <w:rFonts w:eastAsia="Times New Roman"/>
          <w:lang w:eastAsia="ru-RU"/>
        </w:rPr>
      </w:pPr>
    </w:p>
    <w:p w:rsidR="00482641" w:rsidRPr="00D87DC7" w:rsidRDefault="00482641" w:rsidP="00500C56">
      <w:pPr>
        <w:ind w:firstLine="0"/>
        <w:rPr>
          <w:rFonts w:eastAsia="Times New Roman"/>
          <w:b/>
          <w:lang w:eastAsia="ru-RU"/>
        </w:rPr>
      </w:pPr>
      <w:r w:rsidRPr="00D87DC7">
        <w:rPr>
          <w:rFonts w:eastAsia="Times New Roman"/>
          <w:b/>
          <w:lang w:eastAsia="ru-RU"/>
        </w:rPr>
        <w:t>РЕКОМЕНДОВАНА К УТВЕРЖДЕНИЮ В КАЧЕСТВЕ ТИПОВОЙ:</w:t>
      </w:r>
    </w:p>
    <w:p w:rsidR="009F3DEB" w:rsidRPr="00522A61" w:rsidRDefault="009F3DEB" w:rsidP="00395381">
      <w:pPr>
        <w:ind w:firstLine="0"/>
        <w:rPr>
          <w:rFonts w:eastAsia="Times New Roman"/>
          <w:spacing w:val="-4"/>
          <w:lang w:eastAsia="ru-RU"/>
        </w:rPr>
      </w:pPr>
      <w:r w:rsidRPr="00522A61">
        <w:rPr>
          <w:rFonts w:eastAsia="Times New Roman"/>
          <w:spacing w:val="-4"/>
          <w:lang w:eastAsia="ru-RU"/>
        </w:rPr>
        <w:t xml:space="preserve">Кафедрой математики и методики преподавания математики физико-математического факультета учреждения образования «Белорусский государственный педагогический университет </w:t>
      </w:r>
      <w:r w:rsidR="006C2402">
        <w:rPr>
          <w:rFonts w:eastAsia="Times New Roman"/>
          <w:spacing w:val="-4"/>
          <w:lang w:eastAsia="ru-RU"/>
        </w:rPr>
        <w:t xml:space="preserve">имени Максима Танка» (протокол </w:t>
      </w:r>
      <w:r w:rsidR="006C2402" w:rsidRPr="00E028F2">
        <w:rPr>
          <w:rFonts w:eastAsia="Times New Roman"/>
          <w:spacing w:val="-4"/>
          <w:lang w:eastAsia="ru-RU"/>
        </w:rPr>
        <w:t>№</w:t>
      </w:r>
      <w:r w:rsidR="00A9092C">
        <w:rPr>
          <w:rFonts w:eastAsia="Times New Roman"/>
          <w:spacing w:val="-4"/>
          <w:lang w:eastAsia="ru-RU"/>
        </w:rPr>
        <w:t> 2</w:t>
      </w:r>
      <w:r w:rsidR="006C2402" w:rsidRPr="00E028F2">
        <w:rPr>
          <w:rFonts w:eastAsia="Times New Roman"/>
          <w:spacing w:val="-4"/>
          <w:lang w:eastAsia="ru-RU"/>
        </w:rPr>
        <w:t xml:space="preserve"> от </w:t>
      </w:r>
      <w:r w:rsidR="00A9092C">
        <w:rPr>
          <w:rFonts w:eastAsia="Times New Roman"/>
          <w:spacing w:val="-4"/>
          <w:lang w:eastAsia="ru-RU"/>
        </w:rPr>
        <w:t>28.09.2021</w:t>
      </w:r>
      <w:r w:rsidR="006C2402">
        <w:rPr>
          <w:rFonts w:eastAsia="Times New Roman"/>
          <w:spacing w:val="-4"/>
          <w:lang w:eastAsia="ru-RU"/>
        </w:rPr>
        <w:t>)</w:t>
      </w:r>
      <w:r w:rsidRPr="00522A61">
        <w:rPr>
          <w:rFonts w:eastAsia="Times New Roman"/>
          <w:spacing w:val="-4"/>
          <w:lang w:eastAsia="ru-RU"/>
        </w:rPr>
        <w:t>;</w:t>
      </w:r>
    </w:p>
    <w:p w:rsidR="009F3DEB" w:rsidRPr="00522A61" w:rsidRDefault="009F3DEB" w:rsidP="009F3DEB">
      <w:pPr>
        <w:widowControl w:val="0"/>
        <w:tabs>
          <w:tab w:val="left" w:pos="1820"/>
        </w:tabs>
        <w:autoSpaceDE w:val="0"/>
        <w:autoSpaceDN w:val="0"/>
        <w:adjustRightInd w:val="0"/>
        <w:rPr>
          <w:rFonts w:eastAsia="Times New Roman"/>
          <w:spacing w:val="-4"/>
          <w:lang w:eastAsia="ru-RU"/>
        </w:rPr>
      </w:pPr>
    </w:p>
    <w:p w:rsidR="009F3DEB" w:rsidRPr="00E028F2" w:rsidRDefault="009F3DEB" w:rsidP="00395381">
      <w:pPr>
        <w:widowControl w:val="0"/>
        <w:autoSpaceDE w:val="0"/>
        <w:autoSpaceDN w:val="0"/>
        <w:adjustRightInd w:val="0"/>
        <w:ind w:firstLine="0"/>
        <w:rPr>
          <w:rFonts w:eastAsia="Times New Roman"/>
          <w:i/>
          <w:spacing w:val="-4"/>
          <w:lang w:eastAsia="ru-RU"/>
        </w:rPr>
      </w:pPr>
      <w:r w:rsidRPr="00E028F2">
        <w:rPr>
          <w:rFonts w:eastAsia="Times New Roman"/>
          <w:spacing w:val="-4"/>
          <w:lang w:eastAsia="ru-RU"/>
        </w:rPr>
        <w:t>Научно-методическим советом учреждения образования «Белорусский государственный педагогический университет имени Максима Танка» (протокол №</w:t>
      </w:r>
      <w:r w:rsidR="00A9092C">
        <w:rPr>
          <w:rFonts w:eastAsia="Times New Roman"/>
          <w:spacing w:val="-4"/>
          <w:lang w:eastAsia="ru-RU"/>
        </w:rPr>
        <w:t> </w:t>
      </w:r>
      <w:r w:rsidR="003B3448">
        <w:rPr>
          <w:rFonts w:eastAsia="Times New Roman"/>
          <w:spacing w:val="-4"/>
          <w:lang w:eastAsia="ru-RU"/>
        </w:rPr>
        <w:t>2</w:t>
      </w:r>
      <w:r w:rsidRPr="00E028F2">
        <w:rPr>
          <w:rFonts w:eastAsia="Times New Roman"/>
          <w:spacing w:val="-4"/>
          <w:lang w:eastAsia="ru-RU"/>
        </w:rPr>
        <w:t xml:space="preserve"> от </w:t>
      </w:r>
      <w:r w:rsidR="003B3448">
        <w:rPr>
          <w:rFonts w:eastAsia="Times New Roman"/>
          <w:spacing w:val="-4"/>
          <w:lang w:eastAsia="ru-RU"/>
        </w:rPr>
        <w:t>19.10.2021</w:t>
      </w:r>
      <w:r w:rsidRPr="00E028F2">
        <w:rPr>
          <w:rFonts w:eastAsia="Times New Roman"/>
          <w:spacing w:val="-4"/>
          <w:lang w:eastAsia="ru-RU"/>
        </w:rPr>
        <w:t>);</w:t>
      </w:r>
    </w:p>
    <w:p w:rsidR="009F3DEB" w:rsidRPr="00E028F2" w:rsidRDefault="009F3DEB" w:rsidP="009F3DEB">
      <w:pPr>
        <w:rPr>
          <w:rFonts w:eastAsia="Times New Roman"/>
          <w:spacing w:val="-4"/>
          <w:lang w:eastAsia="ru-RU"/>
        </w:rPr>
      </w:pPr>
    </w:p>
    <w:p w:rsidR="009F3DEB" w:rsidRPr="00522A61" w:rsidRDefault="009F3DEB" w:rsidP="00395381">
      <w:pPr>
        <w:ind w:firstLine="0"/>
        <w:rPr>
          <w:rFonts w:eastAsia="Times New Roman"/>
          <w:spacing w:val="-4"/>
          <w:lang w:eastAsia="ru-RU"/>
        </w:rPr>
      </w:pPr>
      <w:r w:rsidRPr="00E028F2">
        <w:rPr>
          <w:rFonts w:eastAsia="Times New Roman"/>
          <w:lang w:eastAsia="ru-RU"/>
        </w:rPr>
        <w:t xml:space="preserve">Научно-методическим советом по физико-математическому образованию и технологии учебно-методического объединения по педагогическому образованию </w:t>
      </w:r>
      <w:r w:rsidRPr="00E028F2">
        <w:rPr>
          <w:rFonts w:eastAsia="Times New Roman"/>
          <w:spacing w:val="-4"/>
          <w:lang w:eastAsia="ru-RU"/>
        </w:rPr>
        <w:t>(протокол №</w:t>
      </w:r>
      <w:r w:rsidR="00A9092C">
        <w:rPr>
          <w:rFonts w:eastAsia="Times New Roman"/>
          <w:spacing w:val="-4"/>
          <w:lang w:eastAsia="ru-RU"/>
        </w:rPr>
        <w:t> 3</w:t>
      </w:r>
      <w:r w:rsidRPr="00E028F2">
        <w:rPr>
          <w:rFonts w:eastAsia="Times New Roman"/>
          <w:spacing w:val="-4"/>
          <w:lang w:eastAsia="ru-RU"/>
        </w:rPr>
        <w:t xml:space="preserve"> от </w:t>
      </w:r>
      <w:r w:rsidR="00A9092C">
        <w:rPr>
          <w:rFonts w:eastAsia="Times New Roman"/>
          <w:spacing w:val="-4"/>
          <w:lang w:eastAsia="ru-RU"/>
        </w:rPr>
        <w:t>29.10.2021</w:t>
      </w:r>
      <w:r>
        <w:rPr>
          <w:rFonts w:eastAsia="Times New Roman"/>
          <w:spacing w:val="-4"/>
          <w:lang w:eastAsia="ru-RU"/>
        </w:rPr>
        <w:t>)</w:t>
      </w:r>
    </w:p>
    <w:p w:rsidR="009F3DEB" w:rsidRPr="00522A61" w:rsidRDefault="009F3DEB" w:rsidP="009F3DEB">
      <w:pPr>
        <w:rPr>
          <w:rFonts w:eastAsia="Times New Roman"/>
          <w:b/>
          <w:lang w:eastAsia="ru-RU"/>
        </w:rPr>
      </w:pPr>
    </w:p>
    <w:p w:rsidR="00482641" w:rsidRDefault="00482641" w:rsidP="00500C56">
      <w:pPr>
        <w:ind w:firstLine="0"/>
        <w:rPr>
          <w:rFonts w:eastAsia="Times New Roman"/>
          <w:b/>
          <w:lang w:eastAsia="ru-RU"/>
        </w:rPr>
      </w:pPr>
    </w:p>
    <w:p w:rsidR="00616648" w:rsidRDefault="00616648" w:rsidP="00500C56">
      <w:pPr>
        <w:ind w:firstLine="0"/>
        <w:rPr>
          <w:rFonts w:eastAsia="Times New Roman"/>
          <w:b/>
          <w:lang w:eastAsia="ru-RU"/>
        </w:rPr>
      </w:pPr>
    </w:p>
    <w:p w:rsidR="00616648" w:rsidRDefault="00616648" w:rsidP="00500C56">
      <w:pPr>
        <w:ind w:firstLine="0"/>
        <w:rPr>
          <w:rFonts w:eastAsia="Times New Roman"/>
          <w:b/>
          <w:lang w:eastAsia="ru-RU"/>
        </w:rPr>
      </w:pPr>
    </w:p>
    <w:p w:rsidR="009F3BBB" w:rsidRDefault="009F3BBB" w:rsidP="00500C56">
      <w:pPr>
        <w:ind w:firstLine="0"/>
        <w:rPr>
          <w:rFonts w:eastAsia="Times New Roman"/>
          <w:lang w:eastAsia="ru-RU"/>
        </w:rPr>
      </w:pPr>
    </w:p>
    <w:p w:rsidR="009F3BBB" w:rsidRDefault="009F3BBB" w:rsidP="00500C56">
      <w:pPr>
        <w:ind w:firstLine="0"/>
        <w:rPr>
          <w:rFonts w:eastAsia="Times New Roman"/>
          <w:lang w:eastAsia="ru-RU"/>
        </w:rPr>
      </w:pPr>
    </w:p>
    <w:p w:rsidR="009F3BBB" w:rsidRDefault="009F3BBB" w:rsidP="00500C56">
      <w:pPr>
        <w:ind w:firstLine="0"/>
        <w:rPr>
          <w:rFonts w:eastAsia="Times New Roman"/>
          <w:lang w:eastAsia="ru-RU"/>
        </w:rPr>
      </w:pPr>
    </w:p>
    <w:p w:rsidR="009F3BBB" w:rsidRDefault="009F3BBB" w:rsidP="00500C56">
      <w:pPr>
        <w:ind w:firstLine="0"/>
        <w:rPr>
          <w:rFonts w:eastAsia="Times New Roman"/>
          <w:lang w:eastAsia="ru-RU"/>
        </w:rPr>
      </w:pPr>
    </w:p>
    <w:p w:rsidR="009F3BBB" w:rsidRDefault="009F3BBB" w:rsidP="00500C56">
      <w:pPr>
        <w:ind w:firstLine="0"/>
        <w:rPr>
          <w:rFonts w:eastAsia="Times New Roman"/>
          <w:lang w:eastAsia="ru-RU"/>
        </w:rPr>
      </w:pPr>
    </w:p>
    <w:p w:rsidR="00482641" w:rsidRPr="00500C56" w:rsidRDefault="00482641" w:rsidP="00500C56">
      <w:pPr>
        <w:ind w:firstLine="0"/>
        <w:rPr>
          <w:rFonts w:eastAsia="Times New Roman"/>
          <w:lang w:eastAsia="ru-RU"/>
        </w:rPr>
      </w:pPr>
      <w:r w:rsidRPr="00500C56">
        <w:rPr>
          <w:rFonts w:eastAsia="Times New Roman"/>
          <w:lang w:eastAsia="ru-RU"/>
        </w:rPr>
        <w:t>Ответственный за редакцию: А.А.</w:t>
      </w:r>
      <w:r w:rsidR="00AA7CC4">
        <w:rPr>
          <w:rFonts w:eastAsia="Times New Roman"/>
          <w:lang w:eastAsia="ru-RU"/>
        </w:rPr>
        <w:t xml:space="preserve"> </w:t>
      </w:r>
      <w:r w:rsidRPr="00500C56">
        <w:rPr>
          <w:rFonts w:eastAsia="Times New Roman"/>
          <w:lang w:eastAsia="ru-RU"/>
        </w:rPr>
        <w:t>Черняк</w:t>
      </w:r>
    </w:p>
    <w:p w:rsidR="00482641" w:rsidRPr="00500C56" w:rsidRDefault="00482641" w:rsidP="00500C56">
      <w:pPr>
        <w:ind w:firstLine="0"/>
        <w:rPr>
          <w:rFonts w:eastAsia="Times New Roman"/>
          <w:b/>
          <w:lang w:eastAsia="ru-RU"/>
        </w:rPr>
      </w:pPr>
      <w:r w:rsidRPr="00500C56">
        <w:rPr>
          <w:rFonts w:eastAsia="Times New Roman"/>
          <w:lang w:eastAsia="ru-RU"/>
        </w:rPr>
        <w:t>Ответственный за выпуск: А.А.</w:t>
      </w:r>
      <w:r w:rsidR="00AA7CC4">
        <w:rPr>
          <w:rFonts w:eastAsia="Times New Roman"/>
          <w:lang w:eastAsia="ru-RU"/>
        </w:rPr>
        <w:t xml:space="preserve"> </w:t>
      </w:r>
      <w:r w:rsidRPr="00500C56">
        <w:rPr>
          <w:rFonts w:eastAsia="Times New Roman"/>
          <w:lang w:eastAsia="ru-RU"/>
        </w:rPr>
        <w:t>Черняк</w:t>
      </w:r>
    </w:p>
    <w:p w:rsidR="009B13A7" w:rsidRDefault="009B13A7" w:rsidP="009B13A7">
      <w:pPr>
        <w:ind w:firstLine="0"/>
        <w:rPr>
          <w:rFonts w:eastAsia="Times New Roman"/>
          <w:b/>
          <w:lang w:eastAsia="ru-RU"/>
        </w:rPr>
        <w:sectPr w:rsidR="009B13A7" w:rsidSect="009B13A7">
          <w:headerReference w:type="default" r:id="rId9"/>
          <w:pgSz w:w="11906" w:h="16838"/>
          <w:pgMar w:top="1134" w:right="850" w:bottom="1134" w:left="1701" w:header="708" w:footer="708" w:gutter="0"/>
          <w:cols w:space="708"/>
          <w:titlePg/>
          <w:docGrid w:linePitch="381"/>
        </w:sectPr>
      </w:pPr>
    </w:p>
    <w:p w:rsidR="007B1F53" w:rsidRPr="00500C56" w:rsidRDefault="007B1F53" w:rsidP="00500C56">
      <w:pPr>
        <w:ind w:firstLine="567"/>
        <w:jc w:val="center"/>
        <w:rPr>
          <w:rFonts w:eastAsia="Times New Roman"/>
          <w:b/>
          <w:lang w:eastAsia="ru-RU"/>
        </w:rPr>
      </w:pPr>
      <w:r w:rsidRPr="00500C56">
        <w:rPr>
          <w:rFonts w:eastAsia="Times New Roman"/>
          <w:b/>
          <w:lang w:eastAsia="ru-RU"/>
        </w:rPr>
        <w:t>ПОЯСНИТЕЛЬНАЯ ЗАПИСКА</w:t>
      </w:r>
    </w:p>
    <w:p w:rsidR="007B1F53" w:rsidRPr="00500C56" w:rsidRDefault="007B1F53" w:rsidP="00500C56">
      <w:pPr>
        <w:ind w:firstLine="540"/>
        <w:rPr>
          <w:b/>
          <w:lang w:val="be-BY"/>
        </w:rPr>
      </w:pPr>
    </w:p>
    <w:p w:rsidR="00482641" w:rsidRPr="00500C56" w:rsidRDefault="00482641" w:rsidP="00500C56">
      <w:r w:rsidRPr="00500C56">
        <w:rPr>
          <w:rFonts w:eastAsia="Times New Roman"/>
          <w:spacing w:val="-4"/>
          <w:lang w:eastAsia="ru-RU"/>
        </w:rPr>
        <w:t>Типовая учебная программа по учебной дисциплине «</w:t>
      </w:r>
      <w:r w:rsidRPr="00500C56">
        <w:rPr>
          <w:rFonts w:eastAsia="Times New Roman"/>
          <w:color w:val="000000"/>
          <w:lang w:eastAsia="ru-RU"/>
        </w:rPr>
        <w:t>Алгебраические структуры и теория чисел</w:t>
      </w:r>
      <w:r w:rsidRPr="00500C56">
        <w:rPr>
          <w:rFonts w:eastAsia="Times New Roman"/>
          <w:spacing w:val="-4"/>
          <w:lang w:eastAsia="ru-RU"/>
        </w:rPr>
        <w:t xml:space="preserve">» разработана для учреждений высшего образования Республики Беларусь в соответствии с требованиями образовательного стандарта высшего образования первой ступени по специальности </w:t>
      </w:r>
      <w:r w:rsidRPr="00500C56">
        <w:rPr>
          <w:rFonts w:eastAsia="Times New Roman"/>
          <w:bCs/>
          <w:spacing w:val="-4"/>
          <w:lang w:eastAsia="ru-RU"/>
        </w:rPr>
        <w:t>1</w:t>
      </w:r>
      <w:r w:rsidRPr="00500C56">
        <w:t xml:space="preserve">-02 05 01 </w:t>
      </w:r>
      <w:r w:rsidR="005B4A74">
        <w:t>«</w:t>
      </w:r>
      <w:r w:rsidRPr="00500C56">
        <w:t>Математика и информатика</w:t>
      </w:r>
      <w:r w:rsidR="005B4A74">
        <w:t>»</w:t>
      </w:r>
      <w:r w:rsidR="00500C56">
        <w:t>.</w:t>
      </w:r>
    </w:p>
    <w:p w:rsidR="00482641" w:rsidRPr="004B5C5B" w:rsidRDefault="00482641" w:rsidP="00617072">
      <w:pPr>
        <w:rPr>
          <w:rFonts w:eastAsia="Times New Roman"/>
          <w:spacing w:val="-4"/>
          <w:lang w:eastAsia="ru-RU"/>
        </w:rPr>
      </w:pPr>
      <w:bookmarkStart w:id="1" w:name="_Hlk87607585"/>
      <w:r w:rsidRPr="004B5C5B">
        <w:rPr>
          <w:rFonts w:eastAsia="Times New Roman"/>
          <w:noProof/>
          <w:spacing w:val="-4"/>
          <w:lang w:eastAsia="ru-RU"/>
        </w:rPr>
        <w:t>«</w:t>
      </w:r>
      <w:r w:rsidRPr="004B5C5B">
        <w:rPr>
          <w:rFonts w:eastAsia="Times New Roman"/>
          <w:color w:val="000000"/>
          <w:spacing w:val="-4"/>
          <w:lang w:eastAsia="ru-RU"/>
        </w:rPr>
        <w:t>Алгебраические структуры и теория чисел</w:t>
      </w:r>
      <w:r w:rsidRPr="004B5C5B">
        <w:rPr>
          <w:rFonts w:eastAsia="Times New Roman"/>
          <w:noProof/>
          <w:spacing w:val="-4"/>
          <w:lang w:eastAsia="ru-RU"/>
        </w:rPr>
        <w:t>»</w:t>
      </w:r>
      <w:r w:rsidRPr="004B5C5B">
        <w:rPr>
          <w:rFonts w:eastAsia="Times New Roman"/>
          <w:spacing w:val="-4"/>
          <w:lang w:eastAsia="ru-RU"/>
        </w:rPr>
        <w:t xml:space="preserve"> является одной из ведущих специальных дисциплин в профессиональной подготовке преподавателя математики и информатики. Свойства основных алгебраических структур – группы, кольца, поля – позволяют рассматривать операции над различными математическими объектами с достаточно общих позиций алгебраических структур, в которых эти операции определяются. Поэтому данная дисциплина призвана развить способности студента увязывать абстрактные идеи и методы с конкретными задачами школьной алгебры и рассматривать вопросы школьной программы с достаточно общих позиций, а также о</w:t>
      </w:r>
      <w:r w:rsidR="004B5C5B" w:rsidRPr="004B5C5B">
        <w:rPr>
          <w:rFonts w:eastAsia="Times New Roman"/>
          <w:spacing w:val="-4"/>
          <w:lang w:eastAsia="ru-RU"/>
        </w:rPr>
        <w:t>владеть аксиоматическим методом</w:t>
      </w:r>
      <w:r w:rsidRPr="004B5C5B">
        <w:rPr>
          <w:rFonts w:eastAsia="Times New Roman"/>
          <w:spacing w:val="-4"/>
          <w:lang w:eastAsia="ru-RU"/>
        </w:rPr>
        <w:t xml:space="preserve"> как эффективным средством математических доказательств.</w:t>
      </w:r>
    </w:p>
    <w:p w:rsidR="00482641" w:rsidRPr="00500C56" w:rsidRDefault="00482641" w:rsidP="00500C56">
      <w:pPr>
        <w:rPr>
          <w:rFonts w:eastAsia="Times New Roman"/>
          <w:lang w:eastAsia="ru-RU"/>
        </w:rPr>
      </w:pPr>
      <w:r w:rsidRPr="00500C56">
        <w:rPr>
          <w:rFonts w:eastAsia="Times New Roman"/>
          <w:b/>
          <w:noProof/>
          <w:spacing w:val="-4"/>
          <w:lang w:eastAsia="ru-RU"/>
        </w:rPr>
        <w:t xml:space="preserve">Цель </w:t>
      </w:r>
      <w:r w:rsidRPr="00500C56">
        <w:rPr>
          <w:rFonts w:eastAsia="Times New Roman"/>
          <w:noProof/>
          <w:spacing w:val="-4"/>
          <w:lang w:eastAsia="ru-RU"/>
        </w:rPr>
        <w:t xml:space="preserve">учебной дисциплины </w:t>
      </w:r>
      <w:r w:rsidR="000E4AEA" w:rsidRPr="00500C56">
        <w:rPr>
          <w:rFonts w:eastAsia="Times New Roman"/>
          <w:noProof/>
          <w:spacing w:val="-4"/>
          <w:lang w:eastAsia="ru-RU"/>
        </w:rPr>
        <w:t>–</w:t>
      </w:r>
      <w:r w:rsidRPr="00500C56">
        <w:rPr>
          <w:rFonts w:eastAsia="Times New Roman"/>
          <w:noProof/>
          <w:spacing w:val="-4"/>
          <w:lang w:eastAsia="ru-RU"/>
        </w:rPr>
        <w:t xml:space="preserve"> </w:t>
      </w:r>
      <w:r w:rsidRPr="00500C56">
        <w:rPr>
          <w:rFonts w:eastAsia="Times New Roman"/>
          <w:lang w:eastAsia="ru-RU"/>
        </w:rPr>
        <w:t>обеспечить будущего учителя математики</w:t>
      </w:r>
      <w:r w:rsidRPr="00500C56">
        <w:rPr>
          <w:rFonts w:eastAsia="Times New Roman"/>
          <w:color w:val="0070C0"/>
          <w:lang w:eastAsia="ru-RU"/>
        </w:rPr>
        <w:t xml:space="preserve"> </w:t>
      </w:r>
      <w:r w:rsidRPr="00500C56">
        <w:rPr>
          <w:rFonts w:eastAsia="Times New Roman"/>
          <w:lang w:eastAsia="ru-RU"/>
        </w:rPr>
        <w:t xml:space="preserve">и информатики аппаратом теории групп и теории чисел для изучения школьной алгебры на профильным уровне, проведения факультативных занятий и подготовки </w:t>
      </w:r>
      <w:r w:rsidRPr="00500C56">
        <w:rPr>
          <w:rFonts w:eastAsia="Times New Roman"/>
          <w:lang w:val="be-BY" w:eastAsia="ru-RU"/>
        </w:rPr>
        <w:t>школьн</w:t>
      </w:r>
      <w:r w:rsidRPr="00500C56">
        <w:rPr>
          <w:rFonts w:eastAsia="Times New Roman"/>
          <w:lang w:eastAsia="ru-RU"/>
        </w:rPr>
        <w:t>и</w:t>
      </w:r>
      <w:r w:rsidRPr="00500C56">
        <w:rPr>
          <w:rFonts w:eastAsia="Times New Roman"/>
          <w:lang w:val="be-BY" w:eastAsia="ru-RU"/>
        </w:rPr>
        <w:t xml:space="preserve">ков </w:t>
      </w:r>
      <w:r w:rsidRPr="00500C56">
        <w:rPr>
          <w:rFonts w:eastAsia="Times New Roman"/>
          <w:lang w:eastAsia="ru-RU"/>
        </w:rPr>
        <w:t>к математическим олимпиадам.</w:t>
      </w:r>
    </w:p>
    <w:p w:rsidR="00482641" w:rsidRPr="00500C56" w:rsidRDefault="00482641" w:rsidP="00617072">
      <w:pPr>
        <w:rPr>
          <w:rFonts w:eastAsia="Times New Roman"/>
          <w:noProof/>
          <w:spacing w:val="-4"/>
          <w:lang w:eastAsia="ru-RU"/>
        </w:rPr>
      </w:pPr>
      <w:r w:rsidRPr="00500C56">
        <w:rPr>
          <w:rFonts w:eastAsia="Times New Roman"/>
          <w:b/>
          <w:noProof/>
          <w:spacing w:val="-4"/>
          <w:lang w:eastAsia="ru-RU"/>
        </w:rPr>
        <w:t xml:space="preserve">Задачи </w:t>
      </w:r>
      <w:r w:rsidRPr="00500C56">
        <w:rPr>
          <w:rFonts w:eastAsia="Times New Roman"/>
          <w:noProof/>
          <w:spacing w:val="-4"/>
          <w:lang w:eastAsia="ru-RU"/>
        </w:rPr>
        <w:t>дисциплины:</w:t>
      </w:r>
    </w:p>
    <w:p w:rsidR="00482641" w:rsidRPr="00500C56" w:rsidRDefault="00482641" w:rsidP="00617072">
      <w:pPr>
        <w:rPr>
          <w:rFonts w:eastAsia="Times New Roman"/>
          <w:lang w:eastAsia="ru-RU"/>
        </w:rPr>
      </w:pPr>
      <w:r w:rsidRPr="00500C56">
        <w:rPr>
          <w:rFonts w:eastAsia="Times New Roman"/>
          <w:lang w:eastAsia="ru-RU"/>
        </w:rPr>
        <w:t>сформировать теоретическую базу и инструментарий для изучения многочленов над конечными полями, играющих ключевую роль при изучении последующих дисциплин модуля «</w:t>
      </w:r>
      <w:r w:rsidR="000E4AEA" w:rsidRPr="00500C56">
        <w:rPr>
          <w:rFonts w:eastAsia="Times New Roman"/>
          <w:lang w:eastAsia="ru-RU"/>
        </w:rPr>
        <w:t>А</w:t>
      </w:r>
      <w:r w:rsidR="005B4A74">
        <w:rPr>
          <w:rFonts w:eastAsia="Times New Roman"/>
          <w:lang w:eastAsia="ru-RU"/>
        </w:rPr>
        <w:t>лгебра и теория чисел»;</w:t>
      </w:r>
    </w:p>
    <w:p w:rsidR="007B1F53" w:rsidRPr="00500C56" w:rsidRDefault="00482641" w:rsidP="00617072">
      <w:pPr>
        <w:rPr>
          <w:rFonts w:eastAsia="Times New Roman"/>
          <w:lang w:eastAsia="ru-RU"/>
        </w:rPr>
      </w:pPr>
      <w:r w:rsidRPr="00500C56">
        <w:rPr>
          <w:rFonts w:eastAsia="Times New Roman"/>
          <w:lang w:eastAsia="ru-RU"/>
        </w:rPr>
        <w:t>н</w:t>
      </w:r>
      <w:r w:rsidR="00572E58" w:rsidRPr="00500C56">
        <w:rPr>
          <w:rFonts w:eastAsia="Times New Roman"/>
          <w:lang w:eastAsia="ru-RU"/>
        </w:rPr>
        <w:t>аучить д</w:t>
      </w:r>
      <w:r w:rsidR="00984940" w:rsidRPr="00500C56">
        <w:rPr>
          <w:rFonts w:eastAsia="Times New Roman"/>
          <w:lang w:eastAsia="ru-RU"/>
        </w:rPr>
        <w:t>оказывать</w:t>
      </w:r>
      <w:r w:rsidR="007B1F53" w:rsidRPr="00500C56">
        <w:rPr>
          <w:rFonts w:eastAsia="Times New Roman"/>
          <w:lang w:eastAsia="ru-RU"/>
        </w:rPr>
        <w:t xml:space="preserve"> </w:t>
      </w:r>
      <w:r w:rsidR="00984940" w:rsidRPr="00500C56">
        <w:rPr>
          <w:rFonts w:eastAsia="Times New Roman"/>
          <w:lang w:eastAsia="ru-RU"/>
        </w:rPr>
        <w:t>теоремы</w:t>
      </w:r>
      <w:r w:rsidR="008D5F4F" w:rsidRPr="00500C56">
        <w:rPr>
          <w:rFonts w:eastAsia="Times New Roman"/>
          <w:lang w:eastAsia="ru-RU"/>
        </w:rPr>
        <w:t xml:space="preserve"> </w:t>
      </w:r>
      <w:r w:rsidR="007B1F53" w:rsidRPr="00500C56">
        <w:rPr>
          <w:rFonts w:eastAsia="Times New Roman"/>
          <w:lang w:eastAsia="ru-RU"/>
        </w:rPr>
        <w:t xml:space="preserve">теории чисел на </w:t>
      </w:r>
      <w:r w:rsidR="00984940" w:rsidRPr="00500C56">
        <w:rPr>
          <w:rFonts w:eastAsia="Times New Roman"/>
          <w:lang w:eastAsia="ru-RU"/>
        </w:rPr>
        <w:t>основе</w:t>
      </w:r>
      <w:r w:rsidR="007B1F53" w:rsidRPr="00500C56">
        <w:rPr>
          <w:rFonts w:eastAsia="Times New Roman"/>
          <w:lang w:eastAsia="ru-RU"/>
        </w:rPr>
        <w:t xml:space="preserve"> классически</w:t>
      </w:r>
      <w:r w:rsidR="00984940" w:rsidRPr="00500C56">
        <w:rPr>
          <w:rFonts w:eastAsia="Times New Roman"/>
          <w:lang w:eastAsia="ru-RU"/>
        </w:rPr>
        <w:t>х результатов</w:t>
      </w:r>
      <w:r w:rsidR="007B1F53" w:rsidRPr="00500C56">
        <w:rPr>
          <w:rFonts w:eastAsia="Times New Roman"/>
          <w:lang w:eastAsia="ru-RU"/>
        </w:rPr>
        <w:t xml:space="preserve"> теории</w:t>
      </w:r>
      <w:r w:rsidR="008D5F4F" w:rsidRPr="00500C56">
        <w:rPr>
          <w:rFonts w:eastAsia="Times New Roman"/>
          <w:lang w:eastAsia="ru-RU"/>
        </w:rPr>
        <w:t xml:space="preserve"> групп</w:t>
      </w:r>
      <w:r w:rsidR="005B4A74">
        <w:rPr>
          <w:rFonts w:eastAsia="Times New Roman"/>
          <w:lang w:eastAsia="ru-RU"/>
        </w:rPr>
        <w:t>;</w:t>
      </w:r>
    </w:p>
    <w:p w:rsidR="00482641" w:rsidRPr="00500C56" w:rsidRDefault="00482641" w:rsidP="00617072">
      <w:pPr>
        <w:rPr>
          <w:rFonts w:eastAsia="Times New Roman"/>
          <w:spacing w:val="-4"/>
          <w:lang w:eastAsia="ru-RU"/>
        </w:rPr>
      </w:pPr>
      <w:r w:rsidRPr="00500C56">
        <w:rPr>
          <w:rFonts w:eastAsia="Times New Roman"/>
          <w:lang w:eastAsia="ru-RU"/>
        </w:rPr>
        <w:t>сформировать алгебраические умения и навыки, необходимые для успешного изучения информатики и современных проблем защиты и безопасности информации.</w:t>
      </w:r>
    </w:p>
    <w:p w:rsidR="00D6410E" w:rsidRPr="00500C56" w:rsidRDefault="00D6410E" w:rsidP="00500C56">
      <w:pPr>
        <w:rPr>
          <w:rFonts w:eastAsia="Times New Roman"/>
          <w:lang w:eastAsia="ru-RU"/>
        </w:rPr>
      </w:pPr>
      <w:r w:rsidRPr="00500C56">
        <w:rPr>
          <w:rFonts w:eastAsia="Times New Roman"/>
          <w:lang w:eastAsia="ru-RU"/>
        </w:rPr>
        <w:t>Дисциплина «</w:t>
      </w:r>
      <w:r w:rsidRPr="00500C56">
        <w:rPr>
          <w:rFonts w:eastAsia="Times New Roman"/>
          <w:color w:val="000000"/>
          <w:lang w:eastAsia="ru-RU"/>
        </w:rPr>
        <w:t>Алгебраические структуры и теория чисел</w:t>
      </w:r>
      <w:r w:rsidRPr="00500C56">
        <w:rPr>
          <w:rFonts w:eastAsia="Times New Roman"/>
          <w:lang w:eastAsia="ru-RU"/>
        </w:rPr>
        <w:t>»</w:t>
      </w:r>
      <w:r w:rsidR="00500C56">
        <w:rPr>
          <w:rFonts w:eastAsia="Times New Roman"/>
          <w:lang w:eastAsia="ru-RU"/>
        </w:rPr>
        <w:t xml:space="preserve"> </w:t>
      </w:r>
      <w:r w:rsidRPr="00500C56">
        <w:rPr>
          <w:rFonts w:eastAsia="Times New Roman"/>
          <w:lang w:eastAsia="ru-RU"/>
        </w:rPr>
        <w:t>составляет основу дисциплинам «Теория множеств и логика высказываний», «Алгебра многочленов и расширения полей», «Алгебраические методы в криптогра</w:t>
      </w:r>
      <w:r w:rsidR="005B4A74">
        <w:rPr>
          <w:rFonts w:eastAsia="Times New Roman"/>
          <w:lang w:eastAsia="ru-RU"/>
        </w:rPr>
        <w:t>фии». Она существенно дополняет</w:t>
      </w:r>
      <w:r w:rsidRPr="00500C56">
        <w:rPr>
          <w:rFonts w:eastAsia="Times New Roman"/>
          <w:lang w:eastAsia="ru-RU"/>
        </w:rPr>
        <w:t xml:space="preserve"> основополагающими понятиями высшей алгебры дисциплину «Дискретная математика», а также другие дисциплины учеб</w:t>
      </w:r>
      <w:r w:rsidR="00493E64">
        <w:rPr>
          <w:rFonts w:eastAsia="Times New Roman"/>
          <w:lang w:eastAsia="ru-RU"/>
        </w:rPr>
        <w:t>ного плана модуля «Информатика</w:t>
      </w:r>
      <w:r w:rsidRPr="00500C56">
        <w:rPr>
          <w:rFonts w:eastAsia="Times New Roman"/>
          <w:lang w:eastAsia="ru-RU"/>
        </w:rPr>
        <w:t>».</w:t>
      </w:r>
    </w:p>
    <w:p w:rsidR="00482641" w:rsidRPr="00500C56" w:rsidRDefault="00482641" w:rsidP="00617072">
      <w:pPr>
        <w:shd w:val="clear" w:color="auto" w:fill="FFFFFF"/>
        <w:contextualSpacing/>
        <w:rPr>
          <w:rFonts w:eastAsia="Times New Roman"/>
          <w:color w:val="000000"/>
        </w:rPr>
      </w:pPr>
      <w:r w:rsidRPr="00500C56">
        <w:rPr>
          <w:rFonts w:eastAsia="Times New Roman"/>
          <w:color w:val="000000"/>
        </w:rPr>
        <w:t xml:space="preserve">В результате изучения учебной дисциплины студент должен </w:t>
      </w:r>
    </w:p>
    <w:p w:rsidR="00482641" w:rsidRPr="00521D27" w:rsidRDefault="00482641" w:rsidP="00617072">
      <w:pPr>
        <w:shd w:val="clear" w:color="auto" w:fill="FFFFFF"/>
        <w:contextualSpacing/>
        <w:rPr>
          <w:rFonts w:eastAsia="Times New Roman"/>
          <w:b/>
          <w:color w:val="000000"/>
        </w:rPr>
      </w:pPr>
      <w:r w:rsidRPr="00521D27">
        <w:rPr>
          <w:rFonts w:eastAsia="Times New Roman"/>
          <w:b/>
          <w:color w:val="000000"/>
        </w:rPr>
        <w:t>знать:</w:t>
      </w:r>
    </w:p>
    <w:p w:rsidR="00482641" w:rsidRPr="00500C56" w:rsidRDefault="00482641" w:rsidP="00617072">
      <w:pPr>
        <w:rPr>
          <w:rFonts w:eastAsia="Times New Roman"/>
          <w:lang w:eastAsia="ru-RU"/>
        </w:rPr>
      </w:pPr>
      <w:r w:rsidRPr="00500C56">
        <w:rPr>
          <w:rFonts w:eastAsia="Times New Roman"/>
          <w:lang w:eastAsia="ru-RU"/>
        </w:rPr>
        <w:t xml:space="preserve">определения и свойства групп и полей; </w:t>
      </w:r>
    </w:p>
    <w:p w:rsidR="00482641" w:rsidRPr="00500C56" w:rsidRDefault="00021C60" w:rsidP="00617072">
      <w:pPr>
        <w:rPr>
          <w:rFonts w:eastAsia="Times New Roman"/>
          <w:lang w:eastAsia="ru-RU"/>
        </w:rPr>
      </w:pPr>
      <w:r>
        <w:rPr>
          <w:rFonts w:eastAsia="Times New Roman"/>
          <w:lang w:eastAsia="ru-RU"/>
        </w:rPr>
        <w:t>теоремы теории чисел;</w:t>
      </w:r>
    </w:p>
    <w:p w:rsidR="00482641" w:rsidRPr="00521D27" w:rsidRDefault="00482641" w:rsidP="00617072">
      <w:pPr>
        <w:rPr>
          <w:rFonts w:eastAsia="Times New Roman"/>
          <w:b/>
          <w:lang w:eastAsia="ru-RU"/>
        </w:rPr>
      </w:pPr>
      <w:r w:rsidRPr="00521D27">
        <w:rPr>
          <w:rFonts w:eastAsia="Times New Roman"/>
          <w:b/>
          <w:lang w:eastAsia="ru-RU"/>
        </w:rPr>
        <w:t>уметь:</w:t>
      </w:r>
    </w:p>
    <w:p w:rsidR="00482641" w:rsidRPr="00500C56" w:rsidRDefault="00482641" w:rsidP="00617072">
      <w:pPr>
        <w:rPr>
          <w:rFonts w:eastAsia="Times New Roman"/>
          <w:lang w:eastAsia="ru-RU"/>
        </w:rPr>
      </w:pPr>
      <w:r w:rsidRPr="00500C56">
        <w:rPr>
          <w:rFonts w:eastAsia="Times New Roman"/>
          <w:lang w:eastAsia="ru-RU"/>
        </w:rPr>
        <w:t>решать сравнения и системы линейных сравнений;</w:t>
      </w:r>
    </w:p>
    <w:p w:rsidR="00482641" w:rsidRPr="00500C56" w:rsidRDefault="00482641" w:rsidP="00617072">
      <w:pPr>
        <w:rPr>
          <w:rFonts w:eastAsia="Times New Roman"/>
          <w:lang w:eastAsia="ru-RU"/>
        </w:rPr>
      </w:pPr>
      <w:r w:rsidRPr="00500C56">
        <w:rPr>
          <w:rFonts w:eastAsia="Times New Roman"/>
          <w:lang w:eastAsia="ru-RU"/>
        </w:rPr>
        <w:t>находить канонические разложения целых чисе</w:t>
      </w:r>
      <w:r w:rsidR="00021C60">
        <w:rPr>
          <w:rFonts w:eastAsia="Times New Roman"/>
          <w:lang w:eastAsia="ru-RU"/>
        </w:rPr>
        <w:t>л и выводить признаки делимости;</w:t>
      </w:r>
    </w:p>
    <w:p w:rsidR="00482641" w:rsidRPr="00521D27" w:rsidRDefault="00482641" w:rsidP="00617072">
      <w:pPr>
        <w:shd w:val="clear" w:color="auto" w:fill="FFFFFF"/>
        <w:contextualSpacing/>
        <w:rPr>
          <w:rFonts w:eastAsia="Times New Roman"/>
          <w:b/>
          <w:color w:val="000000"/>
        </w:rPr>
      </w:pPr>
      <w:r w:rsidRPr="00521D27">
        <w:rPr>
          <w:rFonts w:eastAsia="Times New Roman"/>
          <w:b/>
          <w:color w:val="000000"/>
        </w:rPr>
        <w:t>владеть:</w:t>
      </w:r>
    </w:p>
    <w:p w:rsidR="00F36147" w:rsidRPr="00F36147" w:rsidRDefault="00482641" w:rsidP="00617072">
      <w:pPr>
        <w:rPr>
          <w:rFonts w:eastAsia="Times New Roman"/>
          <w:spacing w:val="-4"/>
          <w:lang w:eastAsia="ru-RU"/>
        </w:rPr>
      </w:pPr>
      <w:r w:rsidRPr="00F36147">
        <w:rPr>
          <w:rFonts w:eastAsia="Times New Roman"/>
          <w:spacing w:val="-4"/>
          <w:lang w:eastAsia="ru-RU"/>
        </w:rPr>
        <w:t xml:space="preserve">навыками изложения доказательств теоретико-групповых утверждений; </w:t>
      </w:r>
    </w:p>
    <w:p w:rsidR="007B1F53" w:rsidRPr="00500C56" w:rsidRDefault="00482641" w:rsidP="00617072">
      <w:pPr>
        <w:rPr>
          <w:rFonts w:eastAsia="Times New Roman"/>
          <w:lang w:eastAsia="ru-RU"/>
        </w:rPr>
      </w:pPr>
      <w:r w:rsidRPr="00500C56">
        <w:rPr>
          <w:rFonts w:eastAsia="Times New Roman"/>
          <w:lang w:eastAsia="ru-RU"/>
        </w:rPr>
        <w:t xml:space="preserve">навыками решения типовых задач целочисленной арифметики. </w:t>
      </w:r>
    </w:p>
    <w:p w:rsidR="00482641" w:rsidRPr="00142836" w:rsidRDefault="00482641" w:rsidP="00500C56">
      <w:pPr>
        <w:tabs>
          <w:tab w:val="left" w:pos="993"/>
        </w:tabs>
        <w:suppressAutoHyphens/>
        <w:rPr>
          <w:spacing w:val="-4"/>
        </w:rPr>
      </w:pPr>
      <w:r w:rsidRPr="00142836">
        <w:rPr>
          <w:rFonts w:eastAsia="Times New Roman"/>
          <w:noProof/>
          <w:spacing w:val="-4"/>
          <w:lang w:eastAsia="ru-RU"/>
        </w:rPr>
        <w:t>Освоение учебной дисциплины «</w:t>
      </w:r>
      <w:r w:rsidR="000E4AEA" w:rsidRPr="00142836">
        <w:rPr>
          <w:rFonts w:eastAsia="Calibri"/>
          <w:spacing w:val="-4"/>
        </w:rPr>
        <w:t>Алгебраические структуры и теория чисел</w:t>
      </w:r>
      <w:r w:rsidRPr="00142836">
        <w:rPr>
          <w:rFonts w:eastAsia="Times New Roman"/>
          <w:noProof/>
          <w:spacing w:val="-4"/>
          <w:lang w:eastAsia="ru-RU"/>
        </w:rPr>
        <w:t xml:space="preserve">» должно обеспечить формирование </w:t>
      </w:r>
      <w:r w:rsidR="00500C56" w:rsidRPr="004374E5">
        <w:rPr>
          <w:rFonts w:eastAsia="Times New Roman"/>
          <w:b/>
          <w:noProof/>
          <w:spacing w:val="-4"/>
          <w:lang w:eastAsia="ru-RU"/>
        </w:rPr>
        <w:t>базовой профессиональной компетенции</w:t>
      </w:r>
      <w:r w:rsidR="005B4A74" w:rsidRPr="00142836">
        <w:rPr>
          <w:spacing w:val="-4"/>
        </w:rPr>
        <w:t>: п</w:t>
      </w:r>
      <w:r w:rsidRPr="00142836">
        <w:rPr>
          <w:spacing w:val="-4"/>
        </w:rPr>
        <w:t>рименять в работе с обучающимися положения теории чисел и методы линейной алгебры для решения алгебраических уравнений и их систем.</w:t>
      </w:r>
    </w:p>
    <w:p w:rsidR="00500C56" w:rsidRPr="00A75D9F" w:rsidRDefault="00500C56" w:rsidP="00500C56">
      <w:pPr>
        <w:rPr>
          <w:rFonts w:eastAsia="Times New Roman"/>
          <w:noProof/>
          <w:spacing w:val="-4"/>
          <w:lang w:eastAsia="ru-RU"/>
        </w:rPr>
      </w:pPr>
      <w:r w:rsidRPr="00A75D9F">
        <w:rPr>
          <w:rFonts w:eastAsia="Times New Roman"/>
          <w:noProof/>
          <w:spacing w:val="-4"/>
          <w:lang w:eastAsia="ru-RU"/>
        </w:rPr>
        <w:t>В рамках образовательного процесса по учебной дисциплине «</w:t>
      </w:r>
      <w:r w:rsidRPr="00500C56">
        <w:rPr>
          <w:rFonts w:eastAsia="Calibri"/>
        </w:rPr>
        <w:t>Алгебраические структуры и теория чисел</w:t>
      </w:r>
      <w:r w:rsidRPr="00A75D9F">
        <w:rPr>
          <w:rFonts w:eastAsia="Times New Roman"/>
          <w:noProof/>
          <w:spacing w:val="-4"/>
          <w:lang w:eastAsia="ru-RU"/>
        </w:rPr>
        <w:t>»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bookmarkEnd w:id="1"/>
    <w:p w:rsidR="007B1F53" w:rsidRPr="004B5C5B" w:rsidRDefault="00482641" w:rsidP="00BB6842">
      <w:pPr>
        <w:shd w:val="clear" w:color="auto" w:fill="FFFFFF"/>
        <w:contextualSpacing/>
        <w:rPr>
          <w:rFonts w:eastAsia="Times New Roman"/>
          <w:b/>
          <w:color w:val="000000"/>
          <w:spacing w:val="-2"/>
        </w:rPr>
      </w:pPr>
      <w:r w:rsidRPr="004B5C5B">
        <w:rPr>
          <w:spacing w:val="-2"/>
        </w:rPr>
        <w:t>Н</w:t>
      </w:r>
      <w:r w:rsidRPr="004B5C5B">
        <w:rPr>
          <w:rFonts w:eastAsia="Times New Roman"/>
          <w:color w:val="000000"/>
          <w:spacing w:val="-2"/>
        </w:rPr>
        <w:t>а изучение учебной дисциплины «</w:t>
      </w:r>
      <w:r w:rsidRPr="004B5C5B">
        <w:rPr>
          <w:rFonts w:eastAsia="Times New Roman"/>
          <w:color w:val="000000"/>
          <w:spacing w:val="-2"/>
          <w:lang w:eastAsia="ru-RU"/>
        </w:rPr>
        <w:t>Алгебраические структуры и теория чисел</w:t>
      </w:r>
      <w:r w:rsidRPr="004B5C5B">
        <w:rPr>
          <w:rFonts w:eastAsia="Times New Roman"/>
          <w:color w:val="000000"/>
          <w:spacing w:val="-2"/>
        </w:rPr>
        <w:t>» отводится 110 часов, из них аудиторных – 50 часов</w:t>
      </w:r>
      <w:r w:rsidR="004B5C5B" w:rsidRPr="004B5C5B">
        <w:rPr>
          <w:rFonts w:eastAsia="Times New Roman"/>
          <w:color w:val="000000"/>
          <w:spacing w:val="-2"/>
        </w:rPr>
        <w:t>.</w:t>
      </w:r>
      <w:r w:rsidRPr="004B5C5B">
        <w:rPr>
          <w:rFonts w:eastAsia="Times New Roman"/>
          <w:color w:val="000000"/>
          <w:spacing w:val="-2"/>
        </w:rPr>
        <w:t xml:space="preserve"> </w:t>
      </w:r>
      <w:r w:rsidR="004B5C5B" w:rsidRPr="004B5C5B">
        <w:rPr>
          <w:spacing w:val="-2"/>
        </w:rPr>
        <w:t xml:space="preserve">Примерное распределение часов: </w:t>
      </w:r>
      <w:r w:rsidRPr="004B5C5B">
        <w:rPr>
          <w:rFonts w:eastAsia="Times New Roman"/>
          <w:color w:val="000000"/>
          <w:spacing w:val="-2"/>
        </w:rPr>
        <w:t>лекции – 22 час</w:t>
      </w:r>
      <w:r w:rsidR="00500C56" w:rsidRPr="004B5C5B">
        <w:rPr>
          <w:rFonts w:eastAsia="Times New Roman"/>
          <w:color w:val="000000"/>
          <w:spacing w:val="-2"/>
        </w:rPr>
        <w:t>а</w:t>
      </w:r>
      <w:r w:rsidRPr="004B5C5B">
        <w:rPr>
          <w:rFonts w:eastAsia="Times New Roman"/>
          <w:color w:val="000000"/>
          <w:spacing w:val="-2"/>
        </w:rPr>
        <w:t>, практические занятия – 28 час</w:t>
      </w:r>
      <w:r w:rsidR="00500C56" w:rsidRPr="004B5C5B">
        <w:rPr>
          <w:rFonts w:eastAsia="Times New Roman"/>
          <w:color w:val="000000"/>
          <w:spacing w:val="-2"/>
        </w:rPr>
        <w:t>ов</w:t>
      </w:r>
      <w:r w:rsidRPr="004B5C5B">
        <w:rPr>
          <w:rFonts w:eastAsia="Times New Roman"/>
          <w:color w:val="000000"/>
          <w:spacing w:val="-2"/>
        </w:rPr>
        <w:t>.</w:t>
      </w:r>
      <w:r w:rsidRPr="004B5C5B">
        <w:rPr>
          <w:rFonts w:eastAsia="Times New Roman"/>
          <w:b/>
          <w:color w:val="000000"/>
          <w:spacing w:val="-2"/>
        </w:rPr>
        <w:t xml:space="preserve"> </w:t>
      </w:r>
    </w:p>
    <w:p w:rsidR="00482641" w:rsidRPr="00500C56" w:rsidRDefault="00493E64" w:rsidP="00BB6842">
      <w:pPr>
        <w:shd w:val="clear" w:color="auto" w:fill="FFFFFF"/>
        <w:contextualSpacing/>
        <w:rPr>
          <w:rFonts w:eastAsia="Times New Roman"/>
          <w:color w:val="000000"/>
        </w:rPr>
      </w:pPr>
      <w:r>
        <w:rPr>
          <w:rFonts w:eastAsia="Times New Roman"/>
          <w:color w:val="000000"/>
        </w:rPr>
        <w:t>Рекомендуемая ф</w:t>
      </w:r>
      <w:r w:rsidR="00482641" w:rsidRPr="00500C56">
        <w:rPr>
          <w:rFonts w:eastAsia="Times New Roman"/>
          <w:color w:val="000000"/>
        </w:rPr>
        <w:t>орма текущего контроля – зачет.</w:t>
      </w:r>
    </w:p>
    <w:p w:rsidR="007B1F53" w:rsidRPr="00500C56" w:rsidRDefault="00593AFD" w:rsidP="00500C56">
      <w:pPr>
        <w:rPr>
          <w:rFonts w:eastAsia="Times New Roman"/>
          <w:color w:val="000000"/>
        </w:rPr>
      </w:pPr>
      <w:r w:rsidRPr="00500C56">
        <w:rPr>
          <w:rFonts w:eastAsia="Times New Roman"/>
          <w:color w:val="000000"/>
        </w:rPr>
        <w:br w:type="page"/>
      </w:r>
    </w:p>
    <w:p w:rsidR="007B1F53" w:rsidRDefault="007B1F53" w:rsidP="00500C56">
      <w:pPr>
        <w:ind w:firstLine="0"/>
        <w:jc w:val="center"/>
        <w:rPr>
          <w:rFonts w:eastAsia="Calibri"/>
          <w:b/>
        </w:rPr>
      </w:pPr>
      <w:r w:rsidRPr="00500C56">
        <w:rPr>
          <w:rFonts w:eastAsia="Calibri"/>
          <w:b/>
        </w:rPr>
        <w:t xml:space="preserve">ПРИМЕРНЫЙ ТЕМАТИЧЕСКИЙ ПЛАН </w:t>
      </w:r>
    </w:p>
    <w:p w:rsidR="00142836" w:rsidRPr="00500C56" w:rsidRDefault="00142836" w:rsidP="00500C56">
      <w:pPr>
        <w:ind w:firstLine="0"/>
        <w:jc w:val="center"/>
        <w:rPr>
          <w:rFonts w:eastAsia="Calibri"/>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714"/>
        <w:gridCol w:w="948"/>
        <w:gridCol w:w="992"/>
        <w:gridCol w:w="1135"/>
      </w:tblGrid>
      <w:tr w:rsidR="00D07799" w:rsidRPr="00500C56" w:rsidTr="00F01CCD">
        <w:trPr>
          <w:trHeight w:val="840"/>
        </w:trPr>
        <w:tc>
          <w:tcPr>
            <w:tcW w:w="817" w:type="dxa"/>
            <w:vMerge w:val="restart"/>
            <w:vAlign w:val="center"/>
          </w:tcPr>
          <w:p w:rsidR="00D07799" w:rsidRPr="00142836" w:rsidRDefault="00CE5A08" w:rsidP="00CE5A08">
            <w:pPr>
              <w:ind w:firstLine="0"/>
              <w:jc w:val="center"/>
              <w:rPr>
                <w:rFonts w:eastAsia="Calibri"/>
              </w:rPr>
            </w:pPr>
            <w:r>
              <w:rPr>
                <w:rFonts w:eastAsia="Times New Roman"/>
                <w:color w:val="000000"/>
              </w:rPr>
              <w:t>№</w:t>
            </w:r>
            <w:r w:rsidR="00142836">
              <w:rPr>
                <w:rFonts w:eastAsia="Times New Roman"/>
                <w:color w:val="000000"/>
              </w:rPr>
              <w:t xml:space="preserve"> п</w:t>
            </w:r>
            <w:r w:rsidR="00142836">
              <w:rPr>
                <w:rFonts w:eastAsia="Times New Roman"/>
                <w:color w:val="000000"/>
                <w:lang w:val="en-US"/>
              </w:rPr>
              <w:t>/</w:t>
            </w:r>
            <w:r w:rsidR="00142836">
              <w:rPr>
                <w:rFonts w:eastAsia="Times New Roman"/>
                <w:color w:val="000000"/>
              </w:rPr>
              <w:t>п</w:t>
            </w:r>
          </w:p>
        </w:tc>
        <w:tc>
          <w:tcPr>
            <w:tcW w:w="5714" w:type="dxa"/>
            <w:vMerge w:val="restart"/>
            <w:vAlign w:val="center"/>
          </w:tcPr>
          <w:p w:rsidR="00D07799" w:rsidRPr="00500C56" w:rsidRDefault="00D07799" w:rsidP="00500C56">
            <w:pPr>
              <w:ind w:firstLine="0"/>
              <w:jc w:val="center"/>
              <w:rPr>
                <w:rFonts w:eastAsia="Calibri"/>
              </w:rPr>
            </w:pPr>
            <w:r w:rsidRPr="00500C56">
              <w:rPr>
                <w:rFonts w:eastAsia="Times New Roman"/>
                <w:color w:val="000000"/>
              </w:rPr>
              <w:t>Название разделов, тем</w:t>
            </w:r>
          </w:p>
        </w:tc>
        <w:tc>
          <w:tcPr>
            <w:tcW w:w="948" w:type="dxa"/>
            <w:vMerge w:val="restart"/>
            <w:tcBorders>
              <w:right w:val="single" w:sz="4" w:space="0" w:color="auto"/>
            </w:tcBorders>
            <w:textDirection w:val="btLr"/>
            <w:vAlign w:val="center"/>
          </w:tcPr>
          <w:p w:rsidR="00D07799" w:rsidRPr="00F01CCD" w:rsidRDefault="00D07799" w:rsidP="00F01CCD">
            <w:pPr>
              <w:ind w:left="113" w:right="113" w:firstLine="0"/>
              <w:jc w:val="left"/>
              <w:rPr>
                <w:rFonts w:eastAsia="Calibri"/>
                <w:sz w:val="24"/>
                <w:szCs w:val="24"/>
              </w:rPr>
            </w:pPr>
            <w:r w:rsidRPr="00F01CCD">
              <w:rPr>
                <w:rFonts w:eastAsia="Times New Roman"/>
                <w:color w:val="000000"/>
                <w:sz w:val="24"/>
                <w:szCs w:val="24"/>
              </w:rPr>
              <w:t>Всего аудиторных часов</w:t>
            </w:r>
          </w:p>
        </w:tc>
        <w:tc>
          <w:tcPr>
            <w:tcW w:w="2127" w:type="dxa"/>
            <w:gridSpan w:val="2"/>
            <w:tcBorders>
              <w:right w:val="single" w:sz="4" w:space="0" w:color="auto"/>
            </w:tcBorders>
            <w:vAlign w:val="center"/>
          </w:tcPr>
          <w:p w:rsidR="00D07799" w:rsidRPr="00F01CCD" w:rsidRDefault="00D07799" w:rsidP="00F01CCD">
            <w:pPr>
              <w:ind w:firstLine="0"/>
              <w:jc w:val="left"/>
              <w:rPr>
                <w:rFonts w:eastAsia="Calibri"/>
                <w:sz w:val="24"/>
                <w:szCs w:val="24"/>
              </w:rPr>
            </w:pPr>
            <w:r w:rsidRPr="00F01CCD">
              <w:rPr>
                <w:rFonts w:eastAsia="Times New Roman"/>
                <w:color w:val="000000"/>
                <w:sz w:val="24"/>
                <w:szCs w:val="24"/>
                <w:lang w:eastAsia="ru-RU"/>
              </w:rPr>
              <w:t>Распределение по видам занятий</w:t>
            </w:r>
          </w:p>
        </w:tc>
      </w:tr>
      <w:tr w:rsidR="0079631A" w:rsidRPr="00500C56" w:rsidTr="00F01CCD">
        <w:trPr>
          <w:cantSplit/>
          <w:trHeight w:val="1871"/>
        </w:trPr>
        <w:tc>
          <w:tcPr>
            <w:tcW w:w="817" w:type="dxa"/>
            <w:vMerge/>
          </w:tcPr>
          <w:p w:rsidR="0079631A" w:rsidRPr="00500C56" w:rsidRDefault="0079631A" w:rsidP="00500C56">
            <w:pPr>
              <w:ind w:firstLine="0"/>
              <w:jc w:val="left"/>
              <w:rPr>
                <w:rFonts w:eastAsia="Calibri"/>
              </w:rPr>
            </w:pPr>
          </w:p>
        </w:tc>
        <w:tc>
          <w:tcPr>
            <w:tcW w:w="5714" w:type="dxa"/>
            <w:vMerge/>
          </w:tcPr>
          <w:p w:rsidR="0079631A" w:rsidRPr="00500C56" w:rsidRDefault="0079631A" w:rsidP="00500C56">
            <w:pPr>
              <w:ind w:firstLine="0"/>
              <w:jc w:val="left"/>
              <w:rPr>
                <w:rFonts w:eastAsia="Calibri"/>
              </w:rPr>
            </w:pPr>
          </w:p>
        </w:tc>
        <w:tc>
          <w:tcPr>
            <w:tcW w:w="948" w:type="dxa"/>
            <w:vMerge/>
            <w:tcBorders>
              <w:right w:val="single" w:sz="4" w:space="0" w:color="auto"/>
            </w:tcBorders>
            <w:vAlign w:val="center"/>
          </w:tcPr>
          <w:p w:rsidR="0079631A" w:rsidRPr="00F01CCD" w:rsidRDefault="0079631A" w:rsidP="00F01CCD">
            <w:pPr>
              <w:ind w:firstLine="0"/>
              <w:jc w:val="left"/>
              <w:rPr>
                <w:rFonts w:eastAsia="Calibri"/>
                <w:sz w:val="24"/>
                <w:szCs w:val="24"/>
              </w:rPr>
            </w:pPr>
          </w:p>
        </w:tc>
        <w:tc>
          <w:tcPr>
            <w:tcW w:w="992" w:type="dxa"/>
            <w:tcBorders>
              <w:top w:val="single" w:sz="4" w:space="0" w:color="auto"/>
              <w:left w:val="single" w:sz="4" w:space="0" w:color="auto"/>
              <w:right w:val="single" w:sz="4" w:space="0" w:color="auto"/>
            </w:tcBorders>
            <w:textDirection w:val="btLr"/>
            <w:vAlign w:val="center"/>
          </w:tcPr>
          <w:p w:rsidR="0079631A" w:rsidRPr="00F01CCD" w:rsidRDefault="00F01CCD" w:rsidP="00F01CCD">
            <w:pPr>
              <w:ind w:left="113" w:right="113" w:firstLine="0"/>
              <w:jc w:val="left"/>
              <w:rPr>
                <w:rFonts w:eastAsia="Calibri"/>
                <w:sz w:val="24"/>
                <w:szCs w:val="24"/>
              </w:rPr>
            </w:pPr>
            <w:r w:rsidRPr="00F01CCD">
              <w:rPr>
                <w:rFonts w:eastAsia="Calibri"/>
                <w:sz w:val="24"/>
                <w:szCs w:val="24"/>
              </w:rPr>
              <w:t>Л</w:t>
            </w:r>
            <w:r w:rsidR="0079631A" w:rsidRPr="00F01CCD">
              <w:rPr>
                <w:rFonts w:eastAsia="Calibri"/>
                <w:sz w:val="24"/>
                <w:szCs w:val="24"/>
              </w:rPr>
              <w:t>екции</w:t>
            </w:r>
          </w:p>
        </w:tc>
        <w:tc>
          <w:tcPr>
            <w:tcW w:w="1135" w:type="dxa"/>
            <w:tcBorders>
              <w:top w:val="single" w:sz="4" w:space="0" w:color="auto"/>
              <w:left w:val="single" w:sz="4" w:space="0" w:color="auto"/>
              <w:right w:val="single" w:sz="4" w:space="0" w:color="auto"/>
            </w:tcBorders>
            <w:textDirection w:val="btLr"/>
            <w:vAlign w:val="center"/>
          </w:tcPr>
          <w:p w:rsidR="0079631A" w:rsidRPr="00F01CCD" w:rsidRDefault="00F01CCD" w:rsidP="00F01CCD">
            <w:pPr>
              <w:ind w:left="113" w:right="113" w:firstLine="0"/>
              <w:jc w:val="left"/>
              <w:rPr>
                <w:rFonts w:eastAsia="Calibri"/>
                <w:sz w:val="24"/>
                <w:szCs w:val="24"/>
              </w:rPr>
            </w:pPr>
            <w:r w:rsidRPr="00F01CCD">
              <w:rPr>
                <w:rFonts w:eastAsia="Calibri"/>
                <w:sz w:val="24"/>
                <w:szCs w:val="24"/>
              </w:rPr>
              <w:t>П</w:t>
            </w:r>
            <w:r w:rsidR="0079631A" w:rsidRPr="00F01CCD">
              <w:rPr>
                <w:rFonts w:eastAsia="Calibri"/>
                <w:sz w:val="24"/>
                <w:szCs w:val="24"/>
              </w:rPr>
              <w:t>ракт</w:t>
            </w:r>
            <w:r w:rsidR="00D07799" w:rsidRPr="00F01CCD">
              <w:rPr>
                <w:rFonts w:eastAsia="Calibri"/>
                <w:sz w:val="24"/>
                <w:szCs w:val="24"/>
              </w:rPr>
              <w:t>ические занятия</w:t>
            </w:r>
          </w:p>
        </w:tc>
      </w:tr>
      <w:tr w:rsidR="003B2D1F" w:rsidRPr="00DA2897" w:rsidTr="00F01CCD">
        <w:trPr>
          <w:trHeight w:val="340"/>
        </w:trPr>
        <w:tc>
          <w:tcPr>
            <w:tcW w:w="817" w:type="dxa"/>
            <w:vAlign w:val="center"/>
          </w:tcPr>
          <w:p w:rsidR="003B2D1F" w:rsidRPr="00DA2897" w:rsidRDefault="003B2D1F" w:rsidP="00CE5A08">
            <w:pPr>
              <w:ind w:firstLine="0"/>
              <w:jc w:val="left"/>
              <w:rPr>
                <w:rFonts w:eastAsia="Calibri"/>
              </w:rPr>
            </w:pPr>
            <w:r w:rsidRPr="00DA2897">
              <w:rPr>
                <w:rFonts w:eastAsia="Calibri"/>
              </w:rPr>
              <w:t>1</w:t>
            </w:r>
          </w:p>
        </w:tc>
        <w:tc>
          <w:tcPr>
            <w:tcW w:w="5714" w:type="dxa"/>
          </w:tcPr>
          <w:p w:rsidR="003B2D1F" w:rsidRPr="00DA2897" w:rsidRDefault="003B2D1F" w:rsidP="001A4A06">
            <w:pPr>
              <w:ind w:firstLine="0"/>
              <w:rPr>
                <w:rFonts w:eastAsia="Calibri"/>
                <w:b/>
              </w:rPr>
            </w:pPr>
            <w:r w:rsidRPr="00DA2897">
              <w:rPr>
                <w:b/>
              </w:rPr>
              <w:t xml:space="preserve">Введение в алгебру </w:t>
            </w:r>
          </w:p>
        </w:tc>
        <w:tc>
          <w:tcPr>
            <w:tcW w:w="948" w:type="dxa"/>
            <w:tcBorders>
              <w:right w:val="single" w:sz="4" w:space="0" w:color="auto"/>
            </w:tcBorders>
            <w:vAlign w:val="center"/>
          </w:tcPr>
          <w:p w:rsidR="003B2D1F" w:rsidRPr="00DA2897" w:rsidRDefault="003B2D1F" w:rsidP="00F01CCD">
            <w:pPr>
              <w:ind w:firstLine="0"/>
              <w:jc w:val="center"/>
              <w:rPr>
                <w:rFonts w:eastAsia="Calibri"/>
                <w:b/>
                <w:lang w:val="en-US"/>
              </w:rPr>
            </w:pPr>
            <w:r w:rsidRPr="00DA2897">
              <w:rPr>
                <w:rFonts w:eastAsia="Calibri"/>
                <w:b/>
              </w:rPr>
              <w:t>1</w:t>
            </w:r>
            <w:r w:rsidRPr="00DA2897">
              <w:rPr>
                <w:rFonts w:eastAsia="Calibri"/>
                <w:b/>
                <w:lang w:val="en-US"/>
              </w:rPr>
              <w:t>0</w:t>
            </w:r>
          </w:p>
        </w:tc>
        <w:tc>
          <w:tcPr>
            <w:tcW w:w="992" w:type="dxa"/>
            <w:tcBorders>
              <w:left w:val="single" w:sz="4" w:space="0" w:color="auto"/>
              <w:right w:val="single" w:sz="4" w:space="0" w:color="auto"/>
            </w:tcBorders>
            <w:vAlign w:val="center"/>
          </w:tcPr>
          <w:p w:rsidR="003B2D1F" w:rsidRPr="00DA2897" w:rsidRDefault="003B2D1F" w:rsidP="00F01CCD">
            <w:pPr>
              <w:ind w:firstLine="0"/>
              <w:jc w:val="center"/>
              <w:rPr>
                <w:rFonts w:eastAsia="Calibri"/>
                <w:b/>
              </w:rPr>
            </w:pPr>
            <w:r w:rsidRPr="00DA2897">
              <w:rPr>
                <w:rFonts w:eastAsia="Calibri"/>
                <w:b/>
              </w:rPr>
              <w:t>4</w:t>
            </w:r>
          </w:p>
        </w:tc>
        <w:tc>
          <w:tcPr>
            <w:tcW w:w="1135" w:type="dxa"/>
            <w:tcBorders>
              <w:left w:val="single" w:sz="4" w:space="0" w:color="auto"/>
              <w:right w:val="single" w:sz="4" w:space="0" w:color="auto"/>
            </w:tcBorders>
            <w:vAlign w:val="center"/>
          </w:tcPr>
          <w:p w:rsidR="003B2D1F" w:rsidRPr="00DA2897" w:rsidRDefault="003B2D1F" w:rsidP="00F01CCD">
            <w:pPr>
              <w:ind w:firstLine="0"/>
              <w:jc w:val="center"/>
              <w:rPr>
                <w:rFonts w:eastAsia="Calibri"/>
                <w:b/>
                <w:lang w:val="en-US"/>
              </w:rPr>
            </w:pPr>
            <w:r w:rsidRPr="00DA2897">
              <w:rPr>
                <w:rFonts w:eastAsia="Calibri"/>
                <w:b/>
                <w:lang w:val="en-US"/>
              </w:rPr>
              <w:t>6</w:t>
            </w:r>
          </w:p>
        </w:tc>
      </w:tr>
      <w:tr w:rsidR="003B2D1F" w:rsidRPr="00DA2897" w:rsidTr="00F01CCD">
        <w:tc>
          <w:tcPr>
            <w:tcW w:w="817" w:type="dxa"/>
            <w:vAlign w:val="center"/>
          </w:tcPr>
          <w:p w:rsidR="003B2D1F" w:rsidRPr="00DA2897" w:rsidRDefault="003B2D1F" w:rsidP="00CE5A08">
            <w:pPr>
              <w:ind w:firstLine="0"/>
              <w:jc w:val="left"/>
              <w:rPr>
                <w:rFonts w:eastAsia="Calibri"/>
              </w:rPr>
            </w:pPr>
            <w:r w:rsidRPr="00DA2897">
              <w:rPr>
                <w:rFonts w:eastAsia="Calibri"/>
              </w:rPr>
              <w:t>1.1</w:t>
            </w:r>
          </w:p>
        </w:tc>
        <w:tc>
          <w:tcPr>
            <w:tcW w:w="5714" w:type="dxa"/>
          </w:tcPr>
          <w:p w:rsidR="003B2D1F" w:rsidRPr="00DA2897" w:rsidRDefault="003B2D1F" w:rsidP="001A4A06">
            <w:pPr>
              <w:ind w:firstLine="0"/>
              <w:rPr>
                <w:rFonts w:eastAsia="Calibri"/>
                <w:lang w:val="be-BY"/>
              </w:rPr>
            </w:pPr>
            <w:r w:rsidRPr="00DA2897">
              <w:t>Отображения и отношения</w:t>
            </w:r>
          </w:p>
        </w:tc>
        <w:tc>
          <w:tcPr>
            <w:tcW w:w="948" w:type="dxa"/>
            <w:tcBorders>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4</w:t>
            </w:r>
          </w:p>
        </w:tc>
        <w:tc>
          <w:tcPr>
            <w:tcW w:w="992" w:type="dxa"/>
            <w:tcBorders>
              <w:left w:val="single" w:sz="4" w:space="0" w:color="auto"/>
              <w:right w:val="single" w:sz="4" w:space="0" w:color="auto"/>
            </w:tcBorders>
            <w:vAlign w:val="center"/>
          </w:tcPr>
          <w:p w:rsidR="003B2D1F" w:rsidRPr="00DA2897" w:rsidRDefault="003B2D1F" w:rsidP="00F01CCD">
            <w:pPr>
              <w:ind w:firstLine="0"/>
              <w:jc w:val="center"/>
              <w:rPr>
                <w:rFonts w:eastAsia="Calibri"/>
                <w:lang w:val="be-BY"/>
              </w:rPr>
            </w:pPr>
            <w:r w:rsidRPr="00DA2897">
              <w:rPr>
                <w:rFonts w:eastAsia="Calibri"/>
                <w:lang w:val="be-BY"/>
              </w:rPr>
              <w:t>2</w:t>
            </w:r>
          </w:p>
        </w:tc>
        <w:tc>
          <w:tcPr>
            <w:tcW w:w="1135" w:type="dxa"/>
            <w:tcBorders>
              <w:left w:val="single" w:sz="4" w:space="0" w:color="auto"/>
              <w:right w:val="single" w:sz="4" w:space="0" w:color="auto"/>
            </w:tcBorders>
            <w:vAlign w:val="center"/>
          </w:tcPr>
          <w:p w:rsidR="003B2D1F" w:rsidRPr="00DA2897" w:rsidRDefault="003B2D1F" w:rsidP="00F01CCD">
            <w:pPr>
              <w:ind w:firstLine="0"/>
              <w:jc w:val="center"/>
              <w:rPr>
                <w:rFonts w:eastAsia="Calibri"/>
                <w:lang w:val="be-BY"/>
              </w:rPr>
            </w:pPr>
            <w:r w:rsidRPr="00DA2897">
              <w:rPr>
                <w:rFonts w:eastAsia="Calibri"/>
                <w:lang w:val="be-BY"/>
              </w:rPr>
              <w:t>2</w:t>
            </w:r>
          </w:p>
        </w:tc>
      </w:tr>
      <w:tr w:rsidR="003B2D1F" w:rsidRPr="00DA2897" w:rsidTr="00F01CCD">
        <w:trPr>
          <w:trHeight w:val="285"/>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1.2</w:t>
            </w:r>
          </w:p>
        </w:tc>
        <w:tc>
          <w:tcPr>
            <w:tcW w:w="5714" w:type="dxa"/>
            <w:tcBorders>
              <w:top w:val="single" w:sz="4" w:space="0" w:color="auto"/>
              <w:bottom w:val="single" w:sz="4" w:space="0" w:color="auto"/>
            </w:tcBorders>
          </w:tcPr>
          <w:p w:rsidR="003B2D1F" w:rsidRPr="00DA2897" w:rsidRDefault="003B2D1F" w:rsidP="001A4A06">
            <w:pPr>
              <w:ind w:firstLine="0"/>
              <w:rPr>
                <w:lang w:val="be-BY"/>
              </w:rPr>
            </w:pPr>
            <w:r w:rsidRPr="00DA2897">
              <w:t>Комплексные числа и операции над ними</w:t>
            </w:r>
          </w:p>
        </w:tc>
        <w:tc>
          <w:tcPr>
            <w:tcW w:w="948" w:type="dxa"/>
            <w:tcBorders>
              <w:top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lang w:val="en-US"/>
              </w:rPr>
            </w:pPr>
            <w:r w:rsidRPr="00DA2897">
              <w:rPr>
                <w:rFonts w:eastAsia="Calibri"/>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2</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lang w:val="en-US"/>
              </w:rPr>
            </w:pPr>
            <w:r w:rsidRPr="00DA2897">
              <w:rPr>
                <w:rFonts w:eastAsia="Calibri"/>
                <w:lang w:val="en-US"/>
              </w:rPr>
              <w:t>4</w:t>
            </w:r>
          </w:p>
        </w:tc>
      </w:tr>
      <w:tr w:rsidR="003B2D1F" w:rsidRPr="00DA2897" w:rsidTr="00F01CCD">
        <w:trPr>
          <w:trHeight w:val="330"/>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2</w:t>
            </w:r>
          </w:p>
        </w:tc>
        <w:tc>
          <w:tcPr>
            <w:tcW w:w="5714" w:type="dxa"/>
            <w:tcBorders>
              <w:top w:val="single" w:sz="4" w:space="0" w:color="auto"/>
              <w:bottom w:val="single" w:sz="4" w:space="0" w:color="auto"/>
            </w:tcBorders>
          </w:tcPr>
          <w:p w:rsidR="003B2D1F" w:rsidRPr="00DA2897" w:rsidRDefault="003B2D1F" w:rsidP="001A4A06">
            <w:pPr>
              <w:ind w:firstLine="0"/>
              <w:jc w:val="left"/>
              <w:rPr>
                <w:rFonts w:eastAsia="Calibri"/>
                <w:b/>
              </w:rPr>
            </w:pPr>
            <w:r w:rsidRPr="00DA2897">
              <w:rPr>
                <w:b/>
                <w:lang w:val="be-BY"/>
              </w:rPr>
              <w:t>Алгебраические структуры</w:t>
            </w:r>
          </w:p>
        </w:tc>
        <w:tc>
          <w:tcPr>
            <w:tcW w:w="948" w:type="dxa"/>
            <w:tcBorders>
              <w:top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b/>
                <w:lang w:val="en-US"/>
              </w:rPr>
            </w:pPr>
            <w:r w:rsidRPr="00DA2897">
              <w:rPr>
                <w:rFonts w:eastAsia="Calibri"/>
                <w:b/>
                <w:lang w:val="en-US"/>
              </w:rPr>
              <w:t>16</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b/>
                <w:lang w:val="en-US"/>
              </w:rPr>
            </w:pPr>
            <w:r w:rsidRPr="00DA2897">
              <w:rPr>
                <w:rFonts w:eastAsia="Calibri"/>
                <w:b/>
                <w:lang w:val="en-US"/>
              </w:rPr>
              <w:t>10</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b/>
                <w:lang w:val="en-US"/>
              </w:rPr>
            </w:pPr>
            <w:r w:rsidRPr="00DA2897">
              <w:rPr>
                <w:rFonts w:eastAsia="Calibri"/>
                <w:b/>
                <w:lang w:val="en-US"/>
              </w:rPr>
              <w:t>6</w:t>
            </w:r>
          </w:p>
        </w:tc>
      </w:tr>
      <w:tr w:rsidR="003B2D1F" w:rsidRPr="00DA2897" w:rsidTr="00F01CCD">
        <w:trPr>
          <w:trHeight w:val="330"/>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2.1</w:t>
            </w:r>
          </w:p>
        </w:tc>
        <w:tc>
          <w:tcPr>
            <w:tcW w:w="5714" w:type="dxa"/>
            <w:tcBorders>
              <w:top w:val="single" w:sz="4" w:space="0" w:color="auto"/>
              <w:bottom w:val="single" w:sz="4" w:space="0" w:color="auto"/>
            </w:tcBorders>
          </w:tcPr>
          <w:p w:rsidR="003B2D1F" w:rsidRPr="00DA2897" w:rsidRDefault="003B2D1F" w:rsidP="001A4A06">
            <w:pPr>
              <w:ind w:firstLine="0"/>
              <w:jc w:val="left"/>
              <w:rPr>
                <w:lang w:val="be-BY"/>
              </w:rPr>
            </w:pPr>
            <w:r w:rsidRPr="00DA2897">
              <w:rPr>
                <w:lang w:val="be-BY"/>
              </w:rPr>
              <w:t>Группы и их изоморфизм</w:t>
            </w:r>
          </w:p>
        </w:tc>
        <w:tc>
          <w:tcPr>
            <w:tcW w:w="948" w:type="dxa"/>
            <w:tcBorders>
              <w:top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4</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2</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2</w:t>
            </w:r>
          </w:p>
        </w:tc>
      </w:tr>
      <w:tr w:rsidR="003B2D1F" w:rsidRPr="00DA2897" w:rsidTr="00F01CCD">
        <w:trPr>
          <w:trHeight w:val="330"/>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2.2</w:t>
            </w:r>
          </w:p>
        </w:tc>
        <w:tc>
          <w:tcPr>
            <w:tcW w:w="5714" w:type="dxa"/>
            <w:tcBorders>
              <w:top w:val="single" w:sz="4" w:space="0" w:color="auto"/>
              <w:bottom w:val="single" w:sz="4" w:space="0" w:color="auto"/>
            </w:tcBorders>
          </w:tcPr>
          <w:p w:rsidR="003B2D1F" w:rsidRPr="00DA2897" w:rsidRDefault="003B2D1F" w:rsidP="001A4A06">
            <w:pPr>
              <w:ind w:firstLine="0"/>
              <w:jc w:val="left"/>
              <w:rPr>
                <w:rFonts w:eastAsia="Calibri"/>
              </w:rPr>
            </w:pPr>
            <w:r w:rsidRPr="00DA2897">
              <w:rPr>
                <w:lang w:val="be-BY"/>
              </w:rPr>
              <w:t>Подгруппы, свойства циклических групп. Нормальные подгруппы и фактор-группы</w:t>
            </w:r>
          </w:p>
        </w:tc>
        <w:tc>
          <w:tcPr>
            <w:tcW w:w="948" w:type="dxa"/>
            <w:tcBorders>
              <w:top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lang w:val="en-US"/>
              </w:rPr>
            </w:pPr>
            <w:r w:rsidRPr="00DA2897">
              <w:rPr>
                <w:rFonts w:eastAsia="Calibri"/>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4</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lang w:val="en-US"/>
              </w:rPr>
            </w:pPr>
            <w:r w:rsidRPr="00DA2897">
              <w:rPr>
                <w:rFonts w:eastAsia="Calibri"/>
                <w:lang w:val="en-US"/>
              </w:rPr>
              <w:t>2</w:t>
            </w:r>
          </w:p>
        </w:tc>
      </w:tr>
      <w:tr w:rsidR="003B2D1F" w:rsidRPr="00DA2897" w:rsidTr="00F01CCD">
        <w:trPr>
          <w:trHeight w:val="330"/>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2.3</w:t>
            </w:r>
          </w:p>
        </w:tc>
        <w:tc>
          <w:tcPr>
            <w:tcW w:w="5714" w:type="dxa"/>
            <w:tcBorders>
              <w:top w:val="single" w:sz="4" w:space="0" w:color="auto"/>
              <w:bottom w:val="single" w:sz="4" w:space="0" w:color="auto"/>
            </w:tcBorders>
          </w:tcPr>
          <w:p w:rsidR="003B2D1F" w:rsidRPr="00DA2897" w:rsidRDefault="003B2D1F" w:rsidP="00CE7D0E">
            <w:pPr>
              <w:ind w:firstLine="0"/>
              <w:rPr>
                <w:rFonts w:eastAsia="Calibri"/>
              </w:rPr>
            </w:pPr>
            <w:r w:rsidRPr="00DA2897">
              <w:rPr>
                <w:lang w:val="be-BY"/>
              </w:rPr>
              <w:t xml:space="preserve">Кольца, поля и их </w:t>
            </w:r>
            <w:r w:rsidR="00EE5164" w:rsidRPr="00CE7D0E">
              <w:rPr>
                <w:lang w:val="be-BY"/>
              </w:rPr>
              <w:t>изоморфизм</w:t>
            </w:r>
            <w:r w:rsidRPr="00CE7D0E">
              <w:rPr>
                <w:lang w:val="be-BY"/>
              </w:rPr>
              <w:t>.</w:t>
            </w:r>
            <w:r w:rsidRPr="00DA2897">
              <w:rPr>
                <w:lang w:val="be-BY"/>
              </w:rPr>
              <w:t xml:space="preserve"> Характеристика поля</w:t>
            </w:r>
          </w:p>
        </w:tc>
        <w:tc>
          <w:tcPr>
            <w:tcW w:w="948" w:type="dxa"/>
            <w:tcBorders>
              <w:top w:val="single" w:sz="4" w:space="0" w:color="auto"/>
              <w:bottom w:val="single" w:sz="4" w:space="0" w:color="auto"/>
              <w:right w:val="single" w:sz="4" w:space="0" w:color="auto"/>
            </w:tcBorders>
            <w:vAlign w:val="center"/>
          </w:tcPr>
          <w:p w:rsidR="003B2D1F" w:rsidRPr="00EE5164" w:rsidRDefault="003B2D1F" w:rsidP="00F01CCD">
            <w:pPr>
              <w:ind w:firstLine="0"/>
              <w:jc w:val="center"/>
              <w:rPr>
                <w:rFonts w:eastAsia="Calibri"/>
              </w:rPr>
            </w:pPr>
            <w:r w:rsidRPr="00EE5164">
              <w:rPr>
                <w:rFonts w:eastAsia="Calibri"/>
              </w:rPr>
              <w:t>6</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EE5164" w:rsidRDefault="003B2D1F" w:rsidP="00F01CCD">
            <w:pPr>
              <w:ind w:firstLine="0"/>
              <w:jc w:val="center"/>
              <w:rPr>
                <w:rFonts w:eastAsia="Calibri"/>
              </w:rPr>
            </w:pPr>
            <w:r w:rsidRPr="00EE5164">
              <w:rPr>
                <w:rFonts w:eastAsia="Calibri"/>
              </w:rPr>
              <w:t>4</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2</w:t>
            </w:r>
          </w:p>
        </w:tc>
      </w:tr>
      <w:tr w:rsidR="003B2D1F" w:rsidRPr="00DA2897" w:rsidTr="00F01CCD">
        <w:trPr>
          <w:trHeight w:val="330"/>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3</w:t>
            </w:r>
          </w:p>
        </w:tc>
        <w:tc>
          <w:tcPr>
            <w:tcW w:w="5714" w:type="dxa"/>
            <w:tcBorders>
              <w:top w:val="single" w:sz="4" w:space="0" w:color="auto"/>
              <w:bottom w:val="single" w:sz="4" w:space="0" w:color="auto"/>
            </w:tcBorders>
          </w:tcPr>
          <w:p w:rsidR="003B2D1F" w:rsidRPr="00DA2897" w:rsidRDefault="003B2D1F" w:rsidP="001A4A06">
            <w:pPr>
              <w:ind w:firstLine="0"/>
              <w:jc w:val="left"/>
              <w:rPr>
                <w:b/>
                <w:lang w:val="be-BY"/>
              </w:rPr>
            </w:pPr>
            <w:r w:rsidRPr="00DA2897">
              <w:rPr>
                <w:b/>
                <w:lang w:val="be-BY"/>
              </w:rPr>
              <w:t>Теория чисел</w:t>
            </w:r>
          </w:p>
        </w:tc>
        <w:tc>
          <w:tcPr>
            <w:tcW w:w="948" w:type="dxa"/>
            <w:tcBorders>
              <w:top w:val="single" w:sz="4" w:space="0" w:color="auto"/>
              <w:bottom w:val="single" w:sz="4" w:space="0" w:color="auto"/>
              <w:right w:val="single" w:sz="4" w:space="0" w:color="auto"/>
            </w:tcBorders>
            <w:vAlign w:val="center"/>
          </w:tcPr>
          <w:p w:rsidR="003B2D1F" w:rsidRPr="00EE5164" w:rsidRDefault="003B2D1F" w:rsidP="00F01CCD">
            <w:pPr>
              <w:ind w:firstLine="0"/>
              <w:jc w:val="center"/>
              <w:rPr>
                <w:rFonts w:eastAsia="Calibri"/>
                <w:b/>
              </w:rPr>
            </w:pPr>
            <w:r w:rsidRPr="00EE5164">
              <w:rPr>
                <w:rFonts w:eastAsia="Calibri"/>
                <w:b/>
              </w:rPr>
              <w:t>24</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EE5164" w:rsidRDefault="003B2D1F" w:rsidP="00F01CCD">
            <w:pPr>
              <w:ind w:firstLine="0"/>
              <w:jc w:val="center"/>
              <w:rPr>
                <w:rFonts w:eastAsia="Calibri"/>
                <w:b/>
              </w:rPr>
            </w:pPr>
            <w:r w:rsidRPr="00EE5164">
              <w:rPr>
                <w:rFonts w:eastAsia="Calibri"/>
                <w:b/>
              </w:rPr>
              <w:t>8</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b/>
              </w:rPr>
            </w:pPr>
            <w:r w:rsidRPr="00DA2897">
              <w:rPr>
                <w:rFonts w:eastAsia="Calibri"/>
                <w:b/>
              </w:rPr>
              <w:t>16</w:t>
            </w:r>
          </w:p>
        </w:tc>
      </w:tr>
      <w:tr w:rsidR="003B2D1F" w:rsidRPr="00DA2897" w:rsidTr="00F01CCD">
        <w:trPr>
          <w:trHeight w:val="330"/>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3.1</w:t>
            </w:r>
          </w:p>
        </w:tc>
        <w:tc>
          <w:tcPr>
            <w:tcW w:w="5714" w:type="dxa"/>
            <w:tcBorders>
              <w:top w:val="single" w:sz="4" w:space="0" w:color="auto"/>
              <w:bottom w:val="single" w:sz="4" w:space="0" w:color="auto"/>
            </w:tcBorders>
          </w:tcPr>
          <w:p w:rsidR="003B2D1F" w:rsidRPr="00EE5164" w:rsidRDefault="003B2D1F" w:rsidP="001A4A06">
            <w:pPr>
              <w:ind w:firstLine="0"/>
            </w:pPr>
            <w:r w:rsidRPr="00DA2897">
              <w:rPr>
                <w:lang w:val="be-BY"/>
              </w:rPr>
              <w:t>Делимость в кольце целых чисел. Основная теорема арифметики</w:t>
            </w:r>
          </w:p>
        </w:tc>
        <w:tc>
          <w:tcPr>
            <w:tcW w:w="948" w:type="dxa"/>
            <w:tcBorders>
              <w:top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6</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2</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4</w:t>
            </w:r>
          </w:p>
        </w:tc>
      </w:tr>
      <w:tr w:rsidR="003B2D1F" w:rsidRPr="00DA2897" w:rsidTr="00F01CCD">
        <w:trPr>
          <w:trHeight w:val="330"/>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3.2</w:t>
            </w:r>
          </w:p>
        </w:tc>
        <w:tc>
          <w:tcPr>
            <w:tcW w:w="5714" w:type="dxa"/>
            <w:tcBorders>
              <w:top w:val="single" w:sz="4" w:space="0" w:color="auto"/>
              <w:bottom w:val="single" w:sz="4" w:space="0" w:color="auto"/>
            </w:tcBorders>
          </w:tcPr>
          <w:p w:rsidR="003B2D1F" w:rsidRPr="00DA2897" w:rsidRDefault="003B2D1F" w:rsidP="001A4A06">
            <w:pPr>
              <w:ind w:firstLine="0"/>
              <w:rPr>
                <w:rFonts w:eastAsia="Calibri"/>
              </w:rPr>
            </w:pPr>
            <w:r w:rsidRPr="00DA2897">
              <w:rPr>
                <w:lang w:val="be-BY"/>
              </w:rPr>
              <w:t xml:space="preserve">Группа, кольцо и поле целых чисел по модулю </w:t>
            </w:r>
            <w:r w:rsidRPr="00DA2897">
              <w:rPr>
                <w:i/>
                <w:lang w:val="en-US"/>
              </w:rPr>
              <w:t>n</w:t>
            </w:r>
            <w:r w:rsidRPr="00DA2897">
              <w:rPr>
                <w:lang w:val="be-BY"/>
              </w:rPr>
              <w:t xml:space="preserve">. Дроби в </w:t>
            </w:r>
            <w:r w:rsidRPr="00DA2897">
              <w:rPr>
                <w:lang w:val="en-US"/>
              </w:rPr>
              <w:t>g</w:t>
            </w:r>
            <w:r w:rsidRPr="00DA2897">
              <w:t>-ичной системе счисления, признаки делимости</w:t>
            </w:r>
          </w:p>
        </w:tc>
        <w:tc>
          <w:tcPr>
            <w:tcW w:w="948" w:type="dxa"/>
            <w:tcBorders>
              <w:top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8</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2</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rPr>
            </w:pPr>
            <w:r w:rsidRPr="00DA2897">
              <w:rPr>
                <w:rFonts w:eastAsia="Calibri"/>
              </w:rPr>
              <w:t>6</w:t>
            </w:r>
          </w:p>
        </w:tc>
      </w:tr>
      <w:tr w:rsidR="003B2D1F" w:rsidRPr="00500C56" w:rsidTr="00F01CCD">
        <w:trPr>
          <w:trHeight w:val="330"/>
        </w:trPr>
        <w:tc>
          <w:tcPr>
            <w:tcW w:w="817" w:type="dxa"/>
            <w:tcBorders>
              <w:top w:val="single" w:sz="4" w:space="0" w:color="auto"/>
              <w:bottom w:val="single" w:sz="4" w:space="0" w:color="auto"/>
            </w:tcBorders>
            <w:vAlign w:val="center"/>
          </w:tcPr>
          <w:p w:rsidR="003B2D1F" w:rsidRPr="00DA2897" w:rsidRDefault="003B2D1F" w:rsidP="00CE5A08">
            <w:pPr>
              <w:ind w:firstLine="0"/>
              <w:jc w:val="left"/>
              <w:rPr>
                <w:rFonts w:eastAsia="Calibri"/>
              </w:rPr>
            </w:pPr>
            <w:r w:rsidRPr="00DA2897">
              <w:rPr>
                <w:rFonts w:eastAsia="Calibri"/>
              </w:rPr>
              <w:t>3.3</w:t>
            </w:r>
          </w:p>
        </w:tc>
        <w:tc>
          <w:tcPr>
            <w:tcW w:w="5714" w:type="dxa"/>
            <w:tcBorders>
              <w:top w:val="single" w:sz="4" w:space="0" w:color="auto"/>
              <w:bottom w:val="single" w:sz="4" w:space="0" w:color="auto"/>
            </w:tcBorders>
          </w:tcPr>
          <w:p w:rsidR="003B2D1F" w:rsidRPr="00DA2897" w:rsidRDefault="003B2D1F" w:rsidP="00CE5A08">
            <w:pPr>
              <w:ind w:firstLine="0"/>
              <w:rPr>
                <w:rFonts w:eastAsia="Calibri"/>
              </w:rPr>
            </w:pPr>
            <w:r w:rsidRPr="00DA2897">
              <w:rPr>
                <w:lang w:val="be-BY"/>
              </w:rPr>
              <w:t xml:space="preserve">Китайская теорема об остатках. </w:t>
            </w:r>
            <w:r w:rsidR="00CE5A08">
              <w:rPr>
                <w:lang w:val="be-BY"/>
              </w:rPr>
              <w:t>Л</w:t>
            </w:r>
            <w:r w:rsidRPr="00DA2897">
              <w:rPr>
                <w:lang w:val="be-BY"/>
              </w:rPr>
              <w:t xml:space="preserve">инейные и нелинейные уравнения в мультипликативной группе по модулю </w:t>
            </w:r>
            <w:r w:rsidRPr="00DA2897">
              <w:rPr>
                <w:i/>
                <w:lang w:val="en-US"/>
              </w:rPr>
              <w:t>n</w:t>
            </w:r>
            <w:r w:rsidR="00F01CCD">
              <w:t xml:space="preserve"> (сравнения по модулю)</w:t>
            </w:r>
          </w:p>
        </w:tc>
        <w:tc>
          <w:tcPr>
            <w:tcW w:w="948" w:type="dxa"/>
            <w:tcBorders>
              <w:top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lang w:val="en-US"/>
              </w:rPr>
            </w:pPr>
            <w:r w:rsidRPr="00DA2897">
              <w:rPr>
                <w:rFonts w:eastAsia="Calibri"/>
                <w:lang w:val="en-US"/>
              </w:rPr>
              <w:t>10</w:t>
            </w:r>
          </w:p>
        </w:tc>
        <w:tc>
          <w:tcPr>
            <w:tcW w:w="992" w:type="dxa"/>
            <w:tcBorders>
              <w:top w:val="single" w:sz="4" w:space="0" w:color="auto"/>
              <w:left w:val="single" w:sz="4" w:space="0" w:color="auto"/>
              <w:bottom w:val="single" w:sz="4" w:space="0" w:color="auto"/>
              <w:right w:val="single" w:sz="4" w:space="0" w:color="auto"/>
            </w:tcBorders>
            <w:vAlign w:val="center"/>
          </w:tcPr>
          <w:p w:rsidR="003B2D1F" w:rsidRPr="00DA2897" w:rsidRDefault="003B2D1F" w:rsidP="00F01CCD">
            <w:pPr>
              <w:ind w:firstLine="0"/>
              <w:jc w:val="center"/>
              <w:rPr>
                <w:rFonts w:eastAsia="Calibri"/>
                <w:lang w:val="en-US"/>
              </w:rPr>
            </w:pPr>
            <w:r w:rsidRPr="00DA2897">
              <w:rPr>
                <w:rFonts w:eastAsia="Calibri"/>
                <w:lang w:val="en-US"/>
              </w:rPr>
              <w:t>4</w:t>
            </w:r>
          </w:p>
        </w:tc>
        <w:tc>
          <w:tcPr>
            <w:tcW w:w="1135" w:type="dxa"/>
            <w:tcBorders>
              <w:top w:val="single" w:sz="4" w:space="0" w:color="auto"/>
              <w:left w:val="single" w:sz="4" w:space="0" w:color="auto"/>
              <w:bottom w:val="single" w:sz="4" w:space="0" w:color="auto"/>
              <w:right w:val="single" w:sz="4" w:space="0" w:color="auto"/>
            </w:tcBorders>
            <w:vAlign w:val="center"/>
          </w:tcPr>
          <w:p w:rsidR="003B2D1F" w:rsidRPr="00500C56" w:rsidRDefault="003B2D1F" w:rsidP="00F01CCD">
            <w:pPr>
              <w:ind w:firstLine="0"/>
              <w:jc w:val="center"/>
              <w:rPr>
                <w:rFonts w:eastAsia="Calibri"/>
              </w:rPr>
            </w:pPr>
            <w:r w:rsidRPr="00DA2897">
              <w:rPr>
                <w:rFonts w:eastAsia="Calibri"/>
              </w:rPr>
              <w:t>6</w:t>
            </w:r>
          </w:p>
        </w:tc>
      </w:tr>
      <w:tr w:rsidR="00482641" w:rsidRPr="00500C56" w:rsidTr="00F01CCD">
        <w:trPr>
          <w:trHeight w:val="330"/>
        </w:trPr>
        <w:tc>
          <w:tcPr>
            <w:tcW w:w="817" w:type="dxa"/>
            <w:tcBorders>
              <w:top w:val="single" w:sz="4" w:space="0" w:color="auto"/>
              <w:bottom w:val="single" w:sz="4" w:space="0" w:color="auto"/>
            </w:tcBorders>
          </w:tcPr>
          <w:p w:rsidR="00482641" w:rsidRPr="00500C56" w:rsidRDefault="00482641" w:rsidP="00500C56">
            <w:pPr>
              <w:ind w:firstLine="0"/>
              <w:jc w:val="center"/>
              <w:rPr>
                <w:rFonts w:eastAsia="Calibri"/>
              </w:rPr>
            </w:pPr>
          </w:p>
        </w:tc>
        <w:tc>
          <w:tcPr>
            <w:tcW w:w="5714" w:type="dxa"/>
            <w:tcBorders>
              <w:top w:val="single" w:sz="4" w:space="0" w:color="auto"/>
              <w:bottom w:val="single" w:sz="4" w:space="0" w:color="auto"/>
            </w:tcBorders>
          </w:tcPr>
          <w:p w:rsidR="00482641" w:rsidRPr="00500C56" w:rsidRDefault="00F01CCD" w:rsidP="00500C56">
            <w:pPr>
              <w:ind w:firstLine="0"/>
              <w:jc w:val="right"/>
              <w:rPr>
                <w:b/>
                <w:lang w:val="be-BY"/>
              </w:rPr>
            </w:pPr>
            <w:r>
              <w:rPr>
                <w:b/>
                <w:lang w:val="be-BY"/>
              </w:rPr>
              <w:t>Все</w:t>
            </w:r>
            <w:r w:rsidR="00482641" w:rsidRPr="00500C56">
              <w:rPr>
                <w:b/>
                <w:lang w:val="be-BY"/>
              </w:rPr>
              <w:t>го:</w:t>
            </w:r>
          </w:p>
        </w:tc>
        <w:tc>
          <w:tcPr>
            <w:tcW w:w="948" w:type="dxa"/>
            <w:tcBorders>
              <w:top w:val="single" w:sz="4" w:space="0" w:color="auto"/>
              <w:bottom w:val="single" w:sz="4" w:space="0" w:color="auto"/>
              <w:right w:val="single" w:sz="4" w:space="0" w:color="auto"/>
            </w:tcBorders>
            <w:vAlign w:val="center"/>
          </w:tcPr>
          <w:p w:rsidR="00482641" w:rsidRPr="00500C56" w:rsidRDefault="00482641" w:rsidP="00F01CCD">
            <w:pPr>
              <w:ind w:firstLine="0"/>
              <w:jc w:val="center"/>
              <w:rPr>
                <w:rFonts w:eastAsia="Calibri"/>
                <w:b/>
                <w:lang w:val="en-US"/>
              </w:rPr>
            </w:pPr>
            <w:r w:rsidRPr="00500C56">
              <w:rPr>
                <w:rFonts w:eastAsia="Calibri"/>
                <w:b/>
                <w:lang w:val="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482641" w:rsidRPr="00500C56" w:rsidRDefault="00482641" w:rsidP="00F01CCD">
            <w:pPr>
              <w:ind w:firstLine="0"/>
              <w:jc w:val="center"/>
              <w:rPr>
                <w:rFonts w:eastAsia="Calibri"/>
                <w:b/>
                <w:lang w:val="en-US"/>
              </w:rPr>
            </w:pPr>
            <w:r w:rsidRPr="00500C56">
              <w:rPr>
                <w:rFonts w:eastAsia="Calibri"/>
                <w:b/>
                <w:lang w:val="en-US"/>
              </w:rPr>
              <w:t>22</w:t>
            </w:r>
          </w:p>
        </w:tc>
        <w:tc>
          <w:tcPr>
            <w:tcW w:w="1135" w:type="dxa"/>
            <w:tcBorders>
              <w:top w:val="single" w:sz="4" w:space="0" w:color="auto"/>
              <w:left w:val="single" w:sz="4" w:space="0" w:color="auto"/>
              <w:bottom w:val="single" w:sz="4" w:space="0" w:color="auto"/>
              <w:right w:val="single" w:sz="4" w:space="0" w:color="auto"/>
            </w:tcBorders>
            <w:vAlign w:val="center"/>
          </w:tcPr>
          <w:p w:rsidR="00482641" w:rsidRPr="00500C56" w:rsidRDefault="00482641" w:rsidP="00F01CCD">
            <w:pPr>
              <w:ind w:firstLine="0"/>
              <w:jc w:val="center"/>
              <w:rPr>
                <w:rFonts w:eastAsia="Calibri"/>
                <w:b/>
                <w:lang w:val="en-US"/>
              </w:rPr>
            </w:pPr>
            <w:r w:rsidRPr="00500C56">
              <w:rPr>
                <w:rFonts w:eastAsia="Calibri"/>
                <w:b/>
                <w:lang w:val="en-US"/>
              </w:rPr>
              <w:t>28</w:t>
            </w:r>
          </w:p>
        </w:tc>
      </w:tr>
    </w:tbl>
    <w:p w:rsidR="0079631A" w:rsidRPr="00500C56" w:rsidRDefault="0079631A" w:rsidP="00500C56">
      <w:pPr>
        <w:shd w:val="clear" w:color="auto" w:fill="FFFFFF"/>
        <w:rPr>
          <w:rFonts w:eastAsia="Times New Roman"/>
          <w:b/>
          <w:color w:val="000000"/>
        </w:rPr>
      </w:pPr>
    </w:p>
    <w:p w:rsidR="007B1F53" w:rsidRPr="00500C56" w:rsidRDefault="0079631A" w:rsidP="00CE5A08">
      <w:pPr>
        <w:jc w:val="center"/>
        <w:rPr>
          <w:b/>
        </w:rPr>
      </w:pPr>
      <w:r w:rsidRPr="00500C56">
        <w:rPr>
          <w:rFonts w:eastAsia="Times New Roman"/>
          <w:b/>
          <w:color w:val="000000"/>
        </w:rPr>
        <w:br w:type="page"/>
      </w:r>
      <w:bookmarkStart w:id="2" w:name="_Hlk87607633"/>
      <w:r w:rsidR="007B1F53" w:rsidRPr="00500C56">
        <w:rPr>
          <w:rFonts w:eastAsia="Times New Roman"/>
          <w:b/>
          <w:color w:val="000000"/>
        </w:rPr>
        <w:t>СОДЕРЖАНИЕ УЧЕБНОГО МАТЕРИАЛА</w:t>
      </w:r>
    </w:p>
    <w:p w:rsidR="007B1F53" w:rsidRPr="00500C56" w:rsidRDefault="007B1F53" w:rsidP="00500C56">
      <w:pPr>
        <w:shd w:val="clear" w:color="auto" w:fill="FFFFFF"/>
        <w:ind w:firstLine="571"/>
        <w:rPr>
          <w:color w:val="000000"/>
        </w:rPr>
      </w:pPr>
    </w:p>
    <w:p w:rsidR="007B1F53" w:rsidRPr="00DA2897" w:rsidRDefault="00CE5A08" w:rsidP="00500C56">
      <w:pPr>
        <w:rPr>
          <w:b/>
        </w:rPr>
      </w:pPr>
      <w:r w:rsidRPr="00DA2897">
        <w:rPr>
          <w:b/>
          <w:lang w:val="be-BY"/>
        </w:rPr>
        <w:t xml:space="preserve">РАЗДЕЛ 1. </w:t>
      </w:r>
      <w:r w:rsidRPr="00DA2897">
        <w:rPr>
          <w:b/>
        </w:rPr>
        <w:t>ВВЕДЕНИЕ В АЛГЕБРУ</w:t>
      </w:r>
    </w:p>
    <w:p w:rsidR="003B2D1F" w:rsidRPr="00CE5A08" w:rsidRDefault="007B1F53" w:rsidP="00500C56">
      <w:pPr>
        <w:rPr>
          <w:b/>
          <w:lang w:val="be-BY"/>
        </w:rPr>
      </w:pPr>
      <w:r w:rsidRPr="00CE5A08">
        <w:rPr>
          <w:b/>
          <w:lang w:val="be-BY"/>
        </w:rPr>
        <w:t xml:space="preserve">1.1. </w:t>
      </w:r>
      <w:r w:rsidR="003B2D1F" w:rsidRPr="00CE5A08">
        <w:rPr>
          <w:b/>
          <w:lang w:val="be-BY"/>
        </w:rPr>
        <w:t xml:space="preserve">Отображения и отношения </w:t>
      </w:r>
      <w:r w:rsidR="00CE5A08">
        <w:rPr>
          <w:b/>
          <w:lang w:val="be-BY"/>
        </w:rPr>
        <w:t xml:space="preserve"> </w:t>
      </w:r>
    </w:p>
    <w:p w:rsidR="007B1F53" w:rsidRPr="00DA2897" w:rsidRDefault="00E21310" w:rsidP="00500C56">
      <w:r w:rsidRPr="00DA2897">
        <w:t xml:space="preserve">Отображения и отношения. Бинарные операции. </w:t>
      </w:r>
      <w:r w:rsidRPr="00DA2897">
        <w:rPr>
          <w:rFonts w:eastAsia="Calibri"/>
        </w:rPr>
        <w:t>Метод математической индукции.</w:t>
      </w:r>
    </w:p>
    <w:p w:rsidR="000E043F" w:rsidRPr="00CE5A08" w:rsidRDefault="007B1F53" w:rsidP="00500C56">
      <w:pPr>
        <w:rPr>
          <w:b/>
          <w:lang w:val="be-BY"/>
        </w:rPr>
      </w:pPr>
      <w:r w:rsidRPr="00CE5A08">
        <w:rPr>
          <w:b/>
          <w:lang w:val="be-BY"/>
        </w:rPr>
        <w:t xml:space="preserve">1.2. </w:t>
      </w:r>
      <w:r w:rsidR="000E043F" w:rsidRPr="00CE5A08">
        <w:rPr>
          <w:b/>
          <w:lang w:val="be-BY"/>
        </w:rPr>
        <w:t xml:space="preserve">Комплексные числа и операции над ними </w:t>
      </w:r>
    </w:p>
    <w:p w:rsidR="007B1F53" w:rsidRPr="00DA2897" w:rsidRDefault="003E4A22" w:rsidP="00500C56">
      <w:r w:rsidRPr="00DA2897">
        <w:t xml:space="preserve">Алгебраическая, тригонометрическая и показательная формы комплексных чисел. Операции над комплексными числами. Корни </w:t>
      </w:r>
      <w:r w:rsidRPr="00DA2897">
        <w:rPr>
          <w:lang w:val="en-US"/>
        </w:rPr>
        <w:t>n</w:t>
      </w:r>
      <w:r w:rsidRPr="00DA2897">
        <w:t xml:space="preserve">-й степени. Квадратные уравнения с действительными коэффициентами. </w:t>
      </w:r>
    </w:p>
    <w:p w:rsidR="007B1F53" w:rsidRPr="00DA2897" w:rsidRDefault="007B1F53" w:rsidP="00500C56">
      <w:pPr>
        <w:rPr>
          <w:lang w:val="be-BY"/>
        </w:rPr>
      </w:pPr>
    </w:p>
    <w:p w:rsidR="007B1F53" w:rsidRPr="00DA2897" w:rsidRDefault="00CE5A08" w:rsidP="00500C56">
      <w:pPr>
        <w:rPr>
          <w:lang w:val="be-BY"/>
        </w:rPr>
      </w:pPr>
      <w:r w:rsidRPr="00DA2897">
        <w:rPr>
          <w:b/>
          <w:lang w:val="be-BY"/>
        </w:rPr>
        <w:t>РАЗДЕЛ 2. АЛГЕБРАИЧЕСКИЕ СТРУКТУРЫ</w:t>
      </w:r>
    </w:p>
    <w:p w:rsidR="000E043F" w:rsidRPr="00CE5A08" w:rsidRDefault="007B1F53" w:rsidP="00500C56">
      <w:pPr>
        <w:rPr>
          <w:b/>
          <w:lang w:val="be-BY"/>
        </w:rPr>
      </w:pPr>
      <w:r w:rsidRPr="00CE5A08">
        <w:rPr>
          <w:b/>
          <w:lang w:val="be-BY"/>
        </w:rPr>
        <w:t xml:space="preserve">2.1. </w:t>
      </w:r>
      <w:r w:rsidR="000E043F" w:rsidRPr="00CE5A08">
        <w:rPr>
          <w:b/>
          <w:lang w:val="be-BY"/>
        </w:rPr>
        <w:t>Группы и их изоморфизм</w:t>
      </w:r>
    </w:p>
    <w:p w:rsidR="007B1F53" w:rsidRPr="008654FD" w:rsidRDefault="00722DB7" w:rsidP="00500C56">
      <w:pPr>
        <w:rPr>
          <w:spacing w:val="-6"/>
          <w:lang w:val="be-BY"/>
        </w:rPr>
      </w:pPr>
      <w:r w:rsidRPr="008654FD">
        <w:rPr>
          <w:spacing w:val="-6"/>
          <w:lang w:val="be-BY"/>
        </w:rPr>
        <w:t>Определение полугруппы и группы. Аддитивные и мультипликативные группы. Примеры групп и их изофорфизм. Симметрическая группа подстановок</w:t>
      </w:r>
      <w:r w:rsidR="008654FD" w:rsidRPr="008654FD">
        <w:rPr>
          <w:spacing w:val="-6"/>
          <w:lang w:val="be-BY"/>
        </w:rPr>
        <w:t>.</w:t>
      </w:r>
    </w:p>
    <w:p w:rsidR="000E043F" w:rsidRPr="00CE5A08" w:rsidRDefault="007B1F53" w:rsidP="00500C56">
      <w:pPr>
        <w:rPr>
          <w:b/>
          <w:lang w:val="be-BY"/>
        </w:rPr>
      </w:pPr>
      <w:r w:rsidRPr="00CE5A08">
        <w:rPr>
          <w:b/>
          <w:lang w:val="be-BY"/>
        </w:rPr>
        <w:t xml:space="preserve">2.2. </w:t>
      </w:r>
      <w:r w:rsidR="000E043F" w:rsidRPr="00CE5A08">
        <w:rPr>
          <w:b/>
          <w:lang w:val="be-BY"/>
        </w:rPr>
        <w:t>Подгруппы, свойства циклических групп. Нормальные подгруппы и фактор-группы</w:t>
      </w:r>
    </w:p>
    <w:p w:rsidR="007B1F53" w:rsidRPr="00DA2897" w:rsidRDefault="00722DB7" w:rsidP="00500C56">
      <w:pPr>
        <w:rPr>
          <w:lang w:val="be-BY"/>
        </w:rPr>
      </w:pPr>
      <w:r w:rsidRPr="00DA2897">
        <w:rPr>
          <w:lang w:val="be-BY"/>
        </w:rPr>
        <w:t>Определение подгрупп</w:t>
      </w:r>
      <w:r w:rsidR="008654FD">
        <w:rPr>
          <w:lang w:val="be-BY"/>
        </w:rPr>
        <w:t>ы. Свойства циклических групп. П</w:t>
      </w:r>
      <w:r w:rsidRPr="00DA2897">
        <w:rPr>
          <w:lang w:val="be-BY"/>
        </w:rPr>
        <w:t>орядки подгрупп конечных групп. Знакопеременная подгруппа подстановок. Нормальные подгруппы и фактор-группы</w:t>
      </w:r>
      <w:r w:rsidR="008654FD">
        <w:rPr>
          <w:lang w:val="be-BY"/>
        </w:rPr>
        <w:t>.</w:t>
      </w:r>
    </w:p>
    <w:p w:rsidR="000E043F" w:rsidRPr="00CE7D0E" w:rsidRDefault="007B1F53" w:rsidP="00EE5164">
      <w:pPr>
        <w:rPr>
          <w:b/>
          <w:lang w:val="be-BY"/>
        </w:rPr>
      </w:pPr>
      <w:r w:rsidRPr="00CE5A08">
        <w:rPr>
          <w:b/>
          <w:lang w:val="be-BY"/>
        </w:rPr>
        <w:t xml:space="preserve">2.3. </w:t>
      </w:r>
      <w:r w:rsidR="000E043F" w:rsidRPr="00CE5A08">
        <w:rPr>
          <w:b/>
          <w:lang w:val="be-BY"/>
        </w:rPr>
        <w:t xml:space="preserve">Кольца, </w:t>
      </w:r>
      <w:r w:rsidR="000E043F" w:rsidRPr="00CE7D0E">
        <w:rPr>
          <w:b/>
          <w:lang w:val="be-BY"/>
        </w:rPr>
        <w:t xml:space="preserve">поля и их </w:t>
      </w:r>
      <w:r w:rsidR="00EE5164" w:rsidRPr="00CE7D0E">
        <w:rPr>
          <w:b/>
          <w:lang w:val="be-BY"/>
        </w:rPr>
        <w:t>изоморфизм</w:t>
      </w:r>
      <w:r w:rsidR="00CE7D0E" w:rsidRPr="00CE7D0E">
        <w:rPr>
          <w:b/>
          <w:lang w:val="be-BY"/>
        </w:rPr>
        <w:t>.</w:t>
      </w:r>
      <w:r w:rsidR="000E043F" w:rsidRPr="00CE7D0E">
        <w:rPr>
          <w:b/>
          <w:lang w:val="be-BY"/>
        </w:rPr>
        <w:t xml:space="preserve"> Характеристика поля </w:t>
      </w:r>
    </w:p>
    <w:p w:rsidR="007B1F53" w:rsidRPr="00CE7D0E" w:rsidRDefault="00722DB7" w:rsidP="00500C56">
      <w:pPr>
        <w:rPr>
          <w:lang w:val="be-BY"/>
        </w:rPr>
      </w:pPr>
      <w:r w:rsidRPr="00CE7D0E">
        <w:rPr>
          <w:lang w:val="be-BY"/>
        </w:rPr>
        <w:t>Определение кольца, поля, подполя. Примеры полей (колец) и их изо</w:t>
      </w:r>
      <w:r w:rsidR="00CE7D0E" w:rsidRPr="00CE7D0E">
        <w:rPr>
          <w:lang w:val="be-BY"/>
        </w:rPr>
        <w:t>мор</w:t>
      </w:r>
      <w:r w:rsidRPr="00CE7D0E">
        <w:rPr>
          <w:lang w:val="be-BY"/>
        </w:rPr>
        <w:t>физм. Характеристика поля. Минимальные поля</w:t>
      </w:r>
      <w:r w:rsidR="00BF3DDB" w:rsidRPr="00CE7D0E">
        <w:rPr>
          <w:lang w:val="be-BY"/>
        </w:rPr>
        <w:t>.</w:t>
      </w:r>
    </w:p>
    <w:p w:rsidR="007B1F53" w:rsidRPr="00DA2897" w:rsidRDefault="00BF3DDB" w:rsidP="00500C56">
      <w:pPr>
        <w:rPr>
          <w:lang w:val="be-BY"/>
        </w:rPr>
      </w:pPr>
      <w:r w:rsidRPr="00DA2897">
        <w:rPr>
          <w:lang w:val="be-BY"/>
        </w:rPr>
        <w:t xml:space="preserve"> </w:t>
      </w:r>
    </w:p>
    <w:p w:rsidR="00BF3DDB" w:rsidRPr="00DA2897" w:rsidRDefault="00CE5A08" w:rsidP="00500C56">
      <w:pPr>
        <w:rPr>
          <w:b/>
          <w:lang w:val="be-BY"/>
        </w:rPr>
      </w:pPr>
      <w:r w:rsidRPr="00DA2897">
        <w:rPr>
          <w:b/>
          <w:lang w:val="be-BY"/>
        </w:rPr>
        <w:t>РАЗДЕЛ 3. ТЕОРИЯ ЧИСЕЛ</w:t>
      </w:r>
    </w:p>
    <w:p w:rsidR="000E043F" w:rsidRPr="00CE5A08" w:rsidRDefault="00BF3DDB" w:rsidP="00500C56">
      <w:pPr>
        <w:rPr>
          <w:b/>
        </w:rPr>
      </w:pPr>
      <w:r w:rsidRPr="00CE5A08">
        <w:rPr>
          <w:b/>
          <w:lang w:val="be-BY"/>
        </w:rPr>
        <w:t xml:space="preserve">3.1. </w:t>
      </w:r>
      <w:r w:rsidR="000E043F" w:rsidRPr="004B13AD">
        <w:rPr>
          <w:rFonts w:ascii="Times New Roman Полужирный" w:hAnsi="Times New Roman Полужирный"/>
          <w:b/>
          <w:spacing w:val="-4"/>
          <w:lang w:val="be-BY"/>
        </w:rPr>
        <w:t>Делимость в кольце целых чисел. Основная теорема арифметики</w:t>
      </w:r>
      <w:r w:rsidR="000E043F" w:rsidRPr="00CE5A08">
        <w:rPr>
          <w:b/>
          <w:lang w:val="be-BY"/>
        </w:rPr>
        <w:t xml:space="preserve"> </w:t>
      </w:r>
    </w:p>
    <w:p w:rsidR="00BF3DDB" w:rsidRPr="00DA2897" w:rsidRDefault="00BF3DDB" w:rsidP="00500C56">
      <w:pPr>
        <w:rPr>
          <w:lang w:val="be-BY"/>
        </w:rPr>
      </w:pPr>
      <w:r w:rsidRPr="00DA2897">
        <w:rPr>
          <w:lang w:val="be-BY"/>
        </w:rPr>
        <w:t>Делимость в кольце целых чисел: деление с остатком, НОД и НОК, алгоритм Евклида нахождения НОД, алгоритм Эратосфена нахождения простых чисел. Каноническое разложение и основная теорема арифметики.</w:t>
      </w:r>
    </w:p>
    <w:p w:rsidR="003B2D1F" w:rsidRPr="004B13AD" w:rsidRDefault="00BF3DDB" w:rsidP="00DA2897">
      <w:pPr>
        <w:rPr>
          <w:b/>
          <w:spacing w:val="-4"/>
        </w:rPr>
      </w:pPr>
      <w:r w:rsidRPr="004B13AD">
        <w:rPr>
          <w:b/>
          <w:spacing w:val="-4"/>
          <w:lang w:val="be-BY"/>
        </w:rPr>
        <w:t xml:space="preserve">3.2. </w:t>
      </w:r>
      <w:r w:rsidR="003B2D1F" w:rsidRPr="004B13AD">
        <w:rPr>
          <w:b/>
          <w:spacing w:val="-4"/>
          <w:lang w:val="be-BY"/>
        </w:rPr>
        <w:t xml:space="preserve">Группа, кольцо и поле целых чисел по модулю </w:t>
      </w:r>
      <w:r w:rsidR="003B2D1F" w:rsidRPr="004B13AD">
        <w:rPr>
          <w:b/>
          <w:i/>
          <w:spacing w:val="-4"/>
          <w:lang w:val="en-US"/>
        </w:rPr>
        <w:t>n</w:t>
      </w:r>
      <w:r w:rsidR="003B2D1F" w:rsidRPr="004B13AD">
        <w:rPr>
          <w:b/>
          <w:spacing w:val="-4"/>
          <w:lang w:val="be-BY"/>
        </w:rPr>
        <w:t xml:space="preserve">. Дроби в </w:t>
      </w:r>
      <w:r w:rsidR="003B2D1F" w:rsidRPr="004B13AD">
        <w:rPr>
          <w:b/>
          <w:spacing w:val="-4"/>
          <w:lang w:val="en-US"/>
        </w:rPr>
        <w:t>g</w:t>
      </w:r>
      <w:r w:rsidR="003B2D1F" w:rsidRPr="004B13AD">
        <w:rPr>
          <w:b/>
          <w:spacing w:val="-4"/>
        </w:rPr>
        <w:t>-ичной системе счисления, признаки делимости</w:t>
      </w:r>
      <w:r w:rsidR="003B2D1F" w:rsidRPr="004B13AD">
        <w:rPr>
          <w:b/>
          <w:spacing w:val="-4"/>
          <w:lang w:val="be-BY"/>
        </w:rPr>
        <w:t xml:space="preserve"> </w:t>
      </w:r>
    </w:p>
    <w:p w:rsidR="00BF3DDB" w:rsidRPr="00DA2897" w:rsidRDefault="00BF3DDB" w:rsidP="003B2D1F">
      <w:pPr>
        <w:ind w:firstLine="708"/>
      </w:pPr>
      <w:r w:rsidRPr="00DA2897">
        <w:rPr>
          <w:lang w:val="be-BY"/>
        </w:rPr>
        <w:t xml:space="preserve">Группа, кольцо и поле целых чисел по модулю. Функция Эйлера и ее мультипликативность. Теоремы Эйлера, Ферма, Вильсона и их следствия. Дроби в </w:t>
      </w:r>
      <w:r w:rsidRPr="00DA2897">
        <w:rPr>
          <w:lang w:val="en-US"/>
        </w:rPr>
        <w:t>g</w:t>
      </w:r>
      <w:r w:rsidRPr="00DA2897">
        <w:t xml:space="preserve">-ичной системе счисления и вывод признаков делимости. Периодические </w:t>
      </w:r>
      <w:r w:rsidRPr="00DA2897">
        <w:rPr>
          <w:lang w:val="en-US"/>
        </w:rPr>
        <w:t>g</w:t>
      </w:r>
      <w:r w:rsidRPr="00DA2897">
        <w:t>-ичные дроби.</w:t>
      </w:r>
    </w:p>
    <w:p w:rsidR="003B2D1F" w:rsidRPr="004B13AD" w:rsidRDefault="00231C2F" w:rsidP="00500C56">
      <w:pPr>
        <w:ind w:firstLine="708"/>
        <w:rPr>
          <w:b/>
          <w:spacing w:val="-8"/>
        </w:rPr>
      </w:pPr>
      <w:r w:rsidRPr="00CE5A08">
        <w:rPr>
          <w:b/>
        </w:rPr>
        <w:t xml:space="preserve">3.3. </w:t>
      </w:r>
      <w:r w:rsidR="003B2D1F" w:rsidRPr="004B13AD">
        <w:rPr>
          <w:b/>
          <w:spacing w:val="-8"/>
          <w:lang w:val="be-BY"/>
        </w:rPr>
        <w:t xml:space="preserve">Китайская теорема об остатках. </w:t>
      </w:r>
      <w:r w:rsidR="00CE5A08" w:rsidRPr="004B13AD">
        <w:rPr>
          <w:b/>
          <w:spacing w:val="-8"/>
          <w:lang w:val="be-BY"/>
        </w:rPr>
        <w:t>Л</w:t>
      </w:r>
      <w:r w:rsidR="003B2D1F" w:rsidRPr="004B13AD">
        <w:rPr>
          <w:b/>
          <w:spacing w:val="-8"/>
          <w:lang w:val="be-BY"/>
        </w:rPr>
        <w:t xml:space="preserve">инейные и нелинейные уравнения в мультипликативной группе по модулю </w:t>
      </w:r>
      <w:r w:rsidR="003B2D1F" w:rsidRPr="004B13AD">
        <w:rPr>
          <w:b/>
          <w:i/>
          <w:spacing w:val="-8"/>
          <w:lang w:val="en-US"/>
        </w:rPr>
        <w:t>n</w:t>
      </w:r>
      <w:r w:rsidR="003B2D1F" w:rsidRPr="004B13AD">
        <w:rPr>
          <w:b/>
          <w:spacing w:val="-8"/>
        </w:rPr>
        <w:t xml:space="preserve"> (сравнения по модулю)</w:t>
      </w:r>
    </w:p>
    <w:p w:rsidR="000E4AEA" w:rsidRPr="00500C56" w:rsidRDefault="00231C2F" w:rsidP="00CE5A08">
      <w:pPr>
        <w:ind w:firstLine="708"/>
        <w:rPr>
          <w:lang w:val="be-BY"/>
        </w:rPr>
      </w:pPr>
      <w:r w:rsidRPr="00DA2897">
        <w:rPr>
          <w:lang w:val="be-BY"/>
        </w:rPr>
        <w:t xml:space="preserve">Китайская теорема об остатках. Алгоритм нахождения обратных элементов в мультипликативной группе по модулю </w:t>
      </w:r>
      <w:r w:rsidRPr="00DA2897">
        <w:rPr>
          <w:i/>
          <w:lang w:val="en-US"/>
        </w:rPr>
        <w:t>n</w:t>
      </w:r>
      <w:r w:rsidRPr="00DA2897">
        <w:t xml:space="preserve">. </w:t>
      </w:r>
      <w:r w:rsidRPr="00DA2897">
        <w:rPr>
          <w:lang w:val="be-BY"/>
        </w:rPr>
        <w:t>Линейные уравнения</w:t>
      </w:r>
      <w:r w:rsidRPr="00500C56">
        <w:rPr>
          <w:lang w:val="be-BY"/>
        </w:rPr>
        <w:t xml:space="preserve"> в мультипликативной группе по модулю </w:t>
      </w:r>
      <w:r w:rsidRPr="00500C56">
        <w:rPr>
          <w:i/>
          <w:lang w:val="en-US"/>
        </w:rPr>
        <w:t>n</w:t>
      </w:r>
      <w:r w:rsidRPr="00500C56">
        <w:rPr>
          <w:i/>
        </w:rPr>
        <w:t>.</w:t>
      </w:r>
      <w:r w:rsidRPr="00500C56">
        <w:t xml:space="preserve"> </w:t>
      </w:r>
      <w:r w:rsidRPr="00500C56">
        <w:rPr>
          <w:lang w:val="be-BY"/>
        </w:rPr>
        <w:t>Нелинейные уравнения в мультипликативной группе по простому модулю.</w:t>
      </w:r>
      <w:bookmarkEnd w:id="2"/>
      <w:r w:rsidR="000E4AEA" w:rsidRPr="00500C56">
        <w:rPr>
          <w:lang w:val="be-BY"/>
        </w:rPr>
        <w:br w:type="page"/>
      </w:r>
    </w:p>
    <w:p w:rsidR="007B1F53" w:rsidRPr="00500C56" w:rsidRDefault="0079631A" w:rsidP="00500C56">
      <w:pPr>
        <w:ind w:firstLine="567"/>
        <w:jc w:val="center"/>
        <w:rPr>
          <w:b/>
        </w:rPr>
      </w:pPr>
      <w:r w:rsidRPr="00500C56">
        <w:rPr>
          <w:b/>
        </w:rPr>
        <w:t>ИНФОРМАЦИОННО-МЕТОДИЧЕСКАЯ ЧАСТЬ</w:t>
      </w:r>
    </w:p>
    <w:p w:rsidR="007B1F53" w:rsidRPr="00500C56" w:rsidRDefault="007B1F53" w:rsidP="00500C56">
      <w:pPr>
        <w:ind w:firstLine="567"/>
        <w:jc w:val="center"/>
      </w:pPr>
    </w:p>
    <w:p w:rsidR="007B1F53" w:rsidRPr="008654FD" w:rsidRDefault="007B1F53" w:rsidP="00500C56">
      <w:pPr>
        <w:ind w:firstLine="567"/>
        <w:jc w:val="center"/>
        <w:rPr>
          <w:b/>
        </w:rPr>
      </w:pPr>
      <w:r w:rsidRPr="008654FD">
        <w:rPr>
          <w:b/>
        </w:rPr>
        <w:t>Основная литература</w:t>
      </w:r>
    </w:p>
    <w:p w:rsidR="007B1F53" w:rsidRPr="00500C56" w:rsidRDefault="007B1F53" w:rsidP="00500C56">
      <w:pPr>
        <w:ind w:firstLine="567"/>
      </w:pPr>
    </w:p>
    <w:p w:rsidR="006236E6" w:rsidRPr="00500C56" w:rsidRDefault="006236E6" w:rsidP="00500C56">
      <w:pPr>
        <w:ind w:firstLine="567"/>
      </w:pPr>
      <w:r w:rsidRPr="00500C56">
        <w:t>1. Бухштаб, А.А. Теория чисел / А.А. Бухштаб. – М.: Лань, 2020. – 384 с.</w:t>
      </w:r>
      <w:r w:rsidR="008A7481" w:rsidRPr="00500C56">
        <w:t xml:space="preserve"> Репозиторий БГПУ. – Режим доступа: </w:t>
      </w:r>
      <w:hyperlink r:id="rId10" w:history="1">
        <w:r w:rsidR="00837BA5" w:rsidRPr="00500C56">
          <w:rPr>
            <w:rStyle w:val="ad"/>
          </w:rPr>
          <w:t>http://elib.bspu.by/handle/doc/51545</w:t>
        </w:r>
      </w:hyperlink>
      <w:r w:rsidR="008A7481" w:rsidRPr="00500C56">
        <w:t>.</w:t>
      </w:r>
    </w:p>
    <w:p w:rsidR="008A7481" w:rsidRPr="008654FD" w:rsidRDefault="0065449E" w:rsidP="00500C56">
      <w:pPr>
        <w:ind w:firstLine="567"/>
        <w:rPr>
          <w:spacing w:val="-6"/>
        </w:rPr>
      </w:pPr>
      <w:r w:rsidRPr="00500C56">
        <w:t>2</w:t>
      </w:r>
      <w:r w:rsidR="006236E6" w:rsidRPr="00500C56">
        <w:t xml:space="preserve">. </w:t>
      </w:r>
      <w:r w:rsidR="006236E6" w:rsidRPr="008654FD">
        <w:rPr>
          <w:spacing w:val="-6"/>
        </w:rPr>
        <w:t>Курош, А.Г. Курс высшей алгебры / А.Г. Курош. – М.: Лань, 2021. – 432 с.</w:t>
      </w:r>
      <w:r w:rsidR="008A7481" w:rsidRPr="008654FD">
        <w:rPr>
          <w:spacing w:val="-6"/>
        </w:rPr>
        <w:t xml:space="preserve"> Репозиторий БГПУ. – Режим доступа: </w:t>
      </w:r>
      <w:hyperlink r:id="rId11" w:history="1">
        <w:r w:rsidR="00837BA5" w:rsidRPr="008654FD">
          <w:rPr>
            <w:rStyle w:val="ad"/>
            <w:spacing w:val="-6"/>
          </w:rPr>
          <w:t>http://elib.bspu.by/handle/doc/51544</w:t>
        </w:r>
      </w:hyperlink>
      <w:r w:rsidR="008A7481" w:rsidRPr="008654FD">
        <w:rPr>
          <w:spacing w:val="-6"/>
        </w:rPr>
        <w:t>.</w:t>
      </w:r>
    </w:p>
    <w:p w:rsidR="00837BA5" w:rsidRPr="00500C56" w:rsidRDefault="00132E86" w:rsidP="00500C56">
      <w:pPr>
        <w:ind w:firstLine="567"/>
      </w:pPr>
      <w:r w:rsidRPr="00500C56">
        <w:t xml:space="preserve"> </w:t>
      </w:r>
      <w:r w:rsidR="008654FD">
        <w:t xml:space="preserve">3. </w:t>
      </w:r>
      <w:r w:rsidR="008654FD" w:rsidRPr="008654FD">
        <w:rPr>
          <w:spacing w:val="-6"/>
        </w:rPr>
        <w:t>Милованов, М.</w:t>
      </w:r>
      <w:r w:rsidR="00837BA5" w:rsidRPr="008654FD">
        <w:rPr>
          <w:spacing w:val="-6"/>
        </w:rPr>
        <w:t>В. Алгебра и аналитическая геометрия : учеб. для ст</w:t>
      </w:r>
      <w:r w:rsidR="008654FD" w:rsidRPr="008654FD">
        <w:rPr>
          <w:spacing w:val="-6"/>
        </w:rPr>
        <w:t>удентов матем. спец. вузов / М.</w:t>
      </w:r>
      <w:r w:rsidR="00837BA5" w:rsidRPr="008654FD">
        <w:rPr>
          <w:spacing w:val="-6"/>
        </w:rPr>
        <w:t>В</w:t>
      </w:r>
      <w:r w:rsidR="008654FD" w:rsidRPr="008654FD">
        <w:rPr>
          <w:spacing w:val="-6"/>
        </w:rPr>
        <w:t>. Милованов, М.М. Толкачев, Р.И. Тышкевич, А.С. Феденко. –</w:t>
      </w:r>
      <w:r w:rsidR="00837BA5" w:rsidRPr="008654FD">
        <w:rPr>
          <w:spacing w:val="-6"/>
        </w:rPr>
        <w:t xml:space="preserve"> Минс</w:t>
      </w:r>
      <w:r w:rsidR="008654FD" w:rsidRPr="008654FD">
        <w:rPr>
          <w:spacing w:val="-6"/>
        </w:rPr>
        <w:t>к : Амалфея, 2001. – Ч. 1. –</w:t>
      </w:r>
      <w:r w:rsidR="00837BA5" w:rsidRPr="008654FD">
        <w:rPr>
          <w:spacing w:val="-6"/>
        </w:rPr>
        <w:t xml:space="preserve"> 401 с.</w:t>
      </w:r>
    </w:p>
    <w:p w:rsidR="00837BA5" w:rsidRPr="00737466" w:rsidRDefault="00837BA5" w:rsidP="00500C56">
      <w:pPr>
        <w:ind w:firstLine="567"/>
        <w:rPr>
          <w:rStyle w:val="ad"/>
        </w:rPr>
      </w:pPr>
      <w:r w:rsidRPr="00500C56">
        <w:rPr>
          <w:rFonts w:eastAsia="Times New Roman"/>
          <w:lang w:eastAsia="ru-RU"/>
        </w:rPr>
        <w:t xml:space="preserve">4. Фаддеев, Д.К. Лекции по алгебре / Д.К. Фаддеев – </w:t>
      </w:r>
      <w:r w:rsidRPr="00500C56">
        <w:rPr>
          <w:rFonts w:eastAsia="Times New Roman"/>
          <w:bCs/>
          <w:lang w:eastAsia="ru-RU"/>
        </w:rPr>
        <w:t xml:space="preserve">М.: Лань, 2007.– 416 </w:t>
      </w:r>
      <w:r w:rsidRPr="00500C56">
        <w:rPr>
          <w:rFonts w:eastAsia="Times New Roman"/>
          <w:bCs/>
          <w:lang w:val="en-US" w:eastAsia="ru-RU"/>
        </w:rPr>
        <w:t>c</w:t>
      </w:r>
      <w:r w:rsidRPr="00500C56">
        <w:rPr>
          <w:rFonts w:eastAsia="Times New Roman"/>
          <w:bCs/>
          <w:lang w:eastAsia="ru-RU"/>
        </w:rPr>
        <w:t xml:space="preserve">. Режим доступа: </w:t>
      </w:r>
      <w:hyperlink r:id="rId12" w:history="1">
        <w:r w:rsidRPr="00737466">
          <w:rPr>
            <w:rStyle w:val="ad"/>
          </w:rPr>
          <w:t>http://elib.bspu.by/handle/doc/51546</w:t>
        </w:r>
      </w:hyperlink>
    </w:p>
    <w:p w:rsidR="00837BA5" w:rsidRPr="008654FD" w:rsidRDefault="00837BA5" w:rsidP="00500C56">
      <w:pPr>
        <w:ind w:firstLine="567"/>
        <w:rPr>
          <w:rStyle w:val="ad"/>
          <w:spacing w:val="-4"/>
        </w:rPr>
      </w:pPr>
      <w:r w:rsidRPr="00500C56">
        <w:rPr>
          <w:rFonts w:eastAsia="Times New Roman"/>
          <w:bCs/>
          <w:lang w:eastAsia="ru-RU"/>
        </w:rPr>
        <w:t xml:space="preserve">5. </w:t>
      </w:r>
      <w:r w:rsidRPr="008654FD">
        <w:rPr>
          <w:rFonts w:eastAsia="Times New Roman"/>
          <w:spacing w:val="-4"/>
          <w:lang w:eastAsia="ru-RU"/>
        </w:rPr>
        <w:t xml:space="preserve">Фаддеев, Д.К. Задачи по высшей алгебре. / </w:t>
      </w:r>
      <w:r w:rsidR="008654FD" w:rsidRPr="008654FD">
        <w:rPr>
          <w:rFonts w:eastAsia="Times New Roman"/>
          <w:bCs/>
          <w:spacing w:val="-4"/>
          <w:lang w:eastAsia="ru-RU"/>
        </w:rPr>
        <w:t>Д.К. Фаддеев,                            И.С.</w:t>
      </w:r>
      <w:r w:rsidRPr="008654FD">
        <w:rPr>
          <w:rFonts w:eastAsia="Times New Roman"/>
          <w:bCs/>
          <w:spacing w:val="-4"/>
          <w:lang w:eastAsia="ru-RU"/>
        </w:rPr>
        <w:t xml:space="preserve"> Соминский</w:t>
      </w:r>
      <w:r w:rsidRPr="008654FD">
        <w:rPr>
          <w:rFonts w:eastAsia="Times New Roman"/>
          <w:spacing w:val="-4"/>
          <w:lang w:eastAsia="ru-RU"/>
        </w:rPr>
        <w:t xml:space="preserve">. – </w:t>
      </w:r>
      <w:r w:rsidRPr="008654FD">
        <w:rPr>
          <w:rFonts w:eastAsia="Times New Roman"/>
          <w:bCs/>
          <w:spacing w:val="-4"/>
          <w:lang w:eastAsia="ru-RU"/>
        </w:rPr>
        <w:t>М.: Лань, 2008.</w:t>
      </w:r>
      <w:r w:rsidR="003943D4">
        <w:rPr>
          <w:rFonts w:eastAsia="Times New Roman"/>
          <w:bCs/>
          <w:spacing w:val="-4"/>
          <w:lang w:eastAsia="ru-RU"/>
        </w:rPr>
        <w:t xml:space="preserve"> </w:t>
      </w:r>
      <w:r w:rsidRPr="008654FD">
        <w:rPr>
          <w:rFonts w:eastAsia="Times New Roman"/>
          <w:bCs/>
          <w:spacing w:val="-4"/>
          <w:lang w:eastAsia="ru-RU"/>
        </w:rPr>
        <w:t xml:space="preserve">– 288 </w:t>
      </w:r>
      <w:r w:rsidRPr="008654FD">
        <w:rPr>
          <w:rFonts w:eastAsia="Times New Roman"/>
          <w:bCs/>
          <w:spacing w:val="-4"/>
          <w:lang w:val="en-US" w:eastAsia="ru-RU"/>
        </w:rPr>
        <w:t>c</w:t>
      </w:r>
      <w:r w:rsidRPr="008654FD">
        <w:rPr>
          <w:rFonts w:eastAsia="Times New Roman"/>
          <w:bCs/>
          <w:spacing w:val="-4"/>
          <w:lang w:eastAsia="ru-RU"/>
        </w:rPr>
        <w:t xml:space="preserve">. </w:t>
      </w:r>
      <w:r w:rsidRPr="008654FD">
        <w:rPr>
          <w:spacing w:val="-4"/>
        </w:rPr>
        <w:t xml:space="preserve">Режим доступа: </w:t>
      </w:r>
      <w:r w:rsidRPr="008654FD">
        <w:rPr>
          <w:rFonts w:eastAsia="Times New Roman"/>
          <w:bCs/>
          <w:spacing w:val="-4"/>
          <w:lang w:eastAsia="ru-RU"/>
        </w:rPr>
        <w:t xml:space="preserve"> </w:t>
      </w:r>
      <w:r w:rsidRPr="008654FD">
        <w:rPr>
          <w:spacing w:val="-4"/>
        </w:rPr>
        <w:t xml:space="preserve"> </w:t>
      </w:r>
      <w:hyperlink r:id="rId13" w:history="1">
        <w:r w:rsidRPr="008654FD">
          <w:rPr>
            <w:rStyle w:val="ad"/>
            <w:spacing w:val="-4"/>
          </w:rPr>
          <w:t>http://elib.bspu.by/handle/doc/51547</w:t>
        </w:r>
      </w:hyperlink>
    </w:p>
    <w:p w:rsidR="007B1F53" w:rsidRPr="00737466" w:rsidRDefault="007B1F53" w:rsidP="00500C56">
      <w:pPr>
        <w:ind w:firstLine="567"/>
        <w:rPr>
          <w:rStyle w:val="ad"/>
        </w:rPr>
      </w:pPr>
    </w:p>
    <w:p w:rsidR="007B1F53" w:rsidRPr="008654FD" w:rsidRDefault="007B1F53" w:rsidP="00500C56">
      <w:pPr>
        <w:ind w:firstLine="567"/>
        <w:jc w:val="center"/>
        <w:rPr>
          <w:b/>
        </w:rPr>
      </w:pPr>
      <w:r w:rsidRPr="008654FD">
        <w:rPr>
          <w:b/>
        </w:rPr>
        <w:t>Дополнительная литература</w:t>
      </w:r>
    </w:p>
    <w:p w:rsidR="007B1F53" w:rsidRPr="00500C56" w:rsidRDefault="007B1F53" w:rsidP="00500C56">
      <w:pPr>
        <w:ind w:firstLine="567"/>
      </w:pPr>
    </w:p>
    <w:p w:rsidR="006236E6" w:rsidRPr="00500C56" w:rsidRDefault="00482641" w:rsidP="00500C56">
      <w:pPr>
        <w:ind w:firstLine="567"/>
      </w:pPr>
      <w:r w:rsidRPr="00500C56">
        <w:t>1</w:t>
      </w:r>
      <w:r w:rsidR="007B1F53" w:rsidRPr="00500C56">
        <w:t xml:space="preserve">. </w:t>
      </w:r>
      <w:r w:rsidR="006236E6" w:rsidRPr="00500C56">
        <w:t>Баркович</w:t>
      </w:r>
      <w:r w:rsidR="003943D4">
        <w:t>,</w:t>
      </w:r>
      <w:r w:rsidR="006236E6" w:rsidRPr="00500C56">
        <w:t xml:space="preserve"> О.А. Алгебра:</w:t>
      </w:r>
      <w:r w:rsidR="006236E6" w:rsidRPr="00500C56">
        <w:rPr>
          <w:lang w:val="be-BY"/>
        </w:rPr>
        <w:t xml:space="preserve"> задан</w:t>
      </w:r>
      <w:r w:rsidR="006236E6" w:rsidRPr="00500C56">
        <w:t>и</w:t>
      </w:r>
      <w:r w:rsidR="006236E6" w:rsidRPr="00500C56">
        <w:rPr>
          <w:lang w:val="be-BY"/>
        </w:rPr>
        <w:t>я для практических занятий и самостоятельной работы</w:t>
      </w:r>
      <w:r w:rsidR="006236E6" w:rsidRPr="00500C56">
        <w:t>: часть 1. Введение в алгебру / О.А. Баркович. – Минск: БГПУ, 2005. – 134 с.</w:t>
      </w:r>
    </w:p>
    <w:p w:rsidR="00D256A4" w:rsidRPr="00500C56" w:rsidRDefault="00482641" w:rsidP="00500C56">
      <w:pPr>
        <w:ind w:firstLine="567"/>
      </w:pPr>
      <w:r w:rsidRPr="00500C56">
        <w:t>2</w:t>
      </w:r>
      <w:r w:rsidR="0065449E" w:rsidRPr="00500C56">
        <w:t>. Виноградов, И.М. Основы теории чисел / И.М. Виноградов. – М.: Лань, 2020. – 176 с.</w:t>
      </w:r>
    </w:p>
    <w:p w:rsidR="0065449E" w:rsidRPr="00500C56" w:rsidRDefault="00837BA5" w:rsidP="00500C56">
      <w:pPr>
        <w:ind w:firstLine="567"/>
        <w:rPr>
          <w:rFonts w:eastAsia="Times New Roman"/>
          <w:bCs/>
          <w:lang w:eastAsia="ru-RU"/>
        </w:rPr>
      </w:pPr>
      <w:r w:rsidRPr="00500C56">
        <w:rPr>
          <w:rFonts w:eastAsia="Times New Roman"/>
          <w:bCs/>
          <w:lang w:eastAsia="ru-RU"/>
        </w:rPr>
        <w:t>3</w:t>
      </w:r>
      <w:r w:rsidR="0065449E" w:rsidRPr="00500C56">
        <w:rPr>
          <w:rFonts w:eastAsia="Times New Roman"/>
          <w:bCs/>
          <w:lang w:eastAsia="ru-RU"/>
        </w:rPr>
        <w:t xml:space="preserve">. Окунев,  Л.Я. Высшая алгебра / Л.Я. Окунев </w:t>
      </w:r>
      <w:r w:rsidR="0065449E" w:rsidRPr="00500C56">
        <w:rPr>
          <w:rFonts w:eastAsia="Times New Roman"/>
          <w:lang w:eastAsia="ru-RU"/>
        </w:rPr>
        <w:t xml:space="preserve">– </w:t>
      </w:r>
      <w:r w:rsidR="0065449E" w:rsidRPr="00500C56">
        <w:rPr>
          <w:rFonts w:eastAsia="Times New Roman"/>
          <w:bCs/>
          <w:lang w:eastAsia="ru-RU"/>
        </w:rPr>
        <w:t xml:space="preserve">М.: Лань, 2014.– 336 </w:t>
      </w:r>
      <w:r w:rsidR="0065449E" w:rsidRPr="00500C56">
        <w:rPr>
          <w:rFonts w:eastAsia="Times New Roman"/>
          <w:bCs/>
          <w:lang w:val="en-US" w:eastAsia="ru-RU"/>
        </w:rPr>
        <w:t>c</w:t>
      </w:r>
      <w:r w:rsidR="0065449E" w:rsidRPr="00500C56">
        <w:rPr>
          <w:rFonts w:eastAsia="Times New Roman"/>
          <w:bCs/>
          <w:lang w:eastAsia="ru-RU"/>
        </w:rPr>
        <w:t>.</w:t>
      </w:r>
    </w:p>
    <w:p w:rsidR="001E2CDE" w:rsidRPr="00500C56" w:rsidRDefault="00837BA5" w:rsidP="00500C56">
      <w:pPr>
        <w:ind w:firstLine="567"/>
        <w:rPr>
          <w:rFonts w:eastAsia="Times New Roman"/>
          <w:bCs/>
          <w:lang w:eastAsia="ru-RU"/>
        </w:rPr>
      </w:pPr>
      <w:r w:rsidRPr="00500C56">
        <w:rPr>
          <w:rFonts w:eastAsia="Times New Roman"/>
          <w:bCs/>
          <w:lang w:eastAsia="ru-RU"/>
        </w:rPr>
        <w:t>4</w:t>
      </w:r>
      <w:r w:rsidR="001E2CDE" w:rsidRPr="00500C56">
        <w:rPr>
          <w:rFonts w:eastAsia="Times New Roman"/>
          <w:bCs/>
          <w:lang w:eastAsia="ru-RU"/>
        </w:rPr>
        <w:t>. Окунев,  Л.Я. Сборник задач по высшей алгебре / Л.Я. Окунев</w:t>
      </w:r>
      <w:r w:rsidR="003943D4">
        <w:rPr>
          <w:rFonts w:eastAsia="Times New Roman"/>
          <w:bCs/>
          <w:lang w:eastAsia="ru-RU"/>
        </w:rPr>
        <w:t>.</w:t>
      </w:r>
      <w:r w:rsidR="001E2CDE" w:rsidRPr="00500C56">
        <w:rPr>
          <w:rFonts w:eastAsia="Times New Roman"/>
          <w:bCs/>
          <w:lang w:eastAsia="ru-RU"/>
        </w:rPr>
        <w:t xml:space="preserve"> </w:t>
      </w:r>
      <w:r w:rsidR="001E2CDE" w:rsidRPr="00500C56">
        <w:rPr>
          <w:rFonts w:eastAsia="Times New Roman"/>
          <w:lang w:eastAsia="ru-RU"/>
        </w:rPr>
        <w:t xml:space="preserve">– </w:t>
      </w:r>
      <w:r w:rsidR="001E2CDE" w:rsidRPr="00500C56">
        <w:rPr>
          <w:rFonts w:eastAsia="Times New Roman"/>
          <w:bCs/>
          <w:lang w:eastAsia="ru-RU"/>
        </w:rPr>
        <w:t xml:space="preserve">М.: Лань, 2009.– 192 </w:t>
      </w:r>
      <w:r w:rsidR="001E2CDE" w:rsidRPr="00500C56">
        <w:rPr>
          <w:rFonts w:eastAsia="Times New Roman"/>
          <w:bCs/>
          <w:lang w:val="en-US" w:eastAsia="ru-RU"/>
        </w:rPr>
        <w:t>c</w:t>
      </w:r>
      <w:r w:rsidR="001E2CDE" w:rsidRPr="00500C56">
        <w:rPr>
          <w:rFonts w:eastAsia="Times New Roman"/>
          <w:bCs/>
          <w:lang w:eastAsia="ru-RU"/>
        </w:rPr>
        <w:t>.</w:t>
      </w:r>
    </w:p>
    <w:p w:rsidR="006236E6" w:rsidRPr="00500C56" w:rsidRDefault="00837BA5" w:rsidP="00500C56">
      <w:pPr>
        <w:ind w:firstLine="567"/>
        <w:rPr>
          <w:rFonts w:eastAsia="Times New Roman"/>
          <w:lang w:eastAsia="ru-RU"/>
        </w:rPr>
      </w:pPr>
      <w:r w:rsidRPr="00500C56">
        <w:rPr>
          <w:rFonts w:eastAsia="Times New Roman"/>
          <w:lang w:eastAsia="ru-RU"/>
        </w:rPr>
        <w:t>5</w:t>
      </w:r>
      <w:r w:rsidR="006236E6" w:rsidRPr="00500C56">
        <w:rPr>
          <w:rFonts w:eastAsia="Times New Roman"/>
          <w:lang w:eastAsia="ru-RU"/>
        </w:rPr>
        <w:t>. Черняк, А.А. Алгебра в задачах и решениях. Часть 2: Алгебраические структуры, целочисленная арифметика, многочлены / А.А. Черняк.</w:t>
      </w:r>
      <w:r w:rsidR="003943D4">
        <w:rPr>
          <w:rFonts w:eastAsia="Times New Roman"/>
          <w:lang w:eastAsia="ru-RU"/>
        </w:rPr>
        <w:t xml:space="preserve"> </w:t>
      </w:r>
      <w:r w:rsidR="00D57BC2">
        <w:rPr>
          <w:rFonts w:eastAsia="Times New Roman"/>
          <w:lang w:eastAsia="ru-RU"/>
        </w:rPr>
        <w:t>– Минск</w:t>
      </w:r>
      <w:r w:rsidR="006236E6" w:rsidRPr="00500C56">
        <w:rPr>
          <w:rFonts w:eastAsia="Times New Roman"/>
          <w:lang w:eastAsia="ru-RU"/>
        </w:rPr>
        <w:t>: БГПУ, 2008.– 110 с.</w:t>
      </w:r>
    </w:p>
    <w:p w:rsidR="007B1F53" w:rsidRPr="00500C56" w:rsidRDefault="007B1F53" w:rsidP="00500C56"/>
    <w:p w:rsidR="000E4AEA" w:rsidRPr="00500C56" w:rsidRDefault="000E4AEA" w:rsidP="00500C56">
      <w:pPr>
        <w:rPr>
          <w:b/>
        </w:rPr>
      </w:pPr>
      <w:r w:rsidRPr="00500C56">
        <w:rPr>
          <w:b/>
        </w:rPr>
        <w:br w:type="page"/>
      </w:r>
    </w:p>
    <w:p w:rsidR="00482641" w:rsidRPr="00500C56" w:rsidRDefault="0079631A" w:rsidP="008654FD">
      <w:pPr>
        <w:ind w:firstLine="0"/>
        <w:jc w:val="center"/>
        <w:rPr>
          <w:b/>
        </w:rPr>
      </w:pPr>
      <w:r w:rsidRPr="00500C56">
        <w:rPr>
          <w:b/>
        </w:rPr>
        <w:t xml:space="preserve">РЕКОМЕНДУЕМЫЕ ФОРМЫ И МЕТОДЫ ОБУЧЕНИЯ  </w:t>
      </w:r>
    </w:p>
    <w:p w:rsidR="00482641" w:rsidRPr="00500C56" w:rsidRDefault="00482641" w:rsidP="00500C56">
      <w:pPr>
        <w:jc w:val="center"/>
        <w:rPr>
          <w:b/>
        </w:rPr>
      </w:pPr>
    </w:p>
    <w:p w:rsidR="003C1CB8" w:rsidRPr="009F3BBB" w:rsidRDefault="00482641" w:rsidP="003C1CB8">
      <w:pPr>
        <w:rPr>
          <w:rFonts w:eastAsia="Times New Roman"/>
          <w:spacing w:val="-4"/>
        </w:rPr>
      </w:pPr>
      <w:r w:rsidRPr="009F3BBB">
        <w:rPr>
          <w:spacing w:val="-4"/>
        </w:rPr>
        <w:t xml:space="preserve">Основными </w:t>
      </w:r>
      <w:r w:rsidRPr="009F3BBB">
        <w:rPr>
          <w:b/>
          <w:spacing w:val="-4"/>
        </w:rPr>
        <w:t>методами обучения</w:t>
      </w:r>
      <w:r w:rsidRPr="009F3BBB">
        <w:rPr>
          <w:spacing w:val="-4"/>
        </w:rPr>
        <w:t>, отвечающими целя</w:t>
      </w:r>
      <w:r w:rsidR="00A57679" w:rsidRPr="009F3BBB">
        <w:rPr>
          <w:spacing w:val="-4"/>
        </w:rPr>
        <w:t xml:space="preserve">м учебной дисциплины, являются </w:t>
      </w:r>
      <w:r w:rsidRPr="009F3BBB">
        <w:rPr>
          <w:spacing w:val="-4"/>
        </w:rPr>
        <w:t>методы проблемного обучения (проблемное изложение, частично-поисковый и исследовательский методы)</w:t>
      </w:r>
      <w:r w:rsidR="003C1CB8" w:rsidRPr="009F3BBB">
        <w:rPr>
          <w:spacing w:val="-4"/>
        </w:rPr>
        <w:t xml:space="preserve">, </w:t>
      </w:r>
      <w:r w:rsidR="003C1CB8" w:rsidRPr="009F3BBB">
        <w:rPr>
          <w:rFonts w:eastAsia="Calibri"/>
          <w:spacing w:val="-4"/>
        </w:rPr>
        <w:t>интерактивные методы, которые способствуют поддержанию оптимального уровня активности</w:t>
      </w:r>
      <w:r w:rsidRPr="009F3BBB">
        <w:rPr>
          <w:spacing w:val="-4"/>
        </w:rPr>
        <w:t xml:space="preserve">. </w:t>
      </w:r>
      <w:r w:rsidR="009F3BBB">
        <w:rPr>
          <w:spacing w:val="-4"/>
        </w:rPr>
        <w:t xml:space="preserve">            </w:t>
      </w:r>
      <w:r w:rsidRPr="009F3BBB">
        <w:rPr>
          <w:rFonts w:eastAsia="Times New Roman"/>
          <w:color w:val="000000"/>
          <w:spacing w:val="-4"/>
        </w:rPr>
        <w:t>В процессе реализации учебной программы</w:t>
      </w:r>
      <w:r w:rsidR="00A7254F" w:rsidRPr="009F3BBB">
        <w:rPr>
          <w:rFonts w:eastAsia="Times New Roman"/>
          <w:color w:val="000000"/>
          <w:spacing w:val="-4"/>
        </w:rPr>
        <w:t xml:space="preserve"> особое внимание</w:t>
      </w:r>
      <w:r w:rsidRPr="009F3BBB">
        <w:rPr>
          <w:rFonts w:eastAsia="Times New Roman"/>
          <w:color w:val="000000"/>
          <w:spacing w:val="-4"/>
        </w:rPr>
        <w:t xml:space="preserve"> </w:t>
      </w:r>
      <w:r w:rsidR="00A7254F" w:rsidRPr="009F3BBB">
        <w:rPr>
          <w:rFonts w:eastAsia="Times New Roman"/>
          <w:color w:val="000000"/>
          <w:spacing w:val="-4"/>
        </w:rPr>
        <w:t>реком</w:t>
      </w:r>
      <w:r w:rsidR="00021C60" w:rsidRPr="009F3BBB">
        <w:rPr>
          <w:rFonts w:eastAsia="Times New Roman"/>
          <w:color w:val="000000"/>
          <w:spacing w:val="-4"/>
        </w:rPr>
        <w:t xml:space="preserve">ендуется </w:t>
      </w:r>
      <w:r w:rsidR="00A7254F" w:rsidRPr="009F3BBB">
        <w:rPr>
          <w:rFonts w:eastAsia="Times New Roman"/>
          <w:color w:val="000000"/>
          <w:spacing w:val="-4"/>
        </w:rPr>
        <w:t>уделять организации</w:t>
      </w:r>
      <w:r w:rsidRPr="009F3BBB">
        <w:rPr>
          <w:rFonts w:eastAsia="Times New Roman"/>
          <w:color w:val="000000"/>
          <w:spacing w:val="-4"/>
        </w:rPr>
        <w:t xml:space="preserve"> учебно-исследовательской работы студентов.</w:t>
      </w:r>
      <w:r w:rsidR="00A7254F" w:rsidRPr="009F3BBB">
        <w:rPr>
          <w:rFonts w:eastAsia="Times New Roman"/>
          <w:color w:val="000000"/>
          <w:spacing w:val="-4"/>
        </w:rPr>
        <w:t xml:space="preserve"> Данную работу</w:t>
      </w:r>
      <w:r w:rsidRPr="009F3BBB">
        <w:rPr>
          <w:rFonts w:eastAsia="Times New Roman"/>
          <w:color w:val="000000"/>
          <w:spacing w:val="-4"/>
        </w:rPr>
        <w:t xml:space="preserve"> </w:t>
      </w:r>
      <w:r w:rsidR="00A7254F" w:rsidRPr="009F3BBB">
        <w:rPr>
          <w:rFonts w:eastAsia="Times New Roman"/>
          <w:color w:val="000000"/>
          <w:spacing w:val="-4"/>
        </w:rPr>
        <w:t xml:space="preserve">следует органично </w:t>
      </w:r>
      <w:r w:rsidR="00A7254F" w:rsidRPr="009F3BBB">
        <w:rPr>
          <w:rFonts w:eastAsia="Times New Roman"/>
          <w:spacing w:val="-4"/>
        </w:rPr>
        <w:t>включать</w:t>
      </w:r>
      <w:r w:rsidRPr="009F3BBB">
        <w:rPr>
          <w:rFonts w:eastAsia="Times New Roman"/>
          <w:spacing w:val="-4"/>
        </w:rPr>
        <w:t xml:space="preserve"> в образовательный процесс в сочетании со всеми видами учебных занятий.</w:t>
      </w:r>
      <w:r w:rsidR="003C1CB8" w:rsidRPr="009F3BBB">
        <w:rPr>
          <w:rFonts w:eastAsia="Times New Roman"/>
          <w:spacing w:val="-4"/>
        </w:rPr>
        <w:t xml:space="preserve"> </w:t>
      </w:r>
    </w:p>
    <w:p w:rsidR="003C1CB8" w:rsidRPr="003C1CB8" w:rsidRDefault="003C1CB8" w:rsidP="003C1CB8">
      <w:pPr>
        <w:rPr>
          <w:rFonts w:eastAsia="Calibri"/>
          <w:spacing w:val="-4"/>
        </w:rPr>
      </w:pPr>
      <w:r w:rsidRPr="003C1CB8">
        <w:rPr>
          <w:rFonts w:eastAsia="Calibri"/>
          <w:spacing w:val="-4"/>
        </w:rPr>
        <w:t xml:space="preserve">Для освоения данной учебной дисциплины предусмотрены следующие </w:t>
      </w:r>
      <w:r w:rsidRPr="003C1CB8">
        <w:rPr>
          <w:rFonts w:eastAsia="Calibri"/>
          <w:b/>
          <w:spacing w:val="-4"/>
        </w:rPr>
        <w:t>формы обучения</w:t>
      </w:r>
      <w:r w:rsidRPr="003C1CB8">
        <w:rPr>
          <w:rFonts w:eastAsia="Calibri"/>
          <w:spacing w:val="-4"/>
        </w:rPr>
        <w:t xml:space="preserve">: лекции, практические занятия, самостоятельное изучение материала. На лекциях излагается теоретический материал учебной дисциплины. Практические занятия должны быть направлены на приобретение студентами навыков использования полученных теоретических знаний при решении конкретных математических задач. Методика их организации и проведения должна способствовать развитию креативных способностей каждого студента и приобретению ими навыков самостоятельной работы. </w:t>
      </w:r>
    </w:p>
    <w:p w:rsidR="003C1CB8" w:rsidRDefault="003C1CB8" w:rsidP="003C1CB8">
      <w:pPr>
        <w:shd w:val="clear" w:color="auto" w:fill="FFFFFF"/>
        <w:ind w:firstLine="0"/>
        <w:contextualSpacing/>
        <w:jc w:val="center"/>
        <w:rPr>
          <w:rFonts w:eastAsia="Times New Roman"/>
          <w:b/>
          <w:color w:val="000000"/>
        </w:rPr>
      </w:pPr>
    </w:p>
    <w:p w:rsidR="003C1CB8" w:rsidRPr="00500C56" w:rsidRDefault="003C1CB8" w:rsidP="003C1CB8">
      <w:pPr>
        <w:shd w:val="clear" w:color="auto" w:fill="FFFFFF"/>
        <w:ind w:firstLine="0"/>
        <w:contextualSpacing/>
        <w:jc w:val="center"/>
        <w:rPr>
          <w:rFonts w:eastAsia="Times New Roman"/>
          <w:b/>
          <w:color w:val="000000"/>
        </w:rPr>
      </w:pPr>
      <w:r w:rsidRPr="00500C56">
        <w:rPr>
          <w:rFonts w:eastAsia="Times New Roman"/>
          <w:b/>
          <w:color w:val="000000"/>
        </w:rPr>
        <w:t>ПЕРЕЧЕНЬ РЕКОМЕНДУЕМЫХ СРЕДСТВ ДИАГНОСТИКИ</w:t>
      </w:r>
    </w:p>
    <w:p w:rsidR="003C1CB8" w:rsidRPr="00500C56" w:rsidRDefault="003C1CB8" w:rsidP="003C1CB8">
      <w:pPr>
        <w:shd w:val="clear" w:color="auto" w:fill="FFFFFF"/>
        <w:ind w:firstLine="550"/>
        <w:contextualSpacing/>
        <w:rPr>
          <w:rFonts w:eastAsia="Times New Roman"/>
          <w:color w:val="000000"/>
        </w:rPr>
      </w:pPr>
    </w:p>
    <w:p w:rsidR="003C1CB8" w:rsidRPr="00A3785C" w:rsidRDefault="003C1CB8" w:rsidP="003C1CB8">
      <w:pPr>
        <w:shd w:val="clear" w:color="auto" w:fill="FFFFFF"/>
        <w:contextualSpacing/>
        <w:rPr>
          <w:rFonts w:eastAsia="Times New Roman"/>
          <w:color w:val="000000"/>
          <w:spacing w:val="-4"/>
        </w:rPr>
      </w:pPr>
      <w:r w:rsidRPr="00A3785C">
        <w:rPr>
          <w:rFonts w:eastAsia="Times New Roman"/>
          <w:color w:val="000000"/>
          <w:spacing w:val="-4"/>
        </w:rPr>
        <w:t>Рекомендуется проведение одного коллоквиума по раздел</w:t>
      </w:r>
      <w:r w:rsidR="006D7290">
        <w:rPr>
          <w:rFonts w:eastAsia="Times New Roman"/>
          <w:color w:val="000000"/>
          <w:spacing w:val="-4"/>
        </w:rPr>
        <w:t>у</w:t>
      </w:r>
      <w:r w:rsidRPr="00A3785C">
        <w:rPr>
          <w:rFonts w:eastAsia="Times New Roman"/>
          <w:color w:val="000000"/>
          <w:spacing w:val="-4"/>
        </w:rPr>
        <w:t xml:space="preserve"> «</w:t>
      </w:r>
      <w:r w:rsidRPr="00A3785C">
        <w:rPr>
          <w:spacing w:val="-4"/>
          <w:lang w:val="be-BY"/>
        </w:rPr>
        <w:t>Алгебраические структуры</w:t>
      </w:r>
      <w:r w:rsidRPr="00A3785C">
        <w:rPr>
          <w:rFonts w:eastAsia="Times New Roman"/>
          <w:color w:val="000000"/>
          <w:spacing w:val="-4"/>
        </w:rPr>
        <w:t>»</w:t>
      </w:r>
      <w:r w:rsidRPr="00A3785C">
        <w:rPr>
          <w:spacing w:val="-4"/>
          <w:lang w:val="be-BY"/>
        </w:rPr>
        <w:t xml:space="preserve"> </w:t>
      </w:r>
      <w:r w:rsidR="006D7290">
        <w:rPr>
          <w:spacing w:val="-4"/>
          <w:lang w:val="be-BY"/>
        </w:rPr>
        <w:t xml:space="preserve">данной </w:t>
      </w:r>
      <w:r w:rsidR="006D7290" w:rsidRPr="00A3785C">
        <w:rPr>
          <w:rFonts w:eastAsia="Times New Roman"/>
          <w:color w:val="000000"/>
          <w:spacing w:val="-4"/>
        </w:rPr>
        <w:t xml:space="preserve">программы </w:t>
      </w:r>
      <w:r w:rsidRPr="00A3785C">
        <w:rPr>
          <w:rFonts w:eastAsia="Times New Roman"/>
          <w:color w:val="000000"/>
          <w:spacing w:val="-4"/>
        </w:rPr>
        <w:t xml:space="preserve">для подготовки к </w:t>
      </w:r>
      <w:r>
        <w:rPr>
          <w:rFonts w:eastAsia="Times New Roman"/>
          <w:color w:val="000000"/>
          <w:spacing w:val="-4"/>
        </w:rPr>
        <w:t>зачету</w:t>
      </w:r>
      <w:r w:rsidRPr="00A3785C">
        <w:rPr>
          <w:rFonts w:eastAsia="Times New Roman"/>
          <w:color w:val="000000"/>
          <w:spacing w:val="-4"/>
        </w:rPr>
        <w:t>.</w:t>
      </w:r>
    </w:p>
    <w:p w:rsidR="003C1CB8" w:rsidRPr="00A3785C" w:rsidRDefault="003C1CB8" w:rsidP="003C1CB8">
      <w:pPr>
        <w:shd w:val="clear" w:color="auto" w:fill="FFFFFF"/>
        <w:contextualSpacing/>
        <w:rPr>
          <w:rFonts w:eastAsia="Times New Roman"/>
          <w:color w:val="000000"/>
        </w:rPr>
      </w:pPr>
      <w:r w:rsidRPr="00A3785C">
        <w:rPr>
          <w:rFonts w:eastAsia="Times New Roman"/>
          <w:color w:val="000000"/>
        </w:rPr>
        <w:t xml:space="preserve">С целью </w:t>
      </w:r>
      <w:r w:rsidR="006D7290">
        <w:rPr>
          <w:rFonts w:eastAsia="Times New Roman"/>
          <w:color w:val="000000"/>
        </w:rPr>
        <w:t>промежуточного</w:t>
      </w:r>
      <w:r w:rsidRPr="00A3785C">
        <w:rPr>
          <w:rFonts w:eastAsia="Times New Roman"/>
          <w:color w:val="000000"/>
        </w:rPr>
        <w:t xml:space="preserve"> контроля предусматривается проведение одной </w:t>
      </w:r>
      <w:r w:rsidR="006D7290">
        <w:rPr>
          <w:rFonts w:eastAsia="Times New Roman"/>
          <w:color w:val="000000"/>
        </w:rPr>
        <w:t>проверочной</w:t>
      </w:r>
      <w:r w:rsidRPr="00A3785C">
        <w:rPr>
          <w:rFonts w:eastAsia="Times New Roman"/>
          <w:color w:val="000000"/>
        </w:rPr>
        <w:t xml:space="preserve"> работы по каждому из разделов</w:t>
      </w:r>
      <w:r w:rsidRPr="00A3785C">
        <w:rPr>
          <w:b/>
          <w:lang w:val="be-BY"/>
        </w:rPr>
        <w:t xml:space="preserve"> </w:t>
      </w:r>
      <w:r w:rsidRPr="00A3785C">
        <w:rPr>
          <w:rFonts w:eastAsia="Times New Roman"/>
          <w:color w:val="000000"/>
        </w:rPr>
        <w:t>«</w:t>
      </w:r>
      <w:r w:rsidRPr="00A3785C">
        <w:rPr>
          <w:lang w:val="be-BY"/>
        </w:rPr>
        <w:t>Алгебраические структуры</w:t>
      </w:r>
      <w:r w:rsidRPr="00A3785C">
        <w:rPr>
          <w:rFonts w:eastAsia="Times New Roman"/>
          <w:color w:val="000000"/>
        </w:rPr>
        <w:t>»</w:t>
      </w:r>
      <w:r w:rsidRPr="00A3785C">
        <w:rPr>
          <w:lang w:val="be-BY"/>
        </w:rPr>
        <w:t xml:space="preserve"> и </w:t>
      </w:r>
      <w:r w:rsidRPr="00A3785C">
        <w:rPr>
          <w:rFonts w:eastAsia="Times New Roman"/>
          <w:color w:val="000000"/>
        </w:rPr>
        <w:t>«</w:t>
      </w:r>
      <w:r w:rsidRPr="00A3785C">
        <w:rPr>
          <w:lang w:val="be-BY"/>
        </w:rPr>
        <w:t>Теория чисел</w:t>
      </w:r>
      <w:r w:rsidRPr="00A3785C">
        <w:rPr>
          <w:rFonts w:eastAsia="Times New Roman"/>
          <w:color w:val="000000"/>
        </w:rPr>
        <w:t>».</w:t>
      </w:r>
      <w:r w:rsidRPr="00A3785C">
        <w:rPr>
          <w:b/>
          <w:i/>
          <w:color w:val="FF0000"/>
          <w:u w:val="single"/>
        </w:rPr>
        <w:t xml:space="preserve"> </w:t>
      </w:r>
    </w:p>
    <w:p w:rsidR="003C1CB8" w:rsidRPr="00BB2356" w:rsidRDefault="003C1CB8" w:rsidP="003C1CB8">
      <w:pPr>
        <w:shd w:val="clear" w:color="auto" w:fill="FFFFFF"/>
        <w:contextualSpacing/>
        <w:rPr>
          <w:rFonts w:eastAsia="Times New Roman"/>
          <w:color w:val="000000"/>
        </w:rPr>
      </w:pPr>
      <w:r w:rsidRPr="00A3785C">
        <w:rPr>
          <w:rFonts w:eastAsia="Times New Roman"/>
          <w:color w:val="000000"/>
        </w:rPr>
        <w:t>Для контроля и самоконтроля</w:t>
      </w:r>
      <w:r w:rsidRPr="00500C56">
        <w:rPr>
          <w:rFonts w:eastAsia="Times New Roman"/>
          <w:color w:val="000000"/>
        </w:rPr>
        <w:t xml:space="preserve"> знаний и умений студентов по отдельным темам или разделам представляется целесообразным использование тестовых </w:t>
      </w:r>
      <w:r w:rsidR="006D7290">
        <w:rPr>
          <w:rFonts w:eastAsia="Times New Roman"/>
          <w:color w:val="000000"/>
        </w:rPr>
        <w:t>заданий</w:t>
      </w:r>
      <w:r w:rsidRPr="00500C56">
        <w:rPr>
          <w:rFonts w:eastAsia="Times New Roman"/>
          <w:color w:val="000000"/>
        </w:rPr>
        <w:t>.</w:t>
      </w:r>
    </w:p>
    <w:p w:rsidR="00482641" w:rsidRPr="00500C56" w:rsidRDefault="00482641" w:rsidP="00500C56"/>
    <w:p w:rsidR="007B1F53" w:rsidRPr="00500C56" w:rsidRDefault="0079631A" w:rsidP="00F27FE3">
      <w:pPr>
        <w:shd w:val="clear" w:color="auto" w:fill="FFFFFF"/>
        <w:ind w:firstLine="0"/>
        <w:contextualSpacing/>
        <w:jc w:val="center"/>
        <w:rPr>
          <w:rFonts w:eastAsia="Times New Roman"/>
          <w:b/>
          <w:color w:val="000000"/>
        </w:rPr>
      </w:pPr>
      <w:r w:rsidRPr="00500C56">
        <w:rPr>
          <w:rFonts w:eastAsia="Times New Roman"/>
          <w:b/>
          <w:color w:val="000000"/>
        </w:rPr>
        <w:t>МЕТОДИЧЕСКИЕ РЕКОМЕНДАЦИИ ПО ОРГАНИЗАЦИИ И ВЫПОЛНЕНИЮ</w:t>
      </w:r>
      <w:r w:rsidR="008654FD">
        <w:rPr>
          <w:rFonts w:eastAsia="Times New Roman"/>
          <w:b/>
          <w:color w:val="000000"/>
        </w:rPr>
        <w:t xml:space="preserve"> </w:t>
      </w:r>
      <w:r w:rsidRPr="00500C56">
        <w:rPr>
          <w:rFonts w:eastAsia="Times New Roman"/>
          <w:b/>
          <w:color w:val="000000"/>
        </w:rPr>
        <w:t>САМОСТОЯТЕЛЬНОЙ РАБОТЫ СТУДЕНТОВ</w:t>
      </w:r>
    </w:p>
    <w:p w:rsidR="007B1F53" w:rsidRPr="00500C56" w:rsidRDefault="007B1F53" w:rsidP="00500C56">
      <w:pPr>
        <w:shd w:val="clear" w:color="auto" w:fill="FFFFFF"/>
        <w:ind w:firstLine="550"/>
        <w:contextualSpacing/>
        <w:rPr>
          <w:rFonts w:eastAsia="Times New Roman"/>
          <w:color w:val="000000"/>
        </w:rPr>
      </w:pPr>
    </w:p>
    <w:p w:rsidR="00252A3E" w:rsidRPr="007F426F" w:rsidRDefault="00252A3E" w:rsidP="00252A3E">
      <w:pPr>
        <w:ind w:right="-142" w:firstLine="567"/>
        <w:rPr>
          <w:spacing w:val="-4"/>
        </w:rPr>
      </w:pPr>
      <w:r w:rsidRPr="007F426F">
        <w:rPr>
          <w:spacing w:val="-4"/>
        </w:rPr>
        <w:t>Каждая тема программы по дисциплине «</w:t>
      </w:r>
      <w:r w:rsidRPr="007F426F">
        <w:rPr>
          <w:rFonts w:eastAsia="Calibri"/>
          <w:spacing w:val="-4"/>
        </w:rPr>
        <w:t>Алгебраические структуры и теория чисел</w:t>
      </w:r>
      <w:r w:rsidRPr="007F426F">
        <w:rPr>
          <w:spacing w:val="-4"/>
        </w:rPr>
        <w:t>» позволяет организовать самостоятельную работу студентов по следующим направлениям: изучение и конспектирование материала, вынесенного для самостоятельного изучения; подготовка к различным формам текущей и промежуточной аттестации; выполнение творческих заданий (проектов, эссе); анализ информации в печатных изданиях и сети Интернет.</w:t>
      </w:r>
    </w:p>
    <w:sectPr w:rsidR="00252A3E" w:rsidRPr="007F426F" w:rsidSect="00D618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92C" w:rsidRDefault="0072392C">
      <w:r>
        <w:separator/>
      </w:r>
    </w:p>
  </w:endnote>
  <w:endnote w:type="continuationSeparator" w:id="0">
    <w:p w:rsidR="0072392C" w:rsidRDefault="0072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92C" w:rsidRDefault="0072392C">
      <w:r>
        <w:separator/>
      </w:r>
    </w:p>
  </w:footnote>
  <w:footnote w:type="continuationSeparator" w:id="0">
    <w:p w:rsidR="0072392C" w:rsidRDefault="00723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1" w:rsidRDefault="00DF6295">
    <w:pPr>
      <w:pStyle w:val="a4"/>
      <w:jc w:val="center"/>
    </w:pPr>
    <w:r>
      <w:fldChar w:fldCharType="begin"/>
    </w:r>
    <w:r w:rsidR="00482641">
      <w:instrText xml:space="preserve"> PAGE   \* MERGEFORMAT </w:instrText>
    </w:r>
    <w:r>
      <w:fldChar w:fldCharType="separate"/>
    </w:r>
    <w:r w:rsidR="00482641">
      <w:rPr>
        <w:noProof/>
      </w:rPr>
      <w:t>4</w:t>
    </w:r>
    <w:r>
      <w:fldChar w:fldCharType="end"/>
    </w:r>
  </w:p>
  <w:p w:rsidR="00482641" w:rsidRDefault="0048264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2F" w:rsidRDefault="00DF6295">
    <w:pPr>
      <w:pStyle w:val="a4"/>
      <w:jc w:val="center"/>
    </w:pPr>
    <w:r>
      <w:fldChar w:fldCharType="begin"/>
    </w:r>
    <w:r w:rsidR="009E666A">
      <w:instrText xml:space="preserve"> PAGE   \* MERGEFORMAT </w:instrText>
    </w:r>
    <w:r>
      <w:fldChar w:fldCharType="separate"/>
    </w:r>
    <w:r w:rsidR="00573A72">
      <w:rPr>
        <w:noProof/>
      </w:rPr>
      <w:t>3</w:t>
    </w:r>
    <w:r>
      <w:fldChar w:fldCharType="end"/>
    </w:r>
  </w:p>
  <w:p w:rsidR="00577F2F" w:rsidRDefault="007239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43048"/>
    <w:multiLevelType w:val="hybridMultilevel"/>
    <w:tmpl w:val="2DB83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8230E8D"/>
    <w:multiLevelType w:val="hybridMultilevel"/>
    <w:tmpl w:val="C670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A65182"/>
    <w:multiLevelType w:val="hybridMultilevel"/>
    <w:tmpl w:val="EB6AD534"/>
    <w:lvl w:ilvl="0" w:tplc="AB68441A">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40A018A"/>
    <w:multiLevelType w:val="hybridMultilevel"/>
    <w:tmpl w:val="951C0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B1F53"/>
    <w:rsid w:val="00021C60"/>
    <w:rsid w:val="00024DF7"/>
    <w:rsid w:val="00042143"/>
    <w:rsid w:val="00066E52"/>
    <w:rsid w:val="00081A1F"/>
    <w:rsid w:val="000C2B74"/>
    <w:rsid w:val="000E043F"/>
    <w:rsid w:val="000E4AEA"/>
    <w:rsid w:val="000F7668"/>
    <w:rsid w:val="001036D8"/>
    <w:rsid w:val="00132E86"/>
    <w:rsid w:val="00142836"/>
    <w:rsid w:val="00143990"/>
    <w:rsid w:val="001A262C"/>
    <w:rsid w:val="001B33BD"/>
    <w:rsid w:val="001D4E55"/>
    <w:rsid w:val="001E2CDE"/>
    <w:rsid w:val="001E57F7"/>
    <w:rsid w:val="001F16D6"/>
    <w:rsid w:val="001F78C9"/>
    <w:rsid w:val="00231C2F"/>
    <w:rsid w:val="00244566"/>
    <w:rsid w:val="00252A3E"/>
    <w:rsid w:val="002A3267"/>
    <w:rsid w:val="002A4294"/>
    <w:rsid w:val="003021F8"/>
    <w:rsid w:val="00316A1F"/>
    <w:rsid w:val="00316B2D"/>
    <w:rsid w:val="00346867"/>
    <w:rsid w:val="003569FF"/>
    <w:rsid w:val="00362013"/>
    <w:rsid w:val="003943D4"/>
    <w:rsid w:val="00395381"/>
    <w:rsid w:val="003A60EB"/>
    <w:rsid w:val="003B2D1F"/>
    <w:rsid w:val="003B3448"/>
    <w:rsid w:val="003C0D8A"/>
    <w:rsid w:val="003C1CB8"/>
    <w:rsid w:val="003D4BEC"/>
    <w:rsid w:val="003E4A22"/>
    <w:rsid w:val="004214E5"/>
    <w:rsid w:val="004374E5"/>
    <w:rsid w:val="00482641"/>
    <w:rsid w:val="004871EA"/>
    <w:rsid w:val="00493E64"/>
    <w:rsid w:val="004979C8"/>
    <w:rsid w:val="004A578E"/>
    <w:rsid w:val="004B13AD"/>
    <w:rsid w:val="004B5C5B"/>
    <w:rsid w:val="004C4609"/>
    <w:rsid w:val="004E2944"/>
    <w:rsid w:val="004E40DE"/>
    <w:rsid w:val="00500C56"/>
    <w:rsid w:val="00521D27"/>
    <w:rsid w:val="005239A7"/>
    <w:rsid w:val="00560B78"/>
    <w:rsid w:val="00572E58"/>
    <w:rsid w:val="00573A72"/>
    <w:rsid w:val="00593AFD"/>
    <w:rsid w:val="005B41B9"/>
    <w:rsid w:val="005B4A74"/>
    <w:rsid w:val="00616648"/>
    <w:rsid w:val="00617072"/>
    <w:rsid w:val="00622091"/>
    <w:rsid w:val="006236E6"/>
    <w:rsid w:val="0065449E"/>
    <w:rsid w:val="0068537A"/>
    <w:rsid w:val="006C2402"/>
    <w:rsid w:val="006D7290"/>
    <w:rsid w:val="006D7762"/>
    <w:rsid w:val="006E0EDB"/>
    <w:rsid w:val="006E404D"/>
    <w:rsid w:val="00712224"/>
    <w:rsid w:val="00722DB7"/>
    <w:rsid w:val="0072392C"/>
    <w:rsid w:val="00726C7A"/>
    <w:rsid w:val="00737466"/>
    <w:rsid w:val="00747757"/>
    <w:rsid w:val="0079631A"/>
    <w:rsid w:val="007A1BC9"/>
    <w:rsid w:val="007B1F53"/>
    <w:rsid w:val="007F028C"/>
    <w:rsid w:val="007F426F"/>
    <w:rsid w:val="00815485"/>
    <w:rsid w:val="00835FDF"/>
    <w:rsid w:val="00837BA5"/>
    <w:rsid w:val="008401A7"/>
    <w:rsid w:val="00843D74"/>
    <w:rsid w:val="008461D7"/>
    <w:rsid w:val="0085097C"/>
    <w:rsid w:val="00855148"/>
    <w:rsid w:val="00857495"/>
    <w:rsid w:val="008654FD"/>
    <w:rsid w:val="008A7481"/>
    <w:rsid w:val="008B0236"/>
    <w:rsid w:val="008C2944"/>
    <w:rsid w:val="008C2BEF"/>
    <w:rsid w:val="008D5F4F"/>
    <w:rsid w:val="008F353F"/>
    <w:rsid w:val="00903E47"/>
    <w:rsid w:val="00931F04"/>
    <w:rsid w:val="00960BDD"/>
    <w:rsid w:val="00984940"/>
    <w:rsid w:val="009B13A7"/>
    <w:rsid w:val="009C7DBE"/>
    <w:rsid w:val="009E666A"/>
    <w:rsid w:val="009F3470"/>
    <w:rsid w:val="009F3BBB"/>
    <w:rsid w:val="009F3DEB"/>
    <w:rsid w:val="00A1773C"/>
    <w:rsid w:val="00A255C4"/>
    <w:rsid w:val="00A36729"/>
    <w:rsid w:val="00A3785C"/>
    <w:rsid w:val="00A51A67"/>
    <w:rsid w:val="00A57679"/>
    <w:rsid w:val="00A6150B"/>
    <w:rsid w:val="00A65554"/>
    <w:rsid w:val="00A7254F"/>
    <w:rsid w:val="00A9092C"/>
    <w:rsid w:val="00A95C89"/>
    <w:rsid w:val="00AA7CC4"/>
    <w:rsid w:val="00AB33DE"/>
    <w:rsid w:val="00AB552C"/>
    <w:rsid w:val="00AB661B"/>
    <w:rsid w:val="00AD089C"/>
    <w:rsid w:val="00AE2328"/>
    <w:rsid w:val="00B20CD7"/>
    <w:rsid w:val="00B50D63"/>
    <w:rsid w:val="00BA0839"/>
    <w:rsid w:val="00BB2356"/>
    <w:rsid w:val="00BB6842"/>
    <w:rsid w:val="00BE3389"/>
    <w:rsid w:val="00BF3DDB"/>
    <w:rsid w:val="00C048E2"/>
    <w:rsid w:val="00C744E9"/>
    <w:rsid w:val="00C8540C"/>
    <w:rsid w:val="00CA0B09"/>
    <w:rsid w:val="00CC3D81"/>
    <w:rsid w:val="00CE5A08"/>
    <w:rsid w:val="00CE683F"/>
    <w:rsid w:val="00CE7D0E"/>
    <w:rsid w:val="00D07799"/>
    <w:rsid w:val="00D23E38"/>
    <w:rsid w:val="00D256A4"/>
    <w:rsid w:val="00D57BC2"/>
    <w:rsid w:val="00D57F13"/>
    <w:rsid w:val="00D618ED"/>
    <w:rsid w:val="00D6410E"/>
    <w:rsid w:val="00D662B3"/>
    <w:rsid w:val="00D87DC7"/>
    <w:rsid w:val="00D90CED"/>
    <w:rsid w:val="00DA2897"/>
    <w:rsid w:val="00DB17CA"/>
    <w:rsid w:val="00DD5059"/>
    <w:rsid w:val="00DD515C"/>
    <w:rsid w:val="00DD5C5A"/>
    <w:rsid w:val="00DF6295"/>
    <w:rsid w:val="00E21310"/>
    <w:rsid w:val="00E34A08"/>
    <w:rsid w:val="00E965A0"/>
    <w:rsid w:val="00EE10B1"/>
    <w:rsid w:val="00EE5164"/>
    <w:rsid w:val="00EF42F1"/>
    <w:rsid w:val="00F01CCD"/>
    <w:rsid w:val="00F27FE3"/>
    <w:rsid w:val="00F36147"/>
    <w:rsid w:val="00FF2DC5"/>
    <w:rsid w:val="00FF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BFA16-6A38-4E19-B577-ED60098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F53"/>
    <w:pPr>
      <w:ind w:left="720"/>
      <w:contextualSpacing/>
    </w:pPr>
  </w:style>
  <w:style w:type="paragraph" w:styleId="a4">
    <w:name w:val="header"/>
    <w:basedOn w:val="a"/>
    <w:link w:val="a5"/>
    <w:uiPriority w:val="99"/>
    <w:unhideWhenUsed/>
    <w:rsid w:val="007B1F53"/>
    <w:pPr>
      <w:tabs>
        <w:tab w:val="center" w:pos="4677"/>
        <w:tab w:val="right" w:pos="9355"/>
      </w:tabs>
    </w:pPr>
  </w:style>
  <w:style w:type="character" w:customStyle="1" w:styleId="a5">
    <w:name w:val="Верхний колонтитул Знак"/>
    <w:basedOn w:val="a0"/>
    <w:link w:val="a4"/>
    <w:uiPriority w:val="99"/>
    <w:rsid w:val="007B1F53"/>
  </w:style>
  <w:style w:type="character" w:styleId="a6">
    <w:name w:val="annotation reference"/>
    <w:basedOn w:val="a0"/>
    <w:uiPriority w:val="99"/>
    <w:semiHidden/>
    <w:unhideWhenUsed/>
    <w:rsid w:val="008C2BEF"/>
    <w:rPr>
      <w:sz w:val="16"/>
      <w:szCs w:val="16"/>
    </w:rPr>
  </w:style>
  <w:style w:type="paragraph" w:styleId="a7">
    <w:name w:val="annotation text"/>
    <w:basedOn w:val="a"/>
    <w:link w:val="a8"/>
    <w:uiPriority w:val="99"/>
    <w:semiHidden/>
    <w:unhideWhenUsed/>
    <w:rsid w:val="008C2BEF"/>
    <w:rPr>
      <w:sz w:val="20"/>
      <w:szCs w:val="20"/>
    </w:rPr>
  </w:style>
  <w:style w:type="character" w:customStyle="1" w:styleId="a8">
    <w:name w:val="Текст примечания Знак"/>
    <w:basedOn w:val="a0"/>
    <w:link w:val="a7"/>
    <w:uiPriority w:val="99"/>
    <w:semiHidden/>
    <w:rsid w:val="008C2BEF"/>
    <w:rPr>
      <w:sz w:val="20"/>
      <w:szCs w:val="20"/>
    </w:rPr>
  </w:style>
  <w:style w:type="paragraph" w:styleId="a9">
    <w:name w:val="annotation subject"/>
    <w:basedOn w:val="a7"/>
    <w:next w:val="a7"/>
    <w:link w:val="aa"/>
    <w:uiPriority w:val="99"/>
    <w:semiHidden/>
    <w:unhideWhenUsed/>
    <w:rsid w:val="008C2BEF"/>
    <w:rPr>
      <w:b/>
      <w:bCs/>
    </w:rPr>
  </w:style>
  <w:style w:type="character" w:customStyle="1" w:styleId="aa">
    <w:name w:val="Тема примечания Знак"/>
    <w:basedOn w:val="a8"/>
    <w:link w:val="a9"/>
    <w:uiPriority w:val="99"/>
    <w:semiHidden/>
    <w:rsid w:val="008C2BEF"/>
    <w:rPr>
      <w:b/>
      <w:bCs/>
      <w:sz w:val="20"/>
      <w:szCs w:val="20"/>
    </w:rPr>
  </w:style>
  <w:style w:type="paragraph" w:styleId="ab">
    <w:name w:val="Balloon Text"/>
    <w:basedOn w:val="a"/>
    <w:link w:val="ac"/>
    <w:uiPriority w:val="99"/>
    <w:semiHidden/>
    <w:unhideWhenUsed/>
    <w:rsid w:val="008C2BEF"/>
    <w:rPr>
      <w:rFonts w:ascii="Tahoma" w:hAnsi="Tahoma" w:cs="Tahoma"/>
      <w:sz w:val="16"/>
      <w:szCs w:val="16"/>
    </w:rPr>
  </w:style>
  <w:style w:type="character" w:customStyle="1" w:styleId="ac">
    <w:name w:val="Текст выноски Знак"/>
    <w:basedOn w:val="a0"/>
    <w:link w:val="ab"/>
    <w:uiPriority w:val="99"/>
    <w:semiHidden/>
    <w:rsid w:val="008C2BEF"/>
    <w:rPr>
      <w:rFonts w:ascii="Tahoma" w:hAnsi="Tahoma" w:cs="Tahoma"/>
      <w:sz w:val="16"/>
      <w:szCs w:val="16"/>
    </w:rPr>
  </w:style>
  <w:style w:type="character" w:styleId="ad">
    <w:name w:val="Hyperlink"/>
    <w:basedOn w:val="a0"/>
    <w:uiPriority w:val="99"/>
    <w:unhideWhenUsed/>
    <w:rsid w:val="00837BA5"/>
    <w:rPr>
      <w:color w:val="0000FF" w:themeColor="hyperlink"/>
      <w:u w:val="single"/>
    </w:rPr>
  </w:style>
  <w:style w:type="paragraph" w:styleId="ae">
    <w:name w:val="footer"/>
    <w:basedOn w:val="a"/>
    <w:link w:val="af"/>
    <w:uiPriority w:val="99"/>
    <w:unhideWhenUsed/>
    <w:rsid w:val="009B13A7"/>
    <w:pPr>
      <w:tabs>
        <w:tab w:val="center" w:pos="4677"/>
        <w:tab w:val="right" w:pos="9355"/>
      </w:tabs>
    </w:pPr>
  </w:style>
  <w:style w:type="character" w:customStyle="1" w:styleId="af">
    <w:name w:val="Нижний колонтитул Знак"/>
    <w:basedOn w:val="a0"/>
    <w:link w:val="ae"/>
    <w:uiPriority w:val="99"/>
    <w:rsid w:val="009B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lib.bspu.by/handle/doc/515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bspu.by/handle/doc/515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bspu.by/handle/doc/515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ib.bspu.by/handle/doc/5154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06D5-D468-4E8A-BBEC-4A33A720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Arkadzi</dc:creator>
  <cp:lastModifiedBy>Михайлова Инна Николаевна</cp:lastModifiedBy>
  <cp:revision>7</cp:revision>
  <cp:lastPrinted>2021-12-01T08:41:00Z</cp:lastPrinted>
  <dcterms:created xsi:type="dcterms:W3CDTF">2022-04-22T11:24:00Z</dcterms:created>
  <dcterms:modified xsi:type="dcterms:W3CDTF">2022-05-26T11:22:00Z</dcterms:modified>
</cp:coreProperties>
</file>