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E79B3" w14:textId="4968F28E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/>
          <w:sz w:val="28"/>
          <w:szCs w:val="28"/>
        </w:rPr>
        <w:t>ИНИСТЕРСТВО ОБРАЗОВАНИЯ РЕСПУБЛИКИ БЕЛАРУСЬ</w:t>
      </w:r>
    </w:p>
    <w:p w14:paraId="09AFB0B5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341AB9CA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565068" w14:textId="5BA43B00" w:rsidR="006E6037" w:rsidRPr="002F5E49" w:rsidRDefault="002F458E" w:rsidP="002F5E4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0A5746FA" w14:textId="51FBD063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Первы</w:t>
      </w:r>
      <w:r w:rsidR="002F45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заместител</w:t>
      </w:r>
      <w:r w:rsidR="002F458E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514AAA34" w14:textId="6A4AC980" w:rsidR="006E6037" w:rsidRPr="002F5E49" w:rsidRDefault="002F458E" w:rsidP="002F5E4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И.А.Старовойтовой</w:t>
      </w:r>
    </w:p>
    <w:p w14:paraId="38707CC0" w14:textId="7E55D986" w:rsidR="006E6037" w:rsidRPr="002F458E" w:rsidRDefault="002F458E" w:rsidP="002F5E4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58E">
        <w:rPr>
          <w:rFonts w:ascii="Times New Roman" w:eastAsia="Times New Roman" w:hAnsi="Times New Roman" w:cs="Times New Roman"/>
          <w:b/>
          <w:sz w:val="28"/>
          <w:szCs w:val="28"/>
        </w:rPr>
        <w:t>28.06.2022</w:t>
      </w:r>
    </w:p>
    <w:p w14:paraId="4E6EA392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14:paraId="0585FF5E" w14:textId="6A3F6A7A" w:rsidR="006E6037" w:rsidRPr="002F458E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№ </w:t>
      </w:r>
      <w:bookmarkStart w:id="0" w:name="_GoBack"/>
      <w:r w:rsidR="002F458E" w:rsidRPr="002F458E">
        <w:rPr>
          <w:rFonts w:ascii="Times New Roman" w:eastAsia="Times New Roman" w:hAnsi="Times New Roman" w:cs="Times New Roman"/>
          <w:b/>
          <w:sz w:val="28"/>
          <w:szCs w:val="28"/>
        </w:rPr>
        <w:t>ТД-А.742/тип.</w:t>
      </w:r>
    </w:p>
    <w:bookmarkEnd w:id="0"/>
    <w:p w14:paraId="00A27F23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F407DA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E217E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pacing w:val="-14"/>
          <w:sz w:val="28"/>
          <w:szCs w:val="28"/>
        </w:rPr>
        <w:t>ОСНОВЫ ЧЕРЧЕНИЯ И НАЧЕРТАТЕЛЬНОЙ ГЕОМЕТРИИ</w:t>
      </w:r>
    </w:p>
    <w:p w14:paraId="74B7C858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8DD58C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Типовая учебная программа </w:t>
      </w:r>
      <w:r w:rsidRPr="002F5E49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Pr="002F5E49">
        <w:rPr>
          <w:rFonts w:ascii="Times New Roman" w:hAnsi="Times New Roman" w:cs="Times New Roman"/>
          <w:b/>
          <w:sz w:val="28"/>
          <w:szCs w:val="28"/>
        </w:rPr>
        <w:br/>
        <w:t>для специальностей</w:t>
      </w:r>
      <w:r w:rsidRPr="002F5E49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:</w:t>
      </w:r>
    </w:p>
    <w:p w14:paraId="6146462E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1-03 01 03 Изобразительное искусство и компьютерная графика</w:t>
      </w:r>
    </w:p>
    <w:p w14:paraId="5FFF493F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1-03 01 06 Изобразительное искусство, черчение и народные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br/>
        <w:t>художественные промыслы</w:t>
      </w:r>
    </w:p>
    <w:p w14:paraId="5FA9DD5C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7"/>
        <w:gridCol w:w="4890"/>
      </w:tblGrid>
      <w:tr w:rsidR="006E6037" w:rsidRPr="002F5E49" w14:paraId="23A1DE92" w14:textId="77777777">
        <w:tc>
          <w:tcPr>
            <w:tcW w:w="5197" w:type="dxa"/>
          </w:tcPr>
          <w:p w14:paraId="129E0CB5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45A4003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25569F23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0723D8B6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14:paraId="053D6D2D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______________А.И.Жук</w:t>
            </w:r>
          </w:p>
          <w:p w14:paraId="20920D86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14:paraId="1E1D8DAC" w14:textId="77777777" w:rsidR="006E6037" w:rsidRPr="002F5E49" w:rsidRDefault="006E6037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6ED0B79A" w14:textId="77777777" w:rsidR="006E6037" w:rsidRPr="002F5E49" w:rsidRDefault="006E6037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58209105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7468533E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614E56FA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общего среднего, дошкольного </w:t>
            </w:r>
          </w:p>
          <w:p w14:paraId="156B8C90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 специального образования</w:t>
            </w:r>
          </w:p>
          <w:p w14:paraId="59FC3EB0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3CFDBFA1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6DAD4739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______________М.С.Киндиренко</w:t>
            </w:r>
          </w:p>
          <w:p w14:paraId="2B923757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890" w:type="dxa"/>
          </w:tcPr>
          <w:p w14:paraId="2361D229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7AC8224B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6AD88850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0FF242A7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5BF3AF32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2E9509A6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_______________С.А.Касперович</w:t>
            </w:r>
          </w:p>
          <w:p w14:paraId="26A00225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637EFAF0" w14:textId="77777777" w:rsidR="006E6037" w:rsidRPr="002F5E49" w:rsidRDefault="006E6037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196DBD8E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220DA770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00DD25AB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3EFACA84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3638090A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_______________И.В.Титович</w:t>
            </w:r>
          </w:p>
          <w:p w14:paraId="1EBF96D5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370A26D2" w14:textId="77777777" w:rsidR="006E6037" w:rsidRPr="002F5E49" w:rsidRDefault="006E6037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1B801E08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14:paraId="1D0CE749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13118ED9" w14:textId="77777777" w:rsidR="006E6037" w:rsidRPr="002F5E49" w:rsidRDefault="0082794D" w:rsidP="002F5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F5E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13E4424F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D09E2D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50F724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E6037" w:rsidRPr="002F5E49">
          <w:headerReference w:type="default" r:id="rId9"/>
          <w:pgSz w:w="12240" w:h="15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Минск 2022</w:t>
      </w:r>
    </w:p>
    <w:p w14:paraId="49261544" w14:textId="77777777" w:rsidR="006E6037" w:rsidRPr="002F5E49" w:rsidRDefault="0082794D" w:rsidP="002F5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550AAED7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Cs/>
          <w:sz w:val="28"/>
          <w:szCs w:val="28"/>
        </w:rPr>
        <w:t>Г.В. Лойко, заведующий кафедрой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доцент;</w:t>
      </w:r>
    </w:p>
    <w:p w14:paraId="15E23F7B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Cs/>
          <w:sz w:val="28"/>
          <w:szCs w:val="28"/>
        </w:rPr>
        <w:t>О.Г. Пепик,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Танка»;</w:t>
      </w:r>
    </w:p>
    <w:p w14:paraId="23AA0F34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Cs/>
          <w:sz w:val="28"/>
          <w:szCs w:val="28"/>
        </w:rPr>
        <w:t>С.С. Кулапина,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</w:t>
      </w:r>
    </w:p>
    <w:p w14:paraId="4E15F63C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944C6A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445892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14:paraId="3006BF9E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Кафедра народного декоративно-прикладного искусства </w:t>
      </w:r>
      <w:r w:rsidRPr="002F5E49">
        <w:rPr>
          <w:rFonts w:ascii="Times New Roman" w:eastAsia="Times New Roman" w:hAnsi="Times New Roman" w:cs="Times New Roman"/>
          <w:bCs/>
          <w:sz w:val="28"/>
          <w:szCs w:val="28"/>
        </w:rPr>
        <w:t>учреждения образования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«Белорусский государственный университет культуры и искусств» 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2F5E49">
        <w:rPr>
          <w:rFonts w:ascii="Times New Roman" w:hAnsi="Times New Roman" w:cs="Times New Roman"/>
          <w:bCs/>
          <w:iCs/>
          <w:sz w:val="28"/>
          <w:szCs w:val="28"/>
        </w:rPr>
        <w:t>протокол № 4 от 25.11.2021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F1DD6E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86DF3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Д.П. Кункевич, доцент кафедры программного обеспечения информационных систем и технологий Белорусского национального технического университета, кандидат технических наук, доцент</w:t>
      </w:r>
    </w:p>
    <w:p w14:paraId="2E2EC477" w14:textId="77777777" w:rsidR="006E6037" w:rsidRPr="002F5E49" w:rsidRDefault="006E6037" w:rsidP="002F5E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5333E41E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C33967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</w:p>
    <w:p w14:paraId="447DEA7A" w14:textId="77777777" w:rsidR="006E6037" w:rsidRPr="002F5E49" w:rsidRDefault="0082794D" w:rsidP="002F5E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2F5E49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E49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2D991DCB" w14:textId="77777777" w:rsidR="006E6037" w:rsidRPr="002F5E49" w:rsidRDefault="0082794D" w:rsidP="002F5E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5E49">
        <w:rPr>
          <w:rFonts w:ascii="Times New Roman" w:hAnsi="Times New Roman" w:cs="Times New Roman"/>
          <w:bCs/>
          <w:iCs/>
          <w:sz w:val="28"/>
          <w:szCs w:val="28"/>
        </w:rPr>
        <w:t>протокол № 5 от 17.12.2021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618B58F" w14:textId="77777777" w:rsidR="006E6037" w:rsidRPr="002F5E49" w:rsidRDefault="006E6037" w:rsidP="002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FA0D5C" w14:textId="77777777" w:rsidR="006E6037" w:rsidRPr="002F5E49" w:rsidRDefault="0082794D" w:rsidP="002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Pr="002F5E49">
        <w:rPr>
          <w:rFonts w:ascii="Times New Roman" w:hAnsi="Times New Roman" w:cs="Times New Roman"/>
          <w:bCs/>
          <w:iCs/>
          <w:sz w:val="28"/>
          <w:szCs w:val="28"/>
        </w:rPr>
        <w:t>протокол № 3 от 22.12.2021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FDF572A" w14:textId="77777777" w:rsidR="006E6037" w:rsidRPr="002F5E49" w:rsidRDefault="006E6037" w:rsidP="002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FD0CF" w14:textId="77777777" w:rsidR="006E6037" w:rsidRPr="002F5E49" w:rsidRDefault="0082794D" w:rsidP="002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эстетическому образованию учебно-методического объединения по педагогическому образованию </w:t>
      </w:r>
    </w:p>
    <w:p w14:paraId="7D9A5410" w14:textId="77777777" w:rsidR="006E6037" w:rsidRPr="002F5E49" w:rsidRDefault="0082794D" w:rsidP="002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5E49">
        <w:rPr>
          <w:rFonts w:ascii="Times New Roman" w:hAnsi="Times New Roman" w:cs="Times New Roman"/>
          <w:bCs/>
          <w:iCs/>
          <w:sz w:val="28"/>
          <w:szCs w:val="28"/>
        </w:rPr>
        <w:t>протокол № 3 от 20.12.2021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497D2DD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1353C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42D8A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B3F2F5" w14:textId="77777777" w:rsidR="006E6037" w:rsidRPr="002F5E49" w:rsidRDefault="006E6037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C6317" w14:textId="77777777" w:rsidR="006E6037" w:rsidRPr="002F5E49" w:rsidRDefault="0082794D" w:rsidP="002F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 Г. В. Лойко</w:t>
      </w:r>
    </w:p>
    <w:p w14:paraId="66F24B23" w14:textId="77777777" w:rsidR="006E6037" w:rsidRPr="002F5E49" w:rsidRDefault="0082794D" w:rsidP="002F5E49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Ответственный за выпуск: Г. В. Лойко</w:t>
      </w:r>
      <w:r w:rsidRPr="002F5E49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14:paraId="78395920" w14:textId="77777777" w:rsidR="006E6037" w:rsidRPr="002F5E49" w:rsidRDefault="0082794D" w:rsidP="002F5E4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B1D118B" w14:textId="77777777" w:rsidR="006E6037" w:rsidRPr="002F5E49" w:rsidRDefault="006E6037" w:rsidP="002F5E4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6D125" w14:textId="77777777" w:rsidR="006E6037" w:rsidRPr="002F5E49" w:rsidRDefault="0082794D" w:rsidP="002F5E49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 xml:space="preserve">Типовая программа по учебной дисциплине «Основы черчения и начертательной геометрии» разработана для учреждений высшего образования Республики Беларусь в соответствии с образовательными стандартами высшего образования I ступени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по специальностям 1-</w:t>
      </w:r>
      <w:r w:rsidRPr="002F5E49">
        <w:rPr>
          <w:rFonts w:ascii="Times New Roman" w:hAnsi="Times New Roman" w:cs="Times New Roman"/>
          <w:sz w:val="28"/>
          <w:szCs w:val="28"/>
        </w:rPr>
        <w:t> 03 01 06 «Изобразительное искусство, черчение и народные художественные промыслы», 1-03 01 03 «Изобразительное искусство и компьютерная графика»</w:t>
      </w:r>
      <w:r w:rsidRPr="002F5E49">
        <w:rPr>
          <w:rFonts w:ascii="Times New Roman" w:hAnsi="Times New Roman" w:cs="Times New Roman"/>
          <w:spacing w:val="12"/>
          <w:sz w:val="28"/>
          <w:szCs w:val="28"/>
        </w:rPr>
        <w:t xml:space="preserve">. </w:t>
      </w:r>
    </w:p>
    <w:p w14:paraId="13025581" w14:textId="28D942EA" w:rsidR="006E6037" w:rsidRPr="002F5E49" w:rsidRDefault="0082794D" w:rsidP="002F5E4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E49">
        <w:rPr>
          <w:rFonts w:ascii="Times New Roman" w:eastAsia="Calibri" w:hAnsi="Times New Roman" w:cs="Times New Roman"/>
          <w:sz w:val="28"/>
          <w:szCs w:val="28"/>
        </w:rPr>
        <w:t>Актуальность изучения дисциплины «Основы черчения и начертательной геометрии» обусловлена тем, что знания, умения, навыки графической деятельности в области выполнения и чтения чертежей являются обязательной составляющей профессиональной компетентности педагога-художника, они формируют графическую культуру студента, расширяют кругозор, способствуют развитию пространственного мышления, активизируют процесс формирования проектно-конструкторских и проектно-технологических компетенций, необходимых в процессе художественно-творческой деятельности, являются основой для теоретической и практической готовности к работе по организации изучения учебного предмета «Черчение» учащимися, помогают будущему учителю успешно осуществлять вхождение обучаемого в мир технологической культуры, дизайнерской деятельности.</w:t>
      </w:r>
      <w:r w:rsidRPr="002F5E49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2F5E49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Практическое значение изучения учебной дисциплины состоит в овладении теорией проекционных методов построения геометрических образов и поверхностей на плоскости, в изучении способов изображения геометрических форм и технических объектов. </w:t>
      </w:r>
      <w:r w:rsidRPr="002F5E49">
        <w:rPr>
          <w:rFonts w:ascii="Times New Roman" w:eastAsia="Calibri" w:hAnsi="Times New Roman" w:cs="Times New Roman"/>
          <w:sz w:val="28"/>
          <w:szCs w:val="28"/>
        </w:rPr>
        <w:t>Учебная дисциплина «Основы черчения и начертательной геометрии» является одной из учебных дисциплин, обеспечивающих успешное прохождение студентом педагогической практики. Содержание учебной дисциплины «Основы черчения и начертательной геометрии» тесно связано с учебными дисциплинами «Перспектива», «Методика обучения черчению» для специальности 1-03</w:t>
      </w:r>
      <w:r w:rsidR="00BB0038" w:rsidRPr="002F5E49">
        <w:rPr>
          <w:rFonts w:ascii="Times New Roman" w:eastAsia="Calibri" w:hAnsi="Times New Roman" w:cs="Times New Roman"/>
          <w:sz w:val="28"/>
          <w:szCs w:val="28"/>
        </w:rPr>
        <w:t> </w:t>
      </w:r>
      <w:r w:rsidRPr="002F5E49">
        <w:rPr>
          <w:rFonts w:ascii="Times New Roman" w:eastAsia="Calibri" w:hAnsi="Times New Roman" w:cs="Times New Roman"/>
          <w:sz w:val="28"/>
          <w:szCs w:val="28"/>
        </w:rPr>
        <w:t>01</w:t>
      </w:r>
      <w:r w:rsidR="00BB0038" w:rsidRPr="002F5E49">
        <w:rPr>
          <w:rFonts w:ascii="Times New Roman" w:eastAsia="Calibri" w:hAnsi="Times New Roman" w:cs="Times New Roman"/>
          <w:sz w:val="28"/>
          <w:szCs w:val="28"/>
        </w:rPr>
        <w:t> </w:t>
      </w:r>
      <w:r w:rsidRPr="002F5E49">
        <w:rPr>
          <w:rFonts w:ascii="Times New Roman" w:eastAsia="Calibri" w:hAnsi="Times New Roman" w:cs="Times New Roman"/>
          <w:sz w:val="28"/>
          <w:szCs w:val="28"/>
        </w:rPr>
        <w:t xml:space="preserve">06 </w:t>
      </w:r>
      <w:r w:rsidRPr="002F5E49">
        <w:rPr>
          <w:rFonts w:ascii="Times New Roman" w:hAnsi="Times New Roman" w:cs="Times New Roman"/>
          <w:sz w:val="28"/>
          <w:szCs w:val="28"/>
        </w:rPr>
        <w:t>«Изобразительное искусство, черчение и народные художественные промыслы»</w:t>
      </w:r>
      <w:r w:rsidRPr="002F5E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970044" w14:textId="77777777" w:rsidR="006E6037" w:rsidRPr="002F5E49" w:rsidRDefault="0082794D" w:rsidP="002F5E4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Цель учебной дисциплины:</w:t>
      </w:r>
      <w:r w:rsidRPr="002F5E49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профессиональных компетенций студента в ходе освоения им теоретических и практических основ </w:t>
      </w:r>
      <w:r w:rsidRPr="002F5E49">
        <w:rPr>
          <w:rStyle w:val="FontStyle13"/>
          <w:sz w:val="28"/>
          <w:szCs w:val="28"/>
        </w:rPr>
        <w:t xml:space="preserve">черчения и начертательной геометрии, </w:t>
      </w:r>
      <w:r w:rsidRPr="002F5E49">
        <w:rPr>
          <w:rFonts w:ascii="Times New Roman" w:hAnsi="Times New Roman" w:cs="Times New Roman"/>
          <w:sz w:val="28"/>
          <w:szCs w:val="28"/>
        </w:rPr>
        <w:t>развитие графической культуры.</w:t>
      </w:r>
    </w:p>
    <w:p w14:paraId="4AF218B4" w14:textId="77777777" w:rsidR="006E6037" w:rsidRPr="002F5E49" w:rsidRDefault="0082794D" w:rsidP="002F5E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 xml:space="preserve">Задачи учебной дисциплины: </w:t>
      </w:r>
    </w:p>
    <w:p w14:paraId="44AA8FBA" w14:textId="77777777" w:rsidR="006E6037" w:rsidRPr="002F5E49" w:rsidRDefault="0082794D" w:rsidP="002F5E49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изучение законов изображения пространства на плоскости;</w:t>
      </w:r>
    </w:p>
    <w:p w14:paraId="5E58A058" w14:textId="77777777" w:rsidR="006E6037" w:rsidRPr="002F5E49" w:rsidRDefault="0082794D" w:rsidP="002F5E49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 xml:space="preserve">развитие пространственного видения, логического мышления, образного воображения, </w:t>
      </w:r>
      <w:r w:rsidRPr="002F5E49">
        <w:rPr>
          <w:rFonts w:ascii="Times New Roman" w:hAnsi="Times New Roman" w:cs="Times New Roman"/>
          <w:sz w:val="28"/>
          <w:szCs w:val="28"/>
        </w:rPr>
        <w:t>проектно-конструкторских и проектно-технологических способностей студента</w:t>
      </w:r>
      <w:r w:rsidRPr="002F5E49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090C3EA4" w14:textId="77777777" w:rsidR="006E6037" w:rsidRPr="002F5E49" w:rsidRDefault="0082794D" w:rsidP="002F5E49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овладение анализом графических изображений;</w:t>
      </w:r>
    </w:p>
    <w:p w14:paraId="35CBD7EB" w14:textId="77777777" w:rsidR="006E6037" w:rsidRPr="002F5E49" w:rsidRDefault="0082794D" w:rsidP="002F5E49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формирование умений выполнения и чтения плоскостных изображений;</w:t>
      </w:r>
    </w:p>
    <w:p w14:paraId="68273101" w14:textId="77777777" w:rsidR="006E6037" w:rsidRPr="002F5E49" w:rsidRDefault="0082794D" w:rsidP="002F5E49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освоение практических навыков построения ортогональных проекций предметов, выполнения геометрических построений, решения метрических и позиционных задач;</w:t>
      </w:r>
    </w:p>
    <w:p w14:paraId="428FDD03" w14:textId="77777777" w:rsidR="006E6037" w:rsidRPr="002F5E49" w:rsidRDefault="0082794D" w:rsidP="002F5E49">
      <w:pPr>
        <w:pStyle w:val="ab"/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9"/>
          <w:tab w:val="left" w:pos="13892"/>
        </w:tabs>
        <w:ind w:left="0" w:firstLine="567"/>
        <w:jc w:val="both"/>
        <w:rPr>
          <w:b/>
          <w:snapToGrid w:val="0"/>
          <w:szCs w:val="28"/>
        </w:rPr>
      </w:pPr>
      <w:r w:rsidRPr="002F5E49">
        <w:rPr>
          <w:szCs w:val="28"/>
        </w:rPr>
        <w:t>стимулирование процессов самореализации и самосовершенствования через творческое переосмысление применения приемов графических построений.</w:t>
      </w:r>
    </w:p>
    <w:p w14:paraId="241E9A47" w14:textId="77777777" w:rsidR="006E6037" w:rsidRPr="002F5E49" w:rsidRDefault="0082794D" w:rsidP="002F5E4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Cs/>
          <w:snapToGrid w:val="0"/>
          <w:sz w:val="28"/>
          <w:szCs w:val="28"/>
        </w:rPr>
        <w:t>В результате изучения учебной дисциплины студент должен</w:t>
      </w:r>
    </w:p>
    <w:p w14:paraId="451155A2" w14:textId="77777777" w:rsidR="006E6037" w:rsidRPr="002F5E49" w:rsidRDefault="0082794D" w:rsidP="002F5E4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bCs/>
          <w:snapToGrid w:val="0"/>
          <w:sz w:val="28"/>
          <w:szCs w:val="28"/>
        </w:rPr>
        <w:t>знать:</w:t>
      </w:r>
    </w:p>
    <w:p w14:paraId="450EF866" w14:textId="77777777" w:rsidR="006E6037" w:rsidRPr="002F5E49" w:rsidRDefault="0082794D" w:rsidP="002F5E49">
      <w:pPr>
        <w:numPr>
          <w:ilvl w:val="0"/>
          <w:numId w:val="2"/>
        </w:numPr>
        <w:tabs>
          <w:tab w:val="clear" w:pos="1300"/>
          <w:tab w:val="left" w:pos="284"/>
          <w:tab w:val="left" w:pos="567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>графические приемы построения чертежей;</w:t>
      </w:r>
    </w:p>
    <w:p w14:paraId="6A5C4502" w14:textId="77777777" w:rsidR="006E6037" w:rsidRPr="002F5E49" w:rsidRDefault="0082794D" w:rsidP="002F5E49">
      <w:pPr>
        <w:numPr>
          <w:ilvl w:val="0"/>
          <w:numId w:val="2"/>
        </w:numPr>
        <w:tabs>
          <w:tab w:val="clear" w:pos="1300"/>
          <w:tab w:val="left" w:pos="284"/>
          <w:tab w:val="left" w:pos="567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</w:rPr>
        <w:t>требования стандартов Единой Конструкторской Документации (ЕСКД) к графическим документам;</w:t>
      </w:r>
    </w:p>
    <w:p w14:paraId="70D04367" w14:textId="77777777" w:rsidR="006E6037" w:rsidRPr="002F5E49" w:rsidRDefault="0082794D" w:rsidP="002F5E49">
      <w:pPr>
        <w:widowControl w:val="0"/>
        <w:numPr>
          <w:ilvl w:val="0"/>
          <w:numId w:val="2"/>
        </w:numPr>
        <w:tabs>
          <w:tab w:val="clear" w:pos="1300"/>
          <w:tab w:val="left" w:pos="284"/>
          <w:tab w:val="left" w:pos="567"/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основные теоретические положения и терминологию черчения и начертательной геометрии;</w:t>
      </w:r>
    </w:p>
    <w:p w14:paraId="00B6B2EB" w14:textId="77777777" w:rsidR="006E6037" w:rsidRPr="002F5E49" w:rsidRDefault="0082794D" w:rsidP="002F5E49">
      <w:pPr>
        <w:widowControl w:val="0"/>
        <w:numPr>
          <w:ilvl w:val="0"/>
          <w:numId w:val="2"/>
        </w:numPr>
        <w:tabs>
          <w:tab w:val="clear" w:pos="1300"/>
          <w:tab w:val="left" w:pos="284"/>
          <w:tab w:val="left" w:pos="567"/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основные принципы выполнения графических построений пространственных форм на плоскости;</w:t>
      </w:r>
    </w:p>
    <w:p w14:paraId="7BFA9571" w14:textId="77777777" w:rsidR="006E6037" w:rsidRPr="002F5E49" w:rsidRDefault="0082794D" w:rsidP="002F5E49">
      <w:pPr>
        <w:widowControl w:val="0"/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>уметь:</w:t>
      </w:r>
    </w:p>
    <w:p w14:paraId="57441978" w14:textId="77777777" w:rsidR="006E6037" w:rsidRPr="002F5E49" w:rsidRDefault="0082794D" w:rsidP="002F5E49">
      <w:pPr>
        <w:numPr>
          <w:ilvl w:val="0"/>
          <w:numId w:val="3"/>
        </w:numPr>
        <w:tabs>
          <w:tab w:val="clear" w:pos="1300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применять графические приемы построения чертежей при изучении дисциплин художественного цикла;</w:t>
      </w:r>
    </w:p>
    <w:p w14:paraId="6A91FAEA" w14:textId="77777777" w:rsidR="006E6037" w:rsidRPr="002F5E49" w:rsidRDefault="0082794D" w:rsidP="002F5E49">
      <w:pPr>
        <w:numPr>
          <w:ilvl w:val="0"/>
          <w:numId w:val="3"/>
        </w:numPr>
        <w:tabs>
          <w:tab w:val="clear" w:pos="1300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читать, выполнять, оформлять чертежи;</w:t>
      </w:r>
    </w:p>
    <w:p w14:paraId="7D53D98A" w14:textId="77777777" w:rsidR="006E6037" w:rsidRPr="002F5E49" w:rsidRDefault="0082794D" w:rsidP="002F5E49">
      <w:pPr>
        <w:numPr>
          <w:ilvl w:val="0"/>
          <w:numId w:val="3"/>
        </w:numPr>
        <w:tabs>
          <w:tab w:val="clear" w:pos="1300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воспроизводить алгоритмы выполненных построений;</w:t>
      </w:r>
    </w:p>
    <w:p w14:paraId="14CD90FA" w14:textId="77777777" w:rsidR="006E6037" w:rsidRPr="002F5E49" w:rsidRDefault="0082794D" w:rsidP="002F5E49">
      <w:pPr>
        <w:widowControl w:val="0"/>
        <w:numPr>
          <w:ilvl w:val="0"/>
          <w:numId w:val="3"/>
        </w:numPr>
        <w:tabs>
          <w:tab w:val="clear" w:pos="1300"/>
          <w:tab w:val="left" w:pos="284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целесообразно использовать методы решения графических задач;</w:t>
      </w:r>
    </w:p>
    <w:p w14:paraId="2D3F7474" w14:textId="77777777" w:rsidR="006E6037" w:rsidRPr="002F5E49" w:rsidRDefault="0082794D" w:rsidP="002F5E4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bCs/>
          <w:snapToGrid w:val="0"/>
          <w:sz w:val="28"/>
          <w:szCs w:val="28"/>
        </w:rPr>
        <w:t>владеть:</w:t>
      </w:r>
    </w:p>
    <w:p w14:paraId="7663515E" w14:textId="77777777" w:rsidR="006E6037" w:rsidRPr="002F5E49" w:rsidRDefault="0082794D" w:rsidP="002F5E49">
      <w:pPr>
        <w:numPr>
          <w:ilvl w:val="0"/>
          <w:numId w:val="4"/>
        </w:numPr>
        <w:tabs>
          <w:tab w:val="clear" w:pos="1300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чертежными инструментами и материалами;</w:t>
      </w:r>
    </w:p>
    <w:p w14:paraId="5B356B13" w14:textId="77777777" w:rsidR="006E6037" w:rsidRPr="002F5E49" w:rsidRDefault="0082794D" w:rsidP="002F5E49">
      <w:pPr>
        <w:widowControl w:val="0"/>
        <w:numPr>
          <w:ilvl w:val="0"/>
          <w:numId w:val="4"/>
        </w:numPr>
        <w:tabs>
          <w:tab w:val="clear" w:pos="1300"/>
          <w:tab w:val="left" w:pos="284"/>
          <w:tab w:val="left" w:pos="851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 xml:space="preserve">графическими приемами построения чертежей. </w:t>
      </w:r>
    </w:p>
    <w:p w14:paraId="2B598F58" w14:textId="77777777" w:rsidR="006E6037" w:rsidRPr="002F5E49" w:rsidRDefault="0082794D" w:rsidP="002F5E4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2F5E49">
        <w:rPr>
          <w:rFonts w:ascii="Times New Roman" w:hAnsi="Times New Roman" w:cs="Times New Roman"/>
          <w:sz w:val="28"/>
          <w:szCs w:val="28"/>
        </w:rPr>
        <w:t>чебная дисциплина «Черчение и начертательная геометрия» является интегрированной и позволяет осуществлять графическую подготовку студента, включающую способы построения изображений объемных форм на плоскости, приемы решения пространственных задач с помощью чертежей, умения выполнять и читать чертежи деталей с использованием рациональных приемов геометрических построений, знаково-графической информации в соответствии с ГОСТ и ЕСКД.</w:t>
      </w:r>
    </w:p>
    <w:p w14:paraId="25DCFBD6" w14:textId="77777777" w:rsidR="006E6037" w:rsidRPr="002F5E49" w:rsidRDefault="0082794D" w:rsidP="002F5E49">
      <w:pPr>
        <w:pStyle w:val="a5"/>
        <w:tabs>
          <w:tab w:val="left" w:pos="708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 xml:space="preserve">Содержание программы по учебной дисциплине «Основы черчения и начертательной геометрии» направлено на практико-ориентированную подготовку будущего педагога-художника, развитие графических способностей студента, формирование практических навыков и их использования при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прохождени</w:t>
      </w:r>
      <w:r w:rsidRPr="002F5E49">
        <w:rPr>
          <w:rFonts w:ascii="Times New Roman" w:hAnsi="Times New Roman" w:cs="Times New Roman"/>
          <w:sz w:val="28"/>
          <w:szCs w:val="28"/>
        </w:rPr>
        <w:t>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и преддипломной практик</w:t>
      </w:r>
      <w:r w:rsidRPr="002F5E49">
        <w:rPr>
          <w:rFonts w:ascii="Times New Roman" w:hAnsi="Times New Roman" w:cs="Times New Roman"/>
          <w:sz w:val="28"/>
          <w:szCs w:val="28"/>
        </w:rPr>
        <w:t>.</w:t>
      </w:r>
    </w:p>
    <w:p w14:paraId="29B6048E" w14:textId="77777777" w:rsidR="006E6037" w:rsidRPr="002F5E49" w:rsidRDefault="0082794D" w:rsidP="002F5E49">
      <w:pPr>
        <w:tabs>
          <w:tab w:val="left" w:pos="748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Изучение учебной дисциплины «</w:t>
      </w:r>
      <w:r w:rsidRPr="002F5E49">
        <w:rPr>
          <w:rFonts w:ascii="Times New Roman" w:hAnsi="Times New Roman" w:cs="Times New Roman"/>
          <w:sz w:val="28"/>
          <w:szCs w:val="28"/>
        </w:rPr>
        <w:t>Основы черчения и начертательной геометрии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» должно обеспечить формирование у студентов </w:t>
      </w:r>
      <w:r w:rsidRPr="002F5E49">
        <w:rPr>
          <w:rFonts w:ascii="Times New Roman" w:eastAsia="Times New Roman" w:hAnsi="Times New Roman" w:cs="Times New Roman"/>
          <w:bCs/>
          <w:sz w:val="28"/>
          <w:szCs w:val="28"/>
        </w:rPr>
        <w:t>базовой профессиональной компетенции: осуществлять процессы обучения и воспитания на рефлексивной основе, использовать систему средств контроля и оценки учебных достижений в процессе воспитания обучающихся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D97DD3" w14:textId="77777777" w:rsidR="006E6037" w:rsidRPr="002F5E49" w:rsidRDefault="0082794D" w:rsidP="002F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Знания и умения по черчению и начертательной геометрии составляют необходимую теоретическую основу изучения дисциплин, использующих графические методы, позволяют установить взаимосвязь творческого и научного подхода к созданию изображений предметов, формируют логическое мышление, графические, изобразительные, измерительные и другие навыки, необходимые в будущей практической деятельности преподавателя, художника, способствуют воспитанию графической культуры студентов.</w:t>
      </w:r>
    </w:p>
    <w:p w14:paraId="20BCD102" w14:textId="77777777" w:rsidR="006E6037" w:rsidRPr="002F5E49" w:rsidRDefault="0082794D" w:rsidP="002F5E49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8606B54" w14:textId="77777777" w:rsidR="00BB0038" w:rsidRPr="002F5E49" w:rsidRDefault="0082794D" w:rsidP="002F5E49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На изучение учебной дисциплины «Основы </w:t>
      </w:r>
      <w:r w:rsidRPr="002F5E49">
        <w:rPr>
          <w:rFonts w:ascii="Times New Roman" w:hAnsi="Times New Roman" w:cs="Times New Roman"/>
          <w:sz w:val="28"/>
          <w:szCs w:val="28"/>
        </w:rPr>
        <w:t>черчения и начертательной геометрии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» отведено всего </w:t>
      </w:r>
      <w:r w:rsidRPr="002F5E49">
        <w:rPr>
          <w:rFonts w:ascii="Times New Roman" w:hAnsi="Times New Roman" w:cs="Times New Roman"/>
          <w:iCs/>
          <w:sz w:val="28"/>
          <w:szCs w:val="28"/>
        </w:rPr>
        <w:t>98 часов, из них 54 часа аудиторных занятий (18 лекционных, 36 практических), 44 часа на самостоятельную работу студента.</w:t>
      </w:r>
      <w:r w:rsidR="00BB0038" w:rsidRPr="002F5E4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B1A9EDB" w14:textId="48D18176" w:rsidR="006E6037" w:rsidRPr="002F5E49" w:rsidRDefault="0082794D" w:rsidP="002F5E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Рекомендуемой формой текущей аттестации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2F5E49">
        <w:rPr>
          <w:rFonts w:ascii="Times New Roman" w:hAnsi="Times New Roman" w:cs="Times New Roman"/>
          <w:sz w:val="28"/>
          <w:szCs w:val="28"/>
        </w:rPr>
        <w:t>зачет.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4D2673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C90362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93BF4F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1F2B71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D25DB3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617917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6F31C2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D4C77B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F571A8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1607CE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65881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EE31A5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F3462E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D8383E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F25ACB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920765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328BE1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2CF693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C5C50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6E4D18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905801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8CE061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889DB1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164879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E71424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FC55CF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4D0E5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7ED436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9FC81F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CD496A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8666E3" w14:textId="77777777" w:rsidR="006E6037" w:rsidRPr="002F5E49" w:rsidRDefault="006E6037" w:rsidP="002F5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25E436" w14:textId="77777777" w:rsidR="006E6037" w:rsidRPr="002F5E49" w:rsidRDefault="0082794D" w:rsidP="002F5E49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F5E4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ПРИМЕРНЫЙ ТЕМАТИЧЕСКИЙ ПЛАН</w:t>
      </w:r>
    </w:p>
    <w:p w14:paraId="15B0CBFA" w14:textId="77777777" w:rsidR="006E6037" w:rsidRPr="002F5E49" w:rsidRDefault="006E6037" w:rsidP="002F5E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567"/>
        <w:gridCol w:w="709"/>
        <w:gridCol w:w="709"/>
      </w:tblGrid>
      <w:tr w:rsidR="006E6037" w:rsidRPr="002F5E49" w14:paraId="16E0C766" w14:textId="77777777" w:rsidTr="00BB0038">
        <w:trPr>
          <w:trHeight w:val="308"/>
        </w:trPr>
        <w:tc>
          <w:tcPr>
            <w:tcW w:w="817" w:type="dxa"/>
            <w:vMerge w:val="restart"/>
            <w:vAlign w:val="center"/>
          </w:tcPr>
          <w:p w14:paraId="3A8DFFED" w14:textId="77777777" w:rsidR="006E6037" w:rsidRPr="002F5E49" w:rsidRDefault="0082794D" w:rsidP="002F5E49">
            <w:pPr>
              <w:tabs>
                <w:tab w:val="left" w:pos="993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  <w:vMerge w:val="restart"/>
            <w:vAlign w:val="center"/>
          </w:tcPr>
          <w:p w14:paraId="749FF339" w14:textId="77777777" w:rsidR="006E6037" w:rsidRPr="002F5E49" w:rsidRDefault="0082794D" w:rsidP="002F5E49">
            <w:pPr>
              <w:tabs>
                <w:tab w:val="left" w:pos="993"/>
              </w:tabs>
              <w:spacing w:after="0" w:line="240" w:lineRule="auto"/>
              <w:ind w:right="6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985" w:type="dxa"/>
            <w:gridSpan w:val="3"/>
          </w:tcPr>
          <w:p w14:paraId="3742C087" w14:textId="77777777" w:rsidR="006E6037" w:rsidRPr="002F5E49" w:rsidRDefault="0082794D" w:rsidP="002F5E49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6E6037" w:rsidRPr="002F5E49" w14:paraId="3B925684" w14:textId="77777777" w:rsidTr="00BB0038">
        <w:trPr>
          <w:trHeight w:val="2101"/>
        </w:trPr>
        <w:tc>
          <w:tcPr>
            <w:tcW w:w="817" w:type="dxa"/>
            <w:vMerge/>
          </w:tcPr>
          <w:p w14:paraId="484E4B0D" w14:textId="77777777" w:rsidR="006E6037" w:rsidRPr="002F5E49" w:rsidRDefault="006E6037" w:rsidP="002F5E49">
            <w:pPr>
              <w:pStyle w:val="af"/>
              <w:ind w:left="0" w:right="-108" w:firstLine="0"/>
              <w:rPr>
                <w:szCs w:val="28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7EA217FF" w14:textId="77777777" w:rsidR="006E6037" w:rsidRPr="002F5E49" w:rsidRDefault="006E6037" w:rsidP="002F5E49">
            <w:pPr>
              <w:pStyle w:val="af"/>
              <w:ind w:left="0" w:right="-108" w:firstLine="0"/>
              <w:rPr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B7F8F85" w14:textId="77777777" w:rsidR="006E6037" w:rsidRPr="002F5E49" w:rsidRDefault="0082794D" w:rsidP="002F5E49">
            <w:pPr>
              <w:tabs>
                <w:tab w:val="left" w:pos="993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extDirection w:val="btLr"/>
          </w:tcPr>
          <w:p w14:paraId="57B19AC9" w14:textId="77777777" w:rsidR="006E6037" w:rsidRPr="002F5E49" w:rsidRDefault="0082794D" w:rsidP="002F5E49">
            <w:pPr>
              <w:tabs>
                <w:tab w:val="left" w:pos="993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</w:tcPr>
          <w:p w14:paraId="538BF712" w14:textId="77777777" w:rsidR="006E6037" w:rsidRPr="002F5E49" w:rsidRDefault="0082794D" w:rsidP="002F5E49">
            <w:pPr>
              <w:tabs>
                <w:tab w:val="left" w:pos="993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</w:tc>
      </w:tr>
      <w:tr w:rsidR="006E6037" w:rsidRPr="002F5E49" w14:paraId="5A2BC01F" w14:textId="77777777" w:rsidTr="00BB0038">
        <w:tc>
          <w:tcPr>
            <w:tcW w:w="817" w:type="dxa"/>
          </w:tcPr>
          <w:p w14:paraId="780DCBC8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444FC2F3" w14:textId="77777777" w:rsidR="006E6037" w:rsidRPr="002F5E49" w:rsidRDefault="0082794D" w:rsidP="002F5E4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Введение. Правила оформления чертежей</w:t>
            </w:r>
          </w:p>
        </w:tc>
        <w:tc>
          <w:tcPr>
            <w:tcW w:w="567" w:type="dxa"/>
          </w:tcPr>
          <w:p w14:paraId="42F6B187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6</w:t>
            </w:r>
          </w:p>
        </w:tc>
        <w:tc>
          <w:tcPr>
            <w:tcW w:w="709" w:type="dxa"/>
          </w:tcPr>
          <w:p w14:paraId="0D056C4D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  <w:lang w:val="en-US"/>
              </w:rPr>
            </w:pPr>
            <w:r w:rsidRPr="002F5E49">
              <w:rPr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14:paraId="24187ACD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  <w:lang w:val="en-US"/>
              </w:rPr>
            </w:pPr>
            <w:r w:rsidRPr="002F5E49">
              <w:rPr>
                <w:szCs w:val="28"/>
                <w:lang w:val="en-US"/>
              </w:rPr>
              <w:t>4</w:t>
            </w:r>
          </w:p>
        </w:tc>
      </w:tr>
      <w:tr w:rsidR="006E6037" w:rsidRPr="002F5E49" w14:paraId="4906C974" w14:textId="77777777" w:rsidTr="00BB0038">
        <w:tc>
          <w:tcPr>
            <w:tcW w:w="817" w:type="dxa"/>
          </w:tcPr>
          <w:p w14:paraId="5B764133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62B0167F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Геометрические построения</w:t>
            </w:r>
          </w:p>
        </w:tc>
        <w:tc>
          <w:tcPr>
            <w:tcW w:w="567" w:type="dxa"/>
          </w:tcPr>
          <w:p w14:paraId="185BDF3B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6</w:t>
            </w:r>
          </w:p>
        </w:tc>
        <w:tc>
          <w:tcPr>
            <w:tcW w:w="709" w:type="dxa"/>
          </w:tcPr>
          <w:p w14:paraId="178F8CCA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7918D741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4</w:t>
            </w:r>
          </w:p>
        </w:tc>
      </w:tr>
      <w:tr w:rsidR="006E6037" w:rsidRPr="002F5E49" w14:paraId="0F6BAACF" w14:textId="77777777" w:rsidTr="00BB0038">
        <w:tc>
          <w:tcPr>
            <w:tcW w:w="817" w:type="dxa"/>
          </w:tcPr>
          <w:p w14:paraId="246B5643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44D90A20" w14:textId="77777777" w:rsidR="006E6037" w:rsidRPr="002F5E49" w:rsidRDefault="0082794D" w:rsidP="002F5E4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Проецирование точки и прямой</w:t>
            </w:r>
          </w:p>
        </w:tc>
        <w:tc>
          <w:tcPr>
            <w:tcW w:w="567" w:type="dxa"/>
          </w:tcPr>
          <w:p w14:paraId="556659E5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4</w:t>
            </w:r>
          </w:p>
        </w:tc>
        <w:tc>
          <w:tcPr>
            <w:tcW w:w="709" w:type="dxa"/>
          </w:tcPr>
          <w:p w14:paraId="52939216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0258456A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</w:tr>
      <w:tr w:rsidR="006E6037" w:rsidRPr="002F5E49" w14:paraId="2DF3A504" w14:textId="77777777" w:rsidTr="00BB0038">
        <w:trPr>
          <w:trHeight w:val="396"/>
        </w:trPr>
        <w:tc>
          <w:tcPr>
            <w:tcW w:w="817" w:type="dxa"/>
          </w:tcPr>
          <w:p w14:paraId="30847CA0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65ADE428" w14:textId="77777777" w:rsidR="006E6037" w:rsidRPr="002F5E49" w:rsidRDefault="0082794D" w:rsidP="002F5E49">
            <w:pPr>
              <w:pStyle w:val="af"/>
              <w:ind w:left="0" w:right="0" w:firstLine="0"/>
              <w:jc w:val="left"/>
              <w:rPr>
                <w:szCs w:val="28"/>
              </w:rPr>
            </w:pPr>
            <w:r w:rsidRPr="002F5E49">
              <w:rPr>
                <w:szCs w:val="28"/>
              </w:rPr>
              <w:t>Взаимное положение прямых в пространстве. Плоскость</w:t>
            </w:r>
          </w:p>
        </w:tc>
        <w:tc>
          <w:tcPr>
            <w:tcW w:w="567" w:type="dxa"/>
          </w:tcPr>
          <w:p w14:paraId="5B16D129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2</w:t>
            </w:r>
          </w:p>
        </w:tc>
        <w:tc>
          <w:tcPr>
            <w:tcW w:w="709" w:type="dxa"/>
          </w:tcPr>
          <w:p w14:paraId="1562EAB0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0ED21EC8" w14:textId="77777777" w:rsidR="006E6037" w:rsidRPr="002F5E49" w:rsidRDefault="006E6037" w:rsidP="002F5E49">
            <w:pPr>
              <w:pStyle w:val="af"/>
              <w:ind w:left="0" w:right="0" w:firstLine="0"/>
              <w:rPr>
                <w:szCs w:val="28"/>
              </w:rPr>
            </w:pPr>
          </w:p>
        </w:tc>
      </w:tr>
      <w:tr w:rsidR="006E6037" w:rsidRPr="002F5E49" w14:paraId="2D01CE95" w14:textId="77777777" w:rsidTr="00BB0038">
        <w:tc>
          <w:tcPr>
            <w:tcW w:w="817" w:type="dxa"/>
          </w:tcPr>
          <w:p w14:paraId="770E536E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7BA3A003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Взаимное положение прямых и плоскостей</w:t>
            </w:r>
          </w:p>
        </w:tc>
        <w:tc>
          <w:tcPr>
            <w:tcW w:w="567" w:type="dxa"/>
          </w:tcPr>
          <w:p w14:paraId="4F3E9970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6</w:t>
            </w:r>
          </w:p>
        </w:tc>
        <w:tc>
          <w:tcPr>
            <w:tcW w:w="709" w:type="dxa"/>
          </w:tcPr>
          <w:p w14:paraId="2F912B64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6F3A5CAA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4</w:t>
            </w:r>
          </w:p>
        </w:tc>
      </w:tr>
      <w:tr w:rsidR="006E6037" w:rsidRPr="002F5E49" w14:paraId="63C46FFC" w14:textId="77777777" w:rsidTr="00BB0038">
        <w:tc>
          <w:tcPr>
            <w:tcW w:w="817" w:type="dxa"/>
          </w:tcPr>
          <w:p w14:paraId="395F0877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0DD48B02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Поверхности и тела</w:t>
            </w:r>
          </w:p>
        </w:tc>
        <w:tc>
          <w:tcPr>
            <w:tcW w:w="567" w:type="dxa"/>
          </w:tcPr>
          <w:p w14:paraId="2DE59409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6</w:t>
            </w:r>
          </w:p>
        </w:tc>
        <w:tc>
          <w:tcPr>
            <w:tcW w:w="709" w:type="dxa"/>
          </w:tcPr>
          <w:p w14:paraId="5B6CDB9C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7A31CE4E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4</w:t>
            </w:r>
          </w:p>
        </w:tc>
      </w:tr>
      <w:tr w:rsidR="006E6037" w:rsidRPr="002F5E49" w14:paraId="0CDDDF7B" w14:textId="77777777" w:rsidTr="00BB0038">
        <w:tc>
          <w:tcPr>
            <w:tcW w:w="817" w:type="dxa"/>
          </w:tcPr>
          <w:p w14:paraId="0208F4E3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2CA74FE1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Аксонометрические проекции</w:t>
            </w:r>
          </w:p>
        </w:tc>
        <w:tc>
          <w:tcPr>
            <w:tcW w:w="567" w:type="dxa"/>
          </w:tcPr>
          <w:p w14:paraId="29B0330C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4</w:t>
            </w:r>
          </w:p>
        </w:tc>
        <w:tc>
          <w:tcPr>
            <w:tcW w:w="709" w:type="dxa"/>
          </w:tcPr>
          <w:p w14:paraId="67A328B3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795D56F5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</w:tr>
      <w:tr w:rsidR="006E6037" w:rsidRPr="002F5E49" w14:paraId="4028A089" w14:textId="77777777" w:rsidTr="00BB0038">
        <w:tc>
          <w:tcPr>
            <w:tcW w:w="817" w:type="dxa"/>
          </w:tcPr>
          <w:p w14:paraId="36D32982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5DEC2010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Способы преобразования проекций</w:t>
            </w:r>
          </w:p>
        </w:tc>
        <w:tc>
          <w:tcPr>
            <w:tcW w:w="567" w:type="dxa"/>
          </w:tcPr>
          <w:p w14:paraId="4696FCB9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4</w:t>
            </w:r>
          </w:p>
        </w:tc>
        <w:tc>
          <w:tcPr>
            <w:tcW w:w="709" w:type="dxa"/>
          </w:tcPr>
          <w:p w14:paraId="296A292A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68B9EF92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</w:tr>
      <w:tr w:rsidR="006E6037" w:rsidRPr="002F5E49" w14:paraId="22C1F9D4" w14:textId="77777777" w:rsidTr="00BB0038">
        <w:tc>
          <w:tcPr>
            <w:tcW w:w="817" w:type="dxa"/>
          </w:tcPr>
          <w:p w14:paraId="71A38235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28C70E50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Развертки</w:t>
            </w:r>
          </w:p>
        </w:tc>
        <w:tc>
          <w:tcPr>
            <w:tcW w:w="567" w:type="dxa"/>
          </w:tcPr>
          <w:p w14:paraId="777CCBA1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2</w:t>
            </w:r>
          </w:p>
        </w:tc>
        <w:tc>
          <w:tcPr>
            <w:tcW w:w="709" w:type="dxa"/>
          </w:tcPr>
          <w:p w14:paraId="099CE504" w14:textId="77777777" w:rsidR="006E6037" w:rsidRPr="002F5E49" w:rsidRDefault="006E6037" w:rsidP="002F5E49">
            <w:pPr>
              <w:pStyle w:val="af"/>
              <w:ind w:left="0" w:right="0" w:firstLine="0"/>
              <w:rPr>
                <w:szCs w:val="28"/>
              </w:rPr>
            </w:pPr>
          </w:p>
        </w:tc>
        <w:tc>
          <w:tcPr>
            <w:tcW w:w="709" w:type="dxa"/>
          </w:tcPr>
          <w:p w14:paraId="630A71F0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</w:tr>
      <w:tr w:rsidR="006E6037" w:rsidRPr="002F5E49" w14:paraId="61DCE03B" w14:textId="77777777" w:rsidTr="00BB0038">
        <w:tc>
          <w:tcPr>
            <w:tcW w:w="817" w:type="dxa"/>
          </w:tcPr>
          <w:p w14:paraId="0699F43D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5B3B80CE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Изображения на чертежах: виды, разрезы, сечения</w:t>
            </w:r>
          </w:p>
        </w:tc>
        <w:tc>
          <w:tcPr>
            <w:tcW w:w="567" w:type="dxa"/>
          </w:tcPr>
          <w:p w14:paraId="14C944F7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12</w:t>
            </w:r>
          </w:p>
        </w:tc>
        <w:tc>
          <w:tcPr>
            <w:tcW w:w="709" w:type="dxa"/>
          </w:tcPr>
          <w:p w14:paraId="08678150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05D89BC7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10</w:t>
            </w:r>
          </w:p>
        </w:tc>
      </w:tr>
      <w:tr w:rsidR="006E6037" w:rsidRPr="002F5E49" w14:paraId="439C5785" w14:textId="77777777" w:rsidTr="00BB0038">
        <w:tc>
          <w:tcPr>
            <w:tcW w:w="817" w:type="dxa"/>
          </w:tcPr>
          <w:p w14:paraId="71932773" w14:textId="77777777" w:rsidR="006E6037" w:rsidRPr="002F5E49" w:rsidRDefault="006E6037" w:rsidP="002F5E49">
            <w:pPr>
              <w:pStyle w:val="af"/>
              <w:numPr>
                <w:ilvl w:val="0"/>
                <w:numId w:val="5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355D55D2" w14:textId="77777777" w:rsidR="006E6037" w:rsidRPr="002F5E49" w:rsidRDefault="0082794D" w:rsidP="002F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E49">
              <w:rPr>
                <w:rFonts w:ascii="Times New Roman" w:hAnsi="Times New Roman" w:cs="Times New Roman"/>
                <w:sz w:val="28"/>
                <w:szCs w:val="28"/>
              </w:rPr>
              <w:t>Техническое рисование</w:t>
            </w:r>
          </w:p>
        </w:tc>
        <w:tc>
          <w:tcPr>
            <w:tcW w:w="567" w:type="dxa"/>
          </w:tcPr>
          <w:p w14:paraId="58B23A9F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bCs/>
                <w:szCs w:val="28"/>
              </w:rPr>
            </w:pPr>
            <w:r w:rsidRPr="002F5E49">
              <w:rPr>
                <w:b/>
                <w:bCs/>
                <w:szCs w:val="28"/>
              </w:rPr>
              <w:t>2</w:t>
            </w:r>
          </w:p>
        </w:tc>
        <w:tc>
          <w:tcPr>
            <w:tcW w:w="709" w:type="dxa"/>
          </w:tcPr>
          <w:p w14:paraId="487FBDBA" w14:textId="77777777" w:rsidR="006E6037" w:rsidRPr="002F5E49" w:rsidRDefault="006E6037" w:rsidP="002F5E49">
            <w:pPr>
              <w:pStyle w:val="af"/>
              <w:ind w:left="0" w:right="0" w:firstLine="0"/>
              <w:rPr>
                <w:szCs w:val="28"/>
              </w:rPr>
            </w:pPr>
          </w:p>
        </w:tc>
        <w:tc>
          <w:tcPr>
            <w:tcW w:w="709" w:type="dxa"/>
          </w:tcPr>
          <w:p w14:paraId="679E6BD9" w14:textId="77777777" w:rsidR="006E6037" w:rsidRPr="002F5E49" w:rsidRDefault="0082794D" w:rsidP="002F5E49">
            <w:pPr>
              <w:pStyle w:val="af"/>
              <w:ind w:left="0" w:right="0" w:firstLine="0"/>
              <w:rPr>
                <w:szCs w:val="28"/>
              </w:rPr>
            </w:pPr>
            <w:r w:rsidRPr="002F5E49">
              <w:rPr>
                <w:szCs w:val="28"/>
              </w:rPr>
              <w:t>2</w:t>
            </w:r>
          </w:p>
        </w:tc>
      </w:tr>
      <w:tr w:rsidR="006E6037" w:rsidRPr="002F5E49" w14:paraId="3183C355" w14:textId="77777777" w:rsidTr="00BB0038">
        <w:tc>
          <w:tcPr>
            <w:tcW w:w="817" w:type="dxa"/>
          </w:tcPr>
          <w:p w14:paraId="5FD6748A" w14:textId="77777777" w:rsidR="006E6037" w:rsidRPr="002F5E49" w:rsidRDefault="006E6037" w:rsidP="002F5E49">
            <w:pPr>
              <w:pStyle w:val="af"/>
              <w:ind w:left="0" w:right="0" w:firstLine="0"/>
              <w:rPr>
                <w:b/>
                <w:szCs w:val="28"/>
              </w:rPr>
            </w:pPr>
          </w:p>
        </w:tc>
        <w:tc>
          <w:tcPr>
            <w:tcW w:w="6237" w:type="dxa"/>
          </w:tcPr>
          <w:p w14:paraId="4141A933" w14:textId="77777777" w:rsidR="006E6037" w:rsidRPr="002F5E49" w:rsidRDefault="0082794D" w:rsidP="002F5E49">
            <w:pPr>
              <w:pStyle w:val="af"/>
              <w:ind w:left="0" w:right="0" w:firstLine="0"/>
              <w:jc w:val="left"/>
              <w:rPr>
                <w:b/>
                <w:szCs w:val="28"/>
              </w:rPr>
            </w:pPr>
            <w:r w:rsidRPr="002F5E49">
              <w:rPr>
                <w:b/>
                <w:szCs w:val="28"/>
              </w:rPr>
              <w:t>Итого:</w:t>
            </w:r>
          </w:p>
        </w:tc>
        <w:tc>
          <w:tcPr>
            <w:tcW w:w="567" w:type="dxa"/>
          </w:tcPr>
          <w:p w14:paraId="0F04E5EB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szCs w:val="28"/>
              </w:rPr>
            </w:pPr>
            <w:r w:rsidRPr="002F5E49">
              <w:rPr>
                <w:b/>
                <w:szCs w:val="28"/>
              </w:rPr>
              <w:t>54</w:t>
            </w:r>
          </w:p>
        </w:tc>
        <w:tc>
          <w:tcPr>
            <w:tcW w:w="709" w:type="dxa"/>
          </w:tcPr>
          <w:p w14:paraId="49F51A6C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szCs w:val="28"/>
              </w:rPr>
            </w:pPr>
            <w:r w:rsidRPr="002F5E49">
              <w:rPr>
                <w:b/>
                <w:szCs w:val="28"/>
              </w:rPr>
              <w:t>18</w:t>
            </w:r>
          </w:p>
        </w:tc>
        <w:tc>
          <w:tcPr>
            <w:tcW w:w="709" w:type="dxa"/>
          </w:tcPr>
          <w:p w14:paraId="5B0387F6" w14:textId="77777777" w:rsidR="006E6037" w:rsidRPr="002F5E49" w:rsidRDefault="0082794D" w:rsidP="002F5E49">
            <w:pPr>
              <w:pStyle w:val="af"/>
              <w:ind w:left="0" w:right="0" w:firstLine="0"/>
              <w:rPr>
                <w:b/>
                <w:szCs w:val="28"/>
              </w:rPr>
            </w:pPr>
            <w:r w:rsidRPr="002F5E49">
              <w:rPr>
                <w:b/>
                <w:szCs w:val="28"/>
              </w:rPr>
              <w:t>36</w:t>
            </w:r>
          </w:p>
        </w:tc>
      </w:tr>
    </w:tbl>
    <w:p w14:paraId="26E95AFD" w14:textId="77777777" w:rsidR="006E6037" w:rsidRPr="002F5E49" w:rsidRDefault="006E6037" w:rsidP="002F5E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45DD8" w14:textId="77777777" w:rsidR="006E6037" w:rsidRPr="002F5E49" w:rsidRDefault="0082794D" w:rsidP="002F5E49">
      <w:pPr>
        <w:spacing w:after="0" w:line="240" w:lineRule="auto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A121AC" w14:textId="77777777" w:rsidR="006E6037" w:rsidRPr="002F5E49" w:rsidRDefault="0082794D" w:rsidP="002F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4C95CD80" w14:textId="77777777" w:rsidR="006E6037" w:rsidRPr="002F5E49" w:rsidRDefault="0082794D" w:rsidP="002F5E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>Введение. Правила оформления чертежей.</w:t>
      </w:r>
    </w:p>
    <w:p w14:paraId="29F997D2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Учебная дисциплина «Основы черчения и начертательной геометрии». История развития графических дисциплин. Чертеж как графический документ. Чертежные инструменты, принадлежности и материалы. Понятие о стандартах. Форматы. Масштабы. Линии. Шрифты чертежные. Нанесение размеров.</w:t>
      </w:r>
    </w:p>
    <w:p w14:paraId="6742117A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2. Геометрические построения.</w:t>
      </w:r>
    </w:p>
    <w:p w14:paraId="6CA56C61" w14:textId="77777777" w:rsidR="006E6037" w:rsidRPr="002F5E49" w:rsidRDefault="0082794D" w:rsidP="002F5E49">
      <w:pPr>
        <w:widowControl w:val="0"/>
        <w:spacing w:after="0" w:line="240" w:lineRule="auto"/>
        <w:ind w:firstLineChars="200" w:firstLine="560"/>
        <w:jc w:val="both"/>
        <w:outlineLv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Рациональные приемы выполнения геометрических построений. Деление отрезков, углов, окружности на равные части. Нахождение центра окружности. Построение уклонов и конусности, их обозначение на чертежах. Сопряжения. Применение геометрических построений при выполнении чертежей деталей.</w:t>
      </w:r>
    </w:p>
    <w:p w14:paraId="213BB722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3. Проецирование точки и прямой.</w:t>
      </w:r>
    </w:p>
    <w:p w14:paraId="0AED4A6D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Проецирование. </w:t>
      </w:r>
      <w:r w:rsidRPr="002F5E49">
        <w:rPr>
          <w:rFonts w:ascii="Times New Roman" w:hAnsi="Times New Roman" w:cs="Times New Roman"/>
          <w:snapToGrid w:val="0"/>
          <w:sz w:val="28"/>
          <w:szCs w:val="28"/>
        </w:rPr>
        <w:t>Принятые наименования и обозначения. Сущность метода проекций. Методы проецирования. Параллельное проецирование и его свойства.</w:t>
      </w:r>
    </w:p>
    <w:p w14:paraId="4C4CFE7B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Точка в системе прямоугольных проекций. </w:t>
      </w:r>
      <w:r w:rsidRPr="002F5E49">
        <w:rPr>
          <w:rFonts w:ascii="Times New Roman" w:hAnsi="Times New Roman" w:cs="Times New Roman"/>
          <w:snapToGrid w:val="0"/>
          <w:sz w:val="28"/>
          <w:szCs w:val="28"/>
        </w:rPr>
        <w:t>Ортогональная система двух и трех плоскостей проекций. Система прямоугольных координат. Эпюр точки. Условия видимости точек на чертеже.</w:t>
      </w:r>
    </w:p>
    <w:p w14:paraId="40CB8814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Чертеж прямой в системе прямоугольных проекций. </w:t>
      </w:r>
      <w:r w:rsidRPr="002F5E49">
        <w:rPr>
          <w:rFonts w:ascii="Times New Roman" w:hAnsi="Times New Roman" w:cs="Times New Roman"/>
          <w:snapToGrid w:val="0"/>
          <w:sz w:val="28"/>
          <w:szCs w:val="28"/>
        </w:rPr>
        <w:t>Задание прямой линии. Различные положения прямой линии относительно плоскостей проекции (прямые общего и частного положения). Понятие о позиционных и метрических задачах. Взаимное расположение точки и прямой. Деление отрезка прямой линии в заданном отношении. Истинная величина отрезка прямой. Чертежи плоских углов.</w:t>
      </w:r>
    </w:p>
    <w:p w14:paraId="5B304779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4.</w:t>
      </w:r>
      <w:r w:rsidRPr="002F5E4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F5E49">
        <w:rPr>
          <w:rFonts w:ascii="Times New Roman" w:hAnsi="Times New Roman" w:cs="Times New Roman"/>
          <w:b/>
          <w:bCs/>
          <w:sz w:val="28"/>
          <w:szCs w:val="28"/>
        </w:rPr>
        <w:t>Взаимное положение прямых в пространстве. Плоскость.</w:t>
      </w:r>
    </w:p>
    <w:p w14:paraId="6632CF7C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Параллельные прямые. Пересекающиеся прямые. Скрещивающиеся прямые. Взаимно перпендикулярные прямые. Проецирование прямого угла. Изображение плоскости на чертеже. </w:t>
      </w:r>
      <w:r w:rsidRPr="002F5E49">
        <w:rPr>
          <w:rFonts w:ascii="Times New Roman" w:hAnsi="Times New Roman" w:cs="Times New Roman"/>
          <w:snapToGrid w:val="0"/>
          <w:sz w:val="28"/>
          <w:szCs w:val="28"/>
        </w:rPr>
        <w:t>Способы задания плоскости. Следы плоскости. Различные положения плоскости относительно плоскостей проекций. Плоскости общего и частного положения. Прямая в плоскости. Главные линии плоскости.</w:t>
      </w:r>
    </w:p>
    <w:p w14:paraId="464EC2C8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5. </w:t>
      </w:r>
      <w:r w:rsidRPr="002F5E49">
        <w:rPr>
          <w:rFonts w:ascii="Times New Roman" w:hAnsi="Times New Roman" w:cs="Times New Roman"/>
          <w:b/>
          <w:bCs/>
          <w:sz w:val="28"/>
          <w:szCs w:val="28"/>
        </w:rPr>
        <w:t>Взаимное положение прямых и плоскостей.</w:t>
      </w:r>
    </w:p>
    <w:p w14:paraId="56933A5D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Прямая линия, параллельная плоскости. Прямая линия, пересекающая плоскость. Прямая линия, перпендикулярная плоскости. Чертежи двух взаимно параллельных и взаимно пересекающихся плоскостей. Определение видимости методом конкурирующих точек.</w:t>
      </w:r>
    </w:p>
    <w:p w14:paraId="6932D51A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6. </w:t>
      </w:r>
      <w:r w:rsidRPr="002F5E49">
        <w:rPr>
          <w:rFonts w:ascii="Times New Roman" w:hAnsi="Times New Roman" w:cs="Times New Roman"/>
          <w:b/>
          <w:bCs/>
          <w:sz w:val="28"/>
          <w:szCs w:val="28"/>
        </w:rPr>
        <w:t>Поверхности и тела.</w:t>
      </w:r>
    </w:p>
    <w:p w14:paraId="5E26460C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Поверхности. Классификация поверхностей. Проецирование геометрических тел (призма, пирамида, цилиндр, конус, шар). Способы построения на чертеже проекций точек и прямых, лежащих на поверхности геометрических тел.</w:t>
      </w:r>
      <w:r w:rsidRPr="002F5E49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</w:p>
    <w:p w14:paraId="7D5A2102" w14:textId="77777777" w:rsidR="006E6037" w:rsidRPr="002F5E49" w:rsidRDefault="0082794D" w:rsidP="002F5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B14417" w14:textId="77777777" w:rsidR="006E6037" w:rsidRPr="002F5E49" w:rsidRDefault="0082794D" w:rsidP="002F5E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7. </w:t>
      </w:r>
      <w:r w:rsidRPr="002F5E49">
        <w:rPr>
          <w:rFonts w:ascii="Times New Roman" w:hAnsi="Times New Roman" w:cs="Times New Roman"/>
          <w:b/>
          <w:spacing w:val="-8"/>
          <w:sz w:val="28"/>
          <w:szCs w:val="28"/>
        </w:rPr>
        <w:t>Аксонометрические проекции.</w:t>
      </w:r>
    </w:p>
    <w:p w14:paraId="7C8DCB4B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Общие сведения об аксонометрических проекциях. Косоугольная фронтальная диметрия. Прямоугольная изометрия. </w:t>
      </w:r>
      <w:r w:rsidRPr="002F5E49">
        <w:rPr>
          <w:rFonts w:ascii="Times New Roman" w:hAnsi="Times New Roman" w:cs="Times New Roman"/>
          <w:snapToGrid w:val="0"/>
          <w:sz w:val="28"/>
          <w:szCs w:val="28"/>
        </w:rPr>
        <w:t>Основные понятия аксонометрии. Аксонометрические проекции плоских фигур. Аксонометрические проекции геометрических тел.</w:t>
      </w:r>
    </w:p>
    <w:p w14:paraId="66BCEB23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>8. Способы преобразования проекций.</w:t>
      </w:r>
    </w:p>
    <w:p w14:paraId="78959752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 xml:space="preserve">Сущность способов преобразования чертежа. Назначение способов преобразования чертежа. Способ замены плоскостей проекций. Способ плоскопараллельного движения. Способ вращения вокруг проецирующей прямой. Способ вращения вокруг прямой уровня. Способ совмещения. </w:t>
      </w:r>
      <w:r w:rsidRPr="002F5E49">
        <w:rPr>
          <w:rFonts w:ascii="Times New Roman" w:hAnsi="Times New Roman" w:cs="Times New Roman"/>
          <w:bCs/>
          <w:snapToGrid w:val="0"/>
          <w:sz w:val="28"/>
          <w:szCs w:val="28"/>
        </w:rPr>
        <w:t>Применение способов преобразования чертежей к решению метрических задач.</w:t>
      </w:r>
    </w:p>
    <w:p w14:paraId="1DDB1D6D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9. Развертки.</w:t>
      </w:r>
    </w:p>
    <w:p w14:paraId="7A04A327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Общие сведения о развертываемых поверхностях. Определение, применение, основные свойства разверток. Способы построения разверток призматических, пирамидальных и цилиндрических поверхностей. Использование способов преобразования чертежа при определении построения натуральной величины сечения геометрического тела наклонной плоскостью.</w:t>
      </w:r>
    </w:p>
    <w:p w14:paraId="1EF41717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>Моделирование.</w:t>
      </w:r>
    </w:p>
    <w:p w14:paraId="15269404" w14:textId="77777777" w:rsidR="006E6037" w:rsidRPr="002F5E49" w:rsidRDefault="0082794D" w:rsidP="002F5E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10. </w:t>
      </w:r>
      <w:r w:rsidRPr="002F5E49">
        <w:rPr>
          <w:rFonts w:ascii="Times New Roman" w:hAnsi="Times New Roman" w:cs="Times New Roman"/>
          <w:b/>
          <w:bCs/>
          <w:sz w:val="28"/>
          <w:szCs w:val="28"/>
        </w:rPr>
        <w:t>Изображения на чертежах: виды, разрезы, сечения.</w:t>
      </w:r>
    </w:p>
    <w:p w14:paraId="04091BF3" w14:textId="77777777" w:rsidR="006E6037" w:rsidRPr="002F5E49" w:rsidRDefault="0082794D" w:rsidP="002F5E49">
      <w:pPr>
        <w:pStyle w:val="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Основные и дополнительные виды. Расположение видов на чертеже. Выбор главного вида. Местные виды, их применение, расположение, обозначение. Эскизы, последовательность выполнения.</w:t>
      </w:r>
    </w:p>
    <w:p w14:paraId="6C81D91F" w14:textId="77777777" w:rsidR="006E6037" w:rsidRPr="002F5E49" w:rsidRDefault="0082794D" w:rsidP="002F5E49">
      <w:pPr>
        <w:pStyle w:val="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Сечения. Назначение сечений. Классификация сечений. Расположение и обозначение сечений. Графическое обозначение материалов в сечении.</w:t>
      </w:r>
    </w:p>
    <w:p w14:paraId="4C735BAB" w14:textId="77777777" w:rsidR="006E6037" w:rsidRPr="002F5E49" w:rsidRDefault="0082794D" w:rsidP="002F5E49">
      <w:pPr>
        <w:pStyle w:val="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 xml:space="preserve">Разрезы. Назначение, получение разрезов. Классификация разрезов. Отличие разреза от сечения. </w:t>
      </w:r>
    </w:p>
    <w:p w14:paraId="00908E0F" w14:textId="77777777" w:rsidR="006E6037" w:rsidRPr="002F5E49" w:rsidRDefault="0082794D" w:rsidP="002F5E49">
      <w:pPr>
        <w:pStyle w:val="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 xml:space="preserve">Соединение вида и разреза. Сложные разрезы. Особые случаи разрезов. </w:t>
      </w:r>
    </w:p>
    <w:p w14:paraId="44A68E3F" w14:textId="77777777" w:rsidR="006E6037" w:rsidRPr="002F5E49" w:rsidRDefault="0082794D" w:rsidP="002F5E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Тема</w:t>
      </w:r>
      <w:r w:rsidRPr="002F5E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11. Техническое рисование.</w:t>
      </w:r>
    </w:p>
    <w:p w14:paraId="44ABD497" w14:textId="77777777" w:rsidR="006E6037" w:rsidRPr="002F5E49" w:rsidRDefault="0082794D" w:rsidP="002F5E4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F5E49">
        <w:rPr>
          <w:rFonts w:ascii="Times New Roman" w:hAnsi="Times New Roman" w:cs="Times New Roman"/>
          <w:snapToGrid w:val="0"/>
          <w:sz w:val="28"/>
          <w:szCs w:val="28"/>
        </w:rPr>
        <w:t xml:space="preserve">Технический рисунок деталей машин. </w:t>
      </w:r>
      <w:r w:rsidRPr="002F5E49">
        <w:rPr>
          <w:rFonts w:ascii="Times New Roman" w:hAnsi="Times New Roman" w:cs="Times New Roman"/>
          <w:sz w:val="28"/>
          <w:szCs w:val="28"/>
        </w:rPr>
        <w:t>Способы выявления пространственной формы предметов на технических рисунках: штриховка, шрафировка и др. Технические рисунки деталей с вырезом 1/4.</w:t>
      </w:r>
    </w:p>
    <w:p w14:paraId="0F0771A9" w14:textId="77777777" w:rsidR="006E6037" w:rsidRPr="002F5E49" w:rsidRDefault="0082794D" w:rsidP="002F5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br w:type="page"/>
      </w:r>
    </w:p>
    <w:p w14:paraId="2BA01AD7" w14:textId="77777777" w:rsidR="006E6037" w:rsidRPr="002F5E49" w:rsidRDefault="0082794D" w:rsidP="002F5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383277A8" w14:textId="77777777" w:rsidR="006E6037" w:rsidRPr="002F5E49" w:rsidRDefault="006E6037" w:rsidP="002F5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541CD" w14:textId="77777777" w:rsidR="006E6037" w:rsidRPr="002F5E49" w:rsidRDefault="0082794D" w:rsidP="002F5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4759F9D0" w14:textId="77777777" w:rsidR="006E6037" w:rsidRPr="002F5E49" w:rsidRDefault="0082794D" w:rsidP="002F5E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</w:p>
    <w:p w14:paraId="61D17E13" w14:textId="77777777" w:rsidR="006E6037" w:rsidRPr="002F5E49" w:rsidRDefault="0082794D" w:rsidP="002F5E49">
      <w:pPr>
        <w:pStyle w:val="1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Зеленский, П. В. Начертательная геометрия [Электронный ресурс] : учеб. пособие / П. В. Зеленский, Е. И. Белякова // Репозиторий белорусского государственного технологического университета. – Режим доступа: </w:t>
      </w:r>
      <w:r w:rsidRPr="002F5E49">
        <w:rPr>
          <w:rFonts w:ascii="Times New Roman" w:hAnsi="Times New Roman" w:cs="Times New Roman"/>
          <w:sz w:val="28"/>
          <w:szCs w:val="28"/>
        </w:rPr>
        <w:t>https://rep.bntu.by/handle/data/15819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. – Дата доступа: 05.10.2021.</w:t>
      </w:r>
    </w:p>
    <w:p w14:paraId="3CDE83C2" w14:textId="77777777" w:rsidR="006E6037" w:rsidRPr="002F5E49" w:rsidRDefault="0082794D" w:rsidP="002F5E49">
      <w:pPr>
        <w:pStyle w:val="1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Начертательная геометрия с элементами строительного черчения : учеб.-метод пособие / Л. С. Разумова [и др.]. – Минск : БНТУ, 2019. – 102 с.</w:t>
      </w:r>
    </w:p>
    <w:p w14:paraId="3F716FAF" w14:textId="77777777" w:rsidR="006E6037" w:rsidRPr="002F5E49" w:rsidRDefault="0082794D" w:rsidP="002F5E49">
      <w:pPr>
        <w:pStyle w:val="1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Учебно-методический комплекс по учебной дисциплине «Черчение» для специальности 1-03 01 06-01 «Изобразительное искусство и черчение. Народные художественные промыслы» [Электронный ресурс] / сост.: Г. В. Лойко, О. Г. Пепик, С. С. Кулапина // Репозиторий БГПУ. – Режим доступа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http://elib.bspu.by/handle/doc/221. – Дата доступа: 20.05.2021.</w:t>
      </w:r>
    </w:p>
    <w:p w14:paraId="7DD66DFA" w14:textId="65ED8F46" w:rsidR="006E6037" w:rsidRPr="002F5E49" w:rsidRDefault="0082794D" w:rsidP="002F5E49">
      <w:pPr>
        <w:pStyle w:val="10"/>
        <w:numPr>
          <w:ilvl w:val="0"/>
          <w:numId w:val="6"/>
        </w:numPr>
        <w:tabs>
          <w:tab w:val="left" w:pos="1276"/>
        </w:tabs>
        <w:spacing w:before="0" w:beforeAutospacing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Электронный учебно-методический комплекс по учебной дисциплине «Черчение и начертательная геометрия» для специальности </w:t>
      </w:r>
      <w:r w:rsidR="002F5E49" w:rsidRPr="002F5E49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>1-03</w:t>
      </w:r>
      <w:r w:rsidR="002F5E49" w:rsidRPr="002F5E49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>01</w:t>
      </w:r>
      <w:r w:rsidR="002F5E49" w:rsidRPr="002F5E49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>06 «Изобразительное искусство, черчение и народные художественные прмыслы» [Электронный ресурс] / сост.: О. Г. Пепик, Г. В. Лойко // Репозиторий БГПУ. – Режим доступа: http://elib.bspu.by/handle/doc/46522. – Дата доступа: 20.05.2021.</w:t>
      </w:r>
    </w:p>
    <w:p w14:paraId="2646151F" w14:textId="77777777" w:rsidR="006E6037" w:rsidRPr="002F5E49" w:rsidRDefault="0082794D" w:rsidP="002F5E49">
      <w:pPr>
        <w:pStyle w:val="10"/>
        <w:numPr>
          <w:ilvl w:val="0"/>
          <w:numId w:val="6"/>
        </w:numPr>
        <w:tabs>
          <w:tab w:val="left" w:pos="1276"/>
        </w:tabs>
        <w:spacing w:before="0" w:beforeAutospacing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>Электронный учебно-методический комплекс по учебной дисциплине «</w:t>
      </w:r>
      <w:r w:rsidRPr="002F5E49">
        <w:rPr>
          <w:rFonts w:ascii="Times New Roman" w:hAnsi="Times New Roman" w:cs="Times New Roman"/>
          <w:sz w:val="28"/>
          <w:szCs w:val="28"/>
        </w:rPr>
        <w:t>Н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>ачертательная геометрия</w:t>
      </w:r>
      <w:r w:rsidRPr="002F5E49">
        <w:rPr>
          <w:rFonts w:ascii="Times New Roman" w:hAnsi="Times New Roman" w:cs="Times New Roman"/>
          <w:sz w:val="28"/>
          <w:szCs w:val="28"/>
        </w:rPr>
        <w:t>, инженерная и машинная графика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» для специальности </w:t>
      </w:r>
      <w:r w:rsidRPr="002F5E49">
        <w:rPr>
          <w:rFonts w:ascii="Times New Roman" w:eastAsia="SimSun" w:hAnsi="Times New Roman" w:cs="Times New Roman"/>
          <w:sz w:val="28"/>
          <w:szCs w:val="28"/>
        </w:rPr>
        <w:t>1-70 01 01 «Производство строительных изделий и конструкций»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 [Электронный ресурс] / сост.: </w:t>
      </w:r>
      <w:r w:rsidRPr="002F5E49">
        <w:rPr>
          <w:rFonts w:ascii="Times New Roman" w:hAnsi="Times New Roman" w:cs="Times New Roman"/>
          <w:sz w:val="28"/>
          <w:szCs w:val="28"/>
        </w:rPr>
        <w:t>Ю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2F5E49">
        <w:rPr>
          <w:rFonts w:ascii="Times New Roman" w:hAnsi="Times New Roman" w:cs="Times New Roman"/>
          <w:sz w:val="28"/>
          <w:szCs w:val="28"/>
        </w:rPr>
        <w:t>И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2F5E49">
        <w:rPr>
          <w:rFonts w:ascii="Times New Roman" w:hAnsi="Times New Roman" w:cs="Times New Roman"/>
          <w:sz w:val="28"/>
          <w:szCs w:val="28"/>
        </w:rPr>
        <w:t>Садовский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 // Репозиторий Б</w:t>
      </w:r>
      <w:r w:rsidRPr="002F5E49">
        <w:rPr>
          <w:rFonts w:ascii="Times New Roman" w:hAnsi="Times New Roman" w:cs="Times New Roman"/>
          <w:sz w:val="28"/>
          <w:szCs w:val="28"/>
        </w:rPr>
        <w:t>НТ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У. – Режим доступа: file:///D:/Documents/живопись/Nachertatelnaya_geometriya.pdf. – Дата доступа: </w:t>
      </w:r>
      <w:r w:rsidRPr="002F5E49">
        <w:rPr>
          <w:rFonts w:ascii="Times New Roman" w:hAnsi="Times New Roman" w:cs="Times New Roman"/>
          <w:sz w:val="28"/>
          <w:szCs w:val="28"/>
        </w:rPr>
        <w:t>26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>.05.202</w:t>
      </w:r>
      <w:r w:rsidRPr="002F5E49">
        <w:rPr>
          <w:rFonts w:ascii="Times New Roman" w:hAnsi="Times New Roman" w:cs="Times New Roman"/>
          <w:sz w:val="28"/>
          <w:szCs w:val="28"/>
        </w:rPr>
        <w:t>2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69A4FF21" w14:textId="77777777" w:rsidR="006E6037" w:rsidRPr="002F5E49" w:rsidRDefault="006E6037" w:rsidP="002F5E4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79DC9004" w14:textId="77777777" w:rsidR="006E6037" w:rsidRPr="002F5E49" w:rsidRDefault="0082794D" w:rsidP="002F5E4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Дополнительная литература</w:t>
      </w:r>
    </w:p>
    <w:p w14:paraId="1D8DF366" w14:textId="77777777" w:rsidR="006E6037" w:rsidRPr="002F5E49" w:rsidRDefault="0082794D" w:rsidP="002F5E49">
      <w:pPr>
        <w:pStyle w:val="10"/>
        <w:numPr>
          <w:ilvl w:val="0"/>
          <w:numId w:val="7"/>
        </w:numPr>
        <w:tabs>
          <w:tab w:val="left" w:pos="1276"/>
        </w:tabs>
        <w:spacing w:before="0" w:beforeAutospacing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>Беженарь, Ю. П. Методика преподавания черчения : метод. рекомендации / Ю. П. Беженарь. – Витебск : Витеб. гос. ун-т, 2018. – 59 с.</w:t>
      </w:r>
    </w:p>
    <w:p w14:paraId="69BF52F7" w14:textId="77777777" w:rsidR="006E6037" w:rsidRPr="002F5E49" w:rsidRDefault="0082794D" w:rsidP="002F5E49">
      <w:pPr>
        <w:pStyle w:val="1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Василенко, Е. А. Методика обучения черчению / Е. А. Василенко. – М. : Просвещение, 1990. – 176 с.</w:t>
      </w:r>
    </w:p>
    <w:p w14:paraId="6BDEAF6F" w14:textId="77777777" w:rsidR="006E6037" w:rsidRPr="002F5E49" w:rsidRDefault="0082794D" w:rsidP="002F5E49">
      <w:pPr>
        <w:pStyle w:val="1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>Виноградов, В. Н. Сборник задач и упражнений по черчению, технической графике : учеб. пособие для общеобразоват. шк. с рус. яз. обучения / В. Н. Виноградов, Е. А. Василенко, Л. Н. Коваленко. – Минск : Нар. асвета, 2000. – 127 с.</w:t>
      </w:r>
    </w:p>
    <w:p w14:paraId="58FD3021" w14:textId="77777777" w:rsidR="006E6037" w:rsidRPr="002F5E49" w:rsidRDefault="0082794D" w:rsidP="002F5E49">
      <w:pPr>
        <w:pStyle w:val="1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>Виноградов, В. Н. Черчение. Рабочая тетрадь : пособие для учащихся 9 кл. учреждений общ. сред. образования с рус. яз. обучения / В. Н. Виноградов. – 12-е изд., перераб. и доп. – Минск : Сэр-Вит, 2015. – 32 с.</w:t>
      </w:r>
    </w:p>
    <w:p w14:paraId="042C571B" w14:textId="77777777" w:rsidR="006E6037" w:rsidRPr="002F5E49" w:rsidRDefault="0082794D" w:rsidP="002F5E49">
      <w:pPr>
        <w:pStyle w:val="10"/>
        <w:numPr>
          <w:ilvl w:val="0"/>
          <w:numId w:val="7"/>
        </w:numPr>
        <w:tabs>
          <w:tab w:val="left" w:pos="426"/>
          <w:tab w:val="left" w:pos="1276"/>
        </w:tabs>
        <w:spacing w:before="0" w:beforeAutospacing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>Воротников, В. А. Занимательное черчение : кн. для учащихся сред. шк. / В. А. Воротников. – М. : Просвещение, 1990. – 223 с.</w:t>
      </w:r>
    </w:p>
    <w:p w14:paraId="3416569D" w14:textId="77777777" w:rsidR="006E6037" w:rsidRPr="002F5E49" w:rsidRDefault="0082794D" w:rsidP="002F5E49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Вышнепольский, П. С. Преподавание черчения в средних профессионально-технических училищах / П. С. Вышнепольский. – М. : Высш. шк., 1986. – 255 с.</w:t>
      </w:r>
    </w:p>
    <w:p w14:paraId="58059A87" w14:textId="77777777" w:rsidR="006E6037" w:rsidRPr="002F5E49" w:rsidRDefault="0082794D" w:rsidP="002F5E49">
      <w:pPr>
        <w:pStyle w:val="10"/>
        <w:numPr>
          <w:ilvl w:val="0"/>
          <w:numId w:val="7"/>
        </w:numPr>
        <w:tabs>
          <w:tab w:val="left" w:pos="1276"/>
        </w:tabs>
        <w:spacing w:before="0" w:beforeAutospacing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 xml:space="preserve">Гервер, В. А. Творческие задачи по черчению : кн. для учителя / 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br/>
        <w:t>В. А. Гервер. – М. : Просвещение, 1991. – 128 с.</w:t>
      </w:r>
    </w:p>
    <w:p w14:paraId="6A06108C" w14:textId="77777777" w:rsidR="006E6037" w:rsidRPr="002F5E49" w:rsidRDefault="0082794D" w:rsidP="002F5E49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Гордон, В. О. Почему так чертят : пособие  для учителя / В. О. Гордон, Е. Г. Старожиец. – 3-е изд., перераб. – М. : Просвещение, 1988. – 175 с.</w:t>
      </w:r>
    </w:p>
    <w:p w14:paraId="05B5AD18" w14:textId="77777777" w:rsidR="006E6037" w:rsidRPr="002F5E49" w:rsidRDefault="0082794D" w:rsidP="002F5E49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Коваленко, Л. Н. Черчение с увлечением / Л. Н. Коваленко. – Минск : Сэр-Вит, 2004. – 237 с.</w:t>
      </w:r>
    </w:p>
    <w:p w14:paraId="25BE2A37" w14:textId="77777777" w:rsidR="006E6037" w:rsidRPr="002F5E49" w:rsidRDefault="0082794D" w:rsidP="002F5E49">
      <w:pPr>
        <w:pStyle w:val="1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Коренькова, А. С. Черчение в 9 классе : учеб.-метод. пособие для учителей учреждений общ. сред. образования с белорус. и рус. яз. обучения / А. С. Коренькова, И. Е. Августинович. – Минск : Нац. ин-т образования, 2011. – 128 с.</w:t>
      </w:r>
    </w:p>
    <w:p w14:paraId="0B66582D" w14:textId="77777777" w:rsidR="006E6037" w:rsidRPr="002F5E49" w:rsidRDefault="0082794D" w:rsidP="002F5E49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E49">
        <w:rPr>
          <w:rFonts w:ascii="Times New Roman" w:eastAsia="Calibri" w:hAnsi="Times New Roman" w:cs="Times New Roman"/>
          <w:bCs/>
          <w:sz w:val="28"/>
          <w:szCs w:val="28"/>
        </w:rPr>
        <w:t>Павлова, А. А. Методика обучения черчению и графике / А. А. Павлова, С. В.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2F5E49">
        <w:rPr>
          <w:rFonts w:ascii="Times New Roman" w:eastAsia="Calibri" w:hAnsi="Times New Roman" w:cs="Times New Roman"/>
          <w:bCs/>
          <w:sz w:val="28"/>
          <w:szCs w:val="28"/>
        </w:rPr>
        <w:t xml:space="preserve">Жуков </w:t>
      </w:r>
      <w:r w:rsidRPr="002F5E49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– М. : Владос, 2004. – 96 с.</w:t>
      </w:r>
    </w:p>
    <w:p w14:paraId="705161CE" w14:textId="77777777" w:rsidR="006E6037" w:rsidRPr="002F5E49" w:rsidRDefault="0082794D" w:rsidP="002F5E49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E49">
        <w:rPr>
          <w:rFonts w:ascii="Times New Roman" w:eastAsia="Calibri" w:hAnsi="Times New Roman" w:cs="Times New Roman"/>
          <w:sz w:val="28"/>
          <w:szCs w:val="28"/>
        </w:rPr>
        <w:t>Панкова, Е. И. Методика преподавания начертательной геометрии с использованием профессиональных графических редакторов : учеб. пособие / Е. И. Панкова, В. В. Платонова, Н. В. Савченко. – Самара : Самар. гос. аэрокосм. ун-т, 2006. – 129 с.</w:t>
      </w:r>
    </w:p>
    <w:p w14:paraId="7D220329" w14:textId="77777777" w:rsidR="006E6037" w:rsidRPr="002F5E49" w:rsidRDefault="0082794D" w:rsidP="002F5E49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Ройтман, Н. А. Методика преподавания черчения / Н. А. Ройтман. – М. : Владос, 2002. – 239 с.</w:t>
      </w:r>
    </w:p>
    <w:p w14:paraId="1CE02851" w14:textId="77777777" w:rsidR="006E6037" w:rsidRPr="002F5E49" w:rsidRDefault="0082794D" w:rsidP="002F5E49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Чекмарев, А. А. Начертательная геомтрия и черчение : учеб. для вузов / А. А. Чекмарев. – 2-е изд. – М. : Владос, 2002. – 472 с.</w:t>
      </w:r>
    </w:p>
    <w:p w14:paraId="5E777EF8" w14:textId="77777777" w:rsidR="006E6037" w:rsidRPr="002F5E49" w:rsidRDefault="0082794D" w:rsidP="002F5E49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hAnsi="Times New Roman" w:cs="Times New Roman"/>
          <w:sz w:val="28"/>
          <w:szCs w:val="28"/>
          <w:lang w:val="be-BY"/>
        </w:rPr>
        <w:t>Черчение : учеб. пособие для 10 кл. учреждений общ. сред. образования с рус. яз. обучения / Ю. П. Беженарь [и др.]. – Минск : Нар. асвета, 2020.</w:t>
      </w:r>
      <w:r w:rsidRPr="002F5E49">
        <w:rPr>
          <w:rFonts w:ascii="Times New Roman" w:hAnsi="Times New Roman" w:cs="Times New Roman"/>
          <w:sz w:val="28"/>
          <w:szCs w:val="28"/>
        </w:rPr>
        <w:t xml:space="preserve"> </w:t>
      </w:r>
      <w:r w:rsidRPr="002F5E49">
        <w:rPr>
          <w:rFonts w:ascii="Times New Roman" w:hAnsi="Times New Roman" w:cs="Times New Roman"/>
          <w:sz w:val="28"/>
          <w:szCs w:val="28"/>
          <w:lang w:val="be-BY"/>
        </w:rPr>
        <w:t>– 183 с.</w:t>
      </w:r>
    </w:p>
    <w:p w14:paraId="294EDE3D" w14:textId="77777777" w:rsidR="006E6037" w:rsidRPr="002F5E49" w:rsidRDefault="0082794D" w:rsidP="002F5E49">
      <w:pPr>
        <w:pStyle w:val="1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Шабека, Л. С. Занимательное графическое моделирование на компьютере. 9 класс : пособие для учителей / Л. С. Шабека, Ю. П. Беженарь. – Минск : Сэр-Вит, 2010. – 118 с.</w:t>
      </w:r>
    </w:p>
    <w:p w14:paraId="51B0A473" w14:textId="659E4BEA" w:rsidR="006E6037" w:rsidRPr="002F5E49" w:rsidRDefault="0082794D" w:rsidP="002F5E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br w:type="page"/>
      </w:r>
      <w:r w:rsidRPr="002F5E49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04D347E6" w14:textId="77777777" w:rsidR="002F5E49" w:rsidRPr="002F5E49" w:rsidRDefault="002F5E49" w:rsidP="002F5E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1A4E6" w14:textId="0A7022C5" w:rsidR="006E6037" w:rsidRPr="002F5E49" w:rsidRDefault="0082794D" w:rsidP="002F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студента по учебной дисциплине «Основы черчения и начертательной геометрии» направлена на активизацию его учебно-познавательной деятельности, углубление и расширение теоретических знаний, формирование самостоятельности мышления, способностей к саморазвитию, самосовершенствованию и самореализации. Ее цель – повысить прочность приобретаемых знаний, умений и навыков, способствовать формированию у обучающихся необходимых компетенций, овладению методикой самостоятельной учебной деятельности. </w:t>
      </w:r>
    </w:p>
    <w:p w14:paraId="543FCC38" w14:textId="77777777" w:rsidR="006E6037" w:rsidRPr="002F5E49" w:rsidRDefault="0082794D" w:rsidP="002F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bCs/>
          <w:sz w:val="28"/>
          <w:szCs w:val="28"/>
        </w:rPr>
        <w:t>В соответствии с содержанием конкретной темы студентом выполняются графические работы, которые объясняются преподавателем на практических занятиях в аудитории, а завершение</w:t>
      </w:r>
      <w:r w:rsidRPr="002F5E49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2F5E49">
        <w:rPr>
          <w:rFonts w:ascii="Times New Roman" w:hAnsi="Times New Roman" w:cs="Times New Roman"/>
          <w:bCs/>
          <w:sz w:val="28"/>
          <w:szCs w:val="28"/>
        </w:rPr>
        <w:t>их</w:t>
      </w:r>
      <w:r w:rsidRPr="002F5E49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2F5E49">
        <w:rPr>
          <w:rFonts w:ascii="Times New Roman" w:hAnsi="Times New Roman" w:cs="Times New Roman"/>
          <w:bCs/>
          <w:sz w:val="28"/>
          <w:szCs w:val="28"/>
        </w:rPr>
        <w:t xml:space="preserve">осуществляется в рамках самостоятельной работы, в процессе которой </w:t>
      </w:r>
      <w:r w:rsidRPr="002F5E49">
        <w:rPr>
          <w:rFonts w:ascii="Times New Roman" w:hAnsi="Times New Roman" w:cs="Times New Roman"/>
          <w:sz w:val="28"/>
          <w:szCs w:val="28"/>
        </w:rPr>
        <w:t xml:space="preserve">студент использует алгоритмы построения, образцы решения, предложенные для освоения преподавателем. </w:t>
      </w:r>
    </w:p>
    <w:p w14:paraId="2E8A50D2" w14:textId="0F9FE1FB" w:rsidR="006E6037" w:rsidRDefault="0082794D" w:rsidP="002F5E49">
      <w:pPr>
        <w:pStyle w:val="ad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bCs/>
          <w:sz w:val="28"/>
          <w:szCs w:val="28"/>
        </w:rPr>
        <w:t>Внеаудиторная самостоятельная работа</w:t>
      </w:r>
      <w:r w:rsidRPr="002F5E49">
        <w:rPr>
          <w:rFonts w:ascii="Times New Roman" w:hAnsi="Times New Roman" w:cs="Times New Roman"/>
          <w:sz w:val="28"/>
          <w:szCs w:val="28"/>
        </w:rPr>
        <w:t xml:space="preserve"> студентов определяется учебным планом и программой. Ее результаты учитываются преподавателем во время текущего контроля по учебной дисциплине.</w:t>
      </w:r>
    </w:p>
    <w:p w14:paraId="03AD1F32" w14:textId="77777777" w:rsidR="00C971EA" w:rsidRPr="002F5E49" w:rsidRDefault="00C971EA" w:rsidP="002F5E49">
      <w:pPr>
        <w:pStyle w:val="ad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14:paraId="69C09267" w14:textId="1EB57372" w:rsidR="00E35526" w:rsidRDefault="00E35526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830619" w14:textId="10138DF7" w:rsidR="00C971EA" w:rsidRPr="007837D6" w:rsidRDefault="00C971EA" w:rsidP="00C97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7D6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0ED7C61C" w14:textId="77777777" w:rsidR="00C971EA" w:rsidRPr="002F5E49" w:rsidRDefault="00C971EA" w:rsidP="002F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4D672" w14:textId="77777777" w:rsidR="006E6037" w:rsidRPr="002F5E49" w:rsidRDefault="0082794D" w:rsidP="002F5E49">
      <w:pPr>
        <w:shd w:val="clear" w:color="auto" w:fill="FFFFFF"/>
        <w:spacing w:after="0" w:line="240" w:lineRule="auto"/>
        <w:ind w:firstLineChars="200" w:firstLine="560"/>
        <w:jc w:val="both"/>
        <w:rPr>
          <w:rStyle w:val="FontStyle13"/>
          <w:sz w:val="28"/>
          <w:szCs w:val="28"/>
        </w:rPr>
      </w:pPr>
      <w:r w:rsidRPr="002F5E49">
        <w:rPr>
          <w:rStyle w:val="FontStyle13"/>
          <w:sz w:val="28"/>
          <w:szCs w:val="28"/>
        </w:rPr>
        <w:t>Текущая аттестация успеваемости по учебной дисциплине «Основы черчения и начертательной геометрии» проводится с целью оценки уровня знаний, умений, навыков, компетенций студентов и готовности их применения.</w:t>
      </w:r>
    </w:p>
    <w:p w14:paraId="4B039DF8" w14:textId="77777777" w:rsidR="006E6037" w:rsidRPr="002F5E49" w:rsidRDefault="0082794D" w:rsidP="002F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Style w:val="FontStyle13"/>
          <w:sz w:val="28"/>
          <w:szCs w:val="28"/>
        </w:rPr>
        <w:t>Для текущего контроля усвоения знаний и умений студент</w:t>
      </w:r>
      <w:r w:rsidRPr="002F5E49">
        <w:rPr>
          <w:rStyle w:val="FontStyle13"/>
          <w:sz w:val="28"/>
          <w:szCs w:val="28"/>
          <w:lang w:val="be-BY"/>
        </w:rPr>
        <w:t>а</w:t>
      </w:r>
      <w:r w:rsidRPr="002F5E49">
        <w:rPr>
          <w:rStyle w:val="FontStyle13"/>
          <w:sz w:val="28"/>
          <w:szCs w:val="28"/>
        </w:rPr>
        <w:t xml:space="preserve"> по </w:t>
      </w:r>
      <w:r w:rsidRPr="002F5E49">
        <w:rPr>
          <w:rStyle w:val="FontStyle13"/>
          <w:sz w:val="28"/>
          <w:szCs w:val="28"/>
          <w:lang w:val="be-BY"/>
        </w:rPr>
        <w:t xml:space="preserve">учебной </w:t>
      </w:r>
      <w:r w:rsidRPr="002F5E49">
        <w:rPr>
          <w:rStyle w:val="FontStyle13"/>
          <w:sz w:val="28"/>
          <w:szCs w:val="28"/>
        </w:rPr>
        <w:t xml:space="preserve">дисциплине </w:t>
      </w:r>
      <w:r w:rsidRPr="002F5E49">
        <w:rPr>
          <w:rFonts w:ascii="Times New Roman" w:hAnsi="Times New Roman" w:cs="Times New Roman"/>
          <w:sz w:val="28"/>
          <w:szCs w:val="28"/>
        </w:rPr>
        <w:t xml:space="preserve">«Основы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ерчени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 начертательн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геометри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5E49">
        <w:rPr>
          <w:rFonts w:ascii="Times New Roman" w:hAnsi="Times New Roman" w:cs="Times New Roman"/>
          <w:sz w:val="28"/>
          <w:szCs w:val="28"/>
        </w:rPr>
        <w:t>» рекомендуется использовать следующий диагностический инструментарий:</w:t>
      </w:r>
    </w:p>
    <w:p w14:paraId="64D002AA" w14:textId="77777777" w:rsidR="006E6037" w:rsidRPr="002F5E49" w:rsidRDefault="0082794D" w:rsidP="002F5E49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систематический устный опрос (беседа);</w:t>
      </w:r>
    </w:p>
    <w:p w14:paraId="1B033037" w14:textId="77777777" w:rsidR="006E6037" w:rsidRPr="002F5E49" w:rsidRDefault="0082794D" w:rsidP="002F5E49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проведение текущих опросов по отдельным разделам (темам);</w:t>
      </w:r>
    </w:p>
    <w:p w14:paraId="645D7C81" w14:textId="77777777" w:rsidR="006E6037" w:rsidRPr="002F5E49" w:rsidRDefault="0082794D" w:rsidP="002F5E49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оценка учебных заданий и графических работ;</w:t>
      </w:r>
    </w:p>
    <w:p w14:paraId="717E487D" w14:textId="77777777" w:rsidR="006E6037" w:rsidRPr="002F5E49" w:rsidRDefault="0082794D" w:rsidP="002F5E49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>анализ выполнения этапов практических заданий и графических работ;</w:t>
      </w:r>
    </w:p>
    <w:p w14:paraId="14AFC545" w14:textId="77777777" w:rsidR="006E6037" w:rsidRPr="002F5E49" w:rsidRDefault="0082794D" w:rsidP="002F5E49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5E49">
        <w:rPr>
          <w:rFonts w:ascii="Times New Roman" w:hAnsi="Times New Roman" w:cs="Times New Roman"/>
          <w:sz w:val="28"/>
          <w:szCs w:val="28"/>
        </w:rPr>
        <w:t>защита выполненных графических задач.</w:t>
      </w:r>
    </w:p>
    <w:p w14:paraId="362FA43C" w14:textId="77777777" w:rsidR="006E6037" w:rsidRPr="002F5E49" w:rsidRDefault="0082794D" w:rsidP="002F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49">
        <w:rPr>
          <w:rFonts w:ascii="Times New Roman" w:hAnsi="Times New Roman" w:cs="Times New Roman"/>
          <w:sz w:val="28"/>
          <w:szCs w:val="28"/>
        </w:rPr>
        <w:t xml:space="preserve">Типовым учебным планом в качестве текущей формы контроля по учебной дисциплине «Основы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>ерчени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 начертательн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F5E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геометри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5E49">
        <w:rPr>
          <w:rFonts w:ascii="Times New Roman" w:hAnsi="Times New Roman" w:cs="Times New Roman"/>
          <w:sz w:val="28"/>
          <w:szCs w:val="28"/>
        </w:rPr>
        <w:t>» предусмотрен зачет.</w:t>
      </w:r>
    </w:p>
    <w:p w14:paraId="5CBC662A" w14:textId="77777777" w:rsidR="006E6037" w:rsidRPr="002F5E49" w:rsidRDefault="006E6037" w:rsidP="002F5E4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A84754" w14:textId="22873BBF" w:rsidR="006E6037" w:rsidRDefault="0082794D" w:rsidP="002F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49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390BC9BB" w14:textId="77777777" w:rsidR="00C971EA" w:rsidRPr="002F5E49" w:rsidRDefault="00C971EA" w:rsidP="002F5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534D6" w14:textId="1446DF61" w:rsidR="006E6037" w:rsidRPr="002F5E49" w:rsidRDefault="0082794D" w:rsidP="002F5E4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На лекционных занятиях излагаются основополагающие вопросы в рамках программы данного курса.</w:t>
      </w:r>
      <w:r w:rsidR="00C9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E49">
        <w:rPr>
          <w:rFonts w:ascii="Times New Roman" w:eastAsia="Times New Roman" w:hAnsi="Times New Roman" w:cs="Times New Roman"/>
          <w:sz w:val="28"/>
          <w:szCs w:val="28"/>
        </w:rPr>
        <w:t>Чтение лекции может включать в себя:</w:t>
      </w:r>
    </w:p>
    <w:p w14:paraId="4488CEFB" w14:textId="77777777" w:rsidR="006E6037" w:rsidRPr="002F5E49" w:rsidRDefault="0082794D" w:rsidP="002F5E4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 графические построения на доске;</w:t>
      </w:r>
    </w:p>
    <w:p w14:paraId="4F7959D6" w14:textId="77777777" w:rsidR="006E6037" w:rsidRPr="002F5E49" w:rsidRDefault="0082794D" w:rsidP="002F5E4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>демонстрацию видеоматериалов графических построений, материалов ГОСТов, тезисов, структурно-логических схем, таблиц с помощью мультимедийного проектора.</w:t>
      </w:r>
    </w:p>
    <w:p w14:paraId="7D783ABC" w14:textId="22509236" w:rsidR="006E6037" w:rsidRPr="002F5E49" w:rsidRDefault="0082794D" w:rsidP="002F5E4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На практических занятиях студенты выполняют построения, решают графические задачи по теме занятия. Преподаватель объясняет условие задачи, алгоритмы необходимых построений, используя методический фонд наглядных пособий (модели, плакаты и др.), образцы графических работ, мультимедийные презентации. </w:t>
      </w:r>
    </w:p>
    <w:p w14:paraId="08722FE4" w14:textId="0805D4F2" w:rsidR="006E6037" w:rsidRPr="002F5E49" w:rsidRDefault="0082794D" w:rsidP="002F5E4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E49">
        <w:rPr>
          <w:rFonts w:ascii="Times New Roman" w:eastAsia="Times New Roman" w:hAnsi="Times New Roman" w:cs="Times New Roman"/>
          <w:sz w:val="28"/>
          <w:szCs w:val="28"/>
        </w:rPr>
        <w:t xml:space="preserve">Для подготовки к занятиям студенту рекомендуется изучить учебный материал по предложенным темам, подготовить вопросы по пройденному материалу, пройти тесты, принять участие в разработке обучающих мультимедийных презентаций по отдельным темам учебной дисциплины. При наличии необходимого материально-технического оснащения и программного обеспечения отдельные практические занятия по решению преподавателя могут проводиться в компьютерном классе на соответствующем оборудовании, а также выполняться студентом на личных устройствах в электронном виде и предъявляться преподавателю в распечатанном виде. </w:t>
      </w:r>
    </w:p>
    <w:p w14:paraId="1FA3FF65" w14:textId="77777777" w:rsidR="006E6037" w:rsidRPr="002F5E49" w:rsidRDefault="006E6037" w:rsidP="002F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6037" w:rsidRPr="002F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2C146" w14:textId="77777777" w:rsidR="00B87392" w:rsidRDefault="00B87392">
      <w:pPr>
        <w:spacing w:after="0" w:line="240" w:lineRule="auto"/>
      </w:pPr>
      <w:r>
        <w:separator/>
      </w:r>
    </w:p>
  </w:endnote>
  <w:endnote w:type="continuationSeparator" w:id="0">
    <w:p w14:paraId="141FEF67" w14:textId="77777777" w:rsidR="00B87392" w:rsidRDefault="00B8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3677A" w14:textId="77777777" w:rsidR="00B87392" w:rsidRDefault="00B87392">
      <w:pPr>
        <w:spacing w:after="0" w:line="240" w:lineRule="auto"/>
      </w:pPr>
      <w:r>
        <w:separator/>
      </w:r>
    </w:p>
  </w:footnote>
  <w:footnote w:type="continuationSeparator" w:id="0">
    <w:p w14:paraId="448F5B05" w14:textId="77777777" w:rsidR="00B87392" w:rsidRDefault="00B8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603000"/>
    </w:sdtPr>
    <w:sdtEndPr/>
    <w:sdtContent>
      <w:p w14:paraId="55935C01" w14:textId="77777777" w:rsidR="006E6037" w:rsidRDefault="0082794D">
        <w:pPr>
          <w:pStyle w:val="a5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458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703"/>
    <w:multiLevelType w:val="multilevel"/>
    <w:tmpl w:val="00F43703"/>
    <w:lvl w:ilvl="0">
      <w:start w:val="1"/>
      <w:numFmt w:val="bullet"/>
      <w:lvlText w:val=""/>
      <w:lvlJc w:val="left"/>
      <w:pPr>
        <w:tabs>
          <w:tab w:val="left" w:pos="1777"/>
        </w:tabs>
        <w:ind w:left="1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340"/>
        </w:tabs>
        <w:ind w:left="4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5060"/>
        </w:tabs>
        <w:ind w:left="5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780"/>
        </w:tabs>
        <w:ind w:left="5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500"/>
        </w:tabs>
        <w:ind w:left="6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7220"/>
        </w:tabs>
        <w:ind w:left="7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940"/>
        </w:tabs>
        <w:ind w:left="7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660"/>
        </w:tabs>
        <w:ind w:left="8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9380"/>
        </w:tabs>
        <w:ind w:left="9380" w:hanging="360"/>
      </w:pPr>
      <w:rPr>
        <w:rFonts w:ascii="Wingdings" w:hAnsi="Wingdings" w:hint="default"/>
      </w:rPr>
    </w:lvl>
  </w:abstractNum>
  <w:abstractNum w:abstractNumId="1">
    <w:nsid w:val="01CF0297"/>
    <w:multiLevelType w:val="multilevel"/>
    <w:tmpl w:val="01CF0297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22C21"/>
    <w:multiLevelType w:val="multilevel"/>
    <w:tmpl w:val="1D922C2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FB4DE6"/>
    <w:multiLevelType w:val="multilevel"/>
    <w:tmpl w:val="21FB4DE6"/>
    <w:lvl w:ilvl="0">
      <w:start w:val="1"/>
      <w:numFmt w:val="bullet"/>
      <w:lvlText w:val=""/>
      <w:lvlJc w:val="right"/>
      <w:pPr>
        <w:tabs>
          <w:tab w:val="left" w:pos="1300"/>
        </w:tabs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20"/>
        </w:tabs>
        <w:ind w:left="20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40"/>
        </w:tabs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60"/>
        </w:tabs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80"/>
        </w:tabs>
        <w:ind w:left="41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00"/>
        </w:tabs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20"/>
        </w:tabs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40"/>
        </w:tabs>
        <w:ind w:left="63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60"/>
        </w:tabs>
        <w:ind w:left="7060" w:hanging="360"/>
      </w:pPr>
      <w:rPr>
        <w:rFonts w:ascii="Wingdings" w:hAnsi="Wingdings" w:hint="default"/>
      </w:rPr>
    </w:lvl>
  </w:abstractNum>
  <w:abstractNum w:abstractNumId="4">
    <w:nsid w:val="47F00DDF"/>
    <w:multiLevelType w:val="multilevel"/>
    <w:tmpl w:val="47F00DDF"/>
    <w:lvl w:ilvl="0">
      <w:start w:val="1"/>
      <w:numFmt w:val="bullet"/>
      <w:lvlText w:val=""/>
      <w:lvlJc w:val="right"/>
      <w:pPr>
        <w:tabs>
          <w:tab w:val="left" w:pos="1300"/>
        </w:tabs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20"/>
        </w:tabs>
        <w:ind w:left="20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40"/>
        </w:tabs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60"/>
        </w:tabs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80"/>
        </w:tabs>
        <w:ind w:left="41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00"/>
        </w:tabs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20"/>
        </w:tabs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40"/>
        </w:tabs>
        <w:ind w:left="63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60"/>
        </w:tabs>
        <w:ind w:left="7060" w:hanging="360"/>
      </w:pPr>
      <w:rPr>
        <w:rFonts w:ascii="Wingdings" w:hAnsi="Wingdings" w:hint="default"/>
      </w:rPr>
    </w:lvl>
  </w:abstractNum>
  <w:abstractNum w:abstractNumId="5">
    <w:nsid w:val="5ECC7A1E"/>
    <w:multiLevelType w:val="multilevel"/>
    <w:tmpl w:val="5ECC7A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795E35"/>
    <w:multiLevelType w:val="multilevel"/>
    <w:tmpl w:val="5F795E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12096"/>
    <w:multiLevelType w:val="multilevel"/>
    <w:tmpl w:val="73612096"/>
    <w:lvl w:ilvl="0">
      <w:start w:val="1"/>
      <w:numFmt w:val="bullet"/>
      <w:lvlText w:val=""/>
      <w:lvlJc w:val="right"/>
      <w:pPr>
        <w:tabs>
          <w:tab w:val="left" w:pos="1300"/>
        </w:tabs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20"/>
        </w:tabs>
        <w:ind w:left="20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40"/>
        </w:tabs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60"/>
        </w:tabs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80"/>
        </w:tabs>
        <w:ind w:left="41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00"/>
        </w:tabs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20"/>
        </w:tabs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40"/>
        </w:tabs>
        <w:ind w:left="63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60"/>
        </w:tabs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3"/>
    <w:rsid w:val="000040C8"/>
    <w:rsid w:val="00016BFF"/>
    <w:rsid w:val="00025BA2"/>
    <w:rsid w:val="00040C87"/>
    <w:rsid w:val="000478B6"/>
    <w:rsid w:val="000569A8"/>
    <w:rsid w:val="00066B51"/>
    <w:rsid w:val="00072DD2"/>
    <w:rsid w:val="00076323"/>
    <w:rsid w:val="00087F10"/>
    <w:rsid w:val="000A21C2"/>
    <w:rsid w:val="000B30B1"/>
    <w:rsid w:val="000C497F"/>
    <w:rsid w:val="000D0235"/>
    <w:rsid w:val="000D1E35"/>
    <w:rsid w:val="0010151D"/>
    <w:rsid w:val="00103E3A"/>
    <w:rsid w:val="00104AB7"/>
    <w:rsid w:val="00106161"/>
    <w:rsid w:val="0012628F"/>
    <w:rsid w:val="00126773"/>
    <w:rsid w:val="00136F73"/>
    <w:rsid w:val="001433D4"/>
    <w:rsid w:val="00144476"/>
    <w:rsid w:val="001469A5"/>
    <w:rsid w:val="0017079E"/>
    <w:rsid w:val="00182A5E"/>
    <w:rsid w:val="00183F70"/>
    <w:rsid w:val="001958A6"/>
    <w:rsid w:val="001B12BA"/>
    <w:rsid w:val="001B2292"/>
    <w:rsid w:val="001F0979"/>
    <w:rsid w:val="0023525D"/>
    <w:rsid w:val="00253302"/>
    <w:rsid w:val="00260D1B"/>
    <w:rsid w:val="002772B6"/>
    <w:rsid w:val="002825AB"/>
    <w:rsid w:val="0029313B"/>
    <w:rsid w:val="002957C9"/>
    <w:rsid w:val="00297A95"/>
    <w:rsid w:val="002B341D"/>
    <w:rsid w:val="002D0533"/>
    <w:rsid w:val="002D3263"/>
    <w:rsid w:val="002E641F"/>
    <w:rsid w:val="002E7D43"/>
    <w:rsid w:val="002F005C"/>
    <w:rsid w:val="002F14CD"/>
    <w:rsid w:val="002F21BE"/>
    <w:rsid w:val="002F458E"/>
    <w:rsid w:val="002F5E49"/>
    <w:rsid w:val="002F6418"/>
    <w:rsid w:val="00304E31"/>
    <w:rsid w:val="00306960"/>
    <w:rsid w:val="00310D82"/>
    <w:rsid w:val="003230A5"/>
    <w:rsid w:val="00325FEB"/>
    <w:rsid w:val="00333832"/>
    <w:rsid w:val="00336C64"/>
    <w:rsid w:val="00341D6D"/>
    <w:rsid w:val="00344ACC"/>
    <w:rsid w:val="00347565"/>
    <w:rsid w:val="003520A7"/>
    <w:rsid w:val="00363BA9"/>
    <w:rsid w:val="00395BF0"/>
    <w:rsid w:val="003B2576"/>
    <w:rsid w:val="003D4AEC"/>
    <w:rsid w:val="003D7FC7"/>
    <w:rsid w:val="003E6C03"/>
    <w:rsid w:val="00412C8D"/>
    <w:rsid w:val="00415711"/>
    <w:rsid w:val="00434884"/>
    <w:rsid w:val="00435C78"/>
    <w:rsid w:val="00443F4B"/>
    <w:rsid w:val="0044776E"/>
    <w:rsid w:val="00454236"/>
    <w:rsid w:val="0046134C"/>
    <w:rsid w:val="00464487"/>
    <w:rsid w:val="004A6214"/>
    <w:rsid w:val="004D5970"/>
    <w:rsid w:val="004F1709"/>
    <w:rsid w:val="00510D2B"/>
    <w:rsid w:val="00521162"/>
    <w:rsid w:val="00532FFD"/>
    <w:rsid w:val="005822D5"/>
    <w:rsid w:val="005935D3"/>
    <w:rsid w:val="005A7A3D"/>
    <w:rsid w:val="005B1407"/>
    <w:rsid w:val="005B6F7E"/>
    <w:rsid w:val="005B7948"/>
    <w:rsid w:val="005D7BD4"/>
    <w:rsid w:val="005E0907"/>
    <w:rsid w:val="005E0BD4"/>
    <w:rsid w:val="005E1ABE"/>
    <w:rsid w:val="00610C09"/>
    <w:rsid w:val="00611809"/>
    <w:rsid w:val="00616BAC"/>
    <w:rsid w:val="00661DF1"/>
    <w:rsid w:val="00671A93"/>
    <w:rsid w:val="00676C8A"/>
    <w:rsid w:val="00693DBA"/>
    <w:rsid w:val="006B29A1"/>
    <w:rsid w:val="006C14B9"/>
    <w:rsid w:val="006C2730"/>
    <w:rsid w:val="006D75B2"/>
    <w:rsid w:val="006E6037"/>
    <w:rsid w:val="006F354F"/>
    <w:rsid w:val="00705D95"/>
    <w:rsid w:val="00706C32"/>
    <w:rsid w:val="00711D8A"/>
    <w:rsid w:val="00730A7F"/>
    <w:rsid w:val="00752DB5"/>
    <w:rsid w:val="007566D6"/>
    <w:rsid w:val="00764E6A"/>
    <w:rsid w:val="00766135"/>
    <w:rsid w:val="007837D6"/>
    <w:rsid w:val="00784DFC"/>
    <w:rsid w:val="0079006D"/>
    <w:rsid w:val="00792B1A"/>
    <w:rsid w:val="0079760B"/>
    <w:rsid w:val="007A60C3"/>
    <w:rsid w:val="007A7126"/>
    <w:rsid w:val="007E357F"/>
    <w:rsid w:val="007E498A"/>
    <w:rsid w:val="007F503F"/>
    <w:rsid w:val="00817022"/>
    <w:rsid w:val="00821E58"/>
    <w:rsid w:val="0082794D"/>
    <w:rsid w:val="00840750"/>
    <w:rsid w:val="008523CF"/>
    <w:rsid w:val="008531DF"/>
    <w:rsid w:val="00853C06"/>
    <w:rsid w:val="00856340"/>
    <w:rsid w:val="00863014"/>
    <w:rsid w:val="008754B8"/>
    <w:rsid w:val="0087741B"/>
    <w:rsid w:val="008827F4"/>
    <w:rsid w:val="0089047F"/>
    <w:rsid w:val="008A3600"/>
    <w:rsid w:val="00910476"/>
    <w:rsid w:val="0091096A"/>
    <w:rsid w:val="00923080"/>
    <w:rsid w:val="00957966"/>
    <w:rsid w:val="00963FCC"/>
    <w:rsid w:val="00967584"/>
    <w:rsid w:val="00967CED"/>
    <w:rsid w:val="009B131B"/>
    <w:rsid w:val="009B36C4"/>
    <w:rsid w:val="009C2F52"/>
    <w:rsid w:val="009C64BE"/>
    <w:rsid w:val="009F068B"/>
    <w:rsid w:val="009F0988"/>
    <w:rsid w:val="009F4007"/>
    <w:rsid w:val="00A02B39"/>
    <w:rsid w:val="00A1527C"/>
    <w:rsid w:val="00A21AE8"/>
    <w:rsid w:val="00A3531B"/>
    <w:rsid w:val="00A4078B"/>
    <w:rsid w:val="00A660C3"/>
    <w:rsid w:val="00A70786"/>
    <w:rsid w:val="00A82FC6"/>
    <w:rsid w:val="00A94327"/>
    <w:rsid w:val="00AB2FB8"/>
    <w:rsid w:val="00AC5CE6"/>
    <w:rsid w:val="00AC78EE"/>
    <w:rsid w:val="00AD4696"/>
    <w:rsid w:val="00AE4B6A"/>
    <w:rsid w:val="00AE7F4F"/>
    <w:rsid w:val="00B02BA4"/>
    <w:rsid w:val="00B069F0"/>
    <w:rsid w:val="00B55C13"/>
    <w:rsid w:val="00B824BA"/>
    <w:rsid w:val="00B86698"/>
    <w:rsid w:val="00B87392"/>
    <w:rsid w:val="00B87873"/>
    <w:rsid w:val="00B92002"/>
    <w:rsid w:val="00BB0038"/>
    <w:rsid w:val="00BB1E5B"/>
    <w:rsid w:val="00BB7957"/>
    <w:rsid w:val="00BC1806"/>
    <w:rsid w:val="00BC3713"/>
    <w:rsid w:val="00BD17FC"/>
    <w:rsid w:val="00BD200C"/>
    <w:rsid w:val="00BD26A5"/>
    <w:rsid w:val="00BD4122"/>
    <w:rsid w:val="00BD6DED"/>
    <w:rsid w:val="00BE157A"/>
    <w:rsid w:val="00BF2F3D"/>
    <w:rsid w:val="00C20306"/>
    <w:rsid w:val="00C222E3"/>
    <w:rsid w:val="00C41078"/>
    <w:rsid w:val="00C44A54"/>
    <w:rsid w:val="00C464F4"/>
    <w:rsid w:val="00C51FB3"/>
    <w:rsid w:val="00C74475"/>
    <w:rsid w:val="00C77B41"/>
    <w:rsid w:val="00C82654"/>
    <w:rsid w:val="00C85662"/>
    <w:rsid w:val="00C85ABB"/>
    <w:rsid w:val="00C971EA"/>
    <w:rsid w:val="00CA2670"/>
    <w:rsid w:val="00CA497D"/>
    <w:rsid w:val="00CB4B96"/>
    <w:rsid w:val="00CB5B11"/>
    <w:rsid w:val="00CB66AD"/>
    <w:rsid w:val="00D426A6"/>
    <w:rsid w:val="00D42A3C"/>
    <w:rsid w:val="00D515CB"/>
    <w:rsid w:val="00D7066C"/>
    <w:rsid w:val="00D965ED"/>
    <w:rsid w:val="00DA05B4"/>
    <w:rsid w:val="00DA7CAF"/>
    <w:rsid w:val="00DB056C"/>
    <w:rsid w:val="00DB6FDC"/>
    <w:rsid w:val="00DB7CF1"/>
    <w:rsid w:val="00DC61DF"/>
    <w:rsid w:val="00DD14E8"/>
    <w:rsid w:val="00DD3E08"/>
    <w:rsid w:val="00DE5A6E"/>
    <w:rsid w:val="00DE6C78"/>
    <w:rsid w:val="00DF5212"/>
    <w:rsid w:val="00E129CA"/>
    <w:rsid w:val="00E170D3"/>
    <w:rsid w:val="00E24D3C"/>
    <w:rsid w:val="00E315AF"/>
    <w:rsid w:val="00E332EA"/>
    <w:rsid w:val="00E3506C"/>
    <w:rsid w:val="00E35526"/>
    <w:rsid w:val="00E35D07"/>
    <w:rsid w:val="00E4315E"/>
    <w:rsid w:val="00E45B25"/>
    <w:rsid w:val="00E5622C"/>
    <w:rsid w:val="00E64696"/>
    <w:rsid w:val="00E64EBB"/>
    <w:rsid w:val="00E70BA1"/>
    <w:rsid w:val="00E759A7"/>
    <w:rsid w:val="00E82650"/>
    <w:rsid w:val="00E8706C"/>
    <w:rsid w:val="00E9176E"/>
    <w:rsid w:val="00E96E9E"/>
    <w:rsid w:val="00ED037C"/>
    <w:rsid w:val="00EE0FAA"/>
    <w:rsid w:val="00EF0FBD"/>
    <w:rsid w:val="00F163CC"/>
    <w:rsid w:val="00F27F2A"/>
    <w:rsid w:val="00F705B3"/>
    <w:rsid w:val="00F76E3D"/>
    <w:rsid w:val="00F93515"/>
    <w:rsid w:val="00FB555D"/>
    <w:rsid w:val="00FD3252"/>
    <w:rsid w:val="00FE3469"/>
    <w:rsid w:val="00FE50F7"/>
    <w:rsid w:val="00FE7939"/>
    <w:rsid w:val="00FF12AC"/>
    <w:rsid w:val="05C13198"/>
    <w:rsid w:val="0D74572E"/>
    <w:rsid w:val="0EC046F3"/>
    <w:rsid w:val="0FA516F4"/>
    <w:rsid w:val="17A83FD0"/>
    <w:rsid w:val="21FB1743"/>
    <w:rsid w:val="2E793E24"/>
    <w:rsid w:val="307C00F9"/>
    <w:rsid w:val="30CB1495"/>
    <w:rsid w:val="30E3555B"/>
    <w:rsid w:val="31803EB1"/>
    <w:rsid w:val="35A773EB"/>
    <w:rsid w:val="36301313"/>
    <w:rsid w:val="37351127"/>
    <w:rsid w:val="426F684D"/>
    <w:rsid w:val="48951E45"/>
    <w:rsid w:val="4FA001F0"/>
    <w:rsid w:val="521E38F2"/>
    <w:rsid w:val="539F6C67"/>
    <w:rsid w:val="53A2622E"/>
    <w:rsid w:val="58415BAD"/>
    <w:rsid w:val="58AA1DCE"/>
    <w:rsid w:val="61BC478B"/>
    <w:rsid w:val="680B221E"/>
    <w:rsid w:val="730D1506"/>
    <w:rsid w:val="733A05D9"/>
    <w:rsid w:val="77C75359"/>
    <w:rsid w:val="78D125BD"/>
    <w:rsid w:val="7BBA75BE"/>
    <w:rsid w:val="7EC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C12"/>
  <w15:docId w15:val="{FC1A701D-799E-4B8A-86EB-C3372F19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Body Text"/>
    <w:basedOn w:val="a"/>
    <w:link w:val="a8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="283"/>
    </w:pPr>
  </w:style>
  <w:style w:type="paragraph" w:styleId="ab">
    <w:name w:val="Title"/>
    <w:basedOn w:val="a"/>
    <w:link w:val="ac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er"/>
    <w:basedOn w:val="a"/>
    <w:link w:val="ae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lock Text"/>
    <w:basedOn w:val="a"/>
    <w:qFormat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Emphasis"/>
    <w:basedOn w:val="a0"/>
    <w:uiPriority w:val="20"/>
    <w:qFormat/>
    <w:rPr>
      <w:i/>
      <w:iCs/>
    </w:rPr>
  </w:style>
  <w:style w:type="table" w:styleId="af1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c">
    <w:name w:val="Название Знак"/>
    <w:basedOn w:val="a0"/>
    <w:link w:val="ab"/>
    <w:uiPriority w:val="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</w:style>
  <w:style w:type="character" w:customStyle="1" w:styleId="ae">
    <w:name w:val="Нижний колонтитул Знак"/>
    <w:basedOn w:val="a0"/>
    <w:link w:val="ad"/>
    <w:qFormat/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Без интервала1"/>
    <w:uiPriority w:val="1"/>
    <w:qFormat/>
    <w:pPr>
      <w:widowControl w:val="0"/>
      <w:autoSpaceDE w:val="0"/>
      <w:autoSpaceDN w:val="0"/>
      <w:adjustRightInd w:val="0"/>
      <w:spacing w:before="100" w:beforeAutospacing="1" w:after="0" w:afterAutospacing="1" w:line="240" w:lineRule="auto"/>
      <w:ind w:firstLine="709"/>
    </w:pPr>
    <w:rPr>
      <w:rFonts w:ascii="Arial" w:eastAsia="Times New Roman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23D8E-13E8-4163-9AF9-FCA83D9E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Михайлова Инна Николаевна</cp:lastModifiedBy>
  <cp:revision>4</cp:revision>
  <cp:lastPrinted>2022-06-09T13:52:00Z</cp:lastPrinted>
  <dcterms:created xsi:type="dcterms:W3CDTF">2022-06-02T13:26:00Z</dcterms:created>
  <dcterms:modified xsi:type="dcterms:W3CDTF">2022-08-01T08:31:00Z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1049-10.2.0.5811</vt:lpwstr>
  </property>
</Properties>
</file>