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FD239" w14:textId="77777777" w:rsidR="00600917" w:rsidRPr="0025389F" w:rsidRDefault="00600917" w:rsidP="00600917">
      <w:pPr>
        <w:jc w:val="center"/>
        <w:rPr>
          <w:b/>
        </w:rPr>
      </w:pPr>
      <w:r w:rsidRPr="0025389F">
        <w:rPr>
          <w:b/>
        </w:rPr>
        <w:t>МИНИСТЕРСТВО ОБРАЗОВАНИЯ РЕСПУБЛИКИ БЕЛАРУСЬ</w:t>
      </w:r>
    </w:p>
    <w:p w14:paraId="4AE0B50F" w14:textId="77777777" w:rsidR="00611187" w:rsidRPr="003014E9" w:rsidRDefault="00611187" w:rsidP="00611187">
      <w:pPr>
        <w:widowControl w:val="0"/>
        <w:shd w:val="clear" w:color="auto" w:fill="FFFFFF"/>
        <w:jc w:val="center"/>
        <w:rPr>
          <w:szCs w:val="28"/>
        </w:rPr>
      </w:pPr>
      <w:r w:rsidRPr="003014E9">
        <w:rPr>
          <w:szCs w:val="28"/>
        </w:rPr>
        <w:t xml:space="preserve">Учебно-методическое объединение по лингвистическому образованию </w:t>
      </w:r>
    </w:p>
    <w:p w14:paraId="5D4D31F7" w14:textId="77777777" w:rsidR="00611187" w:rsidRPr="009E3A4C" w:rsidRDefault="00611187" w:rsidP="00611187">
      <w:pPr>
        <w:widowControl w:val="0"/>
        <w:shd w:val="clear" w:color="auto" w:fill="FFFFFF"/>
        <w:jc w:val="center"/>
        <w:rPr>
          <w:szCs w:val="28"/>
        </w:rPr>
      </w:pPr>
    </w:p>
    <w:p w14:paraId="7582B20F" w14:textId="77777777" w:rsidR="00611187" w:rsidRPr="004A7017" w:rsidRDefault="00611187" w:rsidP="00611187">
      <w:pPr>
        <w:widowControl w:val="0"/>
        <w:shd w:val="clear" w:color="auto" w:fill="FFFFFF"/>
        <w:jc w:val="center"/>
        <w:rPr>
          <w:color w:val="000000"/>
          <w:szCs w:val="28"/>
        </w:rPr>
      </w:pPr>
    </w:p>
    <w:tbl>
      <w:tblPr>
        <w:tblW w:w="5103" w:type="dxa"/>
        <w:tblInd w:w="521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03"/>
      </w:tblGrid>
      <w:tr w:rsidR="00611187" w14:paraId="3BB12F95" w14:textId="77777777" w:rsidTr="00611187">
        <w:trPr>
          <w:trHeight w:val="1701"/>
        </w:trPr>
        <w:tc>
          <w:tcPr>
            <w:tcW w:w="5103" w:type="dxa"/>
          </w:tcPr>
          <w:p w14:paraId="31F5E7C8" w14:textId="24B89586" w:rsidR="00611187" w:rsidRPr="00094FC3" w:rsidRDefault="00093F4A" w:rsidP="00222B5B">
            <w:pPr>
              <w:widowControl w:val="0"/>
              <w:jc w:val="both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УТВЕРЖДЕНО</w:t>
            </w:r>
          </w:p>
          <w:p w14:paraId="41C9A093" w14:textId="452DA8FD" w:rsidR="00611187" w:rsidRPr="00094FC3" w:rsidRDefault="00093F4A" w:rsidP="00222B5B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Первым заместителем</w:t>
            </w:r>
            <w:r w:rsidR="00611187" w:rsidRPr="00094FC3">
              <w:rPr>
                <w:color w:val="000000"/>
                <w:szCs w:val="28"/>
              </w:rPr>
              <w:t xml:space="preserve"> Министра образования</w:t>
            </w:r>
            <w:r w:rsidR="00611187">
              <w:rPr>
                <w:color w:val="000000"/>
                <w:szCs w:val="28"/>
              </w:rPr>
              <w:t xml:space="preserve"> </w:t>
            </w:r>
            <w:r w:rsidR="00611187" w:rsidRPr="00094FC3">
              <w:rPr>
                <w:color w:val="000000"/>
                <w:szCs w:val="28"/>
              </w:rPr>
              <w:t xml:space="preserve">Республики Беларусь </w:t>
            </w:r>
          </w:p>
          <w:p w14:paraId="6F21F4BA" w14:textId="646A4B0A" w:rsidR="00611187" w:rsidRPr="00094FC3" w:rsidRDefault="00611187" w:rsidP="00222B5B">
            <w:pPr>
              <w:widowControl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А.Г. Баханович</w:t>
            </w:r>
            <w:r w:rsidR="00093F4A">
              <w:rPr>
                <w:color w:val="000000"/>
                <w:szCs w:val="28"/>
              </w:rPr>
              <w:t>ем</w:t>
            </w:r>
          </w:p>
          <w:p w14:paraId="2376EEEC" w14:textId="584CFB96" w:rsidR="00093F4A" w:rsidRPr="00093F4A" w:rsidRDefault="00093F4A" w:rsidP="00222B5B">
            <w:pPr>
              <w:widowControl w:val="0"/>
              <w:jc w:val="both"/>
              <w:rPr>
                <w:b/>
                <w:color w:val="000000"/>
                <w:szCs w:val="28"/>
              </w:rPr>
            </w:pPr>
            <w:bookmarkStart w:id="0" w:name="_GoBack"/>
            <w:r w:rsidRPr="00093F4A">
              <w:rPr>
                <w:b/>
                <w:color w:val="000000"/>
                <w:szCs w:val="28"/>
              </w:rPr>
              <w:t>12.03.2024</w:t>
            </w:r>
          </w:p>
          <w:bookmarkEnd w:id="0"/>
          <w:p w14:paraId="65C538E3" w14:textId="007CB522" w:rsidR="00611187" w:rsidRDefault="00611187" w:rsidP="00222B5B">
            <w:pPr>
              <w:widowControl w:val="0"/>
              <w:jc w:val="both"/>
              <w:rPr>
                <w:color w:val="000000"/>
                <w:szCs w:val="28"/>
              </w:rPr>
            </w:pPr>
            <w:r w:rsidRPr="00094FC3">
              <w:rPr>
                <w:color w:val="000000"/>
                <w:szCs w:val="28"/>
              </w:rPr>
              <w:t xml:space="preserve">Регистрационный № </w:t>
            </w:r>
            <w:r w:rsidR="00093F4A" w:rsidRPr="00093F4A">
              <w:rPr>
                <w:b/>
                <w:color w:val="000000"/>
                <w:szCs w:val="28"/>
              </w:rPr>
              <w:t>6-05-02-009/пр.</w:t>
            </w:r>
          </w:p>
          <w:p w14:paraId="5A243FD2" w14:textId="77777777" w:rsidR="00611187" w:rsidRPr="00856433" w:rsidRDefault="00611187" w:rsidP="00222B5B">
            <w:pPr>
              <w:widowControl w:val="0"/>
              <w:jc w:val="both"/>
              <w:rPr>
                <w:color w:val="000000"/>
                <w:sz w:val="12"/>
                <w:szCs w:val="12"/>
              </w:rPr>
            </w:pPr>
          </w:p>
        </w:tc>
      </w:tr>
    </w:tbl>
    <w:p w14:paraId="177B4E3C" w14:textId="77777777" w:rsidR="00611187" w:rsidRPr="00093F4A" w:rsidRDefault="00611187" w:rsidP="00611187">
      <w:pPr>
        <w:widowControl w:val="0"/>
        <w:jc w:val="center"/>
        <w:rPr>
          <w:b/>
          <w:color w:val="000000"/>
          <w:szCs w:val="28"/>
        </w:rPr>
      </w:pPr>
    </w:p>
    <w:p w14:paraId="0D5F471F" w14:textId="77777777" w:rsidR="00600917" w:rsidRPr="00093F4A" w:rsidRDefault="00600917" w:rsidP="00600917">
      <w:pPr>
        <w:jc w:val="center"/>
      </w:pPr>
    </w:p>
    <w:p w14:paraId="7D05A9BA" w14:textId="77777777" w:rsidR="00611187" w:rsidRPr="00093F4A" w:rsidRDefault="00611187" w:rsidP="00600917">
      <w:pPr>
        <w:jc w:val="center"/>
      </w:pPr>
    </w:p>
    <w:p w14:paraId="58DC64BB" w14:textId="77777777" w:rsidR="0043554D" w:rsidRPr="00590C3E" w:rsidRDefault="0043554D" w:rsidP="0043554D">
      <w:pPr>
        <w:contextualSpacing/>
        <w:jc w:val="center"/>
        <w:rPr>
          <w:szCs w:val="28"/>
        </w:rPr>
      </w:pPr>
    </w:p>
    <w:p w14:paraId="2212D80F" w14:textId="77777777" w:rsidR="0043554D" w:rsidRPr="00590C3E" w:rsidRDefault="0043554D" w:rsidP="0043554D">
      <w:pPr>
        <w:jc w:val="center"/>
        <w:rPr>
          <w:b/>
          <w:bCs/>
          <w:szCs w:val="28"/>
        </w:rPr>
      </w:pPr>
      <w:r w:rsidRPr="00590C3E">
        <w:rPr>
          <w:b/>
          <w:bCs/>
          <w:szCs w:val="28"/>
        </w:rPr>
        <w:t>ЛИНГВ</w:t>
      </w:r>
      <w:r w:rsidR="000347BD" w:rsidRPr="00590C3E">
        <w:rPr>
          <w:b/>
          <w:bCs/>
          <w:szCs w:val="28"/>
        </w:rPr>
        <w:t>ИСТИЧЕСКИЕ ОСНОВЫ КОММУНИКАЦИИ</w:t>
      </w:r>
    </w:p>
    <w:p w14:paraId="47F780BB" w14:textId="77777777" w:rsidR="0043554D" w:rsidRPr="00590C3E" w:rsidRDefault="0043554D" w:rsidP="0043554D">
      <w:pPr>
        <w:jc w:val="center"/>
        <w:rPr>
          <w:b/>
          <w:bCs/>
          <w:szCs w:val="28"/>
        </w:rPr>
      </w:pPr>
    </w:p>
    <w:p w14:paraId="0E485BBA" w14:textId="77777777" w:rsidR="00611187" w:rsidRDefault="00611187" w:rsidP="00611187">
      <w:pPr>
        <w:widowControl w:val="0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Примерная учебная программа по модулю </w:t>
      </w:r>
    </w:p>
    <w:p w14:paraId="08F3AF2A" w14:textId="77777777" w:rsidR="00611187" w:rsidRDefault="00611187" w:rsidP="00611187">
      <w:pPr>
        <w:widowControl w:val="0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для специальности</w:t>
      </w:r>
    </w:p>
    <w:p w14:paraId="215644FA" w14:textId="40D80729" w:rsidR="007F1B1C" w:rsidRPr="00590C3E" w:rsidRDefault="007F1B1C" w:rsidP="007F1B1C">
      <w:pPr>
        <w:jc w:val="center"/>
        <w:rPr>
          <w:b/>
          <w:szCs w:val="28"/>
          <w:highlight w:val="yellow"/>
        </w:rPr>
      </w:pPr>
      <w:r w:rsidRPr="00C2001D">
        <w:rPr>
          <w:b/>
          <w:color w:val="000000" w:themeColor="text1"/>
          <w:szCs w:val="28"/>
        </w:rPr>
        <w:t xml:space="preserve">6-05-0231-03 </w:t>
      </w:r>
      <w:r w:rsidRPr="00590C3E">
        <w:rPr>
          <w:b/>
          <w:szCs w:val="28"/>
        </w:rPr>
        <w:t>Лингвистическое обеспечение межкультурн</w:t>
      </w:r>
      <w:r>
        <w:rPr>
          <w:b/>
          <w:szCs w:val="28"/>
        </w:rPr>
        <w:t>ой</w:t>
      </w:r>
      <w:r w:rsidRPr="00590C3E">
        <w:rPr>
          <w:b/>
          <w:szCs w:val="28"/>
        </w:rPr>
        <w:t xml:space="preserve"> коммуникаци</w:t>
      </w:r>
      <w:r>
        <w:rPr>
          <w:b/>
          <w:szCs w:val="28"/>
        </w:rPr>
        <w:t>и</w:t>
      </w:r>
      <w:r w:rsidRPr="00590C3E">
        <w:rPr>
          <w:b/>
          <w:szCs w:val="28"/>
        </w:rPr>
        <w:t xml:space="preserve"> </w:t>
      </w:r>
      <w:r w:rsidR="00611187" w:rsidRPr="00611187">
        <w:rPr>
          <w:b/>
          <w:szCs w:val="28"/>
        </w:rPr>
        <w:br/>
      </w:r>
      <w:r w:rsidRPr="00590C3E">
        <w:rPr>
          <w:b/>
          <w:szCs w:val="28"/>
        </w:rPr>
        <w:t>(</w:t>
      </w:r>
      <w:r>
        <w:rPr>
          <w:b/>
          <w:szCs w:val="28"/>
        </w:rPr>
        <w:t>с указанием языков</w:t>
      </w:r>
      <w:r w:rsidRPr="00590C3E">
        <w:rPr>
          <w:b/>
          <w:szCs w:val="28"/>
        </w:rPr>
        <w:t>)</w:t>
      </w:r>
    </w:p>
    <w:p w14:paraId="024CC591" w14:textId="77777777" w:rsidR="0043554D" w:rsidRPr="00590C3E" w:rsidRDefault="0043554D" w:rsidP="0043554D">
      <w:pPr>
        <w:jc w:val="center"/>
        <w:rPr>
          <w:b/>
          <w:szCs w:val="28"/>
        </w:rPr>
      </w:pPr>
      <w:r w:rsidRPr="00590C3E">
        <w:rPr>
          <w:b/>
          <w:szCs w:val="28"/>
        </w:rPr>
        <w:t xml:space="preserve"> </w:t>
      </w:r>
    </w:p>
    <w:tbl>
      <w:tblPr>
        <w:tblW w:w="10148" w:type="dxa"/>
        <w:tblInd w:w="1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3"/>
        <w:gridCol w:w="5045"/>
      </w:tblGrid>
      <w:tr w:rsidR="003014E9" w:rsidRPr="003014E9" w14:paraId="00AF2916" w14:textId="77777777" w:rsidTr="00611187">
        <w:tc>
          <w:tcPr>
            <w:tcW w:w="5103" w:type="dxa"/>
          </w:tcPr>
          <w:p w14:paraId="0202BA89" w14:textId="77777777" w:rsidR="00611187" w:rsidRPr="003014E9" w:rsidRDefault="00611187" w:rsidP="00222B5B">
            <w:pPr>
              <w:widowControl w:val="0"/>
              <w:rPr>
                <w:spacing w:val="-4"/>
                <w:szCs w:val="28"/>
              </w:rPr>
            </w:pPr>
            <w:r w:rsidRPr="003014E9">
              <w:rPr>
                <w:b/>
                <w:spacing w:val="-4"/>
                <w:szCs w:val="28"/>
              </w:rPr>
              <w:t>СОГЛАСОВАНО</w:t>
            </w:r>
          </w:p>
          <w:p w14:paraId="3DBAD5F0" w14:textId="77777777" w:rsidR="00611187" w:rsidRPr="003014E9" w:rsidRDefault="00611187" w:rsidP="00222B5B">
            <w:pPr>
              <w:widowControl w:val="0"/>
              <w:jc w:val="both"/>
              <w:rPr>
                <w:spacing w:val="-4"/>
                <w:szCs w:val="28"/>
              </w:rPr>
            </w:pPr>
            <w:r w:rsidRPr="003014E9">
              <w:rPr>
                <w:spacing w:val="-4"/>
                <w:szCs w:val="28"/>
              </w:rPr>
              <w:t xml:space="preserve">Председатель </w:t>
            </w:r>
          </w:p>
          <w:p w14:paraId="43AE2C8F" w14:textId="77777777" w:rsidR="00611187" w:rsidRPr="003014E9" w:rsidRDefault="00611187" w:rsidP="00222B5B">
            <w:pPr>
              <w:widowControl w:val="0"/>
              <w:jc w:val="both"/>
              <w:rPr>
                <w:spacing w:val="-4"/>
                <w:szCs w:val="28"/>
              </w:rPr>
            </w:pPr>
            <w:r w:rsidRPr="003014E9">
              <w:rPr>
                <w:spacing w:val="-4"/>
                <w:szCs w:val="28"/>
              </w:rPr>
              <w:t xml:space="preserve">Учебно-методического объединения </w:t>
            </w:r>
          </w:p>
          <w:p w14:paraId="0BF048A9" w14:textId="77777777" w:rsidR="00611187" w:rsidRPr="003014E9" w:rsidRDefault="00611187" w:rsidP="00222B5B">
            <w:pPr>
              <w:widowControl w:val="0"/>
              <w:jc w:val="both"/>
              <w:rPr>
                <w:spacing w:val="-4"/>
                <w:szCs w:val="28"/>
              </w:rPr>
            </w:pPr>
            <w:r w:rsidRPr="003014E9">
              <w:rPr>
                <w:spacing w:val="-4"/>
                <w:szCs w:val="28"/>
              </w:rPr>
              <w:t xml:space="preserve">по лингвистическому образованию </w:t>
            </w:r>
          </w:p>
          <w:p w14:paraId="1C2045A7" w14:textId="77777777" w:rsidR="00611187" w:rsidRPr="003014E9" w:rsidRDefault="00611187" w:rsidP="00222B5B">
            <w:pPr>
              <w:widowControl w:val="0"/>
              <w:jc w:val="both"/>
              <w:rPr>
                <w:spacing w:val="-4"/>
                <w:szCs w:val="28"/>
              </w:rPr>
            </w:pPr>
            <w:r w:rsidRPr="003014E9">
              <w:rPr>
                <w:spacing w:val="-4"/>
                <w:szCs w:val="28"/>
              </w:rPr>
              <w:t>________________ Н.Е.Лаптева</w:t>
            </w:r>
          </w:p>
          <w:p w14:paraId="1D1CCB5F" w14:textId="77777777" w:rsidR="00611187" w:rsidRPr="003014E9" w:rsidRDefault="00611187" w:rsidP="00222B5B">
            <w:pPr>
              <w:widowControl w:val="0"/>
              <w:jc w:val="both"/>
              <w:rPr>
                <w:spacing w:val="-4"/>
                <w:szCs w:val="28"/>
              </w:rPr>
            </w:pPr>
            <w:r w:rsidRPr="003014E9">
              <w:rPr>
                <w:spacing w:val="-4"/>
                <w:szCs w:val="28"/>
              </w:rPr>
              <w:t>________________</w:t>
            </w:r>
          </w:p>
          <w:p w14:paraId="74B2BBB9" w14:textId="77777777" w:rsidR="00611187" w:rsidRPr="003014E9" w:rsidRDefault="00611187" w:rsidP="00222B5B">
            <w:pPr>
              <w:widowControl w:val="0"/>
              <w:jc w:val="both"/>
              <w:rPr>
                <w:spacing w:val="-4"/>
                <w:szCs w:val="28"/>
              </w:rPr>
            </w:pPr>
          </w:p>
        </w:tc>
        <w:tc>
          <w:tcPr>
            <w:tcW w:w="5045" w:type="dxa"/>
          </w:tcPr>
          <w:p w14:paraId="07D89B9A" w14:textId="77777777" w:rsidR="00611187" w:rsidRPr="003014E9" w:rsidRDefault="00611187" w:rsidP="00222B5B">
            <w:pPr>
              <w:widowControl w:val="0"/>
              <w:jc w:val="both"/>
              <w:rPr>
                <w:spacing w:val="-4"/>
                <w:szCs w:val="28"/>
              </w:rPr>
            </w:pPr>
            <w:r w:rsidRPr="003014E9">
              <w:rPr>
                <w:b/>
                <w:spacing w:val="-4"/>
                <w:szCs w:val="28"/>
              </w:rPr>
              <w:t xml:space="preserve">СОГЛАСОВАНО </w:t>
            </w:r>
          </w:p>
          <w:p w14:paraId="1BD60BEF" w14:textId="77777777" w:rsidR="00611187" w:rsidRPr="003014E9" w:rsidRDefault="00611187" w:rsidP="00222B5B">
            <w:pPr>
              <w:widowControl w:val="0"/>
              <w:rPr>
                <w:spacing w:val="-4"/>
                <w:szCs w:val="28"/>
              </w:rPr>
            </w:pPr>
            <w:r w:rsidRPr="003014E9">
              <w:rPr>
                <w:spacing w:val="-4"/>
                <w:szCs w:val="28"/>
              </w:rPr>
              <w:t xml:space="preserve">Начальник Главного управления профессионального образования Министерства образования Республики Беларусь </w:t>
            </w:r>
          </w:p>
          <w:p w14:paraId="7D949102" w14:textId="77777777" w:rsidR="00611187" w:rsidRPr="003014E9" w:rsidRDefault="00611187" w:rsidP="00222B5B">
            <w:pPr>
              <w:widowControl w:val="0"/>
              <w:rPr>
                <w:spacing w:val="-4"/>
                <w:szCs w:val="28"/>
              </w:rPr>
            </w:pPr>
            <w:r w:rsidRPr="003014E9">
              <w:rPr>
                <w:spacing w:val="-4"/>
                <w:szCs w:val="28"/>
              </w:rPr>
              <w:t>________________ С.Н.Пищов</w:t>
            </w:r>
          </w:p>
          <w:p w14:paraId="478BFAFA" w14:textId="77777777" w:rsidR="00611187" w:rsidRPr="003014E9" w:rsidRDefault="00611187" w:rsidP="00222B5B">
            <w:pPr>
              <w:widowControl w:val="0"/>
              <w:rPr>
                <w:spacing w:val="-4"/>
                <w:szCs w:val="28"/>
              </w:rPr>
            </w:pPr>
            <w:r w:rsidRPr="003014E9">
              <w:rPr>
                <w:spacing w:val="-4"/>
                <w:szCs w:val="28"/>
              </w:rPr>
              <w:t>________________</w:t>
            </w:r>
          </w:p>
          <w:p w14:paraId="60282F65" w14:textId="77777777" w:rsidR="00611187" w:rsidRPr="003014E9" w:rsidRDefault="00611187" w:rsidP="00222B5B">
            <w:pPr>
              <w:widowControl w:val="0"/>
              <w:rPr>
                <w:spacing w:val="-4"/>
                <w:szCs w:val="28"/>
              </w:rPr>
            </w:pPr>
          </w:p>
        </w:tc>
      </w:tr>
      <w:tr w:rsidR="00611187" w:rsidRPr="00A21D44" w14:paraId="6C1979DF" w14:textId="77777777" w:rsidTr="00611187">
        <w:tc>
          <w:tcPr>
            <w:tcW w:w="5103" w:type="dxa"/>
          </w:tcPr>
          <w:p w14:paraId="5AC7D9FA" w14:textId="77777777" w:rsidR="00611187" w:rsidRPr="00A21D44" w:rsidRDefault="00611187" w:rsidP="00222B5B">
            <w:pPr>
              <w:widowControl w:val="0"/>
              <w:jc w:val="both"/>
              <w:rPr>
                <w:color w:val="000000"/>
                <w:spacing w:val="-4"/>
                <w:szCs w:val="28"/>
              </w:rPr>
            </w:pPr>
          </w:p>
        </w:tc>
        <w:tc>
          <w:tcPr>
            <w:tcW w:w="5045" w:type="dxa"/>
          </w:tcPr>
          <w:p w14:paraId="4002335F" w14:textId="77777777" w:rsidR="00611187" w:rsidRPr="00A21D44" w:rsidRDefault="00611187" w:rsidP="00222B5B">
            <w:pPr>
              <w:widowControl w:val="0"/>
              <w:rPr>
                <w:color w:val="000000"/>
                <w:spacing w:val="-4"/>
                <w:szCs w:val="28"/>
              </w:rPr>
            </w:pPr>
            <w:r w:rsidRPr="00A21D44">
              <w:rPr>
                <w:b/>
                <w:color w:val="000000"/>
                <w:spacing w:val="-4"/>
                <w:szCs w:val="28"/>
              </w:rPr>
              <w:t>СОГЛАСОВАНО</w:t>
            </w:r>
          </w:p>
          <w:p w14:paraId="2F79A9DD" w14:textId="77777777" w:rsidR="00611187" w:rsidRPr="00A21D44" w:rsidRDefault="00611187" w:rsidP="00222B5B">
            <w:pPr>
              <w:widowControl w:val="0"/>
              <w:rPr>
                <w:color w:val="000000"/>
                <w:spacing w:val="-4"/>
                <w:szCs w:val="28"/>
              </w:rPr>
            </w:pPr>
            <w:r w:rsidRPr="00A21D44">
              <w:rPr>
                <w:color w:val="000000"/>
                <w:spacing w:val="-4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697661C4" w14:textId="77777777" w:rsidR="00611187" w:rsidRPr="00A21D44" w:rsidRDefault="00611187" w:rsidP="00222B5B">
            <w:pPr>
              <w:widowControl w:val="0"/>
              <w:jc w:val="both"/>
              <w:rPr>
                <w:color w:val="000000"/>
                <w:spacing w:val="-4"/>
                <w:szCs w:val="28"/>
              </w:rPr>
            </w:pPr>
            <w:r w:rsidRPr="00A21D44">
              <w:rPr>
                <w:color w:val="000000"/>
                <w:spacing w:val="-4"/>
                <w:szCs w:val="28"/>
              </w:rPr>
              <w:t>________________ И.В. Титович</w:t>
            </w:r>
          </w:p>
          <w:p w14:paraId="7D919E46" w14:textId="77777777" w:rsidR="00611187" w:rsidRPr="00A21D44" w:rsidRDefault="00611187" w:rsidP="00222B5B">
            <w:pPr>
              <w:widowControl w:val="0"/>
              <w:jc w:val="both"/>
              <w:rPr>
                <w:color w:val="000000"/>
                <w:spacing w:val="-4"/>
                <w:szCs w:val="28"/>
              </w:rPr>
            </w:pPr>
            <w:r w:rsidRPr="00A21D44">
              <w:rPr>
                <w:color w:val="000000"/>
                <w:spacing w:val="-4"/>
                <w:szCs w:val="28"/>
              </w:rPr>
              <w:t>________________</w:t>
            </w:r>
          </w:p>
          <w:p w14:paraId="5671F038" w14:textId="77777777" w:rsidR="00611187" w:rsidRPr="00A21D44" w:rsidRDefault="00611187" w:rsidP="00222B5B">
            <w:pPr>
              <w:widowControl w:val="0"/>
              <w:jc w:val="both"/>
              <w:rPr>
                <w:color w:val="000000"/>
                <w:spacing w:val="-4"/>
                <w:szCs w:val="28"/>
              </w:rPr>
            </w:pPr>
          </w:p>
        </w:tc>
      </w:tr>
      <w:tr w:rsidR="00611187" w:rsidRPr="00A21D44" w14:paraId="0F143FED" w14:textId="77777777" w:rsidTr="00611187">
        <w:trPr>
          <w:trHeight w:val="992"/>
        </w:trPr>
        <w:tc>
          <w:tcPr>
            <w:tcW w:w="5103" w:type="dxa"/>
          </w:tcPr>
          <w:p w14:paraId="28653E93" w14:textId="77777777" w:rsidR="00611187" w:rsidRPr="00A21D44" w:rsidRDefault="00611187" w:rsidP="00222B5B">
            <w:pPr>
              <w:widowControl w:val="0"/>
              <w:jc w:val="center"/>
              <w:rPr>
                <w:color w:val="000000"/>
                <w:spacing w:val="-4"/>
                <w:szCs w:val="28"/>
              </w:rPr>
            </w:pPr>
          </w:p>
        </w:tc>
        <w:tc>
          <w:tcPr>
            <w:tcW w:w="5045" w:type="dxa"/>
          </w:tcPr>
          <w:p w14:paraId="4F1E49B8" w14:textId="77777777" w:rsidR="00611187" w:rsidRPr="00A21D44" w:rsidRDefault="00611187" w:rsidP="00222B5B">
            <w:pPr>
              <w:widowControl w:val="0"/>
              <w:rPr>
                <w:color w:val="000000"/>
                <w:spacing w:val="-4"/>
                <w:szCs w:val="28"/>
              </w:rPr>
            </w:pPr>
            <w:r w:rsidRPr="00A21D44">
              <w:rPr>
                <w:color w:val="000000"/>
                <w:spacing w:val="-4"/>
                <w:szCs w:val="28"/>
              </w:rPr>
              <w:t>Эксперт-нормоконтролер</w:t>
            </w:r>
          </w:p>
          <w:p w14:paraId="57FEFA26" w14:textId="77777777" w:rsidR="00611187" w:rsidRPr="00A21D44" w:rsidRDefault="00611187" w:rsidP="00222B5B">
            <w:pPr>
              <w:widowControl w:val="0"/>
              <w:rPr>
                <w:color w:val="000000"/>
                <w:spacing w:val="-4"/>
                <w:szCs w:val="28"/>
              </w:rPr>
            </w:pPr>
            <w:r w:rsidRPr="00A21D44">
              <w:rPr>
                <w:color w:val="000000"/>
                <w:spacing w:val="-4"/>
                <w:szCs w:val="28"/>
              </w:rPr>
              <w:t>________________ _____________</w:t>
            </w:r>
            <w:r>
              <w:rPr>
                <w:color w:val="000000"/>
                <w:spacing w:val="-4"/>
                <w:szCs w:val="28"/>
              </w:rPr>
              <w:t>_</w:t>
            </w:r>
          </w:p>
          <w:p w14:paraId="6BCF69A1" w14:textId="77777777" w:rsidR="00611187" w:rsidRPr="00A21D44" w:rsidRDefault="00611187" w:rsidP="00222B5B">
            <w:pPr>
              <w:widowControl w:val="0"/>
              <w:rPr>
                <w:color w:val="000000"/>
                <w:spacing w:val="-4"/>
                <w:szCs w:val="28"/>
              </w:rPr>
            </w:pPr>
            <w:r w:rsidRPr="00A21D44">
              <w:rPr>
                <w:color w:val="000000"/>
                <w:spacing w:val="-4"/>
                <w:szCs w:val="28"/>
              </w:rPr>
              <w:t>________________</w:t>
            </w:r>
          </w:p>
        </w:tc>
      </w:tr>
    </w:tbl>
    <w:p w14:paraId="56440C30" w14:textId="77777777" w:rsidR="0043554D" w:rsidRDefault="0043554D" w:rsidP="0043554D">
      <w:pPr>
        <w:spacing w:before="240"/>
        <w:jc w:val="center"/>
        <w:rPr>
          <w:bCs/>
          <w:szCs w:val="28"/>
          <w:lang w:val="en-US"/>
        </w:rPr>
      </w:pPr>
    </w:p>
    <w:p w14:paraId="7323E8A3" w14:textId="2B120095" w:rsidR="00611187" w:rsidRPr="003014E9" w:rsidRDefault="00992560" w:rsidP="009925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szCs w:val="28"/>
        </w:rPr>
      </w:pPr>
      <w:r w:rsidRPr="003014E9">
        <w:rPr>
          <w:szCs w:val="28"/>
        </w:rPr>
        <w:t>Минск 202</w:t>
      </w:r>
      <w:r w:rsidR="00DF52C3" w:rsidRPr="003014E9">
        <w:rPr>
          <w:szCs w:val="28"/>
        </w:rPr>
        <w:t>4</w:t>
      </w:r>
    </w:p>
    <w:p w14:paraId="4C0F9972" w14:textId="77777777" w:rsidR="00611187" w:rsidRDefault="00611187">
      <w:pPr>
        <w:spacing w:after="160" w:line="259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14:paraId="43A09EB7" w14:textId="77777777" w:rsidR="00992560" w:rsidRPr="00EA682A" w:rsidRDefault="00992560" w:rsidP="00992560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rPr>
          <w:szCs w:val="28"/>
        </w:rPr>
      </w:pPr>
      <w:r w:rsidRPr="00EA682A">
        <w:rPr>
          <w:b/>
          <w:szCs w:val="28"/>
        </w:rPr>
        <w:lastRenderedPageBreak/>
        <w:t>СОСТАВИТЕЛИ</w:t>
      </w:r>
      <w:r w:rsidRPr="00EA682A">
        <w:rPr>
          <w:szCs w:val="28"/>
        </w:rPr>
        <w:t>:</w:t>
      </w:r>
    </w:p>
    <w:p w14:paraId="03F5A2BC" w14:textId="24959E51" w:rsidR="00992560" w:rsidRPr="00EA682A" w:rsidRDefault="00992560" w:rsidP="00B432DE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pacing w:val="-4"/>
          <w:szCs w:val="28"/>
        </w:rPr>
      </w:pPr>
      <w:r w:rsidRPr="00EA682A">
        <w:rPr>
          <w:spacing w:val="-4"/>
          <w:szCs w:val="28"/>
        </w:rPr>
        <w:t>А.А. Биюмена,</w:t>
      </w:r>
      <w:r w:rsidRPr="00EA682A">
        <w:rPr>
          <w:b/>
          <w:spacing w:val="-4"/>
          <w:szCs w:val="28"/>
        </w:rPr>
        <w:t xml:space="preserve"> </w:t>
      </w:r>
      <w:r w:rsidRPr="00EA682A">
        <w:rPr>
          <w:spacing w:val="-4"/>
          <w:szCs w:val="28"/>
        </w:rPr>
        <w:t xml:space="preserve">доцент кафедры </w:t>
      </w:r>
      <w:r w:rsidR="00B432DE" w:rsidRPr="00EA682A">
        <w:rPr>
          <w:spacing w:val="-4"/>
          <w:szCs w:val="28"/>
        </w:rPr>
        <w:t xml:space="preserve">речеведения и теории коммуникации </w:t>
      </w:r>
      <w:r w:rsidRPr="00EA682A">
        <w:rPr>
          <w:spacing w:val="-4"/>
          <w:szCs w:val="28"/>
        </w:rPr>
        <w:t>учреждения образования «Минский государственный лингвистический университет», кандидат филологических наук, доцент</w:t>
      </w:r>
      <w:r w:rsidR="00B177D5" w:rsidRPr="00EA682A">
        <w:rPr>
          <w:spacing w:val="-4"/>
          <w:szCs w:val="28"/>
        </w:rPr>
        <w:t>;</w:t>
      </w:r>
    </w:p>
    <w:p w14:paraId="0170A805" w14:textId="5EC68E5B" w:rsidR="00992560" w:rsidRPr="00EA682A" w:rsidRDefault="00992560" w:rsidP="00B432DE">
      <w:pPr>
        <w:jc w:val="both"/>
        <w:rPr>
          <w:spacing w:val="-4"/>
          <w:szCs w:val="28"/>
        </w:rPr>
      </w:pPr>
      <w:r w:rsidRPr="00EA682A">
        <w:rPr>
          <w:spacing w:val="-4"/>
          <w:szCs w:val="28"/>
        </w:rPr>
        <w:t xml:space="preserve">М.А. Гладко, доцент кафедры речеведения и теории коммуникации учреждения образования «Минский государственный лингвистический университет», кандидат филологических </w:t>
      </w:r>
      <w:r w:rsidR="00B177D5" w:rsidRPr="00EA682A">
        <w:rPr>
          <w:spacing w:val="-4"/>
          <w:szCs w:val="28"/>
        </w:rPr>
        <w:t>наук, доцент;</w:t>
      </w:r>
    </w:p>
    <w:p w14:paraId="59EA7140" w14:textId="1AB22DE6" w:rsidR="00992560" w:rsidRPr="00EA682A" w:rsidRDefault="003A3690" w:rsidP="00B432DE">
      <w:pPr>
        <w:ind w:right="-186"/>
        <w:contextualSpacing/>
        <w:jc w:val="both"/>
        <w:rPr>
          <w:spacing w:val="-4"/>
          <w:szCs w:val="28"/>
        </w:rPr>
      </w:pPr>
      <w:r w:rsidRPr="00EA682A">
        <w:rPr>
          <w:spacing w:val="-4"/>
          <w:szCs w:val="28"/>
        </w:rPr>
        <w:t xml:space="preserve">Т.В. </w:t>
      </w:r>
      <w:r w:rsidR="00992560" w:rsidRPr="00EA682A">
        <w:rPr>
          <w:spacing w:val="-4"/>
          <w:szCs w:val="28"/>
        </w:rPr>
        <w:t>Еромейчик, доцент кафедры речеведения и теории коммуникации учреждения образования «Минский государственный лингвистический университет», канди</w:t>
      </w:r>
      <w:r w:rsidR="00B177D5" w:rsidRPr="00EA682A">
        <w:rPr>
          <w:spacing w:val="-4"/>
          <w:szCs w:val="28"/>
        </w:rPr>
        <w:t>дат филологических наук, доцент;</w:t>
      </w:r>
    </w:p>
    <w:p w14:paraId="12078F40" w14:textId="41DF64F0" w:rsidR="00992560" w:rsidRPr="00EA682A" w:rsidRDefault="003A3690" w:rsidP="00B432DE">
      <w:pPr>
        <w:ind w:right="-186"/>
        <w:contextualSpacing/>
        <w:jc w:val="both"/>
        <w:rPr>
          <w:spacing w:val="-4"/>
          <w:szCs w:val="28"/>
        </w:rPr>
      </w:pPr>
      <w:r w:rsidRPr="00EA682A">
        <w:rPr>
          <w:spacing w:val="-4"/>
          <w:szCs w:val="28"/>
        </w:rPr>
        <w:t xml:space="preserve">О.А. </w:t>
      </w:r>
      <w:r w:rsidR="00992560" w:rsidRPr="00EA682A">
        <w:rPr>
          <w:spacing w:val="-4"/>
          <w:szCs w:val="28"/>
        </w:rPr>
        <w:t>Сыкало, доцент кафедры речеведения и теории коммуникации учреждения образования «Минский государственный лингвистический университет», кандидат филологических наук.</w:t>
      </w:r>
    </w:p>
    <w:p w14:paraId="470F57E0" w14:textId="77777777" w:rsidR="00992560" w:rsidRPr="00EA682A" w:rsidRDefault="00992560" w:rsidP="00992560">
      <w:pPr>
        <w:jc w:val="both"/>
        <w:rPr>
          <w:spacing w:val="-4"/>
          <w:szCs w:val="28"/>
        </w:rPr>
      </w:pPr>
    </w:p>
    <w:p w14:paraId="32AB0D1C" w14:textId="77777777" w:rsidR="00992560" w:rsidRPr="00EA682A" w:rsidRDefault="00992560" w:rsidP="00992560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rPr>
          <w:szCs w:val="28"/>
        </w:rPr>
      </w:pPr>
    </w:p>
    <w:p w14:paraId="6722B1C1" w14:textId="77777777" w:rsidR="00992560" w:rsidRPr="00EA682A" w:rsidRDefault="00992560" w:rsidP="00992560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rPr>
          <w:szCs w:val="28"/>
        </w:rPr>
      </w:pPr>
      <w:r w:rsidRPr="00EA682A">
        <w:rPr>
          <w:b/>
          <w:szCs w:val="28"/>
        </w:rPr>
        <w:t>РЕЦЕНЗЕНТЫ</w:t>
      </w:r>
      <w:r w:rsidRPr="00EA682A">
        <w:rPr>
          <w:szCs w:val="28"/>
        </w:rPr>
        <w:t>:</w:t>
      </w:r>
    </w:p>
    <w:p w14:paraId="3B0BD435" w14:textId="2244728F" w:rsidR="003014E9" w:rsidRPr="00EA682A" w:rsidRDefault="003014E9" w:rsidP="003014E9">
      <w:pPr>
        <w:widowControl w:val="0"/>
        <w:autoSpaceDE w:val="0"/>
        <w:autoSpaceDN w:val="0"/>
        <w:adjustRightInd w:val="0"/>
        <w:ind w:left="1" w:hanging="3"/>
        <w:jc w:val="both"/>
        <w:rPr>
          <w:szCs w:val="28"/>
        </w:rPr>
      </w:pPr>
      <w:r w:rsidRPr="00EA682A">
        <w:rPr>
          <w:szCs w:val="28"/>
        </w:rPr>
        <w:t>Кафедра межкультурной экономической коммуникации Белорусск</w:t>
      </w:r>
      <w:r w:rsidR="00B30B08" w:rsidRPr="00EA682A">
        <w:rPr>
          <w:szCs w:val="28"/>
        </w:rPr>
        <w:t>ого</w:t>
      </w:r>
      <w:r w:rsidRPr="00EA682A">
        <w:rPr>
          <w:szCs w:val="28"/>
        </w:rPr>
        <w:t xml:space="preserve"> государственн</w:t>
      </w:r>
      <w:r w:rsidR="00B30B08" w:rsidRPr="00EA682A">
        <w:rPr>
          <w:szCs w:val="28"/>
        </w:rPr>
        <w:t>ого</w:t>
      </w:r>
      <w:r w:rsidRPr="00EA682A">
        <w:rPr>
          <w:szCs w:val="28"/>
        </w:rPr>
        <w:t xml:space="preserve"> университет</w:t>
      </w:r>
      <w:r w:rsidR="00B30B08" w:rsidRPr="00EA682A">
        <w:rPr>
          <w:szCs w:val="28"/>
        </w:rPr>
        <w:t>а</w:t>
      </w:r>
      <w:r w:rsidRPr="00EA682A">
        <w:rPr>
          <w:szCs w:val="28"/>
        </w:rPr>
        <w:t xml:space="preserve"> </w:t>
      </w:r>
    </w:p>
    <w:p w14:paraId="4FD8C5CD" w14:textId="77777777" w:rsidR="003014E9" w:rsidRPr="00EA682A" w:rsidRDefault="003014E9" w:rsidP="003014E9">
      <w:pPr>
        <w:widowControl w:val="0"/>
        <w:autoSpaceDE w:val="0"/>
        <w:autoSpaceDN w:val="0"/>
        <w:adjustRightInd w:val="0"/>
        <w:ind w:left="1" w:hanging="3"/>
        <w:jc w:val="both"/>
        <w:rPr>
          <w:szCs w:val="28"/>
        </w:rPr>
      </w:pPr>
      <w:r w:rsidRPr="00EA682A">
        <w:rPr>
          <w:szCs w:val="28"/>
        </w:rPr>
        <w:t>(протокол № 10 от 25.05.2023);</w:t>
      </w:r>
    </w:p>
    <w:p w14:paraId="4A292D6D" w14:textId="77777777" w:rsidR="003014E9" w:rsidRPr="00EA682A" w:rsidRDefault="003014E9" w:rsidP="003014E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A682A">
        <w:rPr>
          <w:szCs w:val="28"/>
        </w:rPr>
        <w:t>Н.А. Куркович, заведующий кафедрой компьютерной лингвистики и лингводидактики Белорусского государственного университета, кандидат филологических наук, доцент.</w:t>
      </w:r>
    </w:p>
    <w:p w14:paraId="39A1E88C" w14:textId="77777777" w:rsidR="00992560" w:rsidRPr="00EA682A" w:rsidRDefault="00992560" w:rsidP="00992560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szCs w:val="28"/>
        </w:rPr>
      </w:pPr>
    </w:p>
    <w:p w14:paraId="13632551" w14:textId="77777777" w:rsidR="00992560" w:rsidRPr="00EA682A" w:rsidRDefault="00992560" w:rsidP="00992560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szCs w:val="28"/>
        </w:rPr>
      </w:pPr>
    </w:p>
    <w:p w14:paraId="5D9B61D3" w14:textId="539FDB84" w:rsidR="0043554D" w:rsidRPr="00EA682A" w:rsidRDefault="0043554D" w:rsidP="0043554D">
      <w:pPr>
        <w:contextualSpacing/>
        <w:jc w:val="both"/>
        <w:rPr>
          <w:szCs w:val="28"/>
        </w:rPr>
      </w:pPr>
      <w:r w:rsidRPr="00EA682A">
        <w:rPr>
          <w:b/>
          <w:szCs w:val="28"/>
        </w:rPr>
        <w:t xml:space="preserve">РЕКОМЕНДОВАНА К УТВЕРЖДЕНИЮ В КАЧЕСТВЕ </w:t>
      </w:r>
      <w:r w:rsidR="00600917" w:rsidRPr="00EA682A">
        <w:rPr>
          <w:b/>
          <w:szCs w:val="28"/>
        </w:rPr>
        <w:t>ПРИМЕРНОЙ</w:t>
      </w:r>
      <w:r w:rsidRPr="00EA682A">
        <w:rPr>
          <w:b/>
          <w:szCs w:val="28"/>
        </w:rPr>
        <w:t>:</w:t>
      </w:r>
      <w:r w:rsidRPr="00EA682A">
        <w:rPr>
          <w:szCs w:val="28"/>
        </w:rPr>
        <w:t xml:space="preserve"> </w:t>
      </w:r>
    </w:p>
    <w:p w14:paraId="49F0E5E6" w14:textId="77777777" w:rsidR="003014E9" w:rsidRPr="00EA682A" w:rsidRDefault="003014E9" w:rsidP="003014E9">
      <w:pPr>
        <w:contextualSpacing/>
        <w:jc w:val="both"/>
        <w:rPr>
          <w:szCs w:val="28"/>
        </w:rPr>
      </w:pPr>
      <w:r w:rsidRPr="00EA682A">
        <w:rPr>
          <w:szCs w:val="28"/>
        </w:rPr>
        <w:t xml:space="preserve">Кафедрой речеведения и теории коммуникации учреждения образования «Минский государственный лингвистический университет» </w:t>
      </w:r>
    </w:p>
    <w:p w14:paraId="39B08E4F" w14:textId="77777777" w:rsidR="003014E9" w:rsidRPr="00EA682A" w:rsidRDefault="003014E9" w:rsidP="003014E9">
      <w:pPr>
        <w:contextualSpacing/>
        <w:jc w:val="both"/>
        <w:rPr>
          <w:szCs w:val="28"/>
        </w:rPr>
      </w:pPr>
      <w:r w:rsidRPr="00EA682A">
        <w:rPr>
          <w:szCs w:val="28"/>
        </w:rPr>
        <w:t xml:space="preserve">(протокол № 10 от 23.05.2023); </w:t>
      </w:r>
    </w:p>
    <w:p w14:paraId="38B452AC" w14:textId="77777777" w:rsidR="00600917" w:rsidRPr="00EA682A" w:rsidRDefault="0043554D" w:rsidP="0043554D">
      <w:pPr>
        <w:contextualSpacing/>
        <w:jc w:val="both"/>
        <w:rPr>
          <w:szCs w:val="28"/>
        </w:rPr>
      </w:pPr>
      <w:r w:rsidRPr="00EA682A">
        <w:rPr>
          <w:szCs w:val="28"/>
        </w:rPr>
        <w:t xml:space="preserve">Научно-методическим советом учреждения образования «Минский государственный лингвистический университет» </w:t>
      </w:r>
    </w:p>
    <w:p w14:paraId="13CB08F7" w14:textId="3B2D13D5" w:rsidR="0043554D" w:rsidRPr="00EA682A" w:rsidRDefault="0043554D" w:rsidP="0043554D">
      <w:pPr>
        <w:contextualSpacing/>
        <w:jc w:val="both"/>
        <w:rPr>
          <w:szCs w:val="28"/>
        </w:rPr>
      </w:pPr>
      <w:r w:rsidRPr="00EA682A">
        <w:rPr>
          <w:szCs w:val="28"/>
        </w:rPr>
        <w:t xml:space="preserve">(протокол № </w:t>
      </w:r>
      <w:r w:rsidR="00073E94" w:rsidRPr="00EA682A">
        <w:rPr>
          <w:szCs w:val="28"/>
        </w:rPr>
        <w:t>9</w:t>
      </w:r>
      <w:r w:rsidRPr="00EA682A">
        <w:rPr>
          <w:szCs w:val="28"/>
        </w:rPr>
        <w:t xml:space="preserve"> от </w:t>
      </w:r>
      <w:r w:rsidR="00073E94" w:rsidRPr="00EA682A">
        <w:rPr>
          <w:szCs w:val="28"/>
        </w:rPr>
        <w:t>31.05.2023</w:t>
      </w:r>
      <w:r w:rsidRPr="00EA682A">
        <w:rPr>
          <w:szCs w:val="28"/>
        </w:rPr>
        <w:t>);</w:t>
      </w:r>
    </w:p>
    <w:p w14:paraId="341D0141" w14:textId="40ADA2C4" w:rsidR="00072233" w:rsidRPr="00EA682A" w:rsidRDefault="00072233" w:rsidP="00072233">
      <w:pPr>
        <w:pStyle w:val="1"/>
        <w:widowControl w:val="0"/>
        <w:jc w:val="both"/>
        <w:rPr>
          <w:spacing w:val="-4"/>
          <w:sz w:val="28"/>
          <w:szCs w:val="28"/>
        </w:rPr>
      </w:pPr>
      <w:r w:rsidRPr="00EA682A">
        <w:rPr>
          <w:spacing w:val="-4"/>
          <w:sz w:val="28"/>
          <w:szCs w:val="28"/>
        </w:rPr>
        <w:t>Президиумом Совета Учебно-методического объединения</w:t>
      </w:r>
      <w:r w:rsidR="00020423" w:rsidRPr="00EA682A">
        <w:rPr>
          <w:spacing w:val="-4"/>
          <w:sz w:val="28"/>
          <w:szCs w:val="28"/>
        </w:rPr>
        <w:t xml:space="preserve">  </w:t>
      </w:r>
      <w:r w:rsidRPr="00EA682A">
        <w:rPr>
          <w:spacing w:val="-4"/>
          <w:sz w:val="28"/>
          <w:szCs w:val="28"/>
        </w:rPr>
        <w:t xml:space="preserve"> </w:t>
      </w:r>
      <w:r w:rsidR="00A029F7" w:rsidRPr="00EA682A">
        <w:rPr>
          <w:spacing w:val="-4"/>
          <w:sz w:val="28"/>
          <w:szCs w:val="28"/>
        </w:rPr>
        <w:t xml:space="preserve">по </w:t>
      </w:r>
      <w:r w:rsidR="00020423" w:rsidRPr="00EA682A">
        <w:rPr>
          <w:spacing w:val="-4"/>
          <w:sz w:val="28"/>
          <w:szCs w:val="28"/>
        </w:rPr>
        <w:t xml:space="preserve">  </w:t>
      </w:r>
      <w:r w:rsidRPr="00EA682A">
        <w:rPr>
          <w:spacing w:val="-4"/>
          <w:sz w:val="28"/>
          <w:szCs w:val="28"/>
        </w:rPr>
        <w:t>лингвистическо</w:t>
      </w:r>
      <w:r w:rsidR="00A029F7" w:rsidRPr="00EA682A">
        <w:rPr>
          <w:spacing w:val="-4"/>
          <w:sz w:val="28"/>
          <w:szCs w:val="28"/>
        </w:rPr>
        <w:t>му</w:t>
      </w:r>
      <w:r w:rsidR="00020423" w:rsidRPr="00EA682A">
        <w:rPr>
          <w:spacing w:val="-4"/>
          <w:sz w:val="28"/>
          <w:szCs w:val="28"/>
        </w:rPr>
        <w:t xml:space="preserve"> </w:t>
      </w:r>
      <w:r w:rsidRPr="00EA682A">
        <w:rPr>
          <w:spacing w:val="-4"/>
          <w:sz w:val="28"/>
          <w:szCs w:val="28"/>
        </w:rPr>
        <w:t>образовани</w:t>
      </w:r>
      <w:r w:rsidR="00A029F7" w:rsidRPr="00EA682A">
        <w:rPr>
          <w:spacing w:val="-4"/>
          <w:sz w:val="28"/>
          <w:szCs w:val="28"/>
        </w:rPr>
        <w:t>ю</w:t>
      </w:r>
      <w:r w:rsidRPr="00EA682A">
        <w:rPr>
          <w:spacing w:val="-4"/>
          <w:sz w:val="28"/>
          <w:szCs w:val="28"/>
        </w:rPr>
        <w:t xml:space="preserve"> (протокол № 4 от 26.06.2023).</w:t>
      </w:r>
    </w:p>
    <w:p w14:paraId="6F23977C" w14:textId="77777777" w:rsidR="0043554D" w:rsidRPr="00EA682A" w:rsidRDefault="0043554D" w:rsidP="0043554D">
      <w:pPr>
        <w:contextualSpacing/>
        <w:jc w:val="both"/>
        <w:rPr>
          <w:szCs w:val="28"/>
        </w:rPr>
      </w:pPr>
    </w:p>
    <w:p w14:paraId="373E5A9F" w14:textId="77777777" w:rsidR="0043554D" w:rsidRPr="00EA682A" w:rsidRDefault="0043554D" w:rsidP="0043554D">
      <w:pPr>
        <w:contextualSpacing/>
        <w:jc w:val="both"/>
        <w:rPr>
          <w:szCs w:val="28"/>
        </w:rPr>
      </w:pPr>
    </w:p>
    <w:p w14:paraId="3E63374A" w14:textId="77777777" w:rsidR="00BC6E49" w:rsidRPr="00EA682A" w:rsidRDefault="00BC6E49" w:rsidP="0043554D">
      <w:pPr>
        <w:contextualSpacing/>
        <w:jc w:val="both"/>
        <w:rPr>
          <w:szCs w:val="28"/>
        </w:rPr>
      </w:pPr>
    </w:p>
    <w:p w14:paraId="7F4CF828" w14:textId="77777777" w:rsidR="00BC6E49" w:rsidRPr="00EA682A" w:rsidRDefault="00BC6E49" w:rsidP="0043554D">
      <w:pPr>
        <w:contextualSpacing/>
        <w:jc w:val="both"/>
        <w:rPr>
          <w:szCs w:val="28"/>
        </w:rPr>
      </w:pPr>
    </w:p>
    <w:p w14:paraId="46D91469" w14:textId="77777777" w:rsidR="00BC6E49" w:rsidRPr="00EA682A" w:rsidRDefault="00BC6E49" w:rsidP="0043554D">
      <w:pPr>
        <w:contextualSpacing/>
        <w:jc w:val="both"/>
        <w:rPr>
          <w:szCs w:val="28"/>
        </w:rPr>
      </w:pPr>
    </w:p>
    <w:p w14:paraId="10F0DFFB" w14:textId="77777777" w:rsidR="00BC6E49" w:rsidRPr="00EA682A" w:rsidRDefault="00BC6E49" w:rsidP="0043554D">
      <w:pPr>
        <w:contextualSpacing/>
        <w:jc w:val="both"/>
        <w:rPr>
          <w:szCs w:val="28"/>
        </w:rPr>
      </w:pPr>
    </w:p>
    <w:p w14:paraId="03CD5FE0" w14:textId="77777777" w:rsidR="00BC6E49" w:rsidRPr="00EA682A" w:rsidRDefault="00BC6E49" w:rsidP="0043554D">
      <w:pPr>
        <w:contextualSpacing/>
        <w:jc w:val="both"/>
        <w:rPr>
          <w:szCs w:val="28"/>
        </w:rPr>
      </w:pPr>
    </w:p>
    <w:p w14:paraId="78E3D6FC" w14:textId="77777777" w:rsidR="00BC6E49" w:rsidRPr="00EA682A" w:rsidRDefault="00BC6E49" w:rsidP="0043554D">
      <w:pPr>
        <w:contextualSpacing/>
        <w:jc w:val="both"/>
        <w:rPr>
          <w:szCs w:val="28"/>
        </w:rPr>
      </w:pPr>
    </w:p>
    <w:p w14:paraId="57BB6DBE" w14:textId="77777777" w:rsidR="00BC6E49" w:rsidRPr="00EA682A" w:rsidRDefault="00BC6E49" w:rsidP="0043554D">
      <w:pPr>
        <w:contextualSpacing/>
        <w:jc w:val="both"/>
        <w:rPr>
          <w:szCs w:val="28"/>
        </w:rPr>
      </w:pPr>
    </w:p>
    <w:p w14:paraId="6E275ED9" w14:textId="77777777" w:rsidR="0043554D" w:rsidRPr="00EA682A" w:rsidRDefault="0043554D" w:rsidP="0043554D">
      <w:pPr>
        <w:contextualSpacing/>
        <w:jc w:val="both"/>
        <w:rPr>
          <w:szCs w:val="28"/>
        </w:rPr>
      </w:pPr>
      <w:r w:rsidRPr="00EA682A">
        <w:rPr>
          <w:szCs w:val="28"/>
        </w:rPr>
        <w:t>Ответственный за редакцию: О.А. Сыкало</w:t>
      </w:r>
    </w:p>
    <w:p w14:paraId="6B792BE1" w14:textId="1D2A0F8F" w:rsidR="0043554D" w:rsidRPr="00EA682A" w:rsidRDefault="0043554D" w:rsidP="0043554D">
      <w:pPr>
        <w:contextualSpacing/>
        <w:jc w:val="both"/>
        <w:rPr>
          <w:szCs w:val="28"/>
        </w:rPr>
      </w:pPr>
      <w:r w:rsidRPr="00EA682A">
        <w:rPr>
          <w:szCs w:val="28"/>
        </w:rPr>
        <w:t xml:space="preserve">Ответственный за выпуск: </w:t>
      </w:r>
      <w:r w:rsidR="00D172D6" w:rsidRPr="00EA682A">
        <w:rPr>
          <w:szCs w:val="28"/>
        </w:rPr>
        <w:t xml:space="preserve">А.А. Биюмена, </w:t>
      </w:r>
      <w:r w:rsidR="00B432DE" w:rsidRPr="00EA682A">
        <w:rPr>
          <w:szCs w:val="28"/>
        </w:rPr>
        <w:t>М.А. Гладко</w:t>
      </w:r>
      <w:r w:rsidR="007A32D4" w:rsidRPr="00EA682A">
        <w:rPr>
          <w:szCs w:val="28"/>
        </w:rPr>
        <w:t xml:space="preserve"> </w:t>
      </w:r>
    </w:p>
    <w:p w14:paraId="339DCB25" w14:textId="77777777" w:rsidR="00DB177F" w:rsidRPr="00EA682A" w:rsidRDefault="00DB177F" w:rsidP="0043554D">
      <w:pPr>
        <w:contextualSpacing/>
        <w:jc w:val="both"/>
        <w:rPr>
          <w:szCs w:val="28"/>
        </w:rPr>
      </w:pPr>
    </w:p>
    <w:p w14:paraId="31FF37AA" w14:textId="77777777" w:rsidR="00611187" w:rsidRPr="00EA682A" w:rsidRDefault="00611187" w:rsidP="006111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szCs w:val="28"/>
        </w:rPr>
        <w:sectPr w:rsidR="00611187" w:rsidRPr="00EA682A" w:rsidSect="00611187">
          <w:headerReference w:type="even" r:id="rId8"/>
          <w:footerReference w:type="even" r:id="rId9"/>
          <w:footerReference w:type="default" r:id="rId10"/>
          <w:footerReference w:type="first" r:id="rId11"/>
          <w:pgSz w:w="11906" w:h="16838"/>
          <w:pgMar w:top="1134" w:right="567" w:bottom="1134" w:left="1134" w:header="709" w:footer="709" w:gutter="0"/>
          <w:pgNumType w:start="1"/>
          <w:cols w:space="720"/>
          <w:titlePg/>
        </w:sectPr>
      </w:pPr>
    </w:p>
    <w:p w14:paraId="229547A8" w14:textId="2105FD3A" w:rsidR="00986195" w:rsidRPr="00590C3E" w:rsidRDefault="00986195" w:rsidP="007A32D4">
      <w:pPr>
        <w:jc w:val="center"/>
        <w:rPr>
          <w:b/>
          <w:szCs w:val="28"/>
        </w:rPr>
      </w:pPr>
      <w:r w:rsidRPr="00590C3E">
        <w:rPr>
          <w:b/>
          <w:szCs w:val="28"/>
        </w:rPr>
        <w:t>ПОЯСНИТЕЛЬНАЯ ЗАПИСКА</w:t>
      </w:r>
    </w:p>
    <w:p w14:paraId="53EAC7AE" w14:textId="77777777" w:rsidR="00986195" w:rsidRPr="00DF0DED" w:rsidRDefault="00986195" w:rsidP="00986195">
      <w:pPr>
        <w:ind w:firstLine="601"/>
        <w:rPr>
          <w:spacing w:val="-4"/>
          <w:sz w:val="16"/>
          <w:szCs w:val="16"/>
        </w:rPr>
      </w:pPr>
    </w:p>
    <w:p w14:paraId="70FB3B45" w14:textId="77777777" w:rsidR="002E4CE9" w:rsidRPr="000973A3" w:rsidRDefault="00986195" w:rsidP="00A1325A">
      <w:pPr>
        <w:ind w:firstLine="709"/>
        <w:jc w:val="both"/>
        <w:rPr>
          <w:rStyle w:val="FontStyle26"/>
          <w:b w:val="0"/>
          <w:spacing w:val="-4"/>
          <w:sz w:val="28"/>
          <w:szCs w:val="28"/>
        </w:rPr>
      </w:pPr>
      <w:r w:rsidRPr="000973A3">
        <w:rPr>
          <w:rFonts w:eastAsia="Times New Roman"/>
          <w:color w:val="000000"/>
          <w:spacing w:val="-4"/>
          <w:szCs w:val="28"/>
          <w:lang w:eastAsia="ru-RU"/>
        </w:rPr>
        <w:t xml:space="preserve">Модуль </w:t>
      </w:r>
      <w:bookmarkStart w:id="1" w:name="_Hlk104449780"/>
      <w:r w:rsidRPr="000973A3">
        <w:rPr>
          <w:rFonts w:eastAsia="Times New Roman"/>
          <w:color w:val="000000"/>
          <w:spacing w:val="-4"/>
          <w:szCs w:val="28"/>
          <w:lang w:eastAsia="ru-RU"/>
        </w:rPr>
        <w:t>«</w:t>
      </w:r>
      <w:r w:rsidR="00DA2C55" w:rsidRPr="000973A3">
        <w:rPr>
          <w:bCs/>
          <w:spacing w:val="-4"/>
          <w:szCs w:val="28"/>
        </w:rPr>
        <w:t>Линг</w:t>
      </w:r>
      <w:r w:rsidR="000347BD" w:rsidRPr="000973A3">
        <w:rPr>
          <w:bCs/>
          <w:spacing w:val="-4"/>
          <w:szCs w:val="28"/>
        </w:rPr>
        <w:t>вистические основы коммуникации</w:t>
      </w:r>
      <w:r w:rsidR="00DA2C55" w:rsidRPr="000973A3">
        <w:rPr>
          <w:bCs/>
          <w:spacing w:val="-4"/>
          <w:szCs w:val="28"/>
        </w:rPr>
        <w:t>»</w:t>
      </w:r>
      <w:bookmarkEnd w:id="1"/>
      <w:r w:rsidR="00AB1577" w:rsidRPr="000973A3">
        <w:rPr>
          <w:spacing w:val="-4"/>
          <w:szCs w:val="28"/>
        </w:rPr>
        <w:t xml:space="preserve"> </w:t>
      </w:r>
      <w:r w:rsidR="00DA2C55" w:rsidRPr="000973A3">
        <w:rPr>
          <w:rFonts w:eastAsia="Times New Roman"/>
          <w:color w:val="000000"/>
          <w:spacing w:val="-4"/>
          <w:szCs w:val="28"/>
          <w:lang w:eastAsia="ru-RU"/>
        </w:rPr>
        <w:t>включает три</w:t>
      </w:r>
      <w:r w:rsidRPr="000973A3">
        <w:rPr>
          <w:rFonts w:eastAsia="Times New Roman"/>
          <w:color w:val="000000"/>
          <w:spacing w:val="-4"/>
          <w:szCs w:val="28"/>
          <w:lang w:eastAsia="ru-RU"/>
        </w:rPr>
        <w:t xml:space="preserve"> учебные дисциплины</w:t>
      </w:r>
      <w:r w:rsidR="001A1B76" w:rsidRPr="000973A3">
        <w:rPr>
          <w:rFonts w:eastAsia="Times New Roman"/>
          <w:color w:val="000000"/>
          <w:spacing w:val="-4"/>
          <w:szCs w:val="28"/>
          <w:lang w:eastAsia="ru-RU"/>
        </w:rPr>
        <w:t xml:space="preserve"> «Семантика», </w:t>
      </w:r>
      <w:r w:rsidRPr="000973A3">
        <w:rPr>
          <w:rFonts w:eastAsia="Times New Roman"/>
          <w:color w:val="000000"/>
          <w:spacing w:val="-4"/>
          <w:szCs w:val="28"/>
          <w:lang w:eastAsia="ru-RU"/>
        </w:rPr>
        <w:t>«</w:t>
      </w:r>
      <w:r w:rsidR="00DA2C55" w:rsidRPr="000973A3">
        <w:rPr>
          <w:bCs/>
          <w:spacing w:val="-4"/>
          <w:szCs w:val="28"/>
        </w:rPr>
        <w:t>Синтактика</w:t>
      </w:r>
      <w:r w:rsidRPr="000973A3">
        <w:rPr>
          <w:rFonts w:eastAsia="Times New Roman"/>
          <w:color w:val="000000"/>
          <w:spacing w:val="-4"/>
          <w:szCs w:val="28"/>
          <w:lang w:eastAsia="ru-RU"/>
        </w:rPr>
        <w:t>»</w:t>
      </w:r>
      <w:r w:rsidR="00DA2C55" w:rsidRPr="000973A3">
        <w:rPr>
          <w:rFonts w:eastAsia="Times New Roman"/>
          <w:color w:val="000000"/>
          <w:spacing w:val="-4"/>
          <w:szCs w:val="28"/>
          <w:lang w:eastAsia="ru-RU"/>
        </w:rPr>
        <w:t xml:space="preserve"> </w:t>
      </w:r>
      <w:r w:rsidRPr="000973A3">
        <w:rPr>
          <w:rFonts w:eastAsia="Times New Roman"/>
          <w:color w:val="000000"/>
          <w:spacing w:val="-4"/>
          <w:szCs w:val="28"/>
          <w:lang w:eastAsia="ru-RU"/>
        </w:rPr>
        <w:t>и «</w:t>
      </w:r>
      <w:r w:rsidR="00DA2C55" w:rsidRPr="000973A3">
        <w:rPr>
          <w:rFonts w:eastAsia="Times New Roman"/>
          <w:color w:val="000000"/>
          <w:spacing w:val="-4"/>
          <w:szCs w:val="28"/>
          <w:lang w:eastAsia="ru-RU"/>
        </w:rPr>
        <w:t>Прагматика</w:t>
      </w:r>
      <w:r w:rsidRPr="000973A3">
        <w:rPr>
          <w:rFonts w:eastAsia="Times New Roman"/>
          <w:color w:val="000000"/>
          <w:spacing w:val="-4"/>
          <w:szCs w:val="28"/>
          <w:lang w:eastAsia="ru-RU"/>
        </w:rPr>
        <w:t xml:space="preserve">» и является составной </w:t>
      </w:r>
      <w:r w:rsidRPr="000973A3">
        <w:rPr>
          <w:rFonts w:eastAsia="Times New Roman"/>
          <w:color w:val="000000"/>
          <w:spacing w:val="-10"/>
          <w:szCs w:val="28"/>
          <w:lang w:eastAsia="ru-RU"/>
        </w:rPr>
        <w:t>частью лингвистической подготовки специалистов по межкультурной коммуникации.</w:t>
      </w:r>
      <w:r w:rsidR="002E4CE9" w:rsidRPr="000973A3">
        <w:rPr>
          <w:rStyle w:val="FontStyle26"/>
          <w:b w:val="0"/>
          <w:spacing w:val="-10"/>
          <w:sz w:val="28"/>
          <w:szCs w:val="28"/>
        </w:rPr>
        <w:t xml:space="preserve"> </w:t>
      </w:r>
    </w:p>
    <w:p w14:paraId="6F253622" w14:textId="44659F4F" w:rsidR="00B76C12" w:rsidRPr="000973A3" w:rsidRDefault="00460BA2" w:rsidP="00A1325A">
      <w:pPr>
        <w:pStyle w:val="Style1"/>
        <w:adjustRightInd/>
        <w:spacing w:after="0"/>
        <w:ind w:firstLine="709"/>
        <w:jc w:val="both"/>
        <w:rPr>
          <w:spacing w:val="-4"/>
          <w:sz w:val="28"/>
          <w:szCs w:val="28"/>
        </w:rPr>
      </w:pPr>
      <w:r w:rsidRPr="000973A3">
        <w:rPr>
          <w:spacing w:val="-4"/>
          <w:sz w:val="28"/>
          <w:szCs w:val="28"/>
        </w:rPr>
        <w:t xml:space="preserve">Изучение </w:t>
      </w:r>
      <w:r w:rsidR="008A545A" w:rsidRPr="000973A3">
        <w:rPr>
          <w:spacing w:val="-4"/>
          <w:sz w:val="28"/>
          <w:szCs w:val="28"/>
        </w:rPr>
        <w:t xml:space="preserve">учебных </w:t>
      </w:r>
      <w:r w:rsidRPr="000973A3">
        <w:rPr>
          <w:spacing w:val="-4"/>
          <w:sz w:val="28"/>
          <w:szCs w:val="28"/>
        </w:rPr>
        <w:t>дисциплин модуля призвано способствовать созданию y студентов теоретической и методологической базы для их самостоятельной исследовательской работы, формированию важнейших навыков анализа и синтеза в процессе наблюдения над речевыми фактами, их обобщением и интерпретацией.</w:t>
      </w:r>
    </w:p>
    <w:p w14:paraId="7E59E7D3" w14:textId="106A2E96" w:rsidR="006654D6" w:rsidRPr="00EC7024" w:rsidRDefault="006654D6" w:rsidP="006654D6">
      <w:pPr>
        <w:ind w:firstLine="709"/>
        <w:jc w:val="both"/>
        <w:rPr>
          <w:rStyle w:val="FontStyle26"/>
          <w:b w:val="0"/>
          <w:spacing w:val="-4"/>
          <w:sz w:val="28"/>
          <w:szCs w:val="28"/>
        </w:rPr>
      </w:pPr>
      <w:r w:rsidRPr="00EC7024">
        <w:rPr>
          <w:rStyle w:val="FontStyle26"/>
          <w:spacing w:val="-4"/>
          <w:sz w:val="28"/>
          <w:szCs w:val="28"/>
        </w:rPr>
        <w:t xml:space="preserve">Целью </w:t>
      </w:r>
      <w:r w:rsidRPr="00EC7024">
        <w:rPr>
          <w:rStyle w:val="FontStyle26"/>
          <w:b w:val="0"/>
          <w:spacing w:val="-4"/>
          <w:sz w:val="28"/>
          <w:szCs w:val="28"/>
        </w:rPr>
        <w:t>изучения учебной дисциплины «Семантика» является формирование системного представления о типах, внутренней структуре информации при кодировании языковыми средствами и развитие способностей интерпретировать семантическую структуру разноуровневых языковых единиц в различных коммуникативных ситуациях.</w:t>
      </w:r>
    </w:p>
    <w:p w14:paraId="1BFBF175" w14:textId="5C6F25F8" w:rsidR="002E4CE9" w:rsidRPr="00EC7024" w:rsidRDefault="008A545A" w:rsidP="00A1325A">
      <w:pPr>
        <w:tabs>
          <w:tab w:val="left" w:pos="851"/>
        </w:tabs>
        <w:ind w:firstLine="709"/>
        <w:jc w:val="both"/>
        <w:rPr>
          <w:spacing w:val="-4"/>
          <w:szCs w:val="28"/>
        </w:rPr>
      </w:pPr>
      <w:r w:rsidRPr="00EC7024">
        <w:rPr>
          <w:spacing w:val="-4"/>
          <w:szCs w:val="28"/>
        </w:rPr>
        <w:t>Основны</w:t>
      </w:r>
      <w:r w:rsidR="002B251E" w:rsidRPr="00EC7024">
        <w:rPr>
          <w:spacing w:val="-4"/>
          <w:szCs w:val="28"/>
        </w:rPr>
        <w:t>е</w:t>
      </w:r>
      <w:r w:rsidRPr="00EC7024">
        <w:rPr>
          <w:spacing w:val="-4"/>
          <w:szCs w:val="28"/>
        </w:rPr>
        <w:t xml:space="preserve"> </w:t>
      </w:r>
      <w:r w:rsidRPr="00EC7024">
        <w:rPr>
          <w:b/>
          <w:spacing w:val="-4"/>
          <w:szCs w:val="28"/>
        </w:rPr>
        <w:t>задачи</w:t>
      </w:r>
      <w:r w:rsidRPr="00EC7024">
        <w:rPr>
          <w:spacing w:val="-4"/>
          <w:szCs w:val="28"/>
        </w:rPr>
        <w:t xml:space="preserve"> изучения</w:t>
      </w:r>
      <w:r w:rsidR="002E4CE9" w:rsidRPr="00EC7024">
        <w:rPr>
          <w:spacing w:val="-4"/>
          <w:szCs w:val="28"/>
          <w:lang w:eastAsia="ja-JP"/>
        </w:rPr>
        <w:t>:</w:t>
      </w:r>
    </w:p>
    <w:p w14:paraId="2B6AD485" w14:textId="50940FF2" w:rsidR="002E4CE9" w:rsidRPr="000973A3" w:rsidRDefault="002E4CE9" w:rsidP="00F037C9">
      <w:pPr>
        <w:numPr>
          <w:ilvl w:val="0"/>
          <w:numId w:val="28"/>
        </w:numPr>
        <w:tabs>
          <w:tab w:val="left" w:pos="709"/>
          <w:tab w:val="left" w:pos="993"/>
        </w:tabs>
        <w:ind w:left="0" w:firstLine="709"/>
        <w:jc w:val="both"/>
        <w:rPr>
          <w:spacing w:val="-4"/>
          <w:szCs w:val="28"/>
        </w:rPr>
      </w:pPr>
      <w:r w:rsidRPr="000973A3">
        <w:rPr>
          <w:spacing w:val="-4"/>
          <w:szCs w:val="28"/>
        </w:rPr>
        <w:t>формирование знаний o семантике языковых един</w:t>
      </w:r>
      <w:r w:rsidR="003B3A4F">
        <w:rPr>
          <w:spacing w:val="-4"/>
          <w:szCs w:val="28"/>
        </w:rPr>
        <w:t>иц и типах отношений между ними</w:t>
      </w:r>
      <w:r w:rsidRPr="000973A3">
        <w:rPr>
          <w:spacing w:val="-4"/>
          <w:szCs w:val="28"/>
        </w:rPr>
        <w:t>;</w:t>
      </w:r>
    </w:p>
    <w:p w14:paraId="3C67C2F1" w14:textId="77777777" w:rsidR="002E4CE9" w:rsidRPr="000973A3" w:rsidRDefault="002E4CE9" w:rsidP="00F037C9">
      <w:pPr>
        <w:numPr>
          <w:ilvl w:val="0"/>
          <w:numId w:val="28"/>
        </w:numPr>
        <w:tabs>
          <w:tab w:val="left" w:pos="709"/>
          <w:tab w:val="left" w:pos="993"/>
        </w:tabs>
        <w:ind w:left="0" w:firstLine="709"/>
        <w:jc w:val="both"/>
        <w:rPr>
          <w:spacing w:val="-4"/>
          <w:szCs w:val="28"/>
        </w:rPr>
      </w:pPr>
      <w:r w:rsidRPr="000973A3">
        <w:rPr>
          <w:spacing w:val="-4"/>
          <w:szCs w:val="28"/>
        </w:rPr>
        <w:t>совершенствование навыков анализа содержательной стороны и прагматических характеристик языковых единиц в различных коммуникативных ситуациях;</w:t>
      </w:r>
    </w:p>
    <w:p w14:paraId="73AE5C1B" w14:textId="77777777" w:rsidR="002E4CE9" w:rsidRPr="000973A3" w:rsidRDefault="002E4CE9" w:rsidP="00F037C9">
      <w:pPr>
        <w:numPr>
          <w:ilvl w:val="0"/>
          <w:numId w:val="28"/>
        </w:numPr>
        <w:tabs>
          <w:tab w:val="left" w:pos="709"/>
          <w:tab w:val="left" w:pos="993"/>
        </w:tabs>
        <w:ind w:left="0" w:firstLine="709"/>
        <w:jc w:val="both"/>
        <w:rPr>
          <w:rStyle w:val="FontStyle26"/>
          <w:b w:val="0"/>
          <w:spacing w:val="-4"/>
          <w:sz w:val="28"/>
          <w:szCs w:val="28"/>
        </w:rPr>
      </w:pPr>
      <w:r w:rsidRPr="000973A3">
        <w:rPr>
          <w:spacing w:val="-4"/>
          <w:szCs w:val="28"/>
        </w:rPr>
        <w:t xml:space="preserve">развитие умений </w:t>
      </w:r>
      <w:r w:rsidRPr="000973A3">
        <w:rPr>
          <w:rStyle w:val="FontStyle26"/>
          <w:b w:val="0"/>
          <w:spacing w:val="-4"/>
          <w:sz w:val="28"/>
          <w:szCs w:val="28"/>
        </w:rPr>
        <w:t>интерпретации национально-культурных особенностей семантики слова,</w:t>
      </w:r>
      <w:r w:rsidRPr="000973A3">
        <w:rPr>
          <w:spacing w:val="-4"/>
          <w:szCs w:val="28"/>
        </w:rPr>
        <w:t xml:space="preserve"> </w:t>
      </w:r>
      <w:r w:rsidRPr="000973A3">
        <w:rPr>
          <w:rStyle w:val="FontStyle26"/>
          <w:b w:val="0"/>
          <w:spacing w:val="-4"/>
          <w:sz w:val="28"/>
          <w:szCs w:val="28"/>
        </w:rPr>
        <w:t>необходимой для эффективной межкультурной коммуникации.</w:t>
      </w:r>
    </w:p>
    <w:p w14:paraId="5DF458B6" w14:textId="092EE910" w:rsidR="002E4CE9" w:rsidRPr="003B3A4F" w:rsidRDefault="002E4CE9" w:rsidP="00A1325A">
      <w:pPr>
        <w:ind w:firstLine="709"/>
        <w:jc w:val="both"/>
        <w:rPr>
          <w:spacing w:val="-4"/>
          <w:szCs w:val="28"/>
        </w:rPr>
      </w:pPr>
      <w:r w:rsidRPr="003B3A4F">
        <w:rPr>
          <w:spacing w:val="-4"/>
          <w:szCs w:val="28"/>
        </w:rPr>
        <w:t>В результате изучения учебной дисциплины студент долж</w:t>
      </w:r>
      <w:r w:rsidR="002B251E" w:rsidRPr="003B3A4F">
        <w:rPr>
          <w:spacing w:val="-4"/>
          <w:szCs w:val="28"/>
        </w:rPr>
        <w:t>ен</w:t>
      </w:r>
      <w:r w:rsidRPr="003B3A4F">
        <w:rPr>
          <w:spacing w:val="-4"/>
          <w:szCs w:val="28"/>
        </w:rPr>
        <w:t>:</w:t>
      </w:r>
    </w:p>
    <w:p w14:paraId="01FC1B55" w14:textId="77777777" w:rsidR="002E4CE9" w:rsidRPr="000973A3" w:rsidRDefault="002E4CE9" w:rsidP="00A1325A">
      <w:pPr>
        <w:tabs>
          <w:tab w:val="left" w:pos="993"/>
        </w:tabs>
        <w:ind w:firstLine="709"/>
        <w:jc w:val="both"/>
        <w:rPr>
          <w:b/>
          <w:i/>
          <w:spacing w:val="-4"/>
          <w:szCs w:val="28"/>
        </w:rPr>
      </w:pPr>
      <w:r w:rsidRPr="000973A3">
        <w:rPr>
          <w:b/>
          <w:i/>
          <w:spacing w:val="-4"/>
          <w:szCs w:val="28"/>
        </w:rPr>
        <w:t>знать</w:t>
      </w:r>
      <w:r w:rsidRPr="000973A3">
        <w:rPr>
          <w:b/>
          <w:spacing w:val="-4"/>
          <w:szCs w:val="28"/>
        </w:rPr>
        <w:t>:</w:t>
      </w:r>
    </w:p>
    <w:p w14:paraId="360FA32B" w14:textId="6B1F81D7" w:rsidR="00671188" w:rsidRPr="000973A3" w:rsidRDefault="00D16E71" w:rsidP="00F037C9">
      <w:pPr>
        <w:numPr>
          <w:ilvl w:val="0"/>
          <w:numId w:val="28"/>
        </w:numPr>
        <w:tabs>
          <w:tab w:val="left" w:pos="709"/>
          <w:tab w:val="left" w:pos="993"/>
        </w:tabs>
        <w:ind w:left="0" w:firstLine="709"/>
        <w:jc w:val="both"/>
        <w:rPr>
          <w:bCs/>
          <w:spacing w:val="-4"/>
        </w:rPr>
      </w:pPr>
      <w:r w:rsidRPr="000973A3">
        <w:rPr>
          <w:bCs/>
          <w:spacing w:val="-4"/>
        </w:rPr>
        <w:t>компоненты семантики единиц языка</w:t>
      </w:r>
      <w:r w:rsidR="00671188" w:rsidRPr="000973A3">
        <w:rPr>
          <w:bCs/>
          <w:spacing w:val="-4"/>
        </w:rPr>
        <w:t>;</w:t>
      </w:r>
    </w:p>
    <w:p w14:paraId="3FB13DDB" w14:textId="49A1F98E" w:rsidR="002E4CE9" w:rsidRPr="000973A3" w:rsidRDefault="00671188" w:rsidP="00F037C9">
      <w:pPr>
        <w:numPr>
          <w:ilvl w:val="0"/>
          <w:numId w:val="28"/>
        </w:numPr>
        <w:tabs>
          <w:tab w:val="left" w:pos="709"/>
          <w:tab w:val="left" w:pos="993"/>
        </w:tabs>
        <w:ind w:left="0" w:firstLine="709"/>
        <w:jc w:val="both"/>
        <w:rPr>
          <w:bCs/>
          <w:spacing w:val="-4"/>
        </w:rPr>
      </w:pPr>
      <w:r w:rsidRPr="000973A3">
        <w:rPr>
          <w:bCs/>
          <w:spacing w:val="-4"/>
        </w:rPr>
        <w:t>т</w:t>
      </w:r>
      <w:r w:rsidR="00D16E71" w:rsidRPr="000973A3">
        <w:rPr>
          <w:bCs/>
          <w:spacing w:val="-4"/>
        </w:rPr>
        <w:t>ипы значений</w:t>
      </w:r>
      <w:r w:rsidRPr="000973A3">
        <w:rPr>
          <w:bCs/>
          <w:spacing w:val="-4"/>
        </w:rPr>
        <w:t xml:space="preserve"> многозначных слов</w:t>
      </w:r>
      <w:r w:rsidR="002E4CE9" w:rsidRPr="000973A3">
        <w:rPr>
          <w:bCs/>
          <w:spacing w:val="-4"/>
        </w:rPr>
        <w:t>;</w:t>
      </w:r>
    </w:p>
    <w:p w14:paraId="0D9EDA53" w14:textId="342B3C9B" w:rsidR="002E4CE9" w:rsidRPr="000973A3" w:rsidRDefault="002E4CE9" w:rsidP="00F037C9">
      <w:pPr>
        <w:numPr>
          <w:ilvl w:val="0"/>
          <w:numId w:val="28"/>
        </w:numPr>
        <w:tabs>
          <w:tab w:val="left" w:pos="709"/>
          <w:tab w:val="left" w:pos="993"/>
        </w:tabs>
        <w:ind w:left="0" w:firstLine="709"/>
        <w:jc w:val="both"/>
        <w:rPr>
          <w:bCs/>
          <w:spacing w:val="-4"/>
        </w:rPr>
      </w:pPr>
      <w:r w:rsidRPr="000973A3">
        <w:rPr>
          <w:bCs/>
          <w:spacing w:val="-4"/>
        </w:rPr>
        <w:t>виды макро- и микроструктур словаря;</w:t>
      </w:r>
    </w:p>
    <w:p w14:paraId="30A4AA09" w14:textId="76305150" w:rsidR="00D16E71" w:rsidRPr="000973A3" w:rsidRDefault="00D16E71" w:rsidP="00F037C9">
      <w:pPr>
        <w:numPr>
          <w:ilvl w:val="0"/>
          <w:numId w:val="28"/>
        </w:numPr>
        <w:tabs>
          <w:tab w:val="left" w:pos="709"/>
          <w:tab w:val="left" w:pos="993"/>
        </w:tabs>
        <w:ind w:left="0" w:firstLine="709"/>
        <w:jc w:val="both"/>
        <w:rPr>
          <w:bCs/>
          <w:spacing w:val="-4"/>
        </w:rPr>
      </w:pPr>
      <w:r w:rsidRPr="000973A3">
        <w:rPr>
          <w:bCs/>
          <w:spacing w:val="-4"/>
        </w:rPr>
        <w:t xml:space="preserve">типы национально-культурных компонентов в семантике лексических единиц; </w:t>
      </w:r>
    </w:p>
    <w:p w14:paraId="222A4B84" w14:textId="0C7EA698" w:rsidR="002E4CE9" w:rsidRPr="000973A3" w:rsidRDefault="002E4CE9" w:rsidP="00F037C9">
      <w:pPr>
        <w:numPr>
          <w:ilvl w:val="0"/>
          <w:numId w:val="28"/>
        </w:numPr>
        <w:tabs>
          <w:tab w:val="left" w:pos="709"/>
          <w:tab w:val="left" w:pos="993"/>
        </w:tabs>
        <w:ind w:left="0" w:firstLine="709"/>
        <w:jc w:val="both"/>
        <w:rPr>
          <w:bCs/>
          <w:spacing w:val="-4"/>
        </w:rPr>
      </w:pPr>
      <w:r w:rsidRPr="000973A3">
        <w:rPr>
          <w:bCs/>
          <w:spacing w:val="-4"/>
        </w:rPr>
        <w:t>особенности процессов языковой ко</w:t>
      </w:r>
      <w:r w:rsidR="002B251E" w:rsidRPr="000973A3">
        <w:rPr>
          <w:bCs/>
          <w:spacing w:val="-4"/>
        </w:rPr>
        <w:t>нцептуализации и категоризации;</w:t>
      </w:r>
    </w:p>
    <w:p w14:paraId="4B9FC49E" w14:textId="77777777" w:rsidR="002E4CE9" w:rsidRPr="000973A3" w:rsidRDefault="002E4CE9" w:rsidP="00A1325A">
      <w:pPr>
        <w:shd w:val="clear" w:color="auto" w:fill="FFFFFF"/>
        <w:ind w:firstLine="709"/>
        <w:jc w:val="both"/>
        <w:rPr>
          <w:rStyle w:val="FontStyle26"/>
          <w:i/>
          <w:spacing w:val="-4"/>
          <w:sz w:val="28"/>
          <w:szCs w:val="28"/>
        </w:rPr>
      </w:pPr>
      <w:r w:rsidRPr="000973A3">
        <w:rPr>
          <w:rStyle w:val="FontStyle26"/>
          <w:i/>
          <w:spacing w:val="-4"/>
          <w:sz w:val="28"/>
          <w:szCs w:val="28"/>
        </w:rPr>
        <w:t>уметь:</w:t>
      </w:r>
    </w:p>
    <w:p w14:paraId="4B46CE0B" w14:textId="746AFDE5" w:rsidR="002E4CE9" w:rsidRPr="000973A3" w:rsidRDefault="002E4CE9" w:rsidP="00F037C9">
      <w:pPr>
        <w:numPr>
          <w:ilvl w:val="0"/>
          <w:numId w:val="28"/>
        </w:numPr>
        <w:tabs>
          <w:tab w:val="left" w:pos="709"/>
          <w:tab w:val="left" w:pos="993"/>
        </w:tabs>
        <w:ind w:left="0" w:firstLine="709"/>
        <w:jc w:val="both"/>
        <w:rPr>
          <w:spacing w:val="-4"/>
        </w:rPr>
      </w:pPr>
      <w:r w:rsidRPr="000973A3">
        <w:rPr>
          <w:spacing w:val="-4"/>
        </w:rPr>
        <w:t>определять типы значений языковых единиц;</w:t>
      </w:r>
    </w:p>
    <w:p w14:paraId="765B645E" w14:textId="27169DB8" w:rsidR="002E4CE9" w:rsidRPr="000973A3" w:rsidRDefault="002E4CE9" w:rsidP="00F037C9">
      <w:pPr>
        <w:numPr>
          <w:ilvl w:val="0"/>
          <w:numId w:val="28"/>
        </w:numPr>
        <w:tabs>
          <w:tab w:val="left" w:pos="709"/>
          <w:tab w:val="left" w:pos="993"/>
        </w:tabs>
        <w:ind w:left="0" w:firstLine="709"/>
        <w:jc w:val="both"/>
        <w:rPr>
          <w:spacing w:val="-4"/>
        </w:rPr>
      </w:pPr>
      <w:r w:rsidRPr="000973A3">
        <w:rPr>
          <w:spacing w:val="-4"/>
        </w:rPr>
        <w:t>анализировать структуру лексического значения одно- и многозначных лексических единиц;</w:t>
      </w:r>
    </w:p>
    <w:p w14:paraId="2B266B54" w14:textId="7BB14CF6" w:rsidR="002E4CE9" w:rsidRPr="000973A3" w:rsidRDefault="002E4CE9" w:rsidP="00F037C9">
      <w:pPr>
        <w:numPr>
          <w:ilvl w:val="0"/>
          <w:numId w:val="28"/>
        </w:numPr>
        <w:tabs>
          <w:tab w:val="left" w:pos="709"/>
          <w:tab w:val="left" w:pos="993"/>
        </w:tabs>
        <w:ind w:left="0" w:firstLine="709"/>
        <w:jc w:val="both"/>
        <w:rPr>
          <w:spacing w:val="-4"/>
        </w:rPr>
      </w:pPr>
      <w:r w:rsidRPr="000973A3">
        <w:rPr>
          <w:spacing w:val="-4"/>
        </w:rPr>
        <w:t>определять типы семантических отношен</w:t>
      </w:r>
      <w:r w:rsidR="002B251E" w:rsidRPr="000973A3">
        <w:rPr>
          <w:spacing w:val="-4"/>
        </w:rPr>
        <w:t>ий между лексическими единицами;</w:t>
      </w:r>
    </w:p>
    <w:p w14:paraId="483BE01E" w14:textId="77777777" w:rsidR="002E4CE9" w:rsidRPr="000973A3" w:rsidRDefault="002E4CE9" w:rsidP="00A1325A">
      <w:pPr>
        <w:shd w:val="clear" w:color="auto" w:fill="FFFFFF"/>
        <w:ind w:firstLine="709"/>
        <w:jc w:val="both"/>
        <w:rPr>
          <w:rStyle w:val="FontStyle26"/>
          <w:i/>
          <w:spacing w:val="-4"/>
          <w:sz w:val="28"/>
          <w:szCs w:val="28"/>
        </w:rPr>
      </w:pPr>
      <w:r w:rsidRPr="000973A3">
        <w:rPr>
          <w:rStyle w:val="FontStyle26"/>
          <w:i/>
          <w:spacing w:val="-4"/>
          <w:sz w:val="28"/>
          <w:szCs w:val="28"/>
        </w:rPr>
        <w:t>владеть:</w:t>
      </w:r>
    </w:p>
    <w:p w14:paraId="3C11B225" w14:textId="77777777" w:rsidR="002E4CE9" w:rsidRPr="000973A3" w:rsidRDefault="002E4CE9" w:rsidP="00A1325A">
      <w:pPr>
        <w:shd w:val="clear" w:color="auto" w:fill="FFFFFF"/>
        <w:ind w:firstLine="709"/>
        <w:jc w:val="both"/>
        <w:rPr>
          <w:rStyle w:val="FontStyle26"/>
          <w:b w:val="0"/>
          <w:spacing w:val="-4"/>
          <w:sz w:val="28"/>
          <w:szCs w:val="28"/>
        </w:rPr>
      </w:pPr>
      <w:r w:rsidRPr="000973A3">
        <w:rPr>
          <w:rStyle w:val="FontStyle26"/>
          <w:b w:val="0"/>
          <w:spacing w:val="-4"/>
          <w:sz w:val="28"/>
          <w:szCs w:val="28"/>
        </w:rPr>
        <w:t>– методами семантического анализа;</w:t>
      </w:r>
    </w:p>
    <w:p w14:paraId="0DEC07B7" w14:textId="66428229" w:rsidR="002E4CE9" w:rsidRPr="000973A3" w:rsidRDefault="002E4CE9" w:rsidP="00A1325A">
      <w:pPr>
        <w:shd w:val="clear" w:color="auto" w:fill="FFFFFF"/>
        <w:ind w:firstLine="709"/>
        <w:jc w:val="both"/>
        <w:rPr>
          <w:rStyle w:val="FontStyle26"/>
          <w:b w:val="0"/>
          <w:spacing w:val="-4"/>
          <w:sz w:val="28"/>
          <w:szCs w:val="28"/>
        </w:rPr>
      </w:pPr>
      <w:r w:rsidRPr="000973A3">
        <w:rPr>
          <w:rStyle w:val="FontStyle26"/>
          <w:b w:val="0"/>
          <w:spacing w:val="-4"/>
          <w:sz w:val="28"/>
          <w:szCs w:val="28"/>
        </w:rPr>
        <w:t>– приемами работы с лексикографическими источниками.</w:t>
      </w:r>
    </w:p>
    <w:p w14:paraId="54667396" w14:textId="311F28BE" w:rsidR="00031076" w:rsidRPr="00DF0DED" w:rsidRDefault="00031076" w:rsidP="004B6682">
      <w:pPr>
        <w:ind w:firstLine="709"/>
        <w:jc w:val="both"/>
        <w:rPr>
          <w:rStyle w:val="FontStyle26"/>
          <w:b w:val="0"/>
          <w:spacing w:val="-4"/>
          <w:sz w:val="28"/>
          <w:szCs w:val="28"/>
        </w:rPr>
      </w:pPr>
      <w:r w:rsidRPr="00DF0DED">
        <w:rPr>
          <w:rStyle w:val="FontStyle26"/>
          <w:spacing w:val="-4"/>
          <w:sz w:val="28"/>
          <w:szCs w:val="28"/>
        </w:rPr>
        <w:t xml:space="preserve">Целью </w:t>
      </w:r>
      <w:r w:rsidRPr="00DF0DED">
        <w:rPr>
          <w:rStyle w:val="FontStyle26"/>
          <w:b w:val="0"/>
          <w:spacing w:val="-4"/>
          <w:sz w:val="28"/>
          <w:szCs w:val="28"/>
        </w:rPr>
        <w:t xml:space="preserve">изучения учебной дисциплины </w:t>
      </w:r>
      <w:r w:rsidR="00EC7024" w:rsidRPr="00DF0DED">
        <w:rPr>
          <w:rFonts w:eastAsia="Times New Roman"/>
          <w:spacing w:val="-4"/>
          <w:szCs w:val="28"/>
          <w:lang w:eastAsia="ru-RU"/>
        </w:rPr>
        <w:t>«</w:t>
      </w:r>
      <w:r w:rsidR="00EC7024" w:rsidRPr="00DF0DED">
        <w:rPr>
          <w:bCs/>
          <w:spacing w:val="-4"/>
          <w:szCs w:val="28"/>
        </w:rPr>
        <w:t>Синтактика</w:t>
      </w:r>
      <w:r w:rsidR="00EC7024" w:rsidRPr="00DF0DED">
        <w:rPr>
          <w:rFonts w:eastAsia="Times New Roman"/>
          <w:spacing w:val="-4"/>
          <w:szCs w:val="28"/>
          <w:lang w:eastAsia="ru-RU"/>
        </w:rPr>
        <w:t xml:space="preserve">» </w:t>
      </w:r>
      <w:r w:rsidRPr="00DF0DED">
        <w:rPr>
          <w:rStyle w:val="FontStyle26"/>
          <w:b w:val="0"/>
          <w:spacing w:val="-4"/>
          <w:sz w:val="28"/>
          <w:szCs w:val="28"/>
        </w:rPr>
        <w:t xml:space="preserve">является формирование системного представления </w:t>
      </w:r>
      <w:r w:rsidRPr="00DF0DED">
        <w:rPr>
          <w:bCs/>
          <w:spacing w:val="-4"/>
        </w:rPr>
        <w:t>о языке как знаковой системе и структуре</w:t>
      </w:r>
      <w:r w:rsidR="004B6682" w:rsidRPr="00DF0DED">
        <w:rPr>
          <w:bCs/>
          <w:spacing w:val="-4"/>
        </w:rPr>
        <w:t xml:space="preserve">, а также </w:t>
      </w:r>
      <w:r w:rsidR="004B6682" w:rsidRPr="00DF0DED">
        <w:t>сформировать умения использовать методы синтаксического анализа языкового материала с учетом языковых факторов.</w:t>
      </w:r>
    </w:p>
    <w:p w14:paraId="5C94F440" w14:textId="3ED56BA6" w:rsidR="001A1B76" w:rsidRPr="00DF0DED" w:rsidRDefault="00222B5B" w:rsidP="00A132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Chars="-1" w:left="-3" w:firstLineChars="254" w:firstLine="701"/>
        <w:jc w:val="both"/>
        <w:textDirection w:val="btLr"/>
        <w:textAlignment w:val="top"/>
        <w:outlineLvl w:val="0"/>
        <w:rPr>
          <w:i/>
          <w:spacing w:val="-4"/>
          <w:szCs w:val="28"/>
        </w:rPr>
      </w:pPr>
      <w:r w:rsidRPr="00DF0DED">
        <w:rPr>
          <w:spacing w:val="-4"/>
          <w:szCs w:val="28"/>
        </w:rPr>
        <w:t xml:space="preserve">Основные </w:t>
      </w:r>
      <w:r w:rsidRPr="00DF0DED">
        <w:rPr>
          <w:b/>
          <w:spacing w:val="-4"/>
          <w:szCs w:val="28"/>
        </w:rPr>
        <w:t>задачи</w:t>
      </w:r>
      <w:r w:rsidRPr="00DF0DED">
        <w:rPr>
          <w:spacing w:val="-4"/>
          <w:szCs w:val="28"/>
        </w:rPr>
        <w:t xml:space="preserve"> изучения</w:t>
      </w:r>
      <w:r w:rsidRPr="00DF0DED">
        <w:rPr>
          <w:spacing w:val="-4"/>
          <w:szCs w:val="28"/>
          <w:lang w:eastAsia="ja-JP"/>
        </w:rPr>
        <w:t>:</w:t>
      </w:r>
    </w:p>
    <w:p w14:paraId="596B1457" w14:textId="0A87BA09" w:rsidR="001A1B76" w:rsidRPr="00DF0DED" w:rsidRDefault="001A1B76" w:rsidP="000973A3">
      <w:pPr>
        <w:numPr>
          <w:ilvl w:val="0"/>
          <w:numId w:val="28"/>
        </w:numPr>
        <w:tabs>
          <w:tab w:val="left" w:pos="709"/>
          <w:tab w:val="left" w:pos="993"/>
        </w:tabs>
        <w:ind w:left="0" w:firstLine="709"/>
        <w:jc w:val="both"/>
        <w:rPr>
          <w:bCs/>
          <w:spacing w:val="-4"/>
        </w:rPr>
      </w:pPr>
      <w:r w:rsidRPr="00DF0DED">
        <w:rPr>
          <w:bCs/>
          <w:spacing w:val="-4"/>
        </w:rPr>
        <w:t>ознакомление с единицами языка, типами их отношений</w:t>
      </w:r>
      <w:r w:rsidR="00DF0DED" w:rsidRPr="00DF0DED">
        <w:rPr>
          <w:bCs/>
          <w:strike/>
          <w:spacing w:val="-4"/>
        </w:rPr>
        <w:t>;</w:t>
      </w:r>
    </w:p>
    <w:p w14:paraId="7BF82651" w14:textId="77777777" w:rsidR="001A1B76" w:rsidRPr="000973A3" w:rsidRDefault="001A1B76" w:rsidP="000973A3">
      <w:pPr>
        <w:numPr>
          <w:ilvl w:val="0"/>
          <w:numId w:val="28"/>
        </w:numPr>
        <w:tabs>
          <w:tab w:val="left" w:pos="709"/>
          <w:tab w:val="left" w:pos="993"/>
        </w:tabs>
        <w:ind w:left="0" w:firstLine="709"/>
        <w:jc w:val="both"/>
        <w:rPr>
          <w:bCs/>
          <w:spacing w:val="-4"/>
        </w:rPr>
      </w:pPr>
      <w:r w:rsidRPr="000973A3">
        <w:rPr>
          <w:bCs/>
          <w:spacing w:val="-4"/>
        </w:rPr>
        <w:t>развитие навыков корректного использования синтаксических понятий и единиц;</w:t>
      </w:r>
    </w:p>
    <w:p w14:paraId="79E2F406" w14:textId="77777777" w:rsidR="001A1B76" w:rsidRPr="000973A3" w:rsidRDefault="001A1B76" w:rsidP="000973A3">
      <w:pPr>
        <w:numPr>
          <w:ilvl w:val="0"/>
          <w:numId w:val="28"/>
        </w:numPr>
        <w:tabs>
          <w:tab w:val="left" w:pos="709"/>
          <w:tab w:val="left" w:pos="993"/>
        </w:tabs>
        <w:ind w:left="0" w:firstLine="709"/>
        <w:jc w:val="both"/>
        <w:rPr>
          <w:bCs/>
          <w:spacing w:val="-4"/>
        </w:rPr>
      </w:pPr>
      <w:r w:rsidRPr="000973A3">
        <w:rPr>
          <w:bCs/>
          <w:spacing w:val="-4"/>
        </w:rPr>
        <w:t>развитие умений анализа текста, дискурса;</w:t>
      </w:r>
    </w:p>
    <w:p w14:paraId="12B87B1A" w14:textId="77777777" w:rsidR="001A1B76" w:rsidRPr="00D146D9" w:rsidRDefault="001A1B76" w:rsidP="000973A3">
      <w:pPr>
        <w:numPr>
          <w:ilvl w:val="0"/>
          <w:numId w:val="28"/>
        </w:numPr>
        <w:tabs>
          <w:tab w:val="left" w:pos="709"/>
          <w:tab w:val="left" w:pos="993"/>
        </w:tabs>
        <w:ind w:left="0" w:firstLine="709"/>
        <w:jc w:val="both"/>
        <w:rPr>
          <w:bCs/>
          <w:spacing w:val="-10"/>
        </w:rPr>
      </w:pPr>
      <w:r w:rsidRPr="00D146D9">
        <w:rPr>
          <w:bCs/>
          <w:spacing w:val="-10"/>
        </w:rPr>
        <w:t>совершенствование умений и навыков построения качественных сообщений.</w:t>
      </w:r>
    </w:p>
    <w:p w14:paraId="111EF819" w14:textId="77777777" w:rsidR="00222B5B" w:rsidRPr="000973A3" w:rsidRDefault="00222B5B" w:rsidP="00222B5B">
      <w:pPr>
        <w:tabs>
          <w:tab w:val="left" w:pos="1134"/>
        </w:tabs>
        <w:ind w:firstLine="709"/>
        <w:jc w:val="both"/>
        <w:rPr>
          <w:spacing w:val="-4"/>
          <w:szCs w:val="28"/>
        </w:rPr>
      </w:pPr>
      <w:r w:rsidRPr="000973A3">
        <w:rPr>
          <w:spacing w:val="-4"/>
          <w:szCs w:val="28"/>
        </w:rPr>
        <w:t>В результате изучения учебной дисциплины студент должен:</w:t>
      </w:r>
    </w:p>
    <w:p w14:paraId="110B67A3" w14:textId="77777777" w:rsidR="001A1B76" w:rsidRPr="000973A3" w:rsidRDefault="001A1B76" w:rsidP="00A1325A">
      <w:pPr>
        <w:tabs>
          <w:tab w:val="left" w:pos="1134"/>
        </w:tabs>
        <w:ind w:firstLine="709"/>
        <w:jc w:val="both"/>
        <w:rPr>
          <w:b/>
          <w:i/>
          <w:spacing w:val="-4"/>
          <w:szCs w:val="28"/>
        </w:rPr>
      </w:pPr>
      <w:r w:rsidRPr="000973A3">
        <w:rPr>
          <w:b/>
          <w:i/>
          <w:spacing w:val="-4"/>
          <w:szCs w:val="28"/>
        </w:rPr>
        <w:t>знать:</w:t>
      </w:r>
    </w:p>
    <w:p w14:paraId="7D93902F" w14:textId="77777777" w:rsidR="001A1B76" w:rsidRPr="000973A3" w:rsidRDefault="001A1B76" w:rsidP="00A1325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4"/>
          <w:szCs w:val="28"/>
        </w:rPr>
      </w:pPr>
      <w:r w:rsidRPr="000973A3">
        <w:rPr>
          <w:spacing w:val="-4"/>
          <w:szCs w:val="28"/>
        </w:rPr>
        <w:t>виды сочетаемости лексем;</w:t>
      </w:r>
    </w:p>
    <w:p w14:paraId="210F4F37" w14:textId="77777777" w:rsidR="001A1B76" w:rsidRPr="000973A3" w:rsidRDefault="001A1B76" w:rsidP="00A1325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4"/>
          <w:szCs w:val="28"/>
        </w:rPr>
      </w:pPr>
      <w:r w:rsidRPr="000973A3">
        <w:rPr>
          <w:spacing w:val="-4"/>
          <w:szCs w:val="28"/>
        </w:rPr>
        <w:t>основные признаки текста и дискурса;</w:t>
      </w:r>
    </w:p>
    <w:p w14:paraId="635EB96F" w14:textId="77777777" w:rsidR="001A1B76" w:rsidRPr="000973A3" w:rsidRDefault="001A1B76" w:rsidP="00A1325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4"/>
          <w:szCs w:val="28"/>
        </w:rPr>
      </w:pPr>
      <w:r w:rsidRPr="000973A3">
        <w:rPr>
          <w:spacing w:val="-4"/>
          <w:szCs w:val="28"/>
        </w:rPr>
        <w:t>типологию текстов и их жанро-стилистические разновидности;</w:t>
      </w:r>
    </w:p>
    <w:p w14:paraId="43FCC9F7" w14:textId="77777777" w:rsidR="001A1B76" w:rsidRPr="000973A3" w:rsidRDefault="001A1B76" w:rsidP="00A1325A">
      <w:pPr>
        <w:tabs>
          <w:tab w:val="num" w:pos="709"/>
        </w:tabs>
        <w:ind w:firstLine="709"/>
        <w:jc w:val="both"/>
        <w:rPr>
          <w:b/>
          <w:i/>
          <w:spacing w:val="-4"/>
          <w:szCs w:val="28"/>
        </w:rPr>
      </w:pPr>
      <w:r w:rsidRPr="000973A3">
        <w:rPr>
          <w:b/>
          <w:i/>
          <w:spacing w:val="-4"/>
          <w:szCs w:val="28"/>
        </w:rPr>
        <w:t>уметь:</w:t>
      </w:r>
    </w:p>
    <w:p w14:paraId="53DCDF1F" w14:textId="77777777" w:rsidR="001A1B76" w:rsidRPr="000973A3" w:rsidRDefault="001A1B76" w:rsidP="00A1325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4"/>
          <w:szCs w:val="28"/>
        </w:rPr>
      </w:pPr>
      <w:r w:rsidRPr="000973A3">
        <w:rPr>
          <w:spacing w:val="-4"/>
          <w:szCs w:val="28"/>
        </w:rPr>
        <w:t>анализировать композицию и структуру текста;</w:t>
      </w:r>
    </w:p>
    <w:p w14:paraId="5B6892A9" w14:textId="77777777" w:rsidR="001A1B76" w:rsidRPr="000973A3" w:rsidRDefault="001A1B76" w:rsidP="00A1325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4"/>
          <w:szCs w:val="28"/>
        </w:rPr>
      </w:pPr>
      <w:r w:rsidRPr="000973A3">
        <w:rPr>
          <w:spacing w:val="-4"/>
          <w:szCs w:val="28"/>
        </w:rPr>
        <w:t>определять тип и жанровую разновидность текста;</w:t>
      </w:r>
    </w:p>
    <w:p w14:paraId="091F4F21" w14:textId="77777777" w:rsidR="001A1B76" w:rsidRPr="000973A3" w:rsidRDefault="001A1B76" w:rsidP="00A1325A">
      <w:pPr>
        <w:tabs>
          <w:tab w:val="num" w:pos="709"/>
        </w:tabs>
        <w:ind w:firstLine="709"/>
        <w:jc w:val="both"/>
        <w:rPr>
          <w:b/>
          <w:i/>
          <w:spacing w:val="-4"/>
          <w:szCs w:val="28"/>
        </w:rPr>
      </w:pPr>
      <w:r w:rsidRPr="000973A3">
        <w:rPr>
          <w:b/>
          <w:i/>
          <w:spacing w:val="-4"/>
          <w:szCs w:val="28"/>
        </w:rPr>
        <w:t>владеть:</w:t>
      </w:r>
    </w:p>
    <w:p w14:paraId="112B52EC" w14:textId="77777777" w:rsidR="001A1B76" w:rsidRPr="000973A3" w:rsidRDefault="001A1B76" w:rsidP="00A1325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4"/>
          <w:szCs w:val="28"/>
        </w:rPr>
      </w:pPr>
      <w:r w:rsidRPr="000973A3">
        <w:rPr>
          <w:spacing w:val="-4"/>
          <w:szCs w:val="28"/>
        </w:rPr>
        <w:t xml:space="preserve">методом трансформационного анализа; </w:t>
      </w:r>
    </w:p>
    <w:p w14:paraId="4618E879" w14:textId="77777777" w:rsidR="001A1B76" w:rsidRPr="000973A3" w:rsidRDefault="001A1B76" w:rsidP="00A1325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4"/>
          <w:szCs w:val="28"/>
        </w:rPr>
      </w:pPr>
      <w:r w:rsidRPr="000973A3">
        <w:rPr>
          <w:spacing w:val="-4"/>
          <w:szCs w:val="28"/>
        </w:rPr>
        <w:t>приемами анализа текста.</w:t>
      </w:r>
    </w:p>
    <w:p w14:paraId="4CC2E0DB" w14:textId="3F1C8136" w:rsidR="00155779" w:rsidRPr="00DF0DED" w:rsidRDefault="007D04AA" w:rsidP="007D04AA">
      <w:pPr>
        <w:ind w:firstLine="709"/>
        <w:jc w:val="both"/>
        <w:rPr>
          <w:rStyle w:val="FontStyle26"/>
          <w:b w:val="0"/>
          <w:spacing w:val="-4"/>
          <w:sz w:val="28"/>
          <w:szCs w:val="28"/>
        </w:rPr>
      </w:pPr>
      <w:r w:rsidRPr="00DF0DED">
        <w:rPr>
          <w:b/>
          <w:spacing w:val="-4"/>
          <w:szCs w:val="28"/>
        </w:rPr>
        <w:t>Целью</w:t>
      </w:r>
      <w:r w:rsidRPr="00DF0DED">
        <w:rPr>
          <w:spacing w:val="-4"/>
          <w:szCs w:val="28"/>
        </w:rPr>
        <w:t xml:space="preserve"> изучения учебной дисциплины «Прагматика» является формирование </w:t>
      </w:r>
      <w:r w:rsidR="00155779" w:rsidRPr="00DF0DED">
        <w:rPr>
          <w:rStyle w:val="FontStyle26"/>
          <w:b w:val="0"/>
          <w:spacing w:val="-4"/>
          <w:sz w:val="28"/>
          <w:szCs w:val="28"/>
        </w:rPr>
        <w:t>знаний о функционировании языковых знаков в процессе коммуникативной деятельности между участниками коммуникации и ситуацией общения, а также развитие умений определять речевые стратегии и типы речевого поведения с учетом роли слушающего.</w:t>
      </w:r>
      <w:r w:rsidR="00095797" w:rsidRPr="00DF0DED">
        <w:rPr>
          <w:rStyle w:val="FontStyle26"/>
          <w:b w:val="0"/>
          <w:spacing w:val="-4"/>
          <w:sz w:val="28"/>
          <w:szCs w:val="28"/>
        </w:rPr>
        <w:t xml:space="preserve"> </w:t>
      </w:r>
    </w:p>
    <w:p w14:paraId="35678322" w14:textId="77777777" w:rsidR="00222B5B" w:rsidRPr="007D04AA" w:rsidRDefault="00222B5B" w:rsidP="00222B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Chars="-1" w:left="-3" w:firstLineChars="254" w:firstLine="701"/>
        <w:jc w:val="both"/>
        <w:textDirection w:val="btLr"/>
        <w:textAlignment w:val="top"/>
        <w:outlineLvl w:val="0"/>
        <w:rPr>
          <w:spacing w:val="-4"/>
          <w:szCs w:val="28"/>
        </w:rPr>
      </w:pPr>
      <w:r w:rsidRPr="007D04AA">
        <w:rPr>
          <w:spacing w:val="-4"/>
          <w:szCs w:val="28"/>
        </w:rPr>
        <w:t xml:space="preserve">Основные </w:t>
      </w:r>
      <w:r w:rsidRPr="007D04AA">
        <w:rPr>
          <w:b/>
          <w:spacing w:val="-4"/>
          <w:szCs w:val="28"/>
        </w:rPr>
        <w:t>задачи</w:t>
      </w:r>
      <w:r w:rsidRPr="007D04AA">
        <w:rPr>
          <w:spacing w:val="-4"/>
          <w:szCs w:val="28"/>
        </w:rPr>
        <w:t xml:space="preserve"> изучения:</w:t>
      </w:r>
    </w:p>
    <w:p w14:paraId="7E05B081" w14:textId="1FF9425D" w:rsidR="00460BA2" w:rsidRPr="00D146D9" w:rsidRDefault="00F037C9" w:rsidP="00D146D9">
      <w:pPr>
        <w:numPr>
          <w:ilvl w:val="0"/>
          <w:numId w:val="28"/>
        </w:numPr>
        <w:tabs>
          <w:tab w:val="left" w:pos="709"/>
          <w:tab w:val="left" w:pos="993"/>
        </w:tabs>
        <w:ind w:left="0" w:firstLine="709"/>
        <w:jc w:val="both"/>
        <w:rPr>
          <w:bCs/>
          <w:spacing w:val="-4"/>
        </w:rPr>
      </w:pPr>
      <w:r w:rsidRPr="00D146D9">
        <w:rPr>
          <w:bCs/>
          <w:spacing w:val="-4"/>
        </w:rPr>
        <w:t xml:space="preserve">формирование </w:t>
      </w:r>
      <w:r w:rsidR="00590C3E" w:rsidRPr="00D146D9">
        <w:rPr>
          <w:bCs/>
          <w:spacing w:val="-4"/>
        </w:rPr>
        <w:t>знаний o прагматике языко</w:t>
      </w:r>
      <w:r w:rsidR="007D04AA">
        <w:rPr>
          <w:bCs/>
          <w:spacing w:val="-4"/>
        </w:rPr>
        <w:t>вых единиц</w:t>
      </w:r>
      <w:r w:rsidR="00590C3E" w:rsidRPr="00D146D9">
        <w:rPr>
          <w:bCs/>
          <w:spacing w:val="-4"/>
        </w:rPr>
        <w:t>;</w:t>
      </w:r>
    </w:p>
    <w:p w14:paraId="3EA7B2A4" w14:textId="3873AEA5" w:rsidR="00460BA2" w:rsidRPr="00D146D9" w:rsidRDefault="00F037C9" w:rsidP="00D146D9">
      <w:pPr>
        <w:numPr>
          <w:ilvl w:val="0"/>
          <w:numId w:val="28"/>
        </w:numPr>
        <w:tabs>
          <w:tab w:val="left" w:pos="709"/>
          <w:tab w:val="left" w:pos="993"/>
        </w:tabs>
        <w:ind w:left="0" w:firstLine="709"/>
        <w:jc w:val="both"/>
        <w:rPr>
          <w:bCs/>
          <w:spacing w:val="-4"/>
        </w:rPr>
      </w:pPr>
      <w:r w:rsidRPr="00D146D9">
        <w:rPr>
          <w:bCs/>
          <w:spacing w:val="-4"/>
        </w:rPr>
        <w:t>развитие умений</w:t>
      </w:r>
      <w:r w:rsidR="00590C3E" w:rsidRPr="00D146D9">
        <w:rPr>
          <w:bCs/>
          <w:spacing w:val="-4"/>
        </w:rPr>
        <w:t xml:space="preserve"> интерпретировать языковые единицы в различных дискурсивных сферах c точки зрения их уместности в данной коммуникативной ситуации и эффективности c точки зрения реализации коммуникативных на</w:t>
      </w:r>
      <w:r w:rsidR="00460BA2" w:rsidRPr="00D146D9">
        <w:rPr>
          <w:bCs/>
          <w:spacing w:val="-4"/>
        </w:rPr>
        <w:t>мерений говорящего и слушающего;</w:t>
      </w:r>
    </w:p>
    <w:p w14:paraId="6B9D1A88" w14:textId="2E63E0AB" w:rsidR="00590C3E" w:rsidRPr="00D146D9" w:rsidRDefault="00590C3E" w:rsidP="00D146D9">
      <w:pPr>
        <w:numPr>
          <w:ilvl w:val="0"/>
          <w:numId w:val="28"/>
        </w:numPr>
        <w:tabs>
          <w:tab w:val="left" w:pos="709"/>
          <w:tab w:val="left" w:pos="993"/>
        </w:tabs>
        <w:ind w:left="0" w:firstLine="709"/>
        <w:jc w:val="both"/>
        <w:rPr>
          <w:bCs/>
          <w:spacing w:val="-6"/>
        </w:rPr>
      </w:pPr>
      <w:r w:rsidRPr="00D146D9">
        <w:rPr>
          <w:bCs/>
          <w:spacing w:val="-4"/>
        </w:rPr>
        <w:t xml:space="preserve">развитие умений интерпретации национально-культурного компонента </w:t>
      </w:r>
      <w:r w:rsidRPr="00D146D9">
        <w:rPr>
          <w:bCs/>
          <w:spacing w:val="-6"/>
        </w:rPr>
        <w:t>речевых действий, необходимых для эффективной межкультурной коммуникации.</w:t>
      </w:r>
    </w:p>
    <w:p w14:paraId="3C19CC4B" w14:textId="77777777" w:rsidR="00F037C9" w:rsidRPr="000973A3" w:rsidRDefault="00F037C9" w:rsidP="00F037C9">
      <w:pPr>
        <w:tabs>
          <w:tab w:val="left" w:pos="1134"/>
        </w:tabs>
        <w:ind w:firstLine="709"/>
        <w:jc w:val="both"/>
        <w:rPr>
          <w:spacing w:val="-4"/>
          <w:szCs w:val="28"/>
        </w:rPr>
      </w:pPr>
      <w:r w:rsidRPr="000973A3">
        <w:rPr>
          <w:spacing w:val="-4"/>
          <w:szCs w:val="28"/>
        </w:rPr>
        <w:t>В результате изучения учебной дисциплины студент должен:</w:t>
      </w:r>
    </w:p>
    <w:p w14:paraId="1FD837DB" w14:textId="77777777" w:rsidR="00590C3E" w:rsidRPr="00D146D9" w:rsidRDefault="00590C3E" w:rsidP="00A1325A">
      <w:pPr>
        <w:autoSpaceDE w:val="0"/>
        <w:autoSpaceDN w:val="0"/>
        <w:adjustRightInd w:val="0"/>
        <w:ind w:firstLine="709"/>
        <w:jc w:val="both"/>
        <w:rPr>
          <w:rFonts w:eastAsia="MS Mincho"/>
          <w:b/>
          <w:i/>
          <w:spacing w:val="-4"/>
          <w:szCs w:val="28"/>
          <w:lang w:eastAsia="ja-JP"/>
        </w:rPr>
      </w:pPr>
      <w:r w:rsidRPr="00D146D9">
        <w:rPr>
          <w:rFonts w:eastAsia="MS Mincho"/>
          <w:b/>
          <w:i/>
          <w:spacing w:val="-4"/>
          <w:szCs w:val="28"/>
          <w:lang w:eastAsia="ja-JP"/>
        </w:rPr>
        <w:t>знать:</w:t>
      </w:r>
    </w:p>
    <w:p w14:paraId="44E3A08E" w14:textId="48ECE2BA" w:rsidR="00590C3E" w:rsidRPr="000973A3" w:rsidRDefault="00590C3E" w:rsidP="00D146D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4"/>
          <w:szCs w:val="28"/>
        </w:rPr>
      </w:pPr>
      <w:r w:rsidRPr="000973A3">
        <w:rPr>
          <w:spacing w:val="-4"/>
          <w:szCs w:val="28"/>
        </w:rPr>
        <w:t>основные категории прагматического воздействия и взаимодействия;</w:t>
      </w:r>
    </w:p>
    <w:p w14:paraId="6B9332D0" w14:textId="49AAB87E" w:rsidR="00590C3E" w:rsidRPr="000973A3" w:rsidRDefault="00590C3E" w:rsidP="00D146D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4"/>
          <w:szCs w:val="28"/>
        </w:rPr>
      </w:pPr>
      <w:r w:rsidRPr="000973A3">
        <w:rPr>
          <w:spacing w:val="-4"/>
          <w:szCs w:val="28"/>
        </w:rPr>
        <w:t>основные подходы к типологии речевых актов;</w:t>
      </w:r>
    </w:p>
    <w:p w14:paraId="09113D7E" w14:textId="56F9010E" w:rsidR="00590C3E" w:rsidRPr="00D146D9" w:rsidRDefault="00590C3E" w:rsidP="00D146D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973A3">
        <w:rPr>
          <w:spacing w:val="-4"/>
          <w:szCs w:val="28"/>
        </w:rPr>
        <w:t>принципы и постулаты речевого общения</w:t>
      </w:r>
      <w:r w:rsidRPr="00D146D9">
        <w:t>;</w:t>
      </w:r>
    </w:p>
    <w:p w14:paraId="7570BBD9" w14:textId="77777777" w:rsidR="00590C3E" w:rsidRPr="00D146D9" w:rsidRDefault="00590C3E" w:rsidP="00A1325A">
      <w:pPr>
        <w:pStyle w:val="Style14"/>
        <w:ind w:right="0" w:firstLine="709"/>
        <w:rPr>
          <w:rStyle w:val="CharacterStyle1"/>
          <w:rFonts w:ascii="Times New Roman" w:eastAsia="Calibri" w:hAnsi="Times New Roman" w:cs="Times New Roman"/>
          <w:b/>
          <w:i/>
          <w:spacing w:val="-4"/>
          <w:sz w:val="28"/>
          <w:szCs w:val="28"/>
        </w:rPr>
      </w:pPr>
      <w:r w:rsidRPr="00D146D9">
        <w:rPr>
          <w:rStyle w:val="CharacterStyle1"/>
          <w:rFonts w:ascii="Times New Roman" w:eastAsia="Calibri" w:hAnsi="Times New Roman" w:cs="Times New Roman"/>
          <w:b/>
          <w:i/>
          <w:spacing w:val="-4"/>
          <w:sz w:val="28"/>
          <w:szCs w:val="28"/>
        </w:rPr>
        <w:t>уметь:</w:t>
      </w:r>
    </w:p>
    <w:p w14:paraId="00E37311" w14:textId="2F11DA2E" w:rsidR="00590C3E" w:rsidRPr="00D146D9" w:rsidRDefault="00590C3E" w:rsidP="00D146D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146D9">
        <w:t>выявлять и анализировать прагматические компоненты различных языковых единиц;</w:t>
      </w:r>
    </w:p>
    <w:p w14:paraId="30C1F0C6" w14:textId="2710D310" w:rsidR="00590C3E" w:rsidRPr="00D146D9" w:rsidRDefault="00590C3E" w:rsidP="00D146D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973A3">
        <w:rPr>
          <w:spacing w:val="-4"/>
          <w:szCs w:val="28"/>
        </w:rPr>
        <w:t>определять тип и разновидность речевого акта;</w:t>
      </w:r>
    </w:p>
    <w:p w14:paraId="1B3EAC1B" w14:textId="34AAED02" w:rsidR="00590C3E" w:rsidRPr="00D146D9" w:rsidRDefault="00590C3E" w:rsidP="00D146D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973A3">
        <w:rPr>
          <w:spacing w:val="-4"/>
          <w:szCs w:val="28"/>
        </w:rPr>
        <w:t>анализировать различные типы коммуникативных ситуаций с точки зрения соблюдения принципа кооперации и принципа вежливости</w:t>
      </w:r>
      <w:r w:rsidRPr="00D146D9">
        <w:t>;</w:t>
      </w:r>
    </w:p>
    <w:p w14:paraId="4E5D546C" w14:textId="4158883C" w:rsidR="00590C3E" w:rsidRPr="00D146D9" w:rsidRDefault="00590C3E" w:rsidP="00D146D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146D9">
        <w:t>использовать адекватные ситуации стратегии позитивной и негативной вежливости;</w:t>
      </w:r>
    </w:p>
    <w:p w14:paraId="6D7C95CD" w14:textId="77777777" w:rsidR="00590C3E" w:rsidRPr="00D146D9" w:rsidRDefault="00590C3E" w:rsidP="00A1325A">
      <w:pPr>
        <w:pStyle w:val="Style14"/>
        <w:ind w:right="0" w:firstLine="709"/>
        <w:rPr>
          <w:rStyle w:val="CharacterStyle1"/>
          <w:rFonts w:ascii="Times New Roman" w:eastAsia="Calibri" w:hAnsi="Times New Roman" w:cs="Times New Roman"/>
          <w:b/>
          <w:i/>
          <w:spacing w:val="-4"/>
          <w:sz w:val="28"/>
          <w:szCs w:val="28"/>
        </w:rPr>
      </w:pPr>
      <w:r w:rsidRPr="00D146D9">
        <w:rPr>
          <w:rStyle w:val="CharacterStyle1"/>
          <w:rFonts w:ascii="Times New Roman" w:eastAsia="Calibri" w:hAnsi="Times New Roman" w:cs="Times New Roman"/>
          <w:b/>
          <w:i/>
          <w:spacing w:val="-4"/>
          <w:sz w:val="28"/>
          <w:szCs w:val="28"/>
        </w:rPr>
        <w:t>владеть:</w:t>
      </w:r>
    </w:p>
    <w:p w14:paraId="5F8BC478" w14:textId="4CA589F8" w:rsidR="00590C3E" w:rsidRPr="00D146D9" w:rsidRDefault="00590C3E" w:rsidP="00D146D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146D9">
        <w:t>приемами анализа дискурса;</w:t>
      </w:r>
    </w:p>
    <w:p w14:paraId="0FFD181F" w14:textId="028C9A47" w:rsidR="00590C3E" w:rsidRPr="00D146D9" w:rsidRDefault="00590C3E" w:rsidP="00D146D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146D9">
        <w:t>методами определения прагматических значений.</w:t>
      </w:r>
    </w:p>
    <w:p w14:paraId="41775742" w14:textId="77777777" w:rsidR="00020517" w:rsidRPr="0091340C" w:rsidRDefault="00020517" w:rsidP="00020517">
      <w:pPr>
        <w:shd w:val="clear" w:color="auto" w:fill="FFFFFF"/>
        <w:ind w:firstLine="709"/>
        <w:jc w:val="both"/>
        <w:rPr>
          <w:rStyle w:val="FontStyle26"/>
          <w:b w:val="0"/>
          <w:spacing w:val="-4"/>
          <w:sz w:val="28"/>
          <w:szCs w:val="28"/>
        </w:rPr>
      </w:pPr>
      <w:r w:rsidRPr="0091340C">
        <w:rPr>
          <w:rStyle w:val="FontStyle26"/>
          <w:b w:val="0"/>
          <w:spacing w:val="-4"/>
          <w:sz w:val="28"/>
          <w:szCs w:val="28"/>
        </w:rPr>
        <w:t xml:space="preserve">Изучение учебных дисциплин модуля </w:t>
      </w:r>
      <w:r w:rsidRPr="0091340C">
        <w:rPr>
          <w:rFonts w:eastAsia="Times New Roman"/>
          <w:spacing w:val="-4"/>
          <w:szCs w:val="28"/>
          <w:lang w:eastAsia="ru-RU"/>
        </w:rPr>
        <w:t>«</w:t>
      </w:r>
      <w:r w:rsidRPr="0091340C">
        <w:rPr>
          <w:bCs/>
          <w:spacing w:val="-4"/>
          <w:szCs w:val="28"/>
        </w:rPr>
        <w:t>Лингвистические основы коммуникации»</w:t>
      </w:r>
      <w:r w:rsidRPr="0091340C">
        <w:rPr>
          <w:spacing w:val="-4"/>
          <w:szCs w:val="28"/>
        </w:rPr>
        <w:t xml:space="preserve"> </w:t>
      </w:r>
      <w:r w:rsidRPr="0091340C">
        <w:rPr>
          <w:rStyle w:val="FontStyle26"/>
          <w:b w:val="0"/>
          <w:spacing w:val="-4"/>
          <w:sz w:val="28"/>
          <w:szCs w:val="28"/>
        </w:rPr>
        <w:t>направлено на формирование следующих компетенций:</w:t>
      </w:r>
    </w:p>
    <w:p w14:paraId="1A5B6388" w14:textId="77777777" w:rsidR="00020517" w:rsidRPr="0091340C" w:rsidRDefault="00020517" w:rsidP="00020517">
      <w:pPr>
        <w:shd w:val="clear" w:color="auto" w:fill="FFFFFF"/>
        <w:ind w:firstLine="709"/>
        <w:jc w:val="both"/>
        <w:rPr>
          <w:spacing w:val="-4"/>
        </w:rPr>
      </w:pPr>
      <w:r w:rsidRPr="0091340C">
        <w:rPr>
          <w:rStyle w:val="FontStyle26"/>
          <w:i/>
          <w:spacing w:val="-4"/>
          <w:sz w:val="28"/>
          <w:szCs w:val="28"/>
        </w:rPr>
        <w:t>универсальной:</w:t>
      </w:r>
      <w:r w:rsidRPr="0091340C">
        <w:rPr>
          <w:rStyle w:val="FontStyle26"/>
          <w:b w:val="0"/>
          <w:spacing w:val="-4"/>
          <w:sz w:val="28"/>
          <w:szCs w:val="28"/>
        </w:rPr>
        <w:t xml:space="preserve"> </w:t>
      </w:r>
      <w:r w:rsidRPr="0091340C">
        <w:rPr>
          <w:spacing w:val="-4"/>
        </w:rPr>
        <w:t xml:space="preserve">владеть основами исследовательской деятельности, осуществлять поиск, анализ и синтез информации; </w:t>
      </w:r>
    </w:p>
    <w:p w14:paraId="3F06291B" w14:textId="77777777" w:rsidR="00020517" w:rsidRPr="0091340C" w:rsidRDefault="00020517" w:rsidP="00020517">
      <w:pPr>
        <w:shd w:val="clear" w:color="auto" w:fill="FFFFFF"/>
        <w:ind w:firstLine="709"/>
        <w:jc w:val="both"/>
        <w:rPr>
          <w:spacing w:val="-4"/>
        </w:rPr>
      </w:pPr>
      <w:r w:rsidRPr="0091340C">
        <w:rPr>
          <w:b/>
          <w:i/>
          <w:spacing w:val="-4"/>
        </w:rPr>
        <w:t>базовых профессиональных</w:t>
      </w:r>
      <w:r w:rsidRPr="0091340C">
        <w:rPr>
          <w:spacing w:val="-4"/>
        </w:rPr>
        <w:t xml:space="preserve">: </w:t>
      </w:r>
    </w:p>
    <w:p w14:paraId="6A63BC56" w14:textId="77777777" w:rsidR="00020517" w:rsidRPr="0091340C" w:rsidRDefault="00020517" w:rsidP="00020517">
      <w:pPr>
        <w:shd w:val="clear" w:color="auto" w:fill="FFFFFF"/>
        <w:ind w:firstLine="709"/>
        <w:jc w:val="both"/>
        <w:rPr>
          <w:spacing w:val="-4"/>
        </w:rPr>
      </w:pPr>
      <w:r w:rsidRPr="0091340C">
        <w:rPr>
          <w:spacing w:val="-4"/>
          <w:szCs w:val="28"/>
        </w:rPr>
        <w:t>п</w:t>
      </w:r>
      <w:r w:rsidRPr="0091340C">
        <w:rPr>
          <w:spacing w:val="-4"/>
        </w:rPr>
        <w:t xml:space="preserve">рименять знания о свойствах языкового знака при интерпретации семантической структуры языковых единиц разных типов (по </w:t>
      </w:r>
      <w:r w:rsidRPr="0091340C">
        <w:rPr>
          <w:spacing w:val="-4"/>
          <w:szCs w:val="28"/>
        </w:rPr>
        <w:t xml:space="preserve">учебной дисциплине </w:t>
      </w:r>
      <w:r w:rsidRPr="0091340C">
        <w:rPr>
          <w:rFonts w:eastAsia="Times New Roman"/>
          <w:spacing w:val="-4"/>
          <w:szCs w:val="28"/>
          <w:lang w:eastAsia="ru-RU"/>
        </w:rPr>
        <w:t>«</w:t>
      </w:r>
      <w:r w:rsidRPr="0091340C">
        <w:rPr>
          <w:bCs/>
          <w:spacing w:val="-4"/>
          <w:szCs w:val="28"/>
        </w:rPr>
        <w:t>Семантика</w:t>
      </w:r>
      <w:r w:rsidRPr="0091340C">
        <w:rPr>
          <w:rFonts w:eastAsia="Times New Roman"/>
          <w:spacing w:val="-4"/>
          <w:szCs w:val="28"/>
          <w:lang w:eastAsia="ru-RU"/>
        </w:rPr>
        <w:t>»)</w:t>
      </w:r>
      <w:r w:rsidRPr="0091340C">
        <w:rPr>
          <w:spacing w:val="-4"/>
        </w:rPr>
        <w:t>;</w:t>
      </w:r>
    </w:p>
    <w:p w14:paraId="0F3D0CAE" w14:textId="77777777" w:rsidR="00020517" w:rsidRPr="0091340C" w:rsidRDefault="00020517" w:rsidP="00020517">
      <w:pPr>
        <w:ind w:firstLine="709"/>
        <w:jc w:val="both"/>
        <w:rPr>
          <w:spacing w:val="-4"/>
          <w:szCs w:val="28"/>
        </w:rPr>
      </w:pPr>
      <w:r w:rsidRPr="0091340C">
        <w:rPr>
          <w:spacing w:val="-4"/>
          <w:szCs w:val="28"/>
        </w:rPr>
        <w:t>о</w:t>
      </w:r>
      <w:r w:rsidRPr="0091340C">
        <w:rPr>
          <w:spacing w:val="-4"/>
        </w:rPr>
        <w:t xml:space="preserve">существлять дискурсивную деятельность с соблюдением закономерностей сочетаемости языковых единиц разных уровней (по </w:t>
      </w:r>
      <w:r w:rsidRPr="0091340C">
        <w:rPr>
          <w:spacing w:val="-4"/>
          <w:szCs w:val="28"/>
        </w:rPr>
        <w:t xml:space="preserve">учебной дисциплине </w:t>
      </w:r>
      <w:r w:rsidRPr="0091340C">
        <w:rPr>
          <w:rFonts w:eastAsia="Times New Roman"/>
          <w:spacing w:val="-4"/>
          <w:szCs w:val="28"/>
          <w:lang w:eastAsia="ru-RU"/>
        </w:rPr>
        <w:t>«</w:t>
      </w:r>
      <w:r w:rsidRPr="0091340C">
        <w:rPr>
          <w:bCs/>
          <w:spacing w:val="-4"/>
          <w:szCs w:val="28"/>
        </w:rPr>
        <w:t>Синтактика</w:t>
      </w:r>
      <w:r w:rsidRPr="0091340C">
        <w:rPr>
          <w:rFonts w:eastAsia="Times New Roman"/>
          <w:spacing w:val="-4"/>
          <w:szCs w:val="28"/>
          <w:lang w:eastAsia="ru-RU"/>
        </w:rPr>
        <w:t>»)</w:t>
      </w:r>
      <w:r w:rsidRPr="0091340C">
        <w:rPr>
          <w:spacing w:val="-4"/>
        </w:rPr>
        <w:t>;</w:t>
      </w:r>
    </w:p>
    <w:p w14:paraId="341C3618" w14:textId="77777777" w:rsidR="00020517" w:rsidRPr="0091340C" w:rsidRDefault="00020517" w:rsidP="00020517">
      <w:pPr>
        <w:ind w:firstLine="709"/>
        <w:jc w:val="both"/>
        <w:rPr>
          <w:spacing w:val="-4"/>
        </w:rPr>
      </w:pPr>
      <w:r w:rsidRPr="0091340C">
        <w:rPr>
          <w:spacing w:val="-4"/>
          <w:szCs w:val="28"/>
        </w:rPr>
        <w:t>а</w:t>
      </w:r>
      <w:r w:rsidRPr="0091340C">
        <w:rPr>
          <w:spacing w:val="-4"/>
        </w:rPr>
        <w:t xml:space="preserve">нализировать и использовать базовые прагматические категории в процессе коммуникации (по </w:t>
      </w:r>
      <w:r w:rsidRPr="0091340C">
        <w:rPr>
          <w:spacing w:val="-4"/>
          <w:szCs w:val="28"/>
        </w:rPr>
        <w:t xml:space="preserve">учебной дисциплине </w:t>
      </w:r>
      <w:r w:rsidRPr="0091340C">
        <w:rPr>
          <w:rFonts w:eastAsia="Times New Roman"/>
          <w:spacing w:val="-4"/>
          <w:szCs w:val="28"/>
          <w:lang w:eastAsia="ru-RU"/>
        </w:rPr>
        <w:t>«</w:t>
      </w:r>
      <w:r w:rsidRPr="0091340C">
        <w:rPr>
          <w:bCs/>
          <w:spacing w:val="-4"/>
          <w:szCs w:val="28"/>
        </w:rPr>
        <w:t>Прагматика</w:t>
      </w:r>
      <w:r w:rsidRPr="0091340C">
        <w:rPr>
          <w:rFonts w:eastAsia="Times New Roman"/>
          <w:spacing w:val="-4"/>
          <w:szCs w:val="28"/>
          <w:lang w:eastAsia="ru-RU"/>
        </w:rPr>
        <w:t>»)</w:t>
      </w:r>
      <w:r w:rsidRPr="0091340C">
        <w:rPr>
          <w:spacing w:val="-4"/>
        </w:rPr>
        <w:t>.</w:t>
      </w:r>
    </w:p>
    <w:p w14:paraId="24894EFC" w14:textId="03188D8F" w:rsidR="00222B5B" w:rsidRPr="0091340C" w:rsidRDefault="00222B5B" w:rsidP="00222B5B">
      <w:pPr>
        <w:shd w:val="clear" w:color="auto" w:fill="FFFFFF"/>
        <w:ind w:firstLine="709"/>
        <w:jc w:val="both"/>
        <w:rPr>
          <w:rStyle w:val="FontStyle26"/>
          <w:b w:val="0"/>
          <w:spacing w:val="-4"/>
          <w:sz w:val="28"/>
          <w:szCs w:val="28"/>
        </w:rPr>
      </w:pPr>
      <w:r w:rsidRPr="0091340C">
        <w:rPr>
          <w:rStyle w:val="FontStyle26"/>
          <w:b w:val="0"/>
          <w:spacing w:val="-4"/>
          <w:sz w:val="28"/>
          <w:szCs w:val="28"/>
        </w:rPr>
        <w:t xml:space="preserve">Изучение учебных дисциплин </w:t>
      </w:r>
      <w:r w:rsidR="00020517" w:rsidRPr="0091340C">
        <w:rPr>
          <w:rStyle w:val="FontStyle26"/>
          <w:b w:val="0"/>
          <w:spacing w:val="-4"/>
          <w:sz w:val="28"/>
          <w:szCs w:val="28"/>
        </w:rPr>
        <w:t xml:space="preserve">данного </w:t>
      </w:r>
      <w:r w:rsidRPr="0091340C">
        <w:rPr>
          <w:rStyle w:val="FontStyle26"/>
          <w:b w:val="0"/>
          <w:spacing w:val="-4"/>
          <w:sz w:val="28"/>
          <w:szCs w:val="28"/>
        </w:rPr>
        <w:t xml:space="preserve">модуля базируется на </w:t>
      </w:r>
      <w:r w:rsidR="008C1964" w:rsidRPr="0091340C">
        <w:rPr>
          <w:szCs w:val="28"/>
        </w:rPr>
        <w:t xml:space="preserve">компетенциях, полученных студентами ранее при изучении учебных </w:t>
      </w:r>
      <w:r w:rsidRPr="0091340C">
        <w:rPr>
          <w:rStyle w:val="FontStyle26"/>
          <w:b w:val="0"/>
          <w:spacing w:val="-4"/>
          <w:sz w:val="28"/>
          <w:szCs w:val="28"/>
        </w:rPr>
        <w:t xml:space="preserve">дисциплин </w:t>
      </w:r>
      <w:r w:rsidR="008C1964" w:rsidRPr="0091340C">
        <w:rPr>
          <w:szCs w:val="28"/>
        </w:rPr>
        <w:t xml:space="preserve">модуля «Межкультурная коммуникация». Знания, полученные при изучении данного модуля, </w:t>
      </w:r>
      <w:r w:rsidRPr="0091340C">
        <w:rPr>
          <w:rStyle w:val="FontStyle26"/>
          <w:b w:val="0"/>
          <w:spacing w:val="-4"/>
          <w:sz w:val="28"/>
          <w:szCs w:val="28"/>
        </w:rPr>
        <w:t>необходим</w:t>
      </w:r>
      <w:r w:rsidR="008C1964" w:rsidRPr="0091340C">
        <w:rPr>
          <w:rStyle w:val="FontStyle26"/>
          <w:b w:val="0"/>
          <w:spacing w:val="-4"/>
          <w:sz w:val="28"/>
          <w:szCs w:val="28"/>
        </w:rPr>
        <w:t>ы</w:t>
      </w:r>
      <w:r w:rsidRPr="0091340C">
        <w:rPr>
          <w:rStyle w:val="FontStyle26"/>
          <w:b w:val="0"/>
          <w:spacing w:val="-4"/>
          <w:sz w:val="28"/>
          <w:szCs w:val="28"/>
        </w:rPr>
        <w:t xml:space="preserve"> для последующего изучения учебных дисциплин «Стратегии коммуникативного поведения»</w:t>
      </w:r>
      <w:r w:rsidR="008C1964" w:rsidRPr="0091340C">
        <w:rPr>
          <w:rStyle w:val="FontStyle26"/>
          <w:b w:val="0"/>
          <w:spacing w:val="-4"/>
          <w:sz w:val="28"/>
          <w:szCs w:val="28"/>
        </w:rPr>
        <w:t xml:space="preserve"> и </w:t>
      </w:r>
      <w:r w:rsidRPr="0091340C">
        <w:rPr>
          <w:rStyle w:val="FontStyle26"/>
          <w:b w:val="0"/>
          <w:spacing w:val="-4"/>
          <w:sz w:val="28"/>
          <w:szCs w:val="28"/>
        </w:rPr>
        <w:t>«Семиотика культуры».</w:t>
      </w:r>
    </w:p>
    <w:p w14:paraId="08EBE1C3" w14:textId="77777777" w:rsidR="00A83DDD" w:rsidRPr="0091340C" w:rsidRDefault="00A83DDD" w:rsidP="00A83DD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91340C">
        <w:rPr>
          <w:spacing w:val="-4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53E5E4B7" w14:textId="6C867B4F" w:rsidR="008136B1" w:rsidRPr="0091340C" w:rsidRDefault="008136B1" w:rsidP="008136B1">
      <w:pPr>
        <w:ind w:firstLineChars="256" w:firstLine="707"/>
        <w:contextualSpacing/>
        <w:jc w:val="both"/>
        <w:rPr>
          <w:spacing w:val="-4"/>
          <w:szCs w:val="28"/>
        </w:rPr>
      </w:pPr>
      <w:r w:rsidRPr="0091340C">
        <w:rPr>
          <w:spacing w:val="-4"/>
          <w:szCs w:val="28"/>
        </w:rPr>
        <w:t xml:space="preserve">Изучение модуля </w:t>
      </w:r>
      <w:r w:rsidRPr="0091340C">
        <w:rPr>
          <w:rStyle w:val="FontStyle26"/>
          <w:b w:val="0"/>
          <w:spacing w:val="-4"/>
          <w:sz w:val="28"/>
          <w:szCs w:val="28"/>
        </w:rPr>
        <w:t xml:space="preserve">«Лингвистические основы коммуникации» </w:t>
      </w:r>
      <w:r w:rsidRPr="0091340C">
        <w:rPr>
          <w:spacing w:val="-4"/>
          <w:szCs w:val="28"/>
        </w:rPr>
        <w:t xml:space="preserve">рассчитано на </w:t>
      </w:r>
      <w:r w:rsidRPr="0091340C">
        <w:rPr>
          <w:b/>
          <w:spacing w:val="-4"/>
          <w:szCs w:val="28"/>
        </w:rPr>
        <w:t>226</w:t>
      </w:r>
      <w:r w:rsidRPr="0091340C">
        <w:rPr>
          <w:spacing w:val="-4"/>
          <w:szCs w:val="28"/>
        </w:rPr>
        <w:t xml:space="preserve"> часов, из них – </w:t>
      </w:r>
      <w:r w:rsidRPr="0091340C">
        <w:rPr>
          <w:b/>
          <w:spacing w:val="-4"/>
          <w:szCs w:val="28"/>
        </w:rPr>
        <w:t>102</w:t>
      </w:r>
      <w:r w:rsidRPr="0091340C">
        <w:rPr>
          <w:spacing w:val="-4"/>
          <w:szCs w:val="28"/>
        </w:rPr>
        <w:t xml:space="preserve"> аудиторных. Примерное распределение аудиторного времени по видам занятий: лекции – 60 часов</w:t>
      </w:r>
      <w:r w:rsidRPr="0091340C">
        <w:rPr>
          <w:spacing w:val="-4"/>
          <w:szCs w:val="28"/>
          <w:lang w:eastAsia="ru-RU"/>
        </w:rPr>
        <w:t xml:space="preserve">, </w:t>
      </w:r>
      <w:r w:rsidRPr="0091340C">
        <w:rPr>
          <w:spacing w:val="-4"/>
          <w:szCs w:val="28"/>
        </w:rPr>
        <w:t xml:space="preserve">семинарские занятия – 42 часа. </w:t>
      </w:r>
    </w:p>
    <w:p w14:paraId="35842FC0" w14:textId="61A6540E" w:rsidR="008136B1" w:rsidRPr="0091340C" w:rsidRDefault="008136B1" w:rsidP="008136B1">
      <w:pPr>
        <w:pStyle w:val="a"/>
        <w:numPr>
          <w:ilvl w:val="0"/>
          <w:numId w:val="0"/>
        </w:numPr>
        <w:ind w:firstLine="709"/>
        <w:jc w:val="both"/>
        <w:rPr>
          <w:spacing w:val="-4"/>
          <w:position w:val="0"/>
          <w:sz w:val="28"/>
          <w:szCs w:val="28"/>
        </w:rPr>
      </w:pPr>
      <w:r w:rsidRPr="0091340C">
        <w:rPr>
          <w:spacing w:val="-4"/>
          <w:position w:val="0"/>
          <w:sz w:val="28"/>
          <w:szCs w:val="28"/>
        </w:rPr>
        <w:t xml:space="preserve">На изучение учебной дисциплины </w:t>
      </w:r>
      <w:r w:rsidR="00020517" w:rsidRPr="0091340C">
        <w:rPr>
          <w:rStyle w:val="FontStyle26"/>
          <w:b w:val="0"/>
          <w:spacing w:val="-4"/>
          <w:sz w:val="28"/>
          <w:szCs w:val="28"/>
        </w:rPr>
        <w:t>«Семантика»</w:t>
      </w:r>
      <w:r w:rsidRPr="0091340C">
        <w:rPr>
          <w:spacing w:val="-4"/>
          <w:position w:val="0"/>
          <w:sz w:val="28"/>
          <w:szCs w:val="28"/>
        </w:rPr>
        <w:t>, входящей в модуль, отведено 90 часов, из них – 3</w:t>
      </w:r>
      <w:r w:rsidR="00020517" w:rsidRPr="0091340C">
        <w:rPr>
          <w:spacing w:val="-4"/>
          <w:position w:val="0"/>
          <w:sz w:val="28"/>
          <w:szCs w:val="28"/>
        </w:rPr>
        <w:t>4</w:t>
      </w:r>
      <w:r w:rsidRPr="0091340C">
        <w:rPr>
          <w:spacing w:val="-4"/>
          <w:position w:val="0"/>
          <w:sz w:val="28"/>
          <w:szCs w:val="28"/>
        </w:rPr>
        <w:t xml:space="preserve"> час</w:t>
      </w:r>
      <w:r w:rsidR="00020517" w:rsidRPr="0091340C">
        <w:rPr>
          <w:spacing w:val="-4"/>
          <w:position w:val="0"/>
          <w:sz w:val="28"/>
          <w:szCs w:val="28"/>
        </w:rPr>
        <w:t>а</w:t>
      </w:r>
      <w:r w:rsidRPr="0091340C">
        <w:rPr>
          <w:spacing w:val="-4"/>
          <w:position w:val="0"/>
          <w:sz w:val="28"/>
          <w:szCs w:val="28"/>
        </w:rPr>
        <w:t xml:space="preserve"> аудиторных (2</w:t>
      </w:r>
      <w:r w:rsidR="00020517" w:rsidRPr="0091340C">
        <w:rPr>
          <w:spacing w:val="-4"/>
          <w:position w:val="0"/>
          <w:sz w:val="28"/>
          <w:szCs w:val="28"/>
        </w:rPr>
        <w:t>0</w:t>
      </w:r>
      <w:r w:rsidRPr="0091340C">
        <w:rPr>
          <w:spacing w:val="-4"/>
          <w:position w:val="0"/>
          <w:sz w:val="28"/>
          <w:szCs w:val="28"/>
        </w:rPr>
        <w:t xml:space="preserve"> час</w:t>
      </w:r>
      <w:r w:rsidR="00020517" w:rsidRPr="0091340C">
        <w:rPr>
          <w:spacing w:val="-4"/>
          <w:position w:val="0"/>
          <w:sz w:val="28"/>
          <w:szCs w:val="28"/>
        </w:rPr>
        <w:t>ов</w:t>
      </w:r>
      <w:r w:rsidRPr="0091340C">
        <w:rPr>
          <w:spacing w:val="-4"/>
          <w:position w:val="0"/>
          <w:sz w:val="28"/>
          <w:szCs w:val="28"/>
        </w:rPr>
        <w:t xml:space="preserve"> лекции и 14 часов семинарские занятия).</w:t>
      </w:r>
    </w:p>
    <w:p w14:paraId="386A0912" w14:textId="6D04278A" w:rsidR="00A83DDD" w:rsidRPr="0091340C" w:rsidRDefault="00020517" w:rsidP="00222B5B">
      <w:pPr>
        <w:shd w:val="clear" w:color="auto" w:fill="FFFFFF"/>
        <w:ind w:firstLine="709"/>
        <w:jc w:val="both"/>
        <w:rPr>
          <w:rStyle w:val="FontStyle26"/>
          <w:b w:val="0"/>
          <w:spacing w:val="-4"/>
          <w:sz w:val="28"/>
          <w:szCs w:val="28"/>
        </w:rPr>
      </w:pPr>
      <w:r w:rsidRPr="0091340C">
        <w:rPr>
          <w:spacing w:val="-4"/>
          <w:szCs w:val="28"/>
        </w:rPr>
        <w:t>На изучение учебной дисциплины «Синтактика», входящей в модуль, отведено 68 часов, из них – 34 часа аудиторных (20 часов лекции и 14 часов семинарские занятия).</w:t>
      </w:r>
    </w:p>
    <w:p w14:paraId="41A98CED" w14:textId="41E95191" w:rsidR="00020517" w:rsidRPr="0091340C" w:rsidRDefault="00020517" w:rsidP="00020517">
      <w:pPr>
        <w:shd w:val="clear" w:color="auto" w:fill="FFFFFF"/>
        <w:ind w:firstLine="709"/>
        <w:jc w:val="both"/>
        <w:rPr>
          <w:rStyle w:val="FontStyle26"/>
          <w:b w:val="0"/>
          <w:spacing w:val="-4"/>
          <w:sz w:val="28"/>
          <w:szCs w:val="28"/>
        </w:rPr>
      </w:pPr>
      <w:r w:rsidRPr="0091340C">
        <w:rPr>
          <w:spacing w:val="-4"/>
          <w:szCs w:val="28"/>
        </w:rPr>
        <w:t xml:space="preserve">На изучение учебной дисциплины </w:t>
      </w:r>
      <w:r w:rsidRPr="0091340C">
        <w:rPr>
          <w:rFonts w:eastAsia="Times New Roman"/>
          <w:spacing w:val="-4"/>
          <w:szCs w:val="28"/>
          <w:lang w:eastAsia="ru-RU"/>
        </w:rPr>
        <w:t>«Прагматика»</w:t>
      </w:r>
      <w:r w:rsidRPr="0091340C">
        <w:rPr>
          <w:spacing w:val="-4"/>
          <w:szCs w:val="28"/>
        </w:rPr>
        <w:t>, входящей в модуль, отведено 68 часов, из них – 34 часа аудиторных (20 часов лекции и 14 часов семинарские занятия).</w:t>
      </w:r>
    </w:p>
    <w:p w14:paraId="5F77079F" w14:textId="27A70BEE" w:rsidR="00020517" w:rsidRPr="0091340C" w:rsidRDefault="00020517" w:rsidP="00020517">
      <w:pPr>
        <w:ind w:firstLine="709"/>
        <w:jc w:val="both"/>
        <w:rPr>
          <w:spacing w:val="-4"/>
          <w:szCs w:val="28"/>
        </w:rPr>
      </w:pPr>
      <w:r w:rsidRPr="0091340C">
        <w:rPr>
          <w:spacing w:val="-4"/>
          <w:szCs w:val="28"/>
        </w:rPr>
        <w:t>Рекомендуемой формой промежуточной аттестации по учебной дисциплине «</w:t>
      </w:r>
      <w:r w:rsidRPr="0091340C">
        <w:rPr>
          <w:rStyle w:val="FontStyle26"/>
          <w:b w:val="0"/>
          <w:spacing w:val="-4"/>
          <w:sz w:val="28"/>
          <w:szCs w:val="28"/>
        </w:rPr>
        <w:t>Семантика</w:t>
      </w:r>
      <w:r w:rsidRPr="0091340C">
        <w:rPr>
          <w:spacing w:val="-4"/>
          <w:szCs w:val="28"/>
        </w:rPr>
        <w:t xml:space="preserve">» является зачет, по учебным дисциплинам «Синтактика» и </w:t>
      </w:r>
      <w:r w:rsidRPr="0091340C">
        <w:rPr>
          <w:rFonts w:eastAsia="Times New Roman"/>
          <w:spacing w:val="-4"/>
          <w:szCs w:val="28"/>
          <w:lang w:eastAsia="ru-RU"/>
        </w:rPr>
        <w:t xml:space="preserve">«Прагматика» </w:t>
      </w:r>
      <w:r w:rsidRPr="0091340C">
        <w:rPr>
          <w:spacing w:val="-4"/>
          <w:szCs w:val="28"/>
        </w:rPr>
        <w:t xml:space="preserve">– </w:t>
      </w:r>
      <w:r w:rsidR="00DF5EE4" w:rsidRPr="0091340C">
        <w:rPr>
          <w:spacing w:val="-4"/>
          <w:szCs w:val="28"/>
        </w:rPr>
        <w:t xml:space="preserve">единый </w:t>
      </w:r>
      <w:r w:rsidRPr="0091340C">
        <w:rPr>
          <w:spacing w:val="-4"/>
          <w:szCs w:val="28"/>
        </w:rPr>
        <w:t>экзамен. Трудоемкость модуля составляет 6</w:t>
      </w:r>
      <w:r w:rsidRPr="0091340C">
        <w:rPr>
          <w:spacing w:val="-4"/>
          <w:szCs w:val="28"/>
          <w:lang w:val="be-BY"/>
        </w:rPr>
        <w:t xml:space="preserve"> </w:t>
      </w:r>
      <w:r w:rsidRPr="0091340C">
        <w:rPr>
          <w:spacing w:val="-4"/>
          <w:szCs w:val="28"/>
        </w:rPr>
        <w:t>зачетных единиц.</w:t>
      </w:r>
    </w:p>
    <w:p w14:paraId="4035DB1F" w14:textId="77777777" w:rsidR="00A1325A" w:rsidRPr="0091340C" w:rsidRDefault="00A1325A" w:rsidP="00A1325A">
      <w:pPr>
        <w:ind w:firstLine="709"/>
        <w:jc w:val="both"/>
        <w:rPr>
          <w:b/>
          <w:bCs/>
          <w:szCs w:val="28"/>
        </w:rPr>
      </w:pPr>
      <w:r w:rsidRPr="0091340C">
        <w:rPr>
          <w:b/>
          <w:bCs/>
          <w:szCs w:val="28"/>
        </w:rPr>
        <w:br w:type="page"/>
      </w:r>
    </w:p>
    <w:p w14:paraId="31748617" w14:textId="77777777" w:rsidR="00F06B54" w:rsidRPr="00802DB4" w:rsidRDefault="00F06B54" w:rsidP="00391377">
      <w:pPr>
        <w:jc w:val="center"/>
        <w:rPr>
          <w:b/>
          <w:spacing w:val="-4"/>
          <w:szCs w:val="28"/>
        </w:rPr>
      </w:pPr>
      <w:bookmarkStart w:id="2" w:name="_Hlk129296069"/>
      <w:r w:rsidRPr="00802DB4">
        <w:rPr>
          <w:b/>
          <w:spacing w:val="-4"/>
          <w:szCs w:val="28"/>
        </w:rPr>
        <w:t>ПРИМЕРНЫЙ ТЕМАТИЧЕСКИЙ ПЛАН</w:t>
      </w:r>
    </w:p>
    <w:bookmarkEnd w:id="2"/>
    <w:p w14:paraId="5E48DCAC" w14:textId="2CD3BEB0" w:rsidR="00F06B54" w:rsidRPr="00802DB4" w:rsidRDefault="00F06B54" w:rsidP="00391377">
      <w:pPr>
        <w:jc w:val="center"/>
        <w:rPr>
          <w:b/>
          <w:bCs/>
          <w:spacing w:val="-4"/>
          <w:szCs w:val="28"/>
        </w:rPr>
      </w:pPr>
      <w:r w:rsidRPr="00802DB4">
        <w:rPr>
          <w:b/>
          <w:bCs/>
          <w:spacing w:val="-4"/>
          <w:szCs w:val="28"/>
        </w:rPr>
        <w:t>учебной дисциплины «</w:t>
      </w:r>
      <w:r>
        <w:rPr>
          <w:b/>
          <w:spacing w:val="-4"/>
          <w:szCs w:val="28"/>
        </w:rPr>
        <w:t>Семантика</w:t>
      </w:r>
      <w:r w:rsidRPr="00802DB4">
        <w:rPr>
          <w:b/>
          <w:bCs/>
          <w:spacing w:val="-4"/>
          <w:szCs w:val="28"/>
        </w:rPr>
        <w:t>»</w:t>
      </w:r>
    </w:p>
    <w:p w14:paraId="6B68E05F" w14:textId="77777777" w:rsidR="00F06B54" w:rsidRPr="00826FEA" w:rsidRDefault="00F06B54" w:rsidP="002E1E0E">
      <w:pPr>
        <w:jc w:val="center"/>
        <w:outlineLvl w:val="5"/>
        <w:rPr>
          <w:b/>
          <w:bCs/>
          <w:sz w:val="16"/>
          <w:szCs w:val="16"/>
        </w:rPr>
      </w:pPr>
    </w:p>
    <w:tbl>
      <w:tblPr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6918"/>
        <w:gridCol w:w="993"/>
        <w:gridCol w:w="1242"/>
      </w:tblGrid>
      <w:tr w:rsidR="00BF259E" w:rsidRPr="003B6C4E" w14:paraId="408A4570" w14:textId="77777777" w:rsidTr="00391377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4FFE" w14:textId="77777777" w:rsidR="00942CDD" w:rsidRPr="003B6C4E" w:rsidRDefault="00942CDD" w:rsidP="00942CDD">
            <w:pPr>
              <w:jc w:val="center"/>
              <w:rPr>
                <w:b/>
                <w:sz w:val="25"/>
                <w:szCs w:val="25"/>
              </w:rPr>
            </w:pPr>
            <w:r w:rsidRPr="003B6C4E">
              <w:rPr>
                <w:b/>
                <w:sz w:val="25"/>
                <w:szCs w:val="25"/>
              </w:rPr>
              <w:t>№</w:t>
            </w:r>
          </w:p>
          <w:p w14:paraId="132B6D7E" w14:textId="0C607AB9" w:rsidR="00BF259E" w:rsidRPr="003B6C4E" w:rsidRDefault="00942CDD" w:rsidP="00942CDD">
            <w:pPr>
              <w:jc w:val="center"/>
              <w:rPr>
                <w:bCs/>
                <w:spacing w:val="-4"/>
                <w:sz w:val="25"/>
                <w:szCs w:val="25"/>
              </w:rPr>
            </w:pPr>
            <w:r w:rsidRPr="003B6C4E">
              <w:rPr>
                <w:b/>
                <w:sz w:val="25"/>
                <w:szCs w:val="25"/>
              </w:rPr>
              <w:t>п/п</w:t>
            </w:r>
          </w:p>
        </w:tc>
        <w:tc>
          <w:tcPr>
            <w:tcW w:w="6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4555" w14:textId="27F1B5D2" w:rsidR="00BF259E" w:rsidRPr="003B6C4E" w:rsidRDefault="00BF259E" w:rsidP="00942CDD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B6C4E">
              <w:rPr>
                <w:b/>
                <w:spacing w:val="-4"/>
                <w:sz w:val="25"/>
                <w:szCs w:val="25"/>
              </w:rPr>
              <w:t>Название раздела, темы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8B47718" w14:textId="27D2D4E9" w:rsidR="00BF259E" w:rsidRPr="003B6C4E" w:rsidRDefault="00BF259E" w:rsidP="00942CDD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B6C4E">
              <w:rPr>
                <w:b/>
                <w:bCs/>
                <w:spacing w:val="-4"/>
                <w:sz w:val="25"/>
                <w:szCs w:val="25"/>
              </w:rPr>
              <w:t>Количество аудиторных часов</w:t>
            </w:r>
          </w:p>
        </w:tc>
      </w:tr>
      <w:tr w:rsidR="00942CDD" w:rsidRPr="00391377" w14:paraId="25F25259" w14:textId="77777777" w:rsidTr="00391377">
        <w:trPr>
          <w:cantSplit/>
          <w:trHeight w:val="2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6BC39" w14:textId="77777777" w:rsidR="00BF259E" w:rsidRPr="00391377" w:rsidRDefault="00BF259E" w:rsidP="00942CDD">
            <w:pPr>
              <w:jc w:val="center"/>
              <w:rPr>
                <w:bCs/>
                <w:spacing w:val="-4"/>
                <w:sz w:val="25"/>
                <w:szCs w:val="25"/>
              </w:rPr>
            </w:pPr>
          </w:p>
        </w:tc>
        <w:tc>
          <w:tcPr>
            <w:tcW w:w="6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F84B7" w14:textId="77777777" w:rsidR="00BF259E" w:rsidRPr="00391377" w:rsidRDefault="00BF259E" w:rsidP="00942CDD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2831" w14:textId="38C346AA" w:rsidR="00BF259E" w:rsidRPr="00391377" w:rsidRDefault="00942CDD" w:rsidP="00942CDD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b/>
                <w:bCs/>
                <w:spacing w:val="-4"/>
                <w:sz w:val="25"/>
                <w:szCs w:val="25"/>
              </w:rPr>
              <w:t>лекции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98CC2" w14:textId="1D45490F" w:rsidR="00BF259E" w:rsidRPr="00391377" w:rsidRDefault="00942CDD" w:rsidP="00942CDD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b/>
                <w:bCs/>
                <w:spacing w:val="-4"/>
                <w:sz w:val="25"/>
                <w:szCs w:val="25"/>
              </w:rPr>
              <w:t>семинары</w:t>
            </w:r>
          </w:p>
        </w:tc>
      </w:tr>
      <w:tr w:rsidR="00942CDD" w:rsidRPr="00391377" w14:paraId="4C89AFD4" w14:textId="77777777" w:rsidTr="00391377">
        <w:trPr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88F02" w14:textId="77777777" w:rsidR="00BF259E" w:rsidRPr="00391377" w:rsidRDefault="00BF259E" w:rsidP="00942CDD">
            <w:pPr>
              <w:rPr>
                <w:spacing w:val="-4"/>
                <w:sz w:val="25"/>
                <w:szCs w:val="25"/>
                <w:lang w:val="be-BY"/>
              </w:rPr>
            </w:pPr>
            <w:r w:rsidRPr="00391377">
              <w:rPr>
                <w:spacing w:val="-4"/>
                <w:sz w:val="25"/>
                <w:szCs w:val="25"/>
              </w:rPr>
              <w:t>1</w:t>
            </w:r>
            <w:r w:rsidRPr="00391377">
              <w:rPr>
                <w:spacing w:val="-4"/>
                <w:sz w:val="25"/>
                <w:szCs w:val="25"/>
                <w:lang w:val="be-BY"/>
              </w:rPr>
              <w:t>.</w:t>
            </w:r>
          </w:p>
        </w:tc>
        <w:tc>
          <w:tcPr>
            <w:tcW w:w="6918" w:type="dxa"/>
            <w:hideMark/>
          </w:tcPr>
          <w:p w14:paraId="04B32F86" w14:textId="5D0FB2F1" w:rsidR="00BF259E" w:rsidRPr="00391377" w:rsidRDefault="00BF259E" w:rsidP="00942CDD">
            <w:pPr>
              <w:jc w:val="both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Семантика как составная часть семио</w:t>
            </w:r>
            <w:r w:rsidR="00942CDD" w:rsidRPr="00391377">
              <w:rPr>
                <w:spacing w:val="-4"/>
                <w:sz w:val="25"/>
                <w:szCs w:val="25"/>
              </w:rPr>
              <w:t>тики. Семиозис и его компоненты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6932DB74" w14:textId="181D06BE" w:rsidR="00BF259E" w:rsidRPr="00391377" w:rsidRDefault="00BF259E" w:rsidP="00942CDD">
            <w:pPr>
              <w:jc w:val="center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14:paraId="5F19DEAF" w14:textId="77777777" w:rsidR="00BF259E" w:rsidRPr="00391377" w:rsidRDefault="00BF259E" w:rsidP="00942CDD">
            <w:pPr>
              <w:jc w:val="center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</w:tr>
      <w:tr w:rsidR="00942CDD" w:rsidRPr="00391377" w14:paraId="11AC3D7B" w14:textId="77777777" w:rsidTr="00391377">
        <w:trPr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B44A9" w14:textId="77777777" w:rsidR="00BF259E" w:rsidRPr="00391377" w:rsidRDefault="00BF259E" w:rsidP="00942CDD">
            <w:pPr>
              <w:rPr>
                <w:spacing w:val="-4"/>
                <w:sz w:val="25"/>
                <w:szCs w:val="25"/>
                <w:lang w:val="be-BY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  <w:r w:rsidRPr="00391377">
              <w:rPr>
                <w:spacing w:val="-4"/>
                <w:sz w:val="25"/>
                <w:szCs w:val="25"/>
                <w:lang w:val="be-BY"/>
              </w:rPr>
              <w:t>.</w:t>
            </w:r>
          </w:p>
        </w:tc>
        <w:tc>
          <w:tcPr>
            <w:tcW w:w="6918" w:type="dxa"/>
            <w:hideMark/>
          </w:tcPr>
          <w:p w14:paraId="6BF5EFC4" w14:textId="2408AFFA" w:rsidR="00BF259E" w:rsidRPr="00391377" w:rsidRDefault="00BF259E" w:rsidP="00942CDD">
            <w:pPr>
              <w:jc w:val="both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 xml:space="preserve">Знак и </w:t>
            </w:r>
            <w:r w:rsidR="00942CDD" w:rsidRPr="00391377">
              <w:rPr>
                <w:spacing w:val="-4"/>
                <w:sz w:val="25"/>
                <w:szCs w:val="25"/>
              </w:rPr>
              <w:t>его свойства. Типология знаков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hideMark/>
          </w:tcPr>
          <w:p w14:paraId="54FC3361" w14:textId="6C89CA06" w:rsidR="00BF259E" w:rsidRPr="00391377" w:rsidRDefault="00BF259E" w:rsidP="00942CDD">
            <w:pPr>
              <w:jc w:val="center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6A4BEFC5" w14:textId="77777777" w:rsidR="00BF259E" w:rsidRPr="00391377" w:rsidRDefault="00BF259E" w:rsidP="00942CDD">
            <w:pPr>
              <w:jc w:val="center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</w:tr>
      <w:tr w:rsidR="00942CDD" w:rsidRPr="00391377" w14:paraId="3B25626E" w14:textId="77777777" w:rsidTr="00391377">
        <w:trPr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F44F1" w14:textId="77777777" w:rsidR="00BF259E" w:rsidRPr="00391377" w:rsidRDefault="00BF259E" w:rsidP="00942CDD">
            <w:pPr>
              <w:rPr>
                <w:spacing w:val="-4"/>
                <w:sz w:val="25"/>
                <w:szCs w:val="25"/>
                <w:lang w:val="be-BY"/>
              </w:rPr>
            </w:pPr>
            <w:r w:rsidRPr="00391377">
              <w:rPr>
                <w:spacing w:val="-4"/>
                <w:sz w:val="25"/>
                <w:szCs w:val="25"/>
              </w:rPr>
              <w:t>3</w:t>
            </w:r>
            <w:r w:rsidRPr="00391377">
              <w:rPr>
                <w:spacing w:val="-4"/>
                <w:sz w:val="25"/>
                <w:szCs w:val="25"/>
                <w:lang w:val="be-BY"/>
              </w:rPr>
              <w:t>.</w:t>
            </w:r>
          </w:p>
        </w:tc>
        <w:tc>
          <w:tcPr>
            <w:tcW w:w="6918" w:type="dxa"/>
            <w:hideMark/>
          </w:tcPr>
          <w:p w14:paraId="1FC4A04D" w14:textId="33F959A0" w:rsidR="00BF259E" w:rsidRPr="00391377" w:rsidRDefault="00942CDD" w:rsidP="00942CDD">
            <w:pPr>
              <w:jc w:val="both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Свойства языкового знака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hideMark/>
          </w:tcPr>
          <w:p w14:paraId="55468024" w14:textId="2322BCE0" w:rsidR="00BF259E" w:rsidRPr="00391377" w:rsidRDefault="00BF259E" w:rsidP="00942CDD">
            <w:pPr>
              <w:jc w:val="center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0CAEBA93" w14:textId="77777777" w:rsidR="00BF259E" w:rsidRPr="00391377" w:rsidRDefault="00BF259E" w:rsidP="00942CDD">
            <w:pPr>
              <w:jc w:val="center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-</w:t>
            </w:r>
          </w:p>
        </w:tc>
      </w:tr>
      <w:tr w:rsidR="00942CDD" w:rsidRPr="00391377" w14:paraId="580139F6" w14:textId="77777777" w:rsidTr="00391377">
        <w:trPr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DEE27" w14:textId="77777777" w:rsidR="00BF259E" w:rsidRPr="00391377" w:rsidRDefault="00BF259E" w:rsidP="00942CDD">
            <w:pPr>
              <w:rPr>
                <w:spacing w:val="-4"/>
                <w:sz w:val="25"/>
                <w:szCs w:val="25"/>
                <w:lang w:val="be-BY"/>
              </w:rPr>
            </w:pPr>
            <w:r w:rsidRPr="00391377">
              <w:rPr>
                <w:spacing w:val="-4"/>
                <w:sz w:val="25"/>
                <w:szCs w:val="25"/>
              </w:rPr>
              <w:t>4</w:t>
            </w:r>
            <w:r w:rsidRPr="00391377">
              <w:rPr>
                <w:spacing w:val="-4"/>
                <w:sz w:val="25"/>
                <w:szCs w:val="25"/>
                <w:lang w:val="be-BY"/>
              </w:rPr>
              <w:t>.</w:t>
            </w:r>
          </w:p>
        </w:tc>
        <w:tc>
          <w:tcPr>
            <w:tcW w:w="6918" w:type="dxa"/>
            <w:hideMark/>
          </w:tcPr>
          <w:p w14:paraId="76E61FFD" w14:textId="19EF6D00" w:rsidR="00BF259E" w:rsidRPr="00391377" w:rsidRDefault="00BF259E" w:rsidP="00942CDD">
            <w:pPr>
              <w:jc w:val="both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Лексическая семанти</w:t>
            </w:r>
            <w:r w:rsidR="00942CDD" w:rsidRPr="00391377">
              <w:rPr>
                <w:spacing w:val="-4"/>
                <w:sz w:val="25"/>
                <w:szCs w:val="25"/>
              </w:rPr>
              <w:t>ка. Лексическое значение слова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hideMark/>
          </w:tcPr>
          <w:p w14:paraId="7566143C" w14:textId="5D0B147B" w:rsidR="00BF259E" w:rsidRPr="00391377" w:rsidRDefault="00BF259E" w:rsidP="00942CDD">
            <w:pPr>
              <w:jc w:val="center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68232E37" w14:textId="77777777" w:rsidR="00BF259E" w:rsidRPr="00391377" w:rsidRDefault="00BF259E" w:rsidP="00942CDD">
            <w:pPr>
              <w:jc w:val="center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</w:tr>
      <w:tr w:rsidR="00942CDD" w:rsidRPr="00391377" w14:paraId="71A75FB0" w14:textId="77777777" w:rsidTr="00391377">
        <w:trPr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9677C" w14:textId="77777777" w:rsidR="00BF259E" w:rsidRPr="00391377" w:rsidRDefault="00BF259E" w:rsidP="00942CDD">
            <w:pPr>
              <w:rPr>
                <w:spacing w:val="-4"/>
                <w:sz w:val="25"/>
                <w:szCs w:val="25"/>
                <w:lang w:val="be-BY"/>
              </w:rPr>
            </w:pPr>
            <w:r w:rsidRPr="00391377">
              <w:rPr>
                <w:spacing w:val="-4"/>
                <w:sz w:val="25"/>
                <w:szCs w:val="25"/>
                <w:lang w:val="be-BY"/>
              </w:rPr>
              <w:t>5.</w:t>
            </w:r>
          </w:p>
        </w:tc>
        <w:tc>
          <w:tcPr>
            <w:tcW w:w="6918" w:type="dxa"/>
            <w:hideMark/>
          </w:tcPr>
          <w:p w14:paraId="63A3E712" w14:textId="446D79DF" w:rsidR="00BF259E" w:rsidRPr="00391377" w:rsidRDefault="00BF259E" w:rsidP="00942CDD">
            <w:pPr>
              <w:jc w:val="both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Типы значений. Принципы толкования значения слова. Структура лексического значения слова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hideMark/>
          </w:tcPr>
          <w:p w14:paraId="21E49461" w14:textId="4284F844" w:rsidR="00BF259E" w:rsidRPr="00391377" w:rsidRDefault="00BF259E" w:rsidP="00942CDD">
            <w:pPr>
              <w:jc w:val="center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591D03DC" w14:textId="77777777" w:rsidR="00BF259E" w:rsidRPr="00391377" w:rsidRDefault="00BF259E" w:rsidP="00942CDD">
            <w:pPr>
              <w:jc w:val="center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</w:tr>
      <w:tr w:rsidR="00942CDD" w:rsidRPr="00391377" w14:paraId="65B1280F" w14:textId="77777777" w:rsidTr="00391377">
        <w:trPr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EDA99" w14:textId="77777777" w:rsidR="00BF259E" w:rsidRPr="00391377" w:rsidRDefault="00BF259E" w:rsidP="00942CDD">
            <w:pPr>
              <w:rPr>
                <w:spacing w:val="-4"/>
                <w:sz w:val="25"/>
                <w:szCs w:val="25"/>
                <w:lang w:val="be-BY"/>
              </w:rPr>
            </w:pPr>
            <w:r w:rsidRPr="00391377">
              <w:rPr>
                <w:spacing w:val="-4"/>
                <w:sz w:val="25"/>
                <w:szCs w:val="25"/>
              </w:rPr>
              <w:t>6</w:t>
            </w:r>
            <w:r w:rsidRPr="00391377">
              <w:rPr>
                <w:spacing w:val="-4"/>
                <w:sz w:val="25"/>
                <w:szCs w:val="25"/>
                <w:lang w:val="be-BY"/>
              </w:rPr>
              <w:t>.</w:t>
            </w:r>
          </w:p>
        </w:tc>
        <w:tc>
          <w:tcPr>
            <w:tcW w:w="6918" w:type="dxa"/>
            <w:hideMark/>
          </w:tcPr>
          <w:p w14:paraId="7DE4FC91" w14:textId="2D93A3E7" w:rsidR="00BF259E" w:rsidRPr="00391377" w:rsidRDefault="00BF259E" w:rsidP="00942CDD">
            <w:pPr>
              <w:jc w:val="both"/>
              <w:rPr>
                <w:spacing w:val="-8"/>
                <w:sz w:val="25"/>
                <w:szCs w:val="25"/>
              </w:rPr>
            </w:pPr>
            <w:r w:rsidRPr="00391377">
              <w:rPr>
                <w:spacing w:val="-8"/>
                <w:sz w:val="25"/>
                <w:szCs w:val="25"/>
              </w:rPr>
              <w:t>Структура значения многозначного слова.</w:t>
            </w:r>
            <w:r w:rsidR="00942CDD" w:rsidRPr="00391377">
              <w:rPr>
                <w:spacing w:val="-8"/>
                <w:sz w:val="25"/>
                <w:szCs w:val="25"/>
              </w:rPr>
              <w:t xml:space="preserve"> Метафора и метонимия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hideMark/>
          </w:tcPr>
          <w:p w14:paraId="54BA3079" w14:textId="493C1A08" w:rsidR="00BF259E" w:rsidRPr="00391377" w:rsidRDefault="00BF259E" w:rsidP="00942CDD">
            <w:pPr>
              <w:jc w:val="center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05E27E15" w14:textId="77777777" w:rsidR="00BF259E" w:rsidRPr="00391377" w:rsidRDefault="00BF259E" w:rsidP="00942CDD">
            <w:pPr>
              <w:jc w:val="center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</w:tr>
      <w:tr w:rsidR="00942CDD" w:rsidRPr="00391377" w14:paraId="64E4FB01" w14:textId="77777777" w:rsidTr="00391377">
        <w:trPr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AAA47" w14:textId="77777777" w:rsidR="00BF259E" w:rsidRPr="00391377" w:rsidRDefault="00BF259E" w:rsidP="00942CDD">
            <w:pPr>
              <w:rPr>
                <w:spacing w:val="-4"/>
                <w:sz w:val="25"/>
                <w:szCs w:val="25"/>
                <w:lang w:val="be-BY"/>
              </w:rPr>
            </w:pPr>
            <w:r w:rsidRPr="00391377">
              <w:rPr>
                <w:spacing w:val="-4"/>
                <w:sz w:val="25"/>
                <w:szCs w:val="25"/>
              </w:rPr>
              <w:t>7</w:t>
            </w:r>
            <w:r w:rsidRPr="00391377">
              <w:rPr>
                <w:spacing w:val="-4"/>
                <w:sz w:val="25"/>
                <w:szCs w:val="25"/>
                <w:lang w:val="be-BY"/>
              </w:rPr>
              <w:t>.</w:t>
            </w:r>
          </w:p>
        </w:tc>
        <w:tc>
          <w:tcPr>
            <w:tcW w:w="6918" w:type="dxa"/>
            <w:hideMark/>
          </w:tcPr>
          <w:p w14:paraId="2943560A" w14:textId="68CD82C1" w:rsidR="00BF259E" w:rsidRPr="00391377" w:rsidRDefault="00BF259E" w:rsidP="00942CDD">
            <w:pPr>
              <w:jc w:val="both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Лексика как подсистем</w:t>
            </w:r>
            <w:r w:rsidR="00942CDD" w:rsidRPr="00391377">
              <w:rPr>
                <w:spacing w:val="-4"/>
                <w:sz w:val="25"/>
                <w:szCs w:val="25"/>
              </w:rPr>
              <w:t>а языка. Макроструктуры словаря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hideMark/>
          </w:tcPr>
          <w:p w14:paraId="174874DC" w14:textId="4D25EEC4" w:rsidR="00BF259E" w:rsidRPr="00391377" w:rsidRDefault="00BF259E" w:rsidP="00942CDD">
            <w:pPr>
              <w:jc w:val="center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51B7CA60" w14:textId="77777777" w:rsidR="00BF259E" w:rsidRPr="00391377" w:rsidRDefault="00BF259E" w:rsidP="00942CDD">
            <w:pPr>
              <w:jc w:val="center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1</w:t>
            </w:r>
          </w:p>
        </w:tc>
      </w:tr>
      <w:tr w:rsidR="00942CDD" w:rsidRPr="00391377" w14:paraId="2D9D82BE" w14:textId="77777777" w:rsidTr="00391377">
        <w:trPr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E4D40" w14:textId="77777777" w:rsidR="00BF259E" w:rsidRPr="00391377" w:rsidRDefault="00BF259E" w:rsidP="00942CDD">
            <w:pPr>
              <w:rPr>
                <w:spacing w:val="-4"/>
                <w:sz w:val="25"/>
                <w:szCs w:val="25"/>
                <w:lang w:val="be-BY"/>
              </w:rPr>
            </w:pPr>
            <w:r w:rsidRPr="00391377">
              <w:rPr>
                <w:spacing w:val="-4"/>
                <w:sz w:val="25"/>
                <w:szCs w:val="25"/>
              </w:rPr>
              <w:t>8</w:t>
            </w:r>
            <w:r w:rsidRPr="00391377">
              <w:rPr>
                <w:spacing w:val="-4"/>
                <w:sz w:val="25"/>
                <w:szCs w:val="25"/>
                <w:lang w:val="be-BY"/>
              </w:rPr>
              <w:t>.</w:t>
            </w:r>
          </w:p>
        </w:tc>
        <w:tc>
          <w:tcPr>
            <w:tcW w:w="6918" w:type="dxa"/>
            <w:hideMark/>
          </w:tcPr>
          <w:p w14:paraId="6B665BB3" w14:textId="2F1E1B87" w:rsidR="00BF259E" w:rsidRPr="00391377" w:rsidRDefault="00BF259E" w:rsidP="00942CDD">
            <w:pPr>
              <w:jc w:val="both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Микроструктуры словаря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D8DEDB" w14:textId="61F1BAD5" w:rsidR="00BF259E" w:rsidRPr="00391377" w:rsidRDefault="00BF259E" w:rsidP="00942CDD">
            <w:pPr>
              <w:jc w:val="center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2AEA6914" w14:textId="77777777" w:rsidR="00BF259E" w:rsidRPr="00391377" w:rsidRDefault="00BF259E" w:rsidP="00942CDD">
            <w:pPr>
              <w:jc w:val="center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1</w:t>
            </w:r>
          </w:p>
        </w:tc>
      </w:tr>
      <w:tr w:rsidR="00942CDD" w:rsidRPr="00391377" w14:paraId="4F040A89" w14:textId="77777777" w:rsidTr="00391377">
        <w:trPr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D8573" w14:textId="77777777" w:rsidR="00BF259E" w:rsidRPr="00391377" w:rsidRDefault="00BF259E" w:rsidP="00942CDD">
            <w:pPr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9.</w:t>
            </w:r>
          </w:p>
        </w:tc>
        <w:tc>
          <w:tcPr>
            <w:tcW w:w="6918" w:type="dxa"/>
            <w:hideMark/>
          </w:tcPr>
          <w:p w14:paraId="31E538C3" w14:textId="3A9DDF37" w:rsidR="00BF259E" w:rsidRPr="00391377" w:rsidRDefault="00BF259E" w:rsidP="00942CDD">
            <w:pPr>
              <w:jc w:val="both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Национально-культурный компонент семантики языково</w:t>
            </w:r>
            <w:r w:rsidR="00942CDD" w:rsidRPr="00391377">
              <w:rPr>
                <w:spacing w:val="-4"/>
                <w:sz w:val="25"/>
                <w:szCs w:val="25"/>
              </w:rPr>
              <w:t>го знака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BF5C38" w14:textId="45181578" w:rsidR="00BF259E" w:rsidRPr="00391377" w:rsidRDefault="00BF259E" w:rsidP="00942CDD">
            <w:pPr>
              <w:jc w:val="center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65419FD7" w14:textId="77777777" w:rsidR="00BF259E" w:rsidRPr="00391377" w:rsidRDefault="00BF259E" w:rsidP="00942CDD">
            <w:pPr>
              <w:jc w:val="center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-</w:t>
            </w:r>
          </w:p>
        </w:tc>
      </w:tr>
      <w:tr w:rsidR="00942CDD" w:rsidRPr="00391377" w14:paraId="18E38E0D" w14:textId="77777777" w:rsidTr="00391377">
        <w:trPr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0F25" w14:textId="77777777" w:rsidR="00BF259E" w:rsidRPr="00391377" w:rsidRDefault="00BF259E" w:rsidP="00942CDD">
            <w:pPr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10.</w:t>
            </w:r>
          </w:p>
        </w:tc>
        <w:tc>
          <w:tcPr>
            <w:tcW w:w="6918" w:type="dxa"/>
          </w:tcPr>
          <w:p w14:paraId="67F2F56D" w14:textId="098308B2" w:rsidR="00BF259E" w:rsidRPr="00391377" w:rsidRDefault="00942CDD" w:rsidP="00942CDD">
            <w:pPr>
              <w:jc w:val="both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Проблемы когнитивной семантики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BE4185" w14:textId="3BF66AE2" w:rsidR="00BF259E" w:rsidRPr="00391377" w:rsidRDefault="00BF259E" w:rsidP="00942CDD">
            <w:pPr>
              <w:jc w:val="center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13E46CE0" w14:textId="77777777" w:rsidR="00BF259E" w:rsidRPr="00391377" w:rsidRDefault="00BF259E" w:rsidP="00942CDD">
            <w:pPr>
              <w:jc w:val="center"/>
              <w:rPr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</w:tr>
      <w:tr w:rsidR="00942CDD" w:rsidRPr="00391377" w14:paraId="5C57ADB7" w14:textId="77777777" w:rsidTr="00391377">
        <w:trPr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56BB" w14:textId="77777777" w:rsidR="00BF259E" w:rsidRPr="00391377" w:rsidRDefault="00BF259E" w:rsidP="00942CDD">
            <w:pPr>
              <w:jc w:val="center"/>
              <w:rPr>
                <w:b/>
                <w:spacing w:val="-4"/>
                <w:sz w:val="25"/>
                <w:szCs w:val="25"/>
              </w:rPr>
            </w:pPr>
          </w:p>
        </w:tc>
        <w:tc>
          <w:tcPr>
            <w:tcW w:w="6918" w:type="dxa"/>
          </w:tcPr>
          <w:p w14:paraId="385F123C" w14:textId="77777777" w:rsidR="00BF259E" w:rsidRPr="00391377" w:rsidRDefault="00BF259E" w:rsidP="00942CDD">
            <w:pPr>
              <w:rPr>
                <w:b/>
                <w:spacing w:val="-4"/>
                <w:sz w:val="25"/>
                <w:szCs w:val="25"/>
              </w:rPr>
            </w:pPr>
            <w:r w:rsidRPr="00391377">
              <w:rPr>
                <w:b/>
                <w:spacing w:val="-4"/>
                <w:sz w:val="25"/>
                <w:szCs w:val="25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5A85" w14:textId="01847EED" w:rsidR="00BF259E" w:rsidRPr="00391377" w:rsidRDefault="00BF259E" w:rsidP="00942CDD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391377">
              <w:rPr>
                <w:b/>
                <w:spacing w:val="-4"/>
                <w:sz w:val="25"/>
                <w:szCs w:val="25"/>
              </w:rPr>
              <w:t>20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682D" w14:textId="77777777" w:rsidR="00BF259E" w:rsidRPr="00391377" w:rsidRDefault="00BF259E" w:rsidP="00942CDD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391377">
              <w:rPr>
                <w:b/>
                <w:spacing w:val="-4"/>
                <w:sz w:val="25"/>
                <w:szCs w:val="25"/>
              </w:rPr>
              <w:t>14</w:t>
            </w:r>
          </w:p>
        </w:tc>
      </w:tr>
    </w:tbl>
    <w:p w14:paraId="2AB038CC" w14:textId="4002652C" w:rsidR="005930A2" w:rsidRPr="00826FEA" w:rsidRDefault="005930A2" w:rsidP="00942CDD">
      <w:pPr>
        <w:tabs>
          <w:tab w:val="left" w:pos="2090"/>
        </w:tabs>
        <w:rPr>
          <w:b/>
          <w:sz w:val="24"/>
          <w:szCs w:val="24"/>
        </w:rPr>
      </w:pPr>
    </w:p>
    <w:p w14:paraId="2F5684C0" w14:textId="36F01A95" w:rsidR="00942CDD" w:rsidRDefault="00942CDD" w:rsidP="00942CDD">
      <w:pPr>
        <w:jc w:val="center"/>
        <w:rPr>
          <w:b/>
          <w:szCs w:val="28"/>
        </w:rPr>
      </w:pPr>
      <w:r w:rsidRPr="0031668B">
        <w:rPr>
          <w:b/>
          <w:szCs w:val="28"/>
        </w:rPr>
        <w:t>СОДЕРЖАНИЕ УЧЕБНОГО МАТЕРИАЛА</w:t>
      </w:r>
    </w:p>
    <w:p w14:paraId="7A412B91" w14:textId="77777777" w:rsidR="00942CDD" w:rsidRPr="00942CDD" w:rsidRDefault="00942CDD" w:rsidP="00942CDD">
      <w:pPr>
        <w:contextualSpacing/>
        <w:jc w:val="center"/>
        <w:rPr>
          <w:rStyle w:val="FontStyle26"/>
          <w:sz w:val="16"/>
          <w:szCs w:val="16"/>
        </w:rPr>
      </w:pPr>
    </w:p>
    <w:p w14:paraId="2B580F63" w14:textId="77777777" w:rsidR="00942CDD" w:rsidRPr="00826FEA" w:rsidRDefault="00942CDD" w:rsidP="00942CDD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826FEA">
        <w:rPr>
          <w:rStyle w:val="FontStyle26"/>
          <w:rFonts w:ascii="Times New Roman Полужирный" w:hAnsi="Times New Roman Полужирный"/>
          <w:spacing w:val="-8"/>
          <w:sz w:val="28"/>
          <w:szCs w:val="28"/>
        </w:rPr>
        <w:t>1. Семантика как составная часть семиотики. Семиозис и его компоненты.</w:t>
      </w:r>
      <w:r w:rsidRPr="00826FEA">
        <w:rPr>
          <w:rStyle w:val="FontStyle26"/>
          <w:b w:val="0"/>
          <w:spacing w:val="-4"/>
          <w:sz w:val="28"/>
          <w:szCs w:val="28"/>
        </w:rPr>
        <w:t xml:space="preserve"> Семиотика как наука. История семиотики. Концепции Ф. де Соссюра и Ч. Пирса как база формирования современной семиотики. Основные семиотические школы (пражская, копенгагенская, американская, французская, московско-тартуская). Семиозис и его компоненты. Семантика, синтактика и прагматика как измерения семиотики. Понятие о денотате и десигнате.</w:t>
      </w:r>
    </w:p>
    <w:p w14:paraId="6C5301E8" w14:textId="77777777" w:rsidR="00942CDD" w:rsidRPr="00826FEA" w:rsidRDefault="00942CDD" w:rsidP="00942CDD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826FEA">
        <w:rPr>
          <w:rStyle w:val="FontStyle26"/>
          <w:spacing w:val="-4"/>
          <w:sz w:val="28"/>
          <w:szCs w:val="28"/>
        </w:rPr>
        <w:t>2. Знак и его свойства. Типология знаков.</w:t>
      </w:r>
      <w:r w:rsidRPr="00826FEA">
        <w:rPr>
          <w:rStyle w:val="FontStyle26"/>
          <w:b w:val="0"/>
          <w:spacing w:val="-4"/>
          <w:sz w:val="28"/>
          <w:szCs w:val="28"/>
        </w:rPr>
        <w:t xml:space="preserve"> Определение знака. Основные свойства знака (билатеральность, коммуникативность, конвенциональность, системность, обобщенность, социальность). Собственно семиотические и квазисемиотические явления. </w:t>
      </w:r>
    </w:p>
    <w:p w14:paraId="477D2348" w14:textId="77777777" w:rsidR="00942CDD" w:rsidRPr="00826FEA" w:rsidRDefault="00942CDD" w:rsidP="00942CDD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826FEA">
        <w:rPr>
          <w:rStyle w:val="FontStyle26"/>
          <w:b w:val="0"/>
          <w:spacing w:val="-4"/>
          <w:sz w:val="28"/>
          <w:szCs w:val="28"/>
        </w:rPr>
        <w:t>Типологии знаков (по воспринимающему органу чувств, по характеру связи означающего и означаемого. Проблема «чистых» знаков.</w:t>
      </w:r>
    </w:p>
    <w:p w14:paraId="26BF60B1" w14:textId="3189143C" w:rsidR="00942CDD" w:rsidRPr="00826FEA" w:rsidRDefault="00942CDD" w:rsidP="00942CDD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826FEA">
        <w:rPr>
          <w:rStyle w:val="FontStyle26"/>
          <w:spacing w:val="-4"/>
          <w:sz w:val="28"/>
          <w:szCs w:val="28"/>
        </w:rPr>
        <w:t>3. Свойства языкового знака.</w:t>
      </w:r>
      <w:r w:rsidRPr="00826FEA">
        <w:rPr>
          <w:rStyle w:val="FontStyle26"/>
          <w:b w:val="0"/>
          <w:spacing w:val="-4"/>
          <w:sz w:val="28"/>
          <w:szCs w:val="28"/>
        </w:rPr>
        <w:t xml:space="preserve"> Языковой знак, его общесемиотические и специфические характеристики (линейность, асимметричность, произвольность). Трактовки произвольности языкового знака в концепциях Ф. де Соссюра и Э.</w:t>
      </w:r>
      <w:r w:rsidR="00826FEA">
        <w:rPr>
          <w:rStyle w:val="FontStyle26"/>
          <w:b w:val="0"/>
          <w:spacing w:val="-4"/>
          <w:sz w:val="28"/>
          <w:szCs w:val="28"/>
        </w:rPr>
        <w:t> </w:t>
      </w:r>
      <w:r w:rsidRPr="00826FEA">
        <w:rPr>
          <w:rStyle w:val="FontStyle26"/>
          <w:b w:val="0"/>
          <w:spacing w:val="-4"/>
          <w:sz w:val="28"/>
          <w:szCs w:val="28"/>
        </w:rPr>
        <w:t>Бенвениста. Иконические, индексальные и символические языковые знаки. Иконичность диаграммного типа в языковых структурах. Типы отношений языкового знака (семантический, синтагматический, парадигматический, прагматический аспекты).</w:t>
      </w:r>
    </w:p>
    <w:p w14:paraId="16ED307C" w14:textId="77777777" w:rsidR="00942CDD" w:rsidRPr="00826FEA" w:rsidRDefault="00942CDD" w:rsidP="00942CDD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826FEA">
        <w:rPr>
          <w:rStyle w:val="FontStyle26"/>
          <w:b w:val="0"/>
          <w:spacing w:val="-4"/>
          <w:sz w:val="28"/>
          <w:szCs w:val="28"/>
        </w:rPr>
        <w:t>Семиотическая специфика естественного языка по отношению к другим системам коммуникации (биосемиотикам и искусственным знаковым системам).</w:t>
      </w:r>
    </w:p>
    <w:p w14:paraId="2469B1C8" w14:textId="77777777" w:rsidR="00942CDD" w:rsidRPr="00826FEA" w:rsidRDefault="00942CDD" w:rsidP="00942CDD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826FEA">
        <w:rPr>
          <w:rStyle w:val="FontStyle26"/>
          <w:spacing w:val="-4"/>
          <w:sz w:val="28"/>
          <w:szCs w:val="28"/>
        </w:rPr>
        <w:t>4. Лексическая семантика. Лексическое значение слова.</w:t>
      </w:r>
      <w:r w:rsidRPr="00826FEA">
        <w:rPr>
          <w:rStyle w:val="FontStyle26"/>
          <w:b w:val="0"/>
          <w:spacing w:val="-4"/>
          <w:sz w:val="28"/>
          <w:szCs w:val="28"/>
        </w:rPr>
        <w:t xml:space="preserve"> Лексическое значение слова как основной предмет изучения лексической семантики. Понятие лексической семантики и лексического значения (в противопоставлении грамматическому). Проблема определения лексического значения слова. Характер информации, фиксируемой в лексическом значении слова (языковые, научные, энциклопедические знания).</w:t>
      </w:r>
    </w:p>
    <w:p w14:paraId="05D609FF" w14:textId="77777777" w:rsidR="00942CDD" w:rsidRPr="00826FEA" w:rsidRDefault="00942CDD" w:rsidP="00942CDD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826FEA">
        <w:rPr>
          <w:rStyle w:val="FontStyle26"/>
          <w:spacing w:val="-4"/>
          <w:sz w:val="28"/>
          <w:szCs w:val="28"/>
        </w:rPr>
        <w:t>5. Типы значений. Принципы толкования значения слова. Структура лексического значения слова</w:t>
      </w:r>
      <w:r w:rsidRPr="00826FEA">
        <w:rPr>
          <w:rStyle w:val="FontStyle26"/>
          <w:b w:val="0"/>
          <w:spacing w:val="-4"/>
          <w:sz w:val="28"/>
          <w:szCs w:val="28"/>
        </w:rPr>
        <w:t>. Основные типы значений (по способу номинации, по семантической мотивированности, по степени свободы в сочетаемости и т.д.). Принципы толкования лексического значения слова (принцип минимального толкования, списочный принцип, прототипный принцип и др.).</w:t>
      </w:r>
    </w:p>
    <w:p w14:paraId="7F4A21EC" w14:textId="77777777" w:rsidR="00942CDD" w:rsidRPr="00826FEA" w:rsidRDefault="00942CDD" w:rsidP="00942CDD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826FEA">
        <w:rPr>
          <w:rStyle w:val="FontStyle26"/>
          <w:b w:val="0"/>
          <w:spacing w:val="-4"/>
          <w:sz w:val="28"/>
          <w:szCs w:val="28"/>
        </w:rPr>
        <w:t xml:space="preserve">Лексическое значение как упорядоченная совокупность компонентов. </w:t>
      </w:r>
      <w:r w:rsidRPr="00391377">
        <w:rPr>
          <w:rStyle w:val="FontStyle26"/>
          <w:b w:val="0"/>
          <w:spacing w:val="-8"/>
          <w:sz w:val="28"/>
          <w:szCs w:val="28"/>
        </w:rPr>
        <w:t>Понятие семантического признака (семы). Ядерные и периферийные семантические</w:t>
      </w:r>
      <w:r w:rsidRPr="00826FEA">
        <w:rPr>
          <w:rStyle w:val="FontStyle26"/>
          <w:b w:val="0"/>
          <w:spacing w:val="-4"/>
          <w:sz w:val="28"/>
          <w:szCs w:val="28"/>
        </w:rPr>
        <w:t xml:space="preserve"> признаки. Гиперсема и гипосема как ядерные семантические признаки. Вероятностный характер семантики языкового знака.</w:t>
      </w:r>
    </w:p>
    <w:p w14:paraId="5A0453F8" w14:textId="72DA0A40" w:rsidR="00942CDD" w:rsidRPr="00826FEA" w:rsidRDefault="00942CDD" w:rsidP="00942CDD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826FEA">
        <w:rPr>
          <w:rStyle w:val="FontStyle26"/>
          <w:b w:val="0"/>
          <w:spacing w:val="-4"/>
          <w:sz w:val="28"/>
          <w:szCs w:val="28"/>
        </w:rPr>
        <w:t>Прагматические компоненты в семантике слова. Эмоционально-оценочные компоненты в структуре лексического значения. Коннотации как часть прагматики слова.</w:t>
      </w:r>
    </w:p>
    <w:p w14:paraId="731626E2" w14:textId="19A40416" w:rsidR="00942CDD" w:rsidRPr="00826FEA" w:rsidRDefault="00942CDD" w:rsidP="00942CDD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826FEA">
        <w:rPr>
          <w:rStyle w:val="FontStyle26"/>
          <w:spacing w:val="-4"/>
          <w:sz w:val="28"/>
          <w:szCs w:val="28"/>
        </w:rPr>
        <w:t xml:space="preserve">6. Структура значения многозначного слова. Метафора и метонимия. </w:t>
      </w:r>
      <w:r w:rsidRPr="00826FEA">
        <w:rPr>
          <w:rStyle w:val="FontStyle26"/>
          <w:b w:val="0"/>
          <w:spacing w:val="-8"/>
          <w:sz w:val="28"/>
          <w:szCs w:val="28"/>
        </w:rPr>
        <w:t>Лексическая многозначность. Лексико-семантические варианты слова. Радиальная,</w:t>
      </w:r>
      <w:r w:rsidRPr="00826FEA">
        <w:rPr>
          <w:rStyle w:val="FontStyle26"/>
          <w:b w:val="0"/>
          <w:spacing w:val="-4"/>
          <w:sz w:val="28"/>
          <w:szCs w:val="28"/>
        </w:rPr>
        <w:t xml:space="preserve"> цепочечная и комбинированная структуры лексического значения полисеманта. Прямое и переносное значение слова. Метафора и метонимия как основные </w:t>
      </w:r>
      <w:r w:rsidRPr="00391377">
        <w:rPr>
          <w:rStyle w:val="FontStyle26"/>
          <w:b w:val="0"/>
          <w:spacing w:val="-8"/>
          <w:sz w:val="28"/>
          <w:szCs w:val="28"/>
        </w:rPr>
        <w:t>механизмы образования переносных значений. Основные типы метафоры (по форме,</w:t>
      </w:r>
      <w:r w:rsidRPr="00826FEA">
        <w:rPr>
          <w:rStyle w:val="FontStyle26"/>
          <w:b w:val="0"/>
          <w:spacing w:val="-8"/>
          <w:sz w:val="28"/>
          <w:szCs w:val="28"/>
        </w:rPr>
        <w:t xml:space="preserve"> цвету, размеру, количеству, функции и т.д.). Основные и дополнительные</w:t>
      </w:r>
      <w:r w:rsidRPr="00826FEA">
        <w:rPr>
          <w:rStyle w:val="FontStyle26"/>
          <w:b w:val="0"/>
          <w:spacing w:val="-4"/>
          <w:sz w:val="28"/>
          <w:szCs w:val="28"/>
        </w:rPr>
        <w:t xml:space="preserve"> функции метафоры. Понятие концептуальной метафоры. Типы метонимии.</w:t>
      </w:r>
    </w:p>
    <w:p w14:paraId="33DEAB7B" w14:textId="77777777" w:rsidR="00942CDD" w:rsidRPr="00826FEA" w:rsidRDefault="00942CDD" w:rsidP="00942CDD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826FEA">
        <w:rPr>
          <w:rStyle w:val="FontStyle26"/>
          <w:spacing w:val="-4"/>
          <w:sz w:val="28"/>
          <w:szCs w:val="28"/>
        </w:rPr>
        <w:t>7. Лексика как подсистема языка. Макроструктуры словаря.</w:t>
      </w:r>
      <w:r w:rsidRPr="00826FEA">
        <w:rPr>
          <w:rStyle w:val="FontStyle26"/>
          <w:b w:val="0"/>
          <w:spacing w:val="-4"/>
          <w:sz w:val="28"/>
          <w:szCs w:val="28"/>
        </w:rPr>
        <w:t xml:space="preserve"> Основные характеристики лексической подсистемы языка (открытость, динамичность, множественность конституирующих единиц, диффузность внутренних границ, иерархический характер и т.д.). Гиперо-гипонимические и партономические отношения как виды макроструктур словаря. Понятие гиперонима и гипонима. Согипонимы и их семантическая структура. Виды партонимов (меронимов) Признаки обязательных и факультативных партонимов (меронимов). </w:t>
      </w:r>
    </w:p>
    <w:p w14:paraId="00655F6F" w14:textId="4E750754" w:rsidR="00942CDD" w:rsidRPr="00826FEA" w:rsidRDefault="00942CDD" w:rsidP="00942CDD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826FEA">
        <w:rPr>
          <w:rStyle w:val="FontStyle26"/>
          <w:spacing w:val="-4"/>
          <w:sz w:val="28"/>
          <w:szCs w:val="28"/>
        </w:rPr>
        <w:t>8. Микроструктуры словаря</w:t>
      </w:r>
      <w:r w:rsidRPr="00826FEA">
        <w:rPr>
          <w:rStyle w:val="FontStyle26"/>
          <w:b w:val="0"/>
          <w:spacing w:val="-4"/>
          <w:sz w:val="28"/>
          <w:szCs w:val="28"/>
        </w:rPr>
        <w:t xml:space="preserve">. Лексическая синонимия и основные аспекты ее изучения (интерпретация синонимии, типы синонимов, источники синонимии, установление доминанты и границ синонимического ряда). Антонимы и их типы </w:t>
      </w:r>
      <w:r w:rsidRPr="00391377">
        <w:rPr>
          <w:rStyle w:val="FontStyle26"/>
          <w:b w:val="0"/>
          <w:spacing w:val="-8"/>
          <w:sz w:val="28"/>
          <w:szCs w:val="28"/>
        </w:rPr>
        <w:t>(контрарные, комплементарные и др.). Прочие типы микроструктур (семантические</w:t>
      </w:r>
      <w:r w:rsidRPr="00826FEA">
        <w:rPr>
          <w:rStyle w:val="FontStyle26"/>
          <w:b w:val="0"/>
          <w:spacing w:val="-4"/>
          <w:sz w:val="28"/>
          <w:szCs w:val="28"/>
        </w:rPr>
        <w:t xml:space="preserve"> цепи, циклы, сети, лексические парадигмы, фреймы).</w:t>
      </w:r>
    </w:p>
    <w:p w14:paraId="4C0ADF51" w14:textId="675CB6DC" w:rsidR="00942CDD" w:rsidRPr="00826FEA" w:rsidRDefault="00942CDD" w:rsidP="00942CDD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826FEA">
        <w:rPr>
          <w:rStyle w:val="FontStyle26"/>
          <w:spacing w:val="-4"/>
          <w:sz w:val="28"/>
          <w:szCs w:val="28"/>
        </w:rPr>
        <w:t xml:space="preserve">9. Национально-культурный компонент семантики языкового знака. </w:t>
      </w:r>
      <w:r w:rsidRPr="00826FEA">
        <w:rPr>
          <w:rStyle w:val="FontStyle26"/>
          <w:b w:val="0"/>
          <w:spacing w:val="-4"/>
          <w:sz w:val="28"/>
          <w:szCs w:val="28"/>
        </w:rPr>
        <w:t>Язык и культура. Воздействие культуры на различные подсистемы языка. Универсальное и национально-специфичное в семантике слова. Национально-культурное своеобразие лексики (безэквивалентные слова и лакуны, различия в объеме значений слов, внутренней форме, коннотациях и т.п.). Ключевые культурные концепты и их признаки.</w:t>
      </w:r>
    </w:p>
    <w:p w14:paraId="582616E5" w14:textId="443D8A52" w:rsidR="00942CDD" w:rsidRPr="00826FEA" w:rsidRDefault="00942CDD" w:rsidP="00942CDD">
      <w:pPr>
        <w:ind w:firstLine="567"/>
        <w:contextualSpacing/>
        <w:jc w:val="both"/>
        <w:rPr>
          <w:rStyle w:val="FontStyle26"/>
          <w:b w:val="0"/>
          <w:spacing w:val="-4"/>
          <w:sz w:val="28"/>
          <w:szCs w:val="28"/>
        </w:rPr>
      </w:pPr>
      <w:r w:rsidRPr="00826FEA">
        <w:rPr>
          <w:rStyle w:val="FontStyle26"/>
          <w:spacing w:val="-4"/>
          <w:sz w:val="28"/>
          <w:szCs w:val="28"/>
        </w:rPr>
        <w:t>10. Проблемы когнитивной семантики.</w:t>
      </w:r>
      <w:r w:rsidRPr="00826FEA">
        <w:rPr>
          <w:rStyle w:val="FontStyle26"/>
          <w:b w:val="0"/>
          <w:spacing w:val="-4"/>
          <w:sz w:val="28"/>
          <w:szCs w:val="28"/>
        </w:rPr>
        <w:t xml:space="preserve"> Основные вопросы, изучаемые когнитивной семантикой. Понятия категоризации и концептуализации. Принципы </w:t>
      </w:r>
      <w:r w:rsidRPr="00391377">
        <w:rPr>
          <w:rStyle w:val="FontStyle26"/>
          <w:b w:val="0"/>
          <w:spacing w:val="-10"/>
          <w:sz w:val="28"/>
          <w:szCs w:val="28"/>
        </w:rPr>
        <w:t>обыденной категоризации (в противопоставлении принципам научной категоризации).</w:t>
      </w:r>
      <w:r w:rsidRPr="00826FEA">
        <w:rPr>
          <w:rStyle w:val="FontStyle26"/>
          <w:b w:val="0"/>
          <w:spacing w:val="-4"/>
          <w:sz w:val="28"/>
          <w:szCs w:val="28"/>
        </w:rPr>
        <w:t xml:space="preserve"> Базовой уровень категоризации. Теория прототипов. Типология прототипов </w:t>
      </w:r>
      <w:r w:rsidR="00391377">
        <w:rPr>
          <w:rStyle w:val="FontStyle26"/>
          <w:b w:val="0"/>
          <w:spacing w:val="-4"/>
          <w:sz w:val="28"/>
          <w:szCs w:val="28"/>
        </w:rPr>
        <w:br/>
      </w:r>
      <w:r w:rsidRPr="00826FEA">
        <w:rPr>
          <w:rStyle w:val="FontStyle26"/>
          <w:b w:val="0"/>
          <w:spacing w:val="-4"/>
          <w:sz w:val="28"/>
          <w:szCs w:val="28"/>
        </w:rPr>
        <w:t>(по Дж. Лакоффу).</w:t>
      </w:r>
    </w:p>
    <w:p w14:paraId="163EEC69" w14:textId="77777777" w:rsidR="00942CDD" w:rsidRDefault="00942CDD" w:rsidP="002E1E0E">
      <w:pPr>
        <w:tabs>
          <w:tab w:val="left" w:pos="2090"/>
        </w:tabs>
        <w:jc w:val="both"/>
        <w:rPr>
          <w:b/>
          <w:bCs/>
          <w:color w:val="FF0000"/>
          <w:szCs w:val="28"/>
        </w:rPr>
      </w:pPr>
    </w:p>
    <w:p w14:paraId="34F704E3" w14:textId="77777777" w:rsidR="00826FEA" w:rsidRPr="00802DB4" w:rsidRDefault="00826FEA" w:rsidP="00826FEA">
      <w:pPr>
        <w:jc w:val="center"/>
        <w:rPr>
          <w:b/>
          <w:spacing w:val="-4"/>
          <w:szCs w:val="28"/>
        </w:rPr>
      </w:pPr>
      <w:r w:rsidRPr="00802DB4">
        <w:rPr>
          <w:b/>
          <w:spacing w:val="-4"/>
          <w:szCs w:val="28"/>
        </w:rPr>
        <w:t>ПРИМЕРНЫЙ ТЕМАТИЧЕСКИЙ ПЛАН</w:t>
      </w:r>
    </w:p>
    <w:p w14:paraId="0383542E" w14:textId="3B1CEA9A" w:rsidR="00826FEA" w:rsidRPr="00802DB4" w:rsidRDefault="00826FEA" w:rsidP="00826FEA">
      <w:pPr>
        <w:jc w:val="center"/>
        <w:rPr>
          <w:b/>
          <w:bCs/>
          <w:spacing w:val="-4"/>
          <w:szCs w:val="28"/>
        </w:rPr>
      </w:pPr>
      <w:r w:rsidRPr="00802DB4">
        <w:rPr>
          <w:b/>
          <w:bCs/>
          <w:spacing w:val="-4"/>
          <w:szCs w:val="28"/>
        </w:rPr>
        <w:t>учебной дисциплины «</w:t>
      </w:r>
      <w:r>
        <w:rPr>
          <w:b/>
          <w:spacing w:val="-4"/>
          <w:szCs w:val="28"/>
        </w:rPr>
        <w:t>Синтактика</w:t>
      </w:r>
      <w:r w:rsidRPr="00802DB4">
        <w:rPr>
          <w:b/>
          <w:bCs/>
          <w:spacing w:val="-4"/>
          <w:szCs w:val="28"/>
        </w:rPr>
        <w:t>»</w:t>
      </w:r>
    </w:p>
    <w:p w14:paraId="604128C6" w14:textId="77777777" w:rsidR="00826FEA" w:rsidRPr="00826FEA" w:rsidRDefault="00826FEA" w:rsidP="00826FEA">
      <w:pPr>
        <w:jc w:val="center"/>
        <w:outlineLvl w:val="5"/>
        <w:rPr>
          <w:b/>
          <w:bCs/>
          <w:sz w:val="16"/>
          <w:szCs w:val="16"/>
        </w:rPr>
      </w:pPr>
    </w:p>
    <w:tbl>
      <w:tblPr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6918"/>
        <w:gridCol w:w="993"/>
        <w:gridCol w:w="1242"/>
      </w:tblGrid>
      <w:tr w:rsidR="00391377" w:rsidRPr="00B0486F" w14:paraId="5644B351" w14:textId="77777777" w:rsidTr="00391377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F785D" w14:textId="77777777" w:rsidR="00391377" w:rsidRPr="00B0486F" w:rsidRDefault="00391377" w:rsidP="00031076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B0486F">
              <w:rPr>
                <w:b/>
                <w:spacing w:val="-4"/>
                <w:sz w:val="25"/>
                <w:szCs w:val="25"/>
              </w:rPr>
              <w:t>№</w:t>
            </w:r>
          </w:p>
          <w:p w14:paraId="754949DE" w14:textId="77777777" w:rsidR="00391377" w:rsidRPr="00B0486F" w:rsidRDefault="00391377" w:rsidP="00031076">
            <w:pPr>
              <w:jc w:val="center"/>
              <w:rPr>
                <w:bCs/>
                <w:spacing w:val="-4"/>
                <w:sz w:val="25"/>
                <w:szCs w:val="25"/>
              </w:rPr>
            </w:pPr>
            <w:r w:rsidRPr="00B0486F">
              <w:rPr>
                <w:b/>
                <w:spacing w:val="-4"/>
                <w:sz w:val="25"/>
                <w:szCs w:val="25"/>
              </w:rPr>
              <w:t>п/п</w:t>
            </w:r>
          </w:p>
        </w:tc>
        <w:tc>
          <w:tcPr>
            <w:tcW w:w="6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3D1CC" w14:textId="77777777" w:rsidR="00391377" w:rsidRPr="00B0486F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B0486F">
              <w:rPr>
                <w:b/>
                <w:spacing w:val="-4"/>
                <w:sz w:val="25"/>
                <w:szCs w:val="25"/>
              </w:rPr>
              <w:t>Название раздела, темы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2B4343D" w14:textId="77777777" w:rsidR="00391377" w:rsidRPr="00B0486F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B0486F">
              <w:rPr>
                <w:b/>
                <w:bCs/>
                <w:spacing w:val="-4"/>
                <w:sz w:val="25"/>
                <w:szCs w:val="25"/>
              </w:rPr>
              <w:t>Количество аудиторных часов</w:t>
            </w:r>
          </w:p>
        </w:tc>
      </w:tr>
      <w:tr w:rsidR="00391377" w:rsidRPr="00391377" w14:paraId="30C08A8B" w14:textId="77777777" w:rsidTr="00391377">
        <w:trPr>
          <w:cantSplit/>
          <w:trHeight w:val="2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1C3F" w14:textId="77777777" w:rsidR="00391377" w:rsidRPr="00391377" w:rsidRDefault="00391377" w:rsidP="00031076">
            <w:pPr>
              <w:jc w:val="center"/>
              <w:rPr>
                <w:bCs/>
                <w:spacing w:val="-4"/>
                <w:sz w:val="25"/>
                <w:szCs w:val="25"/>
              </w:rPr>
            </w:pPr>
          </w:p>
        </w:tc>
        <w:tc>
          <w:tcPr>
            <w:tcW w:w="6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863FF" w14:textId="77777777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0EF94" w14:textId="77777777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b/>
                <w:bCs/>
                <w:spacing w:val="-4"/>
                <w:sz w:val="25"/>
                <w:szCs w:val="25"/>
              </w:rPr>
              <w:t>лекции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AE40" w14:textId="77777777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b/>
                <w:bCs/>
                <w:spacing w:val="-4"/>
                <w:sz w:val="25"/>
                <w:szCs w:val="25"/>
              </w:rPr>
              <w:t>семинары</w:t>
            </w:r>
          </w:p>
        </w:tc>
      </w:tr>
      <w:tr w:rsidR="00391377" w:rsidRPr="00391377" w14:paraId="1F8621A6" w14:textId="77777777" w:rsidTr="00391377">
        <w:trPr>
          <w:cantSplit/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BF5F2" w14:textId="459DD9A9" w:rsidR="00391377" w:rsidRPr="00391377" w:rsidRDefault="00391377" w:rsidP="00031076">
            <w:pPr>
              <w:jc w:val="center"/>
              <w:rPr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0EA4" w14:textId="53B404DB" w:rsidR="00391377" w:rsidRPr="00391377" w:rsidRDefault="00391377" w:rsidP="00391377">
            <w:pPr>
              <w:jc w:val="both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Синтактика как часть семиотики. Связь синтактики с семантикой и прагматикой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99F97" w14:textId="3C2B24F1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40FE" w14:textId="02AF00B7" w:rsidR="00391377" w:rsidRPr="00391377" w:rsidRDefault="00B0486F" w:rsidP="00B0486F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</w:t>
            </w:r>
          </w:p>
        </w:tc>
      </w:tr>
      <w:tr w:rsidR="00391377" w:rsidRPr="00391377" w14:paraId="20A8FB85" w14:textId="77777777" w:rsidTr="00391377">
        <w:trPr>
          <w:cantSplit/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80B7" w14:textId="5E351428" w:rsidR="00391377" w:rsidRPr="00391377" w:rsidRDefault="00391377" w:rsidP="00031076">
            <w:pPr>
              <w:jc w:val="center"/>
              <w:rPr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E9EA" w14:textId="0506F4A8" w:rsidR="00391377" w:rsidRPr="00391377" w:rsidRDefault="00391377" w:rsidP="00391377">
            <w:pPr>
              <w:jc w:val="both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noProof/>
                <w:spacing w:val="-4"/>
                <w:sz w:val="25"/>
                <w:szCs w:val="25"/>
              </w:rPr>
              <w:t>Сочетаемость звуков. Благозвучие речи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6C09" w14:textId="50ADB799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4752" w14:textId="33693C47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2</w:t>
            </w:r>
          </w:p>
        </w:tc>
      </w:tr>
      <w:tr w:rsidR="00391377" w:rsidRPr="00391377" w14:paraId="742A1701" w14:textId="77777777" w:rsidTr="00391377">
        <w:trPr>
          <w:cantSplit/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BC6E8" w14:textId="673A4582" w:rsidR="00391377" w:rsidRPr="00391377" w:rsidRDefault="00391377" w:rsidP="00031076">
            <w:pPr>
              <w:jc w:val="center"/>
              <w:rPr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7113" w14:textId="375A854C" w:rsidR="00391377" w:rsidRPr="00391377" w:rsidRDefault="00391377" w:rsidP="00391377">
            <w:pPr>
              <w:jc w:val="both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noProof/>
                <w:spacing w:val="-4"/>
                <w:sz w:val="25"/>
                <w:szCs w:val="25"/>
              </w:rPr>
              <w:t>Сочетаемость морфем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A19F" w14:textId="53B23715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21B0" w14:textId="0A9613B1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-</w:t>
            </w:r>
          </w:p>
        </w:tc>
      </w:tr>
      <w:tr w:rsidR="00391377" w:rsidRPr="00391377" w14:paraId="1477B7AF" w14:textId="77777777" w:rsidTr="00391377">
        <w:trPr>
          <w:cantSplit/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EFC0A" w14:textId="76F8009C" w:rsidR="00391377" w:rsidRPr="00391377" w:rsidRDefault="00391377" w:rsidP="00031076">
            <w:pPr>
              <w:jc w:val="center"/>
              <w:rPr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E8B2" w14:textId="0F2CBB40" w:rsidR="00391377" w:rsidRPr="00391377" w:rsidRDefault="00391377" w:rsidP="00391377">
            <w:pPr>
              <w:jc w:val="both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noProof/>
                <w:spacing w:val="-4"/>
                <w:sz w:val="25"/>
                <w:szCs w:val="25"/>
              </w:rPr>
              <w:t>Типы сочетаемости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BF12" w14:textId="5C88B820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CD72D" w14:textId="040C9093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2</w:t>
            </w:r>
          </w:p>
        </w:tc>
      </w:tr>
      <w:tr w:rsidR="00391377" w:rsidRPr="00391377" w14:paraId="0FCB51CE" w14:textId="77777777" w:rsidTr="00391377">
        <w:trPr>
          <w:cantSplit/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1483C" w14:textId="71130EEC" w:rsidR="00391377" w:rsidRPr="00391377" w:rsidRDefault="00391377" w:rsidP="00031076">
            <w:pPr>
              <w:jc w:val="center"/>
              <w:rPr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058F" w14:textId="0330646E" w:rsidR="00391377" w:rsidRPr="00391377" w:rsidRDefault="00391377" w:rsidP="00391377">
            <w:pPr>
              <w:jc w:val="both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noProof/>
                <w:spacing w:val="-4"/>
                <w:sz w:val="25"/>
                <w:szCs w:val="25"/>
              </w:rPr>
              <w:t xml:space="preserve">Нарушения лексической и синтаксической сочетаемости как речевая ошибка и стилистический прием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AF7AB" w14:textId="72898AA1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4838" w14:textId="219824F3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2</w:t>
            </w:r>
          </w:p>
        </w:tc>
      </w:tr>
      <w:tr w:rsidR="00391377" w:rsidRPr="00391377" w14:paraId="1171F641" w14:textId="77777777" w:rsidTr="00391377">
        <w:trPr>
          <w:cantSplit/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2281" w14:textId="64CE3C3E" w:rsidR="00391377" w:rsidRPr="00391377" w:rsidRDefault="00391377" w:rsidP="00031076">
            <w:pPr>
              <w:jc w:val="center"/>
              <w:rPr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B7AF" w14:textId="56E9F8AE" w:rsidR="00391377" w:rsidRPr="00391377" w:rsidRDefault="00391377" w:rsidP="00391377">
            <w:pPr>
              <w:jc w:val="both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noProof/>
                <w:spacing w:val="-4"/>
                <w:sz w:val="25"/>
                <w:szCs w:val="25"/>
              </w:rPr>
              <w:t xml:space="preserve">Предложение и высказывание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81FA" w14:textId="68F6031A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1FA5" w14:textId="40E1D8C2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2</w:t>
            </w:r>
          </w:p>
        </w:tc>
      </w:tr>
      <w:tr w:rsidR="00391377" w:rsidRPr="00391377" w14:paraId="4FD430EE" w14:textId="77777777" w:rsidTr="00391377">
        <w:trPr>
          <w:cantSplit/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43B8" w14:textId="33455BED" w:rsidR="00391377" w:rsidRPr="00391377" w:rsidRDefault="00391377" w:rsidP="00031076">
            <w:pPr>
              <w:jc w:val="center"/>
              <w:rPr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BBE3" w14:textId="06E45796" w:rsidR="00391377" w:rsidRPr="00391377" w:rsidRDefault="00391377" w:rsidP="00391377">
            <w:pPr>
              <w:jc w:val="both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Текст как языковая и речевая единица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EFB2" w14:textId="0100C9B9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A5FA6" w14:textId="1647627A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2</w:t>
            </w:r>
          </w:p>
        </w:tc>
      </w:tr>
      <w:tr w:rsidR="00391377" w:rsidRPr="00391377" w14:paraId="7232996B" w14:textId="77777777" w:rsidTr="00391377">
        <w:trPr>
          <w:cantSplit/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46791" w14:textId="4B999280" w:rsidR="00391377" w:rsidRPr="00391377" w:rsidRDefault="00391377" w:rsidP="00031076">
            <w:pPr>
              <w:jc w:val="center"/>
              <w:rPr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CD3D" w14:textId="5D9615F9" w:rsidR="00391377" w:rsidRPr="00391377" w:rsidRDefault="00391377" w:rsidP="00391377">
            <w:pPr>
              <w:jc w:val="both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Вербальные и невербальные компоненты текста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7367" w14:textId="61D5CF0A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B29E1" w14:textId="3A7E32AF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-</w:t>
            </w:r>
          </w:p>
        </w:tc>
      </w:tr>
      <w:tr w:rsidR="00391377" w:rsidRPr="00391377" w14:paraId="32ED78FA" w14:textId="77777777" w:rsidTr="00391377">
        <w:trPr>
          <w:cantSplit/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078D6" w14:textId="6274ADD0" w:rsidR="00391377" w:rsidRPr="00391377" w:rsidRDefault="00391377" w:rsidP="00031076">
            <w:pPr>
              <w:jc w:val="center"/>
              <w:rPr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9</w:t>
            </w:r>
            <w:r w:rsidRPr="00391377">
              <w:rPr>
                <w:rFonts w:eastAsia="Times New Roman"/>
                <w:spacing w:val="-4"/>
                <w:sz w:val="25"/>
                <w:szCs w:val="25"/>
                <w:lang w:val="en-US" w:eastAsia="ru-RU"/>
              </w:rPr>
              <w:t>.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8732B" w14:textId="313CF615" w:rsidR="00391377" w:rsidRPr="00391377" w:rsidRDefault="00391377" w:rsidP="00391377">
            <w:pPr>
              <w:jc w:val="both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Дискурс. Типы дискурса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391F" w14:textId="0AB93E3A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47E1" w14:textId="7F94EC31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spacing w:val="-4"/>
                <w:sz w:val="25"/>
                <w:szCs w:val="25"/>
                <w:lang w:eastAsia="ru-RU"/>
              </w:rPr>
              <w:t>2</w:t>
            </w:r>
          </w:p>
        </w:tc>
      </w:tr>
      <w:tr w:rsidR="00391377" w:rsidRPr="00391377" w14:paraId="40B16907" w14:textId="77777777" w:rsidTr="00391377">
        <w:trPr>
          <w:cantSplit/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D586A" w14:textId="77777777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D1CC" w14:textId="2D207C96" w:rsidR="00391377" w:rsidRPr="00391377" w:rsidRDefault="00391377" w:rsidP="00697D6B">
            <w:pPr>
              <w:jc w:val="right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b/>
                <w:spacing w:val="-4"/>
                <w:sz w:val="25"/>
                <w:szCs w:val="25"/>
              </w:rPr>
              <w:t>Итого</w:t>
            </w:r>
            <w:r w:rsidR="00697D6B">
              <w:rPr>
                <w:b/>
                <w:spacing w:val="-4"/>
                <w:sz w:val="25"/>
                <w:szCs w:val="25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392D" w14:textId="276B2A64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rFonts w:eastAsia="Times New Roman"/>
                <w:b/>
                <w:spacing w:val="-4"/>
                <w:sz w:val="25"/>
                <w:szCs w:val="25"/>
                <w:lang w:eastAsia="ru-RU"/>
              </w:rPr>
              <w:t>20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6AC8" w14:textId="247DFED4" w:rsidR="00391377" w:rsidRPr="00391377" w:rsidRDefault="00391377" w:rsidP="00697D6B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B0486F">
              <w:rPr>
                <w:rFonts w:eastAsia="Times New Roman"/>
                <w:b/>
                <w:spacing w:val="-4"/>
                <w:sz w:val="25"/>
                <w:szCs w:val="25"/>
                <w:lang w:eastAsia="ru-RU"/>
              </w:rPr>
              <w:t>14</w:t>
            </w:r>
          </w:p>
        </w:tc>
      </w:tr>
    </w:tbl>
    <w:p w14:paraId="02E48CEE" w14:textId="0EBB2AD3" w:rsidR="00F83B86" w:rsidRPr="00391377" w:rsidRDefault="00F83B86" w:rsidP="00697D6B">
      <w:pPr>
        <w:tabs>
          <w:tab w:val="left" w:pos="2090"/>
        </w:tabs>
        <w:jc w:val="right"/>
        <w:rPr>
          <w:b/>
          <w:sz w:val="24"/>
          <w:szCs w:val="24"/>
        </w:rPr>
      </w:pPr>
    </w:p>
    <w:p w14:paraId="523296D6" w14:textId="004AC37A" w:rsidR="00391377" w:rsidRPr="00391377" w:rsidRDefault="00391377" w:rsidP="00391377">
      <w:pPr>
        <w:tabs>
          <w:tab w:val="left" w:pos="2090"/>
        </w:tabs>
        <w:jc w:val="center"/>
        <w:rPr>
          <w:b/>
          <w:szCs w:val="28"/>
        </w:rPr>
      </w:pPr>
      <w:r w:rsidRPr="00391377">
        <w:rPr>
          <w:b/>
          <w:szCs w:val="28"/>
        </w:rPr>
        <w:t>СОДЕРЖАНИЕ УЧЕБНОГО МАТЕРИАЛА</w:t>
      </w:r>
    </w:p>
    <w:p w14:paraId="4F39C801" w14:textId="77777777" w:rsidR="00391377" w:rsidRPr="00391377" w:rsidRDefault="00391377" w:rsidP="00391377">
      <w:pPr>
        <w:tabs>
          <w:tab w:val="left" w:pos="2090"/>
        </w:tabs>
        <w:jc w:val="center"/>
        <w:rPr>
          <w:b/>
          <w:sz w:val="16"/>
          <w:szCs w:val="16"/>
        </w:rPr>
      </w:pPr>
    </w:p>
    <w:p w14:paraId="74952ABA" w14:textId="77777777" w:rsidR="00391377" w:rsidRPr="00391377" w:rsidRDefault="00391377" w:rsidP="00391377">
      <w:pPr>
        <w:tabs>
          <w:tab w:val="left" w:pos="0"/>
        </w:tabs>
        <w:ind w:firstLine="567"/>
        <w:jc w:val="both"/>
        <w:rPr>
          <w:spacing w:val="-4"/>
          <w:szCs w:val="28"/>
        </w:rPr>
      </w:pPr>
      <w:r w:rsidRPr="00391377">
        <w:rPr>
          <w:b/>
          <w:spacing w:val="-4"/>
          <w:szCs w:val="28"/>
        </w:rPr>
        <w:t xml:space="preserve">1. Синтактика как часть семиотики. Связь синтактики с семантикой и прагматикой. </w:t>
      </w:r>
      <w:r w:rsidRPr="00391377">
        <w:rPr>
          <w:spacing w:val="-4"/>
          <w:szCs w:val="28"/>
        </w:rPr>
        <w:t>Семиотика как наука. Структура языка. Уровни языка. Взаимосвязь семантики, синтактики и прагматики.</w:t>
      </w:r>
    </w:p>
    <w:p w14:paraId="199508C0" w14:textId="48B8A5DE" w:rsidR="00391377" w:rsidRPr="00391377" w:rsidRDefault="00391377" w:rsidP="00391377">
      <w:pPr>
        <w:tabs>
          <w:tab w:val="left" w:pos="0"/>
        </w:tabs>
        <w:ind w:firstLine="567"/>
        <w:jc w:val="both"/>
        <w:rPr>
          <w:spacing w:val="-4"/>
        </w:rPr>
      </w:pPr>
      <w:r w:rsidRPr="00391377">
        <w:rPr>
          <w:b/>
          <w:bCs/>
          <w:spacing w:val="-4"/>
        </w:rPr>
        <w:t>2</w:t>
      </w:r>
      <w:r w:rsidRPr="00391377">
        <w:rPr>
          <w:spacing w:val="-4"/>
        </w:rPr>
        <w:t xml:space="preserve">. </w:t>
      </w:r>
      <w:r w:rsidRPr="00391377">
        <w:rPr>
          <w:b/>
          <w:noProof/>
          <w:spacing w:val="-4"/>
          <w:szCs w:val="28"/>
        </w:rPr>
        <w:t>Сочетаемость звуков. Благозвучие речи</w:t>
      </w:r>
      <w:r w:rsidRPr="00391377">
        <w:rPr>
          <w:b/>
          <w:spacing w:val="-4"/>
          <w:szCs w:val="28"/>
        </w:rPr>
        <w:t>.</w:t>
      </w:r>
      <w:r w:rsidRPr="00391377">
        <w:rPr>
          <w:spacing w:val="-4"/>
          <w:szCs w:val="28"/>
        </w:rPr>
        <w:t xml:space="preserve"> Законы благозвучия языка (русского языка, других языков). Следствия из законов благозвучия языка (русского языка, других языков). </w:t>
      </w:r>
      <w:r w:rsidRPr="00391377">
        <w:rPr>
          <w:spacing w:val="-4"/>
        </w:rPr>
        <w:t>Сочетаемость фонем. Ограничения сочетаемости фонем. Звукопись. Фоностилистические приемы речи.</w:t>
      </w:r>
    </w:p>
    <w:p w14:paraId="057D65E0" w14:textId="2F6CF79B" w:rsidR="00391377" w:rsidRPr="00391377" w:rsidRDefault="00391377" w:rsidP="00391377">
      <w:pPr>
        <w:tabs>
          <w:tab w:val="left" w:pos="0"/>
        </w:tabs>
        <w:ind w:firstLine="567"/>
        <w:jc w:val="both"/>
        <w:rPr>
          <w:spacing w:val="-4"/>
          <w:szCs w:val="28"/>
        </w:rPr>
      </w:pPr>
      <w:r w:rsidRPr="00391377">
        <w:rPr>
          <w:b/>
          <w:bCs/>
          <w:spacing w:val="-4"/>
        </w:rPr>
        <w:t>3.</w:t>
      </w:r>
      <w:r w:rsidRPr="00391377">
        <w:rPr>
          <w:spacing w:val="-4"/>
        </w:rPr>
        <w:t xml:space="preserve"> </w:t>
      </w:r>
      <w:r w:rsidRPr="00391377">
        <w:rPr>
          <w:b/>
          <w:noProof/>
          <w:spacing w:val="-4"/>
          <w:szCs w:val="28"/>
        </w:rPr>
        <w:t>Сочетаемость морфем</w:t>
      </w:r>
      <w:r w:rsidRPr="00391377">
        <w:rPr>
          <w:b/>
          <w:spacing w:val="-4"/>
          <w:szCs w:val="28"/>
        </w:rPr>
        <w:t xml:space="preserve">. </w:t>
      </w:r>
      <w:r w:rsidRPr="00391377">
        <w:rPr>
          <w:bCs/>
          <w:spacing w:val="-4"/>
          <w:szCs w:val="28"/>
        </w:rPr>
        <w:t>Языковые закономерности и ограничения в речи при образовании слов. Семантические ограничения. Формальные ограничения. Стилистические ограничения. Лексические ограничения. Словообразовательные ограничения. Узус.</w:t>
      </w:r>
    </w:p>
    <w:p w14:paraId="36B9F7BA" w14:textId="77777777" w:rsidR="00391377" w:rsidRPr="00391377" w:rsidRDefault="00391377" w:rsidP="00391377">
      <w:pPr>
        <w:tabs>
          <w:tab w:val="left" w:pos="0"/>
        </w:tabs>
        <w:ind w:firstLine="567"/>
        <w:jc w:val="both"/>
        <w:rPr>
          <w:spacing w:val="-4"/>
          <w:szCs w:val="28"/>
        </w:rPr>
      </w:pPr>
      <w:r w:rsidRPr="00391377">
        <w:rPr>
          <w:b/>
          <w:spacing w:val="-4"/>
          <w:szCs w:val="28"/>
        </w:rPr>
        <w:t>4. Типы сочетаемости.</w:t>
      </w:r>
      <w:r w:rsidRPr="00391377">
        <w:rPr>
          <w:spacing w:val="-4"/>
          <w:szCs w:val="28"/>
        </w:rPr>
        <w:t xml:space="preserve"> Валентность и ее характеристики. Виды валентности. Типы сочетаемости в языке (в русском языке, в других языках). Ограничения сочетаемости в языке (в русском языке, в других языках). Лексическая сочетаемость. Сочетаемость и контекст. Сочетаемость и норма контекста. Сочетаемость и позиция слова.</w:t>
      </w:r>
    </w:p>
    <w:p w14:paraId="17615AA3" w14:textId="65A5DA2E" w:rsidR="00391377" w:rsidRPr="00391377" w:rsidRDefault="00391377" w:rsidP="00391377">
      <w:pPr>
        <w:tabs>
          <w:tab w:val="left" w:pos="0"/>
        </w:tabs>
        <w:ind w:firstLine="567"/>
        <w:jc w:val="both"/>
        <w:rPr>
          <w:spacing w:val="-4"/>
          <w:szCs w:val="28"/>
        </w:rPr>
      </w:pPr>
      <w:r w:rsidRPr="00391377">
        <w:rPr>
          <w:b/>
          <w:spacing w:val="-4"/>
          <w:szCs w:val="28"/>
        </w:rPr>
        <w:t xml:space="preserve">5. Нарушения лексической и синтаксической сочетаемости как речевая ошибка и стилистический прием. </w:t>
      </w:r>
      <w:r w:rsidRPr="00391377">
        <w:rPr>
          <w:spacing w:val="-4"/>
          <w:szCs w:val="28"/>
        </w:rPr>
        <w:t>Лексическая несочетаемость. Речевая недостаточность. Речевая избыточность. Паразитная рифма. Неправильное использование паронимов. Контаминация фразеологизмов. Смешение стилей. Использование жаргона и канцеляризмов в речи. Речевые штампы и языковые стандарты. Неудачная образность. Стилистические приемы. Синтаксическая несочетаемость. Речевые ошибки в строе простого предложения. Стилистические недочеты и речевые ошибки при употреблении сложных предложени</w:t>
      </w:r>
      <w:r w:rsidR="00697D6B">
        <w:rPr>
          <w:spacing w:val="-4"/>
          <w:szCs w:val="28"/>
        </w:rPr>
        <w:t>й</w:t>
      </w:r>
      <w:r w:rsidRPr="00391377">
        <w:rPr>
          <w:spacing w:val="-4"/>
          <w:szCs w:val="28"/>
        </w:rPr>
        <w:t xml:space="preserve">. </w:t>
      </w:r>
      <w:r w:rsidRPr="00697D6B">
        <w:rPr>
          <w:spacing w:val="-8"/>
          <w:szCs w:val="28"/>
        </w:rPr>
        <w:t>Устранение речевых ошибок с помощью параллельных синтаксических конструкций.</w:t>
      </w:r>
      <w:r w:rsidRPr="00391377">
        <w:rPr>
          <w:spacing w:val="-4"/>
          <w:szCs w:val="28"/>
        </w:rPr>
        <w:t xml:space="preserve"> Нарушение лексической и синтаксической сочетаемости как стилистический прием.</w:t>
      </w:r>
    </w:p>
    <w:p w14:paraId="0CDEDE4F" w14:textId="77777777" w:rsidR="00391377" w:rsidRPr="00391377" w:rsidRDefault="00391377" w:rsidP="00391377">
      <w:pPr>
        <w:tabs>
          <w:tab w:val="left" w:pos="0"/>
          <w:tab w:val="left" w:pos="709"/>
        </w:tabs>
        <w:ind w:firstLine="567"/>
        <w:jc w:val="both"/>
        <w:rPr>
          <w:spacing w:val="-4"/>
          <w:szCs w:val="28"/>
        </w:rPr>
      </w:pPr>
      <w:r w:rsidRPr="00391377">
        <w:rPr>
          <w:b/>
          <w:spacing w:val="-4"/>
          <w:szCs w:val="28"/>
        </w:rPr>
        <w:t xml:space="preserve">6. Предложение и высказывание. </w:t>
      </w:r>
      <w:r w:rsidRPr="00391377">
        <w:rPr>
          <w:spacing w:val="-4"/>
          <w:szCs w:val="28"/>
        </w:rPr>
        <w:t>Предложение как синтаксический образец. Основные признаки предложения. Предикативность как свойство предложения. Типовая ситуация. Конституирующие признаки высказывания. Сравнительная характеристики предложения и высказывания. Основные компоненты высказывания. Виды модальности и языковые средства ее выражения.</w:t>
      </w:r>
    </w:p>
    <w:p w14:paraId="5D032DED" w14:textId="77777777" w:rsidR="00391377" w:rsidRPr="00391377" w:rsidRDefault="00391377" w:rsidP="00391377">
      <w:pPr>
        <w:pStyle w:val="a6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spacing w:val="-4"/>
          <w:sz w:val="28"/>
          <w:szCs w:val="28"/>
        </w:rPr>
      </w:pPr>
      <w:r w:rsidRPr="00391377">
        <w:rPr>
          <w:b/>
          <w:spacing w:val="-4"/>
          <w:sz w:val="28"/>
          <w:szCs w:val="28"/>
        </w:rPr>
        <w:t xml:space="preserve">7. Текст как языковая и речевая единица. </w:t>
      </w:r>
      <w:r w:rsidRPr="00391377">
        <w:rPr>
          <w:spacing w:val="-4"/>
          <w:sz w:val="28"/>
        </w:rPr>
        <w:t xml:space="preserve">Основные признаки текста. </w:t>
      </w:r>
      <w:r w:rsidRPr="00391377">
        <w:rPr>
          <w:spacing w:val="-4"/>
          <w:sz w:val="28"/>
          <w:szCs w:val="28"/>
        </w:rPr>
        <w:t xml:space="preserve">Структура и композиция разных видов текстов (резюме, реферат, статья, деловое письмо, презентация). Глобальные текстовые категории и их функции. Уровни текста. Единицы текста. Типы текстов. Гипертекст. Понятие гипертекстуальности. Гиперссылки и их классификации. Интертекстуальность и прецедентность. Типы прецедентных феноменов. </w:t>
      </w:r>
    </w:p>
    <w:p w14:paraId="5E05C3E6" w14:textId="77777777" w:rsidR="00391377" w:rsidRPr="00391377" w:rsidRDefault="00391377" w:rsidP="00391377">
      <w:pPr>
        <w:pStyle w:val="a6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spacing w:val="-4"/>
          <w:sz w:val="28"/>
          <w:szCs w:val="28"/>
        </w:rPr>
      </w:pPr>
      <w:r w:rsidRPr="00391377">
        <w:rPr>
          <w:b/>
          <w:spacing w:val="-4"/>
          <w:sz w:val="28"/>
          <w:szCs w:val="28"/>
        </w:rPr>
        <w:t>8. Вербальные и невербальные компоненты текста.</w:t>
      </w:r>
      <w:r w:rsidRPr="00391377">
        <w:rPr>
          <w:spacing w:val="-4"/>
          <w:sz w:val="28"/>
          <w:szCs w:val="28"/>
        </w:rPr>
        <w:t xml:space="preserve"> Поликодовость текста. Монтаж текстовых типов, стилизация, пародия, коллаж как функционально-стилистическая разнородность. Визуальная интертекстуальность. Текст с частичной и полной креолизацией. Приемы «шифровки» информации невербальными компонентами.</w:t>
      </w:r>
    </w:p>
    <w:p w14:paraId="1E39307D" w14:textId="77777777" w:rsidR="00391377" w:rsidRPr="00391377" w:rsidRDefault="00391377" w:rsidP="00391377">
      <w:pPr>
        <w:pStyle w:val="a6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spacing w:val="-4"/>
          <w:sz w:val="28"/>
          <w:szCs w:val="28"/>
        </w:rPr>
      </w:pPr>
      <w:r w:rsidRPr="00391377">
        <w:rPr>
          <w:b/>
          <w:spacing w:val="-4"/>
          <w:sz w:val="28"/>
          <w:szCs w:val="28"/>
        </w:rPr>
        <w:t xml:space="preserve">9. Дискурс. Типы дискурса. </w:t>
      </w:r>
      <w:r w:rsidRPr="00391377">
        <w:rPr>
          <w:spacing w:val="-4"/>
          <w:sz w:val="28"/>
          <w:szCs w:val="28"/>
        </w:rPr>
        <w:t>Т</w:t>
      </w:r>
      <w:r w:rsidRPr="00391377">
        <w:rPr>
          <w:spacing w:val="-4"/>
          <w:sz w:val="28"/>
        </w:rPr>
        <w:t>екст и дискурс.</w:t>
      </w:r>
      <w:r w:rsidRPr="00391377">
        <w:rPr>
          <w:b/>
          <w:spacing w:val="-4"/>
          <w:sz w:val="28"/>
        </w:rPr>
        <w:t xml:space="preserve"> </w:t>
      </w:r>
      <w:r w:rsidRPr="00391377">
        <w:rPr>
          <w:spacing w:val="-4"/>
          <w:sz w:val="28"/>
        </w:rPr>
        <w:t xml:space="preserve">Типология дискурса. </w:t>
      </w:r>
      <w:r w:rsidRPr="00391377">
        <w:rPr>
          <w:spacing w:val="-4"/>
          <w:sz w:val="28"/>
          <w:szCs w:val="28"/>
        </w:rPr>
        <w:t>Институциональный и персональный типы дискурса. Интердискурсивность. Структура Интернет-дискурса. Кодовые переключения.</w:t>
      </w:r>
      <w:r w:rsidRPr="00391377">
        <w:rPr>
          <w:b/>
          <w:spacing w:val="-4"/>
          <w:sz w:val="28"/>
          <w:szCs w:val="28"/>
        </w:rPr>
        <w:t xml:space="preserve"> </w:t>
      </w:r>
      <w:r w:rsidRPr="00391377">
        <w:rPr>
          <w:spacing w:val="-4"/>
          <w:sz w:val="28"/>
          <w:szCs w:val="28"/>
        </w:rPr>
        <w:t>Классификация кодовых переключений.</w:t>
      </w:r>
      <w:r w:rsidRPr="00391377">
        <w:rPr>
          <w:b/>
          <w:spacing w:val="-4"/>
          <w:sz w:val="28"/>
          <w:szCs w:val="28"/>
        </w:rPr>
        <w:t xml:space="preserve"> </w:t>
      </w:r>
      <w:r w:rsidRPr="00391377">
        <w:rPr>
          <w:spacing w:val="-4"/>
          <w:sz w:val="28"/>
          <w:szCs w:val="28"/>
        </w:rPr>
        <w:t xml:space="preserve">Дискурсивные маркеры различных типов дискурса. </w:t>
      </w:r>
    </w:p>
    <w:p w14:paraId="2DE2004F" w14:textId="77777777" w:rsidR="00391377" w:rsidRPr="00391377" w:rsidRDefault="00391377" w:rsidP="002E1E0E">
      <w:pPr>
        <w:pStyle w:val="3"/>
        <w:spacing w:after="100"/>
        <w:ind w:left="0"/>
        <w:contextualSpacing/>
        <w:rPr>
          <w:sz w:val="28"/>
          <w:szCs w:val="28"/>
        </w:rPr>
      </w:pPr>
    </w:p>
    <w:p w14:paraId="6A34914B" w14:textId="77777777" w:rsidR="00391377" w:rsidRPr="00802DB4" w:rsidRDefault="00391377" w:rsidP="00391377">
      <w:pPr>
        <w:jc w:val="center"/>
        <w:rPr>
          <w:b/>
          <w:spacing w:val="-4"/>
          <w:szCs w:val="28"/>
        </w:rPr>
      </w:pPr>
      <w:r w:rsidRPr="00802DB4">
        <w:rPr>
          <w:b/>
          <w:spacing w:val="-4"/>
          <w:szCs w:val="28"/>
        </w:rPr>
        <w:t>ПРИМЕРНЫЙ ТЕМАТИЧЕСКИЙ ПЛАН</w:t>
      </w:r>
    </w:p>
    <w:p w14:paraId="7DB6D2EB" w14:textId="619FF1A7" w:rsidR="00391377" w:rsidRPr="00802DB4" w:rsidRDefault="00391377" w:rsidP="00391377">
      <w:pPr>
        <w:jc w:val="center"/>
        <w:rPr>
          <w:b/>
          <w:bCs/>
          <w:spacing w:val="-4"/>
          <w:szCs w:val="28"/>
        </w:rPr>
      </w:pPr>
      <w:r w:rsidRPr="00802DB4">
        <w:rPr>
          <w:b/>
          <w:bCs/>
          <w:spacing w:val="-4"/>
          <w:szCs w:val="28"/>
        </w:rPr>
        <w:t>учебной дисциплины «</w:t>
      </w:r>
      <w:r>
        <w:rPr>
          <w:b/>
          <w:spacing w:val="-4"/>
          <w:szCs w:val="28"/>
        </w:rPr>
        <w:t>Пр</w:t>
      </w:r>
      <w:r w:rsidR="00B0486F">
        <w:rPr>
          <w:b/>
          <w:spacing w:val="-4"/>
          <w:szCs w:val="28"/>
        </w:rPr>
        <w:t>а</w:t>
      </w:r>
      <w:r>
        <w:rPr>
          <w:b/>
          <w:spacing w:val="-4"/>
          <w:szCs w:val="28"/>
        </w:rPr>
        <w:t>гматика</w:t>
      </w:r>
      <w:r w:rsidRPr="00802DB4">
        <w:rPr>
          <w:b/>
          <w:bCs/>
          <w:spacing w:val="-4"/>
          <w:szCs w:val="28"/>
        </w:rPr>
        <w:t>»</w:t>
      </w:r>
    </w:p>
    <w:p w14:paraId="570B2EAE" w14:textId="77777777" w:rsidR="002E1E0E" w:rsidRPr="00391377" w:rsidRDefault="002E1E0E" w:rsidP="002E1E0E">
      <w:pPr>
        <w:widowControl w:val="0"/>
        <w:autoSpaceDE w:val="0"/>
        <w:autoSpaceDN w:val="0"/>
        <w:adjustRightInd w:val="0"/>
        <w:ind w:left="120"/>
        <w:jc w:val="center"/>
        <w:rPr>
          <w:rFonts w:eastAsia="Times New Roman"/>
          <w:sz w:val="16"/>
          <w:szCs w:val="16"/>
          <w:lang w:eastAsia="ru-RU"/>
        </w:rPr>
      </w:pPr>
    </w:p>
    <w:tbl>
      <w:tblPr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6918"/>
        <w:gridCol w:w="993"/>
        <w:gridCol w:w="1242"/>
      </w:tblGrid>
      <w:tr w:rsidR="00865921" w:rsidRPr="00865921" w14:paraId="48FD295F" w14:textId="77777777" w:rsidTr="00391377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646EB" w14:textId="77777777" w:rsidR="00391377" w:rsidRPr="00865921" w:rsidRDefault="00391377" w:rsidP="00031076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865921">
              <w:rPr>
                <w:b/>
                <w:spacing w:val="-4"/>
                <w:sz w:val="25"/>
                <w:szCs w:val="25"/>
              </w:rPr>
              <w:t>№</w:t>
            </w:r>
          </w:p>
          <w:p w14:paraId="475B9D68" w14:textId="77777777" w:rsidR="00391377" w:rsidRPr="00865921" w:rsidRDefault="00391377" w:rsidP="00031076">
            <w:pPr>
              <w:jc w:val="center"/>
              <w:rPr>
                <w:bCs/>
                <w:spacing w:val="-4"/>
                <w:sz w:val="25"/>
                <w:szCs w:val="25"/>
              </w:rPr>
            </w:pPr>
            <w:r w:rsidRPr="00865921">
              <w:rPr>
                <w:b/>
                <w:spacing w:val="-4"/>
                <w:sz w:val="25"/>
                <w:szCs w:val="25"/>
              </w:rPr>
              <w:t>п/п</w:t>
            </w:r>
          </w:p>
        </w:tc>
        <w:tc>
          <w:tcPr>
            <w:tcW w:w="6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782C" w14:textId="77777777" w:rsidR="00391377" w:rsidRPr="00865921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865921">
              <w:rPr>
                <w:b/>
                <w:spacing w:val="-4"/>
                <w:sz w:val="25"/>
                <w:szCs w:val="25"/>
              </w:rPr>
              <w:t>Название раздела, темы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9B8FE35" w14:textId="77777777" w:rsidR="00391377" w:rsidRPr="00865921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865921">
              <w:rPr>
                <w:b/>
                <w:bCs/>
                <w:spacing w:val="-4"/>
                <w:sz w:val="25"/>
                <w:szCs w:val="25"/>
              </w:rPr>
              <w:t>Количество аудиторных часов</w:t>
            </w:r>
          </w:p>
        </w:tc>
      </w:tr>
      <w:tr w:rsidR="00391377" w:rsidRPr="00391377" w14:paraId="268FED48" w14:textId="77777777" w:rsidTr="00391377">
        <w:trPr>
          <w:cantSplit/>
          <w:trHeight w:val="2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8ED91" w14:textId="77777777" w:rsidR="00391377" w:rsidRPr="00391377" w:rsidRDefault="00391377" w:rsidP="00031076">
            <w:pPr>
              <w:jc w:val="center"/>
              <w:rPr>
                <w:bCs/>
                <w:spacing w:val="-4"/>
                <w:sz w:val="25"/>
                <w:szCs w:val="25"/>
              </w:rPr>
            </w:pPr>
          </w:p>
        </w:tc>
        <w:tc>
          <w:tcPr>
            <w:tcW w:w="6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E952A" w14:textId="77777777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3CA8" w14:textId="77777777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b/>
                <w:bCs/>
                <w:spacing w:val="-4"/>
                <w:sz w:val="25"/>
                <w:szCs w:val="25"/>
              </w:rPr>
              <w:t>лекции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CF0C" w14:textId="77777777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b/>
                <w:bCs/>
                <w:spacing w:val="-4"/>
                <w:sz w:val="25"/>
                <w:szCs w:val="25"/>
              </w:rPr>
              <w:t>семинары</w:t>
            </w:r>
          </w:p>
        </w:tc>
      </w:tr>
      <w:tr w:rsidR="00391377" w:rsidRPr="00391377" w14:paraId="0BF70689" w14:textId="77777777" w:rsidTr="00391377">
        <w:trPr>
          <w:cantSplit/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7F20A" w14:textId="403E84AC" w:rsidR="00391377" w:rsidRPr="00391377" w:rsidRDefault="00391377" w:rsidP="00031076">
            <w:pPr>
              <w:jc w:val="center"/>
              <w:rPr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1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27E6" w14:textId="44B5BD60" w:rsidR="00391377" w:rsidRPr="00391377" w:rsidRDefault="00391377" w:rsidP="00391377">
            <w:pPr>
              <w:jc w:val="both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Пр</w:t>
            </w:r>
            <w:r>
              <w:rPr>
                <w:spacing w:val="-4"/>
                <w:sz w:val="25"/>
                <w:szCs w:val="25"/>
              </w:rPr>
              <w:t>агматика как научная дисциплина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7A39" w14:textId="4717D516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AF9D" w14:textId="6913E3FD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-</w:t>
            </w:r>
          </w:p>
        </w:tc>
      </w:tr>
      <w:tr w:rsidR="00391377" w:rsidRPr="00391377" w14:paraId="33428092" w14:textId="77777777" w:rsidTr="00391377">
        <w:trPr>
          <w:cantSplit/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4FD69" w14:textId="785679F1" w:rsidR="00391377" w:rsidRPr="00391377" w:rsidRDefault="00391377" w:rsidP="00031076">
            <w:pPr>
              <w:jc w:val="center"/>
              <w:rPr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6522" w14:textId="2891014C" w:rsidR="00391377" w:rsidRPr="00391377" w:rsidRDefault="00391377" w:rsidP="00391377">
            <w:pPr>
              <w:jc w:val="both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Коммуникативно-ситуационное пространство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A7D6" w14:textId="5DEB85EB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9875" w14:textId="3B1E6263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-</w:t>
            </w:r>
          </w:p>
        </w:tc>
      </w:tr>
      <w:tr w:rsidR="00391377" w:rsidRPr="00391377" w14:paraId="0DB52E1C" w14:textId="77777777" w:rsidTr="00391377">
        <w:trPr>
          <w:cantSplit/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390A9" w14:textId="2F7D62E3" w:rsidR="00391377" w:rsidRPr="00391377" w:rsidRDefault="00391377" w:rsidP="00031076">
            <w:pPr>
              <w:jc w:val="center"/>
              <w:rPr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3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65B5" w14:textId="7847621F" w:rsidR="00391377" w:rsidRPr="00391377" w:rsidRDefault="00391377" w:rsidP="00391377">
            <w:pPr>
              <w:jc w:val="both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Прагматика языковых единиц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A115" w14:textId="658C4049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4B50" w14:textId="508B287B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</w:tr>
      <w:tr w:rsidR="00391377" w:rsidRPr="00391377" w14:paraId="219ACEEC" w14:textId="77777777" w:rsidTr="00391377">
        <w:trPr>
          <w:cantSplit/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13C2" w14:textId="059CC91C" w:rsidR="00391377" w:rsidRPr="00391377" w:rsidRDefault="00391377" w:rsidP="00031076">
            <w:pPr>
              <w:jc w:val="center"/>
              <w:rPr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4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DF75" w14:textId="6ADBE327" w:rsidR="00391377" w:rsidRPr="00391377" w:rsidRDefault="00391377" w:rsidP="00391377">
            <w:pPr>
              <w:jc w:val="both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Теория речевых актов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4739" w14:textId="10A640EA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26A1" w14:textId="5514FA24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</w:tr>
      <w:tr w:rsidR="00391377" w:rsidRPr="00391377" w14:paraId="7271DBD4" w14:textId="77777777" w:rsidTr="00391377">
        <w:trPr>
          <w:cantSplit/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9E43C" w14:textId="20CD2C91" w:rsidR="00391377" w:rsidRPr="00391377" w:rsidRDefault="00391377" w:rsidP="00031076">
            <w:pPr>
              <w:jc w:val="center"/>
              <w:rPr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5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8187" w14:textId="7A338952" w:rsidR="00391377" w:rsidRPr="00391377" w:rsidRDefault="00391377" w:rsidP="00391377">
            <w:pPr>
              <w:jc w:val="both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Условия успешности речевых актов. Подготовка успешного общения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E691" w14:textId="0B2EE09F" w:rsidR="00391377" w:rsidRPr="00391377" w:rsidRDefault="00391377" w:rsidP="00391377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4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304D" w14:textId="6616C302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</w:tr>
      <w:tr w:rsidR="00391377" w:rsidRPr="00391377" w14:paraId="58E116A1" w14:textId="77777777" w:rsidTr="00391377">
        <w:trPr>
          <w:cantSplit/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F08D0" w14:textId="12441AB7" w:rsidR="00391377" w:rsidRPr="00391377" w:rsidRDefault="00391377" w:rsidP="00031076">
            <w:pPr>
              <w:jc w:val="center"/>
              <w:rPr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6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F352" w14:textId="59C1A30A" w:rsidR="00391377" w:rsidRPr="00391377" w:rsidRDefault="00391377" w:rsidP="00391377">
            <w:pPr>
              <w:jc w:val="both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 xml:space="preserve">Вежливость как категория лингвопрагматики. Стратегии негативной и позитивной вежливости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6FDF" w14:textId="74989830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AB1C" w14:textId="1D135650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4</w:t>
            </w:r>
          </w:p>
        </w:tc>
      </w:tr>
      <w:tr w:rsidR="00391377" w:rsidRPr="00391377" w14:paraId="31433AA4" w14:textId="77777777" w:rsidTr="00391377">
        <w:trPr>
          <w:cantSplit/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75F4E" w14:textId="09E2EBB2" w:rsidR="00391377" w:rsidRPr="00391377" w:rsidRDefault="00391377" w:rsidP="00031076">
            <w:pPr>
              <w:jc w:val="center"/>
              <w:rPr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7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2CA5" w14:textId="6178BAB8" w:rsidR="00391377" w:rsidRPr="00391377" w:rsidRDefault="00391377" w:rsidP="00391377">
            <w:pPr>
              <w:jc w:val="both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Косвенные способы выражения смысла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92B4" w14:textId="6FA00161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D849" w14:textId="6861CC97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</w:tr>
      <w:tr w:rsidR="00391377" w:rsidRPr="00391377" w14:paraId="37793673" w14:textId="77777777" w:rsidTr="00391377">
        <w:trPr>
          <w:cantSplit/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8F743" w14:textId="0AF29B58" w:rsidR="00391377" w:rsidRPr="00391377" w:rsidRDefault="00391377" w:rsidP="00031076">
            <w:pPr>
              <w:jc w:val="center"/>
              <w:rPr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8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92F7" w14:textId="183E3452" w:rsidR="00391377" w:rsidRPr="00391377" w:rsidRDefault="00391377" w:rsidP="00391377">
            <w:pPr>
              <w:jc w:val="both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Пресуппозиция как компонент семантико-прагматической структуры высказывания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EE76" w14:textId="2569EDDB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11D0" w14:textId="17B14503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-</w:t>
            </w:r>
          </w:p>
        </w:tc>
      </w:tr>
      <w:tr w:rsidR="00391377" w:rsidRPr="00391377" w14:paraId="3947D86E" w14:textId="77777777" w:rsidTr="00391377">
        <w:trPr>
          <w:cantSplit/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89F4" w14:textId="6BD6A9A5" w:rsidR="00391377" w:rsidRPr="00391377" w:rsidRDefault="00391377" w:rsidP="00031076">
            <w:pPr>
              <w:jc w:val="center"/>
              <w:rPr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9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1A93" w14:textId="25371CE6" w:rsidR="00391377" w:rsidRPr="00391377" w:rsidRDefault="00391377" w:rsidP="00391377">
            <w:pPr>
              <w:jc w:val="both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 xml:space="preserve">Коммуникативные неудачи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5771" w14:textId="4E5C6411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3BF4" w14:textId="4977C913" w:rsidR="00391377" w:rsidRPr="00391377" w:rsidRDefault="00391377" w:rsidP="00031076">
            <w:pPr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391377">
              <w:rPr>
                <w:spacing w:val="-4"/>
                <w:sz w:val="25"/>
                <w:szCs w:val="25"/>
              </w:rPr>
              <w:t>2</w:t>
            </w:r>
          </w:p>
        </w:tc>
      </w:tr>
      <w:tr w:rsidR="00391377" w:rsidRPr="00391377" w14:paraId="60B35038" w14:textId="77777777" w:rsidTr="00391377">
        <w:trPr>
          <w:cantSplit/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A7E4C" w14:textId="37FAFFAF" w:rsidR="00391377" w:rsidRPr="00391377" w:rsidRDefault="00391377" w:rsidP="00391377">
            <w:pPr>
              <w:jc w:val="center"/>
              <w:rPr>
                <w:b/>
                <w:spacing w:val="-4"/>
                <w:sz w:val="25"/>
                <w:szCs w:val="25"/>
              </w:rPr>
            </w:pP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288B" w14:textId="21E7BBF7" w:rsidR="00391377" w:rsidRPr="00391377" w:rsidRDefault="00391377" w:rsidP="00391377">
            <w:pPr>
              <w:rPr>
                <w:b/>
                <w:spacing w:val="-4"/>
                <w:sz w:val="25"/>
                <w:szCs w:val="25"/>
              </w:rPr>
            </w:pPr>
            <w:r w:rsidRPr="00391377">
              <w:rPr>
                <w:b/>
                <w:spacing w:val="-4"/>
                <w:sz w:val="25"/>
                <w:szCs w:val="25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046F" w14:textId="7B7FCD28" w:rsidR="00391377" w:rsidRPr="00391377" w:rsidRDefault="00391377" w:rsidP="00031076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391377">
              <w:rPr>
                <w:b/>
                <w:spacing w:val="-4"/>
                <w:sz w:val="25"/>
                <w:szCs w:val="25"/>
              </w:rPr>
              <w:t>20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2E90C" w14:textId="0B75FAD3" w:rsidR="00391377" w:rsidRPr="00391377" w:rsidRDefault="00391377" w:rsidP="00031076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391377">
              <w:rPr>
                <w:b/>
                <w:spacing w:val="-4"/>
                <w:sz w:val="25"/>
                <w:szCs w:val="25"/>
              </w:rPr>
              <w:t>14</w:t>
            </w:r>
          </w:p>
        </w:tc>
      </w:tr>
    </w:tbl>
    <w:p w14:paraId="5629F5C3" w14:textId="77777777" w:rsidR="002E1E0E" w:rsidRPr="00697D6B" w:rsidRDefault="002E1E0E" w:rsidP="002E1E0E">
      <w:pPr>
        <w:widowControl w:val="0"/>
        <w:autoSpaceDE w:val="0"/>
        <w:autoSpaceDN w:val="0"/>
        <w:adjustRightInd w:val="0"/>
        <w:ind w:left="120"/>
        <w:jc w:val="center"/>
        <w:rPr>
          <w:rFonts w:eastAsia="Times New Roman"/>
          <w:sz w:val="24"/>
          <w:szCs w:val="24"/>
          <w:lang w:val="en-US" w:eastAsia="ru-RU"/>
        </w:rPr>
      </w:pPr>
    </w:p>
    <w:p w14:paraId="7928794E" w14:textId="54D2DCDF" w:rsidR="007A32D4" w:rsidRDefault="003754D8" w:rsidP="003754D8">
      <w:pPr>
        <w:pStyle w:val="Style1"/>
        <w:adjustRightInd/>
        <w:spacing w:after="0"/>
        <w:ind w:left="120"/>
        <w:jc w:val="center"/>
        <w:rPr>
          <w:b/>
          <w:sz w:val="28"/>
          <w:szCs w:val="28"/>
        </w:rPr>
      </w:pPr>
      <w:r w:rsidRPr="00E12998">
        <w:rPr>
          <w:b/>
          <w:sz w:val="28"/>
          <w:szCs w:val="28"/>
        </w:rPr>
        <w:t xml:space="preserve">СОДЕРЖАНИЕ </w:t>
      </w:r>
      <w:r w:rsidRPr="00617B87">
        <w:rPr>
          <w:b/>
          <w:sz w:val="28"/>
          <w:szCs w:val="28"/>
        </w:rPr>
        <w:t>УЧЕБНОГО МАТЕРИАЛА</w:t>
      </w:r>
    </w:p>
    <w:p w14:paraId="38703366" w14:textId="77777777" w:rsidR="00697D6B" w:rsidRPr="00697D6B" w:rsidRDefault="00697D6B" w:rsidP="003754D8">
      <w:pPr>
        <w:pStyle w:val="Style1"/>
        <w:adjustRightInd/>
        <w:spacing w:after="0"/>
        <w:ind w:left="120"/>
        <w:jc w:val="center"/>
        <w:rPr>
          <w:b/>
          <w:sz w:val="16"/>
          <w:szCs w:val="16"/>
        </w:rPr>
      </w:pPr>
    </w:p>
    <w:p w14:paraId="24669A4D" w14:textId="4EB7741C" w:rsidR="003754D8" w:rsidRPr="00697D6B" w:rsidRDefault="0069257F" w:rsidP="003754D8">
      <w:pPr>
        <w:pStyle w:val="Style1"/>
        <w:adjustRightInd/>
        <w:spacing w:after="0"/>
        <w:ind w:firstLine="600"/>
        <w:jc w:val="both"/>
        <w:rPr>
          <w:rStyle w:val="CharacterStyle2"/>
          <w:rFonts w:ascii="Times New Roman" w:hAnsi="Times New Roman" w:cs="Times New Roman"/>
          <w:spacing w:val="-4"/>
          <w:sz w:val="28"/>
          <w:szCs w:val="28"/>
        </w:rPr>
      </w:pPr>
      <w:r w:rsidRPr="00697D6B">
        <w:rPr>
          <w:b/>
          <w:spacing w:val="-4"/>
          <w:sz w:val="28"/>
          <w:szCs w:val="28"/>
        </w:rPr>
        <w:t xml:space="preserve">1. </w:t>
      </w:r>
      <w:r w:rsidR="003754D8" w:rsidRPr="00697D6B">
        <w:rPr>
          <w:b/>
          <w:spacing w:val="-4"/>
          <w:sz w:val="28"/>
          <w:szCs w:val="28"/>
        </w:rPr>
        <w:t>Прагматика как научная дисциплина</w:t>
      </w:r>
      <w:r w:rsidR="003754D8" w:rsidRPr="00697D6B">
        <w:rPr>
          <w:rFonts w:eastAsia="Calibri"/>
          <w:spacing w:val="-4"/>
          <w:sz w:val="28"/>
          <w:szCs w:val="28"/>
          <w:lang w:eastAsia="en-US"/>
        </w:rPr>
        <w:t xml:space="preserve">. </w:t>
      </w:r>
      <w:r w:rsidR="003754D8" w:rsidRPr="00697D6B">
        <w:rPr>
          <w:spacing w:val="-4"/>
          <w:sz w:val="28"/>
          <w:szCs w:val="28"/>
        </w:rPr>
        <w:t xml:space="preserve">Становление прагматики: истоки, </w:t>
      </w:r>
      <w:r w:rsidR="003754D8" w:rsidRPr="00697D6B">
        <w:rPr>
          <w:spacing w:val="-8"/>
          <w:sz w:val="28"/>
          <w:szCs w:val="28"/>
        </w:rPr>
        <w:t>проблемы, постулаты науки. Место прагматики среди лингвистических дисциплин.</w:t>
      </w:r>
      <w:r w:rsidR="003754D8" w:rsidRPr="00697D6B">
        <w:rPr>
          <w:spacing w:val="-4"/>
          <w:sz w:val="28"/>
          <w:szCs w:val="28"/>
        </w:rPr>
        <w:t xml:space="preserve"> Прагматика как часть семиотики. Связь семантического и </w:t>
      </w:r>
      <w:r w:rsidR="003754D8" w:rsidRPr="00697D6B">
        <w:rPr>
          <w:rStyle w:val="CharacterStyle2"/>
          <w:rFonts w:ascii="Times New Roman" w:hAnsi="Times New Roman" w:cs="Times New Roman"/>
          <w:spacing w:val="-4"/>
          <w:sz w:val="28"/>
          <w:szCs w:val="28"/>
        </w:rPr>
        <w:t xml:space="preserve">прагматического аспектов знака. </w:t>
      </w:r>
      <w:r w:rsidR="003754D8" w:rsidRPr="00697D6B">
        <w:rPr>
          <w:spacing w:val="-4"/>
          <w:sz w:val="28"/>
          <w:szCs w:val="28"/>
        </w:rPr>
        <w:t xml:space="preserve">Широкая и узкая трактовки прагматики. Цель, объект, предмет, задачи прагматики. </w:t>
      </w:r>
      <w:r w:rsidR="003754D8" w:rsidRPr="00697D6B">
        <w:rPr>
          <w:rStyle w:val="CharacterStyle2"/>
          <w:rFonts w:ascii="Times New Roman" w:hAnsi="Times New Roman" w:cs="Times New Roman"/>
          <w:spacing w:val="-4"/>
          <w:sz w:val="28"/>
          <w:szCs w:val="28"/>
        </w:rPr>
        <w:t>Разделы прагматики. Направления лингвопрагматических исследований и сферы их применения.</w:t>
      </w:r>
    </w:p>
    <w:p w14:paraId="0F3A397E" w14:textId="2F7AD7AE" w:rsidR="003754D8" w:rsidRPr="00697D6B" w:rsidRDefault="0069257F" w:rsidP="003754D8">
      <w:pPr>
        <w:pStyle w:val="Style1"/>
        <w:adjustRightInd/>
        <w:spacing w:after="0"/>
        <w:ind w:firstLine="709"/>
        <w:jc w:val="both"/>
        <w:rPr>
          <w:spacing w:val="-4"/>
          <w:sz w:val="28"/>
          <w:szCs w:val="28"/>
        </w:rPr>
      </w:pPr>
      <w:r w:rsidRPr="00697D6B">
        <w:rPr>
          <w:b/>
          <w:spacing w:val="-4"/>
          <w:sz w:val="28"/>
          <w:szCs w:val="28"/>
        </w:rPr>
        <w:t xml:space="preserve">2. </w:t>
      </w:r>
      <w:r w:rsidR="003754D8" w:rsidRPr="00697D6B">
        <w:rPr>
          <w:b/>
          <w:spacing w:val="-4"/>
          <w:sz w:val="28"/>
          <w:szCs w:val="28"/>
        </w:rPr>
        <w:t xml:space="preserve">Коммуникативно-ситуационное пространство. </w:t>
      </w:r>
      <w:r w:rsidR="003754D8" w:rsidRPr="00697D6B">
        <w:rPr>
          <w:spacing w:val="-4"/>
          <w:sz w:val="28"/>
          <w:szCs w:val="28"/>
        </w:rPr>
        <w:t xml:space="preserve">Коммуникативная </w:t>
      </w:r>
      <w:r w:rsidR="003754D8" w:rsidRPr="00697D6B">
        <w:rPr>
          <w:spacing w:val="-8"/>
          <w:sz w:val="28"/>
          <w:szCs w:val="28"/>
        </w:rPr>
        <w:t>ситуация. Коммуникативно-прагматический контекст и его компоненты. Говорящий</w:t>
      </w:r>
      <w:r w:rsidR="003754D8" w:rsidRPr="00697D6B">
        <w:rPr>
          <w:spacing w:val="-4"/>
          <w:sz w:val="28"/>
          <w:szCs w:val="28"/>
        </w:rPr>
        <w:t xml:space="preserve"> как основная составляющая контекста. Установки говорящего. Прагматическая компетенция. Личностные характеристики коммуникантов (экстравет</w:t>
      </w:r>
      <w:r w:rsidR="00697D6B">
        <w:rPr>
          <w:spacing w:val="-4"/>
          <w:sz w:val="28"/>
          <w:szCs w:val="28"/>
        </w:rPr>
        <w:t> / </w:t>
      </w:r>
      <w:r w:rsidR="003754D8" w:rsidRPr="00697D6B">
        <w:rPr>
          <w:spacing w:val="-4"/>
          <w:sz w:val="28"/>
          <w:szCs w:val="28"/>
        </w:rPr>
        <w:t>интроверт, логик</w:t>
      </w:r>
      <w:r w:rsidR="00697D6B">
        <w:rPr>
          <w:spacing w:val="-4"/>
          <w:sz w:val="28"/>
          <w:szCs w:val="28"/>
        </w:rPr>
        <w:t> </w:t>
      </w:r>
      <w:r w:rsidR="003754D8" w:rsidRPr="00697D6B">
        <w:rPr>
          <w:spacing w:val="-4"/>
          <w:sz w:val="28"/>
          <w:szCs w:val="28"/>
        </w:rPr>
        <w:t>/</w:t>
      </w:r>
      <w:r w:rsidR="00697D6B">
        <w:rPr>
          <w:spacing w:val="-4"/>
          <w:sz w:val="28"/>
          <w:szCs w:val="28"/>
        </w:rPr>
        <w:t> </w:t>
      </w:r>
      <w:r w:rsidR="003754D8" w:rsidRPr="00697D6B">
        <w:rPr>
          <w:spacing w:val="-4"/>
          <w:sz w:val="28"/>
          <w:szCs w:val="28"/>
        </w:rPr>
        <w:t>этик, сенсорик</w:t>
      </w:r>
      <w:r w:rsidR="00697D6B">
        <w:rPr>
          <w:spacing w:val="-4"/>
          <w:sz w:val="28"/>
          <w:szCs w:val="28"/>
        </w:rPr>
        <w:t> </w:t>
      </w:r>
      <w:r w:rsidR="003754D8" w:rsidRPr="00697D6B">
        <w:rPr>
          <w:spacing w:val="-4"/>
          <w:sz w:val="28"/>
          <w:szCs w:val="28"/>
        </w:rPr>
        <w:t>/</w:t>
      </w:r>
      <w:r w:rsidR="00697D6B">
        <w:rPr>
          <w:spacing w:val="-4"/>
          <w:sz w:val="28"/>
          <w:szCs w:val="28"/>
        </w:rPr>
        <w:t> </w:t>
      </w:r>
      <w:r w:rsidR="003754D8" w:rsidRPr="00697D6B">
        <w:rPr>
          <w:spacing w:val="-4"/>
          <w:sz w:val="28"/>
          <w:szCs w:val="28"/>
        </w:rPr>
        <w:t>интуит, рационал</w:t>
      </w:r>
      <w:r w:rsidR="00697D6B">
        <w:rPr>
          <w:spacing w:val="-4"/>
          <w:sz w:val="28"/>
          <w:szCs w:val="28"/>
        </w:rPr>
        <w:t> </w:t>
      </w:r>
      <w:r w:rsidR="003754D8" w:rsidRPr="00697D6B">
        <w:rPr>
          <w:spacing w:val="-4"/>
          <w:sz w:val="28"/>
          <w:szCs w:val="28"/>
        </w:rPr>
        <w:t>/</w:t>
      </w:r>
      <w:r w:rsidR="00697D6B">
        <w:rPr>
          <w:spacing w:val="-4"/>
          <w:sz w:val="28"/>
          <w:szCs w:val="28"/>
        </w:rPr>
        <w:t> </w:t>
      </w:r>
      <w:r w:rsidR="003754D8" w:rsidRPr="00697D6B">
        <w:rPr>
          <w:spacing w:val="-4"/>
          <w:sz w:val="28"/>
          <w:szCs w:val="28"/>
        </w:rPr>
        <w:t xml:space="preserve">иррационал). Слушающий как основная составляющая контекста. Фактор адресата. Типы слушающих. </w:t>
      </w:r>
    </w:p>
    <w:p w14:paraId="47BC4F1F" w14:textId="4E15AC7F" w:rsidR="003754D8" w:rsidRPr="00697D6B" w:rsidRDefault="0069257F" w:rsidP="003754D8">
      <w:pPr>
        <w:pStyle w:val="Style1"/>
        <w:adjustRightInd/>
        <w:spacing w:after="0"/>
        <w:ind w:firstLine="600"/>
        <w:jc w:val="both"/>
        <w:rPr>
          <w:spacing w:val="-4"/>
          <w:sz w:val="28"/>
          <w:szCs w:val="28"/>
        </w:rPr>
      </w:pPr>
      <w:r w:rsidRPr="00697D6B">
        <w:rPr>
          <w:b/>
          <w:spacing w:val="-4"/>
          <w:sz w:val="28"/>
          <w:szCs w:val="28"/>
        </w:rPr>
        <w:t xml:space="preserve">3. </w:t>
      </w:r>
      <w:r w:rsidR="003754D8" w:rsidRPr="00697D6B">
        <w:rPr>
          <w:b/>
          <w:spacing w:val="-4"/>
          <w:sz w:val="28"/>
          <w:szCs w:val="28"/>
        </w:rPr>
        <w:t xml:space="preserve">Прагматика языковых единиц. </w:t>
      </w:r>
      <w:r w:rsidR="003754D8" w:rsidRPr="00697D6B">
        <w:rPr>
          <w:spacing w:val="-4"/>
          <w:sz w:val="28"/>
          <w:szCs w:val="28"/>
        </w:rPr>
        <w:t xml:space="preserve">Понятие дейксиса. Временной, пространственный, персональный, социальный и другие виды дейксиса. Прагматика грамматической категории лица (использование одного показателя </w:t>
      </w:r>
      <w:r w:rsidR="003754D8" w:rsidRPr="00697D6B">
        <w:rPr>
          <w:spacing w:val="-8"/>
          <w:sz w:val="28"/>
          <w:szCs w:val="28"/>
        </w:rPr>
        <w:t>лица вместо другого, ненормативное употребление в роли подлежащего</w:t>
      </w:r>
      <w:r w:rsidR="00697D6B" w:rsidRPr="00697D6B">
        <w:rPr>
          <w:spacing w:val="-8"/>
          <w:sz w:val="28"/>
          <w:szCs w:val="28"/>
        </w:rPr>
        <w:t> </w:t>
      </w:r>
      <w:r w:rsidR="003754D8" w:rsidRPr="00697D6B">
        <w:rPr>
          <w:spacing w:val="-8"/>
          <w:sz w:val="28"/>
          <w:szCs w:val="28"/>
        </w:rPr>
        <w:t>/</w:t>
      </w:r>
      <w:r w:rsidR="00697D6B" w:rsidRPr="00697D6B">
        <w:rPr>
          <w:spacing w:val="-8"/>
          <w:sz w:val="28"/>
          <w:szCs w:val="28"/>
        </w:rPr>
        <w:t> </w:t>
      </w:r>
      <w:r w:rsidR="003754D8" w:rsidRPr="00697D6B">
        <w:rPr>
          <w:spacing w:val="-8"/>
          <w:sz w:val="28"/>
          <w:szCs w:val="28"/>
        </w:rPr>
        <w:t>обращения</w:t>
      </w:r>
      <w:r w:rsidR="003754D8" w:rsidRPr="00697D6B">
        <w:rPr>
          <w:spacing w:val="-4"/>
          <w:sz w:val="28"/>
          <w:szCs w:val="28"/>
        </w:rPr>
        <w:t>, местоименные инновации, функционирование в особых синтаксических конструкциях). Прагматика иных грамматических категорий (числа, рода, градуальности, времени и др.). Прагматика словообразовательных формантов (аугментативная, уменьшительно-ласкательная и уничижительная суффиксация; оценочная префиксация). Прагматика синтаксических конструкций (с</w:t>
      </w:r>
      <w:r w:rsidR="003754D8" w:rsidRPr="00697D6B">
        <w:rPr>
          <w:bCs/>
          <w:spacing w:val="-4"/>
          <w:sz w:val="28"/>
          <w:szCs w:val="28"/>
        </w:rPr>
        <w:t>интаксическая омонимия</w:t>
      </w:r>
      <w:r w:rsidR="003754D8" w:rsidRPr="00697D6B">
        <w:rPr>
          <w:spacing w:val="-4"/>
          <w:sz w:val="28"/>
          <w:szCs w:val="28"/>
        </w:rPr>
        <w:t>, п</w:t>
      </w:r>
      <w:r w:rsidR="003754D8" w:rsidRPr="00697D6B">
        <w:rPr>
          <w:bCs/>
          <w:spacing w:val="-4"/>
          <w:sz w:val="28"/>
          <w:szCs w:val="28"/>
        </w:rPr>
        <w:t>арцелляция, специфические способы согласования и управления, бессоюзные сочинительные конструкции и др.).</w:t>
      </w:r>
    </w:p>
    <w:p w14:paraId="1E342285" w14:textId="3115143A" w:rsidR="003754D8" w:rsidRPr="00697D6B" w:rsidRDefault="0069257F" w:rsidP="003754D8">
      <w:pPr>
        <w:pStyle w:val="Style1"/>
        <w:adjustRightInd/>
        <w:spacing w:after="0"/>
        <w:ind w:firstLine="600"/>
        <w:jc w:val="both"/>
        <w:rPr>
          <w:spacing w:val="-4"/>
          <w:sz w:val="28"/>
          <w:szCs w:val="28"/>
        </w:rPr>
      </w:pPr>
      <w:r w:rsidRPr="00697D6B">
        <w:rPr>
          <w:b/>
          <w:spacing w:val="-4"/>
          <w:sz w:val="28"/>
          <w:szCs w:val="28"/>
        </w:rPr>
        <w:t xml:space="preserve">4. </w:t>
      </w:r>
      <w:r w:rsidR="003754D8" w:rsidRPr="00697D6B">
        <w:rPr>
          <w:b/>
          <w:spacing w:val="-4"/>
          <w:sz w:val="28"/>
          <w:szCs w:val="28"/>
        </w:rPr>
        <w:t xml:space="preserve">Теория речевых актов. </w:t>
      </w:r>
      <w:r w:rsidR="003754D8" w:rsidRPr="00697D6B">
        <w:rPr>
          <w:spacing w:val="-4"/>
          <w:sz w:val="28"/>
          <w:szCs w:val="28"/>
        </w:rPr>
        <w:t>Истоки теории речевых актов</w:t>
      </w:r>
      <w:r w:rsidR="003754D8" w:rsidRPr="00697D6B">
        <w:rPr>
          <w:rStyle w:val="CharacterStyle1"/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  <w:r w:rsidR="00BD50DA" w:rsidRPr="00697D6B">
        <w:rPr>
          <w:spacing w:val="-4"/>
          <w:sz w:val="28"/>
          <w:szCs w:val="28"/>
        </w:rPr>
        <w:t>Дж. Остин и Дж. </w:t>
      </w:r>
      <w:r w:rsidR="003754D8" w:rsidRPr="00697D6B">
        <w:rPr>
          <w:spacing w:val="-4"/>
          <w:sz w:val="28"/>
          <w:szCs w:val="28"/>
        </w:rPr>
        <w:t xml:space="preserve">Серль как основоположники теории речевых актов. </w:t>
      </w:r>
      <w:r w:rsidR="003754D8" w:rsidRPr="00697D6B">
        <w:rPr>
          <w:rStyle w:val="CharacterStyle1"/>
          <w:rFonts w:ascii="Times New Roman" w:eastAsia="Calibri" w:hAnsi="Times New Roman" w:cs="Times New Roman"/>
          <w:spacing w:val="-4"/>
          <w:sz w:val="28"/>
          <w:szCs w:val="28"/>
        </w:rPr>
        <w:t xml:space="preserve">Речевой акт. Компоненты речевого акта (локутивный, иллокутивный перлокутивный акты) и их структура. Основные и факультативные измерения иллокутивной силы высказывания. Классификации речевых актов (Дж. Остин, Дж. Серль, Дж. Лич, М.Л. Макаров, В.И. Карасик и др.). </w:t>
      </w:r>
      <w:r w:rsidR="003754D8" w:rsidRPr="00697D6B">
        <w:rPr>
          <w:spacing w:val="-4"/>
          <w:sz w:val="28"/>
          <w:szCs w:val="28"/>
        </w:rPr>
        <w:t>Гибридные, побочные и сложные речевые акты. Перформативная гипотеза. Признаки, свойства и функциональные эквиваленты перформативов. Динамика употребления перформативных высказываний в речи. «Иллокутивное самоубийство». Межкультурные различия в использовании перформативов.</w:t>
      </w:r>
    </w:p>
    <w:p w14:paraId="511CFC04" w14:textId="3E8115ED" w:rsidR="003754D8" w:rsidRPr="00697D6B" w:rsidRDefault="0069257F" w:rsidP="003754D8">
      <w:pPr>
        <w:pStyle w:val="Style1"/>
        <w:adjustRightInd/>
        <w:spacing w:after="0"/>
        <w:ind w:right="74" w:firstLine="600"/>
        <w:jc w:val="both"/>
        <w:rPr>
          <w:rStyle w:val="CharacterStyle1"/>
          <w:rFonts w:ascii="Times New Roman" w:eastAsia="Calibri" w:hAnsi="Times New Roman" w:cs="Times New Roman"/>
          <w:spacing w:val="-4"/>
          <w:sz w:val="28"/>
          <w:szCs w:val="28"/>
        </w:rPr>
      </w:pPr>
      <w:r w:rsidRPr="00697D6B">
        <w:rPr>
          <w:b/>
          <w:spacing w:val="-4"/>
          <w:sz w:val="28"/>
          <w:szCs w:val="28"/>
        </w:rPr>
        <w:t xml:space="preserve">5. </w:t>
      </w:r>
      <w:r w:rsidR="003754D8" w:rsidRPr="00697D6B">
        <w:rPr>
          <w:b/>
          <w:spacing w:val="-4"/>
          <w:sz w:val="28"/>
          <w:szCs w:val="28"/>
        </w:rPr>
        <w:t xml:space="preserve">Условия успешности речевых актов. Подготовка успешного общения. </w:t>
      </w:r>
      <w:r w:rsidR="003754D8" w:rsidRPr="00697D6B">
        <w:rPr>
          <w:rStyle w:val="CharacterStyle1"/>
          <w:rFonts w:ascii="Times New Roman" w:eastAsia="Calibri" w:hAnsi="Times New Roman" w:cs="Times New Roman"/>
          <w:spacing w:val="-4"/>
          <w:sz w:val="28"/>
          <w:szCs w:val="28"/>
        </w:rPr>
        <w:t xml:space="preserve">Понятие успешности коммуникации. Восемь универсальных компонентов успешного общения. Подготовка речевых действий, обеспечивающая успешную реализацию коммуникативных намерений. Условия успешного общения (предварительные условия и условие искренности). Условия успешности репрезентативов и директивов. Условия успешности вопросов и комиссивов. Последствия отсутствия подготовки для каждого из видов речевых действий. </w:t>
      </w:r>
      <w:r w:rsidR="003754D8" w:rsidRPr="00697D6B">
        <w:rPr>
          <w:spacing w:val="-4"/>
          <w:sz w:val="28"/>
          <w:szCs w:val="28"/>
        </w:rPr>
        <w:t xml:space="preserve">Проспективные и ретроспективные варианты выражения условий успешности речевых актов. </w:t>
      </w:r>
      <w:r w:rsidR="003754D8" w:rsidRPr="00697D6B">
        <w:rPr>
          <w:rStyle w:val="CharacterStyle1"/>
          <w:rFonts w:ascii="Times New Roman" w:eastAsia="Calibri" w:hAnsi="Times New Roman" w:cs="Times New Roman"/>
          <w:spacing w:val="-4"/>
          <w:sz w:val="28"/>
          <w:szCs w:val="28"/>
        </w:rPr>
        <w:t xml:space="preserve">Неспецифичные условия успешности. </w:t>
      </w:r>
      <w:r w:rsidR="003754D8" w:rsidRPr="00697D6B">
        <w:rPr>
          <w:spacing w:val="-4"/>
          <w:sz w:val="28"/>
          <w:szCs w:val="28"/>
        </w:rPr>
        <w:t xml:space="preserve">Виды уместности. </w:t>
      </w:r>
      <w:r w:rsidR="003754D8" w:rsidRPr="00697D6B">
        <w:rPr>
          <w:rStyle w:val="CharacterStyle1"/>
          <w:rFonts w:ascii="Times New Roman" w:eastAsia="Calibri" w:hAnsi="Times New Roman" w:cs="Times New Roman"/>
          <w:spacing w:val="-4"/>
          <w:sz w:val="28"/>
          <w:szCs w:val="28"/>
        </w:rPr>
        <w:t>Последовательности речевых актов, обеспечивающие успешность общения (подготовительные ходы, мотивировки, смягчающие ходы, усиливающие ходы) и межкультурная специфика в их использовании.</w:t>
      </w:r>
    </w:p>
    <w:p w14:paraId="5FFD0C07" w14:textId="762815F7" w:rsidR="003754D8" w:rsidRPr="00697D6B" w:rsidRDefault="0069257F" w:rsidP="003754D8">
      <w:pPr>
        <w:pStyle w:val="Style1"/>
        <w:adjustRightInd/>
        <w:spacing w:after="0"/>
        <w:ind w:right="74" w:firstLine="600"/>
        <w:jc w:val="both"/>
        <w:rPr>
          <w:bCs/>
          <w:spacing w:val="-4"/>
          <w:sz w:val="28"/>
          <w:szCs w:val="28"/>
        </w:rPr>
      </w:pPr>
      <w:r w:rsidRPr="00697D6B">
        <w:rPr>
          <w:b/>
          <w:spacing w:val="-4"/>
          <w:sz w:val="28"/>
          <w:szCs w:val="28"/>
        </w:rPr>
        <w:t xml:space="preserve">6. </w:t>
      </w:r>
      <w:r w:rsidR="003754D8" w:rsidRPr="00697D6B">
        <w:rPr>
          <w:b/>
          <w:spacing w:val="-4"/>
          <w:sz w:val="28"/>
          <w:szCs w:val="28"/>
        </w:rPr>
        <w:t xml:space="preserve">Вежливость как категория лингвопрагматики. Стратегии негативной и позитивной вежливости. </w:t>
      </w:r>
      <w:r w:rsidR="003754D8" w:rsidRPr="00697D6B">
        <w:rPr>
          <w:spacing w:val="-4"/>
          <w:sz w:val="28"/>
          <w:szCs w:val="28"/>
        </w:rPr>
        <w:t xml:space="preserve">Категория вежливости и основные подходы к ее изучению: вежливость как социальная норма, вежливость как сохранение лица, вежливость как речевые максимы. Абсолютная и относительная вежливость. Принцип Вежливости Дж. Лича (6 максим и способы их актуализации в речи). Межкультурные различия в реализации максим вежливости. </w:t>
      </w:r>
      <w:r w:rsidR="003754D8" w:rsidRPr="00697D6B">
        <w:rPr>
          <w:bCs/>
          <w:spacing w:val="-4"/>
          <w:sz w:val="28"/>
          <w:szCs w:val="28"/>
        </w:rPr>
        <w:t xml:space="preserve">Невежливые, «опасные» речевые акты и варианты их реализации. </w:t>
      </w:r>
      <w:r w:rsidR="003754D8" w:rsidRPr="00697D6B">
        <w:rPr>
          <w:spacing w:val="-4"/>
          <w:sz w:val="28"/>
          <w:szCs w:val="28"/>
        </w:rPr>
        <w:t xml:space="preserve">Типы вежливости в </w:t>
      </w:r>
      <w:r w:rsidR="003754D8" w:rsidRPr="00697D6B">
        <w:rPr>
          <w:spacing w:val="-6"/>
          <w:sz w:val="28"/>
          <w:szCs w:val="28"/>
        </w:rPr>
        <w:t>концепции</w:t>
      </w:r>
      <w:r w:rsidR="003754D8" w:rsidRPr="00697D6B">
        <w:rPr>
          <w:rFonts w:eastAsia="HiddenHorzOCR"/>
          <w:spacing w:val="-6"/>
          <w:sz w:val="28"/>
          <w:szCs w:val="28"/>
        </w:rPr>
        <w:t xml:space="preserve"> </w:t>
      </w:r>
      <w:r w:rsidR="003754D8" w:rsidRPr="00697D6B">
        <w:rPr>
          <w:spacing w:val="-6"/>
          <w:sz w:val="28"/>
          <w:szCs w:val="28"/>
        </w:rPr>
        <w:t>С. Левинсона и П. Браун. Стратегия негативной вежливости и 10 тактик</w:t>
      </w:r>
      <w:r w:rsidR="003754D8" w:rsidRPr="00697D6B">
        <w:rPr>
          <w:spacing w:val="-4"/>
          <w:sz w:val="28"/>
          <w:szCs w:val="28"/>
        </w:rPr>
        <w:t xml:space="preserve"> ее реализации. Языковые средства стратегии отдаления. Стратегия позитивной вежливости и 13 тактик ее реализации. Языковые средства стратегии сближения. Лингвокультурная специфика реализации категории вежливости (</w:t>
      </w:r>
      <w:r w:rsidR="003754D8" w:rsidRPr="00697D6B">
        <w:rPr>
          <w:bCs/>
          <w:spacing w:val="-4"/>
          <w:sz w:val="28"/>
          <w:szCs w:val="28"/>
        </w:rPr>
        <w:t>предпочтение позитивной/ негативной вежливости, употребительность отдельных тактик, наличие коммуникативных табу, различия в осуществлении определенных речевых актов).</w:t>
      </w:r>
    </w:p>
    <w:p w14:paraId="09C35BF0" w14:textId="02726A73" w:rsidR="003754D8" w:rsidRPr="00697D6B" w:rsidRDefault="0069257F" w:rsidP="003754D8">
      <w:pPr>
        <w:pStyle w:val="Style1"/>
        <w:adjustRightInd/>
        <w:spacing w:after="0"/>
        <w:ind w:firstLine="600"/>
        <w:jc w:val="both"/>
        <w:rPr>
          <w:rStyle w:val="CharacterStyle1"/>
          <w:rFonts w:ascii="Times New Roman" w:eastAsia="Calibri" w:hAnsi="Times New Roman" w:cs="Times New Roman"/>
          <w:spacing w:val="-4"/>
          <w:sz w:val="28"/>
          <w:szCs w:val="28"/>
        </w:rPr>
      </w:pPr>
      <w:r w:rsidRPr="00697D6B">
        <w:rPr>
          <w:b/>
          <w:spacing w:val="-4"/>
          <w:sz w:val="28"/>
          <w:szCs w:val="28"/>
        </w:rPr>
        <w:t xml:space="preserve">7. </w:t>
      </w:r>
      <w:r w:rsidR="003754D8" w:rsidRPr="00697D6B">
        <w:rPr>
          <w:b/>
          <w:spacing w:val="-4"/>
          <w:sz w:val="28"/>
          <w:szCs w:val="28"/>
        </w:rPr>
        <w:t xml:space="preserve">Косвенные способы выражения смысла. </w:t>
      </w:r>
      <w:r w:rsidR="003754D8" w:rsidRPr="00697D6B">
        <w:rPr>
          <w:rStyle w:val="CharacterStyle1"/>
          <w:rFonts w:ascii="Times New Roman" w:eastAsia="Calibri" w:hAnsi="Times New Roman" w:cs="Times New Roman"/>
          <w:spacing w:val="-4"/>
          <w:sz w:val="28"/>
          <w:szCs w:val="28"/>
        </w:rPr>
        <w:t>Косвенность как лингвопрагматическая категория. Преимущества и недостатки косвенной коммуникации. Импликатуры и Принцип Кооперации</w:t>
      </w:r>
      <w:r w:rsidR="003754D8" w:rsidRPr="00697D6B">
        <w:rPr>
          <w:spacing w:val="-4"/>
          <w:sz w:val="28"/>
          <w:szCs w:val="28"/>
        </w:rPr>
        <w:t xml:space="preserve"> Г.П. Грайса (категории количества, качества, отношения, способа)</w:t>
      </w:r>
      <w:r w:rsidR="003754D8" w:rsidRPr="00697D6B">
        <w:rPr>
          <w:rStyle w:val="CharacterStyle1"/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  <w:r w:rsidR="003754D8" w:rsidRPr="00697D6B">
        <w:rPr>
          <w:bCs/>
          <w:spacing w:val="-4"/>
          <w:sz w:val="28"/>
          <w:szCs w:val="28"/>
        </w:rPr>
        <w:t>Межкультурные отличия в реализации Принципа Кооперации</w:t>
      </w:r>
      <w:r w:rsidR="003754D8" w:rsidRPr="00697D6B">
        <w:rPr>
          <w:rStyle w:val="CharacterStyle1"/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  <w:r w:rsidR="003754D8" w:rsidRPr="00697D6B">
        <w:rPr>
          <w:rFonts w:eastAsia="HiddenHorzOCR"/>
          <w:color w:val="272727"/>
          <w:spacing w:val="-4"/>
          <w:sz w:val="28"/>
          <w:szCs w:val="28"/>
          <w:lang w:eastAsia="ja-JP"/>
        </w:rPr>
        <w:t xml:space="preserve">Постулаты Г.П. Грайса как база при выведении импликатур. </w:t>
      </w:r>
      <w:r w:rsidR="003754D8" w:rsidRPr="00697D6B">
        <w:rPr>
          <w:rStyle w:val="CharacterStyle1"/>
          <w:rFonts w:ascii="Times New Roman" w:eastAsia="Calibri" w:hAnsi="Times New Roman" w:cs="Times New Roman"/>
          <w:spacing w:val="-4"/>
          <w:sz w:val="28"/>
          <w:szCs w:val="28"/>
        </w:rPr>
        <w:t xml:space="preserve">Свойства коммуникативных импликатур. Коммуникативные реакции на импликатуры (реакции слушающего и реакции говорящего). Косвенные речевые акты. </w:t>
      </w:r>
      <w:r w:rsidR="003754D8" w:rsidRPr="00697D6B">
        <w:rPr>
          <w:spacing w:val="-4"/>
          <w:sz w:val="28"/>
          <w:szCs w:val="28"/>
        </w:rPr>
        <w:t>Наиболее частотные семантические типы и случаи использования косвенных речевых актов. Межкультурные различия в реализации косвенных речевых актов. Косвенность</w:t>
      </w:r>
      <w:r w:rsidR="003754D8" w:rsidRPr="00697D6B">
        <w:rPr>
          <w:rStyle w:val="CharacterStyle1"/>
          <w:rFonts w:ascii="Times New Roman" w:eastAsia="Calibri" w:hAnsi="Times New Roman" w:cs="Times New Roman"/>
          <w:spacing w:val="-4"/>
          <w:sz w:val="28"/>
          <w:szCs w:val="28"/>
        </w:rPr>
        <w:t xml:space="preserve"> в разных сферах коммуникации.</w:t>
      </w:r>
    </w:p>
    <w:p w14:paraId="26AAAF2D" w14:textId="622EDF50" w:rsidR="003754D8" w:rsidRPr="00697D6B" w:rsidRDefault="0069257F" w:rsidP="003754D8">
      <w:pPr>
        <w:pStyle w:val="Style1"/>
        <w:adjustRightInd/>
        <w:spacing w:after="0"/>
        <w:ind w:right="74" w:firstLine="600"/>
        <w:jc w:val="both"/>
        <w:rPr>
          <w:rStyle w:val="CharacterStyle1"/>
          <w:rFonts w:ascii="Times New Roman" w:eastAsia="Calibri" w:hAnsi="Times New Roman" w:cs="Times New Roman"/>
          <w:spacing w:val="-4"/>
          <w:sz w:val="28"/>
          <w:szCs w:val="28"/>
        </w:rPr>
      </w:pPr>
      <w:r w:rsidRPr="00697D6B">
        <w:rPr>
          <w:b/>
          <w:spacing w:val="-4"/>
          <w:sz w:val="28"/>
          <w:szCs w:val="28"/>
        </w:rPr>
        <w:t xml:space="preserve">8. </w:t>
      </w:r>
      <w:r w:rsidR="003754D8" w:rsidRPr="00697D6B">
        <w:rPr>
          <w:b/>
          <w:spacing w:val="-4"/>
          <w:sz w:val="28"/>
          <w:szCs w:val="28"/>
        </w:rPr>
        <w:t xml:space="preserve">Пресуппозиция как компонент семантико-прагматической структуры выскaзывания. </w:t>
      </w:r>
      <w:r w:rsidR="003754D8" w:rsidRPr="00697D6B">
        <w:rPr>
          <w:rStyle w:val="CharacterStyle1"/>
          <w:rFonts w:ascii="Times New Roman" w:eastAsia="Calibri" w:hAnsi="Times New Roman" w:cs="Times New Roman"/>
          <w:spacing w:val="-4"/>
          <w:sz w:val="28"/>
          <w:szCs w:val="28"/>
        </w:rPr>
        <w:t xml:space="preserve">Семантическая и прагматическая трактовки пресуппозиций. Активаторы пресуппозиций. Виды пресуппозиций по параметрам </w:t>
      </w:r>
      <w:r w:rsidR="003754D8" w:rsidRPr="00697D6B">
        <w:rPr>
          <w:rStyle w:val="CharacterStyle1"/>
          <w:rFonts w:ascii="Times New Roman" w:eastAsia="Calibri" w:hAnsi="Times New Roman" w:cs="Times New Roman"/>
          <w:spacing w:val="-8"/>
          <w:sz w:val="28"/>
          <w:szCs w:val="28"/>
        </w:rPr>
        <w:t>э</w:t>
      </w:r>
      <w:r w:rsidR="003754D8" w:rsidRPr="00697D6B">
        <w:rPr>
          <w:bCs/>
          <w:spacing w:val="-8"/>
          <w:sz w:val="28"/>
          <w:szCs w:val="28"/>
        </w:rPr>
        <w:t>кзистенциальности</w:t>
      </w:r>
      <w:r w:rsidR="00697D6B" w:rsidRPr="00697D6B">
        <w:rPr>
          <w:bCs/>
          <w:spacing w:val="-8"/>
          <w:sz w:val="28"/>
          <w:szCs w:val="28"/>
        </w:rPr>
        <w:t> </w:t>
      </w:r>
      <w:r w:rsidR="003754D8" w:rsidRPr="00697D6B">
        <w:rPr>
          <w:bCs/>
          <w:spacing w:val="-8"/>
          <w:sz w:val="28"/>
          <w:szCs w:val="28"/>
        </w:rPr>
        <w:t>/</w:t>
      </w:r>
      <w:r w:rsidR="00697D6B" w:rsidRPr="00697D6B">
        <w:rPr>
          <w:bCs/>
          <w:spacing w:val="-8"/>
          <w:sz w:val="28"/>
          <w:szCs w:val="28"/>
        </w:rPr>
        <w:t> </w:t>
      </w:r>
      <w:r w:rsidR="003754D8" w:rsidRPr="00697D6B">
        <w:rPr>
          <w:bCs/>
          <w:spacing w:val="-8"/>
          <w:sz w:val="28"/>
          <w:szCs w:val="28"/>
        </w:rPr>
        <w:t>ситуативности,</w:t>
      </w:r>
      <w:r w:rsidR="003754D8" w:rsidRPr="00697D6B">
        <w:rPr>
          <w:bCs/>
          <w:color w:val="FF6600"/>
          <w:spacing w:val="-8"/>
          <w:sz w:val="28"/>
          <w:szCs w:val="28"/>
          <w:lang w:eastAsia="en-US"/>
        </w:rPr>
        <w:t xml:space="preserve"> </w:t>
      </w:r>
      <w:r w:rsidR="003754D8" w:rsidRPr="00697D6B">
        <w:rPr>
          <w:bCs/>
          <w:spacing w:val="-8"/>
          <w:sz w:val="28"/>
          <w:szCs w:val="28"/>
          <w:lang w:eastAsia="en-US"/>
        </w:rPr>
        <w:t>ф</w:t>
      </w:r>
      <w:r w:rsidR="003754D8" w:rsidRPr="00697D6B">
        <w:rPr>
          <w:bCs/>
          <w:spacing w:val="-8"/>
          <w:sz w:val="28"/>
          <w:szCs w:val="28"/>
        </w:rPr>
        <w:t>активности</w:t>
      </w:r>
      <w:r w:rsidR="00697D6B" w:rsidRPr="00697D6B">
        <w:rPr>
          <w:bCs/>
          <w:spacing w:val="-8"/>
          <w:sz w:val="28"/>
          <w:szCs w:val="28"/>
        </w:rPr>
        <w:t> </w:t>
      </w:r>
      <w:r w:rsidR="003754D8" w:rsidRPr="00697D6B">
        <w:rPr>
          <w:bCs/>
          <w:spacing w:val="-8"/>
          <w:sz w:val="28"/>
          <w:szCs w:val="28"/>
        </w:rPr>
        <w:t>/</w:t>
      </w:r>
      <w:r w:rsidR="00697D6B" w:rsidRPr="00697D6B">
        <w:rPr>
          <w:bCs/>
          <w:spacing w:val="-8"/>
          <w:sz w:val="28"/>
          <w:szCs w:val="28"/>
        </w:rPr>
        <w:t> </w:t>
      </w:r>
      <w:r w:rsidR="003754D8" w:rsidRPr="00697D6B">
        <w:rPr>
          <w:bCs/>
          <w:spacing w:val="-8"/>
          <w:sz w:val="28"/>
          <w:szCs w:val="28"/>
        </w:rPr>
        <w:t>нефактивности,</w:t>
      </w:r>
      <w:r w:rsidR="003754D8" w:rsidRPr="00697D6B">
        <w:rPr>
          <w:bCs/>
          <w:color w:val="FF6600"/>
          <w:spacing w:val="-8"/>
          <w:sz w:val="28"/>
          <w:szCs w:val="28"/>
          <w:lang w:eastAsia="en-US"/>
        </w:rPr>
        <w:t xml:space="preserve"> </w:t>
      </w:r>
      <w:r w:rsidR="003754D8" w:rsidRPr="00697D6B">
        <w:rPr>
          <w:bCs/>
          <w:spacing w:val="-8"/>
          <w:sz w:val="28"/>
          <w:szCs w:val="28"/>
          <w:lang w:eastAsia="en-US"/>
        </w:rPr>
        <w:t>выраженности</w:t>
      </w:r>
      <w:r w:rsidR="00697D6B" w:rsidRPr="00697D6B">
        <w:rPr>
          <w:bCs/>
          <w:spacing w:val="-8"/>
          <w:sz w:val="28"/>
          <w:szCs w:val="28"/>
          <w:lang w:eastAsia="en-US"/>
        </w:rPr>
        <w:t> </w:t>
      </w:r>
      <w:r w:rsidR="003754D8" w:rsidRPr="00697D6B">
        <w:rPr>
          <w:bCs/>
          <w:spacing w:val="-8"/>
          <w:sz w:val="28"/>
          <w:szCs w:val="28"/>
          <w:lang w:eastAsia="en-US"/>
        </w:rPr>
        <w:t>/</w:t>
      </w:r>
      <w:r w:rsidR="003754D8" w:rsidRPr="00697D6B">
        <w:rPr>
          <w:bCs/>
          <w:spacing w:val="-4"/>
          <w:sz w:val="28"/>
          <w:szCs w:val="28"/>
          <w:lang w:eastAsia="en-US"/>
        </w:rPr>
        <w:t xml:space="preserve"> невыраженности на лексическом уровне. </w:t>
      </w:r>
      <w:r w:rsidR="003754D8" w:rsidRPr="00697D6B">
        <w:rPr>
          <w:rStyle w:val="CharacterStyle1"/>
          <w:rFonts w:ascii="Times New Roman" w:eastAsia="Calibri" w:hAnsi="Times New Roman" w:cs="Times New Roman"/>
          <w:spacing w:val="-4"/>
          <w:sz w:val="28"/>
          <w:szCs w:val="28"/>
        </w:rPr>
        <w:t xml:space="preserve">Функционирование пресуппозиций в </w:t>
      </w:r>
      <w:r w:rsidR="003754D8" w:rsidRPr="00697D6B">
        <w:rPr>
          <w:rStyle w:val="CharacterStyle1"/>
          <w:rFonts w:ascii="Times New Roman" w:eastAsia="Calibri" w:hAnsi="Times New Roman" w:cs="Times New Roman"/>
          <w:spacing w:val="-6"/>
          <w:sz w:val="28"/>
          <w:szCs w:val="28"/>
        </w:rPr>
        <w:t>диалоге.</w:t>
      </w:r>
      <w:r w:rsidR="003754D8" w:rsidRPr="00697D6B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Манипулятивный потенциал</w:t>
      </w:r>
      <w:r w:rsidR="003754D8" w:rsidRPr="00697D6B">
        <w:rPr>
          <w:rFonts w:eastAsia="Calibri"/>
          <w:bCs/>
          <w:color w:val="000000"/>
          <w:spacing w:val="-6"/>
          <w:sz w:val="28"/>
          <w:szCs w:val="28"/>
          <w:lang w:eastAsia="en-US"/>
        </w:rPr>
        <w:t xml:space="preserve"> пресуппозиций. </w:t>
      </w:r>
      <w:r w:rsidR="003754D8" w:rsidRPr="00697D6B">
        <w:rPr>
          <w:rFonts w:eastAsia="Calibri"/>
          <w:color w:val="000000"/>
          <w:spacing w:val="-6"/>
          <w:sz w:val="28"/>
          <w:szCs w:val="28"/>
          <w:lang w:eastAsia="en-US"/>
        </w:rPr>
        <w:t>Пресуппозиции</w:t>
      </w:r>
      <w:r w:rsidR="003754D8" w:rsidRPr="00697D6B">
        <w:rPr>
          <w:spacing w:val="-6"/>
          <w:sz w:val="28"/>
          <w:szCs w:val="28"/>
        </w:rPr>
        <w:t xml:space="preserve"> в различных</w:t>
      </w:r>
      <w:r w:rsidR="003754D8" w:rsidRPr="00697D6B">
        <w:rPr>
          <w:spacing w:val="-4"/>
          <w:sz w:val="28"/>
          <w:szCs w:val="28"/>
        </w:rPr>
        <w:t xml:space="preserve"> сферах коммуникации.</w:t>
      </w:r>
    </w:p>
    <w:p w14:paraId="7D0F1288" w14:textId="1E53BC7F" w:rsidR="001A1B76" w:rsidRPr="00697D6B" w:rsidRDefault="0069257F" w:rsidP="003754D8">
      <w:pPr>
        <w:pStyle w:val="Style1"/>
        <w:adjustRightInd/>
        <w:spacing w:after="120"/>
        <w:ind w:firstLine="600"/>
        <w:jc w:val="both"/>
        <w:rPr>
          <w:spacing w:val="-4"/>
          <w:sz w:val="28"/>
          <w:szCs w:val="28"/>
        </w:rPr>
      </w:pPr>
      <w:r w:rsidRPr="00697D6B">
        <w:rPr>
          <w:b/>
          <w:spacing w:val="-4"/>
          <w:sz w:val="28"/>
          <w:szCs w:val="28"/>
        </w:rPr>
        <w:t xml:space="preserve">9. </w:t>
      </w:r>
      <w:r w:rsidR="003754D8" w:rsidRPr="00697D6B">
        <w:rPr>
          <w:b/>
          <w:spacing w:val="-4"/>
          <w:sz w:val="28"/>
          <w:szCs w:val="28"/>
        </w:rPr>
        <w:t xml:space="preserve">Коммуникативные неудачи. </w:t>
      </w:r>
      <w:r w:rsidR="003754D8" w:rsidRPr="00697D6B">
        <w:rPr>
          <w:rStyle w:val="CharacterStyle1"/>
          <w:rFonts w:ascii="Times New Roman" w:eastAsia="Calibri" w:hAnsi="Times New Roman" w:cs="Times New Roman"/>
          <w:spacing w:val="-4"/>
          <w:sz w:val="28"/>
          <w:szCs w:val="28"/>
        </w:rPr>
        <w:t xml:space="preserve">Феномен коммуникативного сбоя. </w:t>
      </w:r>
      <w:r w:rsidR="003754D8" w:rsidRPr="00697D6B">
        <w:rPr>
          <w:spacing w:val="-4"/>
          <w:sz w:val="28"/>
          <w:szCs w:val="28"/>
        </w:rPr>
        <w:t xml:space="preserve">Классификации коммуникативных неудач Дж. Остин, </w:t>
      </w:r>
      <w:r w:rsidR="003754D8" w:rsidRPr="00697D6B">
        <w:rPr>
          <w:bCs/>
          <w:spacing w:val="-4"/>
          <w:sz w:val="28"/>
          <w:szCs w:val="28"/>
        </w:rPr>
        <w:t xml:space="preserve">О.Н. Ермакова и </w:t>
      </w:r>
      <w:r w:rsidR="00697D6B">
        <w:rPr>
          <w:bCs/>
          <w:spacing w:val="-4"/>
          <w:sz w:val="28"/>
          <w:szCs w:val="28"/>
        </w:rPr>
        <w:br/>
      </w:r>
      <w:r w:rsidR="003754D8" w:rsidRPr="00697D6B">
        <w:rPr>
          <w:bCs/>
          <w:spacing w:val="-4"/>
          <w:sz w:val="28"/>
          <w:szCs w:val="28"/>
        </w:rPr>
        <w:t>Е. А. Земская, Н.И. Формановская, Д.Б. Гудков и др.)</w:t>
      </w:r>
      <w:r w:rsidR="003754D8" w:rsidRPr="00697D6B">
        <w:rPr>
          <w:spacing w:val="-4"/>
          <w:sz w:val="28"/>
          <w:szCs w:val="28"/>
        </w:rPr>
        <w:t xml:space="preserve">. </w:t>
      </w:r>
      <w:r w:rsidR="003754D8" w:rsidRPr="00697D6B">
        <w:rPr>
          <w:rStyle w:val="CharacterStyle1"/>
          <w:rFonts w:ascii="Times New Roman" w:eastAsia="Calibri" w:hAnsi="Times New Roman" w:cs="Times New Roman"/>
          <w:spacing w:val="-4"/>
          <w:sz w:val="28"/>
          <w:szCs w:val="28"/>
        </w:rPr>
        <w:t xml:space="preserve">Коммуникативные неудачи, </w:t>
      </w:r>
      <w:r w:rsidR="003754D8" w:rsidRPr="00697D6B">
        <w:rPr>
          <w:rStyle w:val="CharacterStyle1"/>
          <w:rFonts w:ascii="Times New Roman" w:eastAsia="Calibri" w:hAnsi="Times New Roman" w:cs="Times New Roman"/>
          <w:spacing w:val="-8"/>
          <w:sz w:val="28"/>
          <w:szCs w:val="28"/>
        </w:rPr>
        <w:t>не связанные c прагматическими факторами (5 типов нарушений). Коммуникативные</w:t>
      </w:r>
      <w:r w:rsidR="003754D8" w:rsidRPr="00697D6B">
        <w:rPr>
          <w:rStyle w:val="CharacterStyle1"/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3754D8" w:rsidRPr="00697D6B">
        <w:rPr>
          <w:rStyle w:val="CharacterStyle1"/>
          <w:rFonts w:ascii="Times New Roman" w:eastAsia="Calibri" w:hAnsi="Times New Roman" w:cs="Times New Roman"/>
          <w:spacing w:val="-10"/>
          <w:sz w:val="28"/>
          <w:szCs w:val="28"/>
        </w:rPr>
        <w:t xml:space="preserve">неудачи, имеющие прагматическую природу </w:t>
      </w:r>
      <w:r w:rsidR="003754D8" w:rsidRPr="00697D6B">
        <w:rPr>
          <w:spacing w:val="-10"/>
          <w:sz w:val="28"/>
          <w:szCs w:val="28"/>
        </w:rPr>
        <w:t>(9 типов нарушений).</w:t>
      </w:r>
      <w:r w:rsidR="003754D8" w:rsidRPr="00697D6B">
        <w:rPr>
          <w:rStyle w:val="CharacterStyle1"/>
          <w:rFonts w:ascii="Times New Roman" w:eastAsia="Calibri" w:hAnsi="Times New Roman" w:cs="Times New Roman"/>
          <w:spacing w:val="-10"/>
          <w:sz w:val="28"/>
          <w:szCs w:val="28"/>
        </w:rPr>
        <w:t xml:space="preserve"> Коммуникативные</w:t>
      </w:r>
      <w:r w:rsidR="003754D8" w:rsidRPr="00697D6B">
        <w:rPr>
          <w:rStyle w:val="CharacterStyle1"/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3754D8" w:rsidRPr="00697D6B">
        <w:rPr>
          <w:rStyle w:val="CharacterStyle1"/>
          <w:rFonts w:ascii="Times New Roman" w:eastAsia="Calibri" w:hAnsi="Times New Roman" w:cs="Times New Roman"/>
          <w:spacing w:val="-10"/>
          <w:sz w:val="28"/>
          <w:szCs w:val="28"/>
        </w:rPr>
        <w:t xml:space="preserve">сбои, связанные c неуместностью речевых действий. </w:t>
      </w:r>
      <w:r w:rsidR="003754D8" w:rsidRPr="00697D6B">
        <w:rPr>
          <w:spacing w:val="-10"/>
          <w:sz w:val="28"/>
          <w:szCs w:val="28"/>
        </w:rPr>
        <w:t>Последствия коммуникативных</w:t>
      </w:r>
      <w:r w:rsidR="003754D8" w:rsidRPr="00697D6B">
        <w:rPr>
          <w:spacing w:val="-4"/>
          <w:sz w:val="28"/>
          <w:szCs w:val="28"/>
        </w:rPr>
        <w:t xml:space="preserve"> неудач. </w:t>
      </w:r>
    </w:p>
    <w:p w14:paraId="10A1A797" w14:textId="77777777" w:rsidR="00697D6B" w:rsidRDefault="00697D6B">
      <w:pPr>
        <w:spacing w:after="160" w:line="259" w:lineRule="auto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6B735383" w14:textId="77777777" w:rsidR="00276E88" w:rsidRPr="00015D7C" w:rsidRDefault="00276E88" w:rsidP="00865921">
      <w:pPr>
        <w:widowControl w:val="0"/>
        <w:jc w:val="center"/>
        <w:rPr>
          <w:szCs w:val="28"/>
        </w:rPr>
      </w:pPr>
      <w:r w:rsidRPr="00015D7C">
        <w:rPr>
          <w:b/>
          <w:szCs w:val="28"/>
        </w:rPr>
        <w:t>ИНФОРМАЦИОННО-МЕТОДИЧЕСКАЯ ЧАСТЬ</w:t>
      </w:r>
    </w:p>
    <w:p w14:paraId="4257B696" w14:textId="77777777" w:rsidR="00276E88" w:rsidRPr="00870973" w:rsidRDefault="00276E88" w:rsidP="00865921">
      <w:pPr>
        <w:jc w:val="center"/>
        <w:rPr>
          <w:b/>
          <w:sz w:val="16"/>
          <w:szCs w:val="16"/>
        </w:rPr>
      </w:pPr>
    </w:p>
    <w:p w14:paraId="3A0464D8" w14:textId="77777777" w:rsidR="00276E88" w:rsidRPr="00B45EE6" w:rsidRDefault="00276E88" w:rsidP="00865921">
      <w:pPr>
        <w:jc w:val="center"/>
        <w:rPr>
          <w:b/>
          <w:szCs w:val="28"/>
        </w:rPr>
      </w:pPr>
      <w:r w:rsidRPr="00B45EE6">
        <w:rPr>
          <w:b/>
          <w:szCs w:val="28"/>
        </w:rPr>
        <w:t>ЛИТЕРАТУРА</w:t>
      </w:r>
    </w:p>
    <w:p w14:paraId="559D8FD4" w14:textId="77777777" w:rsidR="00276E88" w:rsidRPr="00B45EE6" w:rsidRDefault="00276E88" w:rsidP="00865921">
      <w:pPr>
        <w:jc w:val="center"/>
        <w:rPr>
          <w:b/>
          <w:sz w:val="12"/>
          <w:szCs w:val="12"/>
        </w:rPr>
      </w:pPr>
    </w:p>
    <w:p w14:paraId="6A03DA5D" w14:textId="4EBE02F7" w:rsidR="00EA0CEA" w:rsidRPr="00B45EE6" w:rsidRDefault="00276E88" w:rsidP="00865921">
      <w:pPr>
        <w:pStyle w:val="2"/>
        <w:tabs>
          <w:tab w:val="left" w:pos="426"/>
        </w:tabs>
        <w:spacing w:after="0" w:line="240" w:lineRule="auto"/>
        <w:ind w:left="0"/>
        <w:jc w:val="center"/>
        <w:rPr>
          <w:b/>
          <w:bCs/>
          <w:szCs w:val="28"/>
        </w:rPr>
      </w:pPr>
      <w:r w:rsidRPr="00B45EE6">
        <w:rPr>
          <w:b/>
          <w:szCs w:val="28"/>
        </w:rPr>
        <w:t>Учебная дисциплина «Семантика»</w:t>
      </w:r>
    </w:p>
    <w:p w14:paraId="3A4F2E8A" w14:textId="77777777" w:rsidR="00276E88" w:rsidRPr="00B45EE6" w:rsidRDefault="00276E88" w:rsidP="00865921">
      <w:pPr>
        <w:jc w:val="center"/>
        <w:rPr>
          <w:b/>
          <w:sz w:val="8"/>
          <w:szCs w:val="8"/>
        </w:rPr>
      </w:pPr>
    </w:p>
    <w:p w14:paraId="0AB926BF" w14:textId="77777777" w:rsidR="00276E88" w:rsidRPr="00B45EE6" w:rsidRDefault="00276E88" w:rsidP="00865921">
      <w:pPr>
        <w:jc w:val="center"/>
        <w:rPr>
          <w:szCs w:val="28"/>
        </w:rPr>
      </w:pPr>
      <w:r w:rsidRPr="00B45EE6">
        <w:rPr>
          <w:szCs w:val="28"/>
        </w:rPr>
        <w:t>Основная литература</w:t>
      </w:r>
    </w:p>
    <w:p w14:paraId="7C103337" w14:textId="77777777" w:rsidR="00276E88" w:rsidRPr="00B45EE6" w:rsidRDefault="00276E88" w:rsidP="00276E88">
      <w:pPr>
        <w:ind w:left="360"/>
        <w:jc w:val="center"/>
        <w:rPr>
          <w:sz w:val="8"/>
          <w:szCs w:val="8"/>
        </w:rPr>
      </w:pPr>
    </w:p>
    <w:p w14:paraId="6B531DB9" w14:textId="77777777" w:rsidR="00EA0CEA" w:rsidRPr="00276E88" w:rsidRDefault="00EA0CEA" w:rsidP="003F0B86">
      <w:pPr>
        <w:numPr>
          <w:ilvl w:val="0"/>
          <w:numId w:val="9"/>
        </w:numPr>
        <w:tabs>
          <w:tab w:val="clear" w:pos="720"/>
          <w:tab w:val="num" w:pos="284"/>
          <w:tab w:val="left" w:pos="993"/>
        </w:tabs>
        <w:ind w:left="0" w:firstLine="709"/>
        <w:jc w:val="both"/>
        <w:rPr>
          <w:spacing w:val="-4"/>
          <w:szCs w:val="28"/>
        </w:rPr>
      </w:pPr>
      <w:r w:rsidRPr="00B45EE6">
        <w:rPr>
          <w:i/>
          <w:spacing w:val="-4"/>
          <w:szCs w:val="28"/>
        </w:rPr>
        <w:t>Задворная,</w:t>
      </w:r>
      <w:r w:rsidRPr="00B45EE6">
        <w:rPr>
          <w:i/>
          <w:spacing w:val="-4"/>
          <w:szCs w:val="28"/>
          <w:lang w:val="en-US"/>
        </w:rPr>
        <w:t> </w:t>
      </w:r>
      <w:r w:rsidRPr="00B45EE6">
        <w:rPr>
          <w:i/>
          <w:spacing w:val="-4"/>
          <w:szCs w:val="28"/>
        </w:rPr>
        <w:t>Е.</w:t>
      </w:r>
      <w:r w:rsidRPr="00B45EE6">
        <w:rPr>
          <w:i/>
          <w:spacing w:val="-4"/>
          <w:szCs w:val="28"/>
          <w:lang w:val="en-US"/>
        </w:rPr>
        <w:t> </w:t>
      </w:r>
      <w:r w:rsidRPr="00B45EE6">
        <w:rPr>
          <w:i/>
          <w:spacing w:val="-4"/>
          <w:szCs w:val="28"/>
        </w:rPr>
        <w:t>Г</w:t>
      </w:r>
      <w:r w:rsidRPr="00B45EE6">
        <w:rPr>
          <w:spacing w:val="-4"/>
          <w:szCs w:val="28"/>
        </w:rPr>
        <w:t xml:space="preserve">. Семантика: материалы к семинарским занятиям : сетевое электрон. учеб. изд. [Электронный ресурс] / Е. Г. Задворная, Е. Л. Васильева. – </w:t>
      </w:r>
      <w:r w:rsidRPr="00276E88">
        <w:rPr>
          <w:spacing w:val="-4"/>
          <w:szCs w:val="28"/>
        </w:rPr>
        <w:t>Минск : МГЛУ, 2013. – Режим доступа: http://elearning.mslu.by/assignments/54/. – Дата доступа: 14.12.2022.</w:t>
      </w:r>
    </w:p>
    <w:p w14:paraId="6EA83A77" w14:textId="77777777" w:rsidR="00EA0CEA" w:rsidRPr="00276E88" w:rsidRDefault="00EA0CEA" w:rsidP="003F0B86">
      <w:pPr>
        <w:numPr>
          <w:ilvl w:val="0"/>
          <w:numId w:val="9"/>
        </w:numPr>
        <w:tabs>
          <w:tab w:val="clear" w:pos="720"/>
          <w:tab w:val="num" w:pos="284"/>
          <w:tab w:val="left" w:pos="993"/>
        </w:tabs>
        <w:ind w:left="0" w:firstLine="709"/>
        <w:jc w:val="both"/>
        <w:rPr>
          <w:spacing w:val="-4"/>
          <w:szCs w:val="28"/>
        </w:rPr>
      </w:pPr>
      <w:r w:rsidRPr="00276E88">
        <w:rPr>
          <w:i/>
          <w:spacing w:val="-4"/>
          <w:szCs w:val="28"/>
        </w:rPr>
        <w:t>Кобозева,</w:t>
      </w:r>
      <w:r w:rsidRPr="00276E88">
        <w:rPr>
          <w:i/>
          <w:spacing w:val="-4"/>
          <w:szCs w:val="28"/>
          <w:lang w:val="en-US"/>
        </w:rPr>
        <w:t> </w:t>
      </w:r>
      <w:r w:rsidRPr="00276E88">
        <w:rPr>
          <w:i/>
          <w:spacing w:val="-4"/>
          <w:szCs w:val="28"/>
        </w:rPr>
        <w:t>И.</w:t>
      </w:r>
      <w:r w:rsidRPr="00276E88">
        <w:rPr>
          <w:i/>
          <w:spacing w:val="-4"/>
          <w:szCs w:val="28"/>
          <w:lang w:val="en-US"/>
        </w:rPr>
        <w:t> </w:t>
      </w:r>
      <w:r w:rsidRPr="00276E88">
        <w:rPr>
          <w:i/>
          <w:spacing w:val="-4"/>
          <w:szCs w:val="28"/>
        </w:rPr>
        <w:t>М</w:t>
      </w:r>
      <w:r w:rsidRPr="00276E88">
        <w:rPr>
          <w:spacing w:val="-4"/>
          <w:szCs w:val="28"/>
        </w:rPr>
        <w:t>. Лингвистическая семантика / И.</w:t>
      </w:r>
      <w:r w:rsidRPr="00276E88">
        <w:rPr>
          <w:spacing w:val="-4"/>
          <w:szCs w:val="28"/>
          <w:lang w:val="en-US"/>
        </w:rPr>
        <w:t> </w:t>
      </w:r>
      <w:r w:rsidRPr="00276E88">
        <w:rPr>
          <w:spacing w:val="-4"/>
          <w:szCs w:val="28"/>
        </w:rPr>
        <w:t>М.</w:t>
      </w:r>
      <w:r w:rsidRPr="00276E88">
        <w:rPr>
          <w:spacing w:val="-4"/>
          <w:szCs w:val="28"/>
          <w:lang w:val="en-US"/>
        </w:rPr>
        <w:t> </w:t>
      </w:r>
      <w:r w:rsidRPr="00276E88">
        <w:rPr>
          <w:spacing w:val="-4"/>
          <w:szCs w:val="28"/>
        </w:rPr>
        <w:t>Кобозева ; Моск. гос. ун-т им. М. В. Ломоносова. – Изд. стер. – М. : Ленанд, 2019. – 352 с.</w:t>
      </w:r>
    </w:p>
    <w:p w14:paraId="46D7D59A" w14:textId="77777777" w:rsidR="00EA0CEA" w:rsidRPr="00276E88" w:rsidRDefault="00EA0CEA" w:rsidP="003F0B86">
      <w:pPr>
        <w:numPr>
          <w:ilvl w:val="0"/>
          <w:numId w:val="9"/>
        </w:numPr>
        <w:tabs>
          <w:tab w:val="clear" w:pos="720"/>
          <w:tab w:val="num" w:pos="284"/>
          <w:tab w:val="left" w:pos="993"/>
        </w:tabs>
        <w:ind w:left="0" w:firstLine="709"/>
        <w:jc w:val="both"/>
        <w:rPr>
          <w:spacing w:val="-4"/>
          <w:szCs w:val="28"/>
        </w:rPr>
      </w:pPr>
      <w:r w:rsidRPr="00276E88">
        <w:rPr>
          <w:rFonts w:eastAsia="Times New Roman"/>
          <w:bCs/>
          <w:i/>
          <w:spacing w:val="-4"/>
        </w:rPr>
        <w:t>Шаховский,</w:t>
      </w:r>
      <w:r w:rsidRPr="00276E88">
        <w:rPr>
          <w:rFonts w:eastAsia="Times New Roman"/>
          <w:bCs/>
          <w:i/>
          <w:spacing w:val="-4"/>
          <w:lang w:val="en-US"/>
        </w:rPr>
        <w:t> </w:t>
      </w:r>
      <w:r w:rsidRPr="00276E88">
        <w:rPr>
          <w:rFonts w:eastAsia="Times New Roman"/>
          <w:bCs/>
          <w:i/>
          <w:spacing w:val="-4"/>
        </w:rPr>
        <w:t>В.</w:t>
      </w:r>
      <w:r w:rsidRPr="00276E88">
        <w:rPr>
          <w:rFonts w:eastAsia="Times New Roman"/>
          <w:bCs/>
          <w:i/>
          <w:spacing w:val="-4"/>
          <w:lang w:val="en-US"/>
        </w:rPr>
        <w:t> </w:t>
      </w:r>
      <w:r w:rsidRPr="00276E88">
        <w:rPr>
          <w:rFonts w:eastAsia="Times New Roman"/>
          <w:bCs/>
          <w:i/>
          <w:spacing w:val="-4"/>
        </w:rPr>
        <w:t>И.</w:t>
      </w:r>
      <w:r w:rsidRPr="00276E88">
        <w:rPr>
          <w:rFonts w:eastAsia="Times New Roman"/>
          <w:spacing w:val="-4"/>
        </w:rPr>
        <w:t xml:space="preserve"> Категоризация эмоций в лексико-семантической системе языка : монография / В. И. Шаховский. – Изд. стер. – М. : ЛИБРОКОМ, 2019. </w:t>
      </w:r>
      <w:r w:rsidRPr="00276E88">
        <w:rPr>
          <w:spacing w:val="-4"/>
          <w:szCs w:val="28"/>
        </w:rPr>
        <w:t>–</w:t>
      </w:r>
      <w:r w:rsidRPr="00276E88">
        <w:rPr>
          <w:rFonts w:eastAsia="Times New Roman"/>
          <w:spacing w:val="-4"/>
        </w:rPr>
        <w:t xml:space="preserve"> 206 с.</w:t>
      </w:r>
    </w:p>
    <w:p w14:paraId="38A12F86" w14:textId="77777777" w:rsidR="003F0B86" w:rsidRPr="00B45EE6" w:rsidRDefault="003F0B86" w:rsidP="00865921">
      <w:pPr>
        <w:jc w:val="center"/>
        <w:rPr>
          <w:szCs w:val="28"/>
        </w:rPr>
      </w:pPr>
      <w:r w:rsidRPr="00B45EE6">
        <w:rPr>
          <w:szCs w:val="28"/>
        </w:rPr>
        <w:t>Дополнительная литература</w:t>
      </w:r>
    </w:p>
    <w:p w14:paraId="1AA8F083" w14:textId="77777777" w:rsidR="003F0B86" w:rsidRPr="003F0B86" w:rsidRDefault="003F0B86" w:rsidP="003F0B86">
      <w:pPr>
        <w:ind w:left="360"/>
        <w:jc w:val="center"/>
        <w:rPr>
          <w:color w:val="00B050"/>
          <w:sz w:val="8"/>
          <w:szCs w:val="8"/>
        </w:rPr>
      </w:pPr>
    </w:p>
    <w:p w14:paraId="3BD9FFB4" w14:textId="71CF5D21" w:rsidR="00EA0CEA" w:rsidRPr="00276E88" w:rsidRDefault="00EA0CEA" w:rsidP="003F0B86">
      <w:pPr>
        <w:numPr>
          <w:ilvl w:val="0"/>
          <w:numId w:val="9"/>
        </w:numPr>
        <w:tabs>
          <w:tab w:val="clear" w:pos="720"/>
          <w:tab w:val="num" w:pos="993"/>
          <w:tab w:val="left" w:pos="1134"/>
        </w:tabs>
        <w:ind w:left="0" w:firstLine="709"/>
        <w:jc w:val="both"/>
        <w:rPr>
          <w:spacing w:val="-4"/>
          <w:szCs w:val="28"/>
        </w:rPr>
      </w:pPr>
      <w:r w:rsidRPr="00276E88">
        <w:rPr>
          <w:rFonts w:eastAsia="Times New Roman"/>
          <w:bCs/>
          <w:i/>
          <w:spacing w:val="-4"/>
        </w:rPr>
        <w:t>Валюлина, Е. В.</w:t>
      </w:r>
      <w:r w:rsidRPr="00276E88">
        <w:rPr>
          <w:rFonts w:eastAsia="Times New Roman"/>
          <w:spacing w:val="-4"/>
        </w:rPr>
        <w:t xml:space="preserve"> Семантические константы медиакоммуникации: логика </w:t>
      </w:r>
      <w:r w:rsidRPr="003F0B86">
        <w:rPr>
          <w:rFonts w:eastAsia="Times New Roman"/>
          <w:spacing w:val="-8"/>
        </w:rPr>
        <w:t>связи и форма предикации события : монография / Е. В. Валюлина ; Алт. гос. ун-т.</w:t>
      </w:r>
      <w:r w:rsidR="003F0B86" w:rsidRPr="003F0B86">
        <w:rPr>
          <w:rFonts w:eastAsia="Times New Roman"/>
          <w:spacing w:val="-8"/>
        </w:rPr>
        <w:t> </w:t>
      </w:r>
      <w:r w:rsidRPr="003F0B86">
        <w:rPr>
          <w:spacing w:val="-8"/>
          <w:szCs w:val="28"/>
        </w:rPr>
        <w:t>–</w:t>
      </w:r>
      <w:r w:rsidRPr="00276E88">
        <w:rPr>
          <w:rFonts w:eastAsia="Times New Roman"/>
          <w:spacing w:val="-4"/>
        </w:rPr>
        <w:t xml:space="preserve"> Барнаул : Алт. ун-т, 2017. </w:t>
      </w:r>
      <w:r w:rsidRPr="00276E88">
        <w:rPr>
          <w:spacing w:val="-4"/>
          <w:szCs w:val="28"/>
        </w:rPr>
        <w:t>–</w:t>
      </w:r>
      <w:r w:rsidRPr="00276E88">
        <w:rPr>
          <w:rFonts w:eastAsia="Times New Roman"/>
          <w:spacing w:val="-4"/>
        </w:rPr>
        <w:t xml:space="preserve"> 202 с.</w:t>
      </w:r>
    </w:p>
    <w:p w14:paraId="35335E67" w14:textId="77777777" w:rsidR="00EA0CEA" w:rsidRPr="00276E88" w:rsidRDefault="00EA0CEA" w:rsidP="003F0B86">
      <w:pPr>
        <w:numPr>
          <w:ilvl w:val="0"/>
          <w:numId w:val="9"/>
        </w:numPr>
        <w:tabs>
          <w:tab w:val="clear" w:pos="720"/>
          <w:tab w:val="num" w:pos="993"/>
          <w:tab w:val="left" w:pos="1134"/>
        </w:tabs>
        <w:ind w:left="0" w:firstLine="709"/>
        <w:jc w:val="both"/>
        <w:rPr>
          <w:spacing w:val="-4"/>
          <w:szCs w:val="28"/>
        </w:rPr>
      </w:pPr>
      <w:r w:rsidRPr="00276E88">
        <w:rPr>
          <w:i/>
          <w:spacing w:val="-4"/>
          <w:szCs w:val="28"/>
        </w:rPr>
        <w:t>Вежбицкая, А.</w:t>
      </w:r>
      <w:r w:rsidRPr="00276E88">
        <w:rPr>
          <w:spacing w:val="-4"/>
          <w:szCs w:val="28"/>
        </w:rPr>
        <w:t xml:space="preserve"> Язык. Культура. Познание / А. Вежбицкая ; отв. ред. и сост. М. А. Кронгауз ; вступ. ст. Е. В. Падучевой. – М. : Рус. слов., 1996. – 411 с.</w:t>
      </w:r>
    </w:p>
    <w:p w14:paraId="0EB9703C" w14:textId="77777777" w:rsidR="00EA0CEA" w:rsidRPr="00276E88" w:rsidRDefault="00EA0CEA" w:rsidP="003F0B86">
      <w:pPr>
        <w:numPr>
          <w:ilvl w:val="0"/>
          <w:numId w:val="9"/>
        </w:numPr>
        <w:tabs>
          <w:tab w:val="clear" w:pos="720"/>
          <w:tab w:val="num" w:pos="993"/>
          <w:tab w:val="left" w:pos="1134"/>
        </w:tabs>
        <w:ind w:left="0" w:firstLine="709"/>
        <w:jc w:val="both"/>
        <w:rPr>
          <w:spacing w:val="-4"/>
          <w:szCs w:val="28"/>
        </w:rPr>
      </w:pPr>
      <w:r w:rsidRPr="00276E88">
        <w:rPr>
          <w:i/>
          <w:spacing w:val="-4"/>
          <w:szCs w:val="28"/>
        </w:rPr>
        <w:t xml:space="preserve"> Дойчер</w:t>
      </w:r>
      <w:r w:rsidRPr="00276E88">
        <w:rPr>
          <w:spacing w:val="-4"/>
          <w:szCs w:val="28"/>
        </w:rPr>
        <w:t xml:space="preserve">, </w:t>
      </w:r>
      <w:r w:rsidRPr="00276E88">
        <w:rPr>
          <w:i/>
          <w:spacing w:val="-4"/>
          <w:szCs w:val="28"/>
        </w:rPr>
        <w:t>Г.</w:t>
      </w:r>
      <w:r w:rsidRPr="00276E88">
        <w:rPr>
          <w:spacing w:val="-4"/>
          <w:szCs w:val="28"/>
        </w:rPr>
        <w:t xml:space="preserve"> Сквозь зеркало языка / Г. Дойчер. – М. : АСТ, 2016. – 384 с.</w:t>
      </w:r>
    </w:p>
    <w:p w14:paraId="7B1366F7" w14:textId="77777777" w:rsidR="00EA0CEA" w:rsidRPr="00276E88" w:rsidRDefault="00EA0CEA" w:rsidP="003F0B86">
      <w:pPr>
        <w:numPr>
          <w:ilvl w:val="0"/>
          <w:numId w:val="9"/>
        </w:numPr>
        <w:tabs>
          <w:tab w:val="clear" w:pos="720"/>
          <w:tab w:val="num" w:pos="993"/>
          <w:tab w:val="left" w:pos="1134"/>
        </w:tabs>
        <w:ind w:left="0" w:firstLine="709"/>
        <w:jc w:val="both"/>
        <w:rPr>
          <w:spacing w:val="-4"/>
          <w:szCs w:val="28"/>
        </w:rPr>
      </w:pPr>
      <w:r w:rsidRPr="00276E88">
        <w:rPr>
          <w:rFonts w:eastAsia="Times New Roman"/>
          <w:bCs/>
          <w:i/>
          <w:spacing w:val="-4"/>
        </w:rPr>
        <w:t>Колшанский, Г. В.</w:t>
      </w:r>
      <w:r w:rsidRPr="00276E88">
        <w:rPr>
          <w:rFonts w:eastAsia="Times New Roman"/>
          <w:spacing w:val="-4"/>
        </w:rPr>
        <w:t xml:space="preserve"> Контекстная семантика / Г. В. Колшанский ; отв. ред. Ю. С. Степанов. </w:t>
      </w:r>
      <w:r w:rsidRPr="00276E88">
        <w:rPr>
          <w:spacing w:val="-4"/>
          <w:szCs w:val="28"/>
        </w:rPr>
        <w:t>–</w:t>
      </w:r>
      <w:r w:rsidRPr="00276E88">
        <w:rPr>
          <w:rFonts w:eastAsia="Times New Roman"/>
          <w:spacing w:val="-4"/>
        </w:rPr>
        <w:t xml:space="preserve"> 4-е изд. </w:t>
      </w:r>
      <w:r w:rsidRPr="00276E88">
        <w:rPr>
          <w:spacing w:val="-4"/>
          <w:szCs w:val="28"/>
        </w:rPr>
        <w:t>–</w:t>
      </w:r>
      <w:r w:rsidRPr="00276E88">
        <w:rPr>
          <w:rFonts w:eastAsia="Times New Roman"/>
          <w:spacing w:val="-4"/>
        </w:rPr>
        <w:t xml:space="preserve"> М. : ЛИБРОКОМ, 2010. </w:t>
      </w:r>
      <w:r w:rsidRPr="00276E88">
        <w:rPr>
          <w:spacing w:val="-4"/>
          <w:szCs w:val="28"/>
        </w:rPr>
        <w:t>–</w:t>
      </w:r>
      <w:r w:rsidRPr="00276E88">
        <w:rPr>
          <w:rFonts w:eastAsia="Times New Roman"/>
          <w:spacing w:val="-4"/>
        </w:rPr>
        <w:t xml:space="preserve"> 152 с.</w:t>
      </w:r>
    </w:p>
    <w:p w14:paraId="32620246" w14:textId="77777777" w:rsidR="00EA0CEA" w:rsidRPr="00276E88" w:rsidRDefault="00EA0CEA" w:rsidP="003F0B86">
      <w:pPr>
        <w:numPr>
          <w:ilvl w:val="0"/>
          <w:numId w:val="9"/>
        </w:numPr>
        <w:tabs>
          <w:tab w:val="clear" w:pos="720"/>
          <w:tab w:val="num" w:pos="993"/>
          <w:tab w:val="left" w:pos="1134"/>
        </w:tabs>
        <w:ind w:left="0" w:firstLine="709"/>
        <w:jc w:val="both"/>
        <w:rPr>
          <w:spacing w:val="-4"/>
          <w:szCs w:val="28"/>
        </w:rPr>
      </w:pPr>
      <w:r w:rsidRPr="00276E88">
        <w:rPr>
          <w:i/>
          <w:spacing w:val="-4"/>
          <w:szCs w:val="28"/>
        </w:rPr>
        <w:t>Крейдлин, Г. Е.</w:t>
      </w:r>
      <w:r w:rsidRPr="00276E88">
        <w:rPr>
          <w:spacing w:val="-4"/>
          <w:szCs w:val="28"/>
        </w:rPr>
        <w:t xml:space="preserve"> Семиотика, или Азбука общения : учеб. пособие / Г. Е. Крейдлин, М. А. Кронгауз. – 7-е изд. – М. : Флинта : Наука, 2015. – 240 с.</w:t>
      </w:r>
    </w:p>
    <w:p w14:paraId="74FE0AAC" w14:textId="77777777" w:rsidR="00EA0CEA" w:rsidRPr="00276E88" w:rsidRDefault="00EA0CEA" w:rsidP="003F0B86">
      <w:pPr>
        <w:numPr>
          <w:ilvl w:val="0"/>
          <w:numId w:val="9"/>
        </w:numPr>
        <w:tabs>
          <w:tab w:val="clear" w:pos="720"/>
          <w:tab w:val="num" w:pos="993"/>
          <w:tab w:val="left" w:pos="1134"/>
        </w:tabs>
        <w:ind w:left="0" w:firstLine="709"/>
        <w:jc w:val="both"/>
        <w:rPr>
          <w:spacing w:val="-4"/>
          <w:szCs w:val="28"/>
        </w:rPr>
      </w:pPr>
      <w:r w:rsidRPr="00276E88">
        <w:rPr>
          <w:i/>
          <w:spacing w:val="-4"/>
          <w:szCs w:val="28"/>
        </w:rPr>
        <w:t>Кронгауз, М. А.</w:t>
      </w:r>
      <w:r w:rsidRPr="00276E88">
        <w:rPr>
          <w:spacing w:val="-4"/>
          <w:szCs w:val="28"/>
        </w:rPr>
        <w:t xml:space="preserve"> Семантика : учеб. для вузов / М. А. Кронгауз. – 2-е изд., испр. и доп. – М. : Академия, 2005. – 352 с.  </w:t>
      </w:r>
    </w:p>
    <w:p w14:paraId="50EC611E" w14:textId="77777777" w:rsidR="00EA0CEA" w:rsidRPr="00276E88" w:rsidRDefault="00EA0CEA" w:rsidP="00B76C12">
      <w:pPr>
        <w:numPr>
          <w:ilvl w:val="0"/>
          <w:numId w:val="9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pacing w:val="-4"/>
          <w:szCs w:val="28"/>
        </w:rPr>
      </w:pPr>
      <w:r w:rsidRPr="00276E88">
        <w:rPr>
          <w:rFonts w:eastAsia="Times New Roman"/>
          <w:bCs/>
          <w:i/>
          <w:spacing w:val="-4"/>
        </w:rPr>
        <w:t>Лайонз, Д.</w:t>
      </w:r>
      <w:r w:rsidRPr="00276E88">
        <w:rPr>
          <w:rFonts w:eastAsia="Times New Roman"/>
          <w:i/>
          <w:spacing w:val="-4"/>
        </w:rPr>
        <w:t> </w:t>
      </w:r>
      <w:r w:rsidRPr="00276E88">
        <w:rPr>
          <w:rFonts w:eastAsia="Times New Roman"/>
          <w:spacing w:val="-4"/>
        </w:rPr>
        <w:t xml:space="preserve">Лингвистическая семантика : введение / Д. Лайонз ; пер. с англ. В. В. Морозова и И. Б. Шатуновского ; под общ. ред. И. Б. Шатуновского. </w:t>
      </w:r>
      <w:r w:rsidRPr="00276E88">
        <w:rPr>
          <w:spacing w:val="-4"/>
          <w:szCs w:val="28"/>
        </w:rPr>
        <w:t>–</w:t>
      </w:r>
      <w:r w:rsidRPr="00276E88">
        <w:rPr>
          <w:rFonts w:eastAsia="Times New Roman"/>
          <w:spacing w:val="-4"/>
        </w:rPr>
        <w:t xml:space="preserve"> М. : Яз. славян. культуры, 2003. </w:t>
      </w:r>
      <w:r w:rsidRPr="00276E88">
        <w:rPr>
          <w:spacing w:val="-4"/>
          <w:szCs w:val="28"/>
        </w:rPr>
        <w:t>–</w:t>
      </w:r>
      <w:r w:rsidRPr="00276E88">
        <w:rPr>
          <w:rFonts w:eastAsia="Times New Roman"/>
          <w:spacing w:val="-4"/>
        </w:rPr>
        <w:t xml:space="preserve"> 400 с.</w:t>
      </w:r>
    </w:p>
    <w:p w14:paraId="1756A6D3" w14:textId="77777777" w:rsidR="00EA0CEA" w:rsidRPr="00276E88" w:rsidRDefault="00EA0CEA" w:rsidP="00B76C12">
      <w:pPr>
        <w:numPr>
          <w:ilvl w:val="0"/>
          <w:numId w:val="9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pacing w:val="-4"/>
          <w:szCs w:val="28"/>
        </w:rPr>
      </w:pPr>
      <w:r w:rsidRPr="00276E88">
        <w:rPr>
          <w:i/>
          <w:spacing w:val="-4"/>
          <w:szCs w:val="28"/>
        </w:rPr>
        <w:t xml:space="preserve">Лакофф, Дж. </w:t>
      </w:r>
      <w:r w:rsidRPr="00276E88">
        <w:rPr>
          <w:spacing w:val="-4"/>
          <w:szCs w:val="28"/>
        </w:rPr>
        <w:t>Метафоры, которыми мы живем / Дж. Лакофф, М. Джонсон ; пер. с англ. – 3-е изд. – М. : URSS, 2017. – 256 с.</w:t>
      </w:r>
    </w:p>
    <w:p w14:paraId="724AA7D8" w14:textId="77777777" w:rsidR="00EA0CEA" w:rsidRPr="00276E88" w:rsidRDefault="00EA0CEA" w:rsidP="00B76C12">
      <w:pPr>
        <w:numPr>
          <w:ilvl w:val="0"/>
          <w:numId w:val="9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pacing w:val="-4"/>
          <w:szCs w:val="28"/>
        </w:rPr>
      </w:pPr>
      <w:r w:rsidRPr="00276E88">
        <w:rPr>
          <w:i/>
          <w:spacing w:val="-4"/>
          <w:szCs w:val="28"/>
        </w:rPr>
        <w:t>Никитин, М. В.</w:t>
      </w:r>
      <w:r w:rsidRPr="00276E88">
        <w:rPr>
          <w:spacing w:val="-4"/>
          <w:szCs w:val="28"/>
        </w:rPr>
        <w:t xml:space="preserve"> Основы лингвистической теории значения : учеб. пособие / М. В. Никитин. – 2-е изд. – М. : Либроком, 2009. – 168 с.</w:t>
      </w:r>
    </w:p>
    <w:p w14:paraId="3515F657" w14:textId="77777777" w:rsidR="00EA0CEA" w:rsidRPr="00276E88" w:rsidRDefault="00EA0CEA" w:rsidP="00B76C12">
      <w:pPr>
        <w:numPr>
          <w:ilvl w:val="0"/>
          <w:numId w:val="9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pacing w:val="-4"/>
          <w:szCs w:val="28"/>
        </w:rPr>
      </w:pPr>
      <w:r w:rsidRPr="00276E88">
        <w:rPr>
          <w:i/>
          <w:spacing w:val="-4"/>
          <w:szCs w:val="28"/>
        </w:rPr>
        <w:t>Пинкер, С</w:t>
      </w:r>
      <w:r w:rsidRPr="00276E88">
        <w:rPr>
          <w:spacing w:val="-4"/>
          <w:szCs w:val="28"/>
        </w:rPr>
        <w:t>. Язык как инстинкт / С. Пинкер ; пер. с англ. – Изд. 4-е. – М. : URSS, 2016. – 464 с.</w:t>
      </w:r>
    </w:p>
    <w:p w14:paraId="26983E99" w14:textId="0A240CC1" w:rsidR="00EA0CEA" w:rsidRPr="00276E88" w:rsidRDefault="00EA0CEA" w:rsidP="00B76C12">
      <w:pPr>
        <w:numPr>
          <w:ilvl w:val="0"/>
          <w:numId w:val="9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pacing w:val="-4"/>
          <w:szCs w:val="28"/>
        </w:rPr>
      </w:pPr>
      <w:r w:rsidRPr="00276E88">
        <w:rPr>
          <w:rFonts w:eastAsia="Times New Roman"/>
          <w:bCs/>
          <w:spacing w:val="-4"/>
        </w:rPr>
        <w:t>Психолингвистические проблемы семантики</w:t>
      </w:r>
      <w:r w:rsidRPr="00276E88">
        <w:rPr>
          <w:rFonts w:eastAsia="Times New Roman"/>
          <w:spacing w:val="-4"/>
        </w:rPr>
        <w:t xml:space="preserve"> / отв. ред.: А. А. Леонтьев, А. М. Шахнарович. </w:t>
      </w:r>
      <w:r w:rsidRPr="00276E88">
        <w:rPr>
          <w:spacing w:val="-4"/>
          <w:szCs w:val="28"/>
        </w:rPr>
        <w:t>–</w:t>
      </w:r>
      <w:r w:rsidRPr="00276E88">
        <w:rPr>
          <w:rFonts w:eastAsia="Times New Roman"/>
          <w:spacing w:val="-4"/>
        </w:rPr>
        <w:t xml:space="preserve"> М. : Наука, 1983. </w:t>
      </w:r>
      <w:r w:rsidRPr="00276E88">
        <w:rPr>
          <w:spacing w:val="-4"/>
          <w:szCs w:val="28"/>
        </w:rPr>
        <w:t>–</w:t>
      </w:r>
      <w:r w:rsidRPr="00276E88">
        <w:rPr>
          <w:rFonts w:eastAsia="Times New Roman"/>
          <w:spacing w:val="-4"/>
        </w:rPr>
        <w:t xml:space="preserve"> 283 с.</w:t>
      </w:r>
    </w:p>
    <w:p w14:paraId="240A0A5A" w14:textId="303BE80D" w:rsidR="00B76C12" w:rsidRPr="00B45EE6" w:rsidRDefault="00B76C12" w:rsidP="00B76C12">
      <w:pPr>
        <w:tabs>
          <w:tab w:val="left" w:pos="1134"/>
        </w:tabs>
        <w:jc w:val="both"/>
        <w:rPr>
          <w:spacing w:val="-4"/>
          <w:szCs w:val="28"/>
        </w:rPr>
      </w:pPr>
    </w:p>
    <w:p w14:paraId="36255180" w14:textId="77777777" w:rsidR="00E360A1" w:rsidRDefault="00E360A1">
      <w:pPr>
        <w:spacing w:after="160" w:line="259" w:lineRule="auto"/>
        <w:rPr>
          <w:b/>
          <w:spacing w:val="-4"/>
          <w:szCs w:val="28"/>
        </w:rPr>
      </w:pPr>
      <w:r>
        <w:rPr>
          <w:b/>
          <w:spacing w:val="-4"/>
          <w:szCs w:val="28"/>
        </w:rPr>
        <w:br w:type="page"/>
      </w:r>
    </w:p>
    <w:p w14:paraId="3B4B6189" w14:textId="3F47877B" w:rsidR="00EA0CEA" w:rsidRPr="00B45EE6" w:rsidRDefault="003F0B86" w:rsidP="00E360A1">
      <w:pPr>
        <w:pStyle w:val="2"/>
        <w:tabs>
          <w:tab w:val="left" w:pos="426"/>
          <w:tab w:val="left" w:pos="1134"/>
        </w:tabs>
        <w:spacing w:after="0" w:line="240" w:lineRule="auto"/>
        <w:ind w:left="0"/>
        <w:jc w:val="center"/>
        <w:rPr>
          <w:b/>
          <w:bCs/>
          <w:szCs w:val="28"/>
        </w:rPr>
      </w:pPr>
      <w:r w:rsidRPr="00B45EE6">
        <w:rPr>
          <w:b/>
          <w:spacing w:val="-4"/>
          <w:szCs w:val="28"/>
        </w:rPr>
        <w:t>Учебная дисциплина «</w:t>
      </w:r>
      <w:r w:rsidRPr="00B45EE6">
        <w:rPr>
          <w:b/>
          <w:szCs w:val="28"/>
        </w:rPr>
        <w:t>Синтактика»</w:t>
      </w:r>
    </w:p>
    <w:p w14:paraId="68F15401" w14:textId="77777777" w:rsidR="003F0B86" w:rsidRPr="00B45EE6" w:rsidRDefault="003F0B86" w:rsidP="00E360A1">
      <w:pPr>
        <w:jc w:val="center"/>
        <w:rPr>
          <w:b/>
          <w:sz w:val="8"/>
          <w:szCs w:val="8"/>
        </w:rPr>
      </w:pPr>
    </w:p>
    <w:p w14:paraId="0D308AF3" w14:textId="77777777" w:rsidR="003F0B86" w:rsidRPr="00B45EE6" w:rsidRDefault="003F0B86" w:rsidP="00E360A1">
      <w:pPr>
        <w:jc w:val="center"/>
        <w:rPr>
          <w:szCs w:val="28"/>
        </w:rPr>
      </w:pPr>
      <w:r w:rsidRPr="00B45EE6">
        <w:rPr>
          <w:szCs w:val="28"/>
        </w:rPr>
        <w:t>Основная литература</w:t>
      </w:r>
    </w:p>
    <w:p w14:paraId="1A4F44ED" w14:textId="77777777" w:rsidR="003F0B86" w:rsidRPr="00B45EE6" w:rsidRDefault="003F0B86" w:rsidP="003F0B86">
      <w:pPr>
        <w:ind w:left="360"/>
        <w:jc w:val="center"/>
        <w:rPr>
          <w:sz w:val="8"/>
          <w:szCs w:val="8"/>
        </w:rPr>
      </w:pPr>
    </w:p>
    <w:p w14:paraId="39038683" w14:textId="7229E9F8" w:rsidR="00EA0CEA" w:rsidRPr="00685A8B" w:rsidRDefault="00EA0CEA" w:rsidP="00B76C12">
      <w:pPr>
        <w:tabs>
          <w:tab w:val="left" w:pos="284"/>
          <w:tab w:val="left" w:pos="1134"/>
        </w:tabs>
        <w:ind w:firstLine="709"/>
        <w:jc w:val="both"/>
        <w:rPr>
          <w:spacing w:val="-4"/>
          <w:szCs w:val="28"/>
        </w:rPr>
      </w:pPr>
      <w:r w:rsidRPr="00685A8B">
        <w:rPr>
          <w:spacing w:val="-4"/>
          <w:szCs w:val="28"/>
        </w:rPr>
        <w:t>1. </w:t>
      </w:r>
      <w:r w:rsidR="00F10CE7" w:rsidRPr="00685A8B">
        <w:rPr>
          <w:spacing w:val="-4"/>
          <w:szCs w:val="28"/>
        </w:rPr>
        <w:t xml:space="preserve"> </w:t>
      </w:r>
      <w:r w:rsidR="00F10CE7" w:rsidRPr="00685A8B">
        <w:rPr>
          <w:spacing w:val="-4"/>
          <w:szCs w:val="28"/>
        </w:rPr>
        <w:tab/>
      </w:r>
      <w:r w:rsidR="00F10CE7" w:rsidRPr="00685A8B">
        <w:rPr>
          <w:i/>
          <w:spacing w:val="-4"/>
          <w:szCs w:val="28"/>
        </w:rPr>
        <w:t>Гладко, М. А</w:t>
      </w:r>
      <w:r w:rsidR="00F10CE7" w:rsidRPr="00685A8B">
        <w:rPr>
          <w:spacing w:val="-4"/>
          <w:szCs w:val="28"/>
        </w:rPr>
        <w:t xml:space="preserve">. Синтактика : материалы к семинарским занятиям для студентов, обучающихся по специальности 1-23 01 02 </w:t>
      </w:r>
      <w:r w:rsidR="003F0B86" w:rsidRPr="00685A8B">
        <w:rPr>
          <w:spacing w:val="-4"/>
          <w:szCs w:val="28"/>
        </w:rPr>
        <w:t>«</w:t>
      </w:r>
      <w:r w:rsidR="00F10CE7" w:rsidRPr="00685A8B">
        <w:rPr>
          <w:spacing w:val="-4"/>
          <w:szCs w:val="28"/>
        </w:rPr>
        <w:t xml:space="preserve">Лингвистическое </w:t>
      </w:r>
      <w:r w:rsidR="00F10CE7" w:rsidRPr="00685A8B">
        <w:rPr>
          <w:spacing w:val="-6"/>
          <w:szCs w:val="28"/>
        </w:rPr>
        <w:t>обеспечение межкультурной коммуникации</w:t>
      </w:r>
      <w:r w:rsidR="003F0B86" w:rsidRPr="00685A8B">
        <w:rPr>
          <w:spacing w:val="-6"/>
          <w:szCs w:val="28"/>
        </w:rPr>
        <w:t>»</w:t>
      </w:r>
      <w:r w:rsidR="00F10CE7" w:rsidRPr="00685A8B">
        <w:rPr>
          <w:spacing w:val="-6"/>
          <w:szCs w:val="28"/>
        </w:rPr>
        <w:t xml:space="preserve"> [Электронный ресурс] / М. А. Гладко :</w:t>
      </w:r>
      <w:r w:rsidR="00F10CE7" w:rsidRPr="00685A8B">
        <w:rPr>
          <w:spacing w:val="-4"/>
          <w:szCs w:val="28"/>
        </w:rPr>
        <w:t xml:space="preserve"> сетевое электрон. учеб. изд. / М. А. Гладко. – Минск : МГЛУ, 2015. – Режим доступа: http://elearning.mslu.by/assignments/73/. – Дата доступа: 16.03.2023. </w:t>
      </w:r>
    </w:p>
    <w:p w14:paraId="574C1D0C" w14:textId="77777777" w:rsidR="00EA0CEA" w:rsidRPr="00685A8B" w:rsidRDefault="00EA0CEA" w:rsidP="00B76C12">
      <w:pPr>
        <w:tabs>
          <w:tab w:val="left" w:pos="1134"/>
        </w:tabs>
        <w:ind w:firstLine="709"/>
        <w:jc w:val="both"/>
        <w:rPr>
          <w:spacing w:val="-4"/>
          <w:szCs w:val="28"/>
        </w:rPr>
      </w:pPr>
      <w:r w:rsidRPr="00685A8B">
        <w:rPr>
          <w:spacing w:val="-4"/>
          <w:szCs w:val="28"/>
        </w:rPr>
        <w:t xml:space="preserve">2. </w:t>
      </w:r>
      <w:r w:rsidRPr="00685A8B">
        <w:rPr>
          <w:rFonts w:eastAsia="Times New Roman"/>
          <w:bCs/>
          <w:i/>
          <w:spacing w:val="-4"/>
        </w:rPr>
        <w:t>Карпилович, Т. П.</w:t>
      </w:r>
      <w:r w:rsidRPr="00685A8B">
        <w:rPr>
          <w:rFonts w:eastAsia="Times New Roman"/>
          <w:i/>
          <w:spacing w:val="-4"/>
        </w:rPr>
        <w:t> </w:t>
      </w:r>
      <w:r w:rsidRPr="00685A8B">
        <w:rPr>
          <w:rFonts w:eastAsia="Times New Roman"/>
          <w:spacing w:val="-4"/>
        </w:rPr>
        <w:t>Основы синтактики : пособие для студентов вузов / Т. П. Карпилович, Н. В. Зиневич, П. П. Глазко ; Мин. гос. лингвист. ун-т ; рец. Т. А. Сысоева. – Минск : МГЛУ, 2018. – 119 с.</w:t>
      </w:r>
    </w:p>
    <w:p w14:paraId="1E033006" w14:textId="77777777" w:rsidR="00EA0CEA" w:rsidRPr="00685A8B" w:rsidRDefault="00EA0CEA" w:rsidP="00B76C12">
      <w:pPr>
        <w:tabs>
          <w:tab w:val="left" w:pos="1134"/>
        </w:tabs>
        <w:ind w:firstLine="709"/>
        <w:jc w:val="both"/>
        <w:rPr>
          <w:spacing w:val="-4"/>
          <w:szCs w:val="28"/>
        </w:rPr>
      </w:pPr>
      <w:r w:rsidRPr="00685A8B">
        <w:rPr>
          <w:spacing w:val="-4"/>
          <w:szCs w:val="28"/>
        </w:rPr>
        <w:t xml:space="preserve">3. </w:t>
      </w:r>
      <w:r w:rsidRPr="00685A8B">
        <w:rPr>
          <w:i/>
          <w:spacing w:val="-4"/>
          <w:szCs w:val="28"/>
        </w:rPr>
        <w:t>Маюк, Е. П.</w:t>
      </w:r>
      <w:r w:rsidRPr="00685A8B">
        <w:rPr>
          <w:spacing w:val="-4"/>
          <w:szCs w:val="28"/>
        </w:rPr>
        <w:t xml:space="preserve"> Синтактика : пособие для самостоятельной работы студентов учреждений высшего образования, обучающихся по специальности 1-23 01 02 «Лингвистическое обеспечение межкультурных коммуникаций» / Е. П. Маюк. – Минск : МГЛУ, 2019. – 168 с. </w:t>
      </w:r>
    </w:p>
    <w:p w14:paraId="2EA42431" w14:textId="77777777" w:rsidR="003F0B86" w:rsidRPr="00685A8B" w:rsidRDefault="003F0B86" w:rsidP="003F0B86">
      <w:pPr>
        <w:ind w:left="360"/>
        <w:jc w:val="both"/>
        <w:rPr>
          <w:spacing w:val="-2"/>
          <w:sz w:val="12"/>
          <w:szCs w:val="12"/>
          <w:lang w:eastAsia="ru-RU"/>
        </w:rPr>
      </w:pPr>
    </w:p>
    <w:p w14:paraId="6A0D25DE" w14:textId="77777777" w:rsidR="003F0B86" w:rsidRPr="00B45EE6" w:rsidRDefault="003F0B86" w:rsidP="00E360A1">
      <w:pPr>
        <w:jc w:val="center"/>
        <w:rPr>
          <w:szCs w:val="28"/>
        </w:rPr>
      </w:pPr>
      <w:r w:rsidRPr="00B45EE6">
        <w:rPr>
          <w:szCs w:val="28"/>
        </w:rPr>
        <w:t>Дополнительная литература</w:t>
      </w:r>
    </w:p>
    <w:p w14:paraId="1572AD16" w14:textId="77777777" w:rsidR="003F0B86" w:rsidRPr="003F0B86" w:rsidRDefault="003F0B86" w:rsidP="003F0B86">
      <w:pPr>
        <w:ind w:left="360"/>
        <w:jc w:val="center"/>
        <w:rPr>
          <w:color w:val="00B050"/>
          <w:sz w:val="8"/>
          <w:szCs w:val="8"/>
        </w:rPr>
      </w:pPr>
    </w:p>
    <w:p w14:paraId="19D5F284" w14:textId="577B3B88" w:rsidR="006120B0" w:rsidRPr="003F0B86" w:rsidRDefault="00EA0CEA" w:rsidP="003F0B86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F0B86">
        <w:rPr>
          <w:i/>
          <w:spacing w:val="-4"/>
          <w:sz w:val="28"/>
          <w:szCs w:val="28"/>
        </w:rPr>
        <w:t>Анисимова, Е. Е.</w:t>
      </w:r>
      <w:r w:rsidRPr="003F0B86">
        <w:rPr>
          <w:spacing w:val="-4"/>
          <w:sz w:val="28"/>
          <w:szCs w:val="28"/>
        </w:rPr>
        <w:t xml:space="preserve"> Лингвистика текста и межкультурная коммуникация (на материале креолизованных текстов) : учеб. пособие для студентов фак. иностр. яз. вузов / Е. Е. Анисимова. – М. : Академия, 2003. – 128 с.</w:t>
      </w:r>
    </w:p>
    <w:p w14:paraId="79B49D64" w14:textId="36D16329" w:rsidR="00EA0CEA" w:rsidRPr="003F0B86" w:rsidRDefault="00EA0CEA" w:rsidP="003F0B86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F0B86">
        <w:rPr>
          <w:rFonts w:eastAsia="Times New Roman"/>
          <w:bCs/>
          <w:i/>
          <w:spacing w:val="-4"/>
          <w:sz w:val="28"/>
          <w:szCs w:val="28"/>
        </w:rPr>
        <w:t>Арутюнова, Н. Д.</w:t>
      </w:r>
      <w:r w:rsidRPr="003F0B86">
        <w:rPr>
          <w:rFonts w:eastAsia="Times New Roman"/>
          <w:spacing w:val="-4"/>
          <w:sz w:val="28"/>
          <w:szCs w:val="28"/>
        </w:rPr>
        <w:t xml:space="preserve"> О значимых единицах языка / Н. Д. Арутюнова. – 2-е изд., стер. </w:t>
      </w:r>
      <w:r w:rsidRPr="003F0B86">
        <w:rPr>
          <w:spacing w:val="-4"/>
          <w:sz w:val="28"/>
          <w:szCs w:val="28"/>
        </w:rPr>
        <w:t>–</w:t>
      </w:r>
      <w:r w:rsidRPr="003F0B86">
        <w:rPr>
          <w:rFonts w:eastAsia="Times New Roman"/>
          <w:spacing w:val="-4"/>
          <w:sz w:val="28"/>
          <w:szCs w:val="28"/>
        </w:rPr>
        <w:t xml:space="preserve"> М. : ЛЕНАНД, 2019. – 64 с.</w:t>
      </w:r>
    </w:p>
    <w:p w14:paraId="273E271E" w14:textId="5D69622D" w:rsidR="00F10CE7" w:rsidRPr="003F0B86" w:rsidRDefault="00F10CE7" w:rsidP="003F0B86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F0B86">
        <w:rPr>
          <w:i/>
          <w:spacing w:val="-4"/>
          <w:sz w:val="28"/>
          <w:szCs w:val="28"/>
        </w:rPr>
        <w:t>Баркович, А. А</w:t>
      </w:r>
      <w:r w:rsidRPr="003F0B86">
        <w:rPr>
          <w:spacing w:val="-4"/>
          <w:sz w:val="28"/>
          <w:szCs w:val="28"/>
        </w:rPr>
        <w:t>. Интернет-дискурс: компьютерно-опосредованная коммуникация : учеб. пособие по интернет-лингвистике / А. А. Баркович. – М. : Флинта : Наука, 2020. – 288 с.</w:t>
      </w:r>
    </w:p>
    <w:p w14:paraId="2106FB31" w14:textId="77777777" w:rsidR="00EA0CEA" w:rsidRPr="003F0B86" w:rsidRDefault="00EA0CEA" w:rsidP="003F0B86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F0B86">
        <w:rPr>
          <w:i/>
          <w:spacing w:val="-4"/>
          <w:sz w:val="28"/>
          <w:szCs w:val="28"/>
        </w:rPr>
        <w:t>Васильев, А. Д.</w:t>
      </w:r>
      <w:r w:rsidRPr="003F0B86">
        <w:rPr>
          <w:spacing w:val="-4"/>
          <w:sz w:val="28"/>
          <w:szCs w:val="28"/>
        </w:rPr>
        <w:t xml:space="preserve"> Интертекстуальность. Прецедентные феномены : учеб. пособие / А. Д. Васильев. – М. : Флинта, 2017. – 342 с.</w:t>
      </w:r>
    </w:p>
    <w:p w14:paraId="49F3179D" w14:textId="77777777" w:rsidR="00EA0CEA" w:rsidRPr="003F0B86" w:rsidRDefault="00EA0CEA" w:rsidP="003F0B86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F0B86">
        <w:rPr>
          <w:i/>
          <w:spacing w:val="-4"/>
          <w:sz w:val="28"/>
          <w:szCs w:val="28"/>
        </w:rPr>
        <w:t>Голуб, И. Б.</w:t>
      </w:r>
      <w:r w:rsidRPr="003F0B86">
        <w:rPr>
          <w:spacing w:val="-4"/>
          <w:sz w:val="28"/>
          <w:szCs w:val="28"/>
        </w:rPr>
        <w:t xml:space="preserve"> Книга о хорошей речи / И. Б. Голуб, Д. Э. Розенталь. – М. : Культура и спорт : Юнити, 1997. – 268 с.</w:t>
      </w:r>
    </w:p>
    <w:p w14:paraId="0DDDC52B" w14:textId="77777777" w:rsidR="00EA0CEA" w:rsidRPr="003F0B86" w:rsidRDefault="00EA0CEA" w:rsidP="003F0B86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F0B86">
        <w:rPr>
          <w:rFonts w:eastAsia="Times New Roman"/>
          <w:bCs/>
          <w:i/>
          <w:spacing w:val="-4"/>
          <w:sz w:val="28"/>
          <w:szCs w:val="28"/>
        </w:rPr>
        <w:t>Диденко, А. С.</w:t>
      </w:r>
      <w:r w:rsidRPr="003F0B86">
        <w:rPr>
          <w:rFonts w:eastAsia="Times New Roman"/>
          <w:spacing w:val="-4"/>
          <w:sz w:val="28"/>
          <w:szCs w:val="28"/>
        </w:rPr>
        <w:t xml:space="preserve"> Синтактика, семантика и прагматика каузальных, </w:t>
      </w:r>
      <w:r w:rsidRPr="003F0B86">
        <w:rPr>
          <w:rFonts w:eastAsia="Times New Roman"/>
          <w:spacing w:val="-8"/>
          <w:sz w:val="28"/>
          <w:szCs w:val="28"/>
        </w:rPr>
        <w:t>инкаузальных, пропорциональных и компаративных структур : опыт пресуппозиций,</w:t>
      </w:r>
      <w:r w:rsidRPr="003F0B86">
        <w:rPr>
          <w:rFonts w:eastAsia="Times New Roman"/>
          <w:spacing w:val="-4"/>
          <w:sz w:val="28"/>
          <w:szCs w:val="28"/>
        </w:rPr>
        <w:t xml:space="preserve"> позиций и постсуппозиций / А. С. Диденко. – Краснодар, 2007. – 447 с.</w:t>
      </w:r>
    </w:p>
    <w:p w14:paraId="14E12CE5" w14:textId="6D5171ED" w:rsidR="0040238E" w:rsidRPr="003F0B86" w:rsidRDefault="0040238E" w:rsidP="00B76C12">
      <w:pPr>
        <w:pStyle w:val="a6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F0B86">
        <w:rPr>
          <w:spacing w:val="-4"/>
          <w:sz w:val="28"/>
          <w:szCs w:val="28"/>
        </w:rPr>
        <w:t>Интертекстуальность и фигуры интертекста в дискурсах разных типов : коллектив. моногр. / науч. ред.: Т. Н. Колокольцева, В. П. Москвин. – 4-е изд., стер.</w:t>
      </w:r>
      <w:r w:rsidR="003F0B86">
        <w:rPr>
          <w:spacing w:val="-4"/>
          <w:sz w:val="28"/>
          <w:szCs w:val="28"/>
        </w:rPr>
        <w:t> </w:t>
      </w:r>
      <w:r w:rsidRPr="003F0B86">
        <w:rPr>
          <w:spacing w:val="-4"/>
          <w:sz w:val="28"/>
          <w:szCs w:val="28"/>
        </w:rPr>
        <w:t>– М. : Флинта, 2021. – 352 с.</w:t>
      </w:r>
    </w:p>
    <w:p w14:paraId="0FE1C204" w14:textId="51014128" w:rsidR="00EA0CEA" w:rsidRPr="00E360A1" w:rsidRDefault="00EA0CEA" w:rsidP="00B76C12">
      <w:pPr>
        <w:pStyle w:val="a6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F0B86">
        <w:rPr>
          <w:i/>
          <w:spacing w:val="-4"/>
          <w:sz w:val="28"/>
          <w:szCs w:val="28"/>
        </w:rPr>
        <w:t>Карасик, В. И.</w:t>
      </w:r>
      <w:r w:rsidRPr="003F0B86">
        <w:rPr>
          <w:spacing w:val="-4"/>
          <w:sz w:val="28"/>
          <w:szCs w:val="28"/>
        </w:rPr>
        <w:t xml:space="preserve"> Языковой круг: личность, концепты, дискурс / </w:t>
      </w:r>
      <w:r w:rsidRPr="00E360A1">
        <w:rPr>
          <w:spacing w:val="-4"/>
          <w:sz w:val="28"/>
          <w:szCs w:val="28"/>
        </w:rPr>
        <w:t>В.</w:t>
      </w:r>
      <w:r w:rsidR="003F0B86" w:rsidRPr="00E360A1">
        <w:rPr>
          <w:spacing w:val="-4"/>
          <w:sz w:val="28"/>
          <w:szCs w:val="28"/>
        </w:rPr>
        <w:t> </w:t>
      </w:r>
      <w:r w:rsidRPr="00E360A1">
        <w:rPr>
          <w:spacing w:val="-4"/>
          <w:sz w:val="28"/>
          <w:szCs w:val="28"/>
        </w:rPr>
        <w:t>И.</w:t>
      </w:r>
      <w:r w:rsidR="003F0B86" w:rsidRPr="00E360A1">
        <w:rPr>
          <w:spacing w:val="-4"/>
          <w:sz w:val="28"/>
          <w:szCs w:val="28"/>
        </w:rPr>
        <w:t> </w:t>
      </w:r>
      <w:r w:rsidRPr="00E360A1">
        <w:rPr>
          <w:spacing w:val="-4"/>
          <w:sz w:val="28"/>
          <w:szCs w:val="28"/>
        </w:rPr>
        <w:t>Карасик. – М. : Гнозис, 2009. – 390 с.</w:t>
      </w:r>
    </w:p>
    <w:p w14:paraId="40196894" w14:textId="3480B703" w:rsidR="0040238E" w:rsidRPr="00E360A1" w:rsidRDefault="0040238E" w:rsidP="00B76C12">
      <w:pPr>
        <w:pStyle w:val="a6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E360A1">
        <w:rPr>
          <w:i/>
          <w:spacing w:val="-4"/>
          <w:sz w:val="28"/>
          <w:szCs w:val="28"/>
        </w:rPr>
        <w:t>Норман Б. Ю</w:t>
      </w:r>
      <w:r w:rsidRPr="00E360A1">
        <w:rPr>
          <w:spacing w:val="-4"/>
          <w:sz w:val="28"/>
          <w:szCs w:val="28"/>
        </w:rPr>
        <w:t>. Лингвистические задачи [Электронный ресурс] / Б.</w:t>
      </w:r>
      <w:r w:rsidR="003F0B86" w:rsidRPr="00E360A1">
        <w:rPr>
          <w:spacing w:val="-4"/>
          <w:sz w:val="28"/>
          <w:szCs w:val="28"/>
        </w:rPr>
        <w:t> </w:t>
      </w:r>
      <w:r w:rsidRPr="00E360A1">
        <w:rPr>
          <w:spacing w:val="-4"/>
          <w:sz w:val="28"/>
          <w:szCs w:val="28"/>
        </w:rPr>
        <w:t>Ю.</w:t>
      </w:r>
      <w:r w:rsidR="003F0B86" w:rsidRPr="00E360A1">
        <w:rPr>
          <w:spacing w:val="-4"/>
          <w:sz w:val="28"/>
          <w:szCs w:val="28"/>
        </w:rPr>
        <w:t> </w:t>
      </w:r>
      <w:r w:rsidRPr="00E360A1">
        <w:rPr>
          <w:spacing w:val="-4"/>
          <w:sz w:val="28"/>
          <w:szCs w:val="28"/>
        </w:rPr>
        <w:t>Норман. – Москва, 2005.</w:t>
      </w:r>
      <w:r w:rsidRPr="00E360A1">
        <w:rPr>
          <w:spacing w:val="-4"/>
        </w:rPr>
        <w:t xml:space="preserve"> </w:t>
      </w:r>
      <w:r w:rsidRPr="00E360A1">
        <w:rPr>
          <w:spacing w:val="-4"/>
          <w:sz w:val="28"/>
          <w:szCs w:val="28"/>
        </w:rPr>
        <w:t xml:space="preserve">– Режим доступа : https://uploads.philology.by/nastava/lingvist_zadachi.pdf.  </w:t>
      </w:r>
    </w:p>
    <w:p w14:paraId="48DFC01E" w14:textId="77777777" w:rsidR="00EA0CEA" w:rsidRPr="00E360A1" w:rsidRDefault="00EA0CEA" w:rsidP="00B76C12">
      <w:pPr>
        <w:pStyle w:val="a6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E360A1">
        <w:rPr>
          <w:rFonts w:eastAsia="Times New Roman"/>
          <w:bCs/>
          <w:i/>
          <w:spacing w:val="-4"/>
          <w:sz w:val="28"/>
          <w:szCs w:val="28"/>
        </w:rPr>
        <w:t>Степанов, Ю. С.</w:t>
      </w:r>
      <w:r w:rsidRPr="00E360A1">
        <w:rPr>
          <w:rFonts w:eastAsia="Times New Roman"/>
          <w:spacing w:val="-4"/>
          <w:sz w:val="28"/>
          <w:szCs w:val="28"/>
        </w:rPr>
        <w:t> Язык и метод : к современной философии языка / Ю. С. Степанов. – М. : Яз. рус. культуры, 1998. – 784 с.</w:t>
      </w:r>
    </w:p>
    <w:p w14:paraId="24E9AFC0" w14:textId="2C711213" w:rsidR="003F0B86" w:rsidRPr="00E360A1" w:rsidRDefault="00EA0CEA" w:rsidP="00E360A1">
      <w:pPr>
        <w:pStyle w:val="a6"/>
        <w:numPr>
          <w:ilvl w:val="0"/>
          <w:numId w:val="27"/>
        </w:numPr>
        <w:tabs>
          <w:tab w:val="left" w:pos="426"/>
          <w:tab w:val="left" w:pos="1134"/>
        </w:tabs>
        <w:spacing w:after="160" w:line="259" w:lineRule="auto"/>
        <w:ind w:left="0" w:firstLine="709"/>
        <w:jc w:val="both"/>
        <w:rPr>
          <w:b/>
          <w:spacing w:val="-4"/>
          <w:szCs w:val="28"/>
        </w:rPr>
      </w:pPr>
      <w:r w:rsidRPr="00E360A1">
        <w:rPr>
          <w:i/>
          <w:spacing w:val="-4"/>
          <w:sz w:val="28"/>
          <w:szCs w:val="28"/>
        </w:rPr>
        <w:t>Чернявская, В. Е.</w:t>
      </w:r>
      <w:r w:rsidRPr="00E360A1">
        <w:rPr>
          <w:spacing w:val="-4"/>
          <w:sz w:val="28"/>
          <w:szCs w:val="28"/>
        </w:rPr>
        <w:t xml:space="preserve"> Лингвистика текста: поликодовость, интертекстуальность, интердискурсивность : учеб.  пособие / В. Е. Чернявская. – М. : ЛИБРОКОМ, 2009. – 248 с.</w:t>
      </w:r>
      <w:r w:rsidR="003F0B86" w:rsidRPr="00E360A1">
        <w:rPr>
          <w:b/>
          <w:spacing w:val="-4"/>
          <w:szCs w:val="28"/>
        </w:rPr>
        <w:br w:type="page"/>
      </w:r>
    </w:p>
    <w:p w14:paraId="688D7445" w14:textId="2FCEA055" w:rsidR="00EA0CEA" w:rsidRPr="00B45EE6" w:rsidRDefault="003F0B86" w:rsidP="00263F8E">
      <w:pPr>
        <w:pStyle w:val="2"/>
        <w:tabs>
          <w:tab w:val="left" w:pos="426"/>
          <w:tab w:val="left" w:pos="1134"/>
        </w:tabs>
        <w:spacing w:after="0" w:line="240" w:lineRule="auto"/>
        <w:ind w:left="0"/>
        <w:jc w:val="center"/>
        <w:rPr>
          <w:b/>
          <w:szCs w:val="28"/>
        </w:rPr>
      </w:pPr>
      <w:r w:rsidRPr="00B45EE6">
        <w:rPr>
          <w:b/>
          <w:spacing w:val="-4"/>
          <w:szCs w:val="28"/>
        </w:rPr>
        <w:t>Учебная дисциплина «</w:t>
      </w:r>
      <w:r w:rsidRPr="00B45EE6">
        <w:rPr>
          <w:b/>
          <w:szCs w:val="28"/>
        </w:rPr>
        <w:t>Прагматика»</w:t>
      </w:r>
    </w:p>
    <w:p w14:paraId="468A3650" w14:textId="77777777" w:rsidR="003F0B86" w:rsidRPr="00B45EE6" w:rsidRDefault="003F0B86" w:rsidP="00263F8E">
      <w:pPr>
        <w:jc w:val="center"/>
        <w:rPr>
          <w:b/>
          <w:sz w:val="8"/>
          <w:szCs w:val="8"/>
        </w:rPr>
      </w:pPr>
    </w:p>
    <w:p w14:paraId="3F527A99" w14:textId="77777777" w:rsidR="003F0B86" w:rsidRPr="00B45EE6" w:rsidRDefault="003F0B86" w:rsidP="00263F8E">
      <w:pPr>
        <w:jc w:val="center"/>
        <w:rPr>
          <w:szCs w:val="28"/>
        </w:rPr>
      </w:pPr>
      <w:r w:rsidRPr="00B45EE6">
        <w:rPr>
          <w:szCs w:val="28"/>
        </w:rPr>
        <w:t>Основная литература</w:t>
      </w:r>
    </w:p>
    <w:p w14:paraId="5A3609C3" w14:textId="77777777" w:rsidR="003F0B86" w:rsidRPr="00B45EE6" w:rsidRDefault="003F0B86" w:rsidP="003F0B86">
      <w:pPr>
        <w:ind w:left="360"/>
        <w:jc w:val="center"/>
        <w:rPr>
          <w:sz w:val="8"/>
          <w:szCs w:val="8"/>
        </w:rPr>
      </w:pPr>
    </w:p>
    <w:p w14:paraId="2FCA16A0" w14:textId="77777777" w:rsidR="00EA0CEA" w:rsidRPr="00B45EE6" w:rsidRDefault="00EA0CEA" w:rsidP="003F0B86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45EE6">
        <w:rPr>
          <w:rFonts w:eastAsia="Times New Roman"/>
          <w:bCs/>
          <w:i/>
          <w:spacing w:val="-4"/>
          <w:sz w:val="28"/>
          <w:szCs w:val="28"/>
        </w:rPr>
        <w:t>Долгоруков, В. В.</w:t>
      </w:r>
      <w:r w:rsidRPr="00B45EE6">
        <w:rPr>
          <w:rFonts w:eastAsia="Times New Roman"/>
          <w:spacing w:val="-4"/>
          <w:sz w:val="28"/>
          <w:szCs w:val="28"/>
        </w:rPr>
        <w:t xml:space="preserve"> Введение в лингвистическую прагматику : учебник / В. В. Долгоруков, Н. А. Зевахина, Д. П. Попова. </w:t>
      </w:r>
      <w:r w:rsidRPr="00B45EE6">
        <w:rPr>
          <w:spacing w:val="-4"/>
          <w:sz w:val="28"/>
          <w:szCs w:val="28"/>
        </w:rPr>
        <w:t>–</w:t>
      </w:r>
      <w:r w:rsidRPr="00B45EE6">
        <w:rPr>
          <w:rFonts w:eastAsia="Times New Roman"/>
          <w:spacing w:val="-4"/>
          <w:sz w:val="28"/>
          <w:szCs w:val="28"/>
        </w:rPr>
        <w:t xml:space="preserve"> М. : ЛЕНАНД, 2021. </w:t>
      </w:r>
      <w:r w:rsidRPr="00B45EE6">
        <w:rPr>
          <w:spacing w:val="-4"/>
          <w:sz w:val="28"/>
          <w:szCs w:val="28"/>
        </w:rPr>
        <w:t>–</w:t>
      </w:r>
      <w:r w:rsidRPr="00B45EE6">
        <w:rPr>
          <w:rFonts w:eastAsia="Times New Roman"/>
          <w:spacing w:val="-4"/>
          <w:sz w:val="28"/>
          <w:szCs w:val="28"/>
        </w:rPr>
        <w:t xml:space="preserve"> 312 с.</w:t>
      </w:r>
    </w:p>
    <w:p w14:paraId="76D2BDCE" w14:textId="3FF72B05" w:rsidR="00EA0CEA" w:rsidRPr="003F0B86" w:rsidRDefault="00EA0CEA" w:rsidP="003F0B86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spacing w:val="-4"/>
          <w:szCs w:val="28"/>
        </w:rPr>
      </w:pPr>
      <w:r w:rsidRPr="003F0B86">
        <w:rPr>
          <w:bCs/>
          <w:i/>
          <w:spacing w:val="-4"/>
          <w:sz w:val="28"/>
          <w:szCs w:val="28"/>
        </w:rPr>
        <w:t>Карпилович, Т. П.</w:t>
      </w:r>
      <w:r w:rsidRPr="003F0B86">
        <w:rPr>
          <w:spacing w:val="-4"/>
          <w:sz w:val="28"/>
          <w:szCs w:val="28"/>
        </w:rPr>
        <w:t> Основы прагматики : пособие для студентов вузов</w:t>
      </w:r>
      <w:r w:rsidRPr="003F0B86">
        <w:rPr>
          <w:spacing w:val="-4"/>
          <w:sz w:val="28"/>
          <w:szCs w:val="28"/>
          <w:lang w:val="en-US"/>
        </w:rPr>
        <w:t> </w:t>
      </w:r>
      <w:r w:rsidRPr="003F0B86">
        <w:rPr>
          <w:spacing w:val="-4"/>
          <w:sz w:val="28"/>
          <w:szCs w:val="28"/>
        </w:rPr>
        <w:t>/</w:t>
      </w:r>
      <w:r w:rsidR="00DA705B" w:rsidRPr="003F0B86">
        <w:rPr>
          <w:spacing w:val="-4"/>
          <w:sz w:val="28"/>
          <w:szCs w:val="28"/>
        </w:rPr>
        <w:t xml:space="preserve"> </w:t>
      </w:r>
      <w:r w:rsidRPr="003F0B86">
        <w:rPr>
          <w:spacing w:val="-4"/>
          <w:sz w:val="28"/>
          <w:szCs w:val="28"/>
        </w:rPr>
        <w:t>Т.</w:t>
      </w:r>
      <w:r w:rsidRPr="003F0B86">
        <w:rPr>
          <w:spacing w:val="-4"/>
          <w:sz w:val="28"/>
          <w:szCs w:val="28"/>
          <w:lang w:val="en-US"/>
        </w:rPr>
        <w:t> </w:t>
      </w:r>
      <w:r w:rsidRPr="003F0B86">
        <w:rPr>
          <w:spacing w:val="-4"/>
          <w:sz w:val="28"/>
          <w:szCs w:val="28"/>
        </w:rPr>
        <w:t>П. Карпилович, И. В. Лешкевич, Т. Н. Гребень. – Минск : МГЛУ, 2014. – 92 с.</w:t>
      </w:r>
    </w:p>
    <w:p w14:paraId="0DC88532" w14:textId="3E9BFFAF" w:rsidR="00EA0CEA" w:rsidRPr="003F0B86" w:rsidRDefault="00EA0CEA" w:rsidP="003F0B86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F0B86">
        <w:rPr>
          <w:spacing w:val="-4"/>
          <w:sz w:val="28"/>
          <w:szCs w:val="28"/>
        </w:rPr>
        <w:t xml:space="preserve"> </w:t>
      </w:r>
      <w:r w:rsidRPr="003F0B86">
        <w:rPr>
          <w:i/>
          <w:spacing w:val="-4"/>
          <w:sz w:val="28"/>
          <w:szCs w:val="28"/>
        </w:rPr>
        <w:t>Норман, Б. Ю.</w:t>
      </w:r>
      <w:r w:rsidRPr="003F0B86">
        <w:rPr>
          <w:spacing w:val="-4"/>
          <w:sz w:val="28"/>
          <w:szCs w:val="28"/>
        </w:rPr>
        <w:t xml:space="preserve"> Прагматический потенциал русской лексики и грамматики</w:t>
      </w:r>
      <w:r w:rsidR="003F0B86">
        <w:rPr>
          <w:spacing w:val="-4"/>
          <w:sz w:val="28"/>
          <w:szCs w:val="28"/>
        </w:rPr>
        <w:t> </w:t>
      </w:r>
      <w:r w:rsidRPr="003F0B86">
        <w:rPr>
          <w:spacing w:val="-4"/>
          <w:sz w:val="28"/>
          <w:szCs w:val="28"/>
        </w:rPr>
        <w:t xml:space="preserve">: монография / Б. Ю. Норман. – М. : Каб. ученый, 2018. – 464 c. </w:t>
      </w:r>
    </w:p>
    <w:p w14:paraId="60AA7E4B" w14:textId="77777777" w:rsidR="00EA0CEA" w:rsidRPr="003F0B86" w:rsidRDefault="00EA0CEA" w:rsidP="003F0B86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F0B86">
        <w:rPr>
          <w:i/>
          <w:spacing w:val="-4"/>
          <w:sz w:val="28"/>
          <w:szCs w:val="28"/>
        </w:rPr>
        <w:t>Розенфельд, М. Я.</w:t>
      </w:r>
      <w:r w:rsidRPr="003F0B86">
        <w:rPr>
          <w:spacing w:val="-4"/>
          <w:sz w:val="28"/>
          <w:szCs w:val="28"/>
        </w:rPr>
        <w:t xml:space="preserve"> Речевое воздействие : практикум / М. Я. Розенфельд, И. А. Стернин. – Воронеж : Ритм, 2018. – 102 c.</w:t>
      </w:r>
    </w:p>
    <w:p w14:paraId="07BBE6C1" w14:textId="77777777" w:rsidR="00EA0CEA" w:rsidRPr="003F0B86" w:rsidRDefault="00EA0CEA" w:rsidP="003F0B86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F0B86">
        <w:rPr>
          <w:i/>
          <w:spacing w:val="-4"/>
          <w:sz w:val="28"/>
          <w:szCs w:val="28"/>
        </w:rPr>
        <w:t>Сивенкова, M. А.</w:t>
      </w:r>
      <w:r w:rsidRPr="003F0B86">
        <w:rPr>
          <w:spacing w:val="-4"/>
          <w:sz w:val="28"/>
          <w:szCs w:val="28"/>
        </w:rPr>
        <w:t xml:space="preserve"> Лингвистические основы коммуникации: прагматика : практикум для студентов 4-го курса фак. межкультур. коммуникаций / М. </w:t>
      </w:r>
      <w:r w:rsidRPr="003F0B86">
        <w:rPr>
          <w:spacing w:val="-4"/>
          <w:sz w:val="28"/>
          <w:szCs w:val="28"/>
          <w:lang w:val="en-US"/>
        </w:rPr>
        <w:t>A</w:t>
      </w:r>
      <w:r w:rsidRPr="003F0B86">
        <w:rPr>
          <w:spacing w:val="-4"/>
          <w:sz w:val="28"/>
          <w:szCs w:val="28"/>
        </w:rPr>
        <w:t>. </w:t>
      </w:r>
      <w:r w:rsidRPr="003F0B86">
        <w:rPr>
          <w:spacing w:val="-4"/>
          <w:sz w:val="28"/>
          <w:szCs w:val="28"/>
          <w:lang w:val="en-US"/>
        </w:rPr>
        <w:t>C</w:t>
      </w:r>
      <w:r w:rsidRPr="003F0B86">
        <w:rPr>
          <w:spacing w:val="-4"/>
          <w:sz w:val="28"/>
          <w:szCs w:val="28"/>
        </w:rPr>
        <w:t>ив</w:t>
      </w:r>
      <w:r w:rsidRPr="003F0B86">
        <w:rPr>
          <w:spacing w:val="-4"/>
          <w:sz w:val="28"/>
          <w:szCs w:val="28"/>
          <w:lang w:val="en-US"/>
        </w:rPr>
        <w:t>e</w:t>
      </w:r>
      <w:r w:rsidRPr="003F0B86">
        <w:rPr>
          <w:spacing w:val="-4"/>
          <w:sz w:val="28"/>
          <w:szCs w:val="28"/>
        </w:rPr>
        <w:t>нк</w:t>
      </w:r>
      <w:r w:rsidRPr="003F0B86">
        <w:rPr>
          <w:spacing w:val="-4"/>
          <w:sz w:val="28"/>
          <w:szCs w:val="28"/>
          <w:lang w:val="en-US"/>
        </w:rPr>
        <w:t>o</w:t>
      </w:r>
      <w:r w:rsidRPr="003F0B86">
        <w:rPr>
          <w:spacing w:val="-4"/>
          <w:sz w:val="28"/>
          <w:szCs w:val="28"/>
        </w:rPr>
        <w:t>в</w:t>
      </w:r>
      <w:r w:rsidRPr="003F0B86">
        <w:rPr>
          <w:spacing w:val="-4"/>
          <w:sz w:val="28"/>
          <w:szCs w:val="28"/>
          <w:lang w:val="en-US"/>
        </w:rPr>
        <w:t>a</w:t>
      </w:r>
      <w:r w:rsidRPr="003F0B86">
        <w:rPr>
          <w:spacing w:val="-4"/>
          <w:sz w:val="28"/>
          <w:szCs w:val="28"/>
        </w:rPr>
        <w:t xml:space="preserve">, </w:t>
      </w:r>
      <w:r w:rsidRPr="003F0B86">
        <w:rPr>
          <w:spacing w:val="-4"/>
          <w:sz w:val="28"/>
          <w:szCs w:val="28"/>
          <w:lang w:val="en-US"/>
        </w:rPr>
        <w:t>T</w:t>
      </w:r>
      <w:r w:rsidRPr="003F0B86">
        <w:rPr>
          <w:spacing w:val="-4"/>
          <w:sz w:val="28"/>
          <w:szCs w:val="28"/>
        </w:rPr>
        <w:t>. </w:t>
      </w:r>
      <w:r w:rsidRPr="003F0B86">
        <w:rPr>
          <w:spacing w:val="-4"/>
          <w:sz w:val="28"/>
          <w:szCs w:val="28"/>
          <w:lang w:val="en-US"/>
        </w:rPr>
        <w:t>B</w:t>
      </w:r>
      <w:r w:rsidRPr="003F0B86">
        <w:rPr>
          <w:spacing w:val="-4"/>
          <w:sz w:val="28"/>
          <w:szCs w:val="28"/>
        </w:rPr>
        <w:t>. </w:t>
      </w:r>
      <w:r w:rsidRPr="003F0B86">
        <w:rPr>
          <w:spacing w:val="-4"/>
          <w:sz w:val="28"/>
          <w:szCs w:val="28"/>
          <w:lang w:val="en-US"/>
        </w:rPr>
        <w:t>Epo</w:t>
      </w:r>
      <w:r w:rsidRPr="003F0B86">
        <w:rPr>
          <w:spacing w:val="-4"/>
          <w:sz w:val="28"/>
          <w:szCs w:val="28"/>
        </w:rPr>
        <w:t>м</w:t>
      </w:r>
      <w:r w:rsidRPr="003F0B86">
        <w:rPr>
          <w:spacing w:val="-4"/>
          <w:sz w:val="28"/>
          <w:szCs w:val="28"/>
          <w:lang w:val="en-US"/>
        </w:rPr>
        <w:t>e</w:t>
      </w:r>
      <w:r w:rsidRPr="003F0B86">
        <w:rPr>
          <w:spacing w:val="-4"/>
          <w:sz w:val="28"/>
          <w:szCs w:val="28"/>
        </w:rPr>
        <w:t xml:space="preserve">йчик. – Минск : МГЛУ, 2011. – 100 </w:t>
      </w:r>
      <w:r w:rsidRPr="003F0B86">
        <w:rPr>
          <w:spacing w:val="-4"/>
          <w:sz w:val="28"/>
          <w:szCs w:val="28"/>
          <w:lang w:val="en-US"/>
        </w:rPr>
        <w:t>c</w:t>
      </w:r>
      <w:r w:rsidRPr="003F0B86">
        <w:rPr>
          <w:spacing w:val="-4"/>
          <w:sz w:val="28"/>
          <w:szCs w:val="28"/>
        </w:rPr>
        <w:t>.</w:t>
      </w:r>
    </w:p>
    <w:p w14:paraId="3E2864E3" w14:textId="77777777" w:rsidR="003F0B86" w:rsidRPr="003F0B86" w:rsidRDefault="003F0B86" w:rsidP="003F0B86">
      <w:pPr>
        <w:ind w:left="360"/>
        <w:jc w:val="both"/>
        <w:rPr>
          <w:color w:val="00B050"/>
          <w:spacing w:val="-2"/>
          <w:sz w:val="12"/>
          <w:szCs w:val="12"/>
          <w:lang w:eastAsia="ru-RU"/>
        </w:rPr>
      </w:pPr>
    </w:p>
    <w:p w14:paraId="2EB32472" w14:textId="77777777" w:rsidR="003F0B86" w:rsidRPr="00B45EE6" w:rsidRDefault="003F0B86" w:rsidP="00263F8E">
      <w:pPr>
        <w:jc w:val="center"/>
        <w:rPr>
          <w:szCs w:val="28"/>
        </w:rPr>
      </w:pPr>
      <w:r w:rsidRPr="00B45EE6">
        <w:rPr>
          <w:szCs w:val="28"/>
        </w:rPr>
        <w:t>Дополнительная литература</w:t>
      </w:r>
    </w:p>
    <w:p w14:paraId="2989E3EF" w14:textId="77777777" w:rsidR="003F0B86" w:rsidRPr="003F0B86" w:rsidRDefault="003F0B86" w:rsidP="003F0B86">
      <w:pPr>
        <w:ind w:left="360"/>
        <w:jc w:val="center"/>
        <w:rPr>
          <w:color w:val="00B050"/>
          <w:sz w:val="8"/>
          <w:szCs w:val="8"/>
        </w:rPr>
      </w:pPr>
    </w:p>
    <w:p w14:paraId="2C282730" w14:textId="77777777" w:rsidR="00EA0CEA" w:rsidRPr="003F0B86" w:rsidRDefault="00EA0CEA" w:rsidP="003F0B86">
      <w:pPr>
        <w:pStyle w:val="a6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F0B86">
        <w:rPr>
          <w:rFonts w:eastAsia="Times New Roman"/>
          <w:bCs/>
          <w:i/>
          <w:spacing w:val="-8"/>
          <w:sz w:val="28"/>
          <w:szCs w:val="28"/>
        </w:rPr>
        <w:t>Биюмена, А. А.</w:t>
      </w:r>
      <w:r w:rsidRPr="003F0B86">
        <w:rPr>
          <w:rFonts w:eastAsia="Times New Roman"/>
          <w:spacing w:val="-8"/>
          <w:sz w:val="28"/>
          <w:szCs w:val="28"/>
        </w:rPr>
        <w:t xml:space="preserve"> Прагматика газетного дискурса: агрессивность, солидарность,</w:t>
      </w:r>
      <w:r w:rsidRPr="003F0B86">
        <w:rPr>
          <w:rFonts w:eastAsia="Times New Roman"/>
          <w:spacing w:val="-4"/>
          <w:sz w:val="28"/>
          <w:szCs w:val="28"/>
        </w:rPr>
        <w:t xml:space="preserve"> идентичность : [монография] / А. А. Биюмена ; рец.: А. П. Клименко, А. А. Кожинова. </w:t>
      </w:r>
      <w:r w:rsidRPr="003F0B86">
        <w:rPr>
          <w:spacing w:val="-4"/>
          <w:sz w:val="28"/>
          <w:szCs w:val="28"/>
        </w:rPr>
        <w:t>–</w:t>
      </w:r>
      <w:r w:rsidRPr="003F0B86">
        <w:rPr>
          <w:rFonts w:eastAsia="Times New Roman"/>
          <w:spacing w:val="-4"/>
          <w:sz w:val="28"/>
          <w:szCs w:val="28"/>
        </w:rPr>
        <w:t xml:space="preserve"> Минск : Энциклопедикс, 2021. </w:t>
      </w:r>
      <w:r w:rsidRPr="003F0B86">
        <w:rPr>
          <w:spacing w:val="-4"/>
          <w:sz w:val="28"/>
          <w:szCs w:val="28"/>
        </w:rPr>
        <w:t>–</w:t>
      </w:r>
      <w:r w:rsidRPr="003F0B86">
        <w:rPr>
          <w:rFonts w:eastAsia="Times New Roman"/>
          <w:spacing w:val="-4"/>
          <w:sz w:val="28"/>
          <w:szCs w:val="28"/>
        </w:rPr>
        <w:t xml:space="preserve"> 182 с.</w:t>
      </w:r>
    </w:p>
    <w:p w14:paraId="1B742E43" w14:textId="77777777" w:rsidR="00EA0CEA" w:rsidRPr="003F0B86" w:rsidRDefault="00EA0CEA" w:rsidP="003F0B86">
      <w:pPr>
        <w:pStyle w:val="a6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F0B86">
        <w:rPr>
          <w:rFonts w:eastAsia="Times New Roman"/>
          <w:bCs/>
          <w:i/>
          <w:spacing w:val="-4"/>
          <w:sz w:val="28"/>
          <w:szCs w:val="28"/>
        </w:rPr>
        <w:t>Биюмена, А. А.</w:t>
      </w:r>
      <w:r w:rsidRPr="003F0B86">
        <w:rPr>
          <w:rFonts w:eastAsia="Times New Roman"/>
          <w:spacing w:val="-4"/>
          <w:sz w:val="28"/>
          <w:szCs w:val="28"/>
        </w:rPr>
        <w:t xml:space="preserve"> Прагматические категории печатного медиадискурса : [монография] / А. А. Биюмена ; рец.: Н. С. Евчик. </w:t>
      </w:r>
      <w:r w:rsidRPr="003F0B86">
        <w:rPr>
          <w:spacing w:val="-4"/>
          <w:sz w:val="28"/>
          <w:szCs w:val="28"/>
        </w:rPr>
        <w:t>–</w:t>
      </w:r>
      <w:r w:rsidRPr="003F0B86">
        <w:rPr>
          <w:rFonts w:eastAsia="Times New Roman"/>
          <w:spacing w:val="-4"/>
          <w:sz w:val="28"/>
          <w:szCs w:val="28"/>
        </w:rPr>
        <w:t xml:space="preserve"> Минск : МГЛУ, 2022. – 264 с.</w:t>
      </w:r>
    </w:p>
    <w:p w14:paraId="62B4F13A" w14:textId="2D7232B2" w:rsidR="00F10CE7" w:rsidRPr="003F0B86" w:rsidRDefault="00F10CE7" w:rsidP="003F0B86">
      <w:pPr>
        <w:pStyle w:val="a6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pacing w:val="-6"/>
          <w:sz w:val="28"/>
          <w:szCs w:val="28"/>
        </w:rPr>
      </w:pPr>
      <w:r w:rsidRPr="003F0B86">
        <w:rPr>
          <w:i/>
          <w:spacing w:val="-8"/>
          <w:sz w:val="28"/>
          <w:szCs w:val="28"/>
        </w:rPr>
        <w:t>Гладко, М. А</w:t>
      </w:r>
      <w:r w:rsidRPr="003F0B86">
        <w:rPr>
          <w:spacing w:val="-8"/>
          <w:sz w:val="28"/>
          <w:szCs w:val="28"/>
        </w:rPr>
        <w:t xml:space="preserve">. Коммуникативное пространство телевидения </w:t>
      </w:r>
      <w:r w:rsidR="00C30ACE" w:rsidRPr="003F0B86">
        <w:rPr>
          <w:spacing w:val="-8"/>
          <w:sz w:val="28"/>
          <w:szCs w:val="28"/>
        </w:rPr>
        <w:t xml:space="preserve">: [монография] </w:t>
      </w:r>
      <w:r w:rsidRPr="003F0B86">
        <w:rPr>
          <w:spacing w:val="-8"/>
          <w:sz w:val="28"/>
          <w:szCs w:val="28"/>
        </w:rPr>
        <w:t>/</w:t>
      </w:r>
      <w:r w:rsidRPr="003F0B86">
        <w:rPr>
          <w:spacing w:val="-4"/>
          <w:sz w:val="28"/>
          <w:szCs w:val="28"/>
        </w:rPr>
        <w:t xml:space="preserve"> </w:t>
      </w:r>
      <w:r w:rsidRPr="003F0B86">
        <w:rPr>
          <w:spacing w:val="-6"/>
          <w:sz w:val="28"/>
          <w:szCs w:val="28"/>
        </w:rPr>
        <w:t>М. А. Гладко</w:t>
      </w:r>
      <w:r w:rsidR="00C30ACE" w:rsidRPr="003F0B86">
        <w:rPr>
          <w:spacing w:val="-6"/>
          <w:sz w:val="28"/>
          <w:szCs w:val="28"/>
        </w:rPr>
        <w:t>; рец.: Т. Н. Дасаева, М. И. Магомадов</w:t>
      </w:r>
      <w:r w:rsidRPr="003F0B86">
        <w:rPr>
          <w:spacing w:val="-6"/>
          <w:sz w:val="28"/>
          <w:szCs w:val="28"/>
        </w:rPr>
        <w:t>. – Минск : МГЛУ, 2023. – 309 с.</w:t>
      </w:r>
    </w:p>
    <w:p w14:paraId="7AB05351" w14:textId="77777777" w:rsidR="00EA0CEA" w:rsidRPr="003F0B86" w:rsidRDefault="00EA0CEA" w:rsidP="003F0B86">
      <w:pPr>
        <w:pStyle w:val="a6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F0B86">
        <w:rPr>
          <w:rFonts w:eastAsia="Times New Roman"/>
          <w:bCs/>
          <w:i/>
          <w:spacing w:val="-4"/>
          <w:sz w:val="28"/>
          <w:szCs w:val="28"/>
        </w:rPr>
        <w:t>Вежбицкая, А.</w:t>
      </w:r>
      <w:r w:rsidRPr="003F0B86">
        <w:rPr>
          <w:rFonts w:eastAsia="Times New Roman"/>
          <w:spacing w:val="-4"/>
          <w:sz w:val="28"/>
          <w:szCs w:val="28"/>
        </w:rPr>
        <w:t xml:space="preserve"> Сопоставление культур через посредство лексики и прагматики / А. Вежбицкая ; пер. с англ. А. Д. Шмелева. – М. : Яз. славян. культуры, 2001. – 272 с.</w:t>
      </w:r>
    </w:p>
    <w:p w14:paraId="59793D4A" w14:textId="77777777" w:rsidR="00EA0CEA" w:rsidRPr="003F0B86" w:rsidRDefault="00EA0CEA" w:rsidP="00B76C12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F0B86">
        <w:rPr>
          <w:rFonts w:eastAsia="Times New Roman"/>
          <w:bCs/>
          <w:i/>
          <w:spacing w:val="-4"/>
          <w:sz w:val="28"/>
          <w:szCs w:val="28"/>
        </w:rPr>
        <w:t>Горлатов, А. М.</w:t>
      </w:r>
      <w:r w:rsidRPr="003F0B86">
        <w:rPr>
          <w:rFonts w:eastAsia="Times New Roman"/>
          <w:spacing w:val="-4"/>
          <w:sz w:val="28"/>
          <w:szCs w:val="28"/>
        </w:rPr>
        <w:t xml:space="preserve"> Лингвистическая прагматика – теоретический и практический аспекты / А. М. Горлатов ; Мин. гос. лингвист. ун-т. – Минск : МГЛУ, 1996. – 16 с.</w:t>
      </w:r>
    </w:p>
    <w:p w14:paraId="1B312B42" w14:textId="7FCF467D" w:rsidR="00EA0CEA" w:rsidRPr="003F0B86" w:rsidRDefault="00EA0CEA" w:rsidP="00B76C12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-6"/>
          <w:sz w:val="28"/>
          <w:szCs w:val="28"/>
        </w:rPr>
      </w:pPr>
      <w:r w:rsidRPr="003F0B86">
        <w:rPr>
          <w:i/>
          <w:spacing w:val="-6"/>
          <w:sz w:val="28"/>
          <w:szCs w:val="28"/>
        </w:rPr>
        <w:t>Грайс, Г  П.</w:t>
      </w:r>
      <w:r w:rsidRPr="003F0B86">
        <w:rPr>
          <w:spacing w:val="-6"/>
          <w:sz w:val="28"/>
          <w:szCs w:val="28"/>
        </w:rPr>
        <w:t xml:space="preserve"> Логика и речевое общение / Г. П. Грайс // Новое в зарубежной лингвистике : сб. ст. / сост. и вступ. ст. Н. Д. Арутюновой и Е. В. Падучевой ; под общ. ред. Е. В. Падучевой. – М., 1985. – Вып. 16 : Лингвистическая прагматика. – </w:t>
      </w:r>
      <w:r w:rsidR="003F0B86">
        <w:rPr>
          <w:spacing w:val="-6"/>
          <w:sz w:val="28"/>
          <w:szCs w:val="28"/>
        </w:rPr>
        <w:br/>
      </w:r>
      <w:r w:rsidRPr="003F0B86">
        <w:rPr>
          <w:spacing w:val="-6"/>
          <w:sz w:val="28"/>
          <w:szCs w:val="28"/>
        </w:rPr>
        <w:t>С. 217–237.</w:t>
      </w:r>
    </w:p>
    <w:p w14:paraId="3AEBC962" w14:textId="77777777" w:rsidR="00EA0CEA" w:rsidRPr="003F0B86" w:rsidRDefault="00EA0CEA" w:rsidP="00B76C12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F0B86">
        <w:rPr>
          <w:rFonts w:eastAsia="Times New Roman"/>
          <w:bCs/>
          <w:spacing w:val="-4"/>
          <w:sz w:val="28"/>
          <w:szCs w:val="28"/>
        </w:rPr>
        <w:t>Иностранные языки: лингвопрагматические и лингводидактические исследования</w:t>
      </w:r>
      <w:r w:rsidRPr="003F0B86">
        <w:rPr>
          <w:rFonts w:eastAsia="Times New Roman"/>
          <w:spacing w:val="-4"/>
          <w:sz w:val="28"/>
          <w:szCs w:val="28"/>
        </w:rPr>
        <w:t xml:space="preserve"> : монография / под общ. ред. А. П. Василенко ; Брян. гос. ун-т им. акад. И. Г. Петровского. </w:t>
      </w:r>
      <w:r w:rsidRPr="003F0B86">
        <w:rPr>
          <w:spacing w:val="-4"/>
          <w:sz w:val="28"/>
          <w:szCs w:val="28"/>
        </w:rPr>
        <w:t>–</w:t>
      </w:r>
      <w:r w:rsidRPr="003F0B86">
        <w:rPr>
          <w:rFonts w:eastAsia="Times New Roman"/>
          <w:spacing w:val="-4"/>
          <w:sz w:val="28"/>
          <w:szCs w:val="28"/>
        </w:rPr>
        <w:t xml:space="preserve"> Брянск : Новый проект, 2022. – 175 с.</w:t>
      </w:r>
    </w:p>
    <w:p w14:paraId="02997F76" w14:textId="77777777" w:rsidR="00EA0CEA" w:rsidRPr="003F0B86" w:rsidRDefault="00EA0CEA" w:rsidP="00B76C12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F0B86">
        <w:rPr>
          <w:i/>
          <w:spacing w:val="-4"/>
          <w:sz w:val="28"/>
          <w:szCs w:val="28"/>
        </w:rPr>
        <w:t>Иccepс, O. C.</w:t>
      </w:r>
      <w:r w:rsidRPr="003F0B86">
        <w:rPr>
          <w:spacing w:val="-4"/>
          <w:sz w:val="28"/>
          <w:szCs w:val="28"/>
        </w:rPr>
        <w:t xml:space="preserve"> Коммуникативные стратегии и тактики русской речи / O. C. Иccepc. – 8-e изд. – М. : Ленанд, 2017. – 308 c.</w:t>
      </w:r>
    </w:p>
    <w:p w14:paraId="12DB1678" w14:textId="77777777" w:rsidR="00EA0CEA" w:rsidRPr="003F0B86" w:rsidRDefault="00EA0CEA" w:rsidP="00B76C12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F0B86">
        <w:rPr>
          <w:i/>
          <w:spacing w:val="-4"/>
          <w:sz w:val="28"/>
          <w:szCs w:val="28"/>
        </w:rPr>
        <w:t>Ларина, T. B.</w:t>
      </w:r>
      <w:r w:rsidRPr="003F0B86">
        <w:rPr>
          <w:spacing w:val="-4"/>
          <w:sz w:val="28"/>
          <w:szCs w:val="28"/>
        </w:rPr>
        <w:t xml:space="preserve"> Категория вежливости и стиль коммуникации: сопоставление английских и русских лингвокультурных традиций / Т. В. Ларина. – М. : Яз. славян. культур, 2009. – 512 с. </w:t>
      </w:r>
    </w:p>
    <w:p w14:paraId="7C6B4672" w14:textId="77777777" w:rsidR="00EA0CEA" w:rsidRPr="003F0B86" w:rsidRDefault="00EA0CEA" w:rsidP="00B76C12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F0B86">
        <w:rPr>
          <w:i/>
          <w:spacing w:val="-4"/>
          <w:sz w:val="28"/>
          <w:szCs w:val="28"/>
        </w:rPr>
        <w:t>Маслова, А. Ю.</w:t>
      </w:r>
      <w:r w:rsidRPr="003F0B86">
        <w:rPr>
          <w:spacing w:val="-4"/>
          <w:sz w:val="28"/>
          <w:szCs w:val="28"/>
        </w:rPr>
        <w:t xml:space="preserve"> Введение в прагмалингвистику : учеб. пособие для вузов / А. Ю. Маслова. – 3-е изд. – М. : Флинта, 2010. – 152 c.</w:t>
      </w:r>
    </w:p>
    <w:p w14:paraId="3A7A86EA" w14:textId="77777777" w:rsidR="00EA0CEA" w:rsidRPr="003F0B86" w:rsidRDefault="00EA0CEA" w:rsidP="00B76C12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F0B86">
        <w:rPr>
          <w:i/>
          <w:spacing w:val="-4"/>
          <w:sz w:val="28"/>
          <w:szCs w:val="28"/>
        </w:rPr>
        <w:t>Остин, Дж.</w:t>
      </w:r>
      <w:r w:rsidRPr="003F0B86">
        <w:rPr>
          <w:spacing w:val="-4"/>
          <w:sz w:val="28"/>
          <w:szCs w:val="28"/>
        </w:rPr>
        <w:t xml:space="preserve"> Слово как действие / Дж. Остин // Новое в зарубежной лингвистике : сб. ст. / сост. и вступ. ст. И. М. Кобозевой и В. З. Демьянкова ; под общ. ред. Б. Ю. Городецкого. – М., 1986. – Вып. 17 : Теория речевых актов. – С. 22–129.</w:t>
      </w:r>
    </w:p>
    <w:p w14:paraId="09969075" w14:textId="77777777" w:rsidR="00EA0CEA" w:rsidRPr="003F0B86" w:rsidRDefault="00EA0CEA" w:rsidP="00B76C12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F0B86">
        <w:rPr>
          <w:i/>
          <w:spacing w:val="-4"/>
          <w:sz w:val="28"/>
          <w:szCs w:val="28"/>
        </w:rPr>
        <w:t>Серль, Дж.</w:t>
      </w:r>
      <w:r w:rsidRPr="003F0B86">
        <w:rPr>
          <w:spacing w:val="-4"/>
          <w:sz w:val="28"/>
          <w:szCs w:val="28"/>
        </w:rPr>
        <w:t xml:space="preserve"> Классификация иллокутивных актов / Дж. Серль // Зарубежная лингвистика : в 3 ч. / под общ. ред. В. А. Звегинцева, Б. А. Успенского, Б. Ю. Городецкого. – M., 1999. – Ч. 2. – C. 210–253.</w:t>
      </w:r>
    </w:p>
    <w:p w14:paraId="62FFA934" w14:textId="77777777" w:rsidR="00EA0CEA" w:rsidRPr="003F0B86" w:rsidRDefault="00EA0CEA" w:rsidP="00B76C12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-4"/>
          <w:sz w:val="28"/>
          <w:szCs w:val="28"/>
          <w:lang w:val="en-US"/>
        </w:rPr>
      </w:pPr>
      <w:r w:rsidRPr="003F0B86">
        <w:rPr>
          <w:i/>
          <w:spacing w:val="-4"/>
          <w:sz w:val="28"/>
          <w:szCs w:val="28"/>
          <w:lang w:val="en-US"/>
        </w:rPr>
        <w:t>Leech, G.</w:t>
      </w:r>
      <w:r w:rsidRPr="003F0B86">
        <w:rPr>
          <w:spacing w:val="-4"/>
          <w:sz w:val="28"/>
          <w:szCs w:val="28"/>
          <w:lang w:val="en-US"/>
        </w:rPr>
        <w:t xml:space="preserve"> Principles of Pragmatics / G. Leech. – London ; New York : Longman, 2016. – 250 p.</w:t>
      </w:r>
    </w:p>
    <w:p w14:paraId="050B0D68" w14:textId="77777777" w:rsidR="00EA0CEA" w:rsidRPr="003F0B86" w:rsidRDefault="00EA0CEA" w:rsidP="00B76C12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-4"/>
          <w:sz w:val="28"/>
          <w:szCs w:val="28"/>
          <w:lang w:val="en-US"/>
        </w:rPr>
      </w:pPr>
      <w:r w:rsidRPr="003F0B86">
        <w:rPr>
          <w:i/>
          <w:spacing w:val="-8"/>
          <w:sz w:val="28"/>
          <w:szCs w:val="28"/>
          <w:lang w:val="en-US"/>
        </w:rPr>
        <w:t>Thomas, J.</w:t>
      </w:r>
      <w:r w:rsidRPr="003F0B86">
        <w:rPr>
          <w:spacing w:val="-8"/>
          <w:sz w:val="28"/>
          <w:szCs w:val="28"/>
          <w:lang w:val="en-US"/>
        </w:rPr>
        <w:t xml:space="preserve"> Meaning in Interaction: an Introduction to Pragmatics / J. Thomas. – </w:t>
      </w:r>
      <w:r w:rsidRPr="003F0B86">
        <w:rPr>
          <w:spacing w:val="-4"/>
          <w:sz w:val="28"/>
          <w:szCs w:val="28"/>
          <w:lang w:val="en-US"/>
        </w:rPr>
        <w:t>London : Longman, 2014. – 224 p.</w:t>
      </w:r>
    </w:p>
    <w:p w14:paraId="6DD5000D" w14:textId="77777777" w:rsidR="00EA0CEA" w:rsidRDefault="00EA0CEA" w:rsidP="005B0427">
      <w:pPr>
        <w:pStyle w:val="Style5"/>
        <w:tabs>
          <w:tab w:val="left" w:pos="360"/>
          <w:tab w:val="left" w:pos="426"/>
        </w:tabs>
        <w:ind w:left="0"/>
        <w:jc w:val="both"/>
        <w:rPr>
          <w:szCs w:val="28"/>
          <w:lang w:val="en-US"/>
        </w:rPr>
      </w:pPr>
    </w:p>
    <w:p w14:paraId="076CD800" w14:textId="77777777" w:rsidR="009325E0" w:rsidRPr="0060134C" w:rsidRDefault="009325E0" w:rsidP="005B0427">
      <w:pPr>
        <w:pStyle w:val="Style5"/>
        <w:tabs>
          <w:tab w:val="left" w:pos="360"/>
          <w:tab w:val="left" w:pos="426"/>
        </w:tabs>
        <w:ind w:left="0"/>
        <w:jc w:val="both"/>
        <w:rPr>
          <w:szCs w:val="28"/>
          <w:lang w:val="en-US"/>
        </w:rPr>
      </w:pPr>
    </w:p>
    <w:p w14:paraId="5566CE98" w14:textId="77777777" w:rsidR="00DD5C1F" w:rsidRPr="00B45EE6" w:rsidRDefault="00DD5C1F" w:rsidP="00DD5C1F">
      <w:pPr>
        <w:widowControl w:val="0"/>
        <w:ind w:firstLine="700"/>
        <w:jc w:val="center"/>
        <w:rPr>
          <w:b/>
          <w:spacing w:val="-4"/>
          <w:szCs w:val="28"/>
        </w:rPr>
      </w:pPr>
      <w:r w:rsidRPr="00B45EE6">
        <w:rPr>
          <w:b/>
          <w:spacing w:val="-4"/>
          <w:szCs w:val="28"/>
        </w:rPr>
        <w:t xml:space="preserve">МЕТОДИЧЕСКИЕ РЕКОМЕНДАЦИИ ПО ОРГАНИЗАЦИИ </w:t>
      </w:r>
    </w:p>
    <w:p w14:paraId="64109387" w14:textId="77777777" w:rsidR="00DD5C1F" w:rsidRPr="00B45EE6" w:rsidRDefault="00DD5C1F" w:rsidP="00DD5C1F">
      <w:pPr>
        <w:jc w:val="center"/>
        <w:rPr>
          <w:b/>
          <w:spacing w:val="-4"/>
          <w:szCs w:val="28"/>
        </w:rPr>
      </w:pPr>
      <w:r w:rsidRPr="00B45EE6">
        <w:rPr>
          <w:b/>
          <w:spacing w:val="-4"/>
          <w:szCs w:val="28"/>
        </w:rPr>
        <w:t xml:space="preserve">И ВЫПОЛНЕНИЮ САМОСТОЯТЕЛЬНОЙ РАБОТЫ </w:t>
      </w:r>
      <w:r w:rsidRPr="00B45EE6">
        <w:rPr>
          <w:rFonts w:eastAsia="Times New Roman"/>
          <w:b/>
          <w:spacing w:val="-4"/>
          <w:szCs w:val="28"/>
        </w:rPr>
        <w:t xml:space="preserve">ОБУЧАЮЩИХСЯ </w:t>
      </w:r>
      <w:r w:rsidRPr="00B45EE6">
        <w:rPr>
          <w:b/>
          <w:spacing w:val="-4"/>
          <w:szCs w:val="28"/>
        </w:rPr>
        <w:t>ПО УЧЕБНЫМ ДИСЦИПЛИНАМ МОДУЛЯ</w:t>
      </w:r>
    </w:p>
    <w:p w14:paraId="07683B1B" w14:textId="77777777" w:rsidR="00BD50DA" w:rsidRPr="00B45EE6" w:rsidRDefault="00BD50DA" w:rsidP="00F83B8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bCs/>
          <w:spacing w:val="-4"/>
          <w:szCs w:val="28"/>
        </w:rPr>
      </w:pPr>
    </w:p>
    <w:p w14:paraId="0DDE0B6A" w14:textId="5E5E491A" w:rsidR="009A58F2" w:rsidRPr="00DD5C1F" w:rsidRDefault="009A58F2" w:rsidP="00AD592B">
      <w:pPr>
        <w:tabs>
          <w:tab w:val="left" w:pos="709"/>
        </w:tabs>
        <w:ind w:right="72" w:firstLine="709"/>
        <w:jc w:val="both"/>
        <w:rPr>
          <w:color w:val="000000"/>
          <w:spacing w:val="-4"/>
          <w:szCs w:val="28"/>
        </w:rPr>
      </w:pPr>
      <w:r w:rsidRPr="00DD5C1F">
        <w:rPr>
          <w:color w:val="000000"/>
          <w:spacing w:val="-4"/>
          <w:szCs w:val="28"/>
        </w:rPr>
        <w:t xml:space="preserve">Самостоятельная работа </w:t>
      </w:r>
      <w:r w:rsidR="00F83B86" w:rsidRPr="00DD5C1F">
        <w:rPr>
          <w:color w:val="000000"/>
          <w:spacing w:val="-4"/>
          <w:szCs w:val="28"/>
        </w:rPr>
        <w:t xml:space="preserve">предполагает внеаудиторную работу, которая выполняется по заданию преподавателя и при его методическом руководстве с </w:t>
      </w:r>
      <w:r w:rsidR="00F83B86" w:rsidRPr="00DD5C1F">
        <w:rPr>
          <w:color w:val="000000"/>
          <w:spacing w:val="-10"/>
          <w:szCs w:val="28"/>
        </w:rPr>
        <w:t>использованием возможностей информационно-телекоммуникационных технологий,</w:t>
      </w:r>
      <w:r w:rsidR="00F83B86" w:rsidRPr="00DD5C1F">
        <w:rPr>
          <w:color w:val="000000"/>
          <w:spacing w:val="-4"/>
          <w:szCs w:val="28"/>
        </w:rPr>
        <w:t xml:space="preserve"> справочных пособий.</w:t>
      </w:r>
      <w:r w:rsidRPr="00DD5C1F">
        <w:rPr>
          <w:color w:val="000000"/>
          <w:spacing w:val="-4"/>
          <w:szCs w:val="28"/>
        </w:rPr>
        <w:t xml:space="preserve"> </w:t>
      </w:r>
    </w:p>
    <w:p w14:paraId="1A688733" w14:textId="77777777" w:rsidR="00F83B86" w:rsidRPr="00DD5C1F" w:rsidRDefault="00F83B86" w:rsidP="00AD592B">
      <w:pPr>
        <w:tabs>
          <w:tab w:val="left" w:pos="709"/>
        </w:tabs>
        <w:ind w:firstLine="709"/>
        <w:jc w:val="both"/>
        <w:rPr>
          <w:color w:val="000000"/>
          <w:spacing w:val="-4"/>
          <w:szCs w:val="28"/>
        </w:rPr>
      </w:pPr>
      <w:r w:rsidRPr="00DD5C1F">
        <w:rPr>
          <w:color w:val="000000"/>
          <w:spacing w:val="-4"/>
          <w:szCs w:val="28"/>
        </w:rPr>
        <w:t xml:space="preserve">Студентам предлагается следующий перечень заданий для осуществления самостоятельной работы: </w:t>
      </w:r>
    </w:p>
    <w:p w14:paraId="195776DB" w14:textId="394CEC3B" w:rsidR="009A58F2" w:rsidRPr="00DD5C1F" w:rsidRDefault="009A58F2" w:rsidP="00AD592B">
      <w:pPr>
        <w:tabs>
          <w:tab w:val="left" w:pos="709"/>
        </w:tabs>
        <w:ind w:firstLine="709"/>
        <w:jc w:val="both"/>
        <w:rPr>
          <w:rFonts w:eastAsia="MS Mincho"/>
          <w:color w:val="000000"/>
          <w:spacing w:val="-4"/>
          <w:szCs w:val="28"/>
        </w:rPr>
      </w:pPr>
      <w:r w:rsidRPr="00DD5C1F">
        <w:rPr>
          <w:rFonts w:eastAsia="MS Mincho"/>
          <w:color w:val="000000"/>
          <w:spacing w:val="-4"/>
          <w:szCs w:val="28"/>
        </w:rPr>
        <w:t>–</w:t>
      </w:r>
      <w:r w:rsidR="00DD5C1F">
        <w:rPr>
          <w:rFonts w:eastAsia="MS Mincho"/>
          <w:color w:val="000000"/>
          <w:spacing w:val="-4"/>
          <w:szCs w:val="28"/>
        </w:rPr>
        <w:t> </w:t>
      </w:r>
      <w:r w:rsidRPr="00DD5C1F">
        <w:rPr>
          <w:rFonts w:eastAsia="MS Mincho"/>
          <w:color w:val="000000"/>
          <w:spacing w:val="-4"/>
          <w:szCs w:val="28"/>
        </w:rPr>
        <w:t>изучение рекомендованных дополнительных научных публикаций по учебной теме;</w:t>
      </w:r>
    </w:p>
    <w:p w14:paraId="4B775F36" w14:textId="77777777" w:rsidR="009A58F2" w:rsidRPr="00DD5C1F" w:rsidRDefault="009A58F2" w:rsidP="00AD592B">
      <w:pPr>
        <w:tabs>
          <w:tab w:val="left" w:pos="709"/>
        </w:tabs>
        <w:ind w:firstLine="709"/>
        <w:jc w:val="both"/>
        <w:rPr>
          <w:rFonts w:eastAsia="MS Mincho"/>
          <w:color w:val="000000"/>
          <w:spacing w:val="-4"/>
          <w:szCs w:val="28"/>
        </w:rPr>
      </w:pPr>
      <w:r w:rsidRPr="00DD5C1F">
        <w:rPr>
          <w:color w:val="000000"/>
          <w:spacing w:val="-4"/>
          <w:szCs w:val="28"/>
        </w:rPr>
        <w:t>– </w:t>
      </w:r>
      <w:r w:rsidRPr="00DD5C1F">
        <w:rPr>
          <w:rFonts w:eastAsia="MS Mincho"/>
          <w:color w:val="000000"/>
          <w:spacing w:val="-4"/>
          <w:szCs w:val="28"/>
        </w:rPr>
        <w:t>осуществление мониторинга собственного речевого поведения;</w:t>
      </w:r>
    </w:p>
    <w:p w14:paraId="3D8C888A" w14:textId="77777777" w:rsidR="009A58F2" w:rsidRPr="00DD5C1F" w:rsidRDefault="009A58F2" w:rsidP="00AD592B">
      <w:pPr>
        <w:tabs>
          <w:tab w:val="left" w:pos="709"/>
          <w:tab w:val="left" w:pos="851"/>
        </w:tabs>
        <w:ind w:firstLine="709"/>
        <w:jc w:val="both"/>
        <w:rPr>
          <w:rFonts w:eastAsia="MS Mincho"/>
          <w:color w:val="000000"/>
          <w:spacing w:val="-4"/>
          <w:szCs w:val="28"/>
        </w:rPr>
      </w:pPr>
      <w:r w:rsidRPr="00DD5C1F">
        <w:rPr>
          <w:rFonts w:eastAsia="MS Mincho"/>
          <w:color w:val="000000"/>
          <w:spacing w:val="-4"/>
          <w:szCs w:val="28"/>
        </w:rPr>
        <w:t xml:space="preserve">– подбор собственных примеров для иллюстрации основных теоретических положений курса; </w:t>
      </w:r>
    </w:p>
    <w:p w14:paraId="535EDB84" w14:textId="77777777" w:rsidR="009A58F2" w:rsidRPr="00DD5C1F" w:rsidRDefault="009A58F2" w:rsidP="00AD592B">
      <w:pPr>
        <w:tabs>
          <w:tab w:val="left" w:pos="709"/>
        </w:tabs>
        <w:ind w:firstLine="709"/>
        <w:jc w:val="both"/>
        <w:rPr>
          <w:color w:val="000000"/>
          <w:spacing w:val="-4"/>
          <w:szCs w:val="28"/>
        </w:rPr>
      </w:pPr>
      <w:r w:rsidRPr="00DD5C1F">
        <w:rPr>
          <w:color w:val="000000"/>
          <w:spacing w:val="-4"/>
          <w:szCs w:val="28"/>
        </w:rPr>
        <w:t>– изучение методических указаний к заданию (рекомендации по выбору эффективных стратегий и тактик, соответствующих вербальных и невербальных средств и т.д.);</w:t>
      </w:r>
    </w:p>
    <w:p w14:paraId="7918386F" w14:textId="4CFF54B8" w:rsidR="009A58F2" w:rsidRPr="00DD5C1F" w:rsidRDefault="00AD592B" w:rsidP="00AD592B">
      <w:pPr>
        <w:tabs>
          <w:tab w:val="left" w:pos="709"/>
          <w:tab w:val="left" w:pos="851"/>
        </w:tabs>
        <w:ind w:firstLine="709"/>
        <w:jc w:val="both"/>
        <w:rPr>
          <w:rFonts w:eastAsia="MS Mincho"/>
          <w:color w:val="000000"/>
          <w:spacing w:val="-4"/>
          <w:szCs w:val="28"/>
        </w:rPr>
      </w:pPr>
      <w:r w:rsidRPr="00DD5C1F">
        <w:rPr>
          <w:rFonts w:eastAsia="MS Mincho"/>
          <w:color w:val="000000"/>
          <w:spacing w:val="-4"/>
          <w:szCs w:val="28"/>
        </w:rPr>
        <w:t>– подготовка</w:t>
      </w:r>
      <w:r w:rsidR="009A58F2" w:rsidRPr="00DD5C1F">
        <w:rPr>
          <w:rFonts w:eastAsia="MS Mincho"/>
          <w:color w:val="000000"/>
          <w:spacing w:val="-4"/>
          <w:szCs w:val="28"/>
        </w:rPr>
        <w:t xml:space="preserve"> доклада или презентации на заданную тему; </w:t>
      </w:r>
    </w:p>
    <w:p w14:paraId="3139E03A" w14:textId="77777777" w:rsidR="009A58F2" w:rsidRPr="00DD5C1F" w:rsidRDefault="009A58F2" w:rsidP="00AD592B">
      <w:pPr>
        <w:tabs>
          <w:tab w:val="left" w:pos="709"/>
        </w:tabs>
        <w:ind w:firstLine="709"/>
        <w:jc w:val="both"/>
        <w:rPr>
          <w:color w:val="000000"/>
          <w:spacing w:val="-4"/>
          <w:szCs w:val="28"/>
        </w:rPr>
      </w:pPr>
      <w:r w:rsidRPr="00DD5C1F">
        <w:rPr>
          <w:rFonts w:eastAsia="MS Mincho"/>
          <w:color w:val="000000"/>
          <w:spacing w:val="-4"/>
          <w:szCs w:val="28"/>
        </w:rPr>
        <w:t xml:space="preserve">– </w:t>
      </w:r>
      <w:r w:rsidRPr="00DD5C1F">
        <w:rPr>
          <w:color w:val="000000"/>
          <w:spacing w:val="-4"/>
          <w:szCs w:val="28"/>
        </w:rPr>
        <w:t>составление мини-тестов;</w:t>
      </w:r>
    </w:p>
    <w:p w14:paraId="145BEC1C" w14:textId="77777777" w:rsidR="009A58F2" w:rsidRPr="00DD5C1F" w:rsidRDefault="009A58F2" w:rsidP="00AD592B">
      <w:pPr>
        <w:tabs>
          <w:tab w:val="left" w:pos="709"/>
        </w:tabs>
        <w:ind w:firstLine="709"/>
        <w:jc w:val="both"/>
        <w:rPr>
          <w:rFonts w:eastAsia="MS Mincho"/>
          <w:color w:val="000000"/>
          <w:spacing w:val="-4"/>
          <w:szCs w:val="28"/>
        </w:rPr>
      </w:pPr>
      <w:r w:rsidRPr="00DD5C1F">
        <w:rPr>
          <w:rFonts w:eastAsia="MS Mincho"/>
          <w:color w:val="000000"/>
          <w:spacing w:val="-4"/>
          <w:szCs w:val="28"/>
        </w:rPr>
        <w:t>– составление опорного конспекта;</w:t>
      </w:r>
    </w:p>
    <w:p w14:paraId="01F284FC" w14:textId="77777777" w:rsidR="00AD592B" w:rsidRPr="00DD5C1F" w:rsidRDefault="009A58F2" w:rsidP="00AD592B">
      <w:pPr>
        <w:tabs>
          <w:tab w:val="left" w:pos="709"/>
        </w:tabs>
        <w:ind w:firstLine="709"/>
        <w:jc w:val="both"/>
        <w:rPr>
          <w:color w:val="000000"/>
          <w:spacing w:val="-4"/>
          <w:szCs w:val="28"/>
        </w:rPr>
      </w:pPr>
      <w:r w:rsidRPr="00DD5C1F">
        <w:rPr>
          <w:color w:val="000000"/>
          <w:spacing w:val="-4"/>
          <w:szCs w:val="28"/>
        </w:rPr>
        <w:t>– выполнение тестовых заданий</w:t>
      </w:r>
      <w:r w:rsidR="00F83B86" w:rsidRPr="00DD5C1F">
        <w:rPr>
          <w:color w:val="000000"/>
          <w:spacing w:val="-4"/>
          <w:szCs w:val="28"/>
        </w:rPr>
        <w:t>;</w:t>
      </w:r>
    </w:p>
    <w:p w14:paraId="53D0C0E6" w14:textId="77777777" w:rsidR="00AD592B" w:rsidRPr="00DD5C1F" w:rsidRDefault="00AD592B" w:rsidP="00AD592B">
      <w:pPr>
        <w:tabs>
          <w:tab w:val="left" w:pos="709"/>
        </w:tabs>
        <w:ind w:firstLine="709"/>
        <w:jc w:val="both"/>
        <w:rPr>
          <w:color w:val="000000"/>
          <w:spacing w:val="-4"/>
          <w:szCs w:val="28"/>
        </w:rPr>
      </w:pPr>
      <w:r w:rsidRPr="00DD5C1F">
        <w:rPr>
          <w:color w:val="000000"/>
          <w:spacing w:val="-4"/>
          <w:szCs w:val="28"/>
        </w:rPr>
        <w:t xml:space="preserve">– </w:t>
      </w:r>
      <w:r w:rsidR="00F83B86" w:rsidRPr="00DD5C1F">
        <w:rPr>
          <w:spacing w:val="-4"/>
          <w:szCs w:val="28"/>
        </w:rPr>
        <w:t>выполнение тематических мини-тестов;</w:t>
      </w:r>
    </w:p>
    <w:p w14:paraId="07AC5C4C" w14:textId="77777777" w:rsidR="00AD592B" w:rsidRPr="00DD5C1F" w:rsidRDefault="00AD592B" w:rsidP="00AD592B">
      <w:pPr>
        <w:tabs>
          <w:tab w:val="left" w:pos="709"/>
        </w:tabs>
        <w:ind w:firstLine="709"/>
        <w:jc w:val="both"/>
        <w:rPr>
          <w:color w:val="000000"/>
          <w:spacing w:val="-4"/>
          <w:szCs w:val="28"/>
        </w:rPr>
      </w:pPr>
      <w:r w:rsidRPr="00DD5C1F">
        <w:rPr>
          <w:color w:val="000000"/>
          <w:spacing w:val="-4"/>
          <w:szCs w:val="28"/>
        </w:rPr>
        <w:t>– </w:t>
      </w:r>
      <w:r w:rsidR="00F83B86" w:rsidRPr="00DD5C1F">
        <w:rPr>
          <w:spacing w:val="-4"/>
          <w:szCs w:val="28"/>
        </w:rPr>
        <w:t>анализ и обработка видео- и аудио-информации с последующим построением монологических высказываний;</w:t>
      </w:r>
    </w:p>
    <w:p w14:paraId="10B9B938" w14:textId="0F42181B" w:rsidR="00F83B86" w:rsidRPr="00DD5C1F" w:rsidRDefault="00AD592B" w:rsidP="00AD592B">
      <w:pPr>
        <w:tabs>
          <w:tab w:val="left" w:pos="709"/>
        </w:tabs>
        <w:ind w:firstLine="709"/>
        <w:jc w:val="both"/>
        <w:rPr>
          <w:color w:val="000000"/>
          <w:spacing w:val="-4"/>
          <w:szCs w:val="28"/>
        </w:rPr>
      </w:pPr>
      <w:r w:rsidRPr="00DD5C1F">
        <w:rPr>
          <w:color w:val="000000"/>
          <w:spacing w:val="-4"/>
          <w:szCs w:val="28"/>
        </w:rPr>
        <w:t>– </w:t>
      </w:r>
      <w:r w:rsidR="00F83B86" w:rsidRPr="00DD5C1F">
        <w:rPr>
          <w:spacing w:val="-4"/>
          <w:szCs w:val="28"/>
        </w:rPr>
        <w:t>выполнение иных творческих заданий (проекты, организация и проведение дебатов, ролевых игр</w:t>
      </w:r>
      <w:r w:rsidR="00C30ACE" w:rsidRPr="00DD5C1F">
        <w:rPr>
          <w:spacing w:val="-4"/>
          <w:szCs w:val="28"/>
        </w:rPr>
        <w:t>, дискуссий</w:t>
      </w:r>
      <w:r w:rsidR="00F83B86" w:rsidRPr="00DD5C1F">
        <w:rPr>
          <w:spacing w:val="-4"/>
          <w:szCs w:val="28"/>
        </w:rPr>
        <w:t xml:space="preserve"> и др.).</w:t>
      </w:r>
    </w:p>
    <w:p w14:paraId="40034B79" w14:textId="77777777" w:rsidR="003B255B" w:rsidRPr="00DD5C1F" w:rsidRDefault="003B255B" w:rsidP="00AD592B">
      <w:pPr>
        <w:tabs>
          <w:tab w:val="left" w:pos="709"/>
        </w:tabs>
        <w:ind w:firstLine="709"/>
        <w:jc w:val="both"/>
        <w:rPr>
          <w:color w:val="000000"/>
          <w:spacing w:val="-4"/>
          <w:szCs w:val="28"/>
        </w:rPr>
      </w:pPr>
      <w:r w:rsidRPr="00DD5C1F">
        <w:rPr>
          <w:color w:val="000000"/>
          <w:spacing w:val="-4"/>
          <w:szCs w:val="28"/>
        </w:rPr>
        <w:t>В целях стимулирования учебно-исследовательской активности обучающихся рекомендуется использовать электронные учебно-методические комплексы, компьютерные и мультимедийные средства.</w:t>
      </w:r>
    </w:p>
    <w:p w14:paraId="69880B63" w14:textId="77777777" w:rsidR="00B45EE6" w:rsidRPr="00B45EE6" w:rsidRDefault="00B45EE6" w:rsidP="00B45EE6">
      <w:pPr>
        <w:widowControl w:val="0"/>
        <w:ind w:firstLine="709"/>
        <w:jc w:val="both"/>
        <w:rPr>
          <w:spacing w:val="-4"/>
          <w:szCs w:val="28"/>
        </w:rPr>
      </w:pPr>
      <w:r w:rsidRPr="00B45EE6">
        <w:rPr>
          <w:spacing w:val="-4"/>
          <w:szCs w:val="28"/>
        </w:rPr>
        <w:t>Для самостоятельной работы студентов, в частности, для развития навыков самоконтроля, способствующих интенсификации учебного процесса, рекомендуется в пособиях и учебниках по семантике, синтактике и прагматике предусмотреть наличие ключей к упражнениям и тестам.</w:t>
      </w:r>
    </w:p>
    <w:p w14:paraId="3BC6DBD6" w14:textId="77777777" w:rsidR="005C2E99" w:rsidRDefault="005C2E99" w:rsidP="005C2E99">
      <w:pPr>
        <w:jc w:val="center"/>
        <w:rPr>
          <w:rFonts w:asciiTheme="minorHAnsi" w:hAnsiTheme="minorHAnsi"/>
          <w:b/>
          <w:caps/>
          <w:szCs w:val="28"/>
        </w:rPr>
      </w:pPr>
      <w:r w:rsidRPr="009122C4">
        <w:rPr>
          <w:rFonts w:ascii="Times New Roman Полужирный" w:hAnsi="Times New Roman Полужирный"/>
          <w:b/>
          <w:caps/>
          <w:szCs w:val="28"/>
        </w:rPr>
        <w:t xml:space="preserve">Перечень рекомендуемых средств диагностики </w:t>
      </w:r>
    </w:p>
    <w:p w14:paraId="56EC7ACE" w14:textId="77777777" w:rsidR="005C2E99" w:rsidRPr="005C2E99" w:rsidRDefault="005C2E99" w:rsidP="005C2E99">
      <w:pPr>
        <w:jc w:val="center"/>
        <w:rPr>
          <w:rFonts w:asciiTheme="minorHAnsi" w:hAnsiTheme="minorHAnsi"/>
          <w:b/>
          <w:caps/>
          <w:szCs w:val="28"/>
        </w:rPr>
      </w:pPr>
    </w:p>
    <w:p w14:paraId="72DF5F80" w14:textId="54FF0A88" w:rsidR="003B255B" w:rsidRPr="008F0745" w:rsidRDefault="003B255B" w:rsidP="005C2E9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Chars="252" w:firstLine="706"/>
        <w:jc w:val="both"/>
        <w:rPr>
          <w:color w:val="000000"/>
          <w:szCs w:val="28"/>
        </w:rPr>
      </w:pPr>
      <w:r w:rsidRPr="008F0745">
        <w:rPr>
          <w:color w:val="000000"/>
          <w:szCs w:val="28"/>
        </w:rPr>
        <w:t>В качестве средств диагностики компетенций студентов предлага</w:t>
      </w:r>
      <w:r w:rsidR="005C2E99">
        <w:rPr>
          <w:color w:val="000000"/>
          <w:szCs w:val="28"/>
        </w:rPr>
        <w:t>ю</w:t>
      </w:r>
      <w:r w:rsidRPr="008F0745">
        <w:rPr>
          <w:color w:val="000000"/>
          <w:szCs w:val="28"/>
        </w:rPr>
        <w:t>тся:</w:t>
      </w:r>
    </w:p>
    <w:p w14:paraId="7E5F9719" w14:textId="77777777" w:rsidR="003B255B" w:rsidRPr="008F0745" w:rsidRDefault="003B255B" w:rsidP="005C2E99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uppressAutoHyphens/>
        <w:ind w:left="0" w:firstLineChars="252" w:firstLine="706"/>
        <w:jc w:val="both"/>
        <w:textDirection w:val="btLr"/>
        <w:textAlignment w:val="top"/>
        <w:outlineLvl w:val="0"/>
        <w:rPr>
          <w:color w:val="000000"/>
          <w:szCs w:val="28"/>
        </w:rPr>
      </w:pPr>
      <w:r w:rsidRPr="008F0745">
        <w:rPr>
          <w:color w:val="000000"/>
          <w:szCs w:val="28"/>
        </w:rPr>
        <w:t xml:space="preserve">типовые задания в различных формах (устные, письменные, групповые, парные, индивидуальные и т. п.), </w:t>
      </w:r>
    </w:p>
    <w:p w14:paraId="3434A5F9" w14:textId="77777777" w:rsidR="003B255B" w:rsidRPr="008F0745" w:rsidRDefault="003B255B" w:rsidP="005C2E99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uppressAutoHyphens/>
        <w:ind w:left="0" w:firstLineChars="252" w:firstLine="706"/>
        <w:jc w:val="both"/>
        <w:textDirection w:val="btLr"/>
        <w:textAlignment w:val="top"/>
        <w:outlineLvl w:val="0"/>
        <w:rPr>
          <w:color w:val="000000"/>
          <w:szCs w:val="28"/>
        </w:rPr>
      </w:pPr>
      <w:r w:rsidRPr="008F0745">
        <w:rPr>
          <w:color w:val="000000"/>
          <w:szCs w:val="28"/>
        </w:rPr>
        <w:t xml:space="preserve">фронтальный и индивидуальный опрос, </w:t>
      </w:r>
    </w:p>
    <w:p w14:paraId="62D02017" w14:textId="77777777" w:rsidR="003B255B" w:rsidRPr="008F0745" w:rsidRDefault="003B255B" w:rsidP="005C2E99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uppressAutoHyphens/>
        <w:ind w:left="0" w:firstLineChars="252" w:firstLine="706"/>
        <w:jc w:val="both"/>
        <w:textDirection w:val="btLr"/>
        <w:textAlignment w:val="top"/>
        <w:outlineLvl w:val="0"/>
        <w:rPr>
          <w:color w:val="000000"/>
          <w:szCs w:val="28"/>
        </w:rPr>
      </w:pPr>
      <w:r w:rsidRPr="008F0745">
        <w:rPr>
          <w:color w:val="000000"/>
          <w:szCs w:val="28"/>
        </w:rPr>
        <w:t>решение тестовых заданий аналитического характера, тестов с ключами (компьютерных тестов).</w:t>
      </w:r>
    </w:p>
    <w:p w14:paraId="656BFC01" w14:textId="77777777" w:rsidR="003B255B" w:rsidRPr="003B255B" w:rsidRDefault="003B255B" w:rsidP="005C2E99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uppressAutoHyphens/>
        <w:autoSpaceDE w:val="0"/>
        <w:autoSpaceDN w:val="0"/>
        <w:adjustRightInd w:val="0"/>
        <w:ind w:left="0" w:firstLineChars="252" w:firstLine="706"/>
        <w:jc w:val="both"/>
        <w:textDirection w:val="btLr"/>
        <w:textAlignment w:val="top"/>
        <w:outlineLvl w:val="0"/>
        <w:rPr>
          <w:szCs w:val="28"/>
        </w:rPr>
      </w:pPr>
      <w:r w:rsidRPr="003B255B">
        <w:rPr>
          <w:color w:val="000000"/>
          <w:szCs w:val="28"/>
        </w:rPr>
        <w:t xml:space="preserve">выступление с устным высказыванием, </w:t>
      </w:r>
      <w:r w:rsidRPr="003B255B">
        <w:rPr>
          <w:szCs w:val="28"/>
        </w:rPr>
        <w:t>презентаци</w:t>
      </w:r>
      <w:r>
        <w:rPr>
          <w:szCs w:val="28"/>
        </w:rPr>
        <w:t>ей</w:t>
      </w:r>
      <w:r w:rsidRPr="003B255B">
        <w:rPr>
          <w:szCs w:val="28"/>
        </w:rPr>
        <w:t xml:space="preserve"> и доклад</w:t>
      </w:r>
      <w:r>
        <w:rPr>
          <w:szCs w:val="28"/>
        </w:rPr>
        <w:t>ами</w:t>
      </w:r>
      <w:r w:rsidRPr="003B255B">
        <w:rPr>
          <w:szCs w:val="28"/>
        </w:rPr>
        <w:t xml:space="preserve">; </w:t>
      </w:r>
    </w:p>
    <w:p w14:paraId="7AAF908B" w14:textId="77777777" w:rsidR="003B255B" w:rsidRPr="003B255B" w:rsidRDefault="003B255B" w:rsidP="005C2E99">
      <w:pPr>
        <w:widowControl w:val="0"/>
        <w:numPr>
          <w:ilvl w:val="0"/>
          <w:numId w:val="16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Chars="252" w:firstLine="706"/>
        <w:jc w:val="both"/>
        <w:rPr>
          <w:szCs w:val="28"/>
        </w:rPr>
      </w:pPr>
      <w:r w:rsidRPr="003B255B">
        <w:rPr>
          <w:szCs w:val="28"/>
        </w:rPr>
        <w:t>алгоритмы разработки проектов</w:t>
      </w:r>
      <w:r w:rsidRPr="003B255B">
        <w:rPr>
          <w:szCs w:val="28"/>
          <w:lang w:val="en-US"/>
        </w:rPr>
        <w:t>;</w:t>
      </w:r>
      <w:r w:rsidRPr="003B255B">
        <w:rPr>
          <w:szCs w:val="28"/>
        </w:rPr>
        <w:t xml:space="preserve"> </w:t>
      </w:r>
    </w:p>
    <w:p w14:paraId="3C493110" w14:textId="77777777" w:rsidR="003B255B" w:rsidRPr="003B255B" w:rsidRDefault="003B255B" w:rsidP="005C2E99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Chars="252" w:firstLine="706"/>
        <w:jc w:val="both"/>
        <w:rPr>
          <w:sz w:val="28"/>
          <w:szCs w:val="28"/>
        </w:rPr>
      </w:pPr>
      <w:r w:rsidRPr="003B255B">
        <w:rPr>
          <w:sz w:val="28"/>
          <w:szCs w:val="28"/>
        </w:rPr>
        <w:t>сценарии проведения дебатов, ролевых игр и др.</w:t>
      </w:r>
    </w:p>
    <w:p w14:paraId="0631FC03" w14:textId="77777777" w:rsidR="00872FFC" w:rsidRDefault="003B255B" w:rsidP="005C2E99">
      <w:pPr>
        <w:pStyle w:val="a6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uppressAutoHyphens/>
        <w:spacing w:after="0" w:line="240" w:lineRule="auto"/>
        <w:ind w:left="0" w:firstLineChars="252" w:firstLine="706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 w:rsidRPr="003B255B">
        <w:rPr>
          <w:color w:val="000000"/>
          <w:sz w:val="28"/>
          <w:szCs w:val="28"/>
        </w:rPr>
        <w:t xml:space="preserve">участие в дискуссии; </w:t>
      </w:r>
    </w:p>
    <w:p w14:paraId="6BFF7C8D" w14:textId="5F5859EB" w:rsidR="009A58F2" w:rsidRDefault="003B255B" w:rsidP="005C2E99">
      <w:pPr>
        <w:pStyle w:val="a6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uppressAutoHyphens/>
        <w:spacing w:after="0" w:line="240" w:lineRule="auto"/>
        <w:ind w:left="0" w:firstLineChars="252" w:firstLine="706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 w:rsidRPr="00872FFC">
        <w:rPr>
          <w:color w:val="000000"/>
          <w:sz w:val="28"/>
          <w:szCs w:val="28"/>
        </w:rPr>
        <w:t>итоговый тематический контроль.</w:t>
      </w:r>
    </w:p>
    <w:p w14:paraId="7DD93D65" w14:textId="77777777" w:rsidR="005C2E99" w:rsidRPr="005C2E99" w:rsidRDefault="005C2E99" w:rsidP="005C2E9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uppressAutoHyphens/>
        <w:ind w:left="706"/>
        <w:jc w:val="both"/>
        <w:textDirection w:val="btLr"/>
        <w:textAlignment w:val="top"/>
        <w:outlineLvl w:val="0"/>
        <w:rPr>
          <w:color w:val="000000"/>
          <w:szCs w:val="28"/>
        </w:rPr>
      </w:pPr>
    </w:p>
    <w:p w14:paraId="3D06C03B" w14:textId="77777777" w:rsidR="00DD5C1F" w:rsidRPr="00DD5C1F" w:rsidRDefault="00DD5C1F" w:rsidP="00DD5C1F">
      <w:pPr>
        <w:ind w:left="360"/>
        <w:jc w:val="center"/>
        <w:rPr>
          <w:rFonts w:asciiTheme="minorHAnsi" w:hAnsiTheme="minorHAnsi"/>
          <w:b/>
          <w:caps/>
          <w:szCs w:val="28"/>
        </w:rPr>
      </w:pPr>
      <w:r w:rsidRPr="00DD5C1F">
        <w:rPr>
          <w:rFonts w:ascii="Times New Roman Полужирный" w:hAnsi="Times New Roman Полужирный"/>
          <w:b/>
          <w:caps/>
          <w:szCs w:val="28"/>
        </w:rPr>
        <w:t xml:space="preserve">Требования к обучающемуся </w:t>
      </w:r>
    </w:p>
    <w:p w14:paraId="47097AF0" w14:textId="77777777" w:rsidR="00DD5C1F" w:rsidRPr="00B45EE6" w:rsidRDefault="00DD5C1F" w:rsidP="00DD5C1F">
      <w:pPr>
        <w:ind w:left="360"/>
        <w:jc w:val="center"/>
        <w:rPr>
          <w:rFonts w:asciiTheme="minorHAnsi" w:hAnsiTheme="minorHAnsi"/>
          <w:b/>
          <w:caps/>
          <w:szCs w:val="28"/>
        </w:rPr>
      </w:pPr>
      <w:r w:rsidRPr="00B45EE6">
        <w:rPr>
          <w:rFonts w:ascii="Times New Roman Полужирный" w:hAnsi="Times New Roman Полужирный"/>
          <w:b/>
          <w:caps/>
          <w:szCs w:val="28"/>
        </w:rPr>
        <w:t>при прохождении ПРОМЕЖУТОЧНОЙ аттестации</w:t>
      </w:r>
    </w:p>
    <w:p w14:paraId="2DB5345D" w14:textId="77777777" w:rsidR="00DD5C1F" w:rsidRPr="00021795" w:rsidRDefault="00DD5C1F" w:rsidP="00DD5C1F">
      <w:pPr>
        <w:ind w:left="360"/>
        <w:jc w:val="center"/>
        <w:rPr>
          <w:b/>
          <w:caps/>
          <w:szCs w:val="28"/>
        </w:rPr>
      </w:pPr>
    </w:p>
    <w:p w14:paraId="0627E737" w14:textId="410FC8E8" w:rsidR="003B255B" w:rsidRPr="00021795" w:rsidRDefault="00DD5C1F" w:rsidP="00872FFC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Chars="251" w:firstLine="703"/>
        <w:jc w:val="both"/>
        <w:rPr>
          <w:szCs w:val="28"/>
        </w:rPr>
      </w:pPr>
      <w:r w:rsidRPr="00021795">
        <w:rPr>
          <w:szCs w:val="28"/>
        </w:rPr>
        <w:t>В ходе промежуточной аттестации для оценки результатов обучения применяются критерии оценивания, рекомендованные Министерством образования.</w:t>
      </w:r>
    </w:p>
    <w:sectPr w:rsidR="003B255B" w:rsidRPr="00021795" w:rsidSect="00826FEA">
      <w:headerReference w:type="default" r:id="rId12"/>
      <w:pgSz w:w="11906" w:h="16838" w:code="9"/>
      <w:pgMar w:top="1134" w:right="567" w:bottom="1134" w:left="1644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5DC9F" w14:textId="77777777" w:rsidR="001F4138" w:rsidRDefault="001F4138" w:rsidP="00992560">
      <w:r>
        <w:separator/>
      </w:r>
    </w:p>
  </w:endnote>
  <w:endnote w:type="continuationSeparator" w:id="0">
    <w:p w14:paraId="0E5C9BE6" w14:textId="77777777" w:rsidR="001F4138" w:rsidRDefault="001F4138" w:rsidP="0099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224ED" w14:textId="77777777" w:rsidR="00031076" w:rsidRDefault="00031076" w:rsidP="000A09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BFF6C9E" w14:textId="77777777" w:rsidR="00031076" w:rsidRDefault="00031076" w:rsidP="000A09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BD414" w14:textId="77777777" w:rsidR="00031076" w:rsidRPr="004713CB" w:rsidRDefault="00031076" w:rsidP="000A097A">
    <w:pPr>
      <w:pStyle w:val="a4"/>
      <w:ind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C2870" w14:textId="77777777" w:rsidR="00031076" w:rsidRDefault="000310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B2D6B" w14:textId="77777777" w:rsidR="001F4138" w:rsidRDefault="001F4138" w:rsidP="00992560">
      <w:r>
        <w:separator/>
      </w:r>
    </w:p>
  </w:footnote>
  <w:footnote w:type="continuationSeparator" w:id="0">
    <w:p w14:paraId="09DA6CDF" w14:textId="77777777" w:rsidR="001F4138" w:rsidRDefault="001F4138" w:rsidP="00992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742AF" w14:textId="77777777" w:rsidR="00031076" w:rsidRDefault="000310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C9609D1" w14:textId="77777777" w:rsidR="00031076" w:rsidRDefault="00031076" w:rsidP="000A09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center"/>
      <w:rPr>
        <w:color w:val="000000"/>
      </w:rPr>
    </w:pPr>
  </w:p>
  <w:p w14:paraId="03037364" w14:textId="77777777" w:rsidR="00031076" w:rsidRDefault="00031076" w:rsidP="000A09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226D6" w14:textId="77777777" w:rsidR="00031076" w:rsidRPr="00992560" w:rsidRDefault="000310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center"/>
      <w:rPr>
        <w:color w:val="000000"/>
        <w:sz w:val="24"/>
        <w:szCs w:val="24"/>
      </w:rPr>
    </w:pPr>
    <w:r w:rsidRPr="00992560">
      <w:rPr>
        <w:color w:val="000000"/>
        <w:sz w:val="24"/>
        <w:szCs w:val="24"/>
      </w:rPr>
      <w:fldChar w:fldCharType="begin"/>
    </w:r>
    <w:r w:rsidRPr="00992560">
      <w:rPr>
        <w:color w:val="000000"/>
        <w:sz w:val="24"/>
        <w:szCs w:val="24"/>
      </w:rPr>
      <w:instrText>PAGE</w:instrText>
    </w:r>
    <w:r w:rsidRPr="00992560">
      <w:rPr>
        <w:color w:val="000000"/>
        <w:sz w:val="24"/>
        <w:szCs w:val="24"/>
      </w:rPr>
      <w:fldChar w:fldCharType="separate"/>
    </w:r>
    <w:r w:rsidR="00093F4A">
      <w:rPr>
        <w:noProof/>
        <w:color w:val="000000"/>
        <w:sz w:val="24"/>
        <w:szCs w:val="24"/>
      </w:rPr>
      <w:t>4</w:t>
    </w:r>
    <w:r w:rsidRPr="00992560">
      <w:rPr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446543"/>
    <w:multiLevelType w:val="singleLevel"/>
    <w:tmpl w:val="16F04456"/>
    <w:lvl w:ilvl="0">
      <w:start w:val="1"/>
      <w:numFmt w:val="decimal"/>
      <w:lvlText w:val="%1)"/>
      <w:lvlJc w:val="left"/>
      <w:pPr>
        <w:tabs>
          <w:tab w:val="num" w:pos="360"/>
        </w:tabs>
        <w:ind w:left="1368" w:hanging="360"/>
      </w:pPr>
      <w:rPr>
        <w:rFonts w:ascii="Times New Roman" w:eastAsia="Times New Roman" w:hAnsi="Times New Roman" w:cs="Times New Roman"/>
        <w:snapToGrid/>
        <w:sz w:val="26"/>
        <w:szCs w:val="26"/>
      </w:rPr>
    </w:lvl>
  </w:abstractNum>
  <w:abstractNum w:abstractNumId="2">
    <w:nsid w:val="07B60A00"/>
    <w:multiLevelType w:val="hybridMultilevel"/>
    <w:tmpl w:val="A9546D70"/>
    <w:lvl w:ilvl="0" w:tplc="E9B20086">
      <w:start w:val="1"/>
      <w:numFmt w:val="decimal"/>
      <w:lvlText w:val="%1."/>
      <w:lvlJc w:val="left"/>
      <w:pPr>
        <w:ind w:left="780" w:hanging="42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44FFD"/>
    <w:multiLevelType w:val="hybridMultilevel"/>
    <w:tmpl w:val="AFBEAAE6"/>
    <w:lvl w:ilvl="0" w:tplc="D6AC0BD6">
      <w:start w:val="1"/>
      <w:numFmt w:val="bullet"/>
      <w:lvlText w:val="‒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0E151D"/>
    <w:multiLevelType w:val="hybridMultilevel"/>
    <w:tmpl w:val="7EC26F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F27DC0"/>
    <w:multiLevelType w:val="hybridMultilevel"/>
    <w:tmpl w:val="F546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64EB1"/>
    <w:multiLevelType w:val="hybridMultilevel"/>
    <w:tmpl w:val="4D40ECA8"/>
    <w:lvl w:ilvl="0" w:tplc="7A883D0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8743E"/>
    <w:multiLevelType w:val="hybridMultilevel"/>
    <w:tmpl w:val="9EE8BA26"/>
    <w:lvl w:ilvl="0" w:tplc="D6AC0BD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303518B7"/>
    <w:multiLevelType w:val="hybridMultilevel"/>
    <w:tmpl w:val="119E1F88"/>
    <w:lvl w:ilvl="0" w:tplc="16BA227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90593"/>
    <w:multiLevelType w:val="hybridMultilevel"/>
    <w:tmpl w:val="ED0A2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36463"/>
    <w:multiLevelType w:val="hybridMultilevel"/>
    <w:tmpl w:val="51742D46"/>
    <w:lvl w:ilvl="0" w:tplc="3648E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274FB"/>
    <w:multiLevelType w:val="hybridMultilevel"/>
    <w:tmpl w:val="9BA69A40"/>
    <w:lvl w:ilvl="0" w:tplc="38043894">
      <w:start w:val="2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D4B300F"/>
    <w:multiLevelType w:val="hybridMultilevel"/>
    <w:tmpl w:val="21FC4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C1CF6"/>
    <w:multiLevelType w:val="hybridMultilevel"/>
    <w:tmpl w:val="1EFCEE32"/>
    <w:lvl w:ilvl="0" w:tplc="F26C9D10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D1178"/>
    <w:multiLevelType w:val="hybridMultilevel"/>
    <w:tmpl w:val="261EC4CA"/>
    <w:lvl w:ilvl="0" w:tplc="0B0AEA2C">
      <w:start w:val="1"/>
      <w:numFmt w:val="decimal"/>
      <w:lvlText w:val="%1)"/>
      <w:lvlJc w:val="left"/>
      <w:pPr>
        <w:ind w:left="13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5">
    <w:nsid w:val="4E1541A4"/>
    <w:multiLevelType w:val="hybridMultilevel"/>
    <w:tmpl w:val="F2D44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842C3"/>
    <w:multiLevelType w:val="hybridMultilevel"/>
    <w:tmpl w:val="AD2A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A75EE"/>
    <w:multiLevelType w:val="hybridMultilevel"/>
    <w:tmpl w:val="13A2720A"/>
    <w:lvl w:ilvl="0" w:tplc="FFF057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AE758F"/>
    <w:multiLevelType w:val="multilevel"/>
    <w:tmpl w:val="884C4BEC"/>
    <w:lvl w:ilvl="0">
      <w:start w:val="1"/>
      <w:numFmt w:val="bullet"/>
      <w:pStyle w:val="a"/>
      <w:lvlText w:val="–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62636DB"/>
    <w:multiLevelType w:val="hybridMultilevel"/>
    <w:tmpl w:val="7362E6DE"/>
    <w:lvl w:ilvl="0" w:tplc="04190011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0">
    <w:nsid w:val="591C5AF7"/>
    <w:multiLevelType w:val="multilevel"/>
    <w:tmpl w:val="1B04E4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1">
    <w:nsid w:val="5D317094"/>
    <w:multiLevelType w:val="hybridMultilevel"/>
    <w:tmpl w:val="36885844"/>
    <w:lvl w:ilvl="0" w:tplc="D6AC0BD6">
      <w:start w:val="1"/>
      <w:numFmt w:val="bullet"/>
      <w:lvlText w:val="‒"/>
      <w:lvlJc w:val="left"/>
      <w:pPr>
        <w:ind w:left="13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2">
    <w:nsid w:val="5FB61AD2"/>
    <w:multiLevelType w:val="hybridMultilevel"/>
    <w:tmpl w:val="5A500F0C"/>
    <w:lvl w:ilvl="0" w:tplc="7A883D0C">
      <w:start w:val="1"/>
      <w:numFmt w:val="bullet"/>
      <w:lvlText w:val="–"/>
      <w:lvlJc w:val="left"/>
      <w:pPr>
        <w:ind w:left="13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23">
    <w:nsid w:val="67351DCC"/>
    <w:multiLevelType w:val="hybridMultilevel"/>
    <w:tmpl w:val="C3AE91FE"/>
    <w:lvl w:ilvl="0" w:tplc="5F42E98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92EC3"/>
    <w:multiLevelType w:val="hybridMultilevel"/>
    <w:tmpl w:val="F2508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772E7D"/>
    <w:multiLevelType w:val="hybridMultilevel"/>
    <w:tmpl w:val="40F43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26301"/>
    <w:multiLevelType w:val="hybridMultilevel"/>
    <w:tmpl w:val="00447B9C"/>
    <w:lvl w:ilvl="0" w:tplc="A2A0496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79795FDF"/>
    <w:multiLevelType w:val="hybridMultilevel"/>
    <w:tmpl w:val="93329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A45740"/>
    <w:multiLevelType w:val="multilevel"/>
    <w:tmpl w:val="E3EA2C4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25"/>
  </w:num>
  <w:num w:numId="3">
    <w:abstractNumId w:val="1"/>
  </w:num>
  <w:num w:numId="4">
    <w:abstractNumId w:val="19"/>
  </w:num>
  <w:num w:numId="5">
    <w:abstractNumId w:val="3"/>
  </w:num>
  <w:num w:numId="6">
    <w:abstractNumId w:val="1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792" w:hanging="432"/>
        </w:pPr>
        <w:rPr>
          <w:rFonts w:ascii="Symbol" w:hAnsi="Symbol" w:cs="Symbol"/>
          <w:snapToGrid/>
          <w:spacing w:val="13"/>
          <w:sz w:val="26"/>
          <w:szCs w:val="26"/>
        </w:rPr>
      </w:lvl>
    </w:lvlOverride>
  </w:num>
  <w:num w:numId="7">
    <w:abstractNumId w:val="1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792" w:hanging="432"/>
        </w:pPr>
        <w:rPr>
          <w:rFonts w:ascii="Symbol" w:hAnsi="Symbol" w:cs="Symbol"/>
          <w:i/>
          <w:iCs/>
          <w:snapToGrid/>
          <w:sz w:val="24"/>
          <w:szCs w:val="24"/>
        </w:rPr>
      </w:lvl>
    </w:lvlOverride>
  </w:num>
  <w:num w:numId="8">
    <w:abstractNumId w:val="26"/>
  </w:num>
  <w:num w:numId="9">
    <w:abstractNumId w:val="24"/>
  </w:num>
  <w:num w:numId="10">
    <w:abstractNumId w:val="5"/>
  </w:num>
  <w:num w:numId="11">
    <w:abstractNumId w:val="10"/>
  </w:num>
  <w:num w:numId="12">
    <w:abstractNumId w:val="11"/>
  </w:num>
  <w:num w:numId="13">
    <w:abstractNumId w:val="7"/>
  </w:num>
  <w:num w:numId="14">
    <w:abstractNumId w:val="0"/>
  </w:num>
  <w:num w:numId="15">
    <w:abstractNumId w:val="22"/>
  </w:num>
  <w:num w:numId="16">
    <w:abstractNumId w:val="6"/>
  </w:num>
  <w:num w:numId="17">
    <w:abstractNumId w:val="28"/>
  </w:num>
  <w:num w:numId="18">
    <w:abstractNumId w:val="27"/>
  </w:num>
  <w:num w:numId="19">
    <w:abstractNumId w:val="16"/>
  </w:num>
  <w:num w:numId="20">
    <w:abstractNumId w:val="15"/>
  </w:num>
  <w:num w:numId="21">
    <w:abstractNumId w:val="9"/>
  </w:num>
  <w:num w:numId="22">
    <w:abstractNumId w:val="13"/>
  </w:num>
  <w:num w:numId="23">
    <w:abstractNumId w:val="23"/>
  </w:num>
  <w:num w:numId="24">
    <w:abstractNumId w:val="2"/>
  </w:num>
  <w:num w:numId="25">
    <w:abstractNumId w:val="14"/>
  </w:num>
  <w:num w:numId="26">
    <w:abstractNumId w:val="12"/>
  </w:num>
  <w:num w:numId="27">
    <w:abstractNumId w:val="8"/>
  </w:num>
  <w:num w:numId="28">
    <w:abstractNumId w:val="21"/>
  </w:num>
  <w:num w:numId="29">
    <w:abstractNumId w:val="4"/>
  </w:num>
  <w:num w:numId="30">
    <w:abstractNumId w:val="1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7B"/>
    <w:rsid w:val="00020423"/>
    <w:rsid w:val="00020517"/>
    <w:rsid w:val="00021795"/>
    <w:rsid w:val="00031076"/>
    <w:rsid w:val="000347BD"/>
    <w:rsid w:val="00072233"/>
    <w:rsid w:val="00073E94"/>
    <w:rsid w:val="00074C8B"/>
    <w:rsid w:val="00093F4A"/>
    <w:rsid w:val="00095797"/>
    <w:rsid w:val="000973A3"/>
    <w:rsid w:val="000A097A"/>
    <w:rsid w:val="000A426A"/>
    <w:rsid w:val="000B5615"/>
    <w:rsid w:val="000D0A2D"/>
    <w:rsid w:val="000D2466"/>
    <w:rsid w:val="000E7412"/>
    <w:rsid w:val="001105AE"/>
    <w:rsid w:val="00140028"/>
    <w:rsid w:val="001408A8"/>
    <w:rsid w:val="00140E1D"/>
    <w:rsid w:val="00155779"/>
    <w:rsid w:val="00174D76"/>
    <w:rsid w:val="00187369"/>
    <w:rsid w:val="001A1B76"/>
    <w:rsid w:val="001B7A14"/>
    <w:rsid w:val="001D0A05"/>
    <w:rsid w:val="001E0763"/>
    <w:rsid w:val="001E6DC9"/>
    <w:rsid w:val="001F00AB"/>
    <w:rsid w:val="001F4138"/>
    <w:rsid w:val="00207D26"/>
    <w:rsid w:val="00222B5B"/>
    <w:rsid w:val="00256B0E"/>
    <w:rsid w:val="002603C9"/>
    <w:rsid w:val="00263F8E"/>
    <w:rsid w:val="00276E88"/>
    <w:rsid w:val="002B251E"/>
    <w:rsid w:val="002B39B7"/>
    <w:rsid w:val="002B4C36"/>
    <w:rsid w:val="002E0F6D"/>
    <w:rsid w:val="002E1E0E"/>
    <w:rsid w:val="002E4CE9"/>
    <w:rsid w:val="002E5F0F"/>
    <w:rsid w:val="002F5925"/>
    <w:rsid w:val="003014E9"/>
    <w:rsid w:val="003113F0"/>
    <w:rsid w:val="00316C17"/>
    <w:rsid w:val="00332F94"/>
    <w:rsid w:val="0036096B"/>
    <w:rsid w:val="00371463"/>
    <w:rsid w:val="00373F11"/>
    <w:rsid w:val="003754D8"/>
    <w:rsid w:val="00386CAB"/>
    <w:rsid w:val="00391377"/>
    <w:rsid w:val="003A3690"/>
    <w:rsid w:val="003B155C"/>
    <w:rsid w:val="003B255B"/>
    <w:rsid w:val="003B3A4F"/>
    <w:rsid w:val="003B6C4E"/>
    <w:rsid w:val="003E0895"/>
    <w:rsid w:val="003F0B86"/>
    <w:rsid w:val="0040238E"/>
    <w:rsid w:val="004275D6"/>
    <w:rsid w:val="0043554D"/>
    <w:rsid w:val="00460BA2"/>
    <w:rsid w:val="00463543"/>
    <w:rsid w:val="004B6682"/>
    <w:rsid w:val="00516442"/>
    <w:rsid w:val="005265C4"/>
    <w:rsid w:val="005273A0"/>
    <w:rsid w:val="00553BA8"/>
    <w:rsid w:val="00585248"/>
    <w:rsid w:val="005908C2"/>
    <w:rsid w:val="00590C3E"/>
    <w:rsid w:val="005930A2"/>
    <w:rsid w:val="005B0427"/>
    <w:rsid w:val="005C2E99"/>
    <w:rsid w:val="005C5589"/>
    <w:rsid w:val="00600917"/>
    <w:rsid w:val="00600F16"/>
    <w:rsid w:val="0060134C"/>
    <w:rsid w:val="00611187"/>
    <w:rsid w:val="006120B0"/>
    <w:rsid w:val="00631F7C"/>
    <w:rsid w:val="00654189"/>
    <w:rsid w:val="006566E1"/>
    <w:rsid w:val="006607DD"/>
    <w:rsid w:val="006654D6"/>
    <w:rsid w:val="00671188"/>
    <w:rsid w:val="0068304D"/>
    <w:rsid w:val="00685A8B"/>
    <w:rsid w:val="0069257F"/>
    <w:rsid w:val="006927F4"/>
    <w:rsid w:val="00697D6B"/>
    <w:rsid w:val="006B7637"/>
    <w:rsid w:val="006D47E6"/>
    <w:rsid w:val="00725CC6"/>
    <w:rsid w:val="00775FD0"/>
    <w:rsid w:val="007A0DFC"/>
    <w:rsid w:val="007A32D4"/>
    <w:rsid w:val="007B09A5"/>
    <w:rsid w:val="007D04AA"/>
    <w:rsid w:val="007E08F3"/>
    <w:rsid w:val="007E2E26"/>
    <w:rsid w:val="007F1B1C"/>
    <w:rsid w:val="00801195"/>
    <w:rsid w:val="008136B1"/>
    <w:rsid w:val="00826FEA"/>
    <w:rsid w:val="008316AB"/>
    <w:rsid w:val="00845121"/>
    <w:rsid w:val="00851592"/>
    <w:rsid w:val="0085176B"/>
    <w:rsid w:val="00865921"/>
    <w:rsid w:val="00872FFC"/>
    <w:rsid w:val="008765DE"/>
    <w:rsid w:val="008A545A"/>
    <w:rsid w:val="008C1964"/>
    <w:rsid w:val="008E0AE6"/>
    <w:rsid w:val="008E782A"/>
    <w:rsid w:val="00910678"/>
    <w:rsid w:val="0091340C"/>
    <w:rsid w:val="00917997"/>
    <w:rsid w:val="00927383"/>
    <w:rsid w:val="009325E0"/>
    <w:rsid w:val="00934DEB"/>
    <w:rsid w:val="00942CDD"/>
    <w:rsid w:val="009439B5"/>
    <w:rsid w:val="00961536"/>
    <w:rsid w:val="009674FB"/>
    <w:rsid w:val="00986195"/>
    <w:rsid w:val="00992560"/>
    <w:rsid w:val="009A58F2"/>
    <w:rsid w:val="009D372E"/>
    <w:rsid w:val="009F7333"/>
    <w:rsid w:val="00A029F7"/>
    <w:rsid w:val="00A02A62"/>
    <w:rsid w:val="00A1325A"/>
    <w:rsid w:val="00A730BB"/>
    <w:rsid w:val="00A83DDD"/>
    <w:rsid w:val="00A84797"/>
    <w:rsid w:val="00A850BF"/>
    <w:rsid w:val="00AB1577"/>
    <w:rsid w:val="00AD592B"/>
    <w:rsid w:val="00B0486F"/>
    <w:rsid w:val="00B177D5"/>
    <w:rsid w:val="00B30B08"/>
    <w:rsid w:val="00B40599"/>
    <w:rsid w:val="00B432DE"/>
    <w:rsid w:val="00B436E8"/>
    <w:rsid w:val="00B45EE6"/>
    <w:rsid w:val="00B47410"/>
    <w:rsid w:val="00B54122"/>
    <w:rsid w:val="00B64B93"/>
    <w:rsid w:val="00B67486"/>
    <w:rsid w:val="00B76C12"/>
    <w:rsid w:val="00B9163E"/>
    <w:rsid w:val="00BB180B"/>
    <w:rsid w:val="00BC395E"/>
    <w:rsid w:val="00BC4D1B"/>
    <w:rsid w:val="00BC6E49"/>
    <w:rsid w:val="00BD0B99"/>
    <w:rsid w:val="00BD1AC0"/>
    <w:rsid w:val="00BD50DA"/>
    <w:rsid w:val="00BD5A7B"/>
    <w:rsid w:val="00BF259E"/>
    <w:rsid w:val="00BF7BA3"/>
    <w:rsid w:val="00C30ACE"/>
    <w:rsid w:val="00C42C58"/>
    <w:rsid w:val="00CA6ADA"/>
    <w:rsid w:val="00CC11B6"/>
    <w:rsid w:val="00CE1683"/>
    <w:rsid w:val="00D146D9"/>
    <w:rsid w:val="00D16E71"/>
    <w:rsid w:val="00D172D6"/>
    <w:rsid w:val="00D7607A"/>
    <w:rsid w:val="00DA2C55"/>
    <w:rsid w:val="00DA705B"/>
    <w:rsid w:val="00DB177F"/>
    <w:rsid w:val="00DD5C1F"/>
    <w:rsid w:val="00DD5D19"/>
    <w:rsid w:val="00DD69B5"/>
    <w:rsid w:val="00DE584D"/>
    <w:rsid w:val="00DF0DED"/>
    <w:rsid w:val="00DF52C3"/>
    <w:rsid w:val="00DF5EE4"/>
    <w:rsid w:val="00E15A9E"/>
    <w:rsid w:val="00E1742A"/>
    <w:rsid w:val="00E27FFD"/>
    <w:rsid w:val="00E360A1"/>
    <w:rsid w:val="00E37858"/>
    <w:rsid w:val="00E601EB"/>
    <w:rsid w:val="00E678B6"/>
    <w:rsid w:val="00E7625E"/>
    <w:rsid w:val="00E84500"/>
    <w:rsid w:val="00E97198"/>
    <w:rsid w:val="00EA0CEA"/>
    <w:rsid w:val="00EA682A"/>
    <w:rsid w:val="00EB7052"/>
    <w:rsid w:val="00EC7024"/>
    <w:rsid w:val="00EE01B6"/>
    <w:rsid w:val="00EE0B67"/>
    <w:rsid w:val="00F0043F"/>
    <w:rsid w:val="00F037C9"/>
    <w:rsid w:val="00F06B54"/>
    <w:rsid w:val="00F10CE7"/>
    <w:rsid w:val="00F15DCA"/>
    <w:rsid w:val="00F21F78"/>
    <w:rsid w:val="00F37356"/>
    <w:rsid w:val="00F54AE0"/>
    <w:rsid w:val="00F83B86"/>
    <w:rsid w:val="00FB4949"/>
    <w:rsid w:val="00FE654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71A4"/>
  <w15:docId w15:val="{63B2C29D-5A08-4E7D-A5EB-402CF5C6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6195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paragraph" w:styleId="8">
    <w:name w:val="heading 8"/>
    <w:basedOn w:val="a0"/>
    <w:next w:val="a0"/>
    <w:link w:val="80"/>
    <w:uiPriority w:val="9"/>
    <w:qFormat/>
    <w:rsid w:val="0098619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80">
    <w:name w:val="Заголовок 8 Знак"/>
    <w:basedOn w:val="a1"/>
    <w:link w:val="8"/>
    <w:uiPriority w:val="9"/>
    <w:rsid w:val="00986195"/>
    <w:rPr>
      <w:rFonts w:ascii="Cambria" w:eastAsia="Times New Roman" w:hAnsi="Cambria" w:cs="Times New Roman"/>
      <w:color w:val="404040"/>
      <w:sz w:val="20"/>
      <w:szCs w:val="20"/>
      <w:lang w:val="ru-RU"/>
    </w:rPr>
  </w:style>
  <w:style w:type="paragraph" w:styleId="2">
    <w:name w:val="Body Text Indent 2"/>
    <w:basedOn w:val="a0"/>
    <w:link w:val="20"/>
    <w:uiPriority w:val="99"/>
    <w:unhideWhenUsed/>
    <w:rsid w:val="00986195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1"/>
    <w:link w:val="2"/>
    <w:uiPriority w:val="99"/>
    <w:rsid w:val="00986195"/>
    <w:rPr>
      <w:rFonts w:ascii="Times New Roman" w:eastAsia="Calibri" w:hAnsi="Times New Roman" w:cs="Times New Roman"/>
      <w:sz w:val="28"/>
      <w:szCs w:val="20"/>
      <w:lang w:val="ru-RU"/>
    </w:rPr>
  </w:style>
  <w:style w:type="character" w:customStyle="1" w:styleId="Bodytext2">
    <w:name w:val="Body text (2)_"/>
    <w:link w:val="Bodytext20"/>
    <w:rsid w:val="00986195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0"/>
    <w:link w:val="Bodytext2"/>
    <w:rsid w:val="00986195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paragraph" w:customStyle="1" w:styleId="1">
    <w:name w:val="Обычный1"/>
    <w:rsid w:val="00992560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footer"/>
    <w:basedOn w:val="a0"/>
    <w:link w:val="a5"/>
    <w:rsid w:val="00992560"/>
    <w:pPr>
      <w:tabs>
        <w:tab w:val="center" w:pos="4677"/>
        <w:tab w:val="right" w:pos="9355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rsid w:val="00992560"/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  <w:style w:type="character" w:customStyle="1" w:styleId="FontStyle26">
    <w:name w:val="Font Style26"/>
    <w:rsid w:val="002E4CE9"/>
    <w:rPr>
      <w:rFonts w:ascii="Times New Roman" w:hAnsi="Times New Roman" w:cs="Times New Roman"/>
      <w:b/>
      <w:bCs/>
      <w:sz w:val="26"/>
      <w:szCs w:val="26"/>
    </w:rPr>
  </w:style>
  <w:style w:type="paragraph" w:styleId="21">
    <w:name w:val="Body Text 2"/>
    <w:basedOn w:val="a0"/>
    <w:link w:val="22"/>
    <w:uiPriority w:val="99"/>
    <w:semiHidden/>
    <w:unhideWhenUsed/>
    <w:rsid w:val="001A1B7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1A1B76"/>
    <w:rPr>
      <w:rFonts w:ascii="Times New Roman" w:eastAsia="Calibri" w:hAnsi="Times New Roman" w:cs="Times New Roman"/>
      <w:sz w:val="28"/>
      <w:lang w:val="ru-RU"/>
    </w:rPr>
  </w:style>
  <w:style w:type="paragraph" w:styleId="3">
    <w:name w:val="Body Text Indent 3"/>
    <w:basedOn w:val="a0"/>
    <w:link w:val="30"/>
    <w:uiPriority w:val="99"/>
    <w:semiHidden/>
    <w:unhideWhenUsed/>
    <w:rsid w:val="001A1B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1A1B76"/>
    <w:rPr>
      <w:rFonts w:ascii="Times New Roman" w:eastAsia="Calibri" w:hAnsi="Times New Roman" w:cs="Times New Roman"/>
      <w:sz w:val="16"/>
      <w:szCs w:val="16"/>
      <w:lang w:val="ru-RU"/>
    </w:rPr>
  </w:style>
  <w:style w:type="paragraph" w:customStyle="1" w:styleId="Style1">
    <w:name w:val="Style 1"/>
    <w:uiPriority w:val="99"/>
    <w:rsid w:val="00590C3E"/>
    <w:pPr>
      <w:widowControl w:val="0"/>
      <w:autoSpaceDE w:val="0"/>
      <w:autoSpaceDN w:val="0"/>
      <w:adjustRightInd w:val="0"/>
      <w:spacing w:after="36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2">
    <w:name w:val="Style 2"/>
    <w:rsid w:val="00590C3E"/>
    <w:pPr>
      <w:widowControl w:val="0"/>
      <w:autoSpaceDE w:val="0"/>
      <w:autoSpaceDN w:val="0"/>
      <w:adjustRightInd w:val="0"/>
      <w:spacing w:after="36" w:line="240" w:lineRule="auto"/>
    </w:pPr>
    <w:rPr>
      <w:rFonts w:ascii="Verdana" w:eastAsia="Times New Roman" w:hAnsi="Verdana" w:cs="Verdana"/>
      <w:sz w:val="26"/>
      <w:szCs w:val="26"/>
      <w:lang w:val="ru-RU" w:eastAsia="ru-RU"/>
    </w:rPr>
  </w:style>
  <w:style w:type="character" w:customStyle="1" w:styleId="CharacterStyle1">
    <w:name w:val="Character Style 1"/>
    <w:uiPriority w:val="99"/>
    <w:rsid w:val="00590C3E"/>
    <w:rPr>
      <w:rFonts w:ascii="Verdana" w:hAnsi="Verdana" w:cs="Verdana"/>
      <w:sz w:val="26"/>
      <w:szCs w:val="26"/>
    </w:rPr>
  </w:style>
  <w:style w:type="paragraph" w:customStyle="1" w:styleId="Style14">
    <w:name w:val="Style 14"/>
    <w:uiPriority w:val="99"/>
    <w:rsid w:val="00590C3E"/>
    <w:pPr>
      <w:widowControl w:val="0"/>
      <w:autoSpaceDE w:val="0"/>
      <w:autoSpaceDN w:val="0"/>
      <w:spacing w:after="0" w:line="240" w:lineRule="auto"/>
      <w:ind w:right="72"/>
      <w:jc w:val="both"/>
    </w:pPr>
    <w:rPr>
      <w:rFonts w:ascii="Tahoma" w:eastAsia="Times New Roman" w:hAnsi="Tahoma" w:cs="Tahoma"/>
      <w:sz w:val="26"/>
      <w:szCs w:val="26"/>
      <w:lang w:val="ru-RU" w:eastAsia="ru-RU"/>
    </w:rPr>
  </w:style>
  <w:style w:type="paragraph" w:customStyle="1" w:styleId="Style10">
    <w:name w:val="Style 10"/>
    <w:rsid w:val="00590C3E"/>
    <w:pPr>
      <w:widowControl w:val="0"/>
      <w:autoSpaceDE w:val="0"/>
      <w:autoSpaceDN w:val="0"/>
      <w:spacing w:before="36" w:after="0" w:line="240" w:lineRule="auto"/>
      <w:ind w:left="792" w:right="72" w:hanging="432"/>
      <w:jc w:val="both"/>
    </w:pPr>
    <w:rPr>
      <w:rFonts w:ascii="Tahoma" w:eastAsia="Times New Roman" w:hAnsi="Tahoma" w:cs="Tahoma"/>
      <w:sz w:val="26"/>
      <w:szCs w:val="26"/>
      <w:lang w:val="ru-RU" w:eastAsia="ru-RU"/>
    </w:rPr>
  </w:style>
  <w:style w:type="paragraph" w:customStyle="1" w:styleId="Style4">
    <w:name w:val="Style 4"/>
    <w:rsid w:val="002E1E0E"/>
    <w:pPr>
      <w:widowControl w:val="0"/>
      <w:autoSpaceDE w:val="0"/>
      <w:autoSpaceDN w:val="0"/>
      <w:spacing w:after="0" w:line="240" w:lineRule="auto"/>
      <w:ind w:left="72"/>
    </w:pPr>
    <w:rPr>
      <w:rFonts w:ascii="Arial" w:eastAsia="Times New Roman" w:hAnsi="Arial" w:cs="Arial"/>
      <w:sz w:val="18"/>
      <w:szCs w:val="18"/>
      <w:lang w:val="ru-RU" w:eastAsia="ru-RU"/>
    </w:rPr>
  </w:style>
  <w:style w:type="character" w:customStyle="1" w:styleId="CharacterStyle5">
    <w:name w:val="Character Style 5"/>
    <w:rsid w:val="002E1E0E"/>
    <w:rPr>
      <w:rFonts w:ascii="Tahoma" w:hAnsi="Tahoma" w:cs="Tahoma"/>
      <w:sz w:val="18"/>
      <w:szCs w:val="18"/>
    </w:rPr>
  </w:style>
  <w:style w:type="character" w:customStyle="1" w:styleId="CharacterStyle6">
    <w:name w:val="Character Style 6"/>
    <w:rsid w:val="002E1E0E"/>
    <w:rPr>
      <w:rFonts w:ascii="Arial" w:hAnsi="Arial" w:cs="Arial"/>
      <w:sz w:val="18"/>
      <w:szCs w:val="18"/>
    </w:rPr>
  </w:style>
  <w:style w:type="paragraph" w:customStyle="1" w:styleId="Style6">
    <w:name w:val="Style 6"/>
    <w:rsid w:val="002E1E0E"/>
    <w:pPr>
      <w:widowControl w:val="0"/>
      <w:autoSpaceDE w:val="0"/>
      <w:autoSpaceDN w:val="0"/>
      <w:spacing w:after="0" w:line="240" w:lineRule="auto"/>
      <w:ind w:left="72"/>
    </w:pPr>
    <w:rPr>
      <w:rFonts w:ascii="Arial Narrow" w:eastAsia="Times New Roman" w:hAnsi="Arial Narrow" w:cs="Arial Narrow"/>
      <w:sz w:val="24"/>
      <w:szCs w:val="24"/>
      <w:lang w:val="ru-RU" w:eastAsia="ru-RU"/>
    </w:rPr>
  </w:style>
  <w:style w:type="paragraph" w:styleId="a6">
    <w:name w:val="List Paragraph"/>
    <w:basedOn w:val="a0"/>
    <w:qFormat/>
    <w:rsid w:val="003754D8"/>
    <w:pPr>
      <w:spacing w:after="200" w:line="276" w:lineRule="auto"/>
      <w:ind w:left="720"/>
      <w:contextualSpacing/>
    </w:pPr>
    <w:rPr>
      <w:sz w:val="24"/>
    </w:rPr>
  </w:style>
  <w:style w:type="character" w:customStyle="1" w:styleId="CharacterStyle2">
    <w:name w:val="Character Style 2"/>
    <w:rsid w:val="003754D8"/>
    <w:rPr>
      <w:rFonts w:ascii="Arial" w:hAnsi="Arial" w:cs="Arial"/>
      <w:sz w:val="26"/>
      <w:szCs w:val="26"/>
    </w:rPr>
  </w:style>
  <w:style w:type="character" w:styleId="a7">
    <w:name w:val="Hyperlink"/>
    <w:uiPriority w:val="99"/>
    <w:unhideWhenUsed/>
    <w:rsid w:val="00927383"/>
    <w:rPr>
      <w:color w:val="0000FF"/>
      <w:u w:val="single"/>
    </w:rPr>
  </w:style>
  <w:style w:type="paragraph" w:customStyle="1" w:styleId="Style8">
    <w:name w:val="Style 8"/>
    <w:rsid w:val="0060134C"/>
    <w:pPr>
      <w:widowControl w:val="0"/>
      <w:autoSpaceDE w:val="0"/>
      <w:autoSpaceDN w:val="0"/>
      <w:spacing w:after="0" w:line="240" w:lineRule="auto"/>
      <w:ind w:right="72"/>
    </w:pPr>
    <w:rPr>
      <w:rFonts w:ascii="Arial" w:eastAsia="Times New Roman" w:hAnsi="Arial" w:cs="Arial"/>
      <w:lang w:val="ru-RU" w:eastAsia="ru-RU"/>
    </w:rPr>
  </w:style>
  <w:style w:type="character" w:customStyle="1" w:styleId="CharacterStyle3">
    <w:name w:val="Character Style 3"/>
    <w:uiPriority w:val="99"/>
    <w:rsid w:val="0060134C"/>
    <w:rPr>
      <w:rFonts w:ascii="Arial" w:hAnsi="Arial" w:cs="Arial"/>
      <w:sz w:val="22"/>
      <w:szCs w:val="22"/>
    </w:rPr>
  </w:style>
  <w:style w:type="paragraph" w:customStyle="1" w:styleId="Style5">
    <w:name w:val="Style 5"/>
    <w:uiPriority w:val="99"/>
    <w:rsid w:val="0060134C"/>
    <w:pPr>
      <w:widowControl w:val="0"/>
      <w:autoSpaceDE w:val="0"/>
      <w:autoSpaceDN w:val="0"/>
      <w:spacing w:after="0" w:line="240" w:lineRule="auto"/>
      <w:ind w:left="72"/>
    </w:pPr>
    <w:rPr>
      <w:rFonts w:ascii="Arial" w:eastAsia="Times New Roman" w:hAnsi="Arial" w:cs="Arial"/>
      <w:lang w:val="ru-RU" w:eastAsia="ru-RU"/>
    </w:rPr>
  </w:style>
  <w:style w:type="paragraph" w:customStyle="1" w:styleId="Style3">
    <w:name w:val="Style 3"/>
    <w:uiPriority w:val="99"/>
    <w:rsid w:val="00601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CharacterStyle4">
    <w:name w:val="Character Style 4"/>
    <w:uiPriority w:val="99"/>
    <w:rsid w:val="0060134C"/>
    <w:rPr>
      <w:sz w:val="22"/>
      <w:szCs w:val="22"/>
    </w:rPr>
  </w:style>
  <w:style w:type="paragraph" w:styleId="a8">
    <w:name w:val="Body Text"/>
    <w:basedOn w:val="a0"/>
    <w:link w:val="a9"/>
    <w:rsid w:val="003E0895"/>
    <w:pPr>
      <w:spacing w:after="120"/>
    </w:pPr>
    <w:rPr>
      <w:color w:val="000000"/>
      <w:sz w:val="24"/>
      <w:szCs w:val="24"/>
    </w:rPr>
  </w:style>
  <w:style w:type="character" w:customStyle="1" w:styleId="a9">
    <w:name w:val="Основной текст Знак"/>
    <w:basedOn w:val="a1"/>
    <w:link w:val="a8"/>
    <w:rsid w:val="003E0895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3">
    <w:name w:val="Основной текст (2)_"/>
    <w:link w:val="24"/>
    <w:uiPriority w:val="99"/>
    <w:locked/>
    <w:rsid w:val="00600917"/>
    <w:rPr>
      <w:rFonts w:eastAsia="Times New Roman" w:cs="Times New Roman"/>
      <w:b/>
      <w:bCs/>
      <w:sz w:val="25"/>
      <w:szCs w:val="25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600917"/>
    <w:rPr>
      <w:rFonts w:eastAsia="Times New Roman" w:cs="Times New Roman"/>
      <w:spacing w:val="-2"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600917"/>
    <w:rPr>
      <w:rFonts w:eastAsia="Times New Roman" w:cs="Times New Roman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600917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="Times New Roman" w:hAnsiTheme="minorHAnsi"/>
      <w:b/>
      <w:bCs/>
      <w:sz w:val="25"/>
      <w:szCs w:val="25"/>
      <w:lang w:val="en-US"/>
    </w:rPr>
  </w:style>
  <w:style w:type="paragraph" w:customStyle="1" w:styleId="32">
    <w:name w:val="Основной текст (3)"/>
    <w:basedOn w:val="a0"/>
    <w:link w:val="31"/>
    <w:uiPriority w:val="99"/>
    <w:rsid w:val="00600917"/>
    <w:pPr>
      <w:widowControl w:val="0"/>
      <w:shd w:val="clear" w:color="auto" w:fill="FFFFFF"/>
      <w:spacing w:before="60" w:after="300" w:line="240" w:lineRule="atLeast"/>
      <w:jc w:val="right"/>
    </w:pPr>
    <w:rPr>
      <w:rFonts w:asciiTheme="minorHAnsi" w:eastAsia="Times New Roman" w:hAnsiTheme="minorHAnsi"/>
      <w:spacing w:val="-2"/>
      <w:sz w:val="17"/>
      <w:szCs w:val="17"/>
      <w:lang w:val="en-US"/>
    </w:rPr>
  </w:style>
  <w:style w:type="paragraph" w:customStyle="1" w:styleId="40">
    <w:name w:val="Основной текст (4)"/>
    <w:basedOn w:val="a0"/>
    <w:link w:val="4"/>
    <w:uiPriority w:val="99"/>
    <w:rsid w:val="00600917"/>
    <w:pPr>
      <w:widowControl w:val="0"/>
      <w:shd w:val="clear" w:color="auto" w:fill="FFFFFF"/>
      <w:spacing w:after="180" w:line="298" w:lineRule="exact"/>
    </w:pPr>
    <w:rPr>
      <w:rFonts w:asciiTheme="minorHAnsi" w:eastAsia="Times New Roman" w:hAnsiTheme="minorHAnsi"/>
      <w:sz w:val="22"/>
      <w:lang w:val="en-US"/>
    </w:rPr>
  </w:style>
  <w:style w:type="paragraph" w:styleId="aa">
    <w:name w:val="Balloon Text"/>
    <w:basedOn w:val="a0"/>
    <w:link w:val="ab"/>
    <w:uiPriority w:val="99"/>
    <w:semiHidden/>
    <w:unhideWhenUsed/>
    <w:rsid w:val="0084512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45121"/>
    <w:rPr>
      <w:rFonts w:ascii="Segoe UI" w:eastAsia="Calibri" w:hAnsi="Segoe UI" w:cs="Segoe UI"/>
      <w:sz w:val="18"/>
      <w:szCs w:val="18"/>
      <w:lang w:val="ru-RU"/>
    </w:rPr>
  </w:style>
  <w:style w:type="paragraph" w:styleId="ac">
    <w:name w:val="header"/>
    <w:basedOn w:val="a0"/>
    <w:link w:val="ad"/>
    <w:uiPriority w:val="99"/>
    <w:unhideWhenUsed/>
    <w:rsid w:val="006111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611187"/>
    <w:rPr>
      <w:rFonts w:ascii="Times New Roman" w:eastAsia="Calibri" w:hAnsi="Times New Roman" w:cs="Times New Roman"/>
      <w:sz w:val="28"/>
      <w:lang w:val="ru-RU"/>
    </w:rPr>
  </w:style>
  <w:style w:type="paragraph" w:customStyle="1" w:styleId="11">
    <w:name w:val="Обычный11"/>
    <w:rsid w:val="00A8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Number"/>
    <w:basedOn w:val="a0"/>
    <w:rsid w:val="008136B1"/>
    <w:pPr>
      <w:numPr>
        <w:numId w:val="31"/>
      </w:numPr>
      <w:suppressAutoHyphens/>
      <w:spacing w:line="1" w:lineRule="atLeast"/>
      <w:ind w:left="0" w:firstLine="0"/>
      <w:textDirection w:val="btLr"/>
      <w:textAlignment w:val="top"/>
      <w:outlineLvl w:val="0"/>
    </w:pPr>
    <w:rPr>
      <w:rFonts w:eastAsia="Times New Roman"/>
      <w:position w:val="-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9508-89A4-490C-83A6-7BB415F0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16</Pages>
  <Words>5151</Words>
  <Characters>29366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Михайлова Инна Николаевна</cp:lastModifiedBy>
  <cp:revision>14</cp:revision>
  <cp:lastPrinted>2024-02-14T12:20:00Z</cp:lastPrinted>
  <dcterms:created xsi:type="dcterms:W3CDTF">2024-02-14T07:10:00Z</dcterms:created>
  <dcterms:modified xsi:type="dcterms:W3CDTF">2024-03-25T10:52:00Z</dcterms:modified>
</cp:coreProperties>
</file>