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F77F6" w14:textId="77777777" w:rsidR="00323196" w:rsidRPr="00A04406" w:rsidRDefault="00323196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06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1B7A0730" w14:textId="77777777" w:rsidR="00323196" w:rsidRPr="00CA38A2" w:rsidRDefault="00323196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Учебно-методическое объединение по гуманитарному образованию</w:t>
      </w:r>
    </w:p>
    <w:p w14:paraId="337288CA" w14:textId="77777777" w:rsidR="00323196" w:rsidRDefault="00323196" w:rsidP="009E75D9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4BF68ABE" w14:textId="77777777" w:rsidR="00602EF7" w:rsidRPr="00CA38A2" w:rsidRDefault="00602EF7" w:rsidP="009E75D9">
      <w:pPr>
        <w:widowControl w:val="0"/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4C35814D" w14:textId="3BE478E4" w:rsidR="00323196" w:rsidRPr="00A04406" w:rsidRDefault="00534367" w:rsidP="009E75D9">
      <w:pPr>
        <w:widowControl w:val="0"/>
        <w:suppressAutoHyphens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3BAE3E7D" w14:textId="0D4A77F5" w:rsidR="00323196" w:rsidRPr="00CA38A2" w:rsidRDefault="00323196" w:rsidP="009E75D9">
      <w:pPr>
        <w:widowControl w:val="0"/>
        <w:suppressAutoHyphens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Первы</w:t>
      </w:r>
      <w:r w:rsidR="00534367">
        <w:rPr>
          <w:rFonts w:ascii="Times New Roman" w:hAnsi="Times New Roman" w:cs="Times New Roman"/>
          <w:sz w:val="28"/>
          <w:szCs w:val="28"/>
        </w:rPr>
        <w:t>м заместителем</w:t>
      </w:r>
      <w:r w:rsidR="00154A26" w:rsidRPr="00CA38A2">
        <w:rPr>
          <w:rFonts w:ascii="Times New Roman" w:hAnsi="Times New Roman" w:cs="Times New Roman"/>
          <w:sz w:val="28"/>
          <w:szCs w:val="28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</w:rPr>
        <w:t>Министра образования</w:t>
      </w:r>
      <w:r w:rsidR="00F56E1C">
        <w:rPr>
          <w:rFonts w:ascii="Times New Roman" w:hAnsi="Times New Roman" w:cs="Times New Roman"/>
          <w:sz w:val="28"/>
          <w:szCs w:val="28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26A0213F" w14:textId="04AB2B27" w:rsidR="00323196" w:rsidRPr="00CA38A2" w:rsidRDefault="00323196" w:rsidP="009E75D9">
      <w:pPr>
        <w:widowControl w:val="0"/>
        <w:suppressAutoHyphens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А.</w:t>
      </w:r>
      <w:r w:rsidR="000D60E2">
        <w:rPr>
          <w:rFonts w:ascii="Times New Roman" w:hAnsi="Times New Roman" w:cs="Times New Roman"/>
          <w:sz w:val="28"/>
          <w:szCs w:val="28"/>
        </w:rPr>
        <w:t>Г. Баханович</w:t>
      </w:r>
      <w:r w:rsidR="00534367">
        <w:rPr>
          <w:rFonts w:ascii="Times New Roman" w:hAnsi="Times New Roman" w:cs="Times New Roman"/>
          <w:sz w:val="28"/>
          <w:szCs w:val="28"/>
        </w:rPr>
        <w:t>ем</w:t>
      </w:r>
    </w:p>
    <w:p w14:paraId="2A30D413" w14:textId="446D1A9C" w:rsidR="002C21B3" w:rsidRPr="00534367" w:rsidRDefault="00534367" w:rsidP="009E75D9">
      <w:pPr>
        <w:widowControl w:val="0"/>
        <w:suppressAutoHyphens/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34367">
        <w:rPr>
          <w:rFonts w:ascii="Times New Roman" w:hAnsi="Times New Roman" w:cs="Times New Roman"/>
          <w:b/>
          <w:sz w:val="28"/>
          <w:szCs w:val="28"/>
        </w:rPr>
        <w:t>27.11.2024</w:t>
      </w:r>
    </w:p>
    <w:p w14:paraId="3C523563" w14:textId="77777777" w:rsidR="00534367" w:rsidRDefault="00534367" w:rsidP="009E75D9">
      <w:pPr>
        <w:widowControl w:val="0"/>
        <w:suppressAutoHyphens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2E449B78" w14:textId="7853A79D" w:rsidR="00323196" w:rsidRPr="00534367" w:rsidRDefault="00320B13" w:rsidP="009E75D9">
      <w:pPr>
        <w:widowControl w:val="0"/>
        <w:suppressAutoHyphens/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38A2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Pr="005343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34367" w:rsidRPr="00534367">
        <w:rPr>
          <w:rFonts w:ascii="Times New Roman" w:hAnsi="Times New Roman" w:cs="Times New Roman"/>
          <w:b/>
          <w:sz w:val="28"/>
          <w:szCs w:val="28"/>
        </w:rPr>
        <w:t>6-05-03-029/пр.</w:t>
      </w:r>
    </w:p>
    <w:p w14:paraId="190D17C6" w14:textId="77777777" w:rsidR="00154A26" w:rsidRDefault="00154A26" w:rsidP="009E75D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55BDDB" w14:textId="77777777" w:rsidR="00F56E1C" w:rsidRDefault="00F56E1C" w:rsidP="009E75D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613381" w14:textId="77777777" w:rsidR="00602EF7" w:rsidRPr="00CA38A2" w:rsidRDefault="00602EF7" w:rsidP="009E75D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01B781" w14:textId="77777777" w:rsidR="00323196" w:rsidRPr="00A04406" w:rsidRDefault="00AE3D2C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406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14:paraId="2AE988F6" w14:textId="77777777" w:rsidR="001C7825" w:rsidRPr="00A04406" w:rsidRDefault="000D60E2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9028563"/>
      <w:r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323196" w:rsidRPr="00A04406">
        <w:rPr>
          <w:rFonts w:ascii="Times New Roman" w:hAnsi="Times New Roman" w:cs="Times New Roman"/>
          <w:b/>
          <w:sz w:val="28"/>
          <w:szCs w:val="28"/>
        </w:rPr>
        <w:t xml:space="preserve"> учебная программа по учебной дисциплине</w:t>
      </w:r>
    </w:p>
    <w:bookmarkEnd w:id="1"/>
    <w:p w14:paraId="5C380894" w14:textId="77777777" w:rsidR="00F56E1C" w:rsidRDefault="00B11D83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83">
        <w:rPr>
          <w:rFonts w:ascii="Times New Roman" w:hAnsi="Times New Roman" w:cs="Times New Roman"/>
          <w:b/>
          <w:sz w:val="28"/>
          <w:szCs w:val="28"/>
        </w:rPr>
        <w:t>для специальност</w:t>
      </w:r>
      <w:r w:rsidR="0040267B">
        <w:rPr>
          <w:rFonts w:ascii="Times New Roman" w:hAnsi="Times New Roman" w:cs="Times New Roman"/>
          <w:b/>
          <w:sz w:val="28"/>
          <w:szCs w:val="28"/>
        </w:rPr>
        <w:t>ей</w:t>
      </w:r>
      <w:r w:rsidRPr="00B11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ADECFB" w14:textId="77777777" w:rsidR="00B11D83" w:rsidRDefault="00B11D83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83">
        <w:rPr>
          <w:rFonts w:ascii="Times New Roman" w:hAnsi="Times New Roman" w:cs="Times New Roman"/>
          <w:b/>
          <w:sz w:val="28"/>
          <w:szCs w:val="28"/>
        </w:rPr>
        <w:t>6-05-0321-01 Журналистика</w:t>
      </w:r>
      <w:r w:rsidR="00F56E1C">
        <w:rPr>
          <w:rFonts w:ascii="Times New Roman" w:hAnsi="Times New Roman" w:cs="Times New Roman"/>
          <w:b/>
          <w:sz w:val="28"/>
          <w:szCs w:val="28"/>
        </w:rPr>
        <w:t>,</w:t>
      </w:r>
    </w:p>
    <w:p w14:paraId="67694381" w14:textId="77777777" w:rsidR="0040267B" w:rsidRDefault="0040267B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7B">
        <w:rPr>
          <w:rFonts w:ascii="Times New Roman" w:hAnsi="Times New Roman" w:cs="Times New Roman"/>
          <w:b/>
          <w:sz w:val="28"/>
          <w:szCs w:val="28"/>
        </w:rPr>
        <w:t xml:space="preserve">6-05-0321-02 Информация и коммуникация </w:t>
      </w:r>
    </w:p>
    <w:p w14:paraId="4C4FA279" w14:textId="77777777" w:rsidR="00B11D83" w:rsidRPr="00B11D83" w:rsidRDefault="00B11D83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F56E1C" w:rsidRPr="00AB2C81" w14:paraId="5E074445" w14:textId="77777777" w:rsidTr="0078614B">
        <w:trPr>
          <w:trHeight w:val="2649"/>
        </w:trPr>
        <w:tc>
          <w:tcPr>
            <w:tcW w:w="4928" w:type="dxa"/>
          </w:tcPr>
          <w:p w14:paraId="2618EA67" w14:textId="77777777" w:rsidR="00F56E1C" w:rsidRPr="00F56E1C" w:rsidRDefault="00F56E1C" w:rsidP="009E75D9">
            <w:pPr>
              <w:pStyle w:val="Default"/>
              <w:widowControl w:val="0"/>
              <w:suppressAutoHyphens/>
              <w:rPr>
                <w:b/>
                <w:bCs/>
                <w:sz w:val="28"/>
                <w:szCs w:val="28"/>
              </w:rPr>
            </w:pPr>
          </w:p>
          <w:p w14:paraId="24E54138" w14:textId="77777777" w:rsidR="00F56E1C" w:rsidRPr="00F56E1C" w:rsidRDefault="00F56E1C" w:rsidP="009E75D9">
            <w:pPr>
              <w:pStyle w:val="Default"/>
              <w:widowControl w:val="0"/>
              <w:suppressAutoHyphens/>
              <w:rPr>
                <w:sz w:val="28"/>
                <w:szCs w:val="28"/>
              </w:rPr>
            </w:pPr>
            <w:r w:rsidRPr="00F56E1C">
              <w:rPr>
                <w:b/>
                <w:bCs/>
                <w:sz w:val="28"/>
                <w:szCs w:val="28"/>
              </w:rPr>
              <w:t>СОГЛАСОВАНО</w:t>
            </w:r>
          </w:p>
          <w:p w14:paraId="0A03C5FB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 xml:space="preserve">Председатель </w:t>
            </w:r>
          </w:p>
          <w:p w14:paraId="4DCEF058" w14:textId="77777777" w:rsidR="00F56E1C" w:rsidRPr="00F56E1C" w:rsidRDefault="00F56E1C" w:rsidP="009E75D9">
            <w:pPr>
              <w:pStyle w:val="Default"/>
              <w:widowControl w:val="0"/>
              <w:suppressAutoHyphens/>
              <w:ind w:right="459"/>
              <w:jc w:val="both"/>
              <w:rPr>
                <w:spacing w:val="-6"/>
                <w:sz w:val="28"/>
                <w:szCs w:val="28"/>
              </w:rPr>
            </w:pPr>
            <w:r w:rsidRPr="00F56E1C">
              <w:rPr>
                <w:spacing w:val="-6"/>
                <w:sz w:val="28"/>
                <w:szCs w:val="28"/>
              </w:rPr>
              <w:t>Учебно-методического объединения по гуманитарному образованию</w:t>
            </w:r>
          </w:p>
          <w:p w14:paraId="16E748B9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____________О.Г. Прохоренко</w:t>
            </w:r>
          </w:p>
          <w:p w14:paraId="41DD9223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____________202</w:t>
            </w:r>
            <w:r w:rsidRPr="00F56E1C">
              <w:rPr>
                <w:sz w:val="28"/>
                <w:szCs w:val="28"/>
                <w:lang w:val="en-US"/>
              </w:rPr>
              <w:t>4</w:t>
            </w:r>
            <w:r w:rsidRPr="00F56E1C">
              <w:rPr>
                <w:sz w:val="28"/>
                <w:szCs w:val="28"/>
              </w:rPr>
              <w:t xml:space="preserve"> г.</w:t>
            </w:r>
          </w:p>
          <w:p w14:paraId="6C3C13A4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14:paraId="57CA6CFE" w14:textId="77777777" w:rsidR="00F56E1C" w:rsidRPr="00F56E1C" w:rsidRDefault="00F56E1C" w:rsidP="009E75D9">
            <w:pPr>
              <w:pStyle w:val="Default"/>
              <w:widowControl w:val="0"/>
              <w:suppressAutoHyphens/>
              <w:rPr>
                <w:b/>
                <w:bCs/>
                <w:sz w:val="28"/>
                <w:szCs w:val="28"/>
              </w:rPr>
            </w:pPr>
          </w:p>
          <w:p w14:paraId="0BC43434" w14:textId="77777777" w:rsidR="00F56E1C" w:rsidRPr="00F56E1C" w:rsidRDefault="00F56E1C" w:rsidP="009E75D9">
            <w:pPr>
              <w:pStyle w:val="Default"/>
              <w:widowControl w:val="0"/>
              <w:suppressAutoHyphens/>
              <w:rPr>
                <w:sz w:val="28"/>
                <w:szCs w:val="28"/>
              </w:rPr>
            </w:pPr>
            <w:r w:rsidRPr="00F56E1C">
              <w:rPr>
                <w:b/>
                <w:bCs/>
                <w:sz w:val="28"/>
                <w:szCs w:val="28"/>
              </w:rPr>
              <w:t>СОГЛАСОВАНО</w:t>
            </w:r>
          </w:p>
          <w:p w14:paraId="01135FE6" w14:textId="77777777" w:rsidR="00F56E1C" w:rsidRPr="00F56E1C" w:rsidRDefault="00F56E1C" w:rsidP="009E75D9">
            <w:pPr>
              <w:pStyle w:val="Default"/>
              <w:widowControl w:val="0"/>
              <w:suppressAutoHyphens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5F52A616" w14:textId="77777777" w:rsidR="00F56E1C" w:rsidRPr="00F56E1C" w:rsidRDefault="00F56E1C" w:rsidP="009E75D9">
            <w:pPr>
              <w:pStyle w:val="Default"/>
              <w:widowControl w:val="0"/>
              <w:suppressAutoHyphens/>
              <w:ind w:firstLine="33"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_____________С.Н. Пищов</w:t>
            </w:r>
          </w:p>
          <w:p w14:paraId="00BA884B" w14:textId="77777777" w:rsidR="00F56E1C" w:rsidRPr="00F56E1C" w:rsidRDefault="00F56E1C" w:rsidP="009E75D9">
            <w:pPr>
              <w:pStyle w:val="Default"/>
              <w:widowControl w:val="0"/>
              <w:suppressAutoHyphens/>
              <w:ind w:firstLine="33"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_____________2024 г.</w:t>
            </w:r>
          </w:p>
          <w:p w14:paraId="0F0B4C36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14:paraId="3F77787A" w14:textId="77777777" w:rsidR="00F56E1C" w:rsidRPr="00F56E1C" w:rsidRDefault="00F56E1C" w:rsidP="009E75D9">
            <w:pPr>
              <w:pStyle w:val="Default"/>
              <w:widowControl w:val="0"/>
              <w:suppressAutoHyphens/>
              <w:rPr>
                <w:sz w:val="28"/>
                <w:szCs w:val="28"/>
              </w:rPr>
            </w:pPr>
            <w:r w:rsidRPr="00F56E1C">
              <w:rPr>
                <w:b/>
                <w:bCs/>
                <w:sz w:val="28"/>
                <w:szCs w:val="28"/>
              </w:rPr>
              <w:t>СОГЛАСОВАНО</w:t>
            </w:r>
          </w:p>
          <w:p w14:paraId="6555C2E3" w14:textId="77777777" w:rsidR="00F56E1C" w:rsidRPr="00F56E1C" w:rsidRDefault="00F56E1C" w:rsidP="009E75D9">
            <w:pPr>
              <w:pStyle w:val="Default"/>
              <w:widowControl w:val="0"/>
              <w:suppressAutoHyphens/>
              <w:rPr>
                <w:spacing w:val="-2"/>
                <w:sz w:val="28"/>
                <w:szCs w:val="28"/>
              </w:rPr>
            </w:pPr>
            <w:r w:rsidRPr="00F56E1C">
              <w:rPr>
                <w:spacing w:val="-2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26226977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_____________И.В. Титович</w:t>
            </w:r>
          </w:p>
          <w:p w14:paraId="1134BC65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_____________2024 г.</w:t>
            </w:r>
          </w:p>
          <w:p w14:paraId="2F2C3114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  <w:p w14:paraId="4D63A38E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Эксперт-нормоконтролер</w:t>
            </w:r>
          </w:p>
          <w:p w14:paraId="02866FE2" w14:textId="3CA271C1" w:rsidR="00F56E1C" w:rsidRPr="00F56E1C" w:rsidRDefault="00F56E1C" w:rsidP="009E75D9">
            <w:pPr>
              <w:pStyle w:val="Default"/>
              <w:widowControl w:val="0"/>
              <w:tabs>
                <w:tab w:val="center" w:pos="2252"/>
              </w:tabs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_____________</w:t>
            </w:r>
            <w:r w:rsidR="00EF7151">
              <w:rPr>
                <w:sz w:val="28"/>
                <w:szCs w:val="28"/>
              </w:rPr>
              <w:t xml:space="preserve"> М.М. Байдун</w:t>
            </w:r>
          </w:p>
          <w:p w14:paraId="7A7ED6CA" w14:textId="77777777" w:rsidR="00F56E1C" w:rsidRPr="00F56E1C" w:rsidRDefault="00F56E1C" w:rsidP="009E75D9">
            <w:pPr>
              <w:pStyle w:val="Default"/>
              <w:widowControl w:val="0"/>
              <w:tabs>
                <w:tab w:val="center" w:pos="2252"/>
              </w:tabs>
              <w:suppressAutoHyphens/>
              <w:jc w:val="both"/>
              <w:rPr>
                <w:sz w:val="28"/>
                <w:szCs w:val="28"/>
              </w:rPr>
            </w:pPr>
            <w:r w:rsidRPr="00F56E1C">
              <w:rPr>
                <w:sz w:val="28"/>
                <w:szCs w:val="28"/>
              </w:rPr>
              <w:t>_____________202</w:t>
            </w:r>
            <w:r w:rsidRPr="00F56E1C">
              <w:rPr>
                <w:sz w:val="28"/>
                <w:szCs w:val="28"/>
                <w:lang w:val="en-US"/>
              </w:rPr>
              <w:t>4</w:t>
            </w:r>
            <w:r w:rsidRPr="00F56E1C">
              <w:rPr>
                <w:sz w:val="28"/>
                <w:szCs w:val="28"/>
              </w:rPr>
              <w:t xml:space="preserve"> г.</w:t>
            </w:r>
          </w:p>
          <w:p w14:paraId="6F02EB3C" w14:textId="77777777" w:rsidR="00F56E1C" w:rsidRPr="00F56E1C" w:rsidRDefault="00F56E1C" w:rsidP="009E75D9">
            <w:pPr>
              <w:pStyle w:val="Default"/>
              <w:widowControl w:val="0"/>
              <w:tabs>
                <w:tab w:val="center" w:pos="225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56E1C" w:rsidRPr="00AB2C81" w14:paraId="41E11394" w14:textId="77777777" w:rsidTr="0078614B">
        <w:trPr>
          <w:trHeight w:val="475"/>
        </w:trPr>
        <w:tc>
          <w:tcPr>
            <w:tcW w:w="9639" w:type="dxa"/>
            <w:gridSpan w:val="2"/>
          </w:tcPr>
          <w:p w14:paraId="57D3056C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14:paraId="5583F1D3" w14:textId="77777777" w:rsidR="00F56E1C" w:rsidRPr="00F56E1C" w:rsidRDefault="00F56E1C" w:rsidP="009E75D9">
            <w:pPr>
              <w:pStyle w:val="Default"/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F56E1C">
              <w:rPr>
                <w:sz w:val="28"/>
                <w:szCs w:val="28"/>
              </w:rPr>
              <w:t>Минск 202</w:t>
            </w:r>
            <w:r w:rsidRPr="00F56E1C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2B8EC21" w14:textId="77777777" w:rsidR="00323196" w:rsidRPr="00CA38A2" w:rsidRDefault="00602EF7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23196" w:rsidRPr="00CA3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СОСТАВИТЕЛИ:</w:t>
      </w:r>
    </w:p>
    <w:p w14:paraId="3B47A640" w14:textId="77777777" w:rsidR="00323196" w:rsidRPr="001D2F86" w:rsidRDefault="00757F1D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2F86">
        <w:rPr>
          <w:rFonts w:ascii="Times New Roman" w:hAnsi="Times New Roman" w:cs="Times New Roman"/>
          <w:spacing w:val="-8"/>
          <w:sz w:val="28"/>
          <w:szCs w:val="28"/>
        </w:rPr>
        <w:t>Е.В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1C7825"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2F86">
        <w:rPr>
          <w:rFonts w:ascii="Times New Roman" w:hAnsi="Times New Roman" w:cs="Times New Roman"/>
          <w:spacing w:val="-8"/>
          <w:sz w:val="28"/>
          <w:szCs w:val="28"/>
        </w:rPr>
        <w:t>Локтевич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bookmarkStart w:id="2" w:name="_Hlk108728652"/>
      <w:r w:rsidRPr="001D2F86">
        <w:rPr>
          <w:rFonts w:ascii="Times New Roman" w:hAnsi="Times New Roman" w:cs="Times New Roman"/>
          <w:spacing w:val="-8"/>
          <w:sz w:val="28"/>
          <w:szCs w:val="28"/>
        </w:rPr>
        <w:t>доцент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 кафедр</w:t>
      </w:r>
      <w:r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ы литературно-художественной критики 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>Белорусск</w:t>
      </w:r>
      <w:r w:rsidR="007E7001" w:rsidRPr="001D2F86">
        <w:rPr>
          <w:rFonts w:ascii="Times New Roman" w:hAnsi="Times New Roman" w:cs="Times New Roman"/>
          <w:spacing w:val="-8"/>
          <w:sz w:val="28"/>
          <w:szCs w:val="28"/>
        </w:rPr>
        <w:t>ого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 государственн</w:t>
      </w:r>
      <w:r w:rsidR="007E7001" w:rsidRPr="001D2F86">
        <w:rPr>
          <w:rFonts w:ascii="Times New Roman" w:hAnsi="Times New Roman" w:cs="Times New Roman"/>
          <w:spacing w:val="-8"/>
          <w:sz w:val="28"/>
          <w:szCs w:val="28"/>
        </w:rPr>
        <w:t>ого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 университет</w:t>
      </w:r>
      <w:r w:rsidR="007E7001" w:rsidRPr="001D2F86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, кандидат </w:t>
      </w:r>
      <w:r w:rsidRPr="001D2F86">
        <w:rPr>
          <w:rFonts w:ascii="Times New Roman" w:hAnsi="Times New Roman" w:cs="Times New Roman"/>
          <w:spacing w:val="-8"/>
          <w:sz w:val="28"/>
          <w:szCs w:val="28"/>
        </w:rPr>
        <w:t>филологических</w:t>
      </w:r>
      <w:r w:rsidR="00323196" w:rsidRPr="001D2F86">
        <w:rPr>
          <w:rFonts w:ascii="Times New Roman" w:hAnsi="Times New Roman" w:cs="Times New Roman"/>
          <w:spacing w:val="-8"/>
          <w:sz w:val="28"/>
          <w:szCs w:val="28"/>
        </w:rPr>
        <w:t xml:space="preserve"> наук, доцент;</w:t>
      </w:r>
      <w:bookmarkEnd w:id="2"/>
    </w:p>
    <w:p w14:paraId="46C1AD42" w14:textId="77777777" w:rsidR="00757F1D" w:rsidRPr="001D2F86" w:rsidRDefault="00323196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2F86">
        <w:rPr>
          <w:rFonts w:ascii="Times New Roman" w:hAnsi="Times New Roman" w:cs="Times New Roman"/>
          <w:spacing w:val="-6"/>
          <w:sz w:val="28"/>
          <w:szCs w:val="28"/>
        </w:rPr>
        <w:t>Н.</w:t>
      </w:r>
      <w:r w:rsidR="00757F1D" w:rsidRPr="001D2F86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1D2F8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1C7825" w:rsidRPr="001D2F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7F1D" w:rsidRPr="001D2F86">
        <w:rPr>
          <w:rFonts w:ascii="Times New Roman" w:hAnsi="Times New Roman" w:cs="Times New Roman"/>
          <w:spacing w:val="-6"/>
          <w:sz w:val="28"/>
          <w:szCs w:val="28"/>
        </w:rPr>
        <w:t>Лысова</w:t>
      </w:r>
      <w:r w:rsidRPr="001D2F8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57F1D" w:rsidRPr="001D2F86">
        <w:rPr>
          <w:rFonts w:ascii="Times New Roman" w:hAnsi="Times New Roman" w:cs="Times New Roman"/>
          <w:spacing w:val="-6"/>
          <w:sz w:val="28"/>
          <w:szCs w:val="28"/>
        </w:rPr>
        <w:t>доцент кафедры литературно-художественной критики Белорусск</w:t>
      </w:r>
      <w:r w:rsidR="009F7601" w:rsidRPr="001D2F86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757F1D" w:rsidRPr="001D2F86">
        <w:rPr>
          <w:rFonts w:ascii="Times New Roman" w:hAnsi="Times New Roman" w:cs="Times New Roman"/>
          <w:spacing w:val="-6"/>
          <w:sz w:val="28"/>
          <w:szCs w:val="28"/>
        </w:rPr>
        <w:t xml:space="preserve"> государственн</w:t>
      </w:r>
      <w:r w:rsidR="009F7601" w:rsidRPr="001D2F86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757F1D" w:rsidRPr="001D2F86">
        <w:rPr>
          <w:rFonts w:ascii="Times New Roman" w:hAnsi="Times New Roman" w:cs="Times New Roman"/>
          <w:spacing w:val="-6"/>
          <w:sz w:val="28"/>
          <w:szCs w:val="28"/>
        </w:rPr>
        <w:t xml:space="preserve"> университет</w:t>
      </w:r>
      <w:r w:rsidR="009F7601" w:rsidRPr="001D2F86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757F1D" w:rsidRPr="001D2F86">
        <w:rPr>
          <w:rFonts w:ascii="Times New Roman" w:hAnsi="Times New Roman" w:cs="Times New Roman"/>
          <w:spacing w:val="-6"/>
          <w:sz w:val="28"/>
          <w:szCs w:val="28"/>
        </w:rPr>
        <w:t>, кандидат филологических наук, доцент</w:t>
      </w:r>
      <w:r w:rsidR="00154A26" w:rsidRPr="001D2F8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F2085CF" w14:textId="77777777" w:rsidR="00154A26" w:rsidRDefault="00154A26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A1EF4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25ECB" w14:textId="77777777" w:rsidR="00602EF7" w:rsidRPr="00CA38A2" w:rsidRDefault="00602EF7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B57CE" w14:textId="77777777" w:rsidR="00323196" w:rsidRPr="00CA38A2" w:rsidRDefault="00323196" w:rsidP="009E75D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РЕЦЕНЗЕНТЫ</w:t>
      </w:r>
      <w:r w:rsidRPr="00CA38A2">
        <w:rPr>
          <w:rFonts w:ascii="Times New Roman" w:hAnsi="Times New Roman" w:cs="Times New Roman"/>
          <w:sz w:val="28"/>
          <w:szCs w:val="28"/>
        </w:rPr>
        <w:t>:</w:t>
      </w:r>
    </w:p>
    <w:p w14:paraId="10A44D4F" w14:textId="4398DCDC" w:rsidR="00323196" w:rsidRPr="00CA38A2" w:rsidRDefault="00323196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89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757F1D" w:rsidRPr="006E4689">
        <w:rPr>
          <w:rFonts w:ascii="Times New Roman" w:hAnsi="Times New Roman" w:cs="Times New Roman"/>
          <w:sz w:val="28"/>
          <w:szCs w:val="28"/>
        </w:rPr>
        <w:t>мировой литературы и иностранных языков</w:t>
      </w:r>
      <w:r w:rsidRPr="006E4689">
        <w:rPr>
          <w:rFonts w:ascii="Times New Roman" w:hAnsi="Times New Roman" w:cs="Times New Roman"/>
          <w:sz w:val="28"/>
          <w:szCs w:val="28"/>
        </w:rPr>
        <w:t xml:space="preserve"> </w:t>
      </w:r>
      <w:r w:rsidR="009F7601" w:rsidRPr="006E4689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Pr="006E4689">
        <w:rPr>
          <w:rFonts w:ascii="Times New Roman" w:hAnsi="Times New Roman" w:cs="Times New Roman"/>
          <w:sz w:val="28"/>
          <w:szCs w:val="28"/>
        </w:rPr>
        <w:t>«</w:t>
      </w:r>
      <w:r w:rsidR="00757F1D" w:rsidRPr="006E4689">
        <w:rPr>
          <w:rFonts w:ascii="Times New Roman" w:hAnsi="Times New Roman" w:cs="Times New Roman"/>
          <w:sz w:val="28"/>
          <w:szCs w:val="28"/>
        </w:rPr>
        <w:t>Полоцкий государственный университет</w:t>
      </w:r>
      <w:r w:rsidR="001D2F86" w:rsidRPr="006E4689">
        <w:rPr>
          <w:rFonts w:ascii="Times New Roman" w:hAnsi="Times New Roman" w:cs="Times New Roman"/>
          <w:sz w:val="28"/>
          <w:szCs w:val="28"/>
        </w:rPr>
        <w:t xml:space="preserve"> им. Е.Полоцкой</w:t>
      </w:r>
      <w:r w:rsidRPr="006E4689">
        <w:rPr>
          <w:rFonts w:ascii="Times New Roman" w:hAnsi="Times New Roman" w:cs="Times New Roman"/>
          <w:sz w:val="28"/>
          <w:szCs w:val="28"/>
        </w:rPr>
        <w:t>»</w:t>
      </w:r>
      <w:r w:rsidR="009F7601" w:rsidRPr="006E4689">
        <w:rPr>
          <w:rFonts w:ascii="Times New Roman" w:hAnsi="Times New Roman" w:cs="Times New Roman"/>
          <w:sz w:val="28"/>
          <w:szCs w:val="28"/>
        </w:rPr>
        <w:t xml:space="preserve"> (</w:t>
      </w:r>
      <w:r w:rsidR="000E1405" w:rsidRPr="006E4689">
        <w:rPr>
          <w:rFonts w:ascii="Times New Roman" w:hAnsi="Times New Roman" w:cs="Times New Roman"/>
          <w:sz w:val="28"/>
          <w:szCs w:val="28"/>
        </w:rPr>
        <w:t>пр</w:t>
      </w:r>
      <w:r w:rsidR="00A47F56" w:rsidRPr="006E4689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0E1405" w:rsidRPr="006E4689">
        <w:rPr>
          <w:rFonts w:ascii="Times New Roman" w:hAnsi="Times New Roman" w:cs="Times New Roman"/>
          <w:sz w:val="28"/>
          <w:szCs w:val="28"/>
        </w:rPr>
        <w:t>№</w:t>
      </w:r>
      <w:r w:rsidR="000D60E2" w:rsidRPr="006E4689">
        <w:rPr>
          <w:rFonts w:ascii="Times New Roman" w:hAnsi="Times New Roman" w:cs="Times New Roman"/>
          <w:sz w:val="28"/>
          <w:szCs w:val="28"/>
        </w:rPr>
        <w:t>3</w:t>
      </w:r>
      <w:r w:rsidR="000E1405" w:rsidRPr="006E4689">
        <w:rPr>
          <w:rFonts w:ascii="Times New Roman" w:hAnsi="Times New Roman" w:cs="Times New Roman"/>
          <w:sz w:val="28"/>
          <w:szCs w:val="28"/>
        </w:rPr>
        <w:t xml:space="preserve"> от </w:t>
      </w:r>
      <w:r w:rsidR="000D60E2" w:rsidRPr="006E4689">
        <w:rPr>
          <w:rFonts w:ascii="Times New Roman" w:hAnsi="Times New Roman" w:cs="Times New Roman"/>
          <w:sz w:val="28"/>
          <w:szCs w:val="28"/>
        </w:rPr>
        <w:t>04</w:t>
      </w:r>
      <w:r w:rsidR="000E1405" w:rsidRPr="006E4689">
        <w:rPr>
          <w:rFonts w:ascii="Times New Roman" w:hAnsi="Times New Roman" w:cs="Times New Roman"/>
          <w:sz w:val="28"/>
          <w:szCs w:val="28"/>
        </w:rPr>
        <w:t>.0</w:t>
      </w:r>
      <w:r w:rsidR="000D60E2" w:rsidRPr="006E4689">
        <w:rPr>
          <w:rFonts w:ascii="Times New Roman" w:hAnsi="Times New Roman" w:cs="Times New Roman"/>
          <w:sz w:val="28"/>
          <w:szCs w:val="28"/>
        </w:rPr>
        <w:t>3</w:t>
      </w:r>
      <w:r w:rsidR="000E1405" w:rsidRPr="006E4689">
        <w:rPr>
          <w:rFonts w:ascii="Times New Roman" w:hAnsi="Times New Roman" w:cs="Times New Roman"/>
          <w:sz w:val="28"/>
          <w:szCs w:val="28"/>
        </w:rPr>
        <w:t>.202</w:t>
      </w:r>
      <w:r w:rsidR="000D60E2" w:rsidRPr="006E4689">
        <w:rPr>
          <w:rFonts w:ascii="Times New Roman" w:hAnsi="Times New Roman" w:cs="Times New Roman"/>
          <w:sz w:val="28"/>
          <w:szCs w:val="28"/>
        </w:rPr>
        <w:t>4</w:t>
      </w:r>
      <w:r w:rsidR="009F7601" w:rsidRPr="006E4689">
        <w:rPr>
          <w:rFonts w:ascii="Times New Roman" w:hAnsi="Times New Roman" w:cs="Times New Roman"/>
          <w:sz w:val="28"/>
          <w:szCs w:val="28"/>
        </w:rPr>
        <w:t>)</w:t>
      </w:r>
      <w:r w:rsidR="00A47F56" w:rsidRPr="006E4689">
        <w:rPr>
          <w:rFonts w:ascii="Times New Roman" w:hAnsi="Times New Roman" w:cs="Times New Roman"/>
          <w:sz w:val="28"/>
          <w:szCs w:val="28"/>
        </w:rPr>
        <w:t>,</w:t>
      </w:r>
    </w:p>
    <w:p w14:paraId="0A369084" w14:textId="52B7F102" w:rsidR="00323196" w:rsidRPr="001D2F86" w:rsidRDefault="001D2F86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Слесарева</w:t>
      </w:r>
      <w:r w:rsidR="00323196" w:rsidRPr="001D2F86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64772E" w:rsidRPr="001D2F86">
        <w:rPr>
          <w:rFonts w:ascii="Times New Roman" w:hAnsi="Times New Roman" w:cs="Times New Roman"/>
          <w:sz w:val="28"/>
          <w:szCs w:val="28"/>
        </w:rPr>
        <w:t xml:space="preserve">кафедрой </w:t>
      </w:r>
      <w:r>
        <w:rPr>
          <w:rFonts w:ascii="Times New Roman" w:hAnsi="Times New Roman" w:cs="Times New Roman"/>
          <w:sz w:val="28"/>
          <w:szCs w:val="28"/>
        </w:rPr>
        <w:t>белорусской и русской филологии Витебского государственного университета имени П.М.Машерова</w:t>
      </w:r>
      <w:r w:rsidR="00323196" w:rsidRPr="001D2F86">
        <w:rPr>
          <w:rFonts w:ascii="Times New Roman" w:hAnsi="Times New Roman" w:cs="Times New Roman"/>
          <w:sz w:val="28"/>
          <w:szCs w:val="28"/>
        </w:rPr>
        <w:t xml:space="preserve">, </w:t>
      </w:r>
      <w:r w:rsidR="002C21B3" w:rsidRPr="001D2F86">
        <w:rPr>
          <w:rFonts w:ascii="Times New Roman" w:hAnsi="Times New Roman" w:cs="Times New Roman"/>
          <w:sz w:val="28"/>
          <w:szCs w:val="28"/>
        </w:rPr>
        <w:t>к</w:t>
      </w:r>
      <w:r w:rsidR="00757F1D" w:rsidRPr="001D2F86">
        <w:rPr>
          <w:rFonts w:ascii="Times New Roman" w:hAnsi="Times New Roman" w:cs="Times New Roman"/>
          <w:sz w:val="28"/>
          <w:szCs w:val="28"/>
        </w:rPr>
        <w:t>андидат филологических</w:t>
      </w:r>
      <w:r w:rsidR="00323196" w:rsidRPr="001D2F86">
        <w:rPr>
          <w:rFonts w:ascii="Times New Roman" w:hAnsi="Times New Roman" w:cs="Times New Roman"/>
          <w:sz w:val="28"/>
          <w:szCs w:val="28"/>
        </w:rPr>
        <w:t xml:space="preserve"> наук,</w:t>
      </w:r>
      <w:r w:rsidR="00757F1D" w:rsidRPr="001D2F86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9F7601" w:rsidRPr="001D2F86">
        <w:rPr>
          <w:rFonts w:ascii="Times New Roman" w:hAnsi="Times New Roman" w:cs="Times New Roman"/>
          <w:sz w:val="28"/>
          <w:szCs w:val="28"/>
        </w:rPr>
        <w:t>;</w:t>
      </w:r>
    </w:p>
    <w:p w14:paraId="060264BF" w14:textId="77777777" w:rsidR="00757F1D" w:rsidRDefault="00757F1D" w:rsidP="009E75D9">
      <w:pPr>
        <w:widowControl w:val="0"/>
        <w:tabs>
          <w:tab w:val="left" w:pos="4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FB793" w14:textId="77777777" w:rsidR="00F56E1C" w:rsidRDefault="00F56E1C" w:rsidP="009E75D9">
      <w:pPr>
        <w:widowControl w:val="0"/>
        <w:tabs>
          <w:tab w:val="left" w:pos="4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2411E" w14:textId="77777777" w:rsidR="00602EF7" w:rsidRPr="00CA38A2" w:rsidRDefault="00602EF7" w:rsidP="009E75D9">
      <w:pPr>
        <w:widowControl w:val="0"/>
        <w:tabs>
          <w:tab w:val="left" w:pos="41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F703" w14:textId="77777777" w:rsidR="00323196" w:rsidRPr="00CA38A2" w:rsidRDefault="00323196" w:rsidP="009E75D9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РЕКОМЕНДОВАНА К УТВЕРЖДЕНИЮ В КАЧЕСТВЕ </w:t>
      </w:r>
      <w:r w:rsidR="000D60E2">
        <w:rPr>
          <w:rFonts w:ascii="Times New Roman" w:hAnsi="Times New Roman" w:cs="Times New Roman"/>
          <w:b/>
          <w:bCs/>
          <w:sz w:val="28"/>
          <w:szCs w:val="28"/>
        </w:rPr>
        <w:t>ПРИМЕРНОЙ</w:t>
      </w:r>
      <w:r w:rsidRPr="00CA38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4A0F68" w14:textId="14783E78" w:rsidR="00323196" w:rsidRPr="006E4689" w:rsidRDefault="00323196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89">
        <w:rPr>
          <w:rFonts w:ascii="Times New Roman" w:hAnsi="Times New Roman" w:cs="Times New Roman"/>
          <w:spacing w:val="-8"/>
          <w:sz w:val="28"/>
          <w:szCs w:val="28"/>
        </w:rPr>
        <w:t xml:space="preserve">Кафедрой </w:t>
      </w:r>
      <w:r w:rsidR="00757F1D" w:rsidRPr="006E4689">
        <w:rPr>
          <w:rFonts w:ascii="Times New Roman" w:hAnsi="Times New Roman" w:cs="Times New Roman"/>
          <w:spacing w:val="-8"/>
          <w:sz w:val="28"/>
          <w:szCs w:val="28"/>
        </w:rPr>
        <w:t>литературно-художественной критики</w:t>
      </w:r>
      <w:r w:rsidRPr="006E4689">
        <w:rPr>
          <w:rFonts w:ascii="Times New Roman" w:hAnsi="Times New Roman" w:cs="Times New Roman"/>
          <w:spacing w:val="-8"/>
          <w:sz w:val="28"/>
          <w:szCs w:val="28"/>
        </w:rPr>
        <w:t xml:space="preserve"> Белорусск</w:t>
      </w:r>
      <w:r w:rsidR="009F7601" w:rsidRPr="006E4689">
        <w:rPr>
          <w:rFonts w:ascii="Times New Roman" w:hAnsi="Times New Roman" w:cs="Times New Roman"/>
          <w:spacing w:val="-8"/>
          <w:sz w:val="28"/>
          <w:szCs w:val="28"/>
        </w:rPr>
        <w:t>ого</w:t>
      </w:r>
      <w:r w:rsidR="006E4689" w:rsidRPr="006E468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4689">
        <w:rPr>
          <w:rFonts w:ascii="Times New Roman" w:hAnsi="Times New Roman" w:cs="Times New Roman"/>
          <w:spacing w:val="-8"/>
          <w:sz w:val="28"/>
          <w:szCs w:val="28"/>
        </w:rPr>
        <w:t>государственн</w:t>
      </w:r>
      <w:r w:rsidR="009F7601" w:rsidRPr="006E4689">
        <w:rPr>
          <w:rFonts w:ascii="Times New Roman" w:hAnsi="Times New Roman" w:cs="Times New Roman"/>
          <w:spacing w:val="-8"/>
          <w:sz w:val="28"/>
          <w:szCs w:val="28"/>
        </w:rPr>
        <w:t>ого</w:t>
      </w:r>
      <w:r w:rsidRPr="006E468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F7601" w:rsidRPr="006E4689">
        <w:rPr>
          <w:rFonts w:ascii="Times New Roman" w:hAnsi="Times New Roman" w:cs="Times New Roman"/>
          <w:sz w:val="28"/>
          <w:szCs w:val="28"/>
        </w:rPr>
        <w:t>а</w:t>
      </w:r>
      <w:r w:rsidRPr="006E4689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433884" w:rsidRPr="006E4689">
        <w:rPr>
          <w:rFonts w:ascii="Times New Roman" w:hAnsi="Times New Roman" w:cs="Times New Roman"/>
          <w:sz w:val="28"/>
          <w:szCs w:val="28"/>
        </w:rPr>
        <w:t>11 от 12.03.2024 г.</w:t>
      </w:r>
      <w:r w:rsidRPr="006E4689">
        <w:rPr>
          <w:rFonts w:ascii="Times New Roman" w:hAnsi="Times New Roman" w:cs="Times New Roman"/>
          <w:sz w:val="28"/>
          <w:szCs w:val="28"/>
        </w:rPr>
        <w:t>);</w:t>
      </w:r>
    </w:p>
    <w:p w14:paraId="573E03BD" w14:textId="77777777" w:rsidR="00323196" w:rsidRPr="00602EF7" w:rsidRDefault="00323196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F7">
        <w:rPr>
          <w:rFonts w:ascii="Times New Roman" w:hAnsi="Times New Roman" w:cs="Times New Roman"/>
          <w:sz w:val="28"/>
          <w:szCs w:val="28"/>
        </w:rPr>
        <w:t>Научно-методическим советом Белорусск</w:t>
      </w:r>
      <w:r w:rsidR="009F7601" w:rsidRPr="00602E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2EF7">
        <w:rPr>
          <w:rFonts w:ascii="Times New Roman" w:hAnsi="Times New Roman" w:cs="Times New Roman"/>
          <w:sz w:val="28"/>
          <w:szCs w:val="28"/>
        </w:rPr>
        <w:t>государственн</w:t>
      </w:r>
      <w:r w:rsidR="009F7601" w:rsidRPr="00602EF7">
        <w:rPr>
          <w:rFonts w:ascii="Times New Roman" w:hAnsi="Times New Roman" w:cs="Times New Roman"/>
          <w:sz w:val="28"/>
          <w:szCs w:val="28"/>
        </w:rPr>
        <w:t>ого</w:t>
      </w:r>
      <w:r w:rsidRPr="00602EF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F7601" w:rsidRPr="00602EF7">
        <w:rPr>
          <w:rFonts w:ascii="Times New Roman" w:hAnsi="Times New Roman" w:cs="Times New Roman"/>
          <w:sz w:val="28"/>
          <w:szCs w:val="28"/>
        </w:rPr>
        <w:t>а</w:t>
      </w:r>
      <w:r w:rsidRPr="00602E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2465A" w14:textId="4FA909E9" w:rsidR="00323196" w:rsidRDefault="00323196" w:rsidP="009E75D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F7">
        <w:rPr>
          <w:rFonts w:ascii="Times New Roman" w:hAnsi="Times New Roman" w:cs="Times New Roman"/>
          <w:sz w:val="28"/>
          <w:szCs w:val="28"/>
        </w:rPr>
        <w:t>(протокол №</w:t>
      </w:r>
      <w:r w:rsidR="00F2324B">
        <w:rPr>
          <w:rFonts w:ascii="Times New Roman" w:hAnsi="Times New Roman" w:cs="Times New Roman"/>
          <w:sz w:val="28"/>
          <w:szCs w:val="28"/>
        </w:rPr>
        <w:t xml:space="preserve">7 </w:t>
      </w:r>
      <w:r w:rsidRPr="00433884">
        <w:rPr>
          <w:rFonts w:ascii="Times New Roman" w:hAnsi="Times New Roman" w:cs="Times New Roman"/>
          <w:sz w:val="28"/>
          <w:szCs w:val="28"/>
        </w:rPr>
        <w:t xml:space="preserve">от </w:t>
      </w:r>
      <w:r w:rsidR="00F2324B" w:rsidRPr="00EF7151">
        <w:rPr>
          <w:rFonts w:ascii="Times New Roman" w:hAnsi="Times New Roman" w:cs="Times New Roman"/>
          <w:sz w:val="28"/>
          <w:szCs w:val="28"/>
        </w:rPr>
        <w:t xml:space="preserve">30 </w:t>
      </w:r>
      <w:r w:rsidR="00F2324B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33884">
        <w:rPr>
          <w:rFonts w:ascii="Times New Roman" w:hAnsi="Times New Roman" w:cs="Times New Roman"/>
          <w:sz w:val="28"/>
          <w:szCs w:val="28"/>
        </w:rPr>
        <w:t>202</w:t>
      </w:r>
      <w:r w:rsidR="00433884">
        <w:rPr>
          <w:rFonts w:ascii="Times New Roman" w:hAnsi="Times New Roman" w:cs="Times New Roman"/>
          <w:sz w:val="28"/>
          <w:szCs w:val="28"/>
        </w:rPr>
        <w:t>4 г.</w:t>
      </w:r>
      <w:r w:rsidRPr="00602EF7">
        <w:rPr>
          <w:rFonts w:ascii="Times New Roman" w:hAnsi="Times New Roman" w:cs="Times New Roman"/>
          <w:sz w:val="28"/>
          <w:szCs w:val="28"/>
        </w:rPr>
        <w:t>)</w:t>
      </w:r>
      <w:r w:rsidR="00C77392" w:rsidRPr="00602EF7">
        <w:rPr>
          <w:rFonts w:ascii="Times New Roman" w:hAnsi="Times New Roman" w:cs="Times New Roman"/>
          <w:sz w:val="28"/>
          <w:szCs w:val="28"/>
        </w:rPr>
        <w:t>.</w:t>
      </w:r>
    </w:p>
    <w:p w14:paraId="57839EAB" w14:textId="12960129" w:rsidR="00710271" w:rsidRPr="00710271" w:rsidRDefault="00710271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54B1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Научно-методическим советом по </w:t>
      </w:r>
      <w:r w:rsidR="00D91170" w:rsidRPr="00C354B1">
        <w:rPr>
          <w:rFonts w:ascii="Times New Roman" w:hAnsi="Times New Roman" w:cs="Times New Roman"/>
          <w:sz w:val="28"/>
          <w:szCs w:val="28"/>
          <w:lang w:eastAsia="ru-RU"/>
        </w:rPr>
        <w:t xml:space="preserve">журналистике и информации </w:t>
      </w:r>
      <w:r w:rsidR="00732DD6" w:rsidRPr="00C354B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354B1">
        <w:rPr>
          <w:rFonts w:ascii="Times New Roman" w:hAnsi="Times New Roman" w:cs="Times New Roman"/>
          <w:sz w:val="28"/>
          <w:szCs w:val="28"/>
          <w:lang w:eastAsia="ru-RU"/>
        </w:rPr>
        <w:t xml:space="preserve">чебно-методического объединения по гуманитарному образованию (протокол № </w:t>
      </w:r>
      <w:r w:rsidR="00732DD6" w:rsidRPr="00C354B1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Pr="00C354B1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32DD6" w:rsidRPr="00C354B1">
        <w:rPr>
          <w:rFonts w:ascii="Times New Roman" w:hAnsi="Times New Roman" w:cs="Times New Roman"/>
          <w:sz w:val="28"/>
          <w:szCs w:val="28"/>
          <w:lang w:eastAsia="ru-RU"/>
        </w:rPr>
        <w:t xml:space="preserve"> 25.03.2024</w:t>
      </w:r>
      <w:r w:rsidRPr="00C354B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2EE1374" w14:textId="79D2C17A" w:rsidR="00710271" w:rsidRPr="00602EF7" w:rsidRDefault="00710271" w:rsidP="009E75D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19243" w14:textId="77777777" w:rsidR="00637F4F" w:rsidRDefault="00637F4F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4C438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8804F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F1E56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B6F3B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707CB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606C6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E9A5F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4EA15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4EA9E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71B6" w14:textId="77777777" w:rsidR="00F56E1C" w:rsidRDefault="00F56E1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C2372" w14:textId="77777777" w:rsidR="00F56E1C" w:rsidRPr="00F56E1C" w:rsidRDefault="00F56E1C" w:rsidP="009E75D9">
      <w:pPr>
        <w:widowControl w:val="0"/>
        <w:tabs>
          <w:tab w:val="left" w:pos="586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6E1C">
        <w:rPr>
          <w:rFonts w:ascii="Times New Roman" w:hAnsi="Times New Roman"/>
          <w:color w:val="000000"/>
          <w:sz w:val="28"/>
          <w:szCs w:val="28"/>
        </w:rPr>
        <w:t xml:space="preserve">Ответственный за редакцию: </w:t>
      </w:r>
      <w:r w:rsidRPr="00CA38A2">
        <w:rPr>
          <w:rFonts w:ascii="Times New Roman" w:hAnsi="Times New Roman" w:cs="Times New Roman"/>
          <w:sz w:val="28"/>
          <w:szCs w:val="28"/>
        </w:rPr>
        <w:t>Е.В. Локтевич</w:t>
      </w:r>
    </w:p>
    <w:p w14:paraId="2F388091" w14:textId="77777777" w:rsidR="00F56E1C" w:rsidRPr="00F56E1C" w:rsidRDefault="00F56E1C" w:rsidP="009E75D9">
      <w:pPr>
        <w:widowControl w:val="0"/>
        <w:tabs>
          <w:tab w:val="left" w:pos="5865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6E1C">
        <w:rPr>
          <w:rFonts w:ascii="Times New Roman" w:hAnsi="Times New Roman"/>
          <w:color w:val="000000"/>
          <w:sz w:val="28"/>
          <w:szCs w:val="28"/>
        </w:rPr>
        <w:t xml:space="preserve">Ответственный за выпуск: </w:t>
      </w:r>
      <w:r w:rsidRPr="00CA38A2">
        <w:rPr>
          <w:rFonts w:ascii="Times New Roman" w:hAnsi="Times New Roman" w:cs="Times New Roman"/>
          <w:sz w:val="28"/>
          <w:szCs w:val="28"/>
        </w:rPr>
        <w:t>Е.В. Локтевич</w:t>
      </w:r>
    </w:p>
    <w:p w14:paraId="1CCCACE1" w14:textId="77777777" w:rsidR="002D6A95" w:rsidRPr="00CA38A2" w:rsidRDefault="00637F4F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2D6A95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73110628" w14:textId="77777777" w:rsidR="007D257E" w:rsidRPr="00CA38A2" w:rsidRDefault="007D257E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56F86FA" w14:textId="236169F0" w:rsidR="0040267B" w:rsidRDefault="0040267B" w:rsidP="009E75D9">
      <w:pPr>
        <w:pStyle w:val="a7"/>
        <w:widowControl w:val="0"/>
        <w:suppressAutoHyphens/>
        <w:ind w:firstLine="709"/>
        <w:rPr>
          <w:szCs w:val="28"/>
        </w:rPr>
      </w:pPr>
      <w:r>
        <w:rPr>
          <w:szCs w:val="28"/>
        </w:rPr>
        <w:t>Примерная</w:t>
      </w:r>
      <w:r w:rsidR="00D92AC1" w:rsidRPr="00CA38A2">
        <w:rPr>
          <w:szCs w:val="28"/>
        </w:rPr>
        <w:t xml:space="preserve"> учебная программа по учебной дисциплине «Русская литература» разработана </w:t>
      </w:r>
      <w:r w:rsidR="00291B21" w:rsidRPr="00031B52">
        <w:rPr>
          <w:szCs w:val="28"/>
        </w:rPr>
        <w:t xml:space="preserve">для учреждений высшего образования </w:t>
      </w:r>
      <w:r w:rsidR="00D92AC1" w:rsidRPr="00031B52">
        <w:rPr>
          <w:szCs w:val="28"/>
        </w:rPr>
        <w:t>в соответствии</w:t>
      </w:r>
      <w:r w:rsidR="00D92AC1" w:rsidRPr="00CA38A2">
        <w:rPr>
          <w:szCs w:val="28"/>
        </w:rPr>
        <w:t xml:space="preserve"> с</w:t>
      </w:r>
      <w:r>
        <w:rPr>
          <w:szCs w:val="28"/>
        </w:rPr>
        <w:t xml:space="preserve"> </w:t>
      </w:r>
      <w:r w:rsidR="00D92AC1" w:rsidRPr="00CA38A2">
        <w:rPr>
          <w:szCs w:val="28"/>
        </w:rPr>
        <w:t>образовательным</w:t>
      </w:r>
      <w:r w:rsidR="006E61CF">
        <w:rPr>
          <w:szCs w:val="28"/>
        </w:rPr>
        <w:t>и</w:t>
      </w:r>
      <w:r w:rsidR="00D92AC1" w:rsidRPr="00CA38A2">
        <w:rPr>
          <w:szCs w:val="28"/>
        </w:rPr>
        <w:t xml:space="preserve"> стандарт</w:t>
      </w:r>
      <w:r w:rsidR="006E61CF">
        <w:rPr>
          <w:szCs w:val="28"/>
        </w:rPr>
        <w:t>ами</w:t>
      </w:r>
      <w:r w:rsidR="00D92AC1" w:rsidRPr="00CA38A2">
        <w:rPr>
          <w:szCs w:val="28"/>
        </w:rPr>
        <w:t xml:space="preserve"> высшего образования по специальност</w:t>
      </w:r>
      <w:r w:rsidR="005F1626">
        <w:rPr>
          <w:szCs w:val="28"/>
        </w:rPr>
        <w:t>ям</w:t>
      </w:r>
      <w:r w:rsidR="00D92AC1" w:rsidRPr="00CA38A2">
        <w:rPr>
          <w:szCs w:val="28"/>
        </w:rPr>
        <w:t xml:space="preserve"> </w:t>
      </w:r>
      <w:bookmarkStart w:id="3" w:name="_Hlk163550679"/>
      <w:r w:rsidR="00A2200F">
        <w:rPr>
          <w:szCs w:val="28"/>
        </w:rPr>
        <w:br/>
      </w:r>
      <w:r w:rsidR="00CE676C">
        <w:rPr>
          <w:szCs w:val="28"/>
        </w:rPr>
        <w:t>6-05-0321-01</w:t>
      </w:r>
      <w:r>
        <w:rPr>
          <w:szCs w:val="28"/>
        </w:rPr>
        <w:t xml:space="preserve"> </w:t>
      </w:r>
      <w:r w:rsidR="00A2200F">
        <w:rPr>
          <w:szCs w:val="28"/>
        </w:rPr>
        <w:t>«</w:t>
      </w:r>
      <w:r w:rsidRPr="0040267B">
        <w:rPr>
          <w:szCs w:val="28"/>
        </w:rPr>
        <w:t>Журналистика</w:t>
      </w:r>
      <w:bookmarkEnd w:id="3"/>
      <w:r w:rsidR="00A2200F">
        <w:rPr>
          <w:szCs w:val="28"/>
        </w:rPr>
        <w:t>»</w:t>
      </w:r>
      <w:r w:rsidR="00CE676C">
        <w:rPr>
          <w:szCs w:val="28"/>
        </w:rPr>
        <w:t xml:space="preserve"> </w:t>
      </w:r>
      <w:r w:rsidR="005F1626">
        <w:t xml:space="preserve">и </w:t>
      </w:r>
      <w:r w:rsidR="005F1626" w:rsidRPr="005F1626">
        <w:rPr>
          <w:szCs w:val="28"/>
        </w:rPr>
        <w:t xml:space="preserve">6-05-0321-02 </w:t>
      </w:r>
      <w:bookmarkStart w:id="4" w:name="_Hlk174525052"/>
      <w:r w:rsidR="00A2200F">
        <w:rPr>
          <w:szCs w:val="28"/>
        </w:rPr>
        <w:t>«</w:t>
      </w:r>
      <w:r w:rsidR="005F1626" w:rsidRPr="005F1626">
        <w:rPr>
          <w:szCs w:val="28"/>
        </w:rPr>
        <w:t>Информация и коммун</w:t>
      </w:r>
      <w:bookmarkStart w:id="5" w:name="_Hlk163550343"/>
      <w:r w:rsidR="00CE676C">
        <w:rPr>
          <w:szCs w:val="28"/>
        </w:rPr>
        <w:t>икация</w:t>
      </w:r>
      <w:r w:rsidR="00A2200F">
        <w:rPr>
          <w:szCs w:val="28"/>
        </w:rPr>
        <w:t>»</w:t>
      </w:r>
      <w:r w:rsidR="00A2200F" w:rsidRPr="00A2200F">
        <w:rPr>
          <w:szCs w:val="28"/>
        </w:rPr>
        <w:t xml:space="preserve"> </w:t>
      </w:r>
      <w:bookmarkEnd w:id="4"/>
      <w:r w:rsidR="00A2200F">
        <w:rPr>
          <w:szCs w:val="28"/>
        </w:rPr>
        <w:t>и примерными</w:t>
      </w:r>
      <w:r w:rsidR="00A2200F" w:rsidRPr="00CA38A2">
        <w:rPr>
          <w:szCs w:val="28"/>
        </w:rPr>
        <w:t xml:space="preserve"> учебн</w:t>
      </w:r>
      <w:r w:rsidR="00A2200F">
        <w:rPr>
          <w:szCs w:val="28"/>
        </w:rPr>
        <w:t>ыми</w:t>
      </w:r>
      <w:r w:rsidR="00A2200F" w:rsidRPr="00CA38A2">
        <w:rPr>
          <w:szCs w:val="28"/>
        </w:rPr>
        <w:t xml:space="preserve"> план</w:t>
      </w:r>
      <w:r w:rsidR="00A2200F">
        <w:rPr>
          <w:szCs w:val="28"/>
        </w:rPr>
        <w:t>ами по указанным специальностям</w:t>
      </w:r>
      <w:r w:rsidR="00CE676C">
        <w:rPr>
          <w:szCs w:val="28"/>
        </w:rPr>
        <w:t>.</w:t>
      </w:r>
    </w:p>
    <w:p w14:paraId="39DF050E" w14:textId="77777777" w:rsidR="00A2200F" w:rsidRPr="00CA38A2" w:rsidRDefault="00A2200F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>«Русская литература» – учебная дисц</w:t>
      </w:r>
      <w:r>
        <w:rPr>
          <w:szCs w:val="28"/>
        </w:rPr>
        <w:t>иплина модуля «Литературный про</w:t>
      </w:r>
      <w:r w:rsidRPr="00CA38A2">
        <w:rPr>
          <w:szCs w:val="28"/>
        </w:rPr>
        <w:t xml:space="preserve">цесс и социум», содержащая систематизированные научные знания об основных этапах развития русской литературы, жанрово-стилевых тенденциях, авторских индивидуальностях и воздействии литературного художественного процесса на социальные процессы. </w:t>
      </w:r>
    </w:p>
    <w:bookmarkEnd w:id="5"/>
    <w:p w14:paraId="4299FB5D" w14:textId="77777777" w:rsidR="00524981" w:rsidRPr="00CA38A2" w:rsidRDefault="00D92AC1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b/>
          <w:szCs w:val="28"/>
        </w:rPr>
        <w:t>Цель</w:t>
      </w:r>
      <w:r w:rsidRPr="00CA38A2">
        <w:rPr>
          <w:szCs w:val="28"/>
        </w:rPr>
        <w:t xml:space="preserve"> </w:t>
      </w:r>
      <w:r w:rsidRPr="00CA38A2">
        <w:rPr>
          <w:b/>
          <w:szCs w:val="28"/>
        </w:rPr>
        <w:t>учебной дисциплины</w:t>
      </w:r>
      <w:r w:rsidR="00843961" w:rsidRPr="00CA38A2">
        <w:rPr>
          <w:b/>
          <w:szCs w:val="28"/>
        </w:rPr>
        <w:t xml:space="preserve"> </w:t>
      </w:r>
      <w:r w:rsidRPr="00CA38A2">
        <w:rPr>
          <w:szCs w:val="28"/>
        </w:rPr>
        <w:t>–</w:t>
      </w:r>
      <w:r w:rsidR="00BD163B" w:rsidRPr="00CA38A2">
        <w:rPr>
          <w:szCs w:val="28"/>
        </w:rPr>
        <w:t xml:space="preserve"> </w:t>
      </w:r>
      <w:r w:rsidR="00843961" w:rsidRPr="00CA38A2">
        <w:rPr>
          <w:szCs w:val="28"/>
        </w:rPr>
        <w:t>показать специфические особенности развития, национальное своеобразие и гуманистический пафос русской литературы конкретного социокультурного периода, сформировать представление об особенностях становления и развития литературного процесса со времени принятия христианства на Руси до настоящего времени, в его важнейших закономерностях и тенденциях, а также выработать у студентов навыки литературоведческого анализа.</w:t>
      </w:r>
    </w:p>
    <w:p w14:paraId="284CF0C2" w14:textId="77777777" w:rsidR="00BD163B" w:rsidRPr="00CA38A2" w:rsidRDefault="00BD163B" w:rsidP="009E75D9">
      <w:pPr>
        <w:pStyle w:val="a7"/>
        <w:widowControl w:val="0"/>
        <w:suppressAutoHyphens/>
        <w:ind w:firstLine="709"/>
        <w:rPr>
          <w:bCs/>
          <w:iCs/>
          <w:szCs w:val="28"/>
        </w:rPr>
      </w:pPr>
      <w:r w:rsidRPr="00CA38A2">
        <w:rPr>
          <w:b/>
          <w:bCs/>
          <w:iCs/>
          <w:szCs w:val="28"/>
        </w:rPr>
        <w:t>Задачи учебной дисциплины</w:t>
      </w:r>
      <w:r w:rsidRPr="00CA38A2">
        <w:rPr>
          <w:bCs/>
          <w:iCs/>
          <w:szCs w:val="28"/>
        </w:rPr>
        <w:t>:</w:t>
      </w:r>
    </w:p>
    <w:p w14:paraId="2ABD1161" w14:textId="77777777" w:rsidR="00843961" w:rsidRPr="00CA38A2" w:rsidRDefault="00843961" w:rsidP="009E75D9">
      <w:pPr>
        <w:pStyle w:val="a7"/>
        <w:widowControl w:val="0"/>
        <w:suppressAutoHyphens/>
        <w:ind w:firstLine="709"/>
      </w:pPr>
      <w:r w:rsidRPr="00CA38A2">
        <w:sym w:font="Symbol" w:char="F02D"/>
      </w:r>
      <w:r w:rsidRPr="00CA38A2">
        <w:t xml:space="preserve"> дать </w:t>
      </w:r>
      <w:r w:rsidRPr="00CA38A2">
        <w:rPr>
          <w:szCs w:val="28"/>
        </w:rPr>
        <w:t>представление о состоянии русской литературы в разные исторические периоды, основных тенденциях ее развития, этапах и периодах, важнейших закономерностях и тенденциях</w:t>
      </w:r>
      <w:r w:rsidRPr="00CA38A2">
        <w:t xml:space="preserve"> </w:t>
      </w:r>
    </w:p>
    <w:p w14:paraId="325073FB" w14:textId="77777777" w:rsidR="00843961" w:rsidRPr="00CA38A2" w:rsidRDefault="00843961" w:rsidP="009E75D9">
      <w:pPr>
        <w:pStyle w:val="a7"/>
        <w:widowControl w:val="0"/>
        <w:suppressAutoHyphens/>
        <w:ind w:firstLine="709"/>
      </w:pPr>
      <w:r w:rsidRPr="00CA38A2">
        <w:sym w:font="Symbol" w:char="F02D"/>
      </w:r>
      <w:r w:rsidRPr="00CA38A2">
        <w:t xml:space="preserve"> всесторонне представить творчество наиболее значимых литераторов, акцентируя внимание на особенностях проблематики и поэтики их произведений; </w:t>
      </w:r>
    </w:p>
    <w:p w14:paraId="537E316F" w14:textId="77777777" w:rsidR="00843961" w:rsidRPr="00CA38A2" w:rsidRDefault="00843961" w:rsidP="009E75D9">
      <w:pPr>
        <w:pStyle w:val="a7"/>
        <w:widowControl w:val="0"/>
        <w:suppressAutoHyphens/>
        <w:ind w:firstLine="709"/>
      </w:pPr>
      <w:r w:rsidRPr="00CA38A2">
        <w:sym w:font="Symbol" w:char="F02D"/>
      </w:r>
      <w:r w:rsidRPr="00CA38A2">
        <w:t xml:space="preserve"> способствовать формированию как теоретических знаний о разных художественных системах и литературных направлениях, так и навыков профессионального литературоведческого анализа; </w:t>
      </w:r>
    </w:p>
    <w:p w14:paraId="2B3B5394" w14:textId="77777777" w:rsidR="00843961" w:rsidRPr="00CA38A2" w:rsidRDefault="00843961" w:rsidP="009E75D9">
      <w:pPr>
        <w:pStyle w:val="a7"/>
        <w:widowControl w:val="0"/>
        <w:suppressAutoHyphens/>
        <w:ind w:firstLine="709"/>
      </w:pPr>
      <w:r w:rsidRPr="00CA38A2">
        <w:sym w:font="Symbol" w:char="F02D"/>
      </w:r>
      <w:r w:rsidRPr="00CA38A2">
        <w:t xml:space="preserve"> познакомить студентов с публицистикой, эссеистикой и литературной критикой этого периода, что должно положительно повлиять на развитие их профессиональных навыков;</w:t>
      </w:r>
    </w:p>
    <w:p w14:paraId="1E022FF5" w14:textId="1476CFEA" w:rsidR="00FC45A9" w:rsidRPr="00031B52" w:rsidRDefault="00843961" w:rsidP="007709D2">
      <w:pPr>
        <w:pStyle w:val="a7"/>
        <w:widowControl w:val="0"/>
        <w:suppressAutoHyphens/>
        <w:ind w:firstLine="709"/>
        <w:rPr>
          <w:szCs w:val="28"/>
        </w:rPr>
      </w:pPr>
      <w:r w:rsidRPr="00CA38A2">
        <w:sym w:font="Symbol" w:char="F02D"/>
      </w:r>
      <w:r w:rsidR="00FC45A9" w:rsidRPr="00CA38A2">
        <w:rPr>
          <w:szCs w:val="28"/>
        </w:rPr>
        <w:t xml:space="preserve"> </w:t>
      </w:r>
      <w:r w:rsidR="007709D2" w:rsidRPr="00CA38A2">
        <w:rPr>
          <w:szCs w:val="28"/>
        </w:rPr>
        <w:t xml:space="preserve">научить студентов определять </w:t>
      </w:r>
      <w:r w:rsidR="007709D2" w:rsidRPr="00031B52">
        <w:rPr>
          <w:szCs w:val="28"/>
        </w:rPr>
        <w:t>значение творчества авторов русской литературы для мировой культуры</w:t>
      </w:r>
      <w:r w:rsidR="00FC45A9" w:rsidRPr="00031B52">
        <w:rPr>
          <w:szCs w:val="28"/>
        </w:rPr>
        <w:t>.</w:t>
      </w:r>
    </w:p>
    <w:p w14:paraId="54F67FA7" w14:textId="77777777" w:rsidR="00CE676C" w:rsidRDefault="00524981" w:rsidP="009E75D9">
      <w:pPr>
        <w:pStyle w:val="a7"/>
        <w:widowControl w:val="0"/>
        <w:suppressAutoHyphens/>
        <w:ind w:firstLine="709"/>
        <w:rPr>
          <w:szCs w:val="28"/>
        </w:rPr>
      </w:pPr>
      <w:r w:rsidRPr="00031B52">
        <w:rPr>
          <w:szCs w:val="28"/>
        </w:rPr>
        <w:t xml:space="preserve">Знания, умения, навыки, полученные при </w:t>
      </w:r>
      <w:r w:rsidRPr="00CA38A2">
        <w:rPr>
          <w:szCs w:val="28"/>
        </w:rPr>
        <w:t>изучении учебной дисциплины</w:t>
      </w:r>
      <w:r w:rsidR="00843961" w:rsidRPr="00CA38A2">
        <w:rPr>
          <w:szCs w:val="28"/>
        </w:rPr>
        <w:t xml:space="preserve"> </w:t>
      </w:r>
      <w:r w:rsidRPr="00CA38A2">
        <w:rPr>
          <w:szCs w:val="28"/>
        </w:rPr>
        <w:t xml:space="preserve">«Русская литература», необходимы для успешного изучения следующих учебных дисциплин: «Белорусская литература», «Стилистика», </w:t>
      </w:r>
      <w:r w:rsidR="00602EF7" w:rsidRPr="00CA38A2">
        <w:rPr>
          <w:szCs w:val="28"/>
        </w:rPr>
        <w:t xml:space="preserve">«История </w:t>
      </w:r>
      <w:r w:rsidR="00CE676C">
        <w:rPr>
          <w:szCs w:val="28"/>
        </w:rPr>
        <w:t xml:space="preserve">зарубежной </w:t>
      </w:r>
      <w:r w:rsidR="00602EF7" w:rsidRPr="00CA38A2">
        <w:rPr>
          <w:szCs w:val="28"/>
        </w:rPr>
        <w:t xml:space="preserve">журналистики», </w:t>
      </w:r>
      <w:r w:rsidR="00CE676C" w:rsidRPr="00CA38A2">
        <w:rPr>
          <w:szCs w:val="28"/>
        </w:rPr>
        <w:t xml:space="preserve">«История </w:t>
      </w:r>
      <w:r w:rsidR="00CE676C">
        <w:rPr>
          <w:szCs w:val="28"/>
        </w:rPr>
        <w:t xml:space="preserve">белорусской </w:t>
      </w:r>
      <w:r w:rsidR="00CE676C" w:rsidRPr="00CA38A2">
        <w:rPr>
          <w:szCs w:val="28"/>
        </w:rPr>
        <w:t>журналисти</w:t>
      </w:r>
      <w:r w:rsidR="00CE676C">
        <w:rPr>
          <w:szCs w:val="28"/>
        </w:rPr>
        <w:t>ки».</w:t>
      </w:r>
      <w:r w:rsidR="00CE676C" w:rsidRPr="00CA38A2">
        <w:rPr>
          <w:szCs w:val="28"/>
        </w:rPr>
        <w:t xml:space="preserve"> </w:t>
      </w:r>
    </w:p>
    <w:p w14:paraId="5004A78B" w14:textId="5AA1CF87" w:rsidR="00EA72B2" w:rsidRPr="00EA72B2" w:rsidRDefault="00EA72B2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EA72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Изучение учебной дисциплины </w:t>
      </w:r>
      <w:r w:rsidRPr="00EA72B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«</w:t>
      </w:r>
      <w:r w:rsidRPr="00EA72B2">
        <w:rPr>
          <w:rFonts w:ascii="Times New Roman" w:hAnsi="Times New Roman" w:cs="Times New Roman"/>
          <w:sz w:val="28"/>
          <w:szCs w:val="28"/>
          <w:lang w:eastAsia="ru-RU"/>
        </w:rPr>
        <w:t>Русская литература</w:t>
      </w:r>
      <w:r w:rsidRPr="00EA72B2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» </w:t>
      </w:r>
      <w:r w:rsidRPr="00EA72B2">
        <w:rPr>
          <w:rFonts w:ascii="Times New Roman" w:eastAsiaTheme="minorHAnsi" w:hAnsi="Times New Roman" w:cstheme="minorBidi"/>
          <w:sz w:val="28"/>
          <w:szCs w:val="28"/>
        </w:rPr>
        <w:t xml:space="preserve">направлено на формирование у студентов </w:t>
      </w:r>
      <w:r w:rsidRPr="00EA72B2">
        <w:rPr>
          <w:rFonts w:ascii="Times New Roman" w:eastAsiaTheme="minorHAnsi" w:hAnsi="Times New Roman" w:cstheme="minorBidi"/>
          <w:b/>
          <w:bCs/>
          <w:sz w:val="28"/>
          <w:szCs w:val="28"/>
        </w:rPr>
        <w:t>универсальных компетенций</w:t>
      </w:r>
      <w:r w:rsidRPr="00EA72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210BDCE3" w14:textId="27261C3B" w:rsidR="008C7A14" w:rsidRDefault="00F01368" w:rsidP="009E75D9">
      <w:pPr>
        <w:pStyle w:val="a7"/>
        <w:widowControl w:val="0"/>
        <w:suppressAutoHyphens/>
        <w:ind w:firstLine="709"/>
        <w:rPr>
          <w:szCs w:val="28"/>
        </w:rPr>
      </w:pPr>
      <w:bookmarkStart w:id="6" w:name="_Hlk115116706"/>
      <w:r>
        <w:rPr>
          <w:color w:val="000000"/>
          <w:szCs w:val="28"/>
        </w:rPr>
        <w:t xml:space="preserve">для специальности </w:t>
      </w:r>
      <w:r w:rsidRPr="00F01368">
        <w:rPr>
          <w:color w:val="000000"/>
          <w:szCs w:val="28"/>
        </w:rPr>
        <w:t>6-05-0321-01 «Журналистика»</w:t>
      </w:r>
      <w:r>
        <w:rPr>
          <w:color w:val="000000"/>
          <w:szCs w:val="28"/>
        </w:rPr>
        <w:t>: р</w:t>
      </w:r>
      <w:r w:rsidR="00BD3114" w:rsidRPr="00BD3114">
        <w:rPr>
          <w:color w:val="000000"/>
          <w:szCs w:val="28"/>
        </w:rPr>
        <w:t>аботать в команде, толерантно воспринимать социальные, профессиональные, культурно-этнические, конфессиональные и иные различия</w:t>
      </w:r>
      <w:r>
        <w:rPr>
          <w:color w:val="000000"/>
          <w:szCs w:val="28"/>
        </w:rPr>
        <w:t xml:space="preserve">; </w:t>
      </w:r>
      <w:bookmarkStart w:id="7" w:name="_Hlk174525125"/>
      <w:r>
        <w:rPr>
          <w:color w:val="000000"/>
          <w:szCs w:val="28"/>
        </w:rPr>
        <w:t>б</w:t>
      </w:r>
      <w:r w:rsidR="00FE21E5" w:rsidRPr="00FE21E5">
        <w:rPr>
          <w:szCs w:val="28"/>
        </w:rPr>
        <w:t xml:space="preserve">ыть способным </w:t>
      </w:r>
      <w:r w:rsidR="008C7A14">
        <w:rPr>
          <w:szCs w:val="28"/>
        </w:rPr>
        <w:t>к саморазвитию и совершенствованию в профессиональной деятельности</w:t>
      </w:r>
      <w:bookmarkEnd w:id="7"/>
      <w:r w:rsidR="008C7A14">
        <w:rPr>
          <w:szCs w:val="28"/>
        </w:rPr>
        <w:t>.</w:t>
      </w:r>
      <w:bookmarkEnd w:id="6"/>
    </w:p>
    <w:p w14:paraId="6AA63CD4" w14:textId="20D8DB7E" w:rsidR="00F01368" w:rsidRDefault="00F01368" w:rsidP="009E75D9">
      <w:pPr>
        <w:pStyle w:val="a7"/>
        <w:widowControl w:val="0"/>
        <w:suppressAutoHyphens/>
        <w:ind w:firstLine="709"/>
        <w:rPr>
          <w:szCs w:val="28"/>
        </w:rPr>
      </w:pPr>
      <w:r>
        <w:rPr>
          <w:szCs w:val="28"/>
        </w:rPr>
        <w:t>для специальности 6-05-0321-02 «</w:t>
      </w:r>
      <w:r w:rsidRPr="005F1626">
        <w:rPr>
          <w:szCs w:val="28"/>
        </w:rPr>
        <w:t>Информация и коммун</w:t>
      </w:r>
      <w:r>
        <w:rPr>
          <w:szCs w:val="28"/>
        </w:rPr>
        <w:t>икация»:</w:t>
      </w:r>
      <w:r w:rsidR="00F85C82" w:rsidRPr="00F85C82">
        <w:rPr>
          <w:color w:val="000000"/>
          <w:szCs w:val="28"/>
        </w:rPr>
        <w:t xml:space="preserve"> </w:t>
      </w:r>
      <w:r w:rsidR="00F85C82">
        <w:rPr>
          <w:color w:val="000000"/>
          <w:szCs w:val="28"/>
        </w:rPr>
        <w:t>б</w:t>
      </w:r>
      <w:r w:rsidR="00F85C82" w:rsidRPr="00FE21E5">
        <w:rPr>
          <w:szCs w:val="28"/>
        </w:rPr>
        <w:t xml:space="preserve">ыть способным </w:t>
      </w:r>
      <w:r w:rsidR="00F85C82">
        <w:rPr>
          <w:szCs w:val="28"/>
        </w:rPr>
        <w:t>к саморазвитию и совершенствованию в профессиональной деятельности;</w:t>
      </w:r>
    </w:p>
    <w:p w14:paraId="61A76018" w14:textId="77777777" w:rsidR="00F85C82" w:rsidRDefault="00F85C82" w:rsidP="009E75D9">
      <w:pPr>
        <w:widowControl w:val="0"/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85C82">
        <w:rPr>
          <w:rFonts w:ascii="Times New Roman" w:eastAsiaTheme="minorHAnsi" w:hAnsi="Times New Roman" w:cs="Times New Roman"/>
          <w:b/>
          <w:bCs/>
          <w:sz w:val="28"/>
          <w:szCs w:val="28"/>
        </w:rPr>
        <w:t>базовой профессиональной компетенции:</w:t>
      </w:r>
    </w:p>
    <w:p w14:paraId="5F25A2D1" w14:textId="6D1E56C0" w:rsidR="008C7A14" w:rsidRPr="00F85C82" w:rsidRDefault="00F85C82" w:rsidP="009E75D9">
      <w:pPr>
        <w:widowControl w:val="0"/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C8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7A14" w:rsidRPr="00F85C82">
        <w:rPr>
          <w:rFonts w:ascii="Times New Roman" w:hAnsi="Times New Roman" w:cs="Times New Roman"/>
          <w:sz w:val="28"/>
          <w:szCs w:val="28"/>
          <w:lang w:eastAsia="ru-RU"/>
        </w:rPr>
        <w:t>рименять знания о достижениях мировой и отечественной культуры/литературы в процессе создания медиатекстов.</w:t>
      </w:r>
    </w:p>
    <w:p w14:paraId="41E4082A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 xml:space="preserve">По завершении изучения дисциплины «Русская литература» студенты должны: </w:t>
      </w:r>
    </w:p>
    <w:p w14:paraId="6419FDBC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b/>
          <w:szCs w:val="28"/>
        </w:rPr>
      </w:pPr>
      <w:r w:rsidRPr="00CA38A2">
        <w:rPr>
          <w:b/>
          <w:szCs w:val="28"/>
        </w:rPr>
        <w:t xml:space="preserve">знать: </w:t>
      </w:r>
    </w:p>
    <w:p w14:paraId="54280444" w14:textId="7038AA8E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>–</w:t>
      </w:r>
      <w:r w:rsidR="00F85C82">
        <w:rPr>
          <w:szCs w:val="28"/>
        </w:rPr>
        <w:t> </w:t>
      </w:r>
      <w:r w:rsidRPr="00CA38A2">
        <w:rPr>
          <w:szCs w:val="28"/>
        </w:rPr>
        <w:t xml:space="preserve">основные закономерности развития русской литературы от древнерусской до современной; </w:t>
      </w:r>
    </w:p>
    <w:p w14:paraId="1E387EEB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 xml:space="preserve">– жанровое разнообразие русской литературы; </w:t>
      </w:r>
    </w:p>
    <w:p w14:paraId="7869CB85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 xml:space="preserve">– творческие методы и литературные направления в русской литературе разных эпох; </w:t>
      </w:r>
    </w:p>
    <w:p w14:paraId="0DB19878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sym w:font="Symbol" w:char="F02D"/>
      </w:r>
      <w:r w:rsidRPr="00CA38A2">
        <w:rPr>
          <w:szCs w:val="28"/>
        </w:rPr>
        <w:t xml:space="preserve"> творчество наиболее известных представителей русской литературы.</w:t>
      </w:r>
    </w:p>
    <w:p w14:paraId="7132DD7A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b/>
          <w:szCs w:val="28"/>
        </w:rPr>
      </w:pPr>
      <w:r w:rsidRPr="00CA38A2">
        <w:rPr>
          <w:szCs w:val="28"/>
        </w:rPr>
        <w:t xml:space="preserve"> </w:t>
      </w:r>
      <w:r w:rsidRPr="00CA38A2">
        <w:rPr>
          <w:b/>
          <w:szCs w:val="28"/>
        </w:rPr>
        <w:t xml:space="preserve">уметь: </w:t>
      </w:r>
    </w:p>
    <w:p w14:paraId="47677FC4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>– осуществлять целостный и системный анализ художественного текста;</w:t>
      </w:r>
    </w:p>
    <w:p w14:paraId="689D5226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sym w:font="Symbol" w:char="F02D"/>
      </w:r>
      <w:r w:rsidRPr="00CA38A2">
        <w:rPr>
          <w:szCs w:val="28"/>
        </w:rPr>
        <w:t xml:space="preserve"> характеризовать основные тенденции развития литературы; </w:t>
      </w:r>
    </w:p>
    <w:p w14:paraId="766574BC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sym w:font="Symbol" w:char="F02D"/>
      </w:r>
      <w:r w:rsidRPr="00CA38A2">
        <w:rPr>
          <w:szCs w:val="28"/>
        </w:rPr>
        <w:t xml:space="preserve"> анализировать своеобразие русской литературы в сопоставлении с другими литературами; </w:t>
      </w:r>
    </w:p>
    <w:p w14:paraId="2D3C56F2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 xml:space="preserve">– дифференцировать современный литературный процесс по различным аксиологическим критериям; </w:t>
      </w:r>
    </w:p>
    <w:p w14:paraId="7EE0451F" w14:textId="719E096F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sym w:font="Symbol" w:char="F02D"/>
      </w:r>
      <w:r w:rsidR="008F2E05">
        <w:rPr>
          <w:szCs w:val="28"/>
        </w:rPr>
        <w:t> </w:t>
      </w:r>
      <w:r w:rsidRPr="00CA38A2">
        <w:rPr>
          <w:szCs w:val="28"/>
        </w:rPr>
        <w:t xml:space="preserve">учитывать степень влияния политических, экономических и идеологических тенденций на литературный процесс; </w:t>
      </w:r>
    </w:p>
    <w:p w14:paraId="7CC8B3D7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b/>
          <w:szCs w:val="28"/>
        </w:rPr>
      </w:pPr>
      <w:r w:rsidRPr="00CA38A2">
        <w:rPr>
          <w:b/>
          <w:szCs w:val="28"/>
        </w:rPr>
        <w:t xml:space="preserve">владеть: </w:t>
      </w:r>
    </w:p>
    <w:p w14:paraId="3AA8296E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sym w:font="Symbol" w:char="F02D"/>
      </w:r>
      <w:r w:rsidRPr="00CA38A2">
        <w:rPr>
          <w:szCs w:val="28"/>
        </w:rPr>
        <w:t xml:space="preserve"> целостным представлением об истории русской литературы от периода Древней Руси до настоящего времени; </w:t>
      </w:r>
    </w:p>
    <w:p w14:paraId="604A3135" w14:textId="77777777" w:rsidR="00886343" w:rsidRPr="00CA38A2" w:rsidRDefault="00886343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sym w:font="Symbol" w:char="F02D"/>
      </w:r>
      <w:r w:rsidRPr="00CA38A2">
        <w:rPr>
          <w:szCs w:val="28"/>
        </w:rPr>
        <w:t xml:space="preserve"> методикой анализа художественных текстов русской литературы.</w:t>
      </w:r>
    </w:p>
    <w:p w14:paraId="3F5B42B4" w14:textId="77777777" w:rsidR="008F2E05" w:rsidRPr="008F2E05" w:rsidRDefault="008F2E05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8" w:name="_Hlk166251493"/>
      <w:r w:rsidRPr="008F2E05">
        <w:rPr>
          <w:rFonts w:ascii="Times New Roman" w:eastAsiaTheme="minorHAnsi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8"/>
    <w:p w14:paraId="7A441ED3" w14:textId="77777777" w:rsidR="00C11495" w:rsidRPr="00CC1065" w:rsidRDefault="001F1D8F" w:rsidP="009E75D9">
      <w:pPr>
        <w:pStyle w:val="a7"/>
        <w:widowControl w:val="0"/>
        <w:suppressAutoHyphens/>
        <w:ind w:firstLine="709"/>
        <w:rPr>
          <w:bCs/>
          <w:szCs w:val="28"/>
        </w:rPr>
      </w:pPr>
      <w:r w:rsidRPr="00CA38A2">
        <w:rPr>
          <w:szCs w:val="28"/>
        </w:rPr>
        <w:t>Всего на изучение д</w:t>
      </w:r>
      <w:r w:rsidR="00C11495" w:rsidRPr="00CA38A2">
        <w:rPr>
          <w:bCs/>
          <w:szCs w:val="28"/>
        </w:rPr>
        <w:t>исциплин</w:t>
      </w:r>
      <w:r w:rsidRPr="00CA38A2">
        <w:rPr>
          <w:bCs/>
          <w:szCs w:val="28"/>
        </w:rPr>
        <w:t xml:space="preserve">ы </w:t>
      </w:r>
      <w:r w:rsidR="00267768" w:rsidRPr="00CA38A2">
        <w:rPr>
          <w:bCs/>
          <w:szCs w:val="28"/>
        </w:rPr>
        <w:t>«</w:t>
      </w:r>
      <w:r w:rsidR="00746A30" w:rsidRPr="00CA38A2">
        <w:rPr>
          <w:bCs/>
          <w:szCs w:val="28"/>
        </w:rPr>
        <w:t>Русская литература</w:t>
      </w:r>
      <w:r w:rsidR="00267768" w:rsidRPr="00CA38A2">
        <w:rPr>
          <w:bCs/>
          <w:szCs w:val="28"/>
        </w:rPr>
        <w:t>»</w:t>
      </w:r>
      <w:r w:rsidR="00C11495" w:rsidRPr="00CA38A2">
        <w:rPr>
          <w:bCs/>
          <w:szCs w:val="28"/>
        </w:rPr>
        <w:t xml:space="preserve"> отв</w:t>
      </w:r>
      <w:r w:rsidRPr="00CA38A2">
        <w:rPr>
          <w:bCs/>
          <w:szCs w:val="28"/>
        </w:rPr>
        <w:t>одится</w:t>
      </w:r>
      <w:r w:rsidRPr="00CA38A2">
        <w:rPr>
          <w:szCs w:val="28"/>
        </w:rPr>
        <w:t xml:space="preserve"> </w:t>
      </w:r>
      <w:r w:rsidR="00746A30" w:rsidRPr="00CA38A2">
        <w:rPr>
          <w:bCs/>
          <w:szCs w:val="28"/>
        </w:rPr>
        <w:t>126</w:t>
      </w:r>
      <w:r w:rsidR="00C11495" w:rsidRPr="00CA38A2">
        <w:rPr>
          <w:bCs/>
          <w:szCs w:val="28"/>
        </w:rPr>
        <w:t xml:space="preserve"> </w:t>
      </w:r>
      <w:r w:rsidRPr="00CA38A2">
        <w:rPr>
          <w:bCs/>
          <w:szCs w:val="28"/>
        </w:rPr>
        <w:t xml:space="preserve">академических </w:t>
      </w:r>
      <w:r w:rsidR="00C11495" w:rsidRPr="00CA38A2">
        <w:rPr>
          <w:bCs/>
          <w:szCs w:val="28"/>
        </w:rPr>
        <w:t>час</w:t>
      </w:r>
      <w:r w:rsidR="004B0342" w:rsidRPr="00CA38A2">
        <w:rPr>
          <w:bCs/>
          <w:szCs w:val="28"/>
        </w:rPr>
        <w:t>ов</w:t>
      </w:r>
      <w:r w:rsidR="00C11495" w:rsidRPr="00CA38A2">
        <w:rPr>
          <w:bCs/>
          <w:szCs w:val="28"/>
        </w:rPr>
        <w:t xml:space="preserve">, в том числе </w:t>
      </w:r>
      <w:r w:rsidR="00CC1065">
        <w:rPr>
          <w:bCs/>
          <w:szCs w:val="28"/>
        </w:rPr>
        <w:t>72</w:t>
      </w:r>
      <w:r w:rsidR="00C11495" w:rsidRPr="00CA38A2">
        <w:rPr>
          <w:bCs/>
          <w:szCs w:val="28"/>
        </w:rPr>
        <w:t xml:space="preserve"> аудиторных часа</w:t>
      </w:r>
      <w:r w:rsidR="00CC1065">
        <w:rPr>
          <w:bCs/>
          <w:szCs w:val="28"/>
        </w:rPr>
        <w:t>, из них 24 часа лекций и 48 часов практических занятий.</w:t>
      </w:r>
    </w:p>
    <w:p w14:paraId="225F6FA7" w14:textId="77777777" w:rsidR="001371EF" w:rsidRPr="00CA38A2" w:rsidRDefault="001F1D8F" w:rsidP="009E75D9">
      <w:pPr>
        <w:pStyle w:val="a7"/>
        <w:widowControl w:val="0"/>
        <w:suppressAutoHyphens/>
        <w:ind w:firstLine="709"/>
        <w:rPr>
          <w:szCs w:val="28"/>
        </w:rPr>
      </w:pPr>
      <w:r w:rsidRPr="00CA38A2">
        <w:rPr>
          <w:szCs w:val="28"/>
        </w:rPr>
        <w:t xml:space="preserve">Рекомендуемая форма </w:t>
      </w:r>
      <w:r w:rsidR="00BD3114">
        <w:rPr>
          <w:szCs w:val="28"/>
        </w:rPr>
        <w:t>промежуточной аттестации – экзамен</w:t>
      </w:r>
      <w:r w:rsidR="001371EF" w:rsidRPr="00CA38A2">
        <w:rPr>
          <w:szCs w:val="28"/>
        </w:rPr>
        <w:t>.</w:t>
      </w:r>
    </w:p>
    <w:p w14:paraId="424B1BD4" w14:textId="77777777" w:rsidR="002130CF" w:rsidRPr="00CA38A2" w:rsidRDefault="00602EF7" w:rsidP="009E75D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  <w:r w:rsidR="002130CF" w:rsidRPr="00CA38A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Примерный тематический план</w:t>
      </w:r>
    </w:p>
    <w:p w14:paraId="56777CC4" w14:textId="77777777" w:rsidR="005161CA" w:rsidRPr="00CA38A2" w:rsidRDefault="005161CA" w:rsidP="009E75D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567"/>
        <w:gridCol w:w="1559"/>
      </w:tblGrid>
      <w:tr w:rsidR="00446C95" w:rsidRPr="00CA38A2" w14:paraId="2BF17F22" w14:textId="77777777" w:rsidTr="009F5A6F">
        <w:trPr>
          <w:cantSplit/>
          <w:trHeight w:val="614"/>
        </w:trPr>
        <w:tc>
          <w:tcPr>
            <w:tcW w:w="567" w:type="dxa"/>
            <w:vMerge w:val="restart"/>
          </w:tcPr>
          <w:p w14:paraId="05DCCE6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14:paraId="40FA427F" w14:textId="68F1231C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 (темы)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D5CD1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  <w:p w14:paraId="3428D13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ind w:left="-105" w:right="-103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EF85E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>Примерное распределение аудиторных часов по видам занятий</w:t>
            </w:r>
          </w:p>
        </w:tc>
      </w:tr>
      <w:tr w:rsidR="00446C95" w:rsidRPr="00CA38A2" w14:paraId="70D86AE1" w14:textId="77777777" w:rsidTr="009F5A6F">
        <w:trPr>
          <w:cantSplit/>
          <w:trHeight w:val="1890"/>
        </w:trPr>
        <w:tc>
          <w:tcPr>
            <w:tcW w:w="567" w:type="dxa"/>
            <w:vMerge/>
          </w:tcPr>
          <w:p w14:paraId="742EC09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14:paraId="6AA7115E" w14:textId="02E7081C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</w:tcPr>
          <w:p w14:paraId="2652311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3144E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0F2DF33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446C95" w:rsidRPr="00CA38A2" w14:paraId="7D152E41" w14:textId="77777777" w:rsidTr="009F5A6F">
        <w:tc>
          <w:tcPr>
            <w:tcW w:w="567" w:type="dxa"/>
            <w:tcMar>
              <w:left w:w="57" w:type="dxa"/>
              <w:right w:w="57" w:type="dxa"/>
            </w:tcMar>
          </w:tcPr>
          <w:p w14:paraId="126D0158" w14:textId="77ABD1D3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07C69AFE" w14:textId="4F5E9766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Древнерусская</w:t>
            </w: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 xml:space="preserve"> </w:t>
            </w: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 IX – первой половины XIII вв.</w:t>
            </w:r>
          </w:p>
        </w:tc>
        <w:tc>
          <w:tcPr>
            <w:tcW w:w="1559" w:type="dxa"/>
            <w:shd w:val="clear" w:color="auto" w:fill="auto"/>
          </w:tcPr>
          <w:p w14:paraId="6934C62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  <w:p w14:paraId="28A2DC1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AE296A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1BB64C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68594FBE" w14:textId="77777777" w:rsidTr="009F5A6F">
        <w:tc>
          <w:tcPr>
            <w:tcW w:w="567" w:type="dxa"/>
            <w:tcMar>
              <w:left w:w="57" w:type="dxa"/>
              <w:right w:w="57" w:type="dxa"/>
            </w:tcMar>
          </w:tcPr>
          <w:p w14:paraId="7C22803A" w14:textId="159D7E72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309C7444" w14:textId="645F0723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литература XIII–ХV вв.</w:t>
            </w:r>
          </w:p>
        </w:tc>
        <w:tc>
          <w:tcPr>
            <w:tcW w:w="1559" w:type="dxa"/>
            <w:shd w:val="clear" w:color="auto" w:fill="auto"/>
          </w:tcPr>
          <w:p w14:paraId="7D2529E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C5243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70A11C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1E888A40" w14:textId="77777777" w:rsidTr="009F5A6F">
        <w:trPr>
          <w:trHeight w:val="6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B8A0885" w14:textId="3AAD558B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4555124D" w14:textId="2251E43A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литература конца ХV–ХVI вв.</w:t>
            </w:r>
          </w:p>
        </w:tc>
        <w:tc>
          <w:tcPr>
            <w:tcW w:w="1559" w:type="dxa"/>
            <w:shd w:val="clear" w:color="auto" w:fill="auto"/>
          </w:tcPr>
          <w:p w14:paraId="6BABEB7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D75FA3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20E02A6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9E6069" w14:paraId="04C64EAF" w14:textId="77777777" w:rsidTr="009F5A6F">
        <w:tc>
          <w:tcPr>
            <w:tcW w:w="567" w:type="dxa"/>
            <w:tcMar>
              <w:left w:w="57" w:type="dxa"/>
              <w:right w:w="57" w:type="dxa"/>
            </w:tcMar>
          </w:tcPr>
          <w:p w14:paraId="520AEAAD" w14:textId="56089961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45" w:type="dxa"/>
            <w:shd w:val="clear" w:color="auto" w:fill="auto"/>
          </w:tcPr>
          <w:p w14:paraId="772C7B1C" w14:textId="269F9560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фольклор </w:t>
            </w:r>
          </w:p>
        </w:tc>
        <w:tc>
          <w:tcPr>
            <w:tcW w:w="1559" w:type="dxa"/>
            <w:shd w:val="clear" w:color="auto" w:fill="auto"/>
          </w:tcPr>
          <w:p w14:paraId="007BD46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90A81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8C91E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7C48E3B4" w14:textId="77777777" w:rsidTr="009F5A6F">
        <w:tc>
          <w:tcPr>
            <w:tcW w:w="567" w:type="dxa"/>
            <w:tcMar>
              <w:left w:w="57" w:type="dxa"/>
              <w:right w:w="57" w:type="dxa"/>
            </w:tcMar>
          </w:tcPr>
          <w:p w14:paraId="4CEB8BF5" w14:textId="22F10065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3.2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14:paraId="46C53FCA" w14:textId="2ABF3CAE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Общественно-политическая мысль в литературе ХVI в.</w:t>
            </w:r>
          </w:p>
        </w:tc>
        <w:tc>
          <w:tcPr>
            <w:tcW w:w="1559" w:type="dxa"/>
            <w:shd w:val="clear" w:color="auto" w:fill="auto"/>
          </w:tcPr>
          <w:p w14:paraId="182D1106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3F2CCE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4AA81F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7D89B201" w14:textId="77777777" w:rsidTr="009F5A6F">
        <w:trPr>
          <w:trHeight w:val="21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7823E9D" w14:textId="12A8FA96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13545DB7" w14:textId="5E75E9B6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литература ХVII в.</w:t>
            </w:r>
          </w:p>
        </w:tc>
        <w:tc>
          <w:tcPr>
            <w:tcW w:w="1559" w:type="dxa"/>
            <w:shd w:val="clear" w:color="auto" w:fill="auto"/>
          </w:tcPr>
          <w:p w14:paraId="269BE98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5BCFA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B39A55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31077D18" w14:textId="77777777" w:rsidTr="009F5A6F">
        <w:trPr>
          <w:trHeight w:val="17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DFE41EA" w14:textId="77A20270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267ECCAC" w14:textId="1DDD0611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литература XVIII в.</w:t>
            </w:r>
          </w:p>
        </w:tc>
        <w:tc>
          <w:tcPr>
            <w:tcW w:w="1559" w:type="dxa"/>
            <w:shd w:val="clear" w:color="auto" w:fill="auto"/>
          </w:tcPr>
          <w:p w14:paraId="697EA32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A45B94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FE1B5C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4192A08E" w14:textId="77777777" w:rsidTr="009F5A6F">
        <w:trPr>
          <w:trHeight w:val="324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C5965D9" w14:textId="1D447A80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0756C77B" w14:textId="70169273" w:rsidR="00446C95" w:rsidRPr="009F5A6F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 Полужирный" w:hAnsi="Times New Roman Полужирный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9F5A6F">
              <w:rPr>
                <w:rFonts w:ascii="Times New Roman Полужирный" w:hAnsi="Times New Roman Полужирный" w:cs="Times New Roman"/>
                <w:b/>
                <w:bCs/>
                <w:spacing w:val="-6"/>
                <w:sz w:val="28"/>
                <w:szCs w:val="28"/>
                <w:lang w:eastAsia="ru-RU"/>
              </w:rPr>
              <w:t>Русская литература первой трети XIX в.</w:t>
            </w:r>
          </w:p>
        </w:tc>
        <w:tc>
          <w:tcPr>
            <w:tcW w:w="1559" w:type="dxa"/>
            <w:shd w:val="clear" w:color="auto" w:fill="auto"/>
          </w:tcPr>
          <w:p w14:paraId="272F714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219A87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D60470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6</w:t>
            </w:r>
          </w:p>
        </w:tc>
      </w:tr>
      <w:tr w:rsidR="00446C95" w:rsidRPr="00CA38A2" w14:paraId="3D2F6217" w14:textId="77777777" w:rsidTr="009F5A6F">
        <w:trPr>
          <w:trHeight w:val="20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4CF9A36" w14:textId="671C450F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245" w:type="dxa"/>
            <w:shd w:val="clear" w:color="auto" w:fill="auto"/>
          </w:tcPr>
          <w:p w14:paraId="31263177" w14:textId="498415AD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литературной ситуации в начале века</w:t>
            </w:r>
          </w:p>
        </w:tc>
        <w:tc>
          <w:tcPr>
            <w:tcW w:w="1559" w:type="dxa"/>
            <w:shd w:val="clear" w:color="auto" w:fill="auto"/>
          </w:tcPr>
          <w:p w14:paraId="21447FD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BE849B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961EF8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42776C3F" w14:textId="77777777" w:rsidTr="009F5A6F">
        <w:trPr>
          <w:trHeight w:val="20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475F485" w14:textId="42923202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245" w:type="dxa"/>
            <w:shd w:val="clear" w:color="auto" w:fill="auto"/>
          </w:tcPr>
          <w:p w14:paraId="5DD2E7FE" w14:textId="2B00C560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Творчество В.А. Жуковского и К.Н. Батюшкова </w:t>
            </w:r>
          </w:p>
        </w:tc>
        <w:tc>
          <w:tcPr>
            <w:tcW w:w="1559" w:type="dxa"/>
            <w:shd w:val="clear" w:color="auto" w:fill="auto"/>
          </w:tcPr>
          <w:p w14:paraId="7F1ADAB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46218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1804F8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16A92A70" w14:textId="77777777" w:rsidTr="009F5A6F">
        <w:trPr>
          <w:trHeight w:val="23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8EA0421" w14:textId="7D953D3B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245" w:type="dxa"/>
            <w:shd w:val="clear" w:color="auto" w:fill="auto"/>
          </w:tcPr>
          <w:p w14:paraId="7A8078F0" w14:textId="3277042C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И.А. Крылова и А.С. Грибоедова</w:t>
            </w:r>
          </w:p>
        </w:tc>
        <w:tc>
          <w:tcPr>
            <w:tcW w:w="1559" w:type="dxa"/>
            <w:shd w:val="clear" w:color="auto" w:fill="auto"/>
          </w:tcPr>
          <w:p w14:paraId="2DAC770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C5F8B2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86B47A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4CC759C2" w14:textId="77777777" w:rsidTr="009F5A6F">
        <w:trPr>
          <w:trHeight w:val="31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AE5BB18" w14:textId="615AFDB6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245" w:type="dxa"/>
            <w:shd w:val="clear" w:color="auto" w:fill="auto"/>
          </w:tcPr>
          <w:p w14:paraId="72CDD0D1" w14:textId="4268D647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Поэты «пушкинской плеяды»</w:t>
            </w:r>
          </w:p>
        </w:tc>
        <w:tc>
          <w:tcPr>
            <w:tcW w:w="1559" w:type="dxa"/>
            <w:shd w:val="clear" w:color="auto" w:fill="auto"/>
          </w:tcPr>
          <w:p w14:paraId="5CD0E2B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496DCB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DA4C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36A4AE7C" w14:textId="77777777" w:rsidTr="009F5A6F">
        <w:trPr>
          <w:trHeight w:val="224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F767C9F" w14:textId="7AC423ED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245" w:type="dxa"/>
            <w:shd w:val="clear" w:color="auto" w:fill="auto"/>
          </w:tcPr>
          <w:p w14:paraId="16CB3DCC" w14:textId="0EC9291B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А.С. Пушкина</w:t>
            </w:r>
          </w:p>
        </w:tc>
        <w:tc>
          <w:tcPr>
            <w:tcW w:w="1559" w:type="dxa"/>
            <w:shd w:val="clear" w:color="auto" w:fill="auto"/>
          </w:tcPr>
          <w:p w14:paraId="0E0E782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25319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9ED10A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3D08A6C1" w14:textId="77777777" w:rsidTr="009F5A6F">
        <w:trPr>
          <w:trHeight w:val="15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AA6DB65" w14:textId="51A3421E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66C6A063" w14:textId="27A4C989" w:rsidR="00446C95" w:rsidRPr="009F5A6F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 Полужирный" w:hAnsi="Times New Roman Полужирный" w:cs="Times New Roman"/>
                <w:b/>
                <w:bCs/>
                <w:caps/>
                <w:spacing w:val="-6"/>
                <w:sz w:val="28"/>
                <w:szCs w:val="28"/>
                <w:lang w:eastAsia="ru-RU"/>
              </w:rPr>
            </w:pPr>
            <w:r w:rsidRPr="009F5A6F">
              <w:rPr>
                <w:rFonts w:ascii="Times New Roman Полужирный" w:hAnsi="Times New Roman Полужирный" w:cs="Times New Roman"/>
                <w:b/>
                <w:bCs/>
                <w:spacing w:val="-6"/>
                <w:sz w:val="28"/>
                <w:szCs w:val="28"/>
                <w:lang w:eastAsia="ru-RU"/>
              </w:rPr>
              <w:t>Литературное движение 1830–1840-х гг.</w:t>
            </w:r>
          </w:p>
        </w:tc>
        <w:tc>
          <w:tcPr>
            <w:tcW w:w="1559" w:type="dxa"/>
            <w:shd w:val="clear" w:color="auto" w:fill="auto"/>
          </w:tcPr>
          <w:p w14:paraId="6D03F1E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B63C8A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E15FFF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</w:tr>
      <w:tr w:rsidR="00446C95" w:rsidRPr="00CA38A2" w14:paraId="2D957326" w14:textId="77777777" w:rsidTr="009F5A6F">
        <w:trPr>
          <w:trHeight w:val="157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B484A64" w14:textId="7F2C5F06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7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.1  </w:t>
            </w:r>
          </w:p>
        </w:tc>
        <w:tc>
          <w:tcPr>
            <w:tcW w:w="5245" w:type="dxa"/>
            <w:shd w:val="clear" w:color="auto" w:fill="auto"/>
          </w:tcPr>
          <w:p w14:paraId="0FF20AAA" w14:textId="3A5B0D8C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характеристика литературной ситуации 1830–1840-х гг. Особенности эстетики</w:t>
            </w:r>
          </w:p>
        </w:tc>
        <w:tc>
          <w:tcPr>
            <w:tcW w:w="1559" w:type="dxa"/>
            <w:shd w:val="clear" w:color="auto" w:fill="auto"/>
          </w:tcPr>
          <w:p w14:paraId="538FD95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92110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EA3663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7B2FE7DD" w14:textId="77777777" w:rsidTr="009F5A6F">
        <w:trPr>
          <w:trHeight w:val="16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7664F23" w14:textId="6446591F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7.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96F357F" w14:textId="6B3B89D7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М.Ю. Лермонтова</w:t>
            </w:r>
          </w:p>
        </w:tc>
        <w:tc>
          <w:tcPr>
            <w:tcW w:w="1559" w:type="dxa"/>
            <w:shd w:val="clear" w:color="auto" w:fill="auto"/>
          </w:tcPr>
          <w:p w14:paraId="1A6427E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F5C59F6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4F3E1F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9930EF" w14:paraId="2CF7AC67" w14:textId="77777777" w:rsidTr="009F5A6F">
        <w:trPr>
          <w:trHeight w:val="16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84ADF81" w14:textId="79D5E27C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245" w:type="dxa"/>
            <w:shd w:val="clear" w:color="auto" w:fill="auto"/>
          </w:tcPr>
          <w:p w14:paraId="77DEF926" w14:textId="0067AD73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>Фантастическая «реальность» в прозе Вл. Одоевского</w:t>
            </w:r>
          </w:p>
        </w:tc>
        <w:tc>
          <w:tcPr>
            <w:tcW w:w="1559" w:type="dxa"/>
            <w:shd w:val="clear" w:color="auto" w:fill="auto"/>
          </w:tcPr>
          <w:p w14:paraId="40092E5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B43FCC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46109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5907A1CB" w14:textId="77777777" w:rsidTr="009F5A6F">
        <w:trPr>
          <w:trHeight w:val="18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16459C2" w14:textId="1D5EA24A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245" w:type="dxa"/>
            <w:shd w:val="clear" w:color="auto" w:fill="auto"/>
          </w:tcPr>
          <w:p w14:paraId="349DB7B2" w14:textId="499494E8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Н.В. Гоголя</w:t>
            </w:r>
          </w:p>
        </w:tc>
        <w:tc>
          <w:tcPr>
            <w:tcW w:w="1559" w:type="dxa"/>
            <w:shd w:val="clear" w:color="auto" w:fill="auto"/>
          </w:tcPr>
          <w:p w14:paraId="219CFE0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ECB497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7CEF12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5C76F297" w14:textId="77777777" w:rsidTr="009F5A6F">
        <w:trPr>
          <w:trHeight w:val="18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A10AD30" w14:textId="5284B272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245" w:type="dxa"/>
            <w:shd w:val="clear" w:color="auto" w:fill="auto"/>
          </w:tcPr>
          <w:p w14:paraId="14D6BD31" w14:textId="669062A2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Литературные опыты Д.П. Ознобишина</w:t>
            </w:r>
          </w:p>
        </w:tc>
        <w:tc>
          <w:tcPr>
            <w:tcW w:w="1559" w:type="dxa"/>
            <w:shd w:val="clear" w:color="auto" w:fill="auto"/>
          </w:tcPr>
          <w:p w14:paraId="0D24CF7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8384A8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28FA9E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702913EF" w14:textId="77777777" w:rsidTr="009F5A6F">
        <w:trPr>
          <w:trHeight w:val="112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1A4CE10" w14:textId="47BE96C8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5A45709C" w14:textId="25284608" w:rsidR="00446C95" w:rsidRPr="009F5A6F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 Полужирный" w:hAnsi="Times New Roman Полужирный" w:cs="Times New Roman"/>
                <w:b/>
                <w:bCs/>
                <w:caps/>
                <w:spacing w:val="-6"/>
                <w:sz w:val="28"/>
                <w:szCs w:val="28"/>
                <w:lang w:eastAsia="ru-RU"/>
              </w:rPr>
            </w:pPr>
            <w:r w:rsidRPr="009F5A6F">
              <w:rPr>
                <w:rFonts w:ascii="Times New Roman Полужирный" w:hAnsi="Times New Roman Полужирный" w:cs="Times New Roman"/>
                <w:b/>
                <w:bCs/>
                <w:spacing w:val="-6"/>
                <w:sz w:val="28"/>
                <w:szCs w:val="28"/>
                <w:lang w:eastAsia="ru-RU"/>
              </w:rPr>
              <w:t>Литературное движение 1850–1860-х гг.</w:t>
            </w:r>
          </w:p>
        </w:tc>
        <w:tc>
          <w:tcPr>
            <w:tcW w:w="1559" w:type="dxa"/>
            <w:shd w:val="clear" w:color="auto" w:fill="auto"/>
          </w:tcPr>
          <w:p w14:paraId="34FDF4C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DA4438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1C00FB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8</w:t>
            </w:r>
          </w:p>
        </w:tc>
      </w:tr>
      <w:tr w:rsidR="00446C95" w:rsidRPr="00CA38A2" w14:paraId="660F5493" w14:textId="77777777" w:rsidTr="009F5A6F">
        <w:trPr>
          <w:trHeight w:val="12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DC17F9B" w14:textId="75AB488D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8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245" w:type="dxa"/>
            <w:shd w:val="clear" w:color="auto" w:fill="auto"/>
          </w:tcPr>
          <w:p w14:paraId="72EEBA46" w14:textId="3061E1EB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Литературный процесс и его критическое осмысление в России 1850–1860-х гг.</w:t>
            </w:r>
          </w:p>
        </w:tc>
        <w:tc>
          <w:tcPr>
            <w:tcW w:w="1559" w:type="dxa"/>
            <w:shd w:val="clear" w:color="auto" w:fill="auto"/>
          </w:tcPr>
          <w:p w14:paraId="4B6CF26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D9C7E0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79BFB9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0BF44AF9" w14:textId="77777777" w:rsidTr="009F5A6F">
        <w:trPr>
          <w:trHeight w:val="19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8997836" w14:textId="470B3784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245" w:type="dxa"/>
            <w:shd w:val="clear" w:color="auto" w:fill="auto"/>
          </w:tcPr>
          <w:p w14:paraId="752C763F" w14:textId="257686D9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п</w:t>
            </w: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оэзия Ф.И. Тютчева и А.А. Фета</w:t>
            </w:r>
          </w:p>
        </w:tc>
        <w:tc>
          <w:tcPr>
            <w:tcW w:w="1559" w:type="dxa"/>
            <w:shd w:val="clear" w:color="auto" w:fill="auto"/>
          </w:tcPr>
          <w:p w14:paraId="45C14FD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420B5D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5EBA3B6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6E0890CA" w14:textId="77777777" w:rsidTr="009F5A6F">
        <w:trPr>
          <w:trHeight w:val="142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5B0A6FF" w14:textId="145DAB2E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245" w:type="dxa"/>
            <w:shd w:val="clear" w:color="auto" w:fill="auto"/>
          </w:tcPr>
          <w:p w14:paraId="35ECDB5E" w14:textId="61BB5595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Н.А. Некрасова</w:t>
            </w:r>
          </w:p>
        </w:tc>
        <w:tc>
          <w:tcPr>
            <w:tcW w:w="1559" w:type="dxa"/>
            <w:shd w:val="clear" w:color="auto" w:fill="auto"/>
          </w:tcPr>
          <w:p w14:paraId="5AA885B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E1F35F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E6544A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7A12338B" w14:textId="77777777" w:rsidTr="009F5A6F">
        <w:trPr>
          <w:trHeight w:val="127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6F9E8CD" w14:textId="687CD096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245" w:type="dxa"/>
            <w:shd w:val="clear" w:color="auto" w:fill="auto"/>
          </w:tcPr>
          <w:p w14:paraId="59A77D75" w14:textId="67FA8347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А.К</w:t>
            </w: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. Т</w:t>
            </w: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олстого</w:t>
            </w:r>
          </w:p>
        </w:tc>
        <w:tc>
          <w:tcPr>
            <w:tcW w:w="1559" w:type="dxa"/>
            <w:shd w:val="clear" w:color="auto" w:fill="auto"/>
          </w:tcPr>
          <w:p w14:paraId="0984D6E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346CB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3BE02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7AE773D5" w14:textId="77777777" w:rsidTr="009F5A6F">
        <w:trPr>
          <w:trHeight w:val="9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6C701D3" w14:textId="175AF245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5245" w:type="dxa"/>
            <w:shd w:val="clear" w:color="auto" w:fill="auto"/>
          </w:tcPr>
          <w:p w14:paraId="2750485E" w14:textId="79E65890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И.А. Гончарова</w:t>
            </w:r>
          </w:p>
        </w:tc>
        <w:tc>
          <w:tcPr>
            <w:tcW w:w="1559" w:type="dxa"/>
            <w:shd w:val="clear" w:color="auto" w:fill="auto"/>
          </w:tcPr>
          <w:p w14:paraId="4DF5152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38DB7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64973A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2E25352A" w14:textId="77777777" w:rsidTr="009F5A6F">
        <w:trPr>
          <w:trHeight w:val="34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2E5BF7E" w14:textId="170D0A80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5245" w:type="dxa"/>
            <w:shd w:val="clear" w:color="auto" w:fill="auto"/>
          </w:tcPr>
          <w:p w14:paraId="1C53B761" w14:textId="03445AA3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И.С. Тургенева</w:t>
            </w:r>
          </w:p>
        </w:tc>
        <w:tc>
          <w:tcPr>
            <w:tcW w:w="1559" w:type="dxa"/>
            <w:shd w:val="clear" w:color="auto" w:fill="auto"/>
          </w:tcPr>
          <w:p w14:paraId="52AEC79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62C1DB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57D976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EC1AC1" w14:paraId="0D7C1AA9" w14:textId="77777777" w:rsidTr="009F5A6F">
        <w:trPr>
          <w:trHeight w:val="21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43197E8" w14:textId="6A588446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5245" w:type="dxa"/>
            <w:shd w:val="clear" w:color="auto" w:fill="auto"/>
          </w:tcPr>
          <w:p w14:paraId="64754653" w14:textId="658483D0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русской драмы и русского театра во </w:t>
            </w:r>
            <w:r w:rsidRPr="00BD3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 xml:space="preserve"> половине </w:t>
            </w:r>
            <w:r w:rsidRPr="00BD3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  <w:shd w:val="clear" w:color="auto" w:fill="auto"/>
          </w:tcPr>
          <w:p w14:paraId="0217D59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769C9D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071EC1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657A9996" w14:textId="77777777" w:rsidTr="009F5A6F">
        <w:trPr>
          <w:trHeight w:val="16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19D7980" w14:textId="60D75EF9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6D177E1D" w14:textId="40B71F2F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Литературное движение последней трети XIX в.</w:t>
            </w:r>
          </w:p>
        </w:tc>
        <w:tc>
          <w:tcPr>
            <w:tcW w:w="1559" w:type="dxa"/>
            <w:shd w:val="clear" w:color="auto" w:fill="auto"/>
          </w:tcPr>
          <w:p w14:paraId="394E0BA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2210B5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8BBBE26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</w:tr>
      <w:tr w:rsidR="00446C95" w:rsidRPr="00CA38A2" w14:paraId="2329F120" w14:textId="77777777" w:rsidTr="009F5A6F">
        <w:trPr>
          <w:trHeight w:val="157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FB00048" w14:textId="416365BA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9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245" w:type="dxa"/>
            <w:shd w:val="clear" w:color="auto" w:fill="auto"/>
          </w:tcPr>
          <w:p w14:paraId="2B6301E9" w14:textId="354E6FE1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Изменения в литературном процессе</w:t>
            </w: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конца</w:t>
            </w: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XIX в. </w:t>
            </w:r>
          </w:p>
        </w:tc>
        <w:tc>
          <w:tcPr>
            <w:tcW w:w="1559" w:type="dxa"/>
            <w:shd w:val="clear" w:color="auto" w:fill="auto"/>
          </w:tcPr>
          <w:p w14:paraId="104D092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6642DB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C3BF4C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CA38A2" w14:paraId="039D6E5C" w14:textId="77777777" w:rsidTr="009F5A6F">
        <w:trPr>
          <w:trHeight w:val="21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CAD047A" w14:textId="1D42604C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245" w:type="dxa"/>
            <w:shd w:val="clear" w:color="auto" w:fill="auto"/>
          </w:tcPr>
          <w:p w14:paraId="1B141E16" w14:textId="41D67025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Ф.М. Достоевского</w:t>
            </w:r>
          </w:p>
        </w:tc>
        <w:tc>
          <w:tcPr>
            <w:tcW w:w="1559" w:type="dxa"/>
            <w:shd w:val="clear" w:color="auto" w:fill="auto"/>
          </w:tcPr>
          <w:p w14:paraId="6DD2F41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EA850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FFEF8D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49DA36A0" w14:textId="77777777" w:rsidTr="009F5A6F">
        <w:trPr>
          <w:trHeight w:val="154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048D3EB" w14:textId="16750147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245" w:type="dxa"/>
            <w:shd w:val="clear" w:color="auto" w:fill="auto"/>
          </w:tcPr>
          <w:p w14:paraId="499F6483" w14:textId="1D7ABE50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Т</w:t>
            </w: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ворчество М.Е. Салтыкова-Щедрина</w:t>
            </w:r>
          </w:p>
        </w:tc>
        <w:tc>
          <w:tcPr>
            <w:tcW w:w="1559" w:type="dxa"/>
            <w:shd w:val="clear" w:color="auto" w:fill="auto"/>
          </w:tcPr>
          <w:p w14:paraId="02DFCC1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EA4267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A64032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0D5CDFFB" w14:textId="77777777" w:rsidTr="009F5A6F">
        <w:trPr>
          <w:trHeight w:val="151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A9DC36A" w14:textId="21BEC714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5245" w:type="dxa"/>
            <w:shd w:val="clear" w:color="auto" w:fill="auto"/>
          </w:tcPr>
          <w:p w14:paraId="536E8632" w14:textId="1A644012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Л.Н. Толстого</w:t>
            </w:r>
          </w:p>
        </w:tc>
        <w:tc>
          <w:tcPr>
            <w:tcW w:w="1559" w:type="dxa"/>
            <w:shd w:val="clear" w:color="auto" w:fill="auto"/>
          </w:tcPr>
          <w:p w14:paraId="521EFF7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A3C114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D70042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2E654AB8" w14:textId="77777777" w:rsidTr="009F5A6F">
        <w:trPr>
          <w:trHeight w:val="154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547637E" w14:textId="2EE80C47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5245" w:type="dxa"/>
            <w:shd w:val="clear" w:color="auto" w:fill="auto"/>
          </w:tcPr>
          <w:p w14:paraId="3F096B69" w14:textId="7738409F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Н.С. Лескова</w:t>
            </w:r>
          </w:p>
        </w:tc>
        <w:tc>
          <w:tcPr>
            <w:tcW w:w="1559" w:type="dxa"/>
            <w:shd w:val="clear" w:color="auto" w:fill="auto"/>
          </w:tcPr>
          <w:p w14:paraId="676A831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C3320E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082362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153465B3" w14:textId="77777777" w:rsidTr="009F5A6F">
        <w:trPr>
          <w:trHeight w:val="18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4068662" w14:textId="172BDA9C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5245" w:type="dxa"/>
            <w:shd w:val="clear" w:color="auto" w:fill="auto"/>
          </w:tcPr>
          <w:p w14:paraId="7EF03DAC" w14:textId="003BE03A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Г.И. Успенского, В.Г. Короленко, В.М. Гаршина</w:t>
            </w:r>
          </w:p>
        </w:tc>
        <w:tc>
          <w:tcPr>
            <w:tcW w:w="1559" w:type="dxa"/>
            <w:shd w:val="clear" w:color="auto" w:fill="auto"/>
          </w:tcPr>
          <w:p w14:paraId="617ADE9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1BAA22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FEC3ED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331B0522" w14:textId="77777777" w:rsidTr="009F5A6F">
        <w:trPr>
          <w:trHeight w:val="291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12DDCF1" w14:textId="086E4BD9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5245" w:type="dxa"/>
            <w:shd w:val="clear" w:color="auto" w:fill="auto"/>
          </w:tcPr>
          <w:p w14:paraId="162E4D76" w14:textId="13331345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Творчество А.П. Чехова</w:t>
            </w:r>
          </w:p>
        </w:tc>
        <w:tc>
          <w:tcPr>
            <w:tcW w:w="1559" w:type="dxa"/>
            <w:shd w:val="clear" w:color="auto" w:fill="auto"/>
          </w:tcPr>
          <w:p w14:paraId="095E5BA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3EE902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1BE48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3A800DF6" w14:textId="77777777" w:rsidTr="009F5A6F">
        <w:trPr>
          <w:trHeight w:val="206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F6A2910" w14:textId="0A6067A7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2EA0A705" w14:textId="5CF01D9F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Русская литература начала ХХ в</w:t>
            </w: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.</w:t>
            </w: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6434311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14C747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1C875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6</w:t>
            </w:r>
          </w:p>
        </w:tc>
      </w:tr>
      <w:tr w:rsidR="00446C95" w:rsidRPr="00A33AF3" w14:paraId="6C8968EB" w14:textId="77777777" w:rsidTr="009F5A6F">
        <w:trPr>
          <w:trHeight w:val="103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92C786D" w14:textId="2F751E67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0.1</w:t>
            </w:r>
          </w:p>
        </w:tc>
        <w:tc>
          <w:tcPr>
            <w:tcW w:w="5245" w:type="dxa"/>
            <w:shd w:val="clear" w:color="auto" w:fill="auto"/>
          </w:tcPr>
          <w:p w14:paraId="5DA4608B" w14:textId="73E89546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Русская литература Серебряного века в философско-эстетическом контексте </w:t>
            </w:r>
          </w:p>
        </w:tc>
        <w:tc>
          <w:tcPr>
            <w:tcW w:w="1559" w:type="dxa"/>
            <w:shd w:val="clear" w:color="auto" w:fill="auto"/>
          </w:tcPr>
          <w:p w14:paraId="0618ADF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BD65456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86E5A4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446C95" w:rsidRPr="00A33AF3" w14:paraId="47E2F465" w14:textId="77777777" w:rsidTr="009F5A6F">
        <w:trPr>
          <w:trHeight w:val="154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A1FC643" w14:textId="3B1C19C1" w:rsidR="00446C95" w:rsidRPr="009F5A6F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5245" w:type="dxa"/>
            <w:shd w:val="clear" w:color="auto" w:fill="auto"/>
          </w:tcPr>
          <w:p w14:paraId="6E8B027E" w14:textId="0C138095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>Творчество символистов</w:t>
            </w:r>
          </w:p>
        </w:tc>
        <w:tc>
          <w:tcPr>
            <w:tcW w:w="1559" w:type="dxa"/>
            <w:shd w:val="clear" w:color="auto" w:fill="auto"/>
          </w:tcPr>
          <w:p w14:paraId="65EB972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A139FD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E7FD0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A33AF3" w14:paraId="0D33DDE3" w14:textId="77777777" w:rsidTr="009F5A6F">
        <w:trPr>
          <w:trHeight w:val="120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E9E6F84" w14:textId="4014CDC4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245" w:type="dxa"/>
            <w:shd w:val="clear" w:color="auto" w:fill="auto"/>
          </w:tcPr>
          <w:p w14:paraId="68C6B476" w14:textId="70378E09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акмеистов </w:t>
            </w:r>
          </w:p>
        </w:tc>
        <w:tc>
          <w:tcPr>
            <w:tcW w:w="1559" w:type="dxa"/>
            <w:shd w:val="clear" w:color="auto" w:fill="auto"/>
          </w:tcPr>
          <w:p w14:paraId="2A05F0A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0EF069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CDBF43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1CABAD49" w14:textId="77777777" w:rsidTr="009F5A6F">
        <w:trPr>
          <w:trHeight w:val="154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4EFD746" w14:textId="7926AB12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5245" w:type="dxa"/>
            <w:shd w:val="clear" w:color="auto" w:fill="auto"/>
          </w:tcPr>
          <w:p w14:paraId="19D3F807" w14:textId="450F19FB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</w:rPr>
              <w:t>Творчество футуристов</w:t>
            </w:r>
          </w:p>
        </w:tc>
        <w:tc>
          <w:tcPr>
            <w:tcW w:w="1559" w:type="dxa"/>
            <w:shd w:val="clear" w:color="auto" w:fill="auto"/>
          </w:tcPr>
          <w:p w14:paraId="73DEDE9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0EFE1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237405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5486508C" w14:textId="77777777" w:rsidTr="009F5A6F">
        <w:trPr>
          <w:trHeight w:val="103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B90E1CD" w14:textId="2DDCC25F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01238A0A" w14:textId="55952F29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Советская литература</w:t>
            </w:r>
          </w:p>
        </w:tc>
        <w:tc>
          <w:tcPr>
            <w:tcW w:w="1559" w:type="dxa"/>
            <w:shd w:val="clear" w:color="auto" w:fill="auto"/>
          </w:tcPr>
          <w:p w14:paraId="4B7354C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289655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26FC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8</w:t>
            </w:r>
          </w:p>
        </w:tc>
      </w:tr>
      <w:tr w:rsidR="00446C95" w:rsidRPr="00CA38A2" w14:paraId="5A122B79" w14:textId="77777777" w:rsidTr="009F5A6F">
        <w:trPr>
          <w:trHeight w:val="137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0B73A1DE" w14:textId="5B7DCDB2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245" w:type="dxa"/>
            <w:shd w:val="clear" w:color="auto" w:fill="auto"/>
          </w:tcPr>
          <w:p w14:paraId="3FCCFA5A" w14:textId="0CD300C5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советского периода в истории русской литературы</w:t>
            </w:r>
          </w:p>
        </w:tc>
        <w:tc>
          <w:tcPr>
            <w:tcW w:w="1559" w:type="dxa"/>
            <w:shd w:val="clear" w:color="auto" w:fill="auto"/>
          </w:tcPr>
          <w:p w14:paraId="35AD335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96CED1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48915B2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2D071D79" w14:textId="77777777" w:rsidTr="009F5A6F">
        <w:trPr>
          <w:trHeight w:val="203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8C7F7F6" w14:textId="0448FEC2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5245" w:type="dxa"/>
            <w:shd w:val="clear" w:color="auto" w:fill="auto"/>
          </w:tcPr>
          <w:p w14:paraId="061AAAAF" w14:textId="01F99357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литература в период формирования единой системы администрирования творческого процесса</w:t>
            </w:r>
          </w:p>
        </w:tc>
        <w:tc>
          <w:tcPr>
            <w:tcW w:w="1559" w:type="dxa"/>
            <w:shd w:val="clear" w:color="auto" w:fill="auto"/>
          </w:tcPr>
          <w:p w14:paraId="4812BA5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18463D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F80C9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52CE5F12" w14:textId="77777777" w:rsidTr="009F5A6F">
        <w:trPr>
          <w:trHeight w:val="203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B17BF07" w14:textId="7F620AD3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5245" w:type="dxa"/>
            <w:shd w:val="clear" w:color="auto" w:fill="auto"/>
          </w:tcPr>
          <w:p w14:paraId="05027C09" w14:textId="370A5638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литература в годы Великой Отечественной войны</w:t>
            </w:r>
          </w:p>
        </w:tc>
        <w:tc>
          <w:tcPr>
            <w:tcW w:w="1559" w:type="dxa"/>
            <w:shd w:val="clear" w:color="auto" w:fill="auto"/>
          </w:tcPr>
          <w:p w14:paraId="4B5D06E9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ADF07D6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93C8BDC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446C95" w:rsidRPr="00CA38A2" w14:paraId="7581EFAA" w14:textId="77777777" w:rsidTr="009F5A6F">
        <w:trPr>
          <w:trHeight w:val="288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3DC0253" w14:textId="6F464340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5245" w:type="dxa"/>
            <w:shd w:val="clear" w:color="auto" w:fill="auto"/>
          </w:tcPr>
          <w:p w14:paraId="522221CF" w14:textId="29CBB52F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литература конца 1950–1960-х гг.</w:t>
            </w:r>
          </w:p>
        </w:tc>
        <w:tc>
          <w:tcPr>
            <w:tcW w:w="1559" w:type="dxa"/>
            <w:shd w:val="clear" w:color="auto" w:fill="auto"/>
          </w:tcPr>
          <w:p w14:paraId="0277EE1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DF5FE2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123626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17F17879" w14:textId="77777777" w:rsidTr="009F5A6F">
        <w:trPr>
          <w:trHeight w:val="29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5846F0F" w14:textId="758EDF2A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245" w:type="dxa"/>
            <w:shd w:val="clear" w:color="auto" w:fill="auto"/>
          </w:tcPr>
          <w:p w14:paraId="14D43117" w14:textId="03E25588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литература 1970–1990-х гг.</w:t>
            </w:r>
          </w:p>
        </w:tc>
        <w:tc>
          <w:tcPr>
            <w:tcW w:w="1559" w:type="dxa"/>
            <w:shd w:val="clear" w:color="auto" w:fill="auto"/>
          </w:tcPr>
          <w:p w14:paraId="2B6BFB3A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891989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96CADE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3183BDBD" w14:textId="77777777" w:rsidTr="009F5A6F">
        <w:trPr>
          <w:trHeight w:val="220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B462CE3" w14:textId="05144446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5A77AEC" w14:textId="6FD7E83C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Р</w:t>
            </w:r>
            <w:r w:rsidRPr="00BD311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усская литература конца ХХ – начала ХХI вв.</w:t>
            </w:r>
          </w:p>
        </w:tc>
        <w:tc>
          <w:tcPr>
            <w:tcW w:w="1559" w:type="dxa"/>
            <w:shd w:val="clear" w:color="auto" w:fill="auto"/>
          </w:tcPr>
          <w:p w14:paraId="252375B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C67E058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8167B4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</w:tr>
      <w:tr w:rsidR="00446C95" w:rsidRPr="00CA38A2" w14:paraId="2E697173" w14:textId="77777777" w:rsidTr="009F5A6F">
        <w:trPr>
          <w:trHeight w:val="406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3E8D7E27" w14:textId="758BE833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  <w:r w:rsidRPr="009F5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14:paraId="2612D3ED" w14:textId="287EC6CC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Литературный процесс и новая социально-культурная ситуация</w:t>
            </w:r>
          </w:p>
        </w:tc>
        <w:tc>
          <w:tcPr>
            <w:tcW w:w="1559" w:type="dxa"/>
            <w:shd w:val="clear" w:color="auto" w:fill="auto"/>
          </w:tcPr>
          <w:p w14:paraId="3B5903E3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0F6FEAB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E94D2D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CA38A2" w14:paraId="5CCE7CEE" w14:textId="77777777" w:rsidTr="009F5A6F">
        <w:trPr>
          <w:trHeight w:val="546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B6D6164" w14:textId="1357E444" w:rsidR="00446C95" w:rsidRPr="009F5A6F" w:rsidRDefault="009F5A6F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9F5A6F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5245" w:type="dxa"/>
            <w:shd w:val="clear" w:color="auto" w:fill="auto"/>
          </w:tcPr>
          <w:p w14:paraId="1E321F9F" w14:textId="039FDF22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содержания и жанрово-стилевого диапазона современной русской литературы</w:t>
            </w:r>
          </w:p>
        </w:tc>
        <w:tc>
          <w:tcPr>
            <w:tcW w:w="1559" w:type="dxa"/>
            <w:shd w:val="clear" w:color="auto" w:fill="auto"/>
          </w:tcPr>
          <w:p w14:paraId="03F3DE3F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DA1D54D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480D094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</w:tr>
      <w:tr w:rsidR="00446C95" w:rsidRPr="00BD3114" w14:paraId="265F82B3" w14:textId="77777777" w:rsidTr="009F5A6F">
        <w:trPr>
          <w:trHeight w:val="257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F218267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789B9504" w14:textId="3E3E17BD" w:rsidR="00446C95" w:rsidRPr="00BD3114" w:rsidRDefault="00446C95" w:rsidP="009E75D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аудиторных часов:</w:t>
            </w:r>
          </w:p>
        </w:tc>
        <w:tc>
          <w:tcPr>
            <w:tcW w:w="1559" w:type="dxa"/>
            <w:shd w:val="clear" w:color="auto" w:fill="auto"/>
          </w:tcPr>
          <w:p w14:paraId="03B0C38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14:paraId="2F48C185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1534D1C0" w14:textId="77777777" w:rsidR="00446C95" w:rsidRPr="00BD3114" w:rsidRDefault="00446C95" w:rsidP="009E7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BD3114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ru-RU"/>
              </w:rPr>
              <w:t>48</w:t>
            </w:r>
          </w:p>
        </w:tc>
      </w:tr>
    </w:tbl>
    <w:p w14:paraId="3925DF99" w14:textId="77777777" w:rsidR="0006549C" w:rsidRPr="00CA38A2" w:rsidRDefault="001371EF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7CFFD0DD" w14:textId="77777777" w:rsidR="0006549C" w:rsidRPr="00CA38A2" w:rsidRDefault="0006549C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CFC97C8" w14:textId="77777777" w:rsidR="0006549C" w:rsidRPr="00CA38A2" w:rsidRDefault="00BD3114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ДРЕВНЕРУССКАЯ ЛИТЕРАТУРА IX</w:t>
      </w:r>
      <w:r w:rsidR="009E60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ПЕРВОЙ ПОЛОВИНЫ XIII ВВ.</w:t>
      </w:r>
    </w:p>
    <w:p w14:paraId="0157CA46" w14:textId="77777777" w:rsidR="0006549C" w:rsidRPr="009E6069" w:rsidRDefault="009E6069" w:rsidP="009E75D9">
      <w:pPr>
        <w:pStyle w:val="a7"/>
        <w:widowControl w:val="0"/>
        <w:suppressAutoHyphens/>
        <w:ind w:firstLine="709"/>
        <w:rPr>
          <w:szCs w:val="28"/>
        </w:rPr>
      </w:pPr>
      <w:r w:rsidRPr="009E6069">
        <w:rPr>
          <w:szCs w:val="28"/>
        </w:rPr>
        <w:t xml:space="preserve">Художественная специфика древнерусской литературы. Основные жанры древнерусской литературы: заимствованные и оригинальные, церковные и светские, первичные и объединенные. </w:t>
      </w:r>
      <w:r w:rsidR="0006549C" w:rsidRPr="009E6069">
        <w:rPr>
          <w:szCs w:val="28"/>
        </w:rPr>
        <w:t xml:space="preserve">Церковная литература. </w:t>
      </w:r>
      <w:r w:rsidRPr="009E6069">
        <w:rPr>
          <w:szCs w:val="28"/>
        </w:rPr>
        <w:t xml:space="preserve">Агиография в древнерусской литературе. Стиль монументального историзма. Летопись как оригинальный жанр русской литературы, синтез мифологии, истории, публицистики и искусства. </w:t>
      </w:r>
      <w:r w:rsidR="0006549C" w:rsidRPr="009E6069">
        <w:rPr>
          <w:szCs w:val="28"/>
        </w:rPr>
        <w:t>«Слово о полку Игореве»</w:t>
      </w:r>
      <w:r>
        <w:rPr>
          <w:szCs w:val="28"/>
        </w:rPr>
        <w:t>.</w:t>
      </w:r>
      <w:r w:rsidR="0006549C" w:rsidRPr="009E6069">
        <w:rPr>
          <w:szCs w:val="28"/>
        </w:rPr>
        <w:t xml:space="preserve"> </w:t>
      </w:r>
    </w:p>
    <w:p w14:paraId="1FF7813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253E79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РУССКАЯ ЛИТЕРАТУРА XIII</w:t>
      </w:r>
      <w:r w:rsidR="009E60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ХV ВВ.</w:t>
      </w:r>
    </w:p>
    <w:p w14:paraId="30DA9A56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Общественно-политическое содержание литературы. Летописи как политические документы. Возрождение общерусского летописания в конце XIV – начале ХV вв.</w:t>
      </w:r>
      <w:r w:rsidR="009E6069">
        <w:rPr>
          <w:rFonts w:ascii="Times New Roman" w:hAnsi="Times New Roman" w:cs="Times New Roman"/>
          <w:sz w:val="28"/>
          <w:szCs w:val="28"/>
          <w:lang w:eastAsia="ru-RU"/>
        </w:rPr>
        <w:t>, 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етописные своды.</w:t>
      </w:r>
      <w:r w:rsidR="009E60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«Повесть о разорении Рязани Батыем». Светская дружинная повесть и переработка народного творчества («Повесть о Шевкале»). Цикл произведений, посвященных победе над монголо-татарами на Ку</w:t>
      </w:r>
      <w:r w:rsidRPr="00723C30">
        <w:rPr>
          <w:rFonts w:ascii="Times New Roman" w:hAnsi="Times New Roman" w:cs="Times New Roman"/>
          <w:sz w:val="28"/>
          <w:szCs w:val="28"/>
          <w:lang w:eastAsia="ru-RU"/>
        </w:rPr>
        <w:t xml:space="preserve">ликовском поле. </w:t>
      </w:r>
      <w:r w:rsidR="00723C30" w:rsidRPr="00723C30">
        <w:rPr>
          <w:rFonts w:ascii="Times New Roman" w:hAnsi="Times New Roman" w:cs="Times New Roman"/>
          <w:sz w:val="28"/>
          <w:szCs w:val="28"/>
        </w:rPr>
        <w:t>Особенности «Моления Даниила Заточника».</w:t>
      </w:r>
      <w:r w:rsidR="00723C30">
        <w:rPr>
          <w:rFonts w:ascii="Times New Roman" w:hAnsi="Times New Roman" w:cs="Times New Roman"/>
          <w:sz w:val="28"/>
          <w:szCs w:val="28"/>
        </w:rPr>
        <w:t xml:space="preserve"> Динамика агиографического жанра.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Риторически-панегирический стиль житийной литературы. Экспрессивно-эмоциональный стиль творчества Епифания Премудрого и Пахомия Логофета.</w:t>
      </w:r>
    </w:p>
    <w:p w14:paraId="4D5FA68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984D90B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РУССКАЯ ЛИТЕРАТУРА КОНЦА ХV</w:t>
      </w:r>
      <w:r w:rsidR="006F45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ХVI ВВ.</w:t>
      </w:r>
    </w:p>
    <w:p w14:paraId="28875DD4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Русский фольклор</w:t>
      </w:r>
    </w:p>
    <w:p w14:paraId="6C2757E4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Тема борьбы народа с внешним врагом как ведущая тема фольклора. </w:t>
      </w:r>
      <w:r w:rsidR="00723C30">
        <w:rPr>
          <w:rFonts w:ascii="Times New Roman" w:hAnsi="Times New Roman" w:cs="Times New Roman"/>
          <w:sz w:val="28"/>
          <w:szCs w:val="28"/>
          <w:lang w:eastAsia="ru-RU"/>
        </w:rPr>
        <w:t>Актуализация мотивно-</w:t>
      </w:r>
      <w:r w:rsidR="00723C30" w:rsidRPr="00723C30">
        <w:rPr>
          <w:rFonts w:ascii="Times New Roman" w:hAnsi="Times New Roman" w:cs="Times New Roman"/>
          <w:sz w:val="28"/>
          <w:szCs w:val="28"/>
          <w:lang w:eastAsia="ru-RU"/>
        </w:rPr>
        <w:t>тематических особенностей с</w:t>
      </w:r>
      <w:r w:rsidR="00723C30" w:rsidRPr="00723C30">
        <w:rPr>
          <w:rFonts w:ascii="Times New Roman" w:hAnsi="Times New Roman" w:cs="Times New Roman"/>
          <w:sz w:val="28"/>
          <w:szCs w:val="28"/>
        </w:rPr>
        <w:t>казок и народно-поэтических произведений</w:t>
      </w:r>
      <w:r w:rsidR="00723C30">
        <w:rPr>
          <w:rFonts w:ascii="Times New Roman" w:hAnsi="Times New Roman" w:cs="Times New Roman"/>
          <w:sz w:val="28"/>
          <w:szCs w:val="28"/>
        </w:rPr>
        <w:t xml:space="preserve"> </w:t>
      </w:r>
      <w:r w:rsidR="00723C30" w:rsidRPr="00723C30">
        <w:rPr>
          <w:rFonts w:ascii="Times New Roman" w:hAnsi="Times New Roman" w:cs="Times New Roman"/>
          <w:sz w:val="28"/>
          <w:szCs w:val="28"/>
        </w:rPr>
        <w:t xml:space="preserve">(былины, пословицы, песни обрядовые и лирические, загадки, поговорки), </w:t>
      </w:r>
      <w:r w:rsidR="00723C30">
        <w:rPr>
          <w:rFonts w:ascii="Times New Roman" w:hAnsi="Times New Roman" w:cs="Times New Roman"/>
          <w:sz w:val="28"/>
          <w:szCs w:val="28"/>
        </w:rPr>
        <w:t>созданных</w:t>
      </w:r>
      <w:r w:rsidR="00723C30" w:rsidRPr="00723C30"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723C30">
        <w:rPr>
          <w:rFonts w:ascii="Times New Roman" w:hAnsi="Times New Roman" w:cs="Times New Roman"/>
          <w:sz w:val="28"/>
          <w:szCs w:val="28"/>
        </w:rPr>
        <w:t>ы</w:t>
      </w:r>
      <w:r w:rsidR="00723C30" w:rsidRPr="00723C30">
        <w:rPr>
          <w:rFonts w:ascii="Times New Roman" w:hAnsi="Times New Roman" w:cs="Times New Roman"/>
          <w:sz w:val="28"/>
          <w:szCs w:val="28"/>
        </w:rPr>
        <w:t>дущие эпохи.</w:t>
      </w:r>
      <w:r w:rsidR="00723C30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«Осовременивание» былин киевского цикла. Богатырский эпос. Образ Ивана Грозного в народном творчестве. Народное понимание политической жизни. Исторические песни второй половины ХVI в. как антифеодальные. Идеализация царя как утопическая надежда на лучшую долю. Цикл песен о Ермаке.</w:t>
      </w:r>
      <w:r w:rsidR="00723C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Русская волшебная сказка. Театр Петрушки.</w:t>
      </w:r>
    </w:p>
    <w:p w14:paraId="3C63C9C7" w14:textId="77777777" w:rsidR="0006549C" w:rsidRPr="00CA38A2" w:rsidRDefault="00BD3114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Общественно-политическая мысль в литературе ХVI в.</w:t>
      </w:r>
    </w:p>
    <w:p w14:paraId="5B40AC2F" w14:textId="0EF5FC68" w:rsidR="0006549C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«Сказание о князьях Владимирских» и утверждение официальной идеологии великокняжеской власти. Летописание как государственное дело. Создание обобщающего летописного свода Никоновской летописи.</w:t>
      </w:r>
      <w:r w:rsidR="00723C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«Лаодикийское послание» дьяка Федора Курицына о свободе </w:t>
      </w:r>
      <w:r w:rsidR="00C66BF7">
        <w:rPr>
          <w:rFonts w:ascii="Times New Roman" w:hAnsi="Times New Roman" w:cs="Times New Roman"/>
          <w:sz w:val="28"/>
          <w:szCs w:val="28"/>
          <w:lang w:eastAsia="ru-RU"/>
        </w:rPr>
        <w:t>воли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(«самовластие души») как еретическая литература. Секуляризация общественно-политической мысли. Светская публицистика ХVI в. (письма Федора Карпова, Ивана Пересветова, Андрея Курбского).</w:t>
      </w:r>
    </w:p>
    <w:p w14:paraId="5B1A7F8F" w14:textId="77777777" w:rsidR="00602EF7" w:rsidRDefault="00602EF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9C6DC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РУССКАЯ ЛИТЕРАТУРА ХVII В.</w:t>
      </w:r>
    </w:p>
    <w:p w14:paraId="662C93E1" w14:textId="77777777" w:rsidR="0006549C" w:rsidRPr="00637F5A" w:rsidRDefault="00723C3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F5A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06549C" w:rsidRPr="00637F5A">
        <w:rPr>
          <w:rFonts w:ascii="Times New Roman" w:hAnsi="Times New Roman" w:cs="Times New Roman"/>
          <w:sz w:val="28"/>
          <w:szCs w:val="28"/>
          <w:lang w:eastAsia="ru-RU"/>
        </w:rPr>
        <w:t>ормирование демократического, светского направления, или «обмирщение» литературы. Преодоление разрыва между фольклором и письменностью.</w:t>
      </w:r>
      <w:r w:rsidRPr="0063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F5A" w:rsidRPr="00637F5A">
        <w:rPr>
          <w:rFonts w:ascii="Times New Roman" w:hAnsi="Times New Roman" w:cs="Times New Roman"/>
          <w:sz w:val="28"/>
          <w:szCs w:val="28"/>
        </w:rPr>
        <w:t xml:space="preserve">Исторические повести </w:t>
      </w:r>
      <w:r w:rsidR="00637F5A" w:rsidRPr="00637F5A">
        <w:rPr>
          <w:rFonts w:ascii="Times New Roman" w:hAnsi="Times New Roman" w:cs="Times New Roman"/>
          <w:bCs/>
          <w:sz w:val="28"/>
          <w:szCs w:val="28"/>
          <w:lang w:eastAsia="ru-RU"/>
        </w:rPr>
        <w:t>ХVII</w:t>
      </w:r>
      <w:r w:rsidR="00637F5A" w:rsidRPr="00637F5A">
        <w:rPr>
          <w:rFonts w:ascii="Times New Roman" w:hAnsi="Times New Roman" w:cs="Times New Roman"/>
          <w:sz w:val="28"/>
          <w:szCs w:val="28"/>
        </w:rPr>
        <w:t xml:space="preserve"> века: «Повесть об Азовском осадном сидении донских казаков». </w:t>
      </w:r>
      <w:r w:rsidR="006F45C8" w:rsidRPr="00637F5A">
        <w:rPr>
          <w:rFonts w:ascii="Times New Roman" w:hAnsi="Times New Roman" w:cs="Times New Roman"/>
          <w:sz w:val="28"/>
          <w:szCs w:val="28"/>
        </w:rPr>
        <w:t xml:space="preserve">История раскола русской церкви. </w:t>
      </w:r>
      <w:r w:rsidR="00637F5A" w:rsidRPr="00637F5A">
        <w:rPr>
          <w:rFonts w:ascii="Times New Roman" w:hAnsi="Times New Roman" w:cs="Times New Roman"/>
          <w:sz w:val="28"/>
          <w:szCs w:val="28"/>
        </w:rPr>
        <w:t xml:space="preserve">Литература церковного раскола и старообрядчества. «Житие протопопа Аввакума» как произведение старообрядческой литературы. Демократическая сатира </w:t>
      </w:r>
      <w:r w:rsidR="00637F5A" w:rsidRPr="00637F5A">
        <w:rPr>
          <w:rFonts w:ascii="Times New Roman" w:hAnsi="Times New Roman" w:cs="Times New Roman"/>
          <w:bCs/>
          <w:sz w:val="28"/>
          <w:szCs w:val="28"/>
          <w:lang w:eastAsia="ru-RU"/>
        </w:rPr>
        <w:t>ХVII</w:t>
      </w:r>
      <w:r w:rsidR="00637F5A" w:rsidRPr="00637F5A">
        <w:rPr>
          <w:rFonts w:ascii="Times New Roman" w:hAnsi="Times New Roman" w:cs="Times New Roman"/>
          <w:sz w:val="28"/>
          <w:szCs w:val="28"/>
        </w:rPr>
        <w:t xml:space="preserve"> века. Стиль барокко в литературе. Поэзия </w:t>
      </w:r>
      <w:r w:rsidR="00637F5A" w:rsidRPr="00637F5A">
        <w:rPr>
          <w:rFonts w:ascii="Times New Roman" w:hAnsi="Times New Roman" w:cs="Times New Roman"/>
          <w:bCs/>
          <w:sz w:val="28"/>
          <w:szCs w:val="28"/>
          <w:lang w:eastAsia="ru-RU"/>
        </w:rPr>
        <w:t>ХVII</w:t>
      </w:r>
      <w:r w:rsidR="00637F5A" w:rsidRPr="00637F5A">
        <w:rPr>
          <w:rFonts w:ascii="Times New Roman" w:hAnsi="Times New Roman" w:cs="Times New Roman"/>
          <w:sz w:val="28"/>
          <w:szCs w:val="28"/>
        </w:rPr>
        <w:t xml:space="preserve"> века. Драматургия </w:t>
      </w:r>
      <w:r w:rsidR="00637F5A" w:rsidRPr="00637F5A">
        <w:rPr>
          <w:rFonts w:ascii="Times New Roman" w:hAnsi="Times New Roman" w:cs="Times New Roman"/>
          <w:bCs/>
          <w:sz w:val="28"/>
          <w:szCs w:val="28"/>
          <w:lang w:eastAsia="ru-RU"/>
        </w:rPr>
        <w:t>ХVII</w:t>
      </w:r>
      <w:r w:rsidR="00637F5A" w:rsidRPr="00637F5A">
        <w:rPr>
          <w:rFonts w:ascii="Times New Roman" w:hAnsi="Times New Roman" w:cs="Times New Roman"/>
          <w:sz w:val="28"/>
          <w:szCs w:val="28"/>
        </w:rPr>
        <w:t xml:space="preserve"> века: придворный театр, школьный театр. Творчество Симеона Полоцкого, Сильвестра Медведева, Кариона Истомина. </w:t>
      </w:r>
      <w:r w:rsidR="0006549C" w:rsidRPr="00637F5A">
        <w:rPr>
          <w:rFonts w:ascii="Times New Roman" w:hAnsi="Times New Roman" w:cs="Times New Roman"/>
          <w:sz w:val="28"/>
          <w:szCs w:val="28"/>
          <w:lang w:eastAsia="ru-RU"/>
        </w:rPr>
        <w:t>Расширение переводной литературы за счет жанрового разнообразия (рыцарский роман, бюргерская бытовая и плутовская новелл</w:t>
      </w:r>
      <w:r w:rsidR="00637F5A" w:rsidRPr="00637F5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6549C" w:rsidRPr="00637F5A">
        <w:rPr>
          <w:rFonts w:ascii="Times New Roman" w:hAnsi="Times New Roman" w:cs="Times New Roman"/>
          <w:sz w:val="28"/>
          <w:szCs w:val="28"/>
          <w:lang w:eastAsia="ru-RU"/>
        </w:rPr>
        <w:t>, авантюрная повесть, юмористические рассказы) и переработки материала</w:t>
      </w:r>
      <w:r w:rsidR="00637F5A" w:rsidRPr="00637F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32131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13A9A8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РУССКАЯ ЛИТЕРАТУРА XVIII В.</w:t>
      </w:r>
    </w:p>
    <w:p w14:paraId="08606A60" w14:textId="270C9033" w:rsidR="0006549C" w:rsidRPr="00C530C3" w:rsidRDefault="00637F5A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530C3">
        <w:rPr>
          <w:rFonts w:ascii="Times New Roman" w:hAnsi="Times New Roman" w:cs="Times New Roman"/>
          <w:spacing w:val="-6"/>
          <w:sz w:val="28"/>
          <w:szCs w:val="28"/>
        </w:rPr>
        <w:t xml:space="preserve">Реформы Петра </w:t>
      </w:r>
      <w:r w:rsidRPr="00C530C3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C530C3">
        <w:rPr>
          <w:rFonts w:ascii="Times New Roman" w:hAnsi="Times New Roman" w:cs="Times New Roman"/>
          <w:spacing w:val="-6"/>
          <w:sz w:val="28"/>
          <w:szCs w:val="28"/>
        </w:rPr>
        <w:t xml:space="preserve"> и литературный процесс. 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Становление нового литературного языка. Языковая пестрота литературы петровской эпохи (церковнославянский язык, светский деловой язык, широкое использование иностранных слов). Творчество Ф. Прокоповича как пример раннего классицизма.</w:t>
      </w:r>
      <w:r w:rsidR="006F45C8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Просветительский характер литературы русского классицизма. Формирование новой художественной литературы во второй половине XVIII в. Становление системы жанров (ода, элегия, басня, трагедия, комедия, повесть, роман), силлабо-тонического стихосложения, развитие лит</w:t>
      </w:r>
      <w:r w:rsidR="00E23837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ературного языка. Творчество В. Тредиаковского и М. 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Ломоносова. А. Сумароков – поэт, основоположник новой русской драматургии, общественный деятель.</w:t>
      </w:r>
      <w:r w:rsidR="006F45C8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Постановка острых социальных проблем в литературе конца века. Комедия «</w:t>
      </w:r>
      <w:r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Бригадир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» Д. Фонвизина, «Путешес</w:t>
      </w:r>
      <w:r w:rsidR="00E23837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твие из Петербурга в Москву» А. 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Радищева как социально-обличительные произведения. Демократизация поэтического слова в творчест</w:t>
      </w:r>
      <w:r w:rsidR="00E23837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ве Г. 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Державина. Анакреонтика Державина. Утверждение свободы творчества</w:t>
      </w:r>
      <w:r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  <w:r w:rsidR="006F45C8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6549C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Формирование сентиментализма. Творчество Н.М. Карамзина. Повесть «Бедная Лиза». Журнал «Вестник Европы». «История государства Российского».</w:t>
      </w:r>
    </w:p>
    <w:p w14:paraId="75DD9E44" w14:textId="77777777" w:rsidR="0006549C" w:rsidRPr="00C530C3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14:paraId="520D9C26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РУССКАЯ ЛИТЕРАТУРА ПЕРВОЙ ТРЕТИ XIX В.</w:t>
      </w:r>
    </w:p>
    <w:p w14:paraId="6F2C4AF9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6.1. Общая характеристика литературной ситуации в начале века </w:t>
      </w:r>
    </w:p>
    <w:p w14:paraId="11452540" w14:textId="77777777" w:rsidR="0006549C" w:rsidRPr="00B924CE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5C8">
        <w:rPr>
          <w:rFonts w:ascii="Times New Roman" w:hAnsi="Times New Roman" w:cs="Times New Roman"/>
          <w:sz w:val="28"/>
          <w:szCs w:val="28"/>
          <w:lang w:eastAsia="ru-RU"/>
        </w:rPr>
        <w:t>Кризис просветительской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философии и эстетики. </w:t>
      </w:r>
      <w:r w:rsidR="006F45C8" w:rsidRPr="006F45C8">
        <w:rPr>
          <w:rFonts w:ascii="Times New Roman" w:hAnsi="Times New Roman" w:cs="Times New Roman"/>
          <w:sz w:val="28"/>
          <w:szCs w:val="28"/>
        </w:rPr>
        <w:t xml:space="preserve">Влияние либеральных идей эпохи на литературный процесс. </w:t>
      </w:r>
      <w:r w:rsidR="006F45C8">
        <w:rPr>
          <w:rFonts w:ascii="Times New Roman" w:hAnsi="Times New Roman" w:cs="Times New Roman"/>
          <w:sz w:val="28"/>
          <w:szCs w:val="28"/>
        </w:rPr>
        <w:t>К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лассицизм и предромантизм. Литературные общества, кружки и салоны, основные литературно-эстетические концепции. «Вольное общество любителей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словесности, наук и художеств»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Труды по истории русского стихо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>сложения А.X.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Востокова. Эволюция сентиментализма. «Друж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>еское литературное общество»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Жуковского и А. Тургенева, разнообразие эстетических тенденций. Творч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>ество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Озерова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оссиановские мотивы, сочетание классици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 xml:space="preserve">зма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и сентиментали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>зма в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трагедиях, их политическая актуальность.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>ереводческая деятельность Н. 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Гнедича. Возникновение романтизма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проблематики, поэтики. Полемика </w:t>
      </w:r>
      <w:r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между сторонниками «старого» и «нового» слога русского языка</w:t>
      </w:r>
      <w:r w:rsidR="006F45C8"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  <w:r w:rsidRPr="00C530C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«шишковисты»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и «карамзинисты». Организация общества «Беседа любителей русского слова». </w:t>
      </w:r>
      <w:r w:rsidRPr="00C530C3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Общест</w:t>
      </w:r>
      <w:r w:rsidR="006F45C8" w:rsidRPr="00C530C3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во «Арзамас»</w:t>
      </w:r>
      <w:r w:rsidRPr="00C530C3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 Декабризм как историческое явление. Мемуарное наследие декабристов. Создание тайных организаций, связь их с литературными обществами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«Зеленая лампа» и «Вольное общество любителей российской словесности». Журналы «Соревнователь просвещения и благотворения», «Невский зритель», «Сын отечества», альманах 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>«Полярная звезда». Кружок С.Е.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Раича.</w:t>
      </w:r>
      <w:r w:rsidR="006F45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«Общество </w:t>
      </w:r>
      <w:r w:rsidRPr="00B924CE">
        <w:rPr>
          <w:rFonts w:ascii="Times New Roman" w:hAnsi="Times New Roman" w:cs="Times New Roman"/>
          <w:sz w:val="28"/>
          <w:szCs w:val="28"/>
          <w:lang w:eastAsia="ru-RU"/>
        </w:rPr>
        <w:t xml:space="preserve">любомудрия». Философская романтическая лирика. </w:t>
      </w:r>
      <w:r w:rsidR="00B924CE">
        <w:rPr>
          <w:rFonts w:ascii="Times New Roman" w:hAnsi="Times New Roman" w:cs="Times New Roman"/>
          <w:sz w:val="28"/>
          <w:szCs w:val="28"/>
        </w:rPr>
        <w:t>Позднее творчество Н.М. </w:t>
      </w:r>
      <w:r w:rsidR="00B924CE" w:rsidRPr="00B924CE">
        <w:rPr>
          <w:rFonts w:ascii="Times New Roman" w:hAnsi="Times New Roman" w:cs="Times New Roman"/>
          <w:sz w:val="28"/>
          <w:szCs w:val="28"/>
        </w:rPr>
        <w:t>Карамзина и</w:t>
      </w:r>
      <w:r w:rsidR="00B924CE">
        <w:rPr>
          <w:rFonts w:ascii="Times New Roman" w:hAnsi="Times New Roman" w:cs="Times New Roman"/>
          <w:sz w:val="28"/>
          <w:szCs w:val="28"/>
        </w:rPr>
        <w:t xml:space="preserve"> Г.Р. </w:t>
      </w:r>
      <w:r w:rsidR="00B924CE" w:rsidRPr="00B924CE">
        <w:rPr>
          <w:rFonts w:ascii="Times New Roman" w:hAnsi="Times New Roman" w:cs="Times New Roman"/>
          <w:sz w:val="28"/>
          <w:szCs w:val="28"/>
        </w:rPr>
        <w:t>Державина.</w:t>
      </w:r>
      <w:r w:rsidR="00B924CE" w:rsidRPr="00B92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4B2C638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6.2. Творчество </w:t>
      </w:r>
      <w:r w:rsidR="004956BE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49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 </w:t>
      </w:r>
      <w:r w:rsidR="004956BE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Жуковского и 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К.Н.</w:t>
      </w:r>
      <w:r w:rsidR="0049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Батюшкова </w:t>
      </w:r>
    </w:p>
    <w:p w14:paraId="796B0E22" w14:textId="77777777" w:rsidR="004956BE" w:rsidRPr="00CA38A2" w:rsidRDefault="004956BE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вехи жизни и творчества В.А. Жуковского. Образная структура и жанровые принципы элегии. 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>Медитативность элегий В.А. Жуковского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Песни и романсы. Интимная лирика.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Литературно-эстетическая позиция 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>поэта: п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олемика с «шишковистами». 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>Поэтика б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аллад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 xml:space="preserve"> В.А. Жуковского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динство оригинального и переводного творчества 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>В.А. Жуковского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 xml:space="preserve"> В.А.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Жуковский 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основоположник русского романтизма. Жанровое многообразие 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 xml:space="preserve">и новаторский характер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лирики</w:t>
      </w:r>
      <w:r w:rsidR="00E23837">
        <w:rPr>
          <w:rFonts w:ascii="Times New Roman" w:hAnsi="Times New Roman" w:cs="Times New Roman"/>
          <w:sz w:val="28"/>
          <w:szCs w:val="28"/>
          <w:lang w:eastAsia="ru-RU"/>
        </w:rPr>
        <w:t xml:space="preserve"> В.А. Жуковского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0A2C9C" w14:textId="77777777" w:rsidR="0006549C" w:rsidRPr="00CA38A2" w:rsidRDefault="00E2383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Творческая судьба К.</w:t>
      </w:r>
      <w:r w:rsidR="0006549C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Н.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="0006549C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Батюшкова. Литературная позиция. 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К.Н. </w:t>
      </w:r>
      <w:r w:rsidR="0006549C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Батюшков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как теоретик и продолжатель традиций «легкой» поэзии. Разработка жанров </w:t>
      </w:r>
      <w:r w:rsidR="0006549C"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элегии и дружеского послания. Эпикурейские мотивы. Проблематика произведений, </w:t>
      </w:r>
      <w:r w:rsidR="0006549C" w:rsidRPr="002F2DC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посвященных войне 1812 г. Перелом в мировоззрении </w:t>
      </w:r>
      <w:r w:rsidRPr="002F2DC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К.Н. </w:t>
      </w:r>
      <w:r w:rsidR="0006549C" w:rsidRPr="002F2DC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Батюшкова</w:t>
      </w:r>
      <w:r w:rsidRPr="002F2DC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:</w:t>
      </w:r>
      <w:r w:rsidR="0006549C" w:rsidRPr="002F2DCE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философские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и религиозные размышления; мотивы трагической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любви,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разлада поэта с </w:t>
      </w:r>
      <w:r w:rsidR="0006549C" w:rsidRPr="002F2DC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действительностью. Соотношение переводного и оригинального в творчестве поэта. Религиозность «позднего» </w:t>
      </w:r>
      <w:r w:rsidRPr="002F2DC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К.Н. </w:t>
      </w:r>
      <w:r w:rsidR="0006549C" w:rsidRPr="002F2DC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Батюшкова. </w:t>
      </w:r>
      <w:r w:rsidRPr="002F2DC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Нравоучительная и морализаторская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прозы К.Н. Батюшкова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К.Н.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Батюшков как теоретик искусства. </w:t>
      </w:r>
    </w:p>
    <w:p w14:paraId="705E12B1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6.3. Творчество И.А. Крылова и А.С. Грибоедова </w:t>
      </w:r>
    </w:p>
    <w:p w14:paraId="64000F14" w14:textId="77777777" w:rsidR="0006549C" w:rsidRPr="00BD7BF3" w:rsidRDefault="00E2383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Роль и место И.А. </w:t>
      </w:r>
      <w:r w:rsidR="0006549C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Крылова в истории русской литературы и культуры. Жанровое и тематическое многообразие художественного наследия писателя. Просветительские традиции в творчестве 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И.А. </w:t>
      </w:r>
      <w:r w:rsidR="0006549C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Крылова. Издательская деятельность </w:t>
      </w:r>
      <w:r w:rsidR="0006549C" w:rsidRPr="00C849F2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И.А. Крылова.</w:t>
      </w:r>
      <w:r w:rsidRPr="00C849F2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6549C" w:rsidRPr="00C849F2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Пародирование галломании и сентиментализма в пьесах</w:t>
      </w:r>
      <w:r w:rsidRPr="00C849F2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И.А. Крылова</w:t>
      </w:r>
      <w:r w:rsidR="0006549C" w:rsidRPr="00C849F2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.</w:t>
      </w:r>
      <w:r w:rsidR="0006549C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06549C"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Утверждение идеалов национальной культуры. Усвоение </w:t>
      </w:r>
      <w:r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И.А. </w:t>
      </w:r>
      <w:r w:rsidR="0006549C"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Крыловым-баснописцем творческих традиций зарубежных и отечественных предшественников. </w:t>
      </w:r>
      <w:r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Оригинальность басенного творчества И.А. Крылова</w:t>
      </w:r>
      <w:r w:rsidR="0006549C"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  <w:r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И.А. </w:t>
      </w:r>
      <w:r w:rsidR="0006549C" w:rsidRPr="00BD7BF3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Крылов как участник «Беседы любителей русского слова».</w:t>
      </w:r>
    </w:p>
    <w:p w14:paraId="714F58FD" w14:textId="3C9FB882" w:rsidR="0006549C" w:rsidRPr="00C849F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Своеобразие общественной и литературно-эстетической позиции А.С.</w:t>
      </w:r>
      <w:r w:rsid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Грибоедова. Общественная деятельность. Позиция 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А.С. 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Грибоедова в литературном движении 1820-х г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г.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, принадлежность к группе молодых «архаистов». Творческое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содружество с В. Кюхельбекером и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П.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 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Катениным. 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А.С. Грибоедов и 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декабристы.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B924CE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Комедия «Студент». Комедия 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«Горе от ума»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: жанровые особенности, синтез художественн</w:t>
      </w:r>
      <w:r w:rsidR="00E148AF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ых парадигм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, проблематика, идейный смысл, </w:t>
      </w:r>
      <w:r w:rsidR="00B924CE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мотивы, </w:t>
      </w:r>
      <w:r w:rsidR="002309B3"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система образов, п</w:t>
      </w:r>
      <w:r w:rsidRPr="00C849F2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олемика вокруг комедии. Интерпретация комедии в русской литературной критике. </w:t>
      </w:r>
    </w:p>
    <w:p w14:paraId="0C15E33D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6.6. Поэты «</w:t>
      </w:r>
      <w:r w:rsidR="002309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ушкинской плеяды»</w:t>
      </w:r>
    </w:p>
    <w:p w14:paraId="3EBB626B" w14:textId="456BC5AF" w:rsidR="00AF65CF" w:rsidRDefault="007D5E74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DCE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«пушкинская плеяда». 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 xml:space="preserve">Родственность поэзии современников </w:t>
      </w:r>
      <w:r w:rsidR="002309B3" w:rsidRPr="002F2DCE">
        <w:rPr>
          <w:rFonts w:ascii="Times New Roman" w:hAnsi="Times New Roman" w:cs="Times New Roman"/>
          <w:sz w:val="28"/>
          <w:szCs w:val="28"/>
          <w:lang w:eastAsia="ru-RU"/>
        </w:rPr>
        <w:t>А.С. 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>Пушкина: близость тематики, жанров, сти</w:t>
      </w:r>
      <w:r w:rsidRPr="002F2DCE">
        <w:rPr>
          <w:rFonts w:ascii="Times New Roman" w:hAnsi="Times New Roman" w:cs="Times New Roman"/>
          <w:sz w:val="28"/>
          <w:szCs w:val="28"/>
          <w:lang w:eastAsia="ru-RU"/>
        </w:rPr>
        <w:t>ля в творчестве Д. Давыдова, П. 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>Вяземского, А. Дельвига, П. Языкова, Е. Б</w:t>
      </w:r>
      <w:r w:rsidR="002309B3" w:rsidRPr="002F2DC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>ратынского, Д. Веневитинова. Поэтическое наследие Д.В. Давыдова</w:t>
      </w:r>
      <w:r w:rsidRPr="002F2DCE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 xml:space="preserve">тиль его «гусарской лирики». Вольнолюбивые </w:t>
      </w:r>
      <w:r w:rsidRPr="002F2DCE">
        <w:rPr>
          <w:rFonts w:ascii="Times New Roman" w:hAnsi="Times New Roman" w:cs="Times New Roman"/>
          <w:sz w:val="28"/>
          <w:szCs w:val="28"/>
          <w:lang w:eastAsia="ru-RU"/>
        </w:rPr>
        <w:t>и сатирические мотивы поэзии П. 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 xml:space="preserve">Вяземского </w:t>
      </w:r>
      <w:r w:rsidRPr="002F2DCE">
        <w:rPr>
          <w:rFonts w:ascii="Times New Roman" w:hAnsi="Times New Roman" w:cs="Times New Roman"/>
          <w:sz w:val="28"/>
          <w:szCs w:val="28"/>
          <w:lang w:eastAsia="ru-RU"/>
        </w:rPr>
        <w:t>П. 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 xml:space="preserve">Вяземский </w:t>
      </w:r>
      <w:r w:rsidRPr="002F2DCE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литературный критик</w:t>
      </w:r>
      <w:r w:rsidRPr="002F2DC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6549C" w:rsidRPr="002F2DCE">
        <w:rPr>
          <w:rFonts w:ascii="Times New Roman" w:hAnsi="Times New Roman" w:cs="Times New Roman"/>
          <w:sz w:val="28"/>
          <w:szCs w:val="28"/>
          <w:lang w:eastAsia="ru-RU"/>
        </w:rPr>
        <w:t>пропагандист романтизма. Основны</w:t>
      </w:r>
      <w:r w:rsidRPr="002F2DCE">
        <w:rPr>
          <w:rFonts w:ascii="Times New Roman" w:hAnsi="Times New Roman" w:cs="Times New Roman"/>
          <w:sz w:val="28"/>
          <w:szCs w:val="28"/>
          <w:lang w:eastAsia="ru-RU"/>
        </w:rPr>
        <w:t>е жанры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2DC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поэзии А.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Дельвига: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 xml:space="preserve">жанровое разнообразие лирики,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новаторство идиллии и своеобразие «русских песен».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А.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Дельвиг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 и редактор «Северных цветов», «Литературной газеты».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Основные темы и жанры лирики А. Одоевского.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 xml:space="preserve"> Лирика 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Языкова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: н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оваторство художественной формы, поэтическое мастерство. Славянофильство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Языкова. Творчество Е. Б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ратынского.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Е.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ратынский как «поэт мысли»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: п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сихологическая конкрет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 xml:space="preserve">ика, философичность, 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тематическое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своеобразие, те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нденция к философскому расширению содержания элегий. Проблема творчества в поэзии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Е.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тынского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Оригинальность поэм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>Е. Боратынского. «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Сумерки»</w:t>
      </w:r>
      <w:r w:rsidR="00AF65C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мотивы, художественное единство, философская проблематика. </w:t>
      </w:r>
    </w:p>
    <w:p w14:paraId="35BB72BF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6.5. Творчество А.С. Пушкина </w:t>
      </w:r>
    </w:p>
    <w:p w14:paraId="732DD4FD" w14:textId="77777777" w:rsidR="000A4714" w:rsidRPr="000A4714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Творчество А.С. Пушкина как новый этап в развитии русской литературы. Основные факты творческой биографии. Вольнолюбивая лирика. Политические эпиг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раммы. Поэмы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Эволюция жанра романтической пушкинской поэмы. Тематическое разнообразие лирики периода южной ссылки; мотивы изгнания, разочарования, стремления к свободе. «Песн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ь о вещем Олеге»: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 xml:space="preserve">синтез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лирическо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и эпическо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Лирика 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А.С.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Пушкина: поэтическое воссоздание духа различных культур и эпох, тема поэта, тема дружбы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. 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нтимная лирика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 xml:space="preserve">оворот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к «поэзии действительности». «Борис Годунов»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Образ Петра в творчест</w:t>
      </w:r>
      <w:r w:rsidRPr="000A4714">
        <w:rPr>
          <w:rFonts w:ascii="Times New Roman" w:hAnsi="Times New Roman" w:cs="Times New Roman"/>
          <w:sz w:val="28"/>
          <w:szCs w:val="28"/>
          <w:lang w:eastAsia="ru-RU"/>
        </w:rPr>
        <w:t xml:space="preserve">ве </w:t>
      </w:r>
      <w:r w:rsidR="000A4714" w:rsidRPr="000A4714">
        <w:rPr>
          <w:rFonts w:ascii="Times New Roman" w:hAnsi="Times New Roman" w:cs="Times New Roman"/>
          <w:sz w:val="28"/>
          <w:szCs w:val="28"/>
          <w:lang w:eastAsia="ru-RU"/>
        </w:rPr>
        <w:t>А.С. </w:t>
      </w:r>
      <w:r w:rsidRPr="000A4714">
        <w:rPr>
          <w:rFonts w:ascii="Times New Roman" w:hAnsi="Times New Roman" w:cs="Times New Roman"/>
          <w:sz w:val="28"/>
          <w:szCs w:val="28"/>
          <w:lang w:eastAsia="ru-RU"/>
        </w:rPr>
        <w:t>Пушкина</w:t>
      </w:r>
      <w:r w:rsidR="000A4714" w:rsidRPr="000A47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A4714">
        <w:rPr>
          <w:rFonts w:ascii="Times New Roman" w:hAnsi="Times New Roman" w:cs="Times New Roman"/>
          <w:sz w:val="28"/>
          <w:szCs w:val="28"/>
          <w:lang w:eastAsia="ru-RU"/>
        </w:rPr>
        <w:t xml:space="preserve"> Стилистическое своеобразие поэмы «Полтава». </w:t>
      </w:r>
    </w:p>
    <w:p w14:paraId="4050D250" w14:textId="77777777" w:rsidR="0006549C" w:rsidRPr="00001825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проза Пушкина. Программный характер статьи «О рус-ской прозе». Работа над историческим романом «Арап Петра Великого». Роман в стихах «Евгений Онегин». 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«Повестей Белкина» для развития русской реалистической прозы.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«Маленьки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трагеди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». Поэма «Медный всадник». </w:t>
      </w:r>
      <w:r w:rsidR="008C14FD">
        <w:rPr>
          <w:rFonts w:ascii="Times New Roman" w:hAnsi="Times New Roman" w:cs="Times New Roman"/>
          <w:sz w:val="28"/>
          <w:szCs w:val="28"/>
          <w:lang w:eastAsia="ru-RU"/>
        </w:rPr>
        <w:t>Бытовое и инфернальное в повести</w:t>
      </w:r>
      <w:r w:rsidR="000A47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«Пиковая дама». Идея единства интересов народа и старинного дворянства в </w:t>
      </w:r>
      <w:r w:rsidR="008C14FD">
        <w:rPr>
          <w:rFonts w:ascii="Times New Roman" w:hAnsi="Times New Roman" w:cs="Times New Roman"/>
          <w:sz w:val="28"/>
          <w:szCs w:val="28"/>
          <w:lang w:eastAsia="ru-RU"/>
        </w:rPr>
        <w:t xml:space="preserve">романной повести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«Дубровск</w:t>
      </w:r>
      <w:r w:rsidR="008C14F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Своеобразие сказок</w:t>
      </w:r>
      <w:r w:rsidR="008C14FD"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А.С. Пушкина</w:t>
      </w:r>
      <w:r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  <w:r w:rsidR="008C14FD"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А.С. </w:t>
      </w:r>
      <w:r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Пушкин как историк.</w:t>
      </w:r>
      <w:r w:rsidR="008C14FD"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«Капитанская дочка»: историзм, мемуарная составляющая, </w:t>
      </w:r>
      <w:r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идейно-художественное своеобразие, образная система. Эстетические взгляды</w:t>
      </w:r>
      <w:r w:rsidR="008C14FD"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и</w:t>
      </w:r>
      <w:r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критические работы </w:t>
      </w:r>
      <w:r w:rsidR="008C14FD"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А.С. </w:t>
      </w:r>
      <w:r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Пушкина. Участие в «Литературной газете», издание журнала «Современник». </w:t>
      </w:r>
    </w:p>
    <w:p w14:paraId="77A1302F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C27534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ЛИТЕРАТУРНОЕ ДВИЖЕНИЕ 1830</w:t>
      </w:r>
      <w:r w:rsidR="003C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1840-</w:t>
      </w:r>
      <w:r w:rsidR="003C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3C74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28174F18" w14:textId="77777777" w:rsidR="0006549C" w:rsidRPr="00CA38A2" w:rsidRDefault="00602EF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7.1. </w:t>
      </w:r>
      <w:r w:rsidR="00EC13FC" w:rsidRPr="00EC13FC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литературной ситуации 1830–1840-х гг. Особенности эстетики</w:t>
      </w:r>
    </w:p>
    <w:p w14:paraId="2142014B" w14:textId="1512B5FD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A55">
        <w:rPr>
          <w:rFonts w:ascii="Times New Roman" w:hAnsi="Times New Roman" w:cs="Times New Roman"/>
          <w:sz w:val="28"/>
          <w:szCs w:val="28"/>
          <w:lang w:eastAsia="ru-RU"/>
        </w:rPr>
        <w:t>Эволюция движения «любомудров», противостояние «западников» и «славянофилов». Реакция различных общественных кругов России на революционную атмосферу Запада. Неоднозначность и противоречивость исторической и социально-политической ситуации. Литер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атурно-философские кружки А.И. 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Герцена, Н.В.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Станкевича, В.Г.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Белинского. Журнально-критическая дея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тельность Н. 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Полевого 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 Н. Надеждина. Эстетика романтического идеализма («Московский вестник», «Московский наблюдатель»). Охранительная направленность «С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еверной пчелы» Ф. Булгарина, Г. 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Греча и «Библиотеки для чтения О</w:t>
      </w:r>
      <w:r w:rsidR="00574A13" w:rsidRPr="00520A55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Сенковского.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 Трагическая судьба А. 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Полежаева. 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оэм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 «Сашка»</w:t>
      </w:r>
      <w:r w:rsidR="00D079B0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 как фанфик </w:t>
      </w:r>
      <w:r w:rsidR="00574A13" w:rsidRPr="00520A55">
        <w:rPr>
          <w:rFonts w:ascii="Times New Roman" w:hAnsi="Times New Roman" w:cs="Times New Roman"/>
          <w:sz w:val="28"/>
          <w:szCs w:val="28"/>
          <w:lang w:eastAsia="ru-RU"/>
        </w:rPr>
        <w:t>по мотивам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2D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079B0">
        <w:rPr>
          <w:rFonts w:ascii="Times New Roman" w:hAnsi="Times New Roman" w:cs="Times New Roman"/>
          <w:sz w:val="28"/>
          <w:szCs w:val="28"/>
          <w:lang w:eastAsia="ru-RU"/>
        </w:rPr>
        <w:t>роман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079B0">
        <w:rPr>
          <w:rFonts w:ascii="Times New Roman" w:hAnsi="Times New Roman" w:cs="Times New Roman"/>
          <w:sz w:val="28"/>
          <w:szCs w:val="28"/>
          <w:lang w:eastAsia="ru-RU"/>
        </w:rPr>
        <w:t xml:space="preserve"> «Евгений Онегин»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Лирика А. Полежаева: м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отивы обреченности и одиночества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браз поэта-мученика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еалии солдатчины, военного быта и тюрьмы. Кавказские поэмы. Песни. 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Литературная критика о А. Полежаеве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Жанрово-тематическое своеобразие творчества В. Бенедиктова и П. Кукольника.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A13" w:rsidRPr="000A4714">
        <w:rPr>
          <w:rFonts w:ascii="Times New Roman" w:hAnsi="Times New Roman" w:cs="Times New Roman"/>
          <w:bCs/>
          <w:sz w:val="28"/>
          <w:szCs w:val="28"/>
        </w:rPr>
        <w:t>А.С.</w:t>
      </w:r>
      <w:r w:rsidR="00574A13">
        <w:rPr>
          <w:rFonts w:ascii="Times New Roman" w:hAnsi="Times New Roman" w:cs="Times New Roman"/>
          <w:bCs/>
          <w:sz w:val="28"/>
          <w:szCs w:val="28"/>
        </w:rPr>
        <w:t> </w:t>
      </w:r>
      <w:r w:rsidR="00574A13" w:rsidRPr="000A4714">
        <w:rPr>
          <w:rFonts w:ascii="Times New Roman" w:hAnsi="Times New Roman" w:cs="Times New Roman"/>
          <w:bCs/>
          <w:sz w:val="28"/>
          <w:szCs w:val="28"/>
        </w:rPr>
        <w:t>Пушкин и В.Г.</w:t>
      </w:r>
      <w:r w:rsidR="00574A13">
        <w:rPr>
          <w:rFonts w:ascii="Times New Roman" w:hAnsi="Times New Roman" w:cs="Times New Roman"/>
          <w:bCs/>
          <w:sz w:val="28"/>
          <w:szCs w:val="28"/>
        </w:rPr>
        <w:t> </w:t>
      </w:r>
      <w:r w:rsidR="00574A13" w:rsidRPr="000A4714">
        <w:rPr>
          <w:rFonts w:ascii="Times New Roman" w:hAnsi="Times New Roman" w:cs="Times New Roman"/>
          <w:bCs/>
          <w:sz w:val="28"/>
          <w:szCs w:val="28"/>
        </w:rPr>
        <w:t>Бенедиктов</w:t>
      </w:r>
      <w:r w:rsidR="00574A1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74A13" w:rsidRPr="000A471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574A13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574A13" w:rsidRPr="000A4714">
        <w:rPr>
          <w:rFonts w:ascii="Times New Roman" w:hAnsi="Times New Roman" w:cs="Times New Roman"/>
          <w:bCs/>
          <w:sz w:val="28"/>
          <w:szCs w:val="28"/>
          <w:lang w:eastAsia="ru-RU"/>
        </w:rPr>
        <w:t>индром» массовой литературы.</w:t>
      </w:r>
    </w:p>
    <w:p w14:paraId="7C386F36" w14:textId="77777777" w:rsidR="00F0280D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Прозаические жанры 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30-х г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Проза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Марлинского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Полевого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Погодина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Соллогуба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П.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Павлова.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сторические романы М. Загоскина,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Н.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Полевого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, А. Вельтмана,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И.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Лажечникова и др.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Творческий опыт П.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Ершова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Своеобразие п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>роз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Даля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Переход от романтизма к реализму</w:t>
      </w:r>
      <w:r w:rsidR="00574A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Пушкинская эпоха и гоголевский период в развитии русской литературы и художественной культуры.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0F6A13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Роль и место 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В.Г.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Белинского в литературном процессе 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–18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40-х г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Отзыв 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>В.Г.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Белинского о литераторах прошлого и писателях-современниках.</w:t>
      </w:r>
      <w:r w:rsidR="00A620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Сущность религиозно-философских 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 xml:space="preserve">и эстетических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взглядов 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П.Я.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Чаадаева. </w:t>
      </w:r>
      <w:r w:rsidR="00F0280D" w:rsidRPr="00CA38A2">
        <w:rPr>
          <w:rFonts w:ascii="Times New Roman" w:hAnsi="Times New Roman" w:cs="Times New Roman"/>
          <w:sz w:val="28"/>
          <w:szCs w:val="28"/>
          <w:lang w:eastAsia="ru-RU"/>
        </w:rPr>
        <w:t>«Философическ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F0280D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письма» П.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Я. </w:t>
      </w:r>
      <w:r w:rsidR="00F0280D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Чаадаева.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Политическая, философская и эстетическая платформа славянофилов. Идейно-тем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атическое своеобразие лирики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Хомякова. Критика чиновничьей бюрократии в творче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стве К.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Аксако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ва и 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Аксакова.</w:t>
      </w:r>
    </w:p>
    <w:p w14:paraId="16650D55" w14:textId="77777777" w:rsidR="0006549C" w:rsidRPr="00CA38A2" w:rsidRDefault="00602EF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7.2. 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Творчество М.Ю. Лермонтова</w:t>
      </w:r>
    </w:p>
    <w:p w14:paraId="3DBD32B9" w14:textId="77777777" w:rsidR="0006549C" w:rsidRPr="00520A55" w:rsidRDefault="00F0280D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A55">
        <w:rPr>
          <w:rFonts w:ascii="Times New Roman" w:hAnsi="Times New Roman" w:cs="Times New Roman"/>
          <w:sz w:val="28"/>
          <w:szCs w:val="28"/>
          <w:lang w:eastAsia="ru-RU"/>
        </w:rPr>
        <w:t>М.Ю. 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Лермонтов как поэт «сдвига времен». Романтический характер лирики, свободолюбивые мотивы. Идейные и творческие искания. 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Феноменология демонического в творчестве М.Ю. Лермонтова. 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>Тема избранничества, неизбежной гибели. Любовная лирика. Темы национальной чести, правого суда. Единство частного, конкретного и общечеловеческого, вселенского. Кавказ в жизни и творчестве поэта. Ранняя проза и драматургия. Идейно-художественная проблематика пьесы «Маскарад»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Социально-философская проблематика лермонтовской лирики. Переживание разрыва между народной и европеизированной Россией. Поиск единства в истории и культуре. </w:t>
      </w:r>
    </w:p>
    <w:p w14:paraId="1E4FA991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80D">
        <w:rPr>
          <w:rFonts w:ascii="Times New Roman" w:hAnsi="Times New Roman" w:cs="Times New Roman"/>
          <w:sz w:val="28"/>
          <w:szCs w:val="28"/>
          <w:lang w:eastAsia="ru-RU"/>
        </w:rPr>
        <w:t xml:space="preserve">Идейно-тематическое и жанровое своеобразие романтических поэм. </w:t>
      </w:r>
      <w:r w:rsidR="00F0280D" w:rsidRPr="00F0280D">
        <w:rPr>
          <w:rFonts w:ascii="Times New Roman" w:hAnsi="Times New Roman" w:cs="Times New Roman"/>
          <w:bCs/>
          <w:sz w:val="28"/>
          <w:szCs w:val="28"/>
        </w:rPr>
        <w:t xml:space="preserve">Феномен демонического </w:t>
      </w:r>
      <w:r w:rsidR="00F0280D" w:rsidRPr="00F0280D">
        <w:rPr>
          <w:rFonts w:ascii="Times New Roman" w:hAnsi="Times New Roman" w:cs="Times New Roman"/>
          <w:bCs/>
          <w:sz w:val="28"/>
          <w:szCs w:val="28"/>
          <w:lang w:eastAsia="ru-RU"/>
        </w:rPr>
        <w:t>эстетства в поэме «Демон»</w:t>
      </w:r>
      <w:r w:rsidR="00F0280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F0280D" w:rsidRPr="00F028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280D">
        <w:rPr>
          <w:rFonts w:ascii="Times New Roman" w:hAnsi="Times New Roman" w:cs="Times New Roman"/>
          <w:sz w:val="28"/>
          <w:szCs w:val="28"/>
          <w:lang w:eastAsia="ru-RU"/>
        </w:rPr>
        <w:t xml:space="preserve">Мотивы кавказского фольклора в «Демоне» и «Мцыри».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Развитие реализма в творчестве Лермонтова. Сатирическая поэма «Тамбовская казначейша». «Княгиня Лиговс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кая»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«Валерик» 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первое слово против войны в русской литературной баталистике XIX в. Роман «Герой нашего времени» </w:t>
      </w:r>
      <w:r w:rsidR="00F0280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психологический роман в рус</w:t>
      </w:r>
      <w:r w:rsidRPr="00F0280D">
        <w:rPr>
          <w:rFonts w:ascii="Times New Roman" w:hAnsi="Times New Roman" w:cs="Times New Roman"/>
          <w:sz w:val="28"/>
          <w:szCs w:val="28"/>
          <w:lang w:eastAsia="ru-RU"/>
        </w:rPr>
        <w:t xml:space="preserve">ской литературе. Жанры путевого очерка и дневника в составе романа. </w:t>
      </w:r>
      <w:r w:rsidR="00F0280D" w:rsidRPr="00F0280D">
        <w:rPr>
          <w:rFonts w:ascii="Times New Roman" w:hAnsi="Times New Roman" w:cs="Times New Roman"/>
          <w:bCs/>
          <w:sz w:val="28"/>
          <w:szCs w:val="28"/>
          <w:lang w:eastAsia="ru-RU"/>
        </w:rPr>
        <w:t>Модификация «пограничного» героя М.</w:t>
      </w:r>
      <w:r w:rsidR="00F0280D">
        <w:rPr>
          <w:rFonts w:ascii="Times New Roman" w:hAnsi="Times New Roman" w:cs="Times New Roman"/>
          <w:bCs/>
          <w:sz w:val="28"/>
          <w:szCs w:val="28"/>
          <w:lang w:eastAsia="ru-RU"/>
        </w:rPr>
        <w:t>Ю. </w:t>
      </w:r>
      <w:r w:rsidR="00F0280D" w:rsidRPr="00F0280D">
        <w:rPr>
          <w:rFonts w:ascii="Times New Roman" w:hAnsi="Times New Roman" w:cs="Times New Roman"/>
          <w:bCs/>
          <w:sz w:val="28"/>
          <w:szCs w:val="28"/>
          <w:lang w:eastAsia="ru-RU"/>
        </w:rPr>
        <w:t>Лермонтова.</w:t>
      </w:r>
      <w:r w:rsidRPr="00F0280D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Повествовательная структу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ра, особенности сюжета и композиции. </w:t>
      </w:r>
    </w:p>
    <w:p w14:paraId="7128E8A7" w14:textId="77777777" w:rsidR="0006549C" w:rsidRPr="00F64CCD" w:rsidRDefault="00602EF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7.3. </w:t>
      </w:r>
      <w:r w:rsidR="00F64CCD" w:rsidRPr="00F64CCD">
        <w:rPr>
          <w:rFonts w:ascii="Times New Roman" w:hAnsi="Times New Roman" w:cs="Times New Roman"/>
          <w:b/>
          <w:sz w:val="28"/>
          <w:szCs w:val="28"/>
        </w:rPr>
        <w:t>Фантастическая «реальность» в прозе Вл. Одоевского</w:t>
      </w:r>
    </w:p>
    <w:p w14:paraId="49724BB9" w14:textId="77777777" w:rsidR="00F64CCD" w:rsidRPr="000206EC" w:rsidRDefault="003E6978" w:rsidP="009E75D9">
      <w:pPr>
        <w:pStyle w:val="af4"/>
        <w:widowControl w:val="0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Философская эстетика Вл. Одоевского. </w:t>
      </w:r>
      <w:r w:rsidR="00F64CCD">
        <w:rPr>
          <w:rFonts w:ascii="Times New Roman" w:hAnsi="Times New Roman"/>
          <w:bCs/>
          <w:sz w:val="28"/>
          <w:szCs w:val="28"/>
        </w:rPr>
        <w:t xml:space="preserve">Литературное окружение. Сближение с пушкинским кругом писателей. Вл. Одоевский и «Общество любомудрия». </w:t>
      </w:r>
      <w:r w:rsidRPr="00F64CCD">
        <w:rPr>
          <w:rFonts w:ascii="Times New Roman" w:hAnsi="Times New Roman"/>
          <w:bCs/>
          <w:sz w:val="28"/>
          <w:szCs w:val="28"/>
        </w:rPr>
        <w:t>С</w:t>
      </w:r>
      <w:r w:rsidRPr="00F64CCD">
        <w:rPr>
          <w:rFonts w:ascii="Times New Roman" w:hAnsi="Times New Roman"/>
          <w:sz w:val="28"/>
          <w:szCs w:val="28"/>
        </w:rPr>
        <w:t>татья «Записки для моего праправнука о русской литературе».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Философский романтизм ранних рассказов. </w:t>
      </w:r>
      <w:r w:rsidR="00F64CCD" w:rsidRPr="00F64CCD">
        <w:rPr>
          <w:rFonts w:ascii="Times New Roman" w:hAnsi="Times New Roman"/>
          <w:bCs/>
          <w:sz w:val="28"/>
          <w:szCs w:val="28"/>
        </w:rPr>
        <w:t xml:space="preserve">1830-е гг. – </w:t>
      </w:r>
      <w:r>
        <w:rPr>
          <w:rFonts w:ascii="Times New Roman" w:hAnsi="Times New Roman"/>
          <w:bCs/>
          <w:sz w:val="28"/>
          <w:szCs w:val="28"/>
        </w:rPr>
        <w:t xml:space="preserve">начало 1840-х гг. </w:t>
      </w:r>
      <w:r w:rsidR="00F64CCD" w:rsidRPr="00F64CCD">
        <w:rPr>
          <w:rFonts w:ascii="Times New Roman" w:hAnsi="Times New Roman"/>
          <w:bCs/>
          <w:sz w:val="28"/>
          <w:szCs w:val="28"/>
        </w:rPr>
        <w:t xml:space="preserve">расцвет литературного таланта Вл. Одоевского. </w:t>
      </w:r>
      <w:r>
        <w:rPr>
          <w:rFonts w:ascii="Times New Roman" w:hAnsi="Times New Roman"/>
          <w:bCs/>
          <w:sz w:val="28"/>
          <w:szCs w:val="28"/>
        </w:rPr>
        <w:t xml:space="preserve">«Пестрые сказки»: фантастика и быт, ирония и </w:t>
      </w:r>
      <w:r w:rsidRPr="000206EC">
        <w:rPr>
          <w:rFonts w:ascii="Times New Roman" w:hAnsi="Times New Roman"/>
          <w:bCs/>
          <w:sz w:val="28"/>
          <w:szCs w:val="28"/>
        </w:rPr>
        <w:t xml:space="preserve">сатира. </w:t>
      </w:r>
      <w:r w:rsidRPr="000206EC">
        <w:rPr>
          <w:rFonts w:ascii="Times New Roman" w:hAnsi="Times New Roman"/>
          <w:sz w:val="28"/>
          <w:szCs w:val="28"/>
        </w:rPr>
        <w:t xml:space="preserve">Сатирические повести «Княжна Мими» и «Княжна Зизи». </w:t>
      </w:r>
      <w:r w:rsidR="000206EC" w:rsidRPr="000206EC">
        <w:rPr>
          <w:rFonts w:ascii="Times New Roman" w:hAnsi="Times New Roman"/>
          <w:sz w:val="28"/>
          <w:szCs w:val="28"/>
        </w:rPr>
        <w:t xml:space="preserve">Мистицизм и музыкальная полифония </w:t>
      </w:r>
      <w:r w:rsidR="00F64CCD" w:rsidRPr="000206EC">
        <w:rPr>
          <w:rFonts w:ascii="Times New Roman" w:hAnsi="Times New Roman"/>
          <w:sz w:val="28"/>
          <w:szCs w:val="28"/>
        </w:rPr>
        <w:t>повест</w:t>
      </w:r>
      <w:r w:rsidR="000206EC" w:rsidRPr="000206EC">
        <w:rPr>
          <w:rFonts w:ascii="Times New Roman" w:hAnsi="Times New Roman"/>
          <w:sz w:val="28"/>
          <w:szCs w:val="28"/>
        </w:rPr>
        <w:t>ей</w:t>
      </w:r>
      <w:r w:rsidR="00F64CCD" w:rsidRPr="000206EC">
        <w:rPr>
          <w:rFonts w:ascii="Times New Roman" w:hAnsi="Times New Roman"/>
          <w:sz w:val="28"/>
          <w:szCs w:val="28"/>
        </w:rPr>
        <w:t xml:space="preserve"> Вл. Одоевского в </w:t>
      </w:r>
      <w:r w:rsidRPr="000206EC">
        <w:rPr>
          <w:rFonts w:ascii="Times New Roman" w:hAnsi="Times New Roman"/>
          <w:sz w:val="28"/>
          <w:szCs w:val="28"/>
        </w:rPr>
        <w:t>проспекции</w:t>
      </w:r>
      <w:r w:rsidR="00F64CCD" w:rsidRPr="000206EC">
        <w:rPr>
          <w:rFonts w:ascii="Times New Roman" w:hAnsi="Times New Roman"/>
          <w:sz w:val="28"/>
          <w:szCs w:val="28"/>
        </w:rPr>
        <w:t xml:space="preserve"> «Петербургских повестей» </w:t>
      </w:r>
      <w:r w:rsidR="000206EC" w:rsidRPr="000206EC">
        <w:rPr>
          <w:rFonts w:ascii="Times New Roman" w:hAnsi="Times New Roman"/>
          <w:sz w:val="28"/>
          <w:szCs w:val="28"/>
        </w:rPr>
        <w:t>Н.В. Гоголя. Традици</w:t>
      </w:r>
      <w:r w:rsidR="000206EC">
        <w:rPr>
          <w:rFonts w:ascii="Times New Roman" w:hAnsi="Times New Roman"/>
          <w:sz w:val="28"/>
          <w:szCs w:val="28"/>
        </w:rPr>
        <w:t>и</w:t>
      </w:r>
      <w:r w:rsidR="000206EC" w:rsidRPr="000206EC">
        <w:rPr>
          <w:rFonts w:ascii="Times New Roman" w:hAnsi="Times New Roman"/>
          <w:sz w:val="28"/>
          <w:szCs w:val="28"/>
        </w:rPr>
        <w:t xml:space="preserve"> немецкого романтизма в произведениях Вл.</w:t>
      </w:r>
      <w:r w:rsidR="000206EC">
        <w:rPr>
          <w:rFonts w:ascii="Times New Roman" w:hAnsi="Times New Roman"/>
          <w:sz w:val="28"/>
          <w:szCs w:val="28"/>
        </w:rPr>
        <w:t> </w:t>
      </w:r>
      <w:r w:rsidR="000206EC" w:rsidRPr="000206EC">
        <w:rPr>
          <w:rFonts w:ascii="Times New Roman" w:hAnsi="Times New Roman"/>
          <w:sz w:val="28"/>
          <w:szCs w:val="28"/>
        </w:rPr>
        <w:t>Одоевского: Ф.</w:t>
      </w:r>
      <w:r w:rsidR="000206EC">
        <w:rPr>
          <w:rFonts w:ascii="Times New Roman" w:hAnsi="Times New Roman"/>
          <w:sz w:val="28"/>
          <w:szCs w:val="28"/>
        </w:rPr>
        <w:t> </w:t>
      </w:r>
      <w:r w:rsidR="000206EC" w:rsidRPr="000206EC">
        <w:rPr>
          <w:rFonts w:ascii="Times New Roman" w:hAnsi="Times New Roman"/>
          <w:sz w:val="28"/>
          <w:szCs w:val="28"/>
        </w:rPr>
        <w:t>Шеллинг и Э.Т.А.</w:t>
      </w:r>
      <w:r w:rsidR="000206EC">
        <w:rPr>
          <w:rFonts w:ascii="Times New Roman" w:hAnsi="Times New Roman"/>
          <w:sz w:val="28"/>
          <w:szCs w:val="28"/>
        </w:rPr>
        <w:t> </w:t>
      </w:r>
      <w:r w:rsidR="000206EC" w:rsidRPr="000206EC">
        <w:rPr>
          <w:rFonts w:ascii="Times New Roman" w:hAnsi="Times New Roman"/>
          <w:sz w:val="28"/>
          <w:szCs w:val="28"/>
        </w:rPr>
        <w:t>Гофман.</w:t>
      </w:r>
      <w:r w:rsidR="00F64CCD" w:rsidRPr="000206EC">
        <w:rPr>
          <w:rFonts w:ascii="Times New Roman" w:hAnsi="Times New Roman"/>
          <w:sz w:val="28"/>
          <w:szCs w:val="28"/>
        </w:rPr>
        <w:t xml:space="preserve"> «Русские ночи» как первый в русской литературе философский роман</w:t>
      </w:r>
      <w:r w:rsidR="000206EC" w:rsidRPr="000206EC">
        <w:rPr>
          <w:rFonts w:ascii="Times New Roman" w:hAnsi="Times New Roman"/>
          <w:sz w:val="28"/>
          <w:szCs w:val="28"/>
        </w:rPr>
        <w:t>, о</w:t>
      </w:r>
      <w:r w:rsidR="00533ED1" w:rsidRPr="000206EC">
        <w:rPr>
          <w:rFonts w:ascii="Times New Roman" w:hAnsi="Times New Roman"/>
          <w:sz w:val="28"/>
          <w:szCs w:val="28"/>
        </w:rPr>
        <w:t xml:space="preserve">собенности композиции. </w:t>
      </w:r>
      <w:r w:rsidRPr="000206EC">
        <w:rPr>
          <w:rFonts w:ascii="Times New Roman" w:hAnsi="Times New Roman"/>
          <w:sz w:val="28"/>
          <w:szCs w:val="28"/>
        </w:rPr>
        <w:t xml:space="preserve">В.Г. Белинский о романе «Русские ночи». </w:t>
      </w:r>
      <w:r w:rsidR="000206EC" w:rsidRPr="000206EC">
        <w:rPr>
          <w:rFonts w:ascii="Times New Roman" w:hAnsi="Times New Roman"/>
          <w:sz w:val="28"/>
          <w:szCs w:val="28"/>
        </w:rPr>
        <w:t>Научный интерес Вл.</w:t>
      </w:r>
      <w:r w:rsidR="000206EC">
        <w:rPr>
          <w:rFonts w:ascii="Times New Roman" w:hAnsi="Times New Roman"/>
          <w:sz w:val="28"/>
          <w:szCs w:val="28"/>
        </w:rPr>
        <w:t> </w:t>
      </w:r>
      <w:r w:rsidR="000206EC" w:rsidRPr="000206EC">
        <w:rPr>
          <w:rFonts w:ascii="Times New Roman" w:hAnsi="Times New Roman"/>
          <w:sz w:val="28"/>
          <w:szCs w:val="28"/>
        </w:rPr>
        <w:t xml:space="preserve">Одоевского к тайнам психики человека. </w:t>
      </w:r>
      <w:r w:rsidRPr="000206EC">
        <w:rPr>
          <w:rFonts w:ascii="Times New Roman" w:hAnsi="Times New Roman"/>
          <w:sz w:val="28"/>
          <w:szCs w:val="28"/>
        </w:rPr>
        <w:t xml:space="preserve">Историко-литературное значение творчества Вл. Одоевского. </w:t>
      </w:r>
    </w:p>
    <w:p w14:paraId="40CFD831" w14:textId="77777777" w:rsidR="0006549C" w:rsidRPr="00CA38A2" w:rsidRDefault="00602EF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7.4. 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Творчество Н.В. Гоголя</w:t>
      </w:r>
    </w:p>
    <w:p w14:paraId="00A59D6E" w14:textId="77777777" w:rsidR="0006549C" w:rsidRPr="00CA38A2" w:rsidRDefault="00533ED1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3ED1">
        <w:rPr>
          <w:rFonts w:ascii="Times New Roman" w:hAnsi="Times New Roman" w:cs="Times New Roman"/>
          <w:sz w:val="28"/>
          <w:szCs w:val="28"/>
          <w:lang w:eastAsia="ru-RU"/>
        </w:rPr>
        <w:t>Своеобразие философско-эстетических взглядов</w:t>
      </w:r>
      <w:r w:rsidR="0006549C" w:rsidRPr="00533ED1">
        <w:rPr>
          <w:rFonts w:ascii="Times New Roman" w:hAnsi="Times New Roman" w:cs="Times New Roman"/>
          <w:sz w:val="28"/>
          <w:szCs w:val="28"/>
          <w:lang w:eastAsia="ru-RU"/>
        </w:rPr>
        <w:t xml:space="preserve"> Н.В. Гоголя.</w:t>
      </w:r>
      <w:r w:rsidRPr="00533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E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Н.В.Гоголь как символист и постсимволист. </w:t>
      </w:r>
      <w:r w:rsidR="0006549C" w:rsidRPr="00533ED1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повествовательной структуры «Вечеров на хуторе близ Диканьки»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«Миргород»: гоголевский смех и его художественное выражение. Элементы народно-праздничной культуры в произведениях и черты гротескного реализма.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«Тарас Бульба»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первая национально-историческая эпопея. Сотрудничество с </w:t>
      </w:r>
      <w:r>
        <w:rPr>
          <w:rFonts w:ascii="Times New Roman" w:hAnsi="Times New Roman" w:cs="Times New Roman"/>
          <w:sz w:val="28"/>
          <w:szCs w:val="28"/>
          <w:lang w:eastAsia="ru-RU"/>
        </w:rPr>
        <w:t>А.С.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Пушкиным в «Современнике». </w:t>
      </w:r>
      <w:r>
        <w:rPr>
          <w:rFonts w:ascii="Times New Roman" w:hAnsi="Times New Roman" w:cs="Times New Roman"/>
          <w:sz w:val="28"/>
          <w:szCs w:val="28"/>
          <w:lang w:eastAsia="ru-RU"/>
        </w:rPr>
        <w:t>Н.В.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Гоголь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литературный критик. Статьи об искусстве. </w:t>
      </w:r>
    </w:p>
    <w:p w14:paraId="6C953F54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«Петербургские повести»</w:t>
      </w:r>
      <w:r w:rsidR="00533ED1">
        <w:rPr>
          <w:rFonts w:ascii="Times New Roman" w:hAnsi="Times New Roman" w:cs="Times New Roman"/>
          <w:sz w:val="28"/>
          <w:szCs w:val="28"/>
          <w:lang w:eastAsia="ru-RU"/>
        </w:rPr>
        <w:t>: у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глубление социальной проблематики</w:t>
      </w:r>
      <w:r w:rsidR="00533ED1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воеобразие фантастического, переосмысление романтического мироощущения и романтической поэтики. Проблемы ответственности художника, взаимоотношения искусства и общества в повести «Портрет». </w:t>
      </w:r>
      <w:r w:rsidR="00533ED1" w:rsidRPr="00533ED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Синтез сатирического и социально-психологического в комедии «Ревизор». </w:t>
      </w:r>
      <w:r w:rsidR="00716FB5" w:rsidRPr="00CA38A2">
        <w:rPr>
          <w:rFonts w:ascii="Times New Roman" w:hAnsi="Times New Roman" w:cs="Times New Roman"/>
          <w:sz w:val="28"/>
          <w:szCs w:val="28"/>
          <w:lang w:eastAsia="ru-RU"/>
        </w:rPr>
        <w:t>Истолкование комедии автором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6FB5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Экспериментальный характер пьес «Женитьба» и «Игроки».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Сатирическое и трагическое в «Записках сумасшедшего». Парадоксальность действительности в повести «Нос». Возвращени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 xml:space="preserve">е к теме Петербурга в «Шинели». </w:t>
      </w:r>
      <w:r w:rsidR="00533ED1" w:rsidRPr="00533ED1">
        <w:rPr>
          <w:rFonts w:ascii="Times New Roman" w:hAnsi="Times New Roman" w:cs="Times New Roman"/>
          <w:bCs/>
          <w:sz w:val="28"/>
          <w:szCs w:val="28"/>
          <w:lang w:eastAsia="ru-RU"/>
        </w:rPr>
        <w:t>Бытийно-небытийная перспектива поэмы «М</w:t>
      </w:r>
      <w:r w:rsidR="00716FB5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533ED1" w:rsidRPr="00533ED1">
        <w:rPr>
          <w:rFonts w:ascii="Times New Roman" w:hAnsi="Times New Roman" w:cs="Times New Roman"/>
          <w:bCs/>
          <w:sz w:val="28"/>
          <w:szCs w:val="28"/>
          <w:lang w:eastAsia="ru-RU"/>
        </w:rPr>
        <w:t>ртвые души»</w:t>
      </w:r>
      <w:r w:rsidR="00716FB5">
        <w:rPr>
          <w:rFonts w:ascii="Times New Roman" w:hAnsi="Times New Roman" w:cs="Times New Roman"/>
          <w:bCs/>
          <w:sz w:val="28"/>
          <w:szCs w:val="28"/>
          <w:lang w:eastAsia="ru-RU"/>
        </w:rPr>
        <w:t>: м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асштабы обобщения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собенности композиции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сихологический план, система образов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>, роль портрета, г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ротескная концепция тела. Вопрос о жанре «Мертвых душ». Полемика вокруг «поэмы».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Духовные искания Гоголя 1840-х гг. «Выбранные места из переписки с друзьями»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>: х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удожественный, духовный, 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воспитательный,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публицистический пласты произведения. Полемика между 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>Н.В.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Гоголем и 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>В.Г.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Белинским по поводу «Выбранных мест из переписки с друзьями». </w:t>
      </w:r>
      <w:r w:rsidR="00716FB5">
        <w:rPr>
          <w:rFonts w:ascii="Times New Roman" w:hAnsi="Times New Roman" w:cs="Times New Roman"/>
          <w:sz w:val="28"/>
          <w:szCs w:val="28"/>
          <w:lang w:eastAsia="ru-RU"/>
        </w:rPr>
        <w:t xml:space="preserve">Эссе </w:t>
      </w:r>
      <w:r w:rsidR="00716FB5" w:rsidRPr="00533ED1">
        <w:rPr>
          <w:rFonts w:ascii="Times New Roman" w:hAnsi="Times New Roman" w:cs="Times New Roman"/>
          <w:bCs/>
          <w:sz w:val="28"/>
          <w:szCs w:val="28"/>
          <w:lang w:eastAsia="ru-RU"/>
        </w:rPr>
        <w:t>«Авторская исповедь»</w:t>
      </w:r>
      <w:r w:rsidR="00716FB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4AB6677" w14:textId="77777777" w:rsidR="00533ED1" w:rsidRPr="00533ED1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3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7.5</w:t>
      </w:r>
      <w:r w:rsidR="00533ED1" w:rsidRPr="00533E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Лит</w:t>
      </w:r>
      <w:r w:rsidR="00701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ературные опыты Д.П.</w:t>
      </w:r>
      <w:r w:rsidR="00797E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014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Ознобишина</w:t>
      </w:r>
    </w:p>
    <w:p w14:paraId="2E86A64B" w14:textId="77777777" w:rsidR="0006549C" w:rsidRPr="00CA38A2" w:rsidRDefault="00CB5CC9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Ранний период творчества в контексте становления Д.П. Ознобишина. Переводческая деятельность Д.П. Ознобишина. Обновление ритмических форм стиха. Переосмысление традиционной анакреонтики. Медитативность поэзии Д.П. Ознобишина. Религиозно-философский характер стихотворений. Полемика с современной автору журналистикой по </w:t>
      </w:r>
      <w:r w:rsidR="009345C3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вопросам краеведения, этнографии, народного образования. Актуализация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="009345C3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научного осмысления восточной литературы</w:t>
      </w:r>
      <w:r w:rsidR="009345C3">
        <w:rPr>
          <w:rFonts w:ascii="Times New Roman" w:hAnsi="Times New Roman" w:cs="Times New Roman"/>
          <w:sz w:val="28"/>
          <w:szCs w:val="28"/>
          <w:lang w:eastAsia="ru-RU"/>
        </w:rPr>
        <w:t xml:space="preserve">. Русская народная песня в творческом прочтении Д.П. Ознобишина. «Кавказский цикл». Оригинальность повестей и рассказов. Участие Д.П. Ознобишина в решении общественно-политических вопросов Российской империи (крестьянская реформа). </w:t>
      </w:r>
    </w:p>
    <w:p w14:paraId="7EA65486" w14:textId="77777777" w:rsidR="00382103" w:rsidRDefault="00382103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AC2DEB" w14:textId="77777777" w:rsidR="00520A55" w:rsidRDefault="00520A55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E058B3F" w14:textId="1FF12885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ЛИТЕРАТУРНОЕ ДВИЖЕНИЕ 1850</w:t>
      </w:r>
      <w:r w:rsidR="003821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1860-Х Г</w:t>
      </w:r>
      <w:r w:rsidR="003821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</w:p>
    <w:p w14:paraId="45BBBF63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8.1. Литературный процесс и его критическое осмысление в России 1850</w:t>
      </w:r>
      <w:r w:rsidR="000206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1860</w:t>
      </w:r>
      <w:r w:rsidR="000206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 гг.</w:t>
      </w:r>
    </w:p>
    <w:p w14:paraId="4EAA0817" w14:textId="77777777" w:rsidR="0006549C" w:rsidRPr="00CA38A2" w:rsidRDefault="00BB7B9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B96">
        <w:rPr>
          <w:rFonts w:ascii="Times New Roman" w:hAnsi="Times New Roman" w:cs="Times New Roman"/>
          <w:bCs/>
          <w:sz w:val="28"/>
          <w:szCs w:val="28"/>
        </w:rPr>
        <w:t>Философия реалистического литературного творчества. Социально-политический контекст эпохи реализма. Проблемы образования: преследование прогрессивных идей, женское образование, цензура. Духовный «взрыв» в культуре, синтез национальной и европейской культур. Литературные дискуссии 1850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B7B96">
        <w:rPr>
          <w:rFonts w:ascii="Times New Roman" w:hAnsi="Times New Roman" w:cs="Times New Roman"/>
          <w:bCs/>
          <w:sz w:val="28"/>
          <w:szCs w:val="28"/>
        </w:rPr>
        <w:t>1860</w:t>
      </w:r>
      <w:r w:rsidRPr="00BB7B96">
        <w:rPr>
          <w:rFonts w:ascii="Times New Roman" w:hAnsi="Times New Roman" w:cs="Times New Roman"/>
          <w:bCs/>
          <w:sz w:val="28"/>
          <w:szCs w:val="28"/>
        </w:rPr>
        <w:noBreakHyphen/>
        <w:t xml:space="preserve">х гг. </w:t>
      </w:r>
      <w:r w:rsidR="0006549C" w:rsidRPr="00BB7B96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Литературный процесс на страницах «Современника», «Отечественных записок», «Русского слова». </w:t>
      </w:r>
      <w:r w:rsidRPr="00BB7B96">
        <w:rPr>
          <w:rFonts w:ascii="Times New Roman" w:hAnsi="Times New Roman" w:cs="Times New Roman"/>
          <w:sz w:val="28"/>
          <w:szCs w:val="28"/>
          <w:lang w:eastAsia="ru-RU"/>
        </w:rPr>
        <w:t>Журналы братьев М.М. и Ф.М. </w:t>
      </w:r>
      <w:r w:rsidR="0006549C" w:rsidRPr="00BB7B96">
        <w:rPr>
          <w:rFonts w:ascii="Times New Roman" w:hAnsi="Times New Roman" w:cs="Times New Roman"/>
          <w:sz w:val="28"/>
          <w:szCs w:val="28"/>
          <w:lang w:eastAsia="ru-RU"/>
        </w:rPr>
        <w:t xml:space="preserve">Достоевских «Время» и «Эпоха». Неоднозначность позиции «Русского вестника» М.Н. Каткова. Создание подпольной русской прессы за границей («Колокол», «Полярная звезда», «Голоса из России»). Деятельность </w:t>
      </w:r>
      <w:r w:rsidRPr="00BB7B96">
        <w:rPr>
          <w:rFonts w:ascii="Times New Roman" w:hAnsi="Times New Roman" w:cs="Times New Roman"/>
          <w:sz w:val="28"/>
          <w:szCs w:val="28"/>
          <w:lang w:eastAsia="ru-RU"/>
        </w:rPr>
        <w:t>А.И. </w:t>
      </w:r>
      <w:r w:rsidR="0006549C" w:rsidRPr="00BB7B96">
        <w:rPr>
          <w:rFonts w:ascii="Times New Roman" w:hAnsi="Times New Roman" w:cs="Times New Roman"/>
          <w:sz w:val="28"/>
          <w:szCs w:val="28"/>
          <w:lang w:eastAsia="ru-RU"/>
        </w:rPr>
        <w:t xml:space="preserve">Герцена и </w:t>
      </w:r>
      <w:r w:rsidRPr="00BB7B96">
        <w:rPr>
          <w:rFonts w:ascii="Times New Roman" w:hAnsi="Times New Roman" w:cs="Times New Roman"/>
          <w:sz w:val="28"/>
          <w:szCs w:val="28"/>
          <w:lang w:eastAsia="ru-RU"/>
        </w:rPr>
        <w:t>Н.П. </w:t>
      </w:r>
      <w:r w:rsidR="0006549C" w:rsidRPr="00BB7B96">
        <w:rPr>
          <w:rFonts w:ascii="Times New Roman" w:hAnsi="Times New Roman" w:cs="Times New Roman"/>
          <w:sz w:val="28"/>
          <w:szCs w:val="28"/>
          <w:lang w:eastAsia="ru-RU"/>
        </w:rPr>
        <w:t xml:space="preserve">Огарева. </w:t>
      </w:r>
      <w:r w:rsidRPr="00BB7B96">
        <w:rPr>
          <w:rFonts w:ascii="Times New Roman" w:hAnsi="Times New Roman" w:cs="Times New Roman"/>
          <w:sz w:val="28"/>
          <w:szCs w:val="28"/>
        </w:rPr>
        <w:t>Расцвет реализма в литературе и искусстве: социально-историческая панорама эпохи, психологизм в изображении характеров.</w:t>
      </w:r>
      <w:r w:rsidRPr="00BB7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Н.Г.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Чернышевский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критик.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оман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Н.Г. Чернышевского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«Что делать?»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Философские, исторические и эстетические взгляды Н.А. Добролюбова. </w:t>
      </w:r>
    </w:p>
    <w:p w14:paraId="6C052D00" w14:textId="77777777" w:rsidR="00BB7B96" w:rsidRPr="00BB7B96" w:rsidRDefault="00BB7B9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«Артист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ический триумвират» критиков П. Анненкова,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Боткина, А.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Дружинина. Отношение к «пушкинскому» и «гоголевскому» направлению в литературе. А. Григорьев как представитель «органической критики»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литературные дискуссии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60-х гг. Жанрово-стилевая система литературы </w:t>
      </w:r>
      <w:r w:rsidRPr="00BB7B96">
        <w:rPr>
          <w:rFonts w:ascii="Times New Roman" w:hAnsi="Times New Roman" w:cs="Times New Roman"/>
          <w:sz w:val="28"/>
          <w:szCs w:val="28"/>
          <w:lang w:eastAsia="ru-RU"/>
        </w:rPr>
        <w:t xml:space="preserve">этого периода. Сатирические жанры 1850–1860-х гг. Журналы «Искра», </w:t>
      </w:r>
      <w:r w:rsidRPr="00BB7B96">
        <w:rPr>
          <w:rFonts w:ascii="Times New Roman" w:hAnsi="Times New Roman" w:cs="Times New Roman"/>
          <w:bCs/>
          <w:sz w:val="28"/>
          <w:szCs w:val="28"/>
        </w:rPr>
        <w:t>«Свисток» и «Гудок». Молодое поколение поэтов-юмористов. Роль карикатуры. Смена жанровой парадигмы эпохи. Инвектива как жанр (теория Л.</w:t>
      </w:r>
      <w:r w:rsidR="00EC1AC1">
        <w:rPr>
          <w:rFonts w:ascii="Times New Roman" w:hAnsi="Times New Roman" w:cs="Times New Roman"/>
          <w:bCs/>
          <w:sz w:val="28"/>
          <w:szCs w:val="28"/>
        </w:rPr>
        <w:t> </w:t>
      </w:r>
      <w:r w:rsidRPr="00BB7B96">
        <w:rPr>
          <w:rFonts w:ascii="Times New Roman" w:hAnsi="Times New Roman" w:cs="Times New Roman"/>
          <w:bCs/>
          <w:sz w:val="28"/>
          <w:szCs w:val="28"/>
        </w:rPr>
        <w:t>Пумпянского)</w:t>
      </w:r>
      <w:r w:rsidRPr="00BB7B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D9C4041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Демократическая проза. «Очерки народного быта» </w:t>
      </w:r>
      <w:r w:rsidR="00BB7B96">
        <w:rPr>
          <w:rFonts w:ascii="Times New Roman" w:hAnsi="Times New Roman" w:cs="Times New Roman"/>
          <w:sz w:val="28"/>
          <w:szCs w:val="28"/>
          <w:lang w:eastAsia="ru-RU"/>
        </w:rPr>
        <w:t>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Успенского. </w:t>
      </w:r>
      <w:r w:rsidR="00BB7B96">
        <w:rPr>
          <w:rFonts w:ascii="Times New Roman" w:hAnsi="Times New Roman" w:cs="Times New Roman"/>
          <w:sz w:val="28"/>
          <w:szCs w:val="28"/>
          <w:lang w:eastAsia="ru-RU"/>
        </w:rPr>
        <w:t>Проза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Н.</w:t>
      </w:r>
      <w:r w:rsidR="00BB7B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Помяловского, Ф. Решетникова, В. Слепцова</w:t>
      </w:r>
      <w:r w:rsidR="00BB7B96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 xml:space="preserve">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Левитина.</w:t>
      </w:r>
      <w:r w:rsidR="00BB7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Антинигилистический роман и его роль в идейно-художественном осмыслении коренных проб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лем эпохи. Романы А. Писемского, 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Лескова, В.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Клюшникова, В.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Авенариуса, В.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Авсеенко, Б.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 Маркевича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, В.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Крестовского, И.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Тургенева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, 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Гончарова, Ф.</w:t>
      </w:r>
      <w:r w:rsidR="00EC1AC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Достоевского. Развитие жанров повести, рассказа, очерка.</w:t>
      </w:r>
    </w:p>
    <w:p w14:paraId="0E59BCC8" w14:textId="77777777" w:rsidR="0006549C" w:rsidRPr="00CA38A2" w:rsidRDefault="00EC1AC1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8.2. Поэзия Ф.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Тютчева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А.А. </w:t>
      </w:r>
      <w:r w:rsidR="00A55947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Фета</w:t>
      </w:r>
    </w:p>
    <w:p w14:paraId="23ABFCDB" w14:textId="77777777" w:rsidR="00A55947" w:rsidRPr="00CA38A2" w:rsidRDefault="00EC1AC1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Мировоззрения Ф.И. Тютчева: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философские, политические, исторические, эстетические взгляды. </w:t>
      </w:r>
      <w:r>
        <w:rPr>
          <w:rFonts w:ascii="Times New Roman" w:hAnsi="Times New Roman" w:cs="Times New Roman"/>
          <w:sz w:val="28"/>
          <w:szCs w:val="28"/>
          <w:lang w:eastAsia="ru-RU"/>
        </w:rPr>
        <w:t>Ф.И.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Тют</w:t>
      </w:r>
      <w:r>
        <w:rPr>
          <w:rFonts w:ascii="Times New Roman" w:hAnsi="Times New Roman" w:cs="Times New Roman"/>
          <w:sz w:val="28"/>
          <w:szCs w:val="28"/>
          <w:lang w:eastAsia="ru-RU"/>
        </w:rPr>
        <w:t>чев и немецкие романтики.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Тема Космоса и Хаоса, пантеизм, фантастические мотивы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поэзии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Политическая лирика Ф.И.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Тютчева. </w:t>
      </w:r>
      <w:r>
        <w:rPr>
          <w:rFonts w:ascii="Times New Roman" w:hAnsi="Times New Roman" w:cs="Times New Roman"/>
          <w:sz w:val="28"/>
          <w:szCs w:val="28"/>
          <w:lang w:eastAsia="ru-RU"/>
        </w:rPr>
        <w:t>Ф.И.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Тютчев и славянофильство. Природа и человек в лирике </w:t>
      </w:r>
      <w:r>
        <w:rPr>
          <w:rFonts w:ascii="Times New Roman" w:hAnsi="Times New Roman" w:cs="Times New Roman"/>
          <w:sz w:val="28"/>
          <w:szCs w:val="28"/>
          <w:lang w:eastAsia="ru-RU"/>
        </w:rPr>
        <w:t>Ф.И.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Тютчева, его пантеизм.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к античному миропониманию, переосмысление традиционных мифологических образов. Интимная лирика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Ф.И.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Тютчева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«Денисьевский» цикл.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Своеобразие мелодики и ритм стиха в лирике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Ф.И.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Тютчева, декламационно-ораторская патетика.</w:t>
      </w:r>
    </w:p>
    <w:p w14:paraId="181019E1" w14:textId="77777777" w:rsidR="00A55947" w:rsidRPr="00CA38A2" w:rsidRDefault="00A0261A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А.А. 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Фет как представитель «чистой поэзии». Мир как красота в лирике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А.А. 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Фета. Эстетическая платформа, поэтические декларации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 Фета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. Импрессиони</w:t>
      </w:r>
      <w:r>
        <w:rPr>
          <w:rFonts w:ascii="Times New Roman" w:hAnsi="Times New Roman" w:cs="Times New Roman"/>
          <w:sz w:val="28"/>
          <w:szCs w:val="28"/>
          <w:lang w:eastAsia="ru-RU"/>
        </w:rPr>
        <w:t>зм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, неопределенн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чувства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, переходн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душевных переживаний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, ассоциативн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, эмоциональн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в поэзии А.А. Фета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. Откровенность лирического героя. Циклизация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поэтическом творчестве А.А. Фета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А.А. 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Фет о бессознательности, субъективности творческого процесса. </w:t>
      </w:r>
      <w:r>
        <w:rPr>
          <w:rFonts w:ascii="Times New Roman" w:hAnsi="Times New Roman" w:cs="Times New Roman"/>
          <w:sz w:val="28"/>
          <w:szCs w:val="28"/>
          <w:lang w:eastAsia="ru-RU"/>
        </w:rPr>
        <w:t>А.А. 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Фет и доктрина «искусства для искусства», апология «чистого искусства». </w:t>
      </w:r>
      <w:r>
        <w:rPr>
          <w:rFonts w:ascii="Times New Roman" w:hAnsi="Times New Roman" w:cs="Times New Roman"/>
          <w:sz w:val="28"/>
          <w:szCs w:val="28"/>
          <w:lang w:eastAsia="ru-RU"/>
        </w:rPr>
        <w:t>А.А. </w:t>
      </w:r>
      <w:r w:rsidR="00A55947" w:rsidRPr="00CA38A2">
        <w:rPr>
          <w:rFonts w:ascii="Times New Roman" w:hAnsi="Times New Roman" w:cs="Times New Roman"/>
          <w:sz w:val="28"/>
          <w:szCs w:val="28"/>
          <w:lang w:eastAsia="ru-RU"/>
        </w:rPr>
        <w:t>Фет как переводчик. «Вечерние огни». Поэтическое новаторство Фета; «мелодическая линия», звук и музыка его лирики.</w:t>
      </w:r>
    </w:p>
    <w:p w14:paraId="3CBD88AE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8.3. Творчество Н.А. Некрасова</w:t>
      </w:r>
    </w:p>
    <w:p w14:paraId="4E31610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Лидирующая роль Н.А. Некрасова в консолидации творческих сил русской литературы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. Издательская деятельность Н.А.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Некрасова. Роль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Н.А.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Некрасова в становлении «натуральной школы». Стихотворения </w:t>
      </w:r>
      <w:r w:rsidR="00A0261A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половины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40-х г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 стихотворений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Н.А.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Некрасова 1856 г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как манифест нового направления русской поэзии. Поэтические декларации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 xml:space="preserve"> Н.А. Некрасова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Крестьянская жизнь в поэзии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–18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70-х г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Стихотворения «панаевского цикла». Художественное своеобразие любовной лирики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Н.А.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Некрасова. Автобио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графизм лирики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Антивоен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ные мотивы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жанра поэмы в творчестве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Н.А.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Некрасова. Изображение народной жизни в поэме «Кому на Руси жить хорошо». Поэмы об историческом прошлом. Сатирическая поэма «Современники». Книга «Последние песни».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Синтез лирических, эпических, драматических элементов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 xml:space="preserve"> в поэзии Н.А. Некрасова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Новый лирический герой. Обновление поэтического языка. Открытия в области стихосложения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воеобразие сюжетосложения, жанровый диапазон поэзии. Обновление поэтического словаря, органическая связь с мотивами и приемами устного народного творчества.</w:t>
      </w:r>
      <w:bookmarkStart w:id="9" w:name="_Hlk109057726"/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9"/>
    <w:p w14:paraId="576490B4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55947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Творчество А.К. Толстого</w:t>
      </w:r>
    </w:p>
    <w:p w14:paraId="48101B96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Ранняя ми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 xml:space="preserve">стико-фантастическая проза А.К. Толстого.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Повесть «Упырь». Дилогия («Семья вурдалака», «Встреча через триста лет»).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Философская, пейзажная и любовная лирика. Эстетическая программа </w:t>
      </w:r>
      <w:r w:rsidR="00A0261A">
        <w:rPr>
          <w:rFonts w:ascii="Times New Roman" w:hAnsi="Times New Roman" w:cs="Times New Roman"/>
          <w:sz w:val="28"/>
          <w:szCs w:val="28"/>
          <w:lang w:eastAsia="ru-RU"/>
        </w:rPr>
        <w:t>А.К.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Толстого-поэта. </w:t>
      </w:r>
      <w:r w:rsidRPr="0000182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Своеобразие общественно-этической позиции. Жанровое многообразие творчества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Традиции романтизма. Пластичность образов. Своеобразие и сложность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 xml:space="preserve"> ритмики. Романсы на стихи А.К.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Толстого. Сатиры и пародии Козьмы Пруткова. «Военные афоризмы». Критика крепостниче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>ства в Российской империи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Исторические баллады. Былины-баллады. Драматическая поэма «Дон Жуан». Притча «Правда». Идейно-художественная проблематика романа </w:t>
      </w:r>
      <w:r w:rsidRPr="0000182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«Князь Серебряный», авторская трактовка эпохи Ивана Грозного.</w:t>
      </w:r>
      <w:r w:rsidR="00464C37" w:rsidRPr="0000182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0182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Драматургия </w:t>
      </w:r>
      <w:r w:rsidR="00464C37" w:rsidRPr="0000182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А.К. </w:t>
      </w:r>
      <w:r w:rsidRPr="0000182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Толстого. Трилогия «Смерть Иоанна Грозного», «Царь Федор Иоаннович»,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«Царь Борис». История и фольклор в поэзии 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>А.К.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Толстого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>. Переводческая деятельность А.К. Толстого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Проблема художественного метода 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>А.К.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Толстого. </w:t>
      </w:r>
    </w:p>
    <w:p w14:paraId="2CFF2D4C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55947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Творчество И.А. Гончарова</w:t>
      </w:r>
    </w:p>
    <w:p w14:paraId="54799459" w14:textId="09E6A0B9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825">
        <w:rPr>
          <w:rFonts w:ascii="Times New Roman" w:hAnsi="Times New Roman" w:cs="Times New Roman"/>
          <w:sz w:val="28"/>
          <w:szCs w:val="28"/>
          <w:lang w:eastAsia="ru-RU"/>
        </w:rPr>
        <w:t>Основные вехи тв</w:t>
      </w:r>
      <w:r w:rsidR="00464C37" w:rsidRPr="00001825">
        <w:rPr>
          <w:rFonts w:ascii="Times New Roman" w:hAnsi="Times New Roman" w:cs="Times New Roman"/>
          <w:sz w:val="28"/>
          <w:szCs w:val="28"/>
          <w:lang w:eastAsia="ru-RU"/>
        </w:rPr>
        <w:t>орческой биографии И.А. </w:t>
      </w:r>
      <w:r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Гончарова. Элементы натурализма и романтизма в творчестве </w:t>
      </w:r>
      <w:r w:rsidR="00464C37" w:rsidRPr="00001825">
        <w:rPr>
          <w:rFonts w:ascii="Times New Roman" w:hAnsi="Times New Roman" w:cs="Times New Roman"/>
          <w:sz w:val="28"/>
          <w:szCs w:val="28"/>
          <w:lang w:eastAsia="ru-RU"/>
        </w:rPr>
        <w:t>И.А. </w:t>
      </w:r>
      <w:r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Гончарова. </w:t>
      </w:r>
      <w:r w:rsidR="00464C37"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Жанровое и сюжетно-композиционное своеобразие романа </w:t>
      </w:r>
      <w:r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«Обыкновенная история». Художественные особенности «Фрегата «Паллады»». Мастерство </w:t>
      </w:r>
      <w:r w:rsidR="00464C37" w:rsidRPr="00001825">
        <w:rPr>
          <w:rFonts w:ascii="Times New Roman" w:hAnsi="Times New Roman" w:cs="Times New Roman"/>
          <w:sz w:val="28"/>
          <w:szCs w:val="28"/>
          <w:lang w:eastAsia="ru-RU"/>
        </w:rPr>
        <w:t>И.А. </w:t>
      </w:r>
      <w:r w:rsidRPr="00001825">
        <w:rPr>
          <w:rFonts w:ascii="Times New Roman" w:hAnsi="Times New Roman" w:cs="Times New Roman"/>
          <w:sz w:val="28"/>
          <w:szCs w:val="28"/>
          <w:lang w:eastAsia="ru-RU"/>
        </w:rPr>
        <w:t>Гончарова-публициста.</w:t>
      </w:r>
      <w:r w:rsidR="00464C37"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 «Обломов» –</w:t>
      </w:r>
      <w:r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 вершина художественного творчества писателя.</w:t>
      </w:r>
      <w:r w:rsidR="00464C37"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 И.А. </w:t>
      </w:r>
      <w:r w:rsidRPr="00001825">
        <w:rPr>
          <w:rFonts w:ascii="Times New Roman" w:hAnsi="Times New Roman" w:cs="Times New Roman"/>
          <w:sz w:val="28"/>
          <w:szCs w:val="28"/>
          <w:lang w:eastAsia="ru-RU"/>
        </w:rPr>
        <w:t>Гончаров о путях русского и всемирного прогресса. Роман «Обрыв», отражение в нем борьбы старого и нового в условиях пореформенной Росси</w:t>
      </w:r>
      <w:r w:rsidR="00464C37" w:rsidRPr="00001825">
        <w:rPr>
          <w:rFonts w:ascii="Times New Roman" w:hAnsi="Times New Roman" w:cs="Times New Roman"/>
          <w:sz w:val="28"/>
          <w:szCs w:val="28"/>
          <w:lang w:eastAsia="ru-RU"/>
        </w:rPr>
        <w:t>йской империи</w:t>
      </w:r>
      <w:r w:rsidRPr="00001825">
        <w:rPr>
          <w:rFonts w:ascii="Times New Roman" w:hAnsi="Times New Roman" w:cs="Times New Roman"/>
          <w:sz w:val="28"/>
          <w:szCs w:val="28"/>
          <w:lang w:eastAsia="ru-RU"/>
        </w:rPr>
        <w:t xml:space="preserve">. Духовно-нравственные искания главных персонажей романа. Принципы композиции романа, своеобразие </w:t>
      </w:r>
      <w:r w:rsidR="00520A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жанра и сюжета. Внутреннее единство трилогии 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>И.А.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Гончарова, реалистическая достоверность в отражении коренных проблем действительности. Статья 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>И.А.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 «Лучше поздно, чем никогда». Заслуги </w:t>
      </w:r>
      <w:r w:rsidR="00464C37">
        <w:rPr>
          <w:rFonts w:ascii="Times New Roman" w:hAnsi="Times New Roman" w:cs="Times New Roman"/>
          <w:sz w:val="28"/>
          <w:szCs w:val="28"/>
          <w:lang w:eastAsia="ru-RU"/>
        </w:rPr>
        <w:t>И.А.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Гончарова в становлении русского реалистического романа. Художественное мастерство писателя.</w:t>
      </w:r>
    </w:p>
    <w:p w14:paraId="573D0F12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="00A55947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Творчество И.С. Тургенева</w:t>
      </w:r>
    </w:p>
    <w:p w14:paraId="5C77FF3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Начало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пути – лирика И.С. Тургенева.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Поэмы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 xml:space="preserve"> И.С. Тургенева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Сотрудничество в «Современнике». Внутреннее единство «Записок охотника»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Драматургия 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И.С.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Тургенева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: т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ематическое многообразие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, проблема поколений,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трагический аспект социального эгоизма. Поэтика драм 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И.С.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Тургенева.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 xml:space="preserve"> И.С.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Тургенев 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романист. Проблема положительного героя в романе «Рудин». Роман «Дворянское гнездо». Статья Н.Г.</w:t>
      </w:r>
      <w:r w:rsidR="000E276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Чернышевского «Русский человек на </w:t>
      </w:r>
      <w:r w:rsidR="003631DA" w:rsidRPr="00363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rendez</w:t>
      </w:r>
      <w:r w:rsidR="003631DA" w:rsidRPr="003631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631DA" w:rsidRPr="00363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vous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оман «Накануне» и статья </w:t>
      </w:r>
      <w:r w:rsidR="003631DA">
        <w:rPr>
          <w:rFonts w:ascii="Times New Roman" w:hAnsi="Times New Roman" w:cs="Times New Roman"/>
          <w:sz w:val="28"/>
          <w:szCs w:val="28"/>
          <w:lang w:eastAsia="ru-RU"/>
        </w:rPr>
        <w:t>И.С.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Тургенева «Гамлет и Дон Кихот». Роман «Отцы и дети» в литературно-общественной ситуации. Начальный этап «русского нигилизма» в освещении </w:t>
      </w:r>
      <w:r w:rsidR="000E2767">
        <w:rPr>
          <w:rFonts w:ascii="Times New Roman" w:hAnsi="Times New Roman" w:cs="Times New Roman"/>
          <w:sz w:val="28"/>
          <w:szCs w:val="28"/>
          <w:lang w:eastAsia="ru-RU"/>
        </w:rPr>
        <w:t>И.С.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Тургенева. </w:t>
      </w:r>
      <w:r w:rsidR="000E2767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Изображение русской политической эмиграции в романе «Дым». Роман «Новь» как отражение идей народничества.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Философско-психологические повести «Призраки» и «Довольно». Проблема национального характера в по</w:t>
      </w:r>
      <w:r w:rsidR="000E2767">
        <w:rPr>
          <w:rFonts w:ascii="Times New Roman" w:hAnsi="Times New Roman" w:cs="Times New Roman"/>
          <w:sz w:val="28"/>
          <w:szCs w:val="28"/>
          <w:lang w:eastAsia="ru-RU"/>
        </w:rPr>
        <w:t>вестях «Странная история» 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«Часы». Повесть «Вешние воды»</w:t>
      </w:r>
      <w:r w:rsidR="000E27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«Стихотворения в прозе». </w:t>
      </w:r>
      <w:r w:rsidR="000E2767">
        <w:rPr>
          <w:rFonts w:ascii="Times New Roman" w:hAnsi="Times New Roman" w:cs="Times New Roman"/>
          <w:sz w:val="28"/>
          <w:szCs w:val="28"/>
          <w:lang w:eastAsia="ru-RU"/>
        </w:rPr>
        <w:t>И.С.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Тургенев как «демифологизатор» (</w:t>
      </w:r>
      <w:r w:rsidR="000E2767">
        <w:rPr>
          <w:rFonts w:ascii="Times New Roman" w:hAnsi="Times New Roman" w:cs="Times New Roman"/>
          <w:sz w:val="28"/>
          <w:szCs w:val="28"/>
          <w:lang w:eastAsia="ru-RU"/>
        </w:rPr>
        <w:t>Ю.М.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Лотман) романного сюжета. Открытия в области структуры повествования. </w:t>
      </w:r>
    </w:p>
    <w:p w14:paraId="02873E2C" w14:textId="77777777" w:rsidR="00EC1AC1" w:rsidRPr="00DF4B7E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</w:pPr>
      <w:r w:rsidRPr="00DF4B7E">
        <w:rPr>
          <w:rFonts w:ascii="Times New Roman Полужирный" w:hAnsi="Times New Roman Полужирный" w:cs="Times New Roman"/>
          <w:b/>
          <w:bCs/>
          <w:spacing w:val="-6"/>
          <w:sz w:val="28"/>
          <w:szCs w:val="28"/>
          <w:lang w:eastAsia="ru-RU"/>
        </w:rPr>
        <w:t>8.</w:t>
      </w:r>
      <w:r w:rsidR="00A55947" w:rsidRPr="00DF4B7E">
        <w:rPr>
          <w:rFonts w:ascii="Times New Roman Полужирный" w:hAnsi="Times New Roman Полужирный" w:cs="Times New Roman"/>
          <w:b/>
          <w:bCs/>
          <w:spacing w:val="-6"/>
          <w:sz w:val="28"/>
          <w:szCs w:val="28"/>
          <w:lang w:eastAsia="ru-RU"/>
        </w:rPr>
        <w:t>7</w:t>
      </w:r>
      <w:r w:rsidRPr="00DF4B7E">
        <w:rPr>
          <w:rFonts w:ascii="Times New Roman Полужирный" w:hAnsi="Times New Roman Полужирный" w:cs="Times New Roman"/>
          <w:b/>
          <w:bCs/>
          <w:spacing w:val="-6"/>
          <w:sz w:val="28"/>
          <w:szCs w:val="28"/>
          <w:lang w:eastAsia="ru-RU"/>
        </w:rPr>
        <w:t xml:space="preserve">. </w:t>
      </w:r>
      <w:r w:rsidR="00EC1AC1" w:rsidRPr="00DF4B7E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 xml:space="preserve">Становление русской драмы и русского театра во </w:t>
      </w:r>
      <w:r w:rsidR="00EC1AC1" w:rsidRPr="00DF4B7E">
        <w:rPr>
          <w:rFonts w:ascii="Times New Roman Полужирный" w:hAnsi="Times New Roman Полужирный" w:cs="Times New Roman"/>
          <w:b/>
          <w:spacing w:val="-6"/>
          <w:sz w:val="28"/>
          <w:szCs w:val="28"/>
          <w:lang w:val="en-US"/>
        </w:rPr>
        <w:t>II</w:t>
      </w:r>
      <w:r w:rsidR="00EC1AC1" w:rsidRPr="00DF4B7E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 xml:space="preserve"> половине </w:t>
      </w:r>
      <w:r w:rsidR="00EC1AC1" w:rsidRPr="00DF4B7E">
        <w:rPr>
          <w:rFonts w:ascii="Times New Roman Полужирный" w:hAnsi="Times New Roman Полужирный" w:cs="Times New Roman"/>
          <w:b/>
          <w:spacing w:val="-6"/>
          <w:sz w:val="28"/>
          <w:szCs w:val="28"/>
          <w:lang w:val="en-US"/>
        </w:rPr>
        <w:t>XIX</w:t>
      </w:r>
      <w:r w:rsidR="00EC1AC1" w:rsidRPr="00DF4B7E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 xml:space="preserve"> в.</w:t>
      </w:r>
    </w:p>
    <w:p w14:paraId="1968D941" w14:textId="77777777" w:rsidR="00EC1AC1" w:rsidRDefault="00EC1AC1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AC1">
        <w:rPr>
          <w:rFonts w:ascii="Times New Roman" w:hAnsi="Times New Roman" w:cs="Times New Roman"/>
          <w:bCs/>
          <w:sz w:val="28"/>
          <w:szCs w:val="28"/>
        </w:rPr>
        <w:t xml:space="preserve">Театр и драматургия в России </w:t>
      </w:r>
      <w:r w:rsidRPr="00EC1AC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C1AC1">
        <w:rPr>
          <w:rFonts w:ascii="Times New Roman" w:hAnsi="Times New Roman" w:cs="Times New Roman"/>
          <w:bCs/>
          <w:sz w:val="28"/>
          <w:szCs w:val="28"/>
        </w:rPr>
        <w:t xml:space="preserve"> половины </w:t>
      </w:r>
      <w:r w:rsidRPr="00EC1AC1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EC1AC1">
        <w:rPr>
          <w:rFonts w:ascii="Times New Roman" w:hAnsi="Times New Roman" w:cs="Times New Roman"/>
          <w:bCs/>
          <w:sz w:val="28"/>
          <w:szCs w:val="28"/>
        </w:rPr>
        <w:t xml:space="preserve"> в. Жанровая дифференциация (водевиль, сатирическая комедия, гротескная драма, политическая тенденциозная комедия и др.). Ведущие жанры драматургии: комедия и драма. Цензура и функции ремарок. Трагический гротеск: генезис и реализация в творчестве А.</w:t>
      </w:r>
      <w:r w:rsidR="00DE1410">
        <w:rPr>
          <w:rFonts w:ascii="Times New Roman" w:hAnsi="Times New Roman" w:cs="Times New Roman"/>
          <w:bCs/>
          <w:sz w:val="28"/>
          <w:szCs w:val="28"/>
        </w:rPr>
        <w:t> </w:t>
      </w:r>
      <w:r w:rsidRPr="00EC1AC1">
        <w:rPr>
          <w:rFonts w:ascii="Times New Roman" w:hAnsi="Times New Roman" w:cs="Times New Roman"/>
          <w:bCs/>
          <w:sz w:val="28"/>
          <w:szCs w:val="28"/>
        </w:rPr>
        <w:t>Писемского и А.</w:t>
      </w:r>
      <w:r w:rsidR="00DE1410">
        <w:rPr>
          <w:rFonts w:ascii="Times New Roman" w:hAnsi="Times New Roman" w:cs="Times New Roman"/>
          <w:bCs/>
          <w:sz w:val="28"/>
          <w:szCs w:val="28"/>
        </w:rPr>
        <w:t> </w:t>
      </w:r>
      <w:r w:rsidRPr="00EC1AC1">
        <w:rPr>
          <w:rFonts w:ascii="Times New Roman" w:hAnsi="Times New Roman" w:cs="Times New Roman"/>
          <w:bCs/>
          <w:sz w:val="28"/>
          <w:szCs w:val="28"/>
        </w:rPr>
        <w:t xml:space="preserve">Потехина. Западноевропейские истоки «новой драмы» в России конца </w:t>
      </w:r>
      <w:r w:rsidRPr="00EC1AC1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EC1AC1">
        <w:rPr>
          <w:rFonts w:ascii="Times New Roman" w:hAnsi="Times New Roman" w:cs="Times New Roman"/>
          <w:bCs/>
          <w:sz w:val="28"/>
          <w:szCs w:val="28"/>
        </w:rPr>
        <w:t xml:space="preserve"> века.</w:t>
      </w:r>
      <w:r w:rsidRPr="00EC1A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1AC1">
        <w:rPr>
          <w:rFonts w:ascii="Times New Roman" w:hAnsi="Times New Roman" w:cs="Times New Roman"/>
          <w:sz w:val="28"/>
          <w:szCs w:val="28"/>
        </w:rPr>
        <w:t>Драматургические принципы А.</w:t>
      </w:r>
      <w:r w:rsidR="00FF510C">
        <w:rPr>
          <w:rFonts w:ascii="Times New Roman" w:hAnsi="Times New Roman" w:cs="Times New Roman"/>
          <w:sz w:val="28"/>
          <w:szCs w:val="28"/>
        </w:rPr>
        <w:t> </w:t>
      </w:r>
      <w:r w:rsidRPr="00EC1AC1">
        <w:rPr>
          <w:rFonts w:ascii="Times New Roman" w:hAnsi="Times New Roman" w:cs="Times New Roman"/>
          <w:sz w:val="28"/>
          <w:szCs w:val="28"/>
        </w:rPr>
        <w:t>Островского. Своеобразие сюжета, конфликта, композиции. Мастерство психологического анализа. Жанровый диапазон. Символика мотивов и образов. Гротескное изображение чиновничьего мира в трилогии А.</w:t>
      </w:r>
      <w:r w:rsidR="00DE1410">
        <w:rPr>
          <w:rFonts w:ascii="Times New Roman" w:hAnsi="Times New Roman" w:cs="Times New Roman"/>
          <w:sz w:val="28"/>
          <w:szCs w:val="28"/>
        </w:rPr>
        <w:t> </w:t>
      </w:r>
      <w:r w:rsidRPr="00EC1AC1">
        <w:rPr>
          <w:rFonts w:ascii="Times New Roman" w:hAnsi="Times New Roman" w:cs="Times New Roman"/>
          <w:sz w:val="28"/>
          <w:szCs w:val="28"/>
        </w:rPr>
        <w:t>Сухово-Кобылина. Гротескное изображение мира чиновников в трилогии («Свадьба Кречинского», «Дело», «Смерть Тарелкина»). «Вечный» образ Тарелкина. Сатирические образы в комедии А.Островского «Горячее сердце». Мир купечества и его вырождение в комедии. «Женский» идеал автора. Драматургия А.</w:t>
      </w:r>
      <w:r w:rsidR="00DE1410">
        <w:rPr>
          <w:rFonts w:ascii="Times New Roman" w:hAnsi="Times New Roman" w:cs="Times New Roman"/>
          <w:sz w:val="28"/>
          <w:szCs w:val="28"/>
        </w:rPr>
        <w:t> </w:t>
      </w:r>
      <w:r w:rsidRPr="00EC1AC1">
        <w:rPr>
          <w:rFonts w:ascii="Times New Roman" w:hAnsi="Times New Roman" w:cs="Times New Roman"/>
          <w:sz w:val="28"/>
          <w:szCs w:val="28"/>
        </w:rPr>
        <w:t>Островского в творческом осмыслении</w:t>
      </w:r>
      <w:r w:rsidRPr="00EC1AC1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DE1410">
        <w:rPr>
          <w:rFonts w:ascii="Times New Roman" w:hAnsi="Times New Roman" w:cs="Times New Roman"/>
          <w:bCs/>
          <w:sz w:val="28"/>
          <w:szCs w:val="28"/>
        </w:rPr>
        <w:t> </w:t>
      </w:r>
      <w:r w:rsidRPr="00EC1AC1">
        <w:rPr>
          <w:rFonts w:ascii="Times New Roman" w:hAnsi="Times New Roman" w:cs="Times New Roman"/>
          <w:bCs/>
          <w:sz w:val="28"/>
          <w:szCs w:val="28"/>
        </w:rPr>
        <w:t>Салтыкова-Щедрина, А.</w:t>
      </w:r>
      <w:r w:rsidR="00DE1410">
        <w:rPr>
          <w:rFonts w:ascii="Times New Roman" w:hAnsi="Times New Roman" w:cs="Times New Roman"/>
          <w:bCs/>
          <w:sz w:val="28"/>
          <w:szCs w:val="28"/>
        </w:rPr>
        <w:t> </w:t>
      </w:r>
      <w:r w:rsidRPr="00EC1AC1">
        <w:rPr>
          <w:rFonts w:ascii="Times New Roman" w:hAnsi="Times New Roman" w:cs="Times New Roman"/>
          <w:bCs/>
          <w:sz w:val="28"/>
          <w:szCs w:val="28"/>
        </w:rPr>
        <w:t>Писемского и А.</w:t>
      </w:r>
      <w:r w:rsidR="00DE1410">
        <w:rPr>
          <w:rFonts w:ascii="Times New Roman" w:hAnsi="Times New Roman" w:cs="Times New Roman"/>
          <w:bCs/>
          <w:sz w:val="28"/>
          <w:szCs w:val="28"/>
        </w:rPr>
        <w:t> </w:t>
      </w:r>
      <w:r w:rsidRPr="00EC1AC1">
        <w:rPr>
          <w:rFonts w:ascii="Times New Roman" w:hAnsi="Times New Roman" w:cs="Times New Roman"/>
          <w:bCs/>
          <w:sz w:val="28"/>
          <w:szCs w:val="28"/>
        </w:rPr>
        <w:t>Потехина.</w:t>
      </w:r>
    </w:p>
    <w:p w14:paraId="66636017" w14:textId="77777777" w:rsidR="00DE1410" w:rsidRPr="00EC1AC1" w:rsidRDefault="00DE141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A3C28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ЛИТЕРАТУРНОЕ ДВИЖЕНИЕ ПОСЛЕДНЕЙ ТРЕТИ XIX В</w:t>
      </w:r>
      <w:r w:rsidR="00FF51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F92904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9.1. Изменения в литературном процессе конца</w:t>
      </w:r>
      <w:r w:rsidR="00A55947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XIX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FF51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9EEE0EB" w14:textId="77777777" w:rsidR="00001825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Общественно-политическая обстановка в </w:t>
      </w:r>
      <w:r w:rsidR="00FF510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6425B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F510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90-е г</w:t>
      </w:r>
      <w:r w:rsidR="00FF510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Закрытие журналов «Отечественные записки», «Дело». Новые направления русской философской и религиозной мысли. Процесс капитализации города и деревни. Проблема народа и интеллигенции. На</w:t>
      </w:r>
      <w:r w:rsidR="00FF510C">
        <w:rPr>
          <w:rFonts w:ascii="Times New Roman" w:hAnsi="Times New Roman" w:cs="Times New Roman"/>
          <w:sz w:val="28"/>
          <w:szCs w:val="28"/>
          <w:lang w:eastAsia="ru-RU"/>
        </w:rPr>
        <w:t>родничество 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его идеологи</w:t>
      </w:r>
      <w:r w:rsidR="00FF51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0182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4B644D7" w14:textId="438CC1AD" w:rsidR="0006549C" w:rsidRPr="00CA38A2" w:rsidRDefault="00FF510C" w:rsidP="0000182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ародническая публицистика и ху</w:t>
      </w:r>
      <w:r>
        <w:rPr>
          <w:rFonts w:ascii="Times New Roman" w:hAnsi="Times New Roman" w:cs="Times New Roman"/>
          <w:sz w:val="28"/>
          <w:szCs w:val="28"/>
          <w:lang w:eastAsia="ru-RU"/>
        </w:rPr>
        <w:t>дожественная проза. Очерки Г.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Успенского, повести и очерки С. Степняка-Кравчинского, роман Н. Златовратского «Устои».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Приход в литерату</w:t>
      </w:r>
      <w:r>
        <w:rPr>
          <w:rFonts w:ascii="Times New Roman" w:hAnsi="Times New Roman" w:cs="Times New Roman"/>
          <w:sz w:val="28"/>
          <w:szCs w:val="28"/>
          <w:lang w:eastAsia="ru-RU"/>
        </w:rPr>
        <w:t>ру В. Гаршина, В. Короленко, А.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Чехова, М. Горького, И. Бунина, А. Куприна, В. Вересаева, Л. Андреева.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роцесс демократизации литературы. Лири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 А.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Апухтина, К.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Фофанова, А.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Плещеева, К.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Случевского, Вл.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Соловьева.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Лидирующая роль в литературном процессе М. Салтыкова-Щедрина, Ф. Достоевского, Л. Толстого.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ема капитализации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творчестве Д.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Мамин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-Сибиряк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. Повести, рассказы, очерки, воспоми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нания К.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Станюковича. Публицистическое наследие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К. Станюковича. Проза 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Гарин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-Михайловск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7BE3C5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Философско-идеалистические искани</w:t>
      </w:r>
      <w:r w:rsidR="00A91712">
        <w:rPr>
          <w:rFonts w:ascii="Times New Roman" w:hAnsi="Times New Roman" w:cs="Times New Roman"/>
          <w:sz w:val="28"/>
          <w:szCs w:val="28"/>
          <w:lang w:eastAsia="ru-RU"/>
        </w:rPr>
        <w:t>я русской религиозной мысли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Усиление идейных и эстетических размежеваний в области литературы и эстетики. Выступление декадентов. Ранние произведения символистов.</w:t>
      </w:r>
      <w:r w:rsidR="00A91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Влияние философских идей и поэзии Вл. Соловьева. Натурализм в литературе. Своеобразие критического реализма конца XIX в.</w:t>
      </w:r>
    </w:p>
    <w:p w14:paraId="1EDDB331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9.2. Творчество Ф. М. Достоевского</w:t>
      </w:r>
    </w:p>
    <w:p w14:paraId="3A30223D" w14:textId="20E2BA54" w:rsidR="00AE3B0F" w:rsidRPr="00520A55" w:rsidRDefault="00AE3B0F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AE3B0F">
        <w:rPr>
          <w:rFonts w:ascii="Times New Roman" w:hAnsi="Times New Roman" w:cs="Times New Roman"/>
          <w:bCs/>
          <w:sz w:val="28"/>
          <w:szCs w:val="28"/>
        </w:rPr>
        <w:t xml:space="preserve">Литературная критика о таланте Ф.Достоевского. Литературное окружение писателя. Константы мировоззрения Ф.Достоевского: философия, эстетика, религия, литература. Журналы «Время» и «Эпоха» в творческой биографии писателя. </w:t>
      </w:r>
      <w:r w:rsidR="0006549C" w:rsidRPr="00AE3B0F">
        <w:rPr>
          <w:rFonts w:ascii="Times New Roman" w:hAnsi="Times New Roman" w:cs="Times New Roman"/>
          <w:sz w:val="28"/>
          <w:szCs w:val="28"/>
          <w:lang w:eastAsia="ru-RU"/>
        </w:rPr>
        <w:t xml:space="preserve">Роман «Бедные люди» и эстетические принципы </w:t>
      </w:r>
      <w:r w:rsidR="0006549C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«натуральной школы». Новаторство стилистической манеры 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Ф.М. </w:t>
      </w:r>
      <w:r w:rsidR="0006549C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Достоевского.</w:t>
      </w:r>
      <w:r w:rsidR="0006549C" w:rsidRPr="00AE3B0F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и варьирование тем, сюжетов и стилистических приемов (повесть «Двойник»), возникновение новых литературных мотивов (роман «Белые ночи»). </w:t>
      </w:r>
      <w:r w:rsidRPr="00AE3B0F">
        <w:rPr>
          <w:rFonts w:ascii="Times New Roman" w:hAnsi="Times New Roman" w:cs="Times New Roman"/>
          <w:bCs/>
          <w:sz w:val="28"/>
          <w:szCs w:val="28"/>
        </w:rPr>
        <w:t xml:space="preserve">Уникальность дневников и записных книжек писателя. </w:t>
      </w:r>
      <w:r w:rsidRPr="00AE3B0F">
        <w:rPr>
          <w:rFonts w:ascii="Times New Roman" w:hAnsi="Times New Roman" w:cs="Times New Roman"/>
          <w:sz w:val="28"/>
          <w:szCs w:val="28"/>
          <w:lang w:eastAsia="ru-RU"/>
        </w:rPr>
        <w:t xml:space="preserve">Публицистика и проза в «Дневнике писателя». </w:t>
      </w:r>
      <w:r w:rsidRPr="00AE3B0F">
        <w:rPr>
          <w:rFonts w:ascii="Times New Roman" w:hAnsi="Times New Roman" w:cs="Times New Roman"/>
          <w:bCs/>
          <w:sz w:val="28"/>
          <w:szCs w:val="28"/>
        </w:rPr>
        <w:t xml:space="preserve">Романная проза Ф.Достоевского: поэтика, </w:t>
      </w:r>
      <w:r w:rsidRPr="00520A55">
        <w:rPr>
          <w:rFonts w:ascii="Times New Roman" w:hAnsi="Times New Roman" w:cs="Times New Roman"/>
          <w:bCs/>
          <w:spacing w:val="-8"/>
          <w:sz w:val="28"/>
          <w:szCs w:val="28"/>
        </w:rPr>
        <w:t>образный символизм, стиль. Ф.Достоевский и М.Бахтин: теория полифонического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романа</w:t>
      </w:r>
      <w:r w:rsidRPr="00AE3B0F">
        <w:rPr>
          <w:rFonts w:ascii="Times New Roman" w:hAnsi="Times New Roman" w:cs="Times New Roman"/>
          <w:bCs/>
          <w:sz w:val="28"/>
          <w:szCs w:val="28"/>
        </w:rPr>
        <w:t xml:space="preserve">. Автобиографический аспект творчества </w:t>
      </w:r>
      <w:r>
        <w:rPr>
          <w:rFonts w:ascii="Times New Roman" w:hAnsi="Times New Roman" w:cs="Times New Roman"/>
          <w:bCs/>
          <w:sz w:val="28"/>
          <w:szCs w:val="28"/>
        </w:rPr>
        <w:t>Ф.М. </w:t>
      </w:r>
      <w:r w:rsidRPr="00AE3B0F">
        <w:rPr>
          <w:rFonts w:ascii="Times New Roman" w:hAnsi="Times New Roman" w:cs="Times New Roman"/>
          <w:bCs/>
          <w:sz w:val="28"/>
          <w:szCs w:val="28"/>
        </w:rPr>
        <w:t xml:space="preserve">Достоевского. </w:t>
      </w:r>
      <w:r w:rsidRPr="00AE3B0F">
        <w:rPr>
          <w:rFonts w:ascii="Times New Roman" w:hAnsi="Times New Roman" w:cs="Times New Roman"/>
          <w:sz w:val="28"/>
          <w:szCs w:val="28"/>
        </w:rPr>
        <w:t xml:space="preserve">Религиозно-философская и социальная проблематика в «пятикнижии». План и ценностные аспекты «Жития великого грешника». </w:t>
      </w:r>
      <w:r w:rsidRPr="00AE3B0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и нравственно-психологическая проблематика «Записок из Мертвого дома» и «Униженных и оскорбленных». Творческая история, тема и герои романа «Игрок». «Преступление и наказание» </w:t>
      </w:r>
      <w:r w:rsidR="007E1C2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7E1C2C" w:rsidRPr="00AE3B0F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r w:rsidRPr="00AE3B0F">
        <w:rPr>
          <w:rFonts w:ascii="Times New Roman" w:hAnsi="Times New Roman" w:cs="Times New Roman"/>
          <w:sz w:val="28"/>
          <w:szCs w:val="28"/>
          <w:lang w:eastAsia="ru-RU"/>
        </w:rPr>
        <w:t xml:space="preserve"> тип романа в литературе. Проблема «положительно-прекрасного человека» в романе «Идиот». «Братья 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Карамазовы» – роман-синтез творческих идей Достоевского. </w:t>
      </w:r>
      <w:r w:rsidRPr="00520A55">
        <w:rPr>
          <w:rFonts w:ascii="Times New Roman" w:hAnsi="Times New Roman" w:cs="Times New Roman"/>
          <w:spacing w:val="-8"/>
          <w:sz w:val="28"/>
          <w:szCs w:val="28"/>
        </w:rPr>
        <w:t>Своеобразие художественного метода писателя.</w:t>
      </w:r>
      <w:r w:rsidRPr="00520A55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Ф.Достоевский и становление экзистенциализма, абсурдизма, экспрессионизма, персонализма и др. Ф.Достоевский и символизм. </w:t>
      </w:r>
    </w:p>
    <w:p w14:paraId="639E43EB" w14:textId="77777777" w:rsidR="0006549C" w:rsidRPr="00CA38A2" w:rsidRDefault="00AE3B0F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9.3. Творчество М.Е. 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Салтыкова-Щедрина</w:t>
      </w:r>
    </w:p>
    <w:p w14:paraId="49A06C55" w14:textId="6FB08A82" w:rsidR="0006549C" w:rsidRPr="00CA38A2" w:rsidRDefault="00AE3B0F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Салтыков-Щедрин как создатель социально-политической сатиры мирового уровня. Связь с принципами «натуральной школы». Повести «Противоречия», «Запутанное дело». Углубление реализма в «Губернских очерках». «Невинные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ассказы» и «Сатиры в прозе».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Очерк-фельетон («Скрежет зубовный»).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Драматургические опыты</w:t>
      </w:r>
      <w:r>
        <w:rPr>
          <w:rFonts w:ascii="Times New Roman" w:hAnsi="Times New Roman" w:cs="Times New Roman"/>
          <w:sz w:val="28"/>
          <w:szCs w:val="28"/>
          <w:lang w:eastAsia="ru-RU"/>
        </w:rPr>
        <w:t>: к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омедия «Смерть Пазухина»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раматургическая сатира «Тени».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«История одного города» как сатира на бюрократию крепостнического режима. Природа гротеска и символической образности в сатире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писателя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, элементы фольклора.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Идейно-</w:t>
      </w:r>
      <w:r w:rsidR="00520A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художественная проблематика романа «Господа Головлевы». Цикл сатирических рассказов «Убежище Монрепо»: союз собственников и властных структур.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Критика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М.Е. Салтыковым-Щедриным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европейских социально-политических институтов и западной культуры («За рубежом»).  Публицистические циклы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М.Е. Салтыкова-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Щедрина. Обличение обывательщины в «Современной идиллии». </w:t>
      </w:r>
    </w:p>
    <w:p w14:paraId="2A68CA2E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Политическая острота, философская насыщенность и тематическое многообразие «Сказок». Своеобразие жанра литературной сказки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М.Е.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Салтыкова-Щедрина. Связь с фольклорной и литературно-басенной традицией.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Циклы «Мелочи жизни».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М.Е. Салтыков-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Щедрин о задачах литературы и ответственности писателя в очерке «Имярек» и в сказке 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«Приключение с Крамольниковым». Автобиографическая хроника «Пошехонская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старина»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итог философско-этических ис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каний писа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теля. </w:t>
      </w:r>
    </w:p>
    <w:p w14:paraId="1120FD43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9.4. Творчество Л.Н.</w:t>
      </w:r>
      <w:r w:rsidR="00337C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Толстого</w:t>
      </w:r>
    </w:p>
    <w:p w14:paraId="39A0AFCF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Основные вехи творчества Л.Н. Толстого. Автобиографическая трилогия «Детство», «Отрочество», «Юность».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Война и человек на войне в кавказских и севастопольских рассказах. Человек и природа в повестях «Три смерти» и «Холстомер». Осмысление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Л.Н.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Толстым роли казачества в повести «Казаки».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«Мысль народная» в эпопее «Война и мир». Новаторство Толстого как художника-баталиста. Педагогическая система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Л.Н.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Толстого. Издательская деятельность, публикация книг для народа.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«Мысль семейная» в романе «Анна Каренина». Эволюция мировоззрения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Л.Н. Толстого на рубеже 1870–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1880-х г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Антицерковные трактаты писателя. Позитивная социально-этическая программа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Л.Н.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Толстого, его религия, сущность его теории ненасилия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Идейно-художественная проблематика повестей и рассказов.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Особенности драматургии писателя.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Взгляды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Л.Н.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Толстого на искусство. Отношение писателя к декадансу и модернизму.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Социальная, философская и идейно-художественная проблематика романа «Воскресение». Жанровое и тематическое разнообразие толстовской публицистики. «Листки свободного слова» 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уникальная страница в истории русской публицистики.</w:t>
      </w:r>
      <w:r w:rsidR="00337C60">
        <w:rPr>
          <w:rFonts w:ascii="Times New Roman" w:hAnsi="Times New Roman" w:cs="Times New Roman"/>
          <w:sz w:val="28"/>
          <w:szCs w:val="28"/>
          <w:lang w:eastAsia="ru-RU"/>
        </w:rPr>
        <w:t xml:space="preserve"> Л.Н.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Толстой 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как поборник мира («Доклад, подготовленный для конгресса мира в Стокгольме»).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Идейный замысел повести «Хаджи-Мурат». Художественный метод </w:t>
      </w:r>
      <w:r w:rsidR="00337C60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Л.Н. 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Толстого,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языка, стиля, своеобразие психологического анализа. </w:t>
      </w:r>
    </w:p>
    <w:p w14:paraId="64856214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9.5. Творчество Н.С. Лескова </w:t>
      </w:r>
    </w:p>
    <w:p w14:paraId="6C1076D9" w14:textId="62BE8AFF" w:rsidR="0006549C" w:rsidRPr="00CA38A2" w:rsidRDefault="00337C6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A55">
        <w:rPr>
          <w:rFonts w:ascii="Times New Roman" w:hAnsi="Times New Roman" w:cs="Times New Roman"/>
          <w:sz w:val="28"/>
          <w:szCs w:val="28"/>
          <w:lang w:eastAsia="ru-RU"/>
        </w:rPr>
        <w:t>Н.С. 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Лесков как летописец русской народной жизни XIX в. Трагедия русской женщины в «Леди Макбет Мценского уезда». Радикалы и либералы, «нетерпеливцы» и «постепеновцы» в его антинигилистических романах «Некуда», «На ножах»; сочувственное отношение к «новым людям». Эстетическая программа 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Н.С. 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Лескова. 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Н.С. 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Лесков о талантливости и самобытности миросозерцания русского человека. Своеобразие реализма 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Н.С. 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>Лескова.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Сатирическое мастерство 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>Н.С. 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>Лескова.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>Цикл святочных рассказов. Особенности поэтики произведений Лескова (полемическое начало, документальность, использование фольклора, сказочных и былинных мотивов, лубка, преданий и легенд, народность языка, многозначность слова).</w:t>
      </w:r>
      <w:r w:rsidRPr="00520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520A55">
        <w:rPr>
          <w:rFonts w:ascii="Times New Roman" w:hAnsi="Times New Roman" w:cs="Times New Roman"/>
          <w:sz w:val="28"/>
          <w:szCs w:val="28"/>
          <w:lang w:eastAsia="ru-RU"/>
        </w:rPr>
        <w:t>Богатство изобразительных средств, разнообразие повествовательных форм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A5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Н.С.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Лескова-художника, своеобразие его реализма, оригинальность </w:t>
      </w:r>
      <w:r w:rsidR="009365A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есковского сказа как жанра. </w:t>
      </w:r>
    </w:p>
    <w:p w14:paraId="4EAC5E03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9.6. Творчество Г.И. Успенского, В.Г. Короленко, В.М. Гаршина</w:t>
      </w:r>
    </w:p>
    <w:p w14:paraId="459F8A9B" w14:textId="77777777" w:rsidR="00F7553C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Творчество Г.И. Успенского как отражение пореформенной жизни Ро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ссийской империи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Образы чиновников, ростовщиков, городской бедноты. «Власть земли» и «власть капитала» в прозе 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Г.И.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Успенского.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народа и интеллигенции в творчестве 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писателя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Тема России и Европы. Принципы художественного обобщения в очерках 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Г.И.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Успенского. </w:t>
      </w:r>
    </w:p>
    <w:p w14:paraId="14953D45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Основные этапы творческой биографии, оригинальность писательской индивидуальности В.Г. Короленко. Сибирские рассказы и повести, образы революционеров и протестантов, характеры и типы ссыльных и каторжных. Мечтатели и правдоискатели в очерках писателя.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Сила и одухотворенность представителей из народных низов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 xml:space="preserve"> в прозе В.Г. Короленко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Цикл аллегорических повестей и прозаических миниатюр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«Романтизм в реализме» сибирских рассказов и повестей. 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В.Г.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Короленко как писатель-историк. Цикл путевых очерков. Публицистика 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В.Г.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Короленко. Проблема художественного метода 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В.Г.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Короленко. </w:t>
      </w:r>
      <w:r w:rsidR="00F7553C">
        <w:rPr>
          <w:rFonts w:ascii="Times New Roman" w:hAnsi="Times New Roman" w:cs="Times New Roman"/>
          <w:sz w:val="28"/>
          <w:szCs w:val="28"/>
          <w:lang w:eastAsia="ru-RU"/>
        </w:rPr>
        <w:t>В.Г.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Короленко как редактор журнала «Русское богатство». Воспоминания и литературные портреты. </w:t>
      </w:r>
    </w:p>
    <w:p w14:paraId="3C5C3531" w14:textId="77777777" w:rsidR="0006549C" w:rsidRPr="00CA38A2" w:rsidRDefault="00F7553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Трагическое восприятие В.М.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Гаршиным социальной действительности. Проблема «мирового зла» в его творчестве. Антивоенные рассказы. Тема «падшей женщины». </w:t>
      </w:r>
      <w:r>
        <w:rPr>
          <w:rFonts w:ascii="Times New Roman" w:hAnsi="Times New Roman" w:cs="Times New Roman"/>
          <w:sz w:val="28"/>
          <w:szCs w:val="28"/>
          <w:lang w:eastAsia="ru-RU"/>
        </w:rPr>
        <w:t>В.М.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Гаршин и </w:t>
      </w:r>
      <w:r>
        <w:rPr>
          <w:rFonts w:ascii="Times New Roman" w:hAnsi="Times New Roman" w:cs="Times New Roman"/>
          <w:sz w:val="28"/>
          <w:szCs w:val="28"/>
          <w:lang w:eastAsia="ru-RU"/>
        </w:rPr>
        <w:t>Л.Н.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Толстой. </w:t>
      </w:r>
      <w:r>
        <w:rPr>
          <w:rFonts w:ascii="Times New Roman" w:hAnsi="Times New Roman" w:cs="Times New Roman"/>
          <w:sz w:val="28"/>
          <w:szCs w:val="28"/>
          <w:lang w:eastAsia="ru-RU"/>
        </w:rPr>
        <w:t>В.М.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Гаршин и Ф.</w:t>
      </w:r>
      <w:r>
        <w:rPr>
          <w:rFonts w:ascii="Times New Roman" w:hAnsi="Times New Roman" w:cs="Times New Roman"/>
          <w:sz w:val="28"/>
          <w:szCs w:val="28"/>
          <w:lang w:eastAsia="ru-RU"/>
        </w:rPr>
        <w:t>М.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Достоевский. Проблема интеллигенции в творчестве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В.М.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Гаршина. Тема искусства. Двойственное отношение к революционной народнической интеллигенции. Проблема насилия в рассказе «Красный цветок». Усиление толстовского влияния («Сказание о гордом Аггее», «Сигнал»).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Художественное своеобразие прозы </w:t>
      </w:r>
      <w:r>
        <w:rPr>
          <w:rFonts w:ascii="Times New Roman" w:hAnsi="Times New Roman" w:cs="Times New Roman"/>
          <w:sz w:val="28"/>
          <w:szCs w:val="28"/>
          <w:lang w:eastAsia="ru-RU"/>
        </w:rPr>
        <w:t>В.М.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Гаршина. Роль реалистической символики в его произведениях,</w:t>
      </w:r>
    </w:p>
    <w:p w14:paraId="38716A53" w14:textId="77777777" w:rsidR="0006549C" w:rsidRPr="00CA38A2" w:rsidRDefault="00F7553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9.7. Творчество А.П. 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Чехова</w:t>
      </w:r>
    </w:p>
    <w:p w14:paraId="7208BD9A" w14:textId="77777777" w:rsidR="0006549C" w:rsidRPr="00520A55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Период</w:t>
      </w:r>
      <w:r w:rsidR="00B27C30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изация творчества писателя А.П. 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Чехова. Сотрудничество в юмористических журналах. Разнообразие жанровых форм и тематики в произведениях молодого </w:t>
      </w:r>
      <w:r w:rsidR="00B27C30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А.П. 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Чехова. Переосмысление и развитие традиционных тем и образов предшествующей литературы. Тенденция к использованию малых форм для раскрытия объемного содержания. Художественное постижение общественно значимых ситуаций и характеров и создание образов, исполненных высокого уровня обобщения и типизации. Использование пародии, литературной маски, игрового начала, алогизма и абсурда в юмористической и сатирической прозе. </w:t>
      </w:r>
      <w:r w:rsidR="00504226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роизведени</w:t>
      </w:r>
      <w:r w:rsidR="00504226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я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середины </w:t>
      </w:r>
      <w:r w:rsidR="00B27C30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18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80-х г</w:t>
      </w:r>
      <w:r w:rsidR="00B27C30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г.</w:t>
      </w:r>
      <w:r w:rsidR="00504226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: 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эмоциональная выразительность, музыкальность, эстетические принципы красоты и правды, лаконизм языка и стиля. Сборники «Пестрые рассказы», «В сумерках».</w:t>
      </w:r>
    </w:p>
    <w:p w14:paraId="545EB9C6" w14:textId="24F564E6" w:rsidR="0006549C" w:rsidRDefault="0050422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</w:t>
      </w:r>
      <w:r w:rsidR="0006549C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окументальное и художественное в книге «Остров Сахалин». Вездесущее насилие как образ и символ в повести «Палата № 6». 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А.П. </w:t>
      </w:r>
      <w:r w:rsidR="0006549C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Чехов как мастер постановки диагноза социальных пороков и недугов, интеллектуальной и нравственной деградации личности.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6549C"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Использование приемов равнораспределенности конфликта. Утверждение авторской идейной и творческой независимости. «Страшная и чудесная» панорама русской жизни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A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в повести «Степь». Рассказы и повести о деревне. Поиск положительного идеала и подлинного смысла жизни, определение нравственно-этической программы и норм гармоничного и гуманного мировоззрения.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Поэтика чеховской новеллы. Пьесы Чехова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новый этап в развитии русской и мировой драматургии. Чеховский водевиль. Поэтика зре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лой драматургии.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Жанровое своеобразие пьес.</w:t>
      </w:r>
    </w:p>
    <w:p w14:paraId="5109D272" w14:textId="77777777" w:rsidR="00504226" w:rsidRPr="00CA38A2" w:rsidRDefault="0050422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DB4060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РУССКАЯ ЛИТЕРАТУРА НАЧАЛА ХХ В.</w:t>
      </w:r>
    </w:p>
    <w:p w14:paraId="764157FF" w14:textId="77777777" w:rsidR="0006549C" w:rsidRPr="00504226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</w:t>
      </w:r>
      <w:r w:rsidR="00504226" w:rsidRPr="00504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504226" w:rsidRPr="00504226">
        <w:rPr>
          <w:rFonts w:ascii="Times New Roman" w:hAnsi="Times New Roman" w:cs="Times New Roman"/>
          <w:b/>
          <w:sz w:val="28"/>
          <w:szCs w:val="28"/>
          <w:lang w:eastAsia="ru-RU"/>
        </w:rPr>
        <w:t>Русская литература Серебряного века в философско-эстетическом контексте</w:t>
      </w:r>
    </w:p>
    <w:p w14:paraId="43D9C986" w14:textId="77777777" w:rsidR="00504226" w:rsidRPr="00504226" w:rsidRDefault="0050422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226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культуры и литературы Серебряного века. Кризис культуры. Функционирование разных художественных систем и тенденций. </w:t>
      </w:r>
      <w:r w:rsidR="00A33AF3" w:rsidRPr="00504226">
        <w:rPr>
          <w:rFonts w:ascii="Times New Roman" w:hAnsi="Times New Roman" w:cs="Times New Roman"/>
          <w:sz w:val="28"/>
          <w:szCs w:val="28"/>
        </w:rPr>
        <w:t>Формирование нового мироощущения, поиск нового религиозного сознания.</w:t>
      </w:r>
      <w:r w:rsidR="00A33AF3">
        <w:rPr>
          <w:rFonts w:ascii="Times New Roman" w:hAnsi="Times New Roman" w:cs="Times New Roman"/>
          <w:sz w:val="28"/>
          <w:szCs w:val="28"/>
        </w:rPr>
        <w:t xml:space="preserve"> </w:t>
      </w:r>
      <w:r w:rsidRPr="00504226">
        <w:rPr>
          <w:rFonts w:ascii="Times New Roman" w:hAnsi="Times New Roman" w:cs="Times New Roman"/>
          <w:sz w:val="28"/>
          <w:szCs w:val="28"/>
          <w:lang w:eastAsia="ru-RU"/>
        </w:rPr>
        <w:t xml:space="preserve">Новые течения в русской философской мысли. </w:t>
      </w:r>
      <w:r w:rsidRPr="00504226">
        <w:rPr>
          <w:rFonts w:ascii="Times New Roman" w:hAnsi="Times New Roman" w:cs="Times New Roman"/>
          <w:sz w:val="28"/>
          <w:szCs w:val="28"/>
        </w:rPr>
        <w:t xml:space="preserve">Общие тенденции развития литературы, ее связь с философией. </w:t>
      </w:r>
      <w:r w:rsidRPr="00504226">
        <w:rPr>
          <w:rFonts w:ascii="Times New Roman" w:hAnsi="Times New Roman" w:cs="Times New Roman"/>
          <w:sz w:val="28"/>
          <w:szCs w:val="28"/>
          <w:lang w:eastAsia="ru-RU"/>
        </w:rPr>
        <w:t xml:space="preserve">Мифологизм как восприятие истории и современности. Превалирование инстинкта, интуиции в противовес разуму. Конфликт «народа» и «интеллигенции». </w:t>
      </w:r>
      <w:r w:rsidRPr="00504226">
        <w:rPr>
          <w:rFonts w:ascii="Times New Roman" w:hAnsi="Times New Roman" w:cs="Times New Roman"/>
          <w:sz w:val="28"/>
          <w:szCs w:val="28"/>
        </w:rPr>
        <w:t xml:space="preserve">Роль исторических событий в литературном процессе начала века. Основные художественные системы рубежа веков: реализм и модернизм. </w:t>
      </w:r>
    </w:p>
    <w:p w14:paraId="1514F0AD" w14:textId="77777777" w:rsidR="0006549C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обновления художественного языка, переоценки ценностей. </w:t>
      </w:r>
      <w:r w:rsidR="00A33AF3" w:rsidRPr="00504226">
        <w:rPr>
          <w:rFonts w:ascii="Times New Roman" w:hAnsi="Times New Roman" w:cs="Times New Roman"/>
          <w:sz w:val="28"/>
          <w:szCs w:val="28"/>
        </w:rPr>
        <w:t>Декаданс как следствие кризиса традиционного позитивизма и гуманизма.</w:t>
      </w:r>
      <w:r w:rsidR="00A33AF3">
        <w:rPr>
          <w:rFonts w:ascii="Times New Roman" w:hAnsi="Times New Roman" w:cs="Times New Roman"/>
          <w:sz w:val="28"/>
          <w:szCs w:val="28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Расширение рамок реалистического метода изображения реальности. Распространение неоромантизма в литературе. Героическ</w:t>
      </w:r>
      <w:r w:rsidR="00A33AF3">
        <w:rPr>
          <w:rFonts w:ascii="Times New Roman" w:hAnsi="Times New Roman" w:cs="Times New Roman"/>
          <w:sz w:val="28"/>
          <w:szCs w:val="28"/>
          <w:lang w:eastAsia="ru-RU"/>
        </w:rPr>
        <w:t>ая романтика в произведениях 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Горького. Драматургия </w:t>
      </w:r>
      <w:r w:rsidR="00A33AF3">
        <w:rPr>
          <w:rFonts w:ascii="Times New Roman" w:hAnsi="Times New Roman" w:cs="Times New Roman"/>
          <w:sz w:val="28"/>
          <w:szCs w:val="28"/>
          <w:lang w:eastAsia="ru-RU"/>
        </w:rPr>
        <w:t>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Горького. Критический анализ современного мира в творчестве Л.Н. Андреева. Рассказы «Губернатор», «Иван Иванович» и пьеса «К звёздам» как предвкушение революции и трагический анализ бунта масс в полифоническом «Рассказе о семи повешенных».</w:t>
      </w:r>
      <w:r w:rsidR="00A33A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Рассказ «Красный</w:t>
      </w:r>
      <w:r w:rsidR="00A33AF3">
        <w:rPr>
          <w:rFonts w:ascii="Times New Roman" w:hAnsi="Times New Roman" w:cs="Times New Roman"/>
          <w:sz w:val="28"/>
          <w:szCs w:val="28"/>
          <w:lang w:eastAsia="ru-RU"/>
        </w:rPr>
        <w:t xml:space="preserve"> смех» как картина ужасов войны.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Идеи торжества иррациональных сил в неоконченном романе «Дневник Сата</w:t>
      </w:r>
      <w:r w:rsidR="00A33AF3">
        <w:rPr>
          <w:rFonts w:ascii="Times New Roman" w:hAnsi="Times New Roman" w:cs="Times New Roman"/>
          <w:sz w:val="28"/>
          <w:szCs w:val="28"/>
          <w:lang w:eastAsia="ru-RU"/>
        </w:rPr>
        <w:t>ны». Экспрессивный стиль Л.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Андреева</w:t>
      </w:r>
      <w:r w:rsidR="00A33A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F61CBE7" w14:textId="77777777" w:rsidR="00602EF7" w:rsidRDefault="00602EF7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D83974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10.2. </w:t>
      </w:r>
      <w:r w:rsidR="00A33A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Творчество символистов</w:t>
      </w:r>
    </w:p>
    <w:p w14:paraId="1320FD7F" w14:textId="2A66FF95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Символизм как отражение русского философского мирово</w:t>
      </w:r>
      <w:r w:rsidR="00A33AF3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ззрения рубежа веков. Статья Д. 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Мережковского «О причинах упадка русской литературы»</w:t>
      </w:r>
      <w:r w:rsidR="00A33AF3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A33AF3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борники В. Брюсова «Русские символисты» как начало формирования символизма в России. Новая группа символистов начала 1900 г.: программные сборники: «Прозрачность» Вяч</w:t>
      </w:r>
      <w:r w:rsidR="00A33AF3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 Иванова, «Золото в лазури» А. 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Белог</w:t>
      </w:r>
      <w:r w:rsidR="00A33AF3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о, «Стихи о Прекрасной Даме» А. 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Блока. Критика предыдущего литературного этапа. Принципы «чистого», «свободного» искусства, тема «стихийного гения», расширение поэтических возможностей стиха.</w:t>
      </w:r>
      <w:r w:rsidR="002E48C4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Творчество Д. Мережковского, Ф. Сологуба, А. Белого, характеристики-портреты</w:t>
      </w:r>
      <w:r w:rsidR="002E48C4"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К. Бальмонта, З. </w:t>
      </w:r>
      <w:r w:rsidRPr="00520A55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Гиппиус, Вяч. Иванова,</w:t>
      </w:r>
      <w:r w:rsidRPr="00520A55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А. Ремизова. Творчество К. Бальмонта. Мотивы эсхатологии жертвенности, </w:t>
      </w:r>
      <w:r w:rsidRPr="009674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совмещение христианства и платонизма, физиологии и революционности. Музыкальный стих. 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Эксцентрика поведения и разнобой стиля в одном стихе. Брошюра «Поэзия </w:t>
      </w:r>
      <w:r w:rsidR="009674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9674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волшебство». Любовная лирика, преодоление пуританства,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0A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автомифология.</w:t>
      </w:r>
      <w:r w:rsidR="002E48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Творчество А</w:t>
      </w:r>
      <w:r w:rsidR="002E48C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Блока: цикл «Стихи о Прекрасной Даме», сборник «Пепел», цикл стихотворений «Родина», поэма «Соловьиный сад», драматическая трилогия</w:t>
      </w:r>
      <w:r w:rsidR="002E48C4">
        <w:rPr>
          <w:rFonts w:ascii="Times New Roman" w:hAnsi="Times New Roman" w:cs="Times New Roman"/>
          <w:sz w:val="28"/>
          <w:szCs w:val="28"/>
          <w:lang w:eastAsia="ru-RU"/>
        </w:rPr>
        <w:t>. Лирическая трилогия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Блока как инициации лирического героя. Влияние на его поэзию философии В. Соловьева.</w:t>
      </w:r>
    </w:p>
    <w:p w14:paraId="73A9A941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10.3. </w:t>
      </w:r>
      <w:r w:rsidR="00A33A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Творчество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акмеистов</w:t>
      </w:r>
    </w:p>
    <w:p w14:paraId="4ECF24B0" w14:textId="77777777" w:rsidR="0006549C" w:rsidRPr="00CA38A2" w:rsidRDefault="002E48C4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кмеизм: провозглашение материальности, предметности тематики и образов, точности слова. Культ реального земного бытия, утверждение эстетико-гедонистической функции ис</w:t>
      </w:r>
      <w:r>
        <w:rPr>
          <w:rFonts w:ascii="Times New Roman" w:hAnsi="Times New Roman" w:cs="Times New Roman"/>
          <w:sz w:val="28"/>
          <w:szCs w:val="28"/>
          <w:lang w:eastAsia="ru-RU"/>
        </w:rPr>
        <w:t>кусства в поэтической группе 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Гумилева и С.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Городецкого.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Творчество Н. Гумилева как переплавка поэтических приемов</w:t>
      </w:r>
      <w:r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ещность, конкретность предмета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темы люб</w:t>
      </w:r>
      <w:r>
        <w:rPr>
          <w:rFonts w:ascii="Times New Roman" w:hAnsi="Times New Roman" w:cs="Times New Roman"/>
          <w:sz w:val="28"/>
          <w:szCs w:val="28"/>
          <w:lang w:eastAsia="ru-RU"/>
        </w:rPr>
        <w:t>ви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, искусств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а, жизни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и смерт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и. В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оенные и «географические» стихи. Мужественность лирического героя и энциклопедичность лирики. Разнообразие размеров стихов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Гумил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ва. Пьесы «Гондла», «Охота на носорога» и «Красота Морни». Организаторская деятель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Н.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Гумилева: иллюстрированный журнал по вопросам изобразительного искусства, музыки, театра и литературы «Аполлон», поэтическая группа «Цех поэтов», издательство «Гиперборей», руководство студией «Звучащая раковина». Гумилев-критик: «Письма о русской поэзии». Творчество О. Мандельштама. Сила формулировок и создание абсолютного поэтического мира. «Стихи о неизвестном солдате» как маленькая поэма.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Совмещение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творчестве О. Мандельштама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символизма, акмеизма и сюрреализма. Ассоциативная поэзия. Сборники «Камень», «</w:t>
      </w:r>
      <w:r w:rsidRPr="002E48C4">
        <w:rPr>
          <w:rFonts w:ascii="Times New Roman" w:hAnsi="Times New Roman" w:cs="Times New Roman"/>
          <w:sz w:val="28"/>
          <w:szCs w:val="28"/>
          <w:shd w:val="clear" w:color="auto" w:fill="FFFFFF"/>
        </w:rPr>
        <w:t>Tristia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Проза О. Мандельштама.</w:t>
      </w:r>
    </w:p>
    <w:p w14:paraId="7BBF5A5C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10.4. </w:t>
      </w:r>
      <w:r w:rsidR="00A33A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Творчество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футуристов</w:t>
      </w:r>
    </w:p>
    <w:p w14:paraId="76FA873C" w14:textId="3C8E2421" w:rsidR="0006549C" w:rsidRPr="0096746D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46D">
        <w:rPr>
          <w:rFonts w:ascii="Times New Roman" w:hAnsi="Times New Roman" w:cs="Times New Roman"/>
          <w:sz w:val="28"/>
          <w:szCs w:val="28"/>
          <w:lang w:eastAsia="ru-RU"/>
        </w:rPr>
        <w:t>Литературная, издательская и выставочная деятельность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 футуристов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: участие в выставках художников-авангардистов групп «Бубновый валет», «Ослиный хвост», проведение диспутов, публичное чтение стихов, издания сборников литературных произведений. Литературная деятельность группы кубофутуристов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Своеобразие эгофутуризма. Брошюра 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И. 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Северянина «Пролог эгофутуризма. Поэза-грандиоз. Апофеозная тетрадь 3-го тома. 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Брошюра 32-я». «Оранжевая Урна» –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 альманах памяти К.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Фофанова. Поэзия Н. Асеева, </w:t>
      </w:r>
      <w:r w:rsidR="00686164" w:rsidRPr="009674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Б. Пастернака (группа «Центрифуга»). Эксперименты в области поэтического слова.</w:t>
      </w:r>
    </w:p>
    <w:p w14:paraId="042306E8" w14:textId="77777777" w:rsidR="0006549C" w:rsidRPr="0096746D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Велимир Хлебников как основоположник русского футуризма. Создание нового поэтического языка, эксперименты в области словотворчества. Поэмы 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В. Хлебникова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. Проповедь заумного языка. Стилевое своеобразие произведений В. Хлебникова: необычная лексика, намеренное нарушение синтаксических норм, активное использование олицетворений и плеоназмов. Учение о «звёзд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ном языке»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. Космологические и мифологические мотивы творчества. Авторские сборники В. Хлебникова: «Ряв», «Изборник стихов». 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Поиски В. 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Хлебнико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вым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 «законов времени»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«Доски судьбы»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, м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анифест «Труба Мар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сиан»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, учреждение утопического «Общества председателей Земного ша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ра»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CC9A5E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46D">
        <w:rPr>
          <w:rFonts w:ascii="Times New Roman" w:hAnsi="Times New Roman" w:cs="Times New Roman"/>
          <w:sz w:val="28"/>
          <w:szCs w:val="28"/>
          <w:lang w:eastAsia="ru-RU"/>
        </w:rPr>
        <w:t>Пафос отрицания прошлого и гуманистичес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кая вера в человека в поэзии В. 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Маяковского. Поэмы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 xml:space="preserve"> В. Маяковского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. Стихи как декларация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. Э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гоцентричный лирический герой</w:t>
      </w:r>
      <w:r w:rsidR="002E48C4" w:rsidRPr="0096746D"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Pr="0096746D">
        <w:rPr>
          <w:rFonts w:ascii="Times New Roman" w:hAnsi="Times New Roman" w:cs="Times New Roman"/>
          <w:sz w:val="28"/>
          <w:szCs w:val="28"/>
          <w:lang w:eastAsia="ru-RU"/>
        </w:rPr>
        <w:t>игилизм или отказ от культурной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традиции. Культ слова и садомазохистский комплекс в поэзии </w:t>
      </w:r>
      <w:r w:rsidR="002E48C4">
        <w:rPr>
          <w:rFonts w:ascii="Times New Roman" w:hAnsi="Times New Roman" w:cs="Times New Roman"/>
          <w:sz w:val="28"/>
          <w:szCs w:val="28"/>
          <w:lang w:eastAsia="ru-RU"/>
        </w:rPr>
        <w:t>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Маяковского.</w:t>
      </w:r>
    </w:p>
    <w:p w14:paraId="1A4AE8CF" w14:textId="77777777" w:rsidR="0006549C" w:rsidRPr="00CA38A2" w:rsidRDefault="00B307D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Поэтическое творчество 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Северянина. Особенности поэтики: музыкальность, необычная метрика, словотворчество, эпатаж, ирония. «Игорь-Северянин» как акт инициации (рождение «поэта»), оберег и мифологема.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этические сборники 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Северянина. Поэзовечера по городам России. Поэма-миньонет «Это было у моря…». Поэтика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И. </w:t>
      </w:r>
      <w:r w:rsidR="0006549C" w:rsidRPr="00CA38A2">
        <w:rPr>
          <w:rFonts w:ascii="Times New Roman" w:hAnsi="Times New Roman" w:cs="Times New Roman"/>
          <w:sz w:val="28"/>
          <w:szCs w:val="28"/>
          <w:lang w:eastAsia="ru-RU"/>
        </w:rPr>
        <w:t>Северянина как выбор между стилистическими изысками и простотой стиха. Утопия «Солнечный дикарь». Эмиграционное творчество. Четыре автобиографических романа в стихах. Исследование «Теория версификации. Стилистика поэтики» и воспоминания «Мое о Маяковском».</w:t>
      </w:r>
    </w:p>
    <w:p w14:paraId="46D20CD0" w14:textId="77777777" w:rsidR="00B307D6" w:rsidRDefault="00B307D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3426993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СОВЕТСКАЯ ЛИТЕРАТУРА</w:t>
      </w:r>
    </w:p>
    <w:p w14:paraId="25D8CFFF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11.1. Начало советского периода в истории русской литературы</w:t>
      </w:r>
    </w:p>
    <w:p w14:paraId="09B027D5" w14:textId="2E840D51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Многообразие литерат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 xml:space="preserve">урно-художественных группировок, оформленных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в первые годы Советской власти. Первая социальная ан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тиупотия 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Замятина «Мы». 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Творчество 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Тихонова, К. Федина, М. Зощенко, В. Каверина, </w:t>
      </w:r>
      <w:r w:rsidR="006861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М. Слонимско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го,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Иванова.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Литературные критики журнала «На посту». Чистка библиотек. Резолюция ЦК РКП(б) «О политике партии в области художественной литературы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5F4D7B7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Первое поко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ление советских литераторов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Литературно-общественная деяте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льность и позднее творчество 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Горького. Формирование типа советского литературного журнала. Художественное осмысление происхо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дящих событий: стихи и пьесы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ковского, поэма «Двенадцать» А. Блока, «Конармия» 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Бабеля, «Сест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ры» и «Восемнадцатый год»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стого, драмы «Любовь Яровая» К. Тренева и «Броненосец 14</w:t>
      </w:r>
      <w:r w:rsidR="003308A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69»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Билля-Белоцерковского. Магический реализм произве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дений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Платонова. Трагическое ощущ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ение своего времени в поэзии О.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дельштама.</w:t>
      </w:r>
    </w:p>
    <w:p w14:paraId="5D04704E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Советская сатира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: н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овый герой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нов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реальност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наблюдение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за советск</w:t>
      </w:r>
      <w:r w:rsidR="0026729B">
        <w:rPr>
          <w:rFonts w:ascii="Times New Roman" w:hAnsi="Times New Roman" w:cs="Times New Roman"/>
          <w:sz w:val="28"/>
          <w:szCs w:val="28"/>
          <w:lang w:eastAsia="ru-RU"/>
        </w:rPr>
        <w:t>ой действительностью в прозе 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Зо</w:t>
      </w:r>
      <w:r w:rsidR="00412ED5">
        <w:rPr>
          <w:rFonts w:ascii="Times New Roman" w:hAnsi="Times New Roman" w:cs="Times New Roman"/>
          <w:sz w:val="28"/>
          <w:szCs w:val="28"/>
          <w:lang w:eastAsia="ru-RU"/>
        </w:rPr>
        <w:t>щенко, Е. Петрова, И. Ильфа, 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Булгакова. Объединение писателей реального искусства. Эстетическая пародия на классическое искусство. Сборник Д. Хармса «Столбцы (1928): от авангарда к неоклассицизму.</w:t>
      </w:r>
      <w:r w:rsidR="002672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553E99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Русская литература зарубежья. Пересмотр литературных ценностных ориентиров или нр</w:t>
      </w:r>
      <w:r w:rsidR="0026729B">
        <w:rPr>
          <w:rFonts w:ascii="Times New Roman" w:hAnsi="Times New Roman" w:cs="Times New Roman"/>
          <w:sz w:val="28"/>
          <w:szCs w:val="28"/>
          <w:lang w:eastAsia="ru-RU"/>
        </w:rPr>
        <w:t>авственные расчеты в повести 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Бунина «Митина любовь». Терапевтическая или ностальгическая проза поздне</w:t>
      </w:r>
      <w:r w:rsidR="0026729B">
        <w:rPr>
          <w:rFonts w:ascii="Times New Roman" w:hAnsi="Times New Roman" w:cs="Times New Roman"/>
          <w:sz w:val="28"/>
          <w:szCs w:val="28"/>
          <w:lang w:eastAsia="ru-RU"/>
        </w:rPr>
        <w:t>го творчества И. Бунина.</w:t>
      </w:r>
    </w:p>
    <w:p w14:paraId="774F3A63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11.2. Русская литература в период формирования единой системы администрирования творческого процесса</w:t>
      </w:r>
    </w:p>
    <w:p w14:paraId="357FDAC2" w14:textId="77777777" w:rsidR="0006549C" w:rsidRPr="00A310AC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0AC">
        <w:rPr>
          <w:rFonts w:ascii="Times New Roman" w:hAnsi="Times New Roman" w:cs="Times New Roman"/>
          <w:sz w:val="28"/>
          <w:szCs w:val="28"/>
          <w:lang w:eastAsia="ru-RU"/>
        </w:rPr>
        <w:t>Создание Федерации советских писателей, движение за объединение и руководство творческими союзами. Деятельность РАПП. Постановление ЦК ВКП(б) «О перестройке литературно-художественных организаций».  Дискуссия о художественном методе советской литературы. I Всесоюзный съезд советских писателей.</w:t>
      </w:r>
      <w:r w:rsidR="0026729B" w:rsidRPr="00A31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0AC">
        <w:rPr>
          <w:rFonts w:ascii="Times New Roman" w:hAnsi="Times New Roman" w:cs="Times New Roman"/>
          <w:sz w:val="28"/>
          <w:szCs w:val="28"/>
          <w:lang w:eastAsia="ru-RU"/>
        </w:rPr>
        <w:t>Тема революции и социалистического строительства в литературе 1930-х гг. Роман М. Горького «Жизнь Клима Самгина», эпопея М.</w:t>
      </w:r>
      <w:r w:rsidR="0026729B" w:rsidRPr="00A310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10AC">
        <w:rPr>
          <w:rFonts w:ascii="Times New Roman" w:hAnsi="Times New Roman" w:cs="Times New Roman"/>
          <w:sz w:val="28"/>
          <w:szCs w:val="28"/>
          <w:lang w:eastAsia="ru-RU"/>
        </w:rPr>
        <w:t>Шо</w:t>
      </w:r>
      <w:r w:rsidR="0026729B" w:rsidRPr="00A310AC">
        <w:rPr>
          <w:rFonts w:ascii="Times New Roman" w:hAnsi="Times New Roman" w:cs="Times New Roman"/>
          <w:sz w:val="28"/>
          <w:szCs w:val="28"/>
          <w:lang w:eastAsia="ru-RU"/>
        </w:rPr>
        <w:t>лохова «Тихий Дон», роман Н. </w:t>
      </w:r>
      <w:r w:rsidRPr="00A310AC">
        <w:rPr>
          <w:rFonts w:ascii="Times New Roman" w:hAnsi="Times New Roman" w:cs="Times New Roman"/>
          <w:sz w:val="28"/>
          <w:szCs w:val="28"/>
          <w:lang w:eastAsia="ru-RU"/>
        </w:rPr>
        <w:t xml:space="preserve">Островского «Как закалялась сталь». </w:t>
      </w:r>
    </w:p>
    <w:p w14:paraId="04F80272" w14:textId="39B7F3D3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Производственный роман: роман-хроника В. </w:t>
      </w:r>
      <w:r w:rsidR="0026729B">
        <w:rPr>
          <w:rFonts w:ascii="Times New Roman" w:hAnsi="Times New Roman" w:cs="Times New Roman"/>
          <w:sz w:val="28"/>
          <w:szCs w:val="28"/>
          <w:lang w:eastAsia="ru-RU"/>
        </w:rPr>
        <w:t>Катаева «Время, вперед!», романы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Л. Леонова «Соть»,</w:t>
      </w:r>
      <w:r w:rsidR="0026729B">
        <w:rPr>
          <w:rFonts w:ascii="Times New Roman" w:hAnsi="Times New Roman" w:cs="Times New Roman"/>
          <w:sz w:val="28"/>
          <w:szCs w:val="28"/>
          <w:lang w:eastAsia="ru-RU"/>
        </w:rPr>
        <w:t xml:space="preserve"> М. Шагинян «Гидроцентраль», 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Эренбурга «Не переводя дыхания». Историческая тема как создание национального </w:t>
      </w:r>
      <w:r w:rsidRPr="00F419A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мемориа</w:t>
      </w:r>
      <w:r w:rsidR="0026729B" w:rsidRPr="00F419A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ла: романы «Петр Первый» А. </w:t>
      </w:r>
      <w:r w:rsidRPr="00F419A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Толстого, «Смерть Вазир-Мухтара» и «Пушкин»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19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Ю. Тынянова, драмы «Кабала святош» и «Последние дни» М. Булгакова.</w:t>
      </w:r>
    </w:p>
    <w:p w14:paraId="39828B35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Советская сатира. Творчество М. Зощенко, Е. Петрова, И. Ильфа. Создание советской классической детской литерату</w:t>
      </w:r>
      <w:r w:rsidR="0026729B">
        <w:rPr>
          <w:rFonts w:ascii="Times New Roman" w:hAnsi="Times New Roman" w:cs="Times New Roman"/>
          <w:sz w:val="28"/>
          <w:szCs w:val="28"/>
          <w:lang w:eastAsia="ru-RU"/>
        </w:rPr>
        <w:t>ры: произведения С. Маршака,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Барто, К. Чуковского, А. Гайдара, Б. Житкова.</w:t>
      </w:r>
    </w:p>
    <w:p w14:paraId="60234825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11.3. Русская литература в годы Великой Отечественной войны </w:t>
      </w:r>
    </w:p>
    <w:p w14:paraId="44938FC1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Литературное произведение как идейное оружие против немецко-фашистских захватчиков. Писатели – военные корреспонденты и бойцы Советской армии. Лирическая песня – ведущий жанр военного времени. Творчество поэтов П. Когана, Н. Майорова, О. Берггольц, В. Инбер, З. Алигер, А. Суркова. Поэма А. Твардовского «Василий Теркин». Проза, публицистика, драматургия и поэзия К. Симонова. Роман А. Фадеева «Молодая гвардия».</w:t>
      </w:r>
    </w:p>
    <w:p w14:paraId="6BFEB08F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Литературный процесс первого послевоенного десятилетия. Постановления ЦК ВКП(б) 1946-1948 гг.: «О журналах «Звезда» и «Ленинград», «О репертуаре драматических театров и мерах по его улучшению». 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Критика творчества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Ахматовой и М. Зощенко. Усиление регламентации как метода руководства художественным творчеством, теория бесконфликтности в литературе. «Золо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тая карета» Л. Леонова, «Далекие годы» К.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Паустовского, «Первые радости и «Необыкновенное ле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то» К.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Федина, «Звезда» Э. Казакевича.</w:t>
      </w:r>
    </w:p>
    <w:p w14:paraId="24C848CD" w14:textId="77777777" w:rsidR="0006549C" w:rsidRPr="00CA38A2" w:rsidRDefault="00683F1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11. 4. 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Русская литература конца 1950</w:t>
      </w:r>
      <w:r w:rsidR="00856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1960-х г</w:t>
      </w:r>
      <w:r w:rsidR="00856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9D94D9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Определение новых настроений в обществе названием романа И.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Эренбурга «Оттепель». Борьба против лакировки, облегченного показа советской действительности. Роль литературно-художественного журнала «Новый мир». 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Дискуссия вокруг романа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Дудинцева «Не хле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бом единым»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Новое осмысление советской истории и событий второй Великой Отечественной войны. «Окопная» правда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 xml:space="preserve">. Драма В. Розова «Вечно живые».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ейтенантская проза». Публикация повес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тей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Солженицына «Один день Ивана Денисовича», «Матренин двор». Трагиче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ская судьба романа Б.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Пастернака «Доктор Живаго», романа В. Гроссмана «Жизнь и судьба».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Молодежная тема в литературе, новое поколение советских литераторов. Твор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чество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Аксенова. Поэтический бум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Е. Евтушенко, А.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Вознесенск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, Б.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Ахмадуллин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, Р.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Рождественск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Расцвет «эстрадной поэзии» и авторской песни (творчество А. Галича, Б. Окуджавы, В. Высоц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го).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Новая советская драматургия как главное стимул режиссерских открытий театральной культуры. Творчество В. Розова, </w:t>
      </w:r>
      <w:r w:rsidR="00AD219D">
        <w:rPr>
          <w:rFonts w:ascii="Times New Roman" w:hAnsi="Times New Roman" w:cs="Times New Roman"/>
          <w:sz w:val="28"/>
          <w:szCs w:val="28"/>
          <w:lang w:eastAsia="ru-RU"/>
        </w:rPr>
        <w:t>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Арбузова, А. Володина.</w:t>
      </w:r>
    </w:p>
    <w:p w14:paraId="62642165" w14:textId="77777777" w:rsidR="0006549C" w:rsidRPr="00CA38A2" w:rsidRDefault="00683F1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11.5. 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Русская литература 1970</w:t>
      </w:r>
      <w:r w:rsidR="00856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19</w:t>
      </w:r>
      <w:r w:rsidR="004D1B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0-х г</w:t>
      </w:r>
      <w:r w:rsidR="00856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662145B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Разнообразие подходов к художественному осмыслению действительности в литературе «периода застоя». Духовная разобщенность и трагизм повседневного существования и</w:t>
      </w:r>
      <w:r w:rsidR="00B03458">
        <w:rPr>
          <w:rFonts w:ascii="Times New Roman" w:hAnsi="Times New Roman" w:cs="Times New Roman"/>
          <w:sz w:val="28"/>
          <w:szCs w:val="28"/>
          <w:lang w:eastAsia="ru-RU"/>
        </w:rPr>
        <w:t>нтеллигенции в произведениях Ю.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Трифонова («Обмен», «Другая жизнь», «Предварительные итоги»). Исследование психологии современного творческого человека в повестях «Дачная местность», «Сад», </w:t>
      </w:r>
      <w:r w:rsidR="00B0345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романе «Пушкинский до</w:t>
      </w:r>
      <w:r w:rsidR="00B03458">
        <w:rPr>
          <w:rFonts w:ascii="Times New Roman" w:hAnsi="Times New Roman" w:cs="Times New Roman"/>
          <w:sz w:val="28"/>
          <w:szCs w:val="28"/>
          <w:lang w:eastAsia="ru-RU"/>
        </w:rPr>
        <w:t>м» 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Битова. Интеллектуальная фантастика братьев Стругацких.</w:t>
      </w:r>
      <w:r w:rsidR="00B03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Общественно резонансные художественно-публицистические произведе</w:t>
      </w:r>
      <w:r w:rsidR="00B03458">
        <w:rPr>
          <w:rFonts w:ascii="Times New Roman" w:hAnsi="Times New Roman" w:cs="Times New Roman"/>
          <w:sz w:val="28"/>
          <w:szCs w:val="28"/>
          <w:lang w:eastAsia="ru-RU"/>
        </w:rPr>
        <w:t>ния периода: повести «Пожар»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Распутина, «Печальный детектив</w:t>
      </w:r>
      <w:r w:rsidR="00B03458">
        <w:rPr>
          <w:rFonts w:ascii="Times New Roman" w:hAnsi="Times New Roman" w:cs="Times New Roman"/>
          <w:sz w:val="28"/>
          <w:szCs w:val="28"/>
          <w:lang w:eastAsia="ru-RU"/>
        </w:rPr>
        <w:t>» В. Астафьева, роман «Плаха» Ч.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Айтматова. Исследование нравственных начал в деревенской прозе. Творчество Ф. Абрамова, Б. Можаева, В. Белова, Е. Носова, В. Шукшина.</w:t>
      </w:r>
    </w:p>
    <w:p w14:paraId="6BB3B9C7" w14:textId="77777777" w:rsidR="004D1B86" w:rsidRPr="004D1B86" w:rsidRDefault="004D1B86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86">
        <w:rPr>
          <w:rFonts w:ascii="Times New Roman" w:hAnsi="Times New Roman" w:cs="Times New Roman"/>
          <w:sz w:val="28"/>
          <w:szCs w:val="28"/>
        </w:rPr>
        <w:t>Русская поэзия второй половины 1980-х – начала 1990-х гг.: традиционное направление, его представители (А.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Тарковский,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Липкин,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Лиснянская,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Ратушинская,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Кушнер,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Кублановский и др.) и поэтический поставангард: концептуализм (Г.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Сапгир,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Пригов,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Рубинштейн), метаметафоризм (И.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Жданов,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Еременко, 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Седакова,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Лосев,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Шварц), «куртуазный маньеризм» (А.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Добрынин, Д.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Быков,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Пеленягр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D1B86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> Степанцов), неофутуризм (К. </w:t>
      </w:r>
      <w:r w:rsidRPr="004D1B86">
        <w:rPr>
          <w:rFonts w:ascii="Times New Roman" w:hAnsi="Times New Roman" w:cs="Times New Roman"/>
          <w:sz w:val="28"/>
          <w:szCs w:val="28"/>
        </w:rPr>
        <w:t>Кедров, Е.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Кацюба, 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Ходынская), соц-арт (И.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Иртеньев, Н.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Искренко,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Кибиров,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Друк), школа верлибра (К.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Джангиров,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Айги и др.). Особенности творческой манеры поэтов-поставангардистов. Роль и место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Бродского в развитии русской поэзии посл. трети XX века. Рок-поэзия: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Цой, И.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Кормильцев, Ю.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Шевчук, 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>Гребенщиков и др. Творчество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1B86">
        <w:rPr>
          <w:rFonts w:ascii="Times New Roman" w:hAnsi="Times New Roman" w:cs="Times New Roman"/>
          <w:sz w:val="28"/>
          <w:szCs w:val="28"/>
        </w:rPr>
        <w:t xml:space="preserve">Башлачева. </w:t>
      </w:r>
    </w:p>
    <w:p w14:paraId="68EAF583" w14:textId="77777777" w:rsidR="00856FCF" w:rsidRDefault="00856FCF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D983ED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 РУССКАЯ ЛИТЕРАТУРА КОНЦА ХХ</w:t>
      </w:r>
      <w:r w:rsidR="00856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НАЧАЛА ХХI ВВ</w:t>
      </w:r>
      <w:r w:rsidR="00856F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A6CCB3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12.1. Литературный процесс и новая социально-культурная ситуация</w:t>
      </w:r>
    </w:p>
    <w:p w14:paraId="7907D24E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Децентрализация литературной жизни, новые творческие союзы. Сосуществование нескольких литературных поколений, дискуссии о задачах литературы, публицистичность «периода гласности и демократии». Возвращение забытых или запрещенных для издания произведений. Рынок как новый инструмент воздействия на литературный процесс. Литературные клубы и салоны, новые журналы и альманахи, издательства. Новые пути коммуникации с читателем. Создание Академии русской современной словесности, новые фе</w:t>
      </w:r>
      <w:r w:rsidR="00602EF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тивали, конкурсы, премии (Букеровская премия, Антибукер, «Москва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Пенне», Пушкинские пр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емии, «Триумф», премия им. Л.Н.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Толстого, «Дебют»). Литература в Интернете, русская кибер-литература и сетература. Смена культурной парадигмы. Расширение международных литературных связей.</w:t>
      </w:r>
    </w:p>
    <w:p w14:paraId="3C1BEE1A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Эстетический плюрализм в русской литературе. Русский реализм конца XX в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(А. Солженицын, В. Распутин, В. Белов, B. Астафьев, Л. Бородин, В. Маканин, Б. Екимов, А. Зиновьев, Э. Лимонов, М. Арбатова, А. Варламов). Основные стилевые течения современног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о реализма в русской литературе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Постреализм как синтез элементов поэтики реализма,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 xml:space="preserve"> модернизма, постмодернизма (Л.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Петрушевская, А.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Проханов, М.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Курочкин).</w:t>
      </w:r>
      <w:r w:rsidR="00613343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Тенденция к усложнению модели художественного мышления, обновлению литературного языка. Постмодернизм как доминирующая художественная тенде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нция русской литературы 1990-х 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начала 2010-х гг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. (В. Пелевин, В. Сорокин, Д.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Пригов,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 xml:space="preserve"> Л. Рубинштейн, 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Сухотин, Т. Ки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биров, М. Берг, Ю.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Буйда, А. Королев, В. Шаров, Д. Галковский, А. Гостева и др.). Деконструкция культурного интертекста и практика нелинейного цитатного письма. Паралитература. Концептуализм. Постконцептуализм. Манифест М. Скворцова «Слово о практическом искусстве».</w:t>
      </w:r>
    </w:p>
    <w:p w14:paraId="168A275A" w14:textId="77777777" w:rsidR="0006549C" w:rsidRPr="00CA38A2" w:rsidRDefault="003308A1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12.2</w:t>
      </w:r>
      <w:r w:rsidR="0006549C" w:rsidRPr="00CA3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Обновление содержания и жанрово-стилевого диапазона современной русской литературы</w:t>
      </w:r>
    </w:p>
    <w:p w14:paraId="4D145B3F" w14:textId="6280131E" w:rsidR="0006549C" w:rsidRPr="009B3320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Перевоссоздание истории и осмысление новых культурных вызовов. Переориентация на общечеловеческие и христианско-православные ценности. Модификации современного русского исторического романа: роман-предупреждение, мифологический роман, роман-хроника, документальный роман («Раскол» В. Личутина, «Лазарь» В. Земскова, «Взятие Казани» В. </w:t>
      </w:r>
      <w:r w:rsidRPr="009B3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Гусева, «Царица Смута» Л. Бородина, «Красное колесо» А. С</w:t>
      </w:r>
      <w:r w:rsidR="00697C84" w:rsidRPr="009B3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олженицына и др.</w:t>
      </w:r>
      <w:r w:rsidRPr="009B3320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). </w:t>
      </w:r>
    </w:p>
    <w:p w14:paraId="20FD5887" w14:textId="3D3E2FFE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Русский философский роман конца XX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начала XXI в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 Проблема жиз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ни и смерти в романе Д.</w:t>
      </w:r>
      <w:r w:rsidR="009B33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Липскерова «Последний сон разума». Метареалистически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>е романы Ю. Мамлеева: «Блуждающее вре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мя», «Мир и</w:t>
      </w:r>
      <w:r w:rsidR="00697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хохот». Метафизическая утопия А. Кима «Онлирия». Новая модель мышления в романе Д. Галковского «Бесконечный тупик». Социально-психологический роман: «Коммер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санты» И.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Штермлера, «Generation</w:t>
      </w:r>
      <w:r w:rsidR="00613343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2BA4" w:rsidRPr="00145A10">
        <w:rPr>
          <w:rFonts w:ascii="Times New Roman" w:hAnsi="Times New Roman" w:cs="Times New Roman"/>
          <w:sz w:val="28"/>
          <w:szCs w:val="28"/>
          <w:lang w:eastAsia="ru-RU"/>
        </w:rPr>
        <w:t>‘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82BA4" w:rsidRPr="00145A10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» В. Пелевина, «Венерин волос» М.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Шишкина, «Искренне ваш Шурик» Л. Улицкой.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Активизация жанра антиутопии в русской литературе конца XX 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 начала XXI в. Предупреждение об опасностях, полемика с современниками и моделирование возможных последствий т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ретьей мировой войны: «Кысь» Т.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Толстой. «Последняя башня Трои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» 3.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Оскотского,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 xml:space="preserve"> «Пирамида» Л. Леонова, «ЖД» Д.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Быкова, «День опричника» и «Сахарный Кремль» В. Сорокина, «S.N.U.F.F.» В. Пелевина.</w:t>
      </w:r>
    </w:p>
    <w:p w14:paraId="323A0850" w14:textId="77777777" w:rsidR="00602EF7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Крупные формы в современной поэзии. Книга стихов и поэм: «Парафра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 xml:space="preserve">зис» Т. Кибирова.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Поэмный триптих: «Путь Христа», «Со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шествие в Ад», «Рай» Ю.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Кузнецова</w:t>
      </w:r>
      <w:r w:rsidR="00613343"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 xml:space="preserve"> Триптих В.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Сосноры «Книга пустот», «Флейта и прозаизмы», «Двери закрываются» как богочеловеческий проект. «Исчисления и Установления (с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тратификационные и конвертаци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онные тек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сты)» Д. А.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Пригова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5DB3A9" w14:textId="77777777" w:rsidR="0006549C" w:rsidRPr="00CA38A2" w:rsidRDefault="0006549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Современная «новая драма», особенности ее поэтики. Жанровая парадигма современной драматургии: от трагедии до документальной драмы. Интерактивная связь комического, трагического и фантасмагорического в пьесах Н.</w:t>
      </w:r>
      <w:r w:rsidR="00182B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Садур. Монодрамы Е. Гришковца</w:t>
      </w:r>
      <w:r w:rsidR="00613343" w:rsidRPr="00CA38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Поэтика современной драмы абсурда. Антиутопии и диалоги Л</w:t>
      </w:r>
      <w:r w:rsidR="000E44FE" w:rsidRPr="00CA38A2">
        <w:rPr>
          <w:rFonts w:ascii="Times New Roman" w:hAnsi="Times New Roman" w:cs="Times New Roman"/>
          <w:sz w:val="28"/>
          <w:szCs w:val="28"/>
          <w:lang w:eastAsia="ru-RU"/>
        </w:rPr>
        <w:t>. Петрушевской</w:t>
      </w:r>
      <w:r w:rsidRPr="00CA38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C248FD" w14:textId="77777777" w:rsidR="00F6136B" w:rsidRPr="00CA38A2" w:rsidRDefault="00F6136B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pPr>
    </w:p>
    <w:p w14:paraId="1876EFA6" w14:textId="77777777" w:rsidR="00F6136B" w:rsidRPr="00CA38A2" w:rsidRDefault="00F6136B" w:rsidP="009E75D9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sectPr w:rsidR="00F6136B" w:rsidRPr="00CA38A2" w:rsidSect="0036596F">
          <w:headerReference w:type="default" r:id="rId8"/>
          <w:pgSz w:w="11905" w:h="16837"/>
          <w:pgMar w:top="1134" w:right="567" w:bottom="1134" w:left="1701" w:header="0" w:footer="720" w:gutter="0"/>
          <w:cols w:space="720"/>
          <w:titlePg/>
          <w:docGrid w:linePitch="299"/>
        </w:sectPr>
      </w:pPr>
    </w:p>
    <w:p w14:paraId="25D46FB3" w14:textId="77777777" w:rsidR="002D6A95" w:rsidRDefault="002D6A95" w:rsidP="009E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38A2">
        <w:rPr>
          <w:rFonts w:ascii="Times New Roman" w:hAnsi="Times New Roman" w:cs="Times New Roman"/>
          <w:b/>
          <w:caps/>
          <w:sz w:val="28"/>
          <w:szCs w:val="28"/>
        </w:rPr>
        <w:t>Информационно-методическая часть</w:t>
      </w:r>
    </w:p>
    <w:p w14:paraId="336E20E5" w14:textId="77777777" w:rsidR="00683F10" w:rsidRDefault="00683F10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0C5A3" w14:textId="77777777" w:rsidR="00873327" w:rsidRDefault="009365AD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</w:t>
      </w:r>
      <w:r w:rsidR="00873327" w:rsidRPr="00CA38A2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DACCE5" w14:textId="36375453" w:rsidR="00AC5FDD" w:rsidRPr="00AC5FDD" w:rsidRDefault="00AC5FDD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5FDD">
        <w:rPr>
          <w:rFonts w:ascii="Times New Roman" w:hAnsi="Times New Roman" w:cs="Times New Roman"/>
          <w:sz w:val="28"/>
          <w:szCs w:val="28"/>
        </w:rPr>
        <w:t xml:space="preserve">Башкиров, Д.Л. История русской литературы первой четверти XIX в.: пособие для студентов учреждений высшего образования, обучающихся по специальности </w:t>
      </w:r>
      <w:r w:rsidR="0088039D">
        <w:rPr>
          <w:rFonts w:ascii="Times New Roman" w:hAnsi="Times New Roman" w:cs="Times New Roman"/>
          <w:sz w:val="28"/>
          <w:szCs w:val="28"/>
        </w:rPr>
        <w:t>/ Д.Л. </w:t>
      </w:r>
      <w:r w:rsidRPr="00AC5FDD">
        <w:rPr>
          <w:rFonts w:ascii="Times New Roman" w:hAnsi="Times New Roman" w:cs="Times New Roman"/>
          <w:sz w:val="28"/>
          <w:szCs w:val="28"/>
        </w:rPr>
        <w:t>Башкиров. – Минск: БГУ, 2017. – 326 с.</w:t>
      </w:r>
    </w:p>
    <w:p w14:paraId="29F31607" w14:textId="6E1198CA" w:rsidR="00AC5FDD" w:rsidRPr="004E711D" w:rsidRDefault="00AC5FDD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711D">
        <w:rPr>
          <w:rFonts w:ascii="Times New Roman" w:hAnsi="Times New Roman" w:cs="Times New Roman"/>
          <w:spacing w:val="-6"/>
          <w:sz w:val="28"/>
          <w:szCs w:val="28"/>
        </w:rPr>
        <w:t>. Блищ, Н.Л. Лекции по истории русской литературы второй половины XIX века: учебное пособие для студентов филологического факультета / Н. Л. Блищ, С. А. Позняк. –</w:t>
      </w:r>
      <w:r w:rsidR="00D3263F" w:rsidRPr="004E71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11D">
        <w:rPr>
          <w:rFonts w:ascii="Times New Roman" w:hAnsi="Times New Roman" w:cs="Times New Roman"/>
          <w:spacing w:val="-6"/>
          <w:sz w:val="28"/>
          <w:szCs w:val="28"/>
        </w:rPr>
        <w:t>Минск: Белорусский государственный университет, 2007. – 115 c.</w:t>
      </w:r>
    </w:p>
    <w:p w14:paraId="6DA0E428" w14:textId="77777777" w:rsidR="00AC5FDD" w:rsidRPr="00AC5FDD" w:rsidRDefault="00AC5FDD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5FDD">
        <w:rPr>
          <w:rFonts w:ascii="Times New Roman" w:hAnsi="Times New Roman" w:cs="Times New Roman"/>
          <w:sz w:val="28"/>
          <w:szCs w:val="28"/>
        </w:rPr>
        <w:t xml:space="preserve">Верина, У. Ю. Русская литература второй половины XIX века: учебное пособие для иностранных студентов / Ульяна Верина, Антон Репонь. – Москва: Флинта, 2020. – 230с. </w:t>
      </w:r>
    </w:p>
    <w:p w14:paraId="505DB5A9" w14:textId="4B2980E2" w:rsidR="00AC5FDD" w:rsidRPr="004E711D" w:rsidRDefault="00AC5FDD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E711D">
        <w:rPr>
          <w:rFonts w:ascii="Times New Roman" w:hAnsi="Times New Roman" w:cs="Times New Roman"/>
          <w:spacing w:val="-6"/>
          <w:sz w:val="28"/>
          <w:szCs w:val="28"/>
        </w:rPr>
        <w:t xml:space="preserve">Горбачев, А. Ю. Учебно-методический комплекс по дисциплине «История русской литературы 2-ой пол. ХХ века» </w:t>
      </w:r>
      <w:r w:rsidR="00201009" w:rsidRPr="004E711D">
        <w:rPr>
          <w:rFonts w:ascii="Times New Roman" w:hAnsi="Times New Roman" w:cs="Times New Roman"/>
          <w:spacing w:val="-6"/>
          <w:sz w:val="28"/>
          <w:szCs w:val="28"/>
          <w:lang w:val="be-BY"/>
        </w:rPr>
        <w:t>для студентов филологических специальностей /</w:t>
      </w:r>
      <w:r w:rsidRPr="004E711D">
        <w:rPr>
          <w:rFonts w:ascii="Times New Roman" w:hAnsi="Times New Roman" w:cs="Times New Roman"/>
          <w:spacing w:val="-6"/>
          <w:sz w:val="28"/>
          <w:szCs w:val="28"/>
        </w:rPr>
        <w:t>А.Ю. Горбачев. – Электронная Библиотека БГУ: Общественные науки: Литература. Литературоведение. Устное народное творчество, 2016.</w:t>
      </w:r>
    </w:p>
    <w:p w14:paraId="360EFA39" w14:textId="77777777" w:rsidR="00AC5FDD" w:rsidRDefault="00AC5FDD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4954" w:rsidRPr="00CA38A2">
        <w:rPr>
          <w:rFonts w:ascii="Times New Roman" w:hAnsi="Times New Roman" w:cs="Times New Roman"/>
          <w:sz w:val="28"/>
          <w:szCs w:val="28"/>
        </w:rPr>
        <w:t>История русской литературы 1840–1860-х годов: учебник / Под ред. В.А. </w:t>
      </w:r>
      <w:r w:rsidR="008C4954" w:rsidRPr="008455E0">
        <w:rPr>
          <w:rFonts w:ascii="Times New Roman" w:hAnsi="Times New Roman" w:cs="Times New Roman"/>
          <w:spacing w:val="-6"/>
          <w:sz w:val="28"/>
          <w:szCs w:val="28"/>
        </w:rPr>
        <w:t>Недвецкого, Е.Ю. Полтавец.; 2-е изд., испр. и доп. – М.: Юрайт, 2016. – 322 с</w:t>
      </w:r>
      <w:r w:rsidRPr="008455E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7A230C6" w14:textId="77777777" w:rsidR="008C4954" w:rsidRPr="00CA38A2" w:rsidRDefault="00AC5FDD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C4954" w:rsidRPr="00CA38A2">
        <w:rPr>
          <w:rFonts w:ascii="Times New Roman" w:hAnsi="Times New Roman" w:cs="Times New Roman"/>
          <w:sz w:val="28"/>
          <w:szCs w:val="28"/>
        </w:rPr>
        <w:t>История русской литературы первой трети XIX века: в 2 ч.: учебник и практикум / Т.А. Алпатова [и др.]; под ред. В.Н. Аношкиной, Л.Д. Громовой; 2-е изд., испр. и доп. – М.: Юрайт, 2016. — Ч. 1. – 317 с.</w:t>
      </w:r>
    </w:p>
    <w:p w14:paraId="2436147E" w14:textId="77777777" w:rsidR="008C4954" w:rsidRPr="00CA38A2" w:rsidRDefault="00AC5FDD" w:rsidP="009E75D9">
      <w:pPr>
        <w:pStyle w:val="a3"/>
        <w:widowControl w:val="0"/>
        <w:tabs>
          <w:tab w:val="left" w:pos="623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C4954" w:rsidRPr="00CA38A2">
        <w:rPr>
          <w:rFonts w:ascii="Times New Roman" w:hAnsi="Times New Roman" w:cs="Times New Roman"/>
          <w:sz w:val="28"/>
          <w:szCs w:val="28"/>
        </w:rPr>
        <w:t>История русской литературы последней трети XIX века: учебник и практикум / Под ред. В.И. Аношкиной, Л.Д. Громовой, В.Б. Катаева; 3-е изд., перераб. и доп. – М.: Юрайт, 2018. – 444 с.</w:t>
      </w:r>
    </w:p>
    <w:p w14:paraId="49BCE34A" w14:textId="77777777" w:rsidR="008C4954" w:rsidRPr="00CA38A2" w:rsidRDefault="00AC5FDD" w:rsidP="009E75D9">
      <w:pPr>
        <w:pStyle w:val="af3"/>
        <w:widowControl w:val="0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8C4954" w:rsidRPr="00CA38A2">
        <w:rPr>
          <w:rFonts w:ascii="Times New Roman" w:hAnsi="Times New Roman"/>
          <w:sz w:val="28"/>
          <w:szCs w:val="28"/>
        </w:rPr>
        <w:t>Кусков, В.В. История древнерусской литературы: учеб. пособие / В.В. Кусков; 10-е изд., испр. и доп. – М.: Юрайт, 2015. – 336 с.</w:t>
      </w:r>
    </w:p>
    <w:p w14:paraId="6E686C97" w14:textId="77777777" w:rsidR="008C4954" w:rsidRPr="00CA38A2" w:rsidRDefault="00AC5FDD" w:rsidP="009E75D9">
      <w:pPr>
        <w:pStyle w:val="a3"/>
        <w:widowControl w:val="0"/>
        <w:tabs>
          <w:tab w:val="left" w:pos="426"/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C4954" w:rsidRPr="00CA38A2">
        <w:rPr>
          <w:rFonts w:ascii="Times New Roman" w:hAnsi="Times New Roman" w:cs="Times New Roman"/>
          <w:sz w:val="28"/>
          <w:szCs w:val="28"/>
        </w:rPr>
        <w:t>Манн, Ю.В. История русской литературы первой трети XIX века: учебник. – М.: Юрайт, 2016. – 441 с.</w:t>
      </w:r>
    </w:p>
    <w:p w14:paraId="371ACD79" w14:textId="77777777" w:rsidR="008C4954" w:rsidRPr="00CA38A2" w:rsidRDefault="00AC5FDD" w:rsidP="009E75D9">
      <w:pPr>
        <w:pStyle w:val="af3"/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C4954" w:rsidRPr="00CA38A2">
        <w:rPr>
          <w:rFonts w:ascii="Times New Roman" w:hAnsi="Times New Roman"/>
          <w:sz w:val="28"/>
          <w:szCs w:val="28"/>
        </w:rPr>
        <w:t>Менделеева, Д.С. История литературы Древней Руси: учеб. пособие; 2-е изд., испр. и доп. – М.: «Академия», 2012. – 368 с.</w:t>
      </w:r>
    </w:p>
    <w:p w14:paraId="1A497519" w14:textId="77777777" w:rsidR="008C4954" w:rsidRPr="008455E0" w:rsidRDefault="00AC5FDD" w:rsidP="009E75D9">
      <w:pPr>
        <w:pStyle w:val="a7"/>
        <w:widowControl w:val="0"/>
        <w:tabs>
          <w:tab w:val="left" w:pos="426"/>
        </w:tabs>
        <w:suppressAutoHyphens/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11. </w:t>
      </w:r>
      <w:r w:rsidR="008C4954" w:rsidRPr="004E711D">
        <w:rPr>
          <w:spacing w:val="-6"/>
          <w:szCs w:val="28"/>
          <w:shd w:val="clear" w:color="auto" w:fill="FFFFFF"/>
        </w:rPr>
        <w:t xml:space="preserve">Русская литература ХХ века: 1930-е – середина 1950-х годов: учеб. пособие / </w:t>
      </w:r>
      <w:r w:rsidR="008C4954" w:rsidRPr="00CA38A2">
        <w:rPr>
          <w:szCs w:val="28"/>
          <w:shd w:val="clear" w:color="auto" w:fill="FFFFFF"/>
        </w:rPr>
        <w:t xml:space="preserve">Под </w:t>
      </w:r>
      <w:r w:rsidR="008C4954" w:rsidRPr="008455E0">
        <w:rPr>
          <w:szCs w:val="28"/>
          <w:shd w:val="clear" w:color="auto" w:fill="FFFFFF"/>
        </w:rPr>
        <w:t>ред. Н.Л. Лейдермана, М.Н. Липовецкого, М.А. Литовской; Уральский федеральный ун-т им. первого</w:t>
      </w:r>
      <w:r w:rsidR="008C4954" w:rsidRPr="00CA38A2">
        <w:rPr>
          <w:szCs w:val="28"/>
          <w:shd w:val="clear" w:color="auto" w:fill="FFFFFF"/>
        </w:rPr>
        <w:t xml:space="preserve"> Президента России Б. Н. Ельцина. – М.: </w:t>
      </w:r>
      <w:r w:rsidR="008C4954" w:rsidRPr="008455E0">
        <w:rPr>
          <w:szCs w:val="28"/>
          <w:shd w:val="clear" w:color="auto" w:fill="FFFFFF"/>
        </w:rPr>
        <w:t>Академия, 2014. – 478 с. </w:t>
      </w:r>
    </w:p>
    <w:p w14:paraId="0F1E0744" w14:textId="3C4DC169" w:rsidR="00AC5FDD" w:rsidRPr="008455E0" w:rsidRDefault="003F3835" w:rsidP="009E75D9">
      <w:pPr>
        <w:pStyle w:val="a3"/>
        <w:widowControl w:val="0"/>
        <w:tabs>
          <w:tab w:val="left" w:pos="426"/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AC5FDD"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Шпаковский, И.И. История русской литературы (XI—XVII вв.): учебно-методическое пособие для иностранных студентов учреждений высшего образования</w:t>
      </w:r>
      <w:r w:rsidR="00201009"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FDD"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И. И. Шпаковский. – Минск: БГУ, 2017. –105с. </w:t>
      </w:r>
    </w:p>
    <w:p w14:paraId="0E09849D" w14:textId="044BA2B0" w:rsidR="00AC5FDD" w:rsidRPr="008455E0" w:rsidRDefault="003F3835" w:rsidP="008455E0">
      <w:pPr>
        <w:pStyle w:val="a3"/>
        <w:widowControl w:val="0"/>
        <w:tabs>
          <w:tab w:val="left" w:pos="426"/>
          <w:tab w:val="left" w:pos="709"/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="00AC5FDD"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>Яницкая, С.С. История русской литературы (XVIII век): учебно-методическое пособие для иностранных студентов учреждений высшего образования</w:t>
      </w:r>
      <w:r w:rsidR="00201009"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FDD"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>/ С. С. Яницкая. –</w:t>
      </w:r>
      <w:r w:rsidR="004E7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FDD" w:rsidRPr="0084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Минск: БГУ, 2017. –109 с.                         </w:t>
      </w:r>
    </w:p>
    <w:p w14:paraId="2C7595F0" w14:textId="77777777" w:rsidR="008455E0" w:rsidRDefault="008455E0" w:rsidP="004E711D">
      <w:pPr>
        <w:pStyle w:val="a3"/>
        <w:widowControl w:val="0"/>
        <w:tabs>
          <w:tab w:val="left" w:pos="0"/>
          <w:tab w:val="left" w:pos="426"/>
          <w:tab w:val="left" w:pos="567"/>
          <w:tab w:val="left" w:pos="709"/>
        </w:tabs>
        <w:suppressAutoHyphens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E1AB8" w14:textId="672FB668" w:rsidR="005F5B39" w:rsidRDefault="005F5B39" w:rsidP="009E75D9">
      <w:pPr>
        <w:pStyle w:val="a3"/>
        <w:widowControl w:val="0"/>
        <w:tabs>
          <w:tab w:val="left" w:pos="0"/>
          <w:tab w:val="left" w:pos="426"/>
          <w:tab w:val="left" w:pos="567"/>
          <w:tab w:val="left" w:pos="709"/>
        </w:tabs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7563F17D" w14:textId="77777777" w:rsidR="00A342FD" w:rsidRPr="008455E0" w:rsidRDefault="00A342FD" w:rsidP="004E711D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Аринштейн, Л. М.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секундантами и без…: убийства, которые </w:t>
      </w:r>
      <w:r w:rsidRPr="008455E0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потрясли Россию: Грибоедов, Пушкин, Лермонтов. – М.: Грифон, 2010. – 189 с</w:t>
      </w:r>
      <w:r w:rsidRPr="008455E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163430CA" w14:textId="77777777" w:rsidR="00B052B3" w:rsidRPr="00CA38A2" w:rsidRDefault="00B052B3" w:rsidP="004E711D">
      <w:pPr>
        <w:pStyle w:val="a7"/>
        <w:widowControl w:val="0"/>
        <w:numPr>
          <w:ilvl w:val="0"/>
          <w:numId w:val="33"/>
        </w:numPr>
        <w:tabs>
          <w:tab w:val="clear" w:pos="720"/>
          <w:tab w:val="left" w:pos="0"/>
          <w:tab w:val="left" w:pos="567"/>
          <w:tab w:val="left" w:pos="993"/>
        </w:tabs>
        <w:suppressAutoHyphens/>
        <w:ind w:left="0" w:firstLine="709"/>
        <w:rPr>
          <w:szCs w:val="28"/>
        </w:rPr>
      </w:pPr>
      <w:r w:rsidRPr="00CA38A2">
        <w:rPr>
          <w:szCs w:val="28"/>
        </w:rPr>
        <w:t>Баевский, В.С. История русской литературы ХХ века. – М.: Языки славянской культуры, 2003. – 445 с.</w:t>
      </w:r>
    </w:p>
    <w:p w14:paraId="6B4069E8" w14:textId="77777777" w:rsidR="00A342FD" w:rsidRPr="00CA38A2" w:rsidRDefault="00A342FD" w:rsidP="004E711D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Батюто, А. И. </w:t>
      </w:r>
      <w:r w:rsidRPr="00CA38A2">
        <w:rPr>
          <w:rFonts w:ascii="Times New Roman" w:hAnsi="Times New Roman"/>
          <w:sz w:val="28"/>
          <w:szCs w:val="28"/>
          <w:shd w:val="clear" w:color="auto" w:fill="FFFFFF"/>
        </w:rPr>
        <w:t>Избранные труды / отв. ред. С.А. Батюто. – СПб.: Нестор-История, 2004. – 960 с. </w:t>
      </w:r>
    </w:p>
    <w:p w14:paraId="212BCFC9" w14:textId="77777777" w:rsidR="00A342FD" w:rsidRPr="00CA38A2" w:rsidRDefault="00A342FD" w:rsidP="004E711D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Башкиров, Д.Л. История древнерусской литературы: Пособие для самостоятельной работы студентов. – Мн.: БГУ, 2002. – 129 с.</w:t>
      </w:r>
    </w:p>
    <w:p w14:paraId="28CF1814" w14:textId="77777777" w:rsidR="00A342FD" w:rsidRPr="00CA38A2" w:rsidRDefault="00A342FD" w:rsidP="004E711D">
      <w:pPr>
        <w:pStyle w:val="a7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993"/>
        </w:tabs>
        <w:suppressAutoHyphens/>
        <w:ind w:left="0" w:firstLine="709"/>
        <w:rPr>
          <w:szCs w:val="28"/>
        </w:rPr>
      </w:pPr>
      <w:r w:rsidRPr="00CA38A2">
        <w:rPr>
          <w:szCs w:val="28"/>
        </w:rPr>
        <w:t xml:space="preserve">Богданова, О.В. Современный литературный процесс: (К вопросу о постмодернизме в русской литературе 70–90-х гг. ХХ в.). – СПб.: </w:t>
      </w:r>
      <w:r w:rsidRPr="00CA38A2">
        <w:rPr>
          <w:szCs w:val="28"/>
          <w:shd w:val="clear" w:color="auto" w:fill="FFFFFF"/>
        </w:rPr>
        <w:t>С.-Петерб. гос. ун-т. Филол. ун-т, 2001. – 250 с.</w:t>
      </w:r>
    </w:p>
    <w:p w14:paraId="2BDB8ABD" w14:textId="77777777" w:rsidR="00A342FD" w:rsidRPr="00CA38A2" w:rsidRDefault="00A342FD" w:rsidP="004E711D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Буслаев, Ф.И.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Древнерусская литература и православное искусство. – СПб.: Лига плюс, 2001. – 349 с.</w:t>
      </w:r>
    </w:p>
    <w:p w14:paraId="2066357A" w14:textId="77777777" w:rsidR="00A342FD" w:rsidRPr="00CA38A2" w:rsidRDefault="00A342FD" w:rsidP="004E711D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82">
        <w:rPr>
          <w:rFonts w:ascii="Times New Roman" w:hAnsi="Times New Roman" w:cs="Times New Roman"/>
          <w:spacing w:val="-6"/>
          <w:sz w:val="28"/>
          <w:szCs w:val="28"/>
        </w:rPr>
        <w:t xml:space="preserve">Вацуро, В.Э. </w:t>
      </w:r>
      <w:r w:rsidRPr="002C058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Лирика пушкинской поры. «Элегическая школа». – 2. изд. – СПб.: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Наука, 2002. – 238 с.</w:t>
      </w:r>
    </w:p>
    <w:p w14:paraId="0C1E415F" w14:textId="77777777" w:rsidR="00A342FD" w:rsidRPr="00AC5FDD" w:rsidRDefault="00A342FD" w:rsidP="004E711D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Голубков, М.М.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литература XX в. После раскола: учеб. пособие для студентов вузов. – М.: Аспект Пресс, 2001. – 267 с.</w:t>
      </w:r>
    </w:p>
    <w:p w14:paraId="7FBE87E4" w14:textId="77777777" w:rsidR="00AC5FDD" w:rsidRPr="00CA38A2" w:rsidRDefault="00AC5FDD" w:rsidP="004E711D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DD">
        <w:rPr>
          <w:rFonts w:ascii="Times New Roman" w:hAnsi="Times New Roman" w:cs="Times New Roman"/>
          <w:sz w:val="28"/>
          <w:szCs w:val="28"/>
        </w:rPr>
        <w:t>Горбачев, А.Ю. Современная русская литература. Писатели-почвенники 60―90-х годов XX века: учебное пособие для студентов филологических специальностей высших учебных заведений / А. Ю. Горбачев. – Минск: Белорусский государственный университет, 2003. – 112 с.</w:t>
      </w:r>
    </w:p>
    <w:p w14:paraId="4B702060" w14:textId="77777777" w:rsidR="00A342FD" w:rsidRPr="00CA38A2" w:rsidRDefault="00A342FD" w:rsidP="008455E0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Демченков, С.А. Христианство в литературе и культуре Древней Руси: учеб. пособие. – М.; Берлин: Директ-Медиа, 2016. – 110 с.</w:t>
      </w:r>
    </w:p>
    <w:p w14:paraId="2796E81B" w14:textId="77777777" w:rsidR="00A342FD" w:rsidRPr="00CA38A2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left" w:pos="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Долгополов, Л.И. На рубеже веков: о русской литературе конца ХIХ – начала ХХ века. – Л.: Советский писатель, 1985. – 351 с.</w:t>
      </w:r>
    </w:p>
    <w:p w14:paraId="6353167E" w14:textId="77777777" w:rsidR="00A342FD" w:rsidRPr="002C0582" w:rsidRDefault="00A342FD" w:rsidP="008455E0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C0582">
        <w:rPr>
          <w:rFonts w:ascii="Times New Roman" w:hAnsi="Times New Roman"/>
          <w:spacing w:val="-6"/>
          <w:sz w:val="28"/>
          <w:szCs w:val="28"/>
        </w:rPr>
        <w:t xml:space="preserve">Дунаев, М.М. </w:t>
      </w:r>
      <w:r w:rsidRPr="002C0582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Вера в горниле сомнений: Православие и русской литературе в XVII–XX вв. – М.: Изд. Совет Рус. </w:t>
      </w:r>
      <w:r w:rsidR="0088039D" w:rsidRPr="002C0582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Православ. Церкви, 2002. – 1055 </w:t>
      </w:r>
      <w:r w:rsidRPr="002C0582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с.</w:t>
      </w:r>
    </w:p>
    <w:p w14:paraId="0592D2F1" w14:textId="77777777" w:rsidR="00B052B3" w:rsidRPr="00CA38A2" w:rsidRDefault="00B052B3" w:rsidP="008455E0">
      <w:pPr>
        <w:pStyle w:val="a7"/>
        <w:widowControl w:val="0"/>
        <w:numPr>
          <w:ilvl w:val="0"/>
          <w:numId w:val="33"/>
        </w:numPr>
        <w:tabs>
          <w:tab w:val="clear" w:pos="720"/>
          <w:tab w:val="left" w:pos="0"/>
          <w:tab w:val="left" w:pos="426"/>
          <w:tab w:val="left" w:pos="567"/>
          <w:tab w:val="left" w:pos="1134"/>
        </w:tabs>
        <w:suppressAutoHyphens/>
        <w:ind w:left="0" w:firstLine="709"/>
        <w:rPr>
          <w:szCs w:val="28"/>
        </w:rPr>
      </w:pPr>
      <w:r w:rsidRPr="00CA38A2">
        <w:rPr>
          <w:szCs w:val="28"/>
        </w:rPr>
        <w:t>Зайцев, В. Русская поэзия ХХ века: 1940–1990-е гг.: учеб. пособие – М.</w:t>
      </w:r>
      <w:r w:rsidRPr="00CA38A2">
        <w:rPr>
          <w:szCs w:val="28"/>
          <w:shd w:val="clear" w:color="auto" w:fill="FFFFFF"/>
        </w:rPr>
        <w:t>: Изд-во Моск. ун-та, 2001. – 263 с.</w:t>
      </w:r>
    </w:p>
    <w:p w14:paraId="6CB321FE" w14:textId="77777777" w:rsidR="00A342FD" w:rsidRPr="00CA38A2" w:rsidRDefault="00A342FD" w:rsidP="008455E0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Звозников, А. </w:t>
      </w:r>
      <w:r w:rsidRPr="00CA38A2">
        <w:rPr>
          <w:rFonts w:ascii="Times New Roman" w:hAnsi="Times New Roman"/>
          <w:sz w:val="28"/>
          <w:szCs w:val="28"/>
          <w:shd w:val="clear" w:color="auto" w:fill="FFFFFF"/>
        </w:rPr>
        <w:t>Гуманизм и христианство в русской литературе XIX века: монография. – 2. изд., доп. – Мн.: Европ. гуманитар. ун-т, 2001. – 209 с.</w:t>
      </w:r>
    </w:p>
    <w:p w14:paraId="2F2C0130" w14:textId="77777777" w:rsidR="00A342FD" w:rsidRPr="00CA38A2" w:rsidRDefault="00A342FD" w:rsidP="008455E0">
      <w:pPr>
        <w:pStyle w:val="a7"/>
        <w:widowControl w:val="0"/>
        <w:numPr>
          <w:ilvl w:val="0"/>
          <w:numId w:val="33"/>
        </w:numPr>
        <w:tabs>
          <w:tab w:val="clear" w:pos="720"/>
          <w:tab w:val="left" w:pos="0"/>
          <w:tab w:val="left" w:pos="426"/>
          <w:tab w:val="left" w:pos="567"/>
          <w:tab w:val="left" w:pos="1134"/>
        </w:tabs>
        <w:suppressAutoHyphens/>
        <w:ind w:left="0" w:firstLine="709"/>
        <w:rPr>
          <w:szCs w:val="28"/>
        </w:rPr>
      </w:pPr>
      <w:r w:rsidRPr="00CA38A2">
        <w:rPr>
          <w:szCs w:val="28"/>
        </w:rPr>
        <w:t>Ильин, И.П. Постмодернизм от истоков до конца столетий: эволюция научного мифа. – М.: Интрада, 1998. – 256 с.</w:t>
      </w:r>
    </w:p>
    <w:p w14:paraId="46366847" w14:textId="77777777" w:rsidR="00A342FD" w:rsidRPr="00CA38A2" w:rsidRDefault="00A342FD" w:rsidP="008455E0">
      <w:pPr>
        <w:pStyle w:val="Default"/>
        <w:widowControl w:val="0"/>
        <w:numPr>
          <w:ilvl w:val="0"/>
          <w:numId w:val="33"/>
        </w:numPr>
        <w:tabs>
          <w:tab w:val="clear" w:pos="720"/>
          <w:tab w:val="num" w:pos="426"/>
          <w:tab w:val="left" w:pos="567"/>
          <w:tab w:val="left" w:pos="1134"/>
        </w:tabs>
        <w:suppressAutoHyphens/>
        <w:ind w:left="0" w:firstLine="709"/>
        <w:jc w:val="both"/>
        <w:rPr>
          <w:color w:val="auto"/>
          <w:sz w:val="28"/>
          <w:szCs w:val="28"/>
        </w:rPr>
      </w:pPr>
      <w:r w:rsidRPr="00CA38A2">
        <w:rPr>
          <w:bCs/>
          <w:color w:val="auto"/>
          <w:sz w:val="28"/>
          <w:szCs w:val="28"/>
        </w:rPr>
        <w:t>История русской литературы</w:t>
      </w:r>
      <w:r w:rsidR="0088039D">
        <w:rPr>
          <w:bCs/>
          <w:color w:val="auto"/>
          <w:sz w:val="28"/>
          <w:szCs w:val="28"/>
        </w:rPr>
        <w:t xml:space="preserve"> XI – XIX веков / Под ред. Л.Д. </w:t>
      </w:r>
      <w:r w:rsidRPr="00CA38A2">
        <w:rPr>
          <w:bCs/>
          <w:color w:val="auto"/>
          <w:sz w:val="28"/>
          <w:szCs w:val="28"/>
        </w:rPr>
        <w:t>Гро</w:t>
      </w:r>
      <w:r w:rsidR="0088039D">
        <w:rPr>
          <w:bCs/>
          <w:color w:val="auto"/>
          <w:sz w:val="28"/>
          <w:szCs w:val="28"/>
        </w:rPr>
        <w:t xml:space="preserve">мовой, </w:t>
      </w:r>
      <w:r w:rsidRPr="00CA38A2">
        <w:rPr>
          <w:bCs/>
          <w:color w:val="auto"/>
          <w:sz w:val="28"/>
          <w:szCs w:val="28"/>
        </w:rPr>
        <w:t>А.С. Курилова. – М.: ВЛАДОС, 2000. – Ч. 1. – 272 с.</w:t>
      </w:r>
    </w:p>
    <w:p w14:paraId="304B3D77" w14:textId="77777777" w:rsidR="00A342FD" w:rsidRPr="00CA38A2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left" w:pos="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русской литературы XIX века: (40–60-е годы): учеб. пособие для студентов вузов. – изд. 3-е, испр. и доп. – М.: Студент, 2012. – 389</w:t>
      </w:r>
      <w:r w:rsidR="00602E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5181D79F" w14:textId="77777777" w:rsidR="00B052B3" w:rsidRPr="00CA38A2" w:rsidRDefault="00B052B3" w:rsidP="008455E0">
      <w:pPr>
        <w:pStyle w:val="a7"/>
        <w:widowControl w:val="0"/>
        <w:numPr>
          <w:ilvl w:val="0"/>
          <w:numId w:val="33"/>
        </w:numPr>
        <w:tabs>
          <w:tab w:val="clear" w:pos="720"/>
          <w:tab w:val="num" w:pos="142"/>
          <w:tab w:val="left" w:pos="426"/>
          <w:tab w:val="left" w:pos="567"/>
          <w:tab w:val="left" w:pos="1134"/>
        </w:tabs>
        <w:suppressAutoHyphens/>
        <w:ind w:left="0" w:firstLine="709"/>
        <w:rPr>
          <w:szCs w:val="28"/>
        </w:rPr>
      </w:pPr>
      <w:r w:rsidRPr="00CA38A2">
        <w:rPr>
          <w:szCs w:val="28"/>
        </w:rPr>
        <w:t>История русской литературы ХХ века: 20–90-е годы: основные имена: учеб. пособие. – М.: Изд-во Моск. ун-та, 2008. – 570 с.</w:t>
      </w:r>
    </w:p>
    <w:p w14:paraId="7D39BCFC" w14:textId="77777777" w:rsidR="00A342FD" w:rsidRPr="00CA38A2" w:rsidRDefault="00A342FD" w:rsidP="008455E0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Канунова, Ф.З., Айзикова И.А.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Нравственно-эстетические искания русского романтизма и религия (1820–1840-е гг.). – Новосибирск: Сиб. хронограф, 2001. – 302 с.</w:t>
      </w:r>
    </w:p>
    <w:p w14:paraId="2B1401AA" w14:textId="77777777" w:rsidR="00E53272" w:rsidRPr="00CA38A2" w:rsidRDefault="00E53272" w:rsidP="008455E0">
      <w:pPr>
        <w:pStyle w:val="a7"/>
        <w:widowControl w:val="0"/>
        <w:numPr>
          <w:ilvl w:val="0"/>
          <w:numId w:val="33"/>
        </w:numPr>
        <w:tabs>
          <w:tab w:val="clear" w:pos="720"/>
          <w:tab w:val="num" w:pos="0"/>
          <w:tab w:val="left" w:pos="426"/>
          <w:tab w:val="left" w:pos="567"/>
          <w:tab w:val="left" w:pos="1134"/>
        </w:tabs>
        <w:suppressAutoHyphens/>
        <w:ind w:left="0" w:firstLine="709"/>
        <w:rPr>
          <w:szCs w:val="28"/>
        </w:rPr>
      </w:pPr>
      <w:r w:rsidRPr="00CA38A2">
        <w:rPr>
          <w:szCs w:val="28"/>
        </w:rPr>
        <w:t>Нефагина, Г.Л. Русская проза конца ХХ века. – М.: Флинта, Наука, 2005. – 320 с.</w:t>
      </w:r>
    </w:p>
    <w:p w14:paraId="3990A2D0" w14:textId="77777777" w:rsidR="00B052B3" w:rsidRDefault="00B052B3" w:rsidP="008455E0">
      <w:pPr>
        <w:pStyle w:val="af3"/>
        <w:widowControl w:val="0"/>
        <w:numPr>
          <w:ilvl w:val="0"/>
          <w:numId w:val="33"/>
        </w:numPr>
        <w:tabs>
          <w:tab w:val="clear" w:pos="720"/>
          <w:tab w:val="num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Пресняков, А.Е. Княжое право в Древней Руси. Очерки по истории X – XII столетий: учеб. пособие. – М.: Юрайт, 2017. – 258 с.</w:t>
      </w:r>
    </w:p>
    <w:p w14:paraId="7CC2C70C" w14:textId="77777777" w:rsidR="00A342FD" w:rsidRPr="00CA38A2" w:rsidRDefault="00A342FD" w:rsidP="008455E0">
      <w:pPr>
        <w:pStyle w:val="Default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1134"/>
        </w:tabs>
        <w:suppressAutoHyphens/>
        <w:ind w:left="0" w:firstLine="709"/>
        <w:jc w:val="both"/>
        <w:rPr>
          <w:color w:val="auto"/>
          <w:sz w:val="28"/>
          <w:szCs w:val="28"/>
        </w:rPr>
      </w:pPr>
      <w:r w:rsidRPr="00CA38A2">
        <w:rPr>
          <w:color w:val="auto"/>
          <w:sz w:val="28"/>
          <w:szCs w:val="28"/>
        </w:rPr>
        <w:t xml:space="preserve">Лебедева, О.Б. </w:t>
      </w:r>
      <w:r w:rsidRPr="00CA38A2">
        <w:rPr>
          <w:color w:val="auto"/>
          <w:sz w:val="28"/>
          <w:szCs w:val="28"/>
          <w:shd w:val="clear" w:color="auto" w:fill="FFFFFF"/>
        </w:rPr>
        <w:t>Поэтика русской высокой комедии XVIII – первой трети XIX веков. – М.: Яз. славянской культуры, 2014. – 471 с.</w:t>
      </w:r>
    </w:p>
    <w:p w14:paraId="575B0E1F" w14:textId="77777777" w:rsidR="00A342FD" w:rsidRPr="00CA38A2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Мусатов, В. История русской литературы 1 пол. ХХ века (советский период)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пособие. – М.: Высшая школа: Academia, 2001. – 309</w:t>
      </w:r>
      <w:r w:rsidR="00602E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5B39915A" w14:textId="77777777" w:rsidR="00B052B3" w:rsidRPr="00CA38A2" w:rsidRDefault="00B052B3" w:rsidP="008455E0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CA38A2">
        <w:rPr>
          <w:rStyle w:val="aa"/>
          <w:rFonts w:ascii="Times New Roman" w:hAnsi="Times New Roman"/>
          <w:b w:val="0"/>
          <w:sz w:val="28"/>
          <w:szCs w:val="28"/>
        </w:rPr>
        <w:t>Недзвецкий, В.А., Зыкова, Г.В.  Русская литературная критика XVIII – XIX веков: курс лекций.  – М.: Аспект Пресс, 2008. – 302 с.</w:t>
      </w:r>
    </w:p>
    <w:p w14:paraId="4A8A1E95" w14:textId="77777777" w:rsidR="00A342FD" w:rsidRPr="00CA38A2" w:rsidRDefault="00A342FD" w:rsidP="008455E0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Одиноков, В.Г.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писатели XIX века и духовная культура: учеб. пособие. – Новосибирск: Новосиб. гос. ун-т, 2003. – 260 с.</w:t>
      </w:r>
    </w:p>
    <w:p w14:paraId="2FC421C2" w14:textId="77777777" w:rsidR="00A342FD" w:rsidRPr="00CA38A2" w:rsidRDefault="00A342FD" w:rsidP="008455E0">
      <w:pPr>
        <w:widowControl w:val="0"/>
        <w:numPr>
          <w:ilvl w:val="0"/>
          <w:numId w:val="33"/>
        </w:numPr>
        <w:shd w:val="clear" w:color="auto" w:fill="FFFFFF"/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Переверзев, В.Ф.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У истоков русского реализма: сборник. – М.: Современник, 1989. – 750 с.</w:t>
      </w:r>
    </w:p>
    <w:p w14:paraId="124FCAF9" w14:textId="77777777" w:rsidR="00AC5FDD" w:rsidRPr="00AC5FDD" w:rsidRDefault="00A342FD" w:rsidP="008455E0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  <w:shd w:val="clear" w:color="auto" w:fill="FFFFFF"/>
        </w:rPr>
        <w:t>Поэтика современной русской драмы: (конец XX – начало XXI в.): учеб.-метод. пособие. – Мн.: БГУ, 2003. – 67 с.</w:t>
      </w:r>
    </w:p>
    <w:p w14:paraId="1A2A6E7A" w14:textId="77777777" w:rsidR="00A342FD" w:rsidRPr="00AC5FDD" w:rsidRDefault="00A342FD" w:rsidP="008455E0">
      <w:pPr>
        <w:pStyle w:val="af3"/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FDD">
        <w:rPr>
          <w:rFonts w:ascii="Times New Roman" w:hAnsi="Times New Roman"/>
          <w:sz w:val="28"/>
          <w:szCs w:val="28"/>
        </w:rPr>
        <w:t>Русская литература и культура XIX века: учеб. пособие / Под ред. Н.Н. Акимовой. – М.: Кнорус, 2018. – 398 с.</w:t>
      </w:r>
    </w:p>
    <w:p w14:paraId="68DD04C0" w14:textId="77777777" w:rsidR="00A342FD" w:rsidRPr="00CA38A2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num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Русская литература рубежа веков (1890 – начало 1920-х гг.): В 2 Кн.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– М.: ИМЛИ РАН: Наследие, 2000. – Кн. 1. – 958 с.</w:t>
      </w:r>
    </w:p>
    <w:p w14:paraId="020C3011" w14:textId="77777777" w:rsidR="00A342FD" w:rsidRPr="00CA38A2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num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Русская литература рубежа веков (1890 – начало 1920-х гг.): В 2 Кн.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– М.: ИМЛИ РАН: Наследие, 2001. – Кн. 2. – 768 с.</w:t>
      </w:r>
    </w:p>
    <w:p w14:paraId="289CA863" w14:textId="77777777" w:rsidR="00AC5FDD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Скоропанова, И.С.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 постмодернистская литература: учеб. пособие для студентов филол. фак. вузов. – 3. изд., испр. и доп. – М.: Флинта: Наука, 2001. – 607 с.</w:t>
      </w:r>
    </w:p>
    <w:p w14:paraId="1CF497E4" w14:textId="77777777" w:rsidR="003F3835" w:rsidRDefault="00AC5FD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DD">
        <w:rPr>
          <w:rFonts w:ascii="Times New Roman" w:hAnsi="Times New Roman" w:cs="Times New Roman"/>
          <w:sz w:val="28"/>
          <w:szCs w:val="28"/>
        </w:rPr>
        <w:t>Современная русская литература (1950–1990 гг.): учеб. пособие для студентов высших учебных заведений: В 2 т. – Т. 1. 1953–1968. – М.: Академия. – 2003. – 412 с.</w:t>
      </w:r>
    </w:p>
    <w:p w14:paraId="6E73B99A" w14:textId="77777777" w:rsidR="00AC5FDD" w:rsidRPr="003F3835" w:rsidRDefault="00AC5FD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5">
        <w:rPr>
          <w:rFonts w:ascii="Times New Roman" w:hAnsi="Times New Roman" w:cs="Times New Roman"/>
          <w:sz w:val="28"/>
          <w:szCs w:val="28"/>
        </w:rPr>
        <w:t>Современная русская литература (1950–1990 гг.): учеб. пособие для студентов высших учебных заведений: В 2 т. – Т. 2. 1968–1990. – М.: Академия. – 2003. – 688 с.</w:t>
      </w:r>
    </w:p>
    <w:p w14:paraId="68A4367D" w14:textId="77777777" w:rsidR="00AC5FDD" w:rsidRDefault="00AC5FD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DD">
        <w:rPr>
          <w:rFonts w:ascii="Times New Roman" w:hAnsi="Times New Roman" w:cs="Times New Roman"/>
          <w:sz w:val="28"/>
          <w:szCs w:val="28"/>
        </w:rPr>
        <w:t>Современная русская литература (1990-е гг. – начало ХХI в.): учеб. пособие для студентов вузов. – М.: Академия; СПб.: Филолог. фак. СПбГУ, 2005. – 348 с.</w:t>
      </w:r>
    </w:p>
    <w:p w14:paraId="7ECB48D3" w14:textId="77777777" w:rsidR="00AC5FDD" w:rsidRDefault="00AC5FD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DD">
        <w:rPr>
          <w:rFonts w:ascii="Times New Roman" w:hAnsi="Times New Roman" w:cs="Times New Roman"/>
          <w:sz w:val="28"/>
          <w:szCs w:val="28"/>
        </w:rPr>
        <w:t xml:space="preserve">Соколов, А.Г. История русской литературы конца XIX – начала XX века: учебник. – 5-е изд., перераб. и доп. – М.: Юрайт, 2017. –  501 с. </w:t>
      </w:r>
    </w:p>
    <w:p w14:paraId="57B5CAAD" w14:textId="77777777" w:rsidR="00AC5FDD" w:rsidRPr="00AC5FDD" w:rsidRDefault="00AC5FD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DD">
        <w:rPr>
          <w:rFonts w:ascii="Times New Roman" w:hAnsi="Times New Roman" w:cs="Times New Roman"/>
          <w:sz w:val="28"/>
          <w:szCs w:val="28"/>
        </w:rPr>
        <w:t>Травников, С.Н., Ольшевская, Л.А. История древнерусской литературы: учеб. пособие; 2-е изд., испр. и доп. – М.: Юрайт, 2017. – 814 с.</w:t>
      </w:r>
    </w:p>
    <w:p w14:paraId="742D2AC8" w14:textId="77777777" w:rsidR="003F3835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Сухих, И. </w:t>
      </w:r>
      <w:r w:rsidRPr="00CA38A2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ХХ века: русский канон: Эссе. – М.: Независимая газ., 2001. – 348 с.</w:t>
      </w:r>
    </w:p>
    <w:p w14:paraId="03CF35FE" w14:textId="77777777" w:rsidR="003F3835" w:rsidRDefault="003F3835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5">
        <w:rPr>
          <w:rFonts w:ascii="Times New Roman" w:hAnsi="Times New Roman" w:cs="Times New Roman"/>
          <w:sz w:val="28"/>
          <w:szCs w:val="28"/>
        </w:rPr>
        <w:t>Уртминцева, М.Г. История русской литературы последней трети XIX века: учебник / под ред. Н.М. Фортунатова; 4-е изд., испр. и доп. – М.: Юрайт, 2017. – 310 с.</w:t>
      </w:r>
    </w:p>
    <w:p w14:paraId="3F570426" w14:textId="77777777" w:rsidR="003F3835" w:rsidRPr="003F3835" w:rsidRDefault="003F3835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35">
        <w:rPr>
          <w:rFonts w:ascii="Times New Roman" w:hAnsi="Times New Roman" w:cs="Times New Roman"/>
          <w:sz w:val="28"/>
          <w:szCs w:val="28"/>
        </w:rPr>
        <w:t>Уртминцева, М.Г., Юхнова, И.С. История русской литературы первой трети XIX века : учебник / Под ред. Н.М. Фортунатова; 3-е изд., испр. и доп. – М.: Юрайт, 2017. – 208 с.</w:t>
      </w:r>
    </w:p>
    <w:p w14:paraId="08470C76" w14:textId="7801D3B5" w:rsidR="00A342FD" w:rsidRPr="00CA38A2" w:rsidRDefault="00A342FD" w:rsidP="008455E0">
      <w:pPr>
        <w:widowControl w:val="0"/>
        <w:numPr>
          <w:ilvl w:val="0"/>
          <w:numId w:val="33"/>
        </w:numPr>
        <w:tabs>
          <w:tab w:val="clear" w:pos="720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Эткинд, Е.Г. Там, </w:t>
      </w:r>
      <w:r w:rsidRPr="002C0582">
        <w:rPr>
          <w:rFonts w:ascii="Times New Roman" w:hAnsi="Times New Roman" w:cs="Times New Roman"/>
          <w:sz w:val="28"/>
          <w:szCs w:val="28"/>
        </w:rPr>
        <w:t>внутри</w:t>
      </w:r>
      <w:r w:rsidRPr="00031B52">
        <w:rPr>
          <w:rFonts w:ascii="Times New Roman" w:hAnsi="Times New Roman" w:cs="Times New Roman"/>
          <w:sz w:val="28"/>
          <w:szCs w:val="28"/>
        </w:rPr>
        <w:t>:</w:t>
      </w:r>
      <w:r w:rsidR="005F5B39" w:rsidRPr="00031B52">
        <w:rPr>
          <w:rFonts w:ascii="Times New Roman" w:hAnsi="Times New Roman" w:cs="Times New Roman"/>
          <w:sz w:val="28"/>
          <w:szCs w:val="28"/>
        </w:rPr>
        <w:t xml:space="preserve"> </w:t>
      </w:r>
      <w:r w:rsidR="002C0582" w:rsidRPr="00031B52">
        <w:rPr>
          <w:rFonts w:ascii="Times New Roman" w:hAnsi="Times New Roman" w:cs="Times New Roman"/>
          <w:sz w:val="28"/>
          <w:szCs w:val="28"/>
        </w:rPr>
        <w:t>о</w:t>
      </w:r>
      <w:r w:rsidRPr="00031B52">
        <w:rPr>
          <w:rFonts w:ascii="Times New Roman" w:hAnsi="Times New Roman" w:cs="Times New Roman"/>
          <w:sz w:val="28"/>
          <w:szCs w:val="28"/>
        </w:rPr>
        <w:t xml:space="preserve"> русской поэзии ХХ века: Очерки</w:t>
      </w:r>
      <w:r w:rsidRPr="00CA38A2">
        <w:rPr>
          <w:rFonts w:ascii="Times New Roman" w:hAnsi="Times New Roman" w:cs="Times New Roman"/>
          <w:sz w:val="28"/>
          <w:szCs w:val="28"/>
        </w:rPr>
        <w:t>. – СПб.: Максима, 1997. – 567 с.</w:t>
      </w:r>
    </w:p>
    <w:p w14:paraId="28B5B880" w14:textId="77777777" w:rsidR="006E593B" w:rsidRPr="00CA38A2" w:rsidRDefault="006E593B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3D1BA" w14:textId="77777777" w:rsidR="008E5E72" w:rsidRPr="00CA38A2" w:rsidRDefault="008E5E72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Художественные тексты для чтения</w:t>
      </w:r>
    </w:p>
    <w:p w14:paraId="1C41B480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Аверченко А. Хлопотливая нация. Дюжина ножей в спину революции.</w:t>
      </w:r>
    </w:p>
    <w:p w14:paraId="1FB64381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Аксенов В. Звездный билет. Апельсины из Марокко. Коллеги. (на выбор) Остров Крым. Ожег. Новый сладостный стиль. (на выбор)</w:t>
      </w:r>
    </w:p>
    <w:p w14:paraId="2E487DC3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Акунин Б. Чайка. Азазель. Достоевский ФМ. (на выбор)</w:t>
      </w:r>
    </w:p>
    <w:p w14:paraId="2E0D69C6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Андреев Л. Иуда Искариот. Рассказ о семи повешенных. Красный смех.</w:t>
      </w:r>
    </w:p>
    <w:p w14:paraId="539F92CA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Анненский И. Кипарисовый ларец.</w:t>
      </w:r>
    </w:p>
    <w:p w14:paraId="2BCF42A0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Астафьев Вик. Людочка. Печальный детектив.</w:t>
      </w:r>
      <w:r w:rsidR="00342A53" w:rsidRPr="00CA38A2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493BB58A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Ахматова А. Лирика.</w:t>
      </w:r>
    </w:p>
    <w:p w14:paraId="12B03891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Бабель И. Конармия.</w:t>
      </w:r>
    </w:p>
    <w:p w14:paraId="0D76C674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Бальмонт К. Стихотворения.</w:t>
      </w:r>
    </w:p>
    <w:p w14:paraId="20A81753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Батюшков К.Н. Элегии, послания.</w:t>
      </w:r>
    </w:p>
    <w:p w14:paraId="6B93940E" w14:textId="77777777" w:rsidR="00323A7C" w:rsidRPr="00CA38A2" w:rsidRDefault="00323A7C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Башлачев А. Рок-поэзия.</w:t>
      </w:r>
    </w:p>
    <w:p w14:paraId="17A3D32D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Бек А. Волоколамское шоссе.</w:t>
      </w:r>
    </w:p>
    <w:p w14:paraId="02E92305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Белый А. Стихотворения. Серебряный голубь. </w:t>
      </w:r>
    </w:p>
    <w:p w14:paraId="44F116BC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Битов А. Улетающий Монахов. Пушкинский дом. (на выбор)</w:t>
      </w:r>
    </w:p>
    <w:p w14:paraId="700212AC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Блок А. Стихотворения. Возмездие. Балаганчик. </w:t>
      </w:r>
      <w:r w:rsidR="00342A53" w:rsidRPr="00CA38A2">
        <w:rPr>
          <w:rFonts w:ascii="Times New Roman" w:hAnsi="Times New Roman" w:cs="Times New Roman"/>
          <w:sz w:val="28"/>
          <w:szCs w:val="28"/>
        </w:rPr>
        <w:t>(на выбор)</w:t>
      </w:r>
    </w:p>
    <w:p w14:paraId="1A93424E" w14:textId="77777777" w:rsidR="000048C0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Бондарев Ю. Батальоны просят огня. Горячий снег. (на выбор)</w:t>
      </w:r>
    </w:p>
    <w:p w14:paraId="1E635A84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Боратынский Е.А. Стихотворения. </w:t>
      </w:r>
    </w:p>
    <w:p w14:paraId="64944BEC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Бродский И. Поэзия.</w:t>
      </w:r>
    </w:p>
    <w:p w14:paraId="28319200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Брюсов В. Стихотворения. </w:t>
      </w:r>
    </w:p>
    <w:p w14:paraId="10BAC7BE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Булгаков М. Дни Турбиных. Дьяволиада. Роковые яйца. Собачье сердце. Бег. Мастер и Маргарита. (</w:t>
      </w:r>
      <w:r w:rsidR="00323A7C" w:rsidRPr="00CA38A2">
        <w:rPr>
          <w:rFonts w:ascii="Times New Roman" w:hAnsi="Times New Roman" w:cs="Times New Roman"/>
          <w:sz w:val="28"/>
          <w:szCs w:val="28"/>
        </w:rPr>
        <w:t>на</w:t>
      </w:r>
      <w:r w:rsidRPr="00CA38A2">
        <w:rPr>
          <w:rFonts w:ascii="Times New Roman" w:hAnsi="Times New Roman" w:cs="Times New Roman"/>
          <w:sz w:val="28"/>
          <w:szCs w:val="28"/>
        </w:rPr>
        <w:t xml:space="preserve"> выбор)</w:t>
      </w:r>
    </w:p>
    <w:p w14:paraId="688D9146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Бунин И. Рассказы (</w:t>
      </w:r>
      <w:r w:rsidR="00323A7C" w:rsidRPr="00CA38A2">
        <w:rPr>
          <w:rFonts w:ascii="Times New Roman" w:hAnsi="Times New Roman" w:cs="Times New Roman"/>
          <w:sz w:val="28"/>
          <w:szCs w:val="28"/>
        </w:rPr>
        <w:t>на</w:t>
      </w:r>
      <w:r w:rsidRPr="00CA38A2">
        <w:rPr>
          <w:rFonts w:ascii="Times New Roman" w:hAnsi="Times New Roman" w:cs="Times New Roman"/>
          <w:sz w:val="28"/>
          <w:szCs w:val="28"/>
        </w:rPr>
        <w:t xml:space="preserve"> выбор). </w:t>
      </w:r>
    </w:p>
    <w:p w14:paraId="1A0B0EB0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Вампилов А. Старший сын. Утиная охота. Прошлым летом в Чулимске. (на выбор)</w:t>
      </w:r>
    </w:p>
    <w:p w14:paraId="353F2AC3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Васильев Б. А зори здесь тихие. Не стреляйте в белых лебедей. В списках не значится. Капля за каплей. (на выбор)</w:t>
      </w:r>
    </w:p>
    <w:p w14:paraId="535856DA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Веневитинов Д.В. Стихотворения.</w:t>
      </w:r>
    </w:p>
    <w:p w14:paraId="7F08C521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Вересаев В. В тупике.</w:t>
      </w:r>
    </w:p>
    <w:p w14:paraId="0E7F7E53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Владимов Г. Верный Руслан.</w:t>
      </w:r>
    </w:p>
    <w:p w14:paraId="4C1DE907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Волошин М. Стихотворения. Лики творчества.</w:t>
      </w:r>
    </w:p>
    <w:p w14:paraId="32819832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Воробьев К. Убиты под Москвой. Это мы, Господи. (на выбор)</w:t>
      </w:r>
    </w:p>
    <w:p w14:paraId="30B88A29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Высоцкий Вл. Поэзия.</w:t>
      </w:r>
    </w:p>
    <w:p w14:paraId="32991220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Вяземский П.А. Стихотворения.</w:t>
      </w:r>
    </w:p>
    <w:p w14:paraId="35591730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Гаршин В.М. Рассказы (2</w:t>
      </w:r>
      <w:r w:rsidR="00323A7C" w:rsidRPr="00CA38A2">
        <w:rPr>
          <w:rFonts w:ascii="Times New Roman" w:hAnsi="Times New Roman"/>
          <w:sz w:val="28"/>
          <w:szCs w:val="28"/>
        </w:rPr>
        <w:t>–</w:t>
      </w:r>
      <w:r w:rsidRPr="00CA38A2">
        <w:rPr>
          <w:rFonts w:ascii="Times New Roman" w:hAnsi="Times New Roman"/>
          <w:sz w:val="28"/>
          <w:szCs w:val="28"/>
        </w:rPr>
        <w:t>3 на выбор).</w:t>
      </w:r>
    </w:p>
    <w:p w14:paraId="35DB63CE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Гиляровский В. Москва и москвичи. Москва газетная.</w:t>
      </w:r>
      <w:r w:rsidR="00342A53" w:rsidRPr="00CA38A2">
        <w:rPr>
          <w:rFonts w:ascii="Times New Roman" w:hAnsi="Times New Roman"/>
          <w:sz w:val="28"/>
          <w:szCs w:val="28"/>
        </w:rPr>
        <w:t xml:space="preserve"> </w:t>
      </w:r>
    </w:p>
    <w:p w14:paraId="3C90A7BC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Гиппиус З. Стихотворения. Чертова кукла. </w:t>
      </w:r>
    </w:p>
    <w:p w14:paraId="147F9F3B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Гоголь Н.В. Мертвые души (2 тома).</w:t>
      </w:r>
    </w:p>
    <w:p w14:paraId="7F0C5C4B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Гончаров И.А. Обыкновенная история. Обломов. Обрыв. </w:t>
      </w:r>
      <w:r w:rsidR="00901B5A" w:rsidRPr="00CA38A2">
        <w:rPr>
          <w:rFonts w:ascii="Times New Roman" w:hAnsi="Times New Roman"/>
          <w:sz w:val="28"/>
          <w:szCs w:val="28"/>
        </w:rPr>
        <w:t>(на выбор)</w:t>
      </w:r>
    </w:p>
    <w:p w14:paraId="183D9C7D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Горин Г. Тот самый Мюнхгаузен. Чума на оба ваши дома. Шут Балакирев (на выбор).</w:t>
      </w:r>
    </w:p>
    <w:p w14:paraId="0EA928FA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Горький М. По Руси</w:t>
      </w:r>
      <w:r w:rsidR="00DB5252" w:rsidRPr="00CA38A2">
        <w:rPr>
          <w:rFonts w:ascii="Times New Roman" w:hAnsi="Times New Roman" w:cs="Times New Roman"/>
          <w:sz w:val="28"/>
          <w:szCs w:val="28"/>
        </w:rPr>
        <w:t xml:space="preserve"> (3–4 рассказа на выбор)</w:t>
      </w:r>
      <w:r w:rsidRPr="00CA38A2">
        <w:rPr>
          <w:rFonts w:ascii="Times New Roman" w:hAnsi="Times New Roman" w:cs="Times New Roman"/>
          <w:sz w:val="28"/>
          <w:szCs w:val="28"/>
        </w:rPr>
        <w:t xml:space="preserve">. Дело Артамоновых. </w:t>
      </w:r>
    </w:p>
    <w:p w14:paraId="0A95AFD4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Грибоедов А.С. Горе от ума.</w:t>
      </w:r>
    </w:p>
    <w:p w14:paraId="2B87038D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Гришковец Е. Как я съел собаку. Планета.</w:t>
      </w:r>
      <w:r w:rsidR="00342A53" w:rsidRPr="00CA38A2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75A00027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Гумилев Н. Стихотворения.</w:t>
      </w:r>
    </w:p>
    <w:p w14:paraId="1632C065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Давыдов Д. Стихотворения.</w:t>
      </w:r>
    </w:p>
    <w:p w14:paraId="340BAFA5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Дельвиг А.А. Стихотворения.</w:t>
      </w:r>
    </w:p>
    <w:p w14:paraId="3F5E1553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Державин Г.Р. Анакреонтические песни.</w:t>
      </w:r>
    </w:p>
    <w:p w14:paraId="1764D677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Довлатов С. Чемодан. Зона. Заповедник. Компромисс.</w:t>
      </w:r>
    </w:p>
    <w:p w14:paraId="12844762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Домбровский Ю. Факультет ненужных вещей. </w:t>
      </w:r>
    </w:p>
    <w:p w14:paraId="77B33E42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Достоевский Ф.М. Идиот. Бесы. Братья Карамазовы. (на выбор)</w:t>
      </w:r>
    </w:p>
    <w:p w14:paraId="32686B01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Дружников Ю. Ангелы на кончике иглы.</w:t>
      </w:r>
    </w:p>
    <w:p w14:paraId="6ADDD71C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Ерофеев Вен. Москва</w:t>
      </w:r>
      <w:r w:rsidR="00DB5252" w:rsidRPr="00CA38A2">
        <w:rPr>
          <w:rFonts w:ascii="Times New Roman" w:hAnsi="Times New Roman" w:cs="Times New Roman"/>
          <w:sz w:val="28"/>
          <w:szCs w:val="28"/>
        </w:rPr>
        <w:t>–</w:t>
      </w:r>
      <w:r w:rsidRPr="00CA38A2">
        <w:rPr>
          <w:rFonts w:ascii="Times New Roman" w:hAnsi="Times New Roman" w:cs="Times New Roman"/>
          <w:sz w:val="28"/>
          <w:szCs w:val="28"/>
        </w:rPr>
        <w:t>Петушки.</w:t>
      </w:r>
    </w:p>
    <w:p w14:paraId="5B922D87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Ерофеев Вик. В лабиринте проклятых вопросов (2–3 эссе на выбор).</w:t>
      </w:r>
    </w:p>
    <w:p w14:paraId="11E984AA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Есенин С. Лирика. Страна негодяев. Черный человек.</w:t>
      </w:r>
      <w:r w:rsidR="00901B5A" w:rsidRPr="00CA38A2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46932175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Женская проза: Т. Толстая, М. Палей, И. Полянская, Л. Петрушевская, Г. Щербакова, Л. Улицкая (на выбор). </w:t>
      </w:r>
    </w:p>
    <w:p w14:paraId="15776C15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Житие Александра Невского.</w:t>
      </w:r>
    </w:p>
    <w:p w14:paraId="217A2EA8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Житие Стефана Пермского Епифания Премудрого.</w:t>
      </w:r>
    </w:p>
    <w:p w14:paraId="675CB261" w14:textId="77777777" w:rsidR="00342A53" w:rsidRPr="00CA38A2" w:rsidRDefault="00342A53" w:rsidP="004E711D">
      <w:pPr>
        <w:pStyle w:val="af3"/>
        <w:widowControl w:val="0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Житие протопопа Аввакума.</w:t>
      </w:r>
    </w:p>
    <w:p w14:paraId="6A341AC9" w14:textId="77777777" w:rsidR="000048C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color w:val="000000"/>
          <w:sz w:val="28"/>
          <w:szCs w:val="28"/>
        </w:rPr>
        <w:t>Житие Феодосия Печерского Нестора Летописца</w:t>
      </w:r>
      <w:r w:rsidR="005F5B39">
        <w:rPr>
          <w:rFonts w:ascii="Times New Roman" w:hAnsi="Times New Roman"/>
          <w:sz w:val="28"/>
          <w:szCs w:val="28"/>
        </w:rPr>
        <w:t>.</w:t>
      </w:r>
    </w:p>
    <w:p w14:paraId="6BF49245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Жуковский В.А. Элегии, баллады.</w:t>
      </w:r>
    </w:p>
    <w:p w14:paraId="209C4792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Заболоцкий Н. Стихотворения 40–50-х гг.</w:t>
      </w:r>
    </w:p>
    <w:p w14:paraId="26727219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Задонщина.</w:t>
      </w:r>
    </w:p>
    <w:p w14:paraId="0F8FFC8E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Зайцев Б. Аграфена. Преподобный Сергий Радонежский.</w:t>
      </w:r>
      <w:r w:rsidR="00342A53" w:rsidRPr="00CA38A2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21D89467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Замятин Е. Рассказ о самом главном. Мы.</w:t>
      </w:r>
      <w:r w:rsidR="00342A53" w:rsidRPr="00CA38A2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0CC1EB78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Зощенко М. Рассказы.</w:t>
      </w:r>
    </w:p>
    <w:p w14:paraId="067308FA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Иванов Вяч. Кормчие звезды. Cor ardens.</w:t>
      </w:r>
    </w:p>
    <w:p w14:paraId="062C2302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Иванов Г. Стихотворения. Распад атома. Петербургские зимы.</w:t>
      </w:r>
      <w:r w:rsidR="00342A53" w:rsidRPr="00CA38A2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6647C271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Ильф И., Петров Е. Золотой теленок. Двенадцать стульев. (на выбор)</w:t>
      </w:r>
    </w:p>
    <w:p w14:paraId="69FB4429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Искандер Ф. Кролики и удавы.</w:t>
      </w:r>
    </w:p>
    <w:p w14:paraId="6772D44D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Истомин К. Вирши.</w:t>
      </w:r>
    </w:p>
    <w:p w14:paraId="3B476E08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Казакевич Э. Звезда.</w:t>
      </w:r>
    </w:p>
    <w:p w14:paraId="3E54FD80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Кантемир А.Д.</w:t>
      </w:r>
      <w:r w:rsidRPr="00CA38A2">
        <w:rPr>
          <w:rFonts w:ascii="Times New Roman" w:hAnsi="Times New Roman"/>
          <w:b/>
          <w:sz w:val="28"/>
          <w:szCs w:val="28"/>
        </w:rPr>
        <w:t xml:space="preserve"> </w:t>
      </w:r>
      <w:r w:rsidRPr="00CA38A2">
        <w:rPr>
          <w:rFonts w:ascii="Times New Roman" w:hAnsi="Times New Roman"/>
          <w:sz w:val="28"/>
          <w:szCs w:val="28"/>
        </w:rPr>
        <w:t>Сатир</w:t>
      </w:r>
      <w:r w:rsidR="00DB5252" w:rsidRPr="00CA38A2">
        <w:rPr>
          <w:rFonts w:ascii="Times New Roman" w:hAnsi="Times New Roman"/>
          <w:sz w:val="28"/>
          <w:szCs w:val="28"/>
        </w:rPr>
        <w:t>ы</w:t>
      </w:r>
      <w:r w:rsidRPr="00CA38A2">
        <w:rPr>
          <w:rFonts w:ascii="Times New Roman" w:hAnsi="Times New Roman"/>
          <w:sz w:val="28"/>
          <w:szCs w:val="28"/>
        </w:rPr>
        <w:t>.</w:t>
      </w:r>
      <w:r w:rsidR="00DB5252" w:rsidRPr="00CA38A2">
        <w:rPr>
          <w:rFonts w:ascii="Times New Roman" w:hAnsi="Times New Roman"/>
          <w:sz w:val="28"/>
          <w:szCs w:val="28"/>
        </w:rPr>
        <w:t xml:space="preserve"> (на выбор)</w:t>
      </w:r>
    </w:p>
    <w:p w14:paraId="5D8DF41C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Карамзин Н.М.</w:t>
      </w:r>
      <w:r w:rsidRPr="00CA38A2">
        <w:rPr>
          <w:rFonts w:ascii="Times New Roman" w:hAnsi="Times New Roman"/>
          <w:b/>
          <w:sz w:val="28"/>
          <w:szCs w:val="28"/>
        </w:rPr>
        <w:t xml:space="preserve"> </w:t>
      </w:r>
      <w:r w:rsidRPr="00CA38A2">
        <w:rPr>
          <w:rFonts w:ascii="Times New Roman" w:hAnsi="Times New Roman"/>
          <w:sz w:val="28"/>
          <w:szCs w:val="28"/>
        </w:rPr>
        <w:t>Бедная Лиза.</w:t>
      </w:r>
    </w:p>
    <w:p w14:paraId="29DAC37E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Катенин П.А. Стихотворения.</w:t>
      </w:r>
    </w:p>
    <w:p w14:paraId="488A9323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Ким А. Белка. Отец-лес. Поселок кентавров. (на выбор)</w:t>
      </w:r>
    </w:p>
    <w:p w14:paraId="073B81CE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Коваль Ю. Суер-Выер.</w:t>
      </w:r>
    </w:p>
    <w:p w14:paraId="10EF7862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Козаков Ю. Рассказы. (3–4 на выбор)</w:t>
      </w:r>
    </w:p>
    <w:p w14:paraId="4DE9F216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Козлов И.И. Стихотворения.</w:t>
      </w:r>
    </w:p>
    <w:p w14:paraId="22F90F75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Королев А. Игры гения. Быть Босхом. Человек-язык. (на выбор)</w:t>
      </w:r>
    </w:p>
    <w:p w14:paraId="47D2D0B2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Короленко В.Г. Чудная. Слепой музыкант. Лес шумит. В дурном обществе. Парадокс. Река играет. Мгновение. Без языка. (на выбор).</w:t>
      </w:r>
    </w:p>
    <w:p w14:paraId="7D9D2AA8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Крылов И.А.  Басни.</w:t>
      </w:r>
    </w:p>
    <w:p w14:paraId="117A61C0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Куприн А. Молох. Олеся. Поединок. Яма.</w:t>
      </w:r>
      <w:r w:rsidR="00342A53" w:rsidRPr="00CA38A2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14:paraId="1F04B9D3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Кюхельбекер В.К. Стихотворения.</w:t>
      </w:r>
    </w:p>
    <w:p w14:paraId="13599A8A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Леонов Л. Русский лес.</w:t>
      </w:r>
    </w:p>
    <w:p w14:paraId="6F8A4D2A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Лермонтов М.Ю. Лирика. Демон. Герой нашего времени.</w:t>
      </w:r>
    </w:p>
    <w:p w14:paraId="27BF2478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Лесков Н.С. Очарованный странник. Леди Макбет Мценского уезда. Чертогон. Запечатленный ангел. </w:t>
      </w:r>
      <w:r w:rsidR="00342A53" w:rsidRPr="00CA38A2">
        <w:rPr>
          <w:rFonts w:ascii="Times New Roman" w:hAnsi="Times New Roman"/>
          <w:sz w:val="28"/>
          <w:szCs w:val="28"/>
        </w:rPr>
        <w:t xml:space="preserve"> (на выбор)</w:t>
      </w:r>
    </w:p>
    <w:p w14:paraId="6AE6CBC2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Ломоносов М.В. Стихотворения. </w:t>
      </w:r>
    </w:p>
    <w:p w14:paraId="3323CC36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Маканин Вл. Лаз. Сюр в Пролетарском районе. Нешумные. Кавказский пленный. Антилидер. Слуга. Человек свиты. Испуг. (на выбор)</w:t>
      </w:r>
    </w:p>
    <w:p w14:paraId="7F5DFB78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Мамлеев Ю. Рассказы. (на выбор)</w:t>
      </w:r>
    </w:p>
    <w:p w14:paraId="53853237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Мандельштам О. Стихотворения. </w:t>
      </w:r>
    </w:p>
    <w:p w14:paraId="37E43921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Маяковский В. Стихотворения. Поэмы. Пьесы. (на выбор)</w:t>
      </w:r>
    </w:p>
    <w:p w14:paraId="497075F6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Медведев С.</w:t>
      </w:r>
      <w:r w:rsidRPr="00CA38A2">
        <w:rPr>
          <w:rFonts w:ascii="Times New Roman" w:hAnsi="Times New Roman"/>
          <w:b/>
          <w:sz w:val="28"/>
          <w:szCs w:val="28"/>
        </w:rPr>
        <w:t xml:space="preserve"> </w:t>
      </w:r>
      <w:r w:rsidRPr="00CA38A2">
        <w:rPr>
          <w:rFonts w:ascii="Times New Roman" w:hAnsi="Times New Roman"/>
          <w:sz w:val="28"/>
          <w:szCs w:val="28"/>
        </w:rPr>
        <w:t xml:space="preserve">Вирши. </w:t>
      </w:r>
    </w:p>
    <w:p w14:paraId="7A6A4970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Мережковский Д. Христос и Антихрист. (</w:t>
      </w:r>
      <w:r w:rsidR="00342A53" w:rsidRPr="00CA38A2">
        <w:rPr>
          <w:rFonts w:ascii="Times New Roman" w:hAnsi="Times New Roman" w:cs="Times New Roman"/>
          <w:sz w:val="28"/>
          <w:szCs w:val="28"/>
        </w:rPr>
        <w:t>один</w:t>
      </w:r>
      <w:r w:rsidRPr="00CA38A2">
        <w:rPr>
          <w:rFonts w:ascii="Times New Roman" w:hAnsi="Times New Roman" w:cs="Times New Roman"/>
          <w:sz w:val="28"/>
          <w:szCs w:val="28"/>
        </w:rPr>
        <w:t xml:space="preserve"> из романов </w:t>
      </w:r>
      <w:r w:rsidR="00342A53" w:rsidRPr="00CA38A2">
        <w:rPr>
          <w:rFonts w:ascii="Times New Roman" w:hAnsi="Times New Roman" w:cs="Times New Roman"/>
          <w:sz w:val="28"/>
          <w:szCs w:val="28"/>
        </w:rPr>
        <w:t>по выбору</w:t>
      </w:r>
      <w:r w:rsidRPr="00CA38A2">
        <w:rPr>
          <w:rFonts w:ascii="Times New Roman" w:hAnsi="Times New Roman" w:cs="Times New Roman"/>
          <w:sz w:val="28"/>
          <w:szCs w:val="28"/>
        </w:rPr>
        <w:t>)</w:t>
      </w:r>
    </w:p>
    <w:p w14:paraId="5A903D2E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Моление Даниила Заточника.</w:t>
      </w:r>
    </w:p>
    <w:p w14:paraId="6A87F256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Набоков В. Защита Лужина. </w:t>
      </w:r>
    </w:p>
    <w:p w14:paraId="7C68CB45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Нагибин. Ю. Тьма в конце тоннеля.</w:t>
      </w:r>
    </w:p>
    <w:p w14:paraId="5B4B03D6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Некрасов Н.А. Стихотворения. Поэмы. (на выбор) </w:t>
      </w:r>
    </w:p>
    <w:p w14:paraId="67DF06A0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Новиков Вл. Роман с языком.</w:t>
      </w:r>
    </w:p>
    <w:p w14:paraId="720E18D0" w14:textId="77777777" w:rsidR="000048C0" w:rsidRPr="00CA38A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Одоевский А.И. </w:t>
      </w:r>
      <w:r w:rsidR="00360691" w:rsidRPr="00CA38A2">
        <w:rPr>
          <w:rFonts w:ascii="Times New Roman" w:hAnsi="Times New Roman"/>
          <w:sz w:val="28"/>
          <w:szCs w:val="28"/>
        </w:rPr>
        <w:t>Поэзия</w:t>
      </w:r>
      <w:r w:rsidRPr="00CA38A2">
        <w:rPr>
          <w:rFonts w:ascii="Times New Roman" w:hAnsi="Times New Roman"/>
          <w:sz w:val="28"/>
          <w:szCs w:val="28"/>
        </w:rPr>
        <w:t>.</w:t>
      </w:r>
    </w:p>
    <w:p w14:paraId="21DAEAF6" w14:textId="77777777" w:rsidR="000048C0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Одоевцева И. </w:t>
      </w:r>
      <w:r w:rsidR="00360691" w:rsidRPr="00CA38A2">
        <w:rPr>
          <w:rFonts w:ascii="Times New Roman" w:hAnsi="Times New Roman" w:cs="Times New Roman"/>
          <w:sz w:val="28"/>
          <w:szCs w:val="28"/>
        </w:rPr>
        <w:t>Поэзия</w:t>
      </w:r>
      <w:r w:rsidRPr="00CA38A2">
        <w:rPr>
          <w:rFonts w:ascii="Times New Roman" w:hAnsi="Times New Roman" w:cs="Times New Roman"/>
          <w:sz w:val="28"/>
          <w:szCs w:val="28"/>
        </w:rPr>
        <w:t>.</w:t>
      </w:r>
    </w:p>
    <w:p w14:paraId="66749B88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Окуджава Б.Поэзия.</w:t>
      </w:r>
    </w:p>
    <w:p w14:paraId="227FAB24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Орлов В. Альтист Данилов. Шервикука, или любовь к привидению. Аптекарь. (на выбор)</w:t>
      </w:r>
    </w:p>
    <w:p w14:paraId="16D54BCA" w14:textId="77777777" w:rsidR="000048C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Островский А.Н. Бедность не порок. Горячее сердце. Лес. Волки и овцы. (на выбор). Бесприданница. Последняя жертва. Снегурочка. (на выбор). </w:t>
      </w:r>
    </w:p>
    <w:p w14:paraId="0FC93158" w14:textId="77777777" w:rsidR="005F5B39" w:rsidRDefault="005F5B39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В. Спутники.</w:t>
      </w:r>
    </w:p>
    <w:p w14:paraId="3476AFD9" w14:textId="77777777" w:rsidR="005F5B39" w:rsidRDefault="005F5B39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Пастернак Б. Лирика 20–50-х гг. Доктор Живаго.</w:t>
      </w:r>
    </w:p>
    <w:p w14:paraId="4844D81F" w14:textId="77777777" w:rsidR="000048C0" w:rsidRDefault="005F5B39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Пелевин Вик. Жизнь насекомых. Омон Ра. Generation П. (на выбор)</w:t>
      </w:r>
    </w:p>
    <w:p w14:paraId="1423F142" w14:textId="77777777" w:rsidR="005F5B39" w:rsidRDefault="005F5B39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Переписка Андрея Курбского и Ивана Грозного.</w:t>
      </w:r>
    </w:p>
    <w:p w14:paraId="41EB3C34" w14:textId="77777777" w:rsidR="000048C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Пересветов И. Сказание о Магмете-Салтане, Малая челобитная и Большая челобитная.</w:t>
      </w:r>
    </w:p>
    <w:p w14:paraId="78717ED0" w14:textId="77777777" w:rsidR="005F5B39" w:rsidRDefault="005F5B39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Пильняк Б. Голый год.</w:t>
      </w:r>
    </w:p>
    <w:p w14:paraId="351AEF4B" w14:textId="77777777" w:rsidR="005F5B39" w:rsidRDefault="005F5B39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Платонов А. Усомнившийся Макар. Чевенгур. Котлован. (на выбор)</w:t>
      </w:r>
    </w:p>
    <w:p w14:paraId="655AE24A" w14:textId="77777777" w:rsidR="000048C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Повесть временных лет.</w:t>
      </w:r>
    </w:p>
    <w:p w14:paraId="6AA82D1D" w14:textId="77777777" w:rsidR="000048C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Повесть о Горе-Злочастии.</w:t>
      </w:r>
    </w:p>
    <w:p w14:paraId="50D79185" w14:textId="77777777" w:rsidR="000048C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Повесть о Савве Грудцыне.</w:t>
      </w:r>
    </w:p>
    <w:p w14:paraId="78F668F0" w14:textId="77777777" w:rsidR="00701B92" w:rsidRDefault="005F5B39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B39">
        <w:rPr>
          <w:rFonts w:ascii="Times New Roman" w:hAnsi="Times New Roman"/>
          <w:sz w:val="28"/>
          <w:szCs w:val="28"/>
        </w:rPr>
        <w:t>Повесть о Фроле Скобееве.</w:t>
      </w:r>
    </w:p>
    <w:p w14:paraId="2024C649" w14:textId="77777777" w:rsidR="00E50C70" w:rsidRPr="00E50C70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Повесть о Шемякином суде</w:t>
      </w:r>
      <w:r>
        <w:rPr>
          <w:rFonts w:ascii="Times New Roman" w:hAnsi="Times New Roman"/>
          <w:sz w:val="28"/>
          <w:szCs w:val="28"/>
        </w:rPr>
        <w:t>.</w:t>
      </w:r>
      <w:r w:rsidR="00E50C70" w:rsidRPr="00E50C70">
        <w:t xml:space="preserve"> </w:t>
      </w:r>
    </w:p>
    <w:p w14:paraId="3DD7A52D" w14:textId="77777777" w:rsidR="00E50C70" w:rsidRDefault="00E50C7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Полоцкий С. Вертоград многоцветный.</w:t>
      </w:r>
    </w:p>
    <w:p w14:paraId="14E89434" w14:textId="77777777" w:rsidR="00701B92" w:rsidRPr="00E50C70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Поляков Ю. Апофегей.</w:t>
      </w:r>
    </w:p>
    <w:p w14:paraId="398A5519" w14:textId="77777777" w:rsidR="00701B92" w:rsidRP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Поплавский Б. Стихотворения.</w:t>
      </w:r>
    </w:p>
    <w:p w14:paraId="0AEF817E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Поучение Владимира Мономаха</w:t>
      </w:r>
      <w:r>
        <w:rPr>
          <w:rFonts w:ascii="Times New Roman" w:hAnsi="Times New Roman"/>
          <w:sz w:val="28"/>
          <w:szCs w:val="28"/>
        </w:rPr>
        <w:t>.</w:t>
      </w:r>
    </w:p>
    <w:p w14:paraId="21477759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Пригов Д.А. Стихотворения.</w:t>
      </w:r>
    </w:p>
    <w:p w14:paraId="4DBA4A21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Пришвин М. Мирская чаша. Жень-шень. Глаза земли. (на выбор)</w:t>
      </w:r>
    </w:p>
    <w:p w14:paraId="7EBAA1AF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Прокопович Ф. Владимир</w:t>
      </w:r>
      <w:r>
        <w:rPr>
          <w:rFonts w:ascii="Times New Roman" w:hAnsi="Times New Roman"/>
          <w:sz w:val="28"/>
          <w:szCs w:val="28"/>
        </w:rPr>
        <w:t>.</w:t>
      </w:r>
    </w:p>
    <w:p w14:paraId="58D9C4A3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Пушкин А.С. Лирика. Борис Годунов. Повести Белкина. Пиковая дама. Евгений Онегин.</w:t>
      </w:r>
    </w:p>
    <w:p w14:paraId="35598A0A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Радзинский Э. Лунин, или смерть Жака. Театр времен Нерона и Сенеки. (на выбор)</w:t>
      </w:r>
    </w:p>
    <w:p w14:paraId="47117FE4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Радищев А.Н. Путешествие из Петербурга в Москву.</w:t>
      </w:r>
    </w:p>
    <w:p w14:paraId="05643B01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Раевский В.Ф. Стихотворения.</w:t>
      </w:r>
    </w:p>
    <w:p w14:paraId="71383B6D" w14:textId="77777777" w:rsidR="00701B92" w:rsidRP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Распутин В. Пожар.</w:t>
      </w:r>
    </w:p>
    <w:p w14:paraId="154CA8EE" w14:textId="77777777" w:rsidR="000048C0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Ремизов А. Крестовые сестры. Взвихренная Русь. </w:t>
      </w:r>
    </w:p>
    <w:p w14:paraId="38F96E54" w14:textId="77777777" w:rsidR="00701B9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 xml:space="preserve">Салтыков-Щедрин М.Е. История одного города. Господа Головлевы. (на выбор) </w:t>
      </w:r>
    </w:p>
    <w:p w14:paraId="540A6B60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 xml:space="preserve">Симонов К. Поэзия. </w:t>
      </w:r>
    </w:p>
    <w:p w14:paraId="2EC61A11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Сказание о князьях Владимирских.</w:t>
      </w:r>
    </w:p>
    <w:p w14:paraId="00E2D000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Скидан А.В. Стихотворения.</w:t>
      </w:r>
    </w:p>
    <w:p w14:paraId="185250F7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Слово о полку Игореве.</w:t>
      </w:r>
    </w:p>
    <w:p w14:paraId="28F8D9B7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Соколов С. Школа для дураков. Палисандрия. (на выбор)</w:t>
      </w:r>
    </w:p>
    <w:p w14:paraId="6DC5197B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 xml:space="preserve">Солженицын А. Один день Ивана Денисовича. Раковый корпус. </w:t>
      </w:r>
    </w:p>
    <w:p w14:paraId="3D6F7DA1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Сологуб Ф. Мелкий бес.</w:t>
      </w:r>
    </w:p>
    <w:p w14:paraId="793367F8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Сумароков А.П. Димитрий Самозванец.</w:t>
      </w:r>
    </w:p>
    <w:p w14:paraId="4428972B" w14:textId="77777777" w:rsidR="00701B92" w:rsidRDefault="00360691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Суслова Е.В. Стихотворения.</w:t>
      </w:r>
    </w:p>
    <w:p w14:paraId="643C330C" w14:textId="77777777" w:rsidR="00701B92" w:rsidRPr="00701B92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Сухово-Кобылин А.В. Свадьба Кречинского. Дело. Смерть Тарелкина.</w:t>
      </w:r>
      <w:r w:rsidR="00901B5A" w:rsidRPr="00701B92">
        <w:rPr>
          <w:rFonts w:ascii="Times New Roman" w:hAnsi="Times New Roman"/>
          <w:sz w:val="28"/>
          <w:szCs w:val="28"/>
        </w:rPr>
        <w:t xml:space="preserve"> (на выбор)</w:t>
      </w:r>
      <w:r w:rsidR="00701B92" w:rsidRPr="00701B92">
        <w:t xml:space="preserve"> </w:t>
      </w:r>
    </w:p>
    <w:p w14:paraId="747F38CF" w14:textId="77777777" w:rsid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Твардовский А. Страна Муравия. Дом у дороги. (на выбор)</w:t>
      </w:r>
    </w:p>
    <w:p w14:paraId="4FB35B27" w14:textId="77777777" w:rsidR="00E50C70" w:rsidRPr="00701B92" w:rsidRDefault="00701B92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B92">
        <w:rPr>
          <w:rFonts w:ascii="Times New Roman" w:hAnsi="Times New Roman"/>
          <w:sz w:val="28"/>
          <w:szCs w:val="28"/>
        </w:rPr>
        <w:t>Тендряков В. Охота Пара гнедых. Хлеб для собаки. Тугой узел. Ухабы. (на выбор)</w:t>
      </w:r>
    </w:p>
    <w:p w14:paraId="2EBCCE0C" w14:textId="77777777" w:rsidR="00E50C70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Толстой А. Хождение по мукам. </w:t>
      </w:r>
    </w:p>
    <w:p w14:paraId="1C3964E6" w14:textId="77777777" w:rsidR="00E50C70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 xml:space="preserve">Толстой Л.Н. Анна Каренина. Исповедь. </w:t>
      </w:r>
      <w:r w:rsidR="00342A53" w:rsidRPr="00E50C70">
        <w:rPr>
          <w:rFonts w:ascii="Times New Roman" w:hAnsi="Times New Roman"/>
          <w:sz w:val="28"/>
          <w:szCs w:val="28"/>
        </w:rPr>
        <w:t xml:space="preserve"> </w:t>
      </w:r>
    </w:p>
    <w:p w14:paraId="60E08A6B" w14:textId="77777777" w:rsidR="00E50C70" w:rsidRPr="00E50C70" w:rsidRDefault="00E50C7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 w:cs="Times New Roman"/>
          <w:sz w:val="28"/>
          <w:szCs w:val="28"/>
          <w:lang w:eastAsia="ru-RU"/>
        </w:rPr>
        <w:t>Трифонов Ю. Старик. Обмен. Дом на набережной. (на выбор)</w:t>
      </w:r>
    </w:p>
    <w:p w14:paraId="212B13EC" w14:textId="77777777" w:rsidR="00E50C70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 xml:space="preserve">Тургенев И.А. Рудин. Дворянское гнездо. Дым. (на выбор) </w:t>
      </w:r>
    </w:p>
    <w:p w14:paraId="0CA8118A" w14:textId="77777777" w:rsidR="00E50C70" w:rsidRPr="00E50C70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Тютчев Ф. И. Стихотворения.</w:t>
      </w:r>
      <w:r w:rsidR="00E50C70" w:rsidRPr="00E50C70">
        <w:t xml:space="preserve"> </w:t>
      </w:r>
    </w:p>
    <w:p w14:paraId="26B59594" w14:textId="77777777" w:rsidR="00E50C70" w:rsidRPr="00E50C70" w:rsidRDefault="00E50C7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 w:cs="Times New Roman"/>
          <w:sz w:val="28"/>
          <w:szCs w:val="28"/>
          <w:lang w:eastAsia="ru-RU"/>
        </w:rPr>
        <w:t>Угаров М. Зеленые щеки апреля. Облом-off. (на выбор)</w:t>
      </w:r>
    </w:p>
    <w:p w14:paraId="1F381C52" w14:textId="77777777" w:rsidR="00E50C7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8A2">
        <w:rPr>
          <w:rFonts w:ascii="Times New Roman" w:hAnsi="Times New Roman"/>
          <w:sz w:val="28"/>
          <w:szCs w:val="28"/>
        </w:rPr>
        <w:t>Успенский Г.И. Нравы Растеряевой улицы. Разоренье. Из деревенского дневника. Власть земли. Будка.  Выпрямила. Больная совесть (на выбор).</w:t>
      </w:r>
    </w:p>
    <w:p w14:paraId="46A32931" w14:textId="77777777" w:rsidR="00E50C70" w:rsidRPr="00E50C70" w:rsidRDefault="000048C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Фет А.А. Стихотворения.</w:t>
      </w:r>
      <w:r w:rsidR="00E50C70" w:rsidRPr="00E50C70">
        <w:t xml:space="preserve"> </w:t>
      </w:r>
    </w:p>
    <w:p w14:paraId="7C700780" w14:textId="77777777" w:rsidR="00E50C70" w:rsidRDefault="00E50C7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Фонвизин Д.И. Бригадир.</w:t>
      </w:r>
    </w:p>
    <w:p w14:paraId="70DCBD5F" w14:textId="77777777" w:rsidR="00E50C70" w:rsidRDefault="00E50C7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 xml:space="preserve">Хармс Д. Стихотворения. </w:t>
      </w:r>
    </w:p>
    <w:p w14:paraId="5F59D9B9" w14:textId="77777777" w:rsidR="00E50C70" w:rsidRDefault="00E50C7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 xml:space="preserve">Хлебников В. Стихотворения. </w:t>
      </w:r>
    </w:p>
    <w:p w14:paraId="150283EC" w14:textId="77777777" w:rsidR="00E50C70" w:rsidRDefault="00E50C7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 xml:space="preserve">Ходасевич В. Стихотворения. </w:t>
      </w:r>
    </w:p>
    <w:p w14:paraId="1C8BB5ED" w14:textId="77777777" w:rsidR="00E50C70" w:rsidRDefault="00E50C7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Хожение Даниила, игумена Русской земли</w:t>
      </w:r>
      <w:r>
        <w:rPr>
          <w:rFonts w:ascii="Times New Roman" w:hAnsi="Times New Roman"/>
          <w:sz w:val="28"/>
          <w:szCs w:val="28"/>
        </w:rPr>
        <w:t>.</w:t>
      </w:r>
    </w:p>
    <w:p w14:paraId="36CEF9A0" w14:textId="77777777" w:rsidR="00E50C70" w:rsidRPr="00E50C70" w:rsidRDefault="00E50C70" w:rsidP="004E711D">
      <w:pPr>
        <w:pStyle w:val="af3"/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 xml:space="preserve">Хожение за три моря Афанасия Никитина. </w:t>
      </w:r>
    </w:p>
    <w:p w14:paraId="3D4B2F44" w14:textId="77777777" w:rsidR="00360691" w:rsidRPr="00CA38A2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Цветаева М. Лирика. Поэма Горы. Поэма Конца. Крысолов. </w:t>
      </w:r>
      <w:r w:rsidR="00901B5A" w:rsidRPr="00CA38A2">
        <w:rPr>
          <w:rFonts w:ascii="Times New Roman" w:hAnsi="Times New Roman" w:cs="Times New Roman"/>
          <w:sz w:val="28"/>
          <w:szCs w:val="28"/>
        </w:rPr>
        <w:t>(на выбор)</w:t>
      </w:r>
    </w:p>
    <w:p w14:paraId="086109C4" w14:textId="77777777" w:rsidR="00E50C70" w:rsidRDefault="00360691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Чанышев А.Н. Поэзия.</w:t>
      </w:r>
    </w:p>
    <w:p w14:paraId="0DC05150" w14:textId="77777777" w:rsidR="00E50C70" w:rsidRPr="00E50C70" w:rsidRDefault="000048C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Чехов А.П. Рассказы (2–3 на выбор). Черный монах. Дуэль. Архиерей. (на выбор) Чайка. Дядя Ваня. Три сестры. Вишневый сад</w:t>
      </w:r>
      <w:r w:rsidRPr="00E50C70">
        <w:rPr>
          <w:rFonts w:ascii="Times New Roman" w:hAnsi="Times New Roman"/>
          <w:caps/>
          <w:sz w:val="28"/>
          <w:szCs w:val="28"/>
        </w:rPr>
        <w:t>.</w:t>
      </w:r>
      <w:r w:rsidRPr="00E50C70">
        <w:rPr>
          <w:rFonts w:ascii="Times New Roman" w:hAnsi="Times New Roman"/>
          <w:sz w:val="28"/>
          <w:szCs w:val="28"/>
        </w:rPr>
        <w:t xml:space="preserve"> (на выбор)</w:t>
      </w:r>
      <w:r w:rsidR="00E50C70" w:rsidRPr="00E50C70">
        <w:t xml:space="preserve"> </w:t>
      </w:r>
    </w:p>
    <w:p w14:paraId="25FC2AE1" w14:textId="77777777" w:rsidR="00E50C70" w:rsidRPr="00E50C70" w:rsidRDefault="00E50C7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Шаламов В. Колымские рассказы. (3–4 на выбор)</w:t>
      </w:r>
    </w:p>
    <w:p w14:paraId="5605B1C9" w14:textId="77777777" w:rsidR="00E50C70" w:rsidRPr="00E50C70" w:rsidRDefault="00E50C7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Шмелев И. Человек из ресторана. Солнце мертвых. (на выбор)</w:t>
      </w:r>
    </w:p>
    <w:p w14:paraId="338240C4" w14:textId="77777777" w:rsidR="00E50C70" w:rsidRPr="00E50C70" w:rsidRDefault="00E50C7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Шолохов М. Тихий Дон. Поднятая целина. (на выбор)</w:t>
      </w:r>
    </w:p>
    <w:p w14:paraId="26FB6364" w14:textId="77777777" w:rsidR="00E50C70" w:rsidRPr="00E50C70" w:rsidRDefault="00E50C7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Шукшин В. Рассказы. (3–4 на выбор)</w:t>
      </w:r>
    </w:p>
    <w:p w14:paraId="1520B20C" w14:textId="77777777" w:rsidR="00E50C70" w:rsidRPr="00E50C70" w:rsidRDefault="00E50C70" w:rsidP="004E711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num" w:pos="851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t>Языков Н.М. Стихотворения.</w:t>
      </w:r>
    </w:p>
    <w:p w14:paraId="225B2B1C" w14:textId="77777777" w:rsidR="00450E7B" w:rsidRDefault="00450E7B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91A638" w14:textId="77777777" w:rsidR="00602EF7" w:rsidRPr="00CA38A2" w:rsidRDefault="00602EF7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A26C0A" w14:textId="77777777" w:rsidR="00037A6E" w:rsidRDefault="008E5E72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Методические</w:t>
      </w:r>
      <w:r w:rsidR="002076A7" w:rsidRPr="00CA38A2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</w:t>
      </w:r>
      <w:r w:rsidRPr="00CA38A2">
        <w:rPr>
          <w:rFonts w:ascii="Times New Roman" w:hAnsi="Times New Roman" w:cs="Times New Roman"/>
          <w:b/>
          <w:bCs/>
          <w:sz w:val="28"/>
          <w:szCs w:val="28"/>
        </w:rPr>
        <w:t>ации</w:t>
      </w:r>
      <w:r w:rsidR="002076A7" w:rsidRPr="00CA3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8A2">
        <w:rPr>
          <w:rFonts w:ascii="Times New Roman" w:hAnsi="Times New Roman" w:cs="Times New Roman"/>
          <w:b/>
          <w:bCs/>
          <w:sz w:val="28"/>
          <w:szCs w:val="28"/>
        </w:rPr>
        <w:t>по организации и выполнению</w:t>
      </w:r>
    </w:p>
    <w:p w14:paraId="76179039" w14:textId="77777777" w:rsidR="002076A7" w:rsidRDefault="008E5E72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работы обучающихся по учебной дисциплине</w:t>
      </w:r>
    </w:p>
    <w:p w14:paraId="0104DDB0" w14:textId="77777777" w:rsidR="00602EF7" w:rsidRPr="00CA38A2" w:rsidRDefault="00602EF7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94988" w14:textId="77777777" w:rsidR="008E5E72" w:rsidRPr="00CA38A2" w:rsidRDefault="008E5E72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14:paraId="0946C0C6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подготовку к лекциям и семинарским занятиям;</w:t>
      </w:r>
    </w:p>
    <w:p w14:paraId="7A5E2D27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подготовку к экзамену по учебной дисциплине;</w:t>
      </w:r>
    </w:p>
    <w:p w14:paraId="09F722BA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проработку тем (вопросов), вынесенных на самостоятельное изучение;</w:t>
      </w:r>
    </w:p>
    <w:p w14:paraId="68FBE481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изучение тем и проблем, не выносимых на лекции и семинары;</w:t>
      </w:r>
    </w:p>
    <w:p w14:paraId="227A05C7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выполнение творческих заданий;</w:t>
      </w:r>
    </w:p>
    <w:p w14:paraId="3E3C5FC3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подготовку тематических докладов, рефератов, презентаций;</w:t>
      </w:r>
    </w:p>
    <w:p w14:paraId="2D3285B8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выполнение практических заданий;</w:t>
      </w:r>
    </w:p>
    <w:p w14:paraId="0640C16F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конспектирование учебной литературы;</w:t>
      </w:r>
    </w:p>
    <w:p w14:paraId="05055CD0" w14:textId="07F09FC1" w:rsidR="008E5E72" w:rsidRDefault="0001628B" w:rsidP="000926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-</w:t>
      </w:r>
      <w:r w:rsidR="0009269B">
        <w:rPr>
          <w:rFonts w:ascii="Times New Roman" w:hAnsi="Times New Roman" w:cs="Times New Roman"/>
          <w:sz w:val="28"/>
          <w:szCs w:val="28"/>
        </w:rPr>
        <w:t> </w:t>
      </w:r>
      <w:r w:rsidR="008E5E72" w:rsidRPr="00CA38A2">
        <w:rPr>
          <w:rFonts w:ascii="Times New Roman" w:hAnsi="Times New Roman" w:cs="Times New Roman"/>
          <w:sz w:val="28"/>
          <w:szCs w:val="28"/>
        </w:rPr>
        <w:t>оформление информационных и демонстрационных материалов (стенды, плакаты, графики, таблицы, газеты и пр.).</w:t>
      </w:r>
    </w:p>
    <w:p w14:paraId="39C6523B" w14:textId="77777777" w:rsidR="008E5E72" w:rsidRPr="00CA38A2" w:rsidRDefault="008E5E72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8A2">
        <w:rPr>
          <w:rFonts w:ascii="Times New Roman" w:hAnsi="Times New Roman" w:cs="Times New Roman"/>
          <w:b/>
          <w:i/>
          <w:sz w:val="28"/>
          <w:szCs w:val="28"/>
        </w:rPr>
        <w:t>Основные методы организации самостоятельной работы:</w:t>
      </w:r>
    </w:p>
    <w:p w14:paraId="084D83E5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написание и презентация реферата;</w:t>
      </w:r>
    </w:p>
    <w:p w14:paraId="20C98F3B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выступление с докладом;</w:t>
      </w:r>
    </w:p>
    <w:p w14:paraId="6F889642" w14:textId="77777777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изучение тем и проблем, не выносимых на лекции;</w:t>
      </w:r>
    </w:p>
    <w:p w14:paraId="65F95B49" w14:textId="0EEEC9D8" w:rsidR="008E5E72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-</w:t>
      </w:r>
      <w:r w:rsidR="0068104C">
        <w:rPr>
          <w:rFonts w:ascii="Times New Roman" w:hAnsi="Times New Roman" w:cs="Times New Roman"/>
          <w:sz w:val="28"/>
          <w:szCs w:val="28"/>
        </w:rPr>
        <w:t> </w:t>
      </w:r>
      <w:r w:rsidR="008E5E72" w:rsidRPr="00CA38A2">
        <w:rPr>
          <w:rFonts w:ascii="Times New Roman" w:hAnsi="Times New Roman" w:cs="Times New Roman"/>
          <w:sz w:val="28"/>
          <w:szCs w:val="28"/>
        </w:rPr>
        <w:t>конспектирование первоисточников (художественных текстов, критических</w:t>
      </w:r>
      <w:r w:rsidRPr="00CA38A2">
        <w:rPr>
          <w:rFonts w:ascii="Times New Roman" w:hAnsi="Times New Roman" w:cs="Times New Roman"/>
          <w:sz w:val="28"/>
          <w:szCs w:val="28"/>
        </w:rPr>
        <w:t xml:space="preserve"> </w:t>
      </w:r>
      <w:r w:rsidR="008E5E72" w:rsidRPr="00CA38A2">
        <w:rPr>
          <w:rFonts w:ascii="Times New Roman" w:hAnsi="Times New Roman" w:cs="Times New Roman"/>
          <w:sz w:val="28"/>
          <w:szCs w:val="28"/>
        </w:rPr>
        <w:t>статей, монографий, учебных пособий);</w:t>
      </w:r>
    </w:p>
    <w:p w14:paraId="2A2FDC5B" w14:textId="77777777" w:rsidR="0001628B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тестирование;</w:t>
      </w:r>
    </w:p>
    <w:p w14:paraId="09256AED" w14:textId="77777777" w:rsidR="0001628B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изготовление дидактических материалов;</w:t>
      </w:r>
    </w:p>
    <w:p w14:paraId="7B83ADBB" w14:textId="77777777" w:rsidR="004C13DC" w:rsidRPr="00CA38A2" w:rsidRDefault="0001628B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подготовка и участие в активных формах обучения.</w:t>
      </w:r>
    </w:p>
    <w:p w14:paraId="05ACE283" w14:textId="77777777" w:rsidR="004C13DC" w:rsidRPr="00CA38A2" w:rsidRDefault="008E5E72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8A2">
        <w:rPr>
          <w:rFonts w:ascii="Times New Roman" w:hAnsi="Times New Roman" w:cs="Times New Roman"/>
          <w:b/>
          <w:i/>
          <w:sz w:val="28"/>
          <w:szCs w:val="28"/>
        </w:rPr>
        <w:t>Контроль самостоятельной работы может осуществляться в виде:</w:t>
      </w:r>
      <w:r w:rsidR="004C13DC" w:rsidRPr="00CA38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7A6D91" w14:textId="77777777" w:rsidR="008E5E72" w:rsidRPr="00CA38A2" w:rsidRDefault="004C13DC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итогового занятия в форме устного собеседования, письменной работы, тестирования;</w:t>
      </w:r>
    </w:p>
    <w:p w14:paraId="77CA336E" w14:textId="77777777" w:rsidR="008E5E72" w:rsidRPr="00CA38A2" w:rsidRDefault="004C13DC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обсуждения рефератов;</w:t>
      </w:r>
    </w:p>
    <w:p w14:paraId="23240869" w14:textId="77777777" w:rsidR="008E5E72" w:rsidRPr="00CA38A2" w:rsidRDefault="004C13DC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B77168" w:rsidRPr="00CA38A2">
        <w:rPr>
          <w:rFonts w:ascii="Times New Roman" w:hAnsi="Times New Roman" w:cs="Times New Roman"/>
          <w:sz w:val="28"/>
          <w:szCs w:val="28"/>
        </w:rPr>
        <w:t>творческих и учебных заданий</w:t>
      </w:r>
      <w:r w:rsidR="008E5E72" w:rsidRPr="00CA38A2">
        <w:rPr>
          <w:rFonts w:ascii="Times New Roman" w:hAnsi="Times New Roman" w:cs="Times New Roman"/>
          <w:sz w:val="28"/>
          <w:szCs w:val="28"/>
        </w:rPr>
        <w:t>;</w:t>
      </w:r>
    </w:p>
    <w:p w14:paraId="38636AF4" w14:textId="77777777" w:rsidR="008E5E72" w:rsidRPr="00CA38A2" w:rsidRDefault="004C13DC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оценки устного ответа на вопрос, сообщения или доклада;</w:t>
      </w:r>
    </w:p>
    <w:p w14:paraId="590ADF11" w14:textId="77777777" w:rsidR="008E5E72" w:rsidRPr="00CA38A2" w:rsidRDefault="004C13DC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проверки рефератов, письменных докладов, отчетов;</w:t>
      </w:r>
    </w:p>
    <w:p w14:paraId="111C7382" w14:textId="77777777" w:rsidR="008E5E72" w:rsidRPr="00CA38A2" w:rsidRDefault="004C13DC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 xml:space="preserve">- </w:t>
      </w:r>
      <w:r w:rsidR="008E5E72" w:rsidRPr="00CA38A2">
        <w:rPr>
          <w:rFonts w:ascii="Times New Roman" w:hAnsi="Times New Roman" w:cs="Times New Roman"/>
          <w:sz w:val="28"/>
          <w:szCs w:val="28"/>
        </w:rPr>
        <w:t>проверки конспектов первоисточников, монографий и статей.</w:t>
      </w:r>
    </w:p>
    <w:p w14:paraId="2408A9D5" w14:textId="77777777" w:rsidR="0068104C" w:rsidRDefault="0068104C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E4510" w14:textId="79C20A0E" w:rsidR="0088039D" w:rsidRDefault="0088039D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1009">
        <w:rPr>
          <w:rFonts w:ascii="Times New Roman" w:hAnsi="Times New Roman" w:cs="Times New Roman"/>
          <w:b/>
          <w:bCs/>
          <w:sz w:val="28"/>
          <w:szCs w:val="28"/>
        </w:rPr>
        <w:t>Рекомендуемые формы и методы обучения</w:t>
      </w:r>
    </w:p>
    <w:p w14:paraId="293C6EA0" w14:textId="77777777" w:rsidR="0088039D" w:rsidRDefault="0088039D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A0449" w14:textId="77777777" w:rsidR="00201009" w:rsidRPr="00201009" w:rsidRDefault="00201009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используется эвристический метод, который предусматривает </w:t>
      </w:r>
    </w:p>
    <w:p w14:paraId="1AA363AD" w14:textId="77777777" w:rsidR="00201009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– осуществление студентами личностно-значимых открытий в предлагаемых обстоятельствах;</w:t>
      </w:r>
    </w:p>
    <w:p w14:paraId="0933A0B1" w14:textId="77777777" w:rsidR="00201009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– демонстрацию разнообразия решений разных профессиональных задач и жизненных проблем;</w:t>
      </w:r>
    </w:p>
    <w:p w14:paraId="1CA86CA9" w14:textId="77777777" w:rsidR="00201009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– творческую самореализацию студентов в процессе создания образовательного продукта;</w:t>
      </w:r>
    </w:p>
    <w:p w14:paraId="045D5861" w14:textId="77777777" w:rsidR="00201009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– индивидуализацию обучения посредством возможности самостоятельно ставить цели, проводить рефлексию собственной образовательной деятельности.</w:t>
      </w:r>
    </w:p>
    <w:p w14:paraId="0C143192" w14:textId="77777777" w:rsidR="00201009" w:rsidRPr="00201009" w:rsidRDefault="00201009" w:rsidP="009E75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В ходе освоения дисциплины используются следующие технологии:</w:t>
      </w:r>
    </w:p>
    <w:p w14:paraId="7DBE6795" w14:textId="77777777" w:rsidR="00201009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 xml:space="preserve">–  мультимедийные технологии; </w:t>
      </w:r>
    </w:p>
    <w:p w14:paraId="0C98AC27" w14:textId="77777777" w:rsidR="00201009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– коммуникативные технологии (дискуссия, пресс-конференция, «мозговой штурм», учебные дебаты);</w:t>
      </w:r>
    </w:p>
    <w:p w14:paraId="581112BB" w14:textId="3BA8963E" w:rsidR="00201009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– игровые технологии, в рамках которых студенты участвуют в деловых,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009">
        <w:rPr>
          <w:rFonts w:ascii="Times New Roman" w:hAnsi="Times New Roman" w:cs="Times New Roman"/>
          <w:sz w:val="28"/>
          <w:szCs w:val="28"/>
        </w:rPr>
        <w:t>ролевых, имитационных играх, и др.;</w:t>
      </w:r>
    </w:p>
    <w:p w14:paraId="0E6CB49D" w14:textId="2208837A" w:rsidR="0088039D" w:rsidRPr="00201009" w:rsidRDefault="00201009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09">
        <w:rPr>
          <w:rFonts w:ascii="Times New Roman" w:hAnsi="Times New Roman" w:cs="Times New Roman"/>
          <w:sz w:val="28"/>
          <w:szCs w:val="28"/>
        </w:rPr>
        <w:t>– метод работы в малых группах.</w:t>
      </w:r>
    </w:p>
    <w:p w14:paraId="7B599F42" w14:textId="77777777" w:rsidR="0088039D" w:rsidRDefault="0088039D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F97F8" w14:textId="77777777" w:rsidR="004C13DC" w:rsidRPr="00CA38A2" w:rsidRDefault="004C13DC" w:rsidP="009E75D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средств диагностики</w:t>
      </w:r>
    </w:p>
    <w:p w14:paraId="7AB5DBA2" w14:textId="77777777" w:rsidR="00E32680" w:rsidRPr="00CA38A2" w:rsidRDefault="00E32680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7CE30" w14:textId="77777777" w:rsidR="004C13DC" w:rsidRPr="00CA38A2" w:rsidRDefault="00E32680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Устные</w:t>
      </w:r>
      <w:r w:rsidR="004C13DC" w:rsidRPr="00CA38A2">
        <w:rPr>
          <w:rFonts w:ascii="Times New Roman" w:hAnsi="Times New Roman" w:cs="Times New Roman"/>
          <w:b/>
          <w:bCs/>
          <w:sz w:val="28"/>
          <w:szCs w:val="28"/>
        </w:rPr>
        <w:t xml:space="preserve"> форм</w:t>
      </w:r>
      <w:r w:rsidRPr="00CA38A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C13DC" w:rsidRPr="00CA38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6DD67C" w14:textId="77777777" w:rsidR="00E32680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устный опрос;</w:t>
      </w:r>
    </w:p>
    <w:p w14:paraId="33CA4517" w14:textId="77777777" w:rsidR="00E32680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дискуссия;</w:t>
      </w:r>
    </w:p>
    <w:p w14:paraId="71C94883" w14:textId="77777777" w:rsidR="004C13DC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коллоквиум</w:t>
      </w:r>
      <w:r w:rsidR="004C13DC" w:rsidRPr="00CA38A2">
        <w:rPr>
          <w:rFonts w:ascii="Times New Roman" w:hAnsi="Times New Roman" w:cs="Times New Roman"/>
          <w:sz w:val="28"/>
          <w:szCs w:val="28"/>
        </w:rPr>
        <w:t>;</w:t>
      </w:r>
    </w:p>
    <w:p w14:paraId="51EFBC87" w14:textId="77777777" w:rsidR="00E32680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работа в группах / в парах;</w:t>
      </w:r>
    </w:p>
    <w:p w14:paraId="75207975" w14:textId="77777777" w:rsidR="00E32680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работа с консультантами;</w:t>
      </w:r>
    </w:p>
    <w:p w14:paraId="79E0655A" w14:textId="77777777" w:rsidR="004C13DC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доклады на семинарских занятиях;</w:t>
      </w:r>
    </w:p>
    <w:p w14:paraId="309D249C" w14:textId="77777777" w:rsidR="007A0752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устный экзамен.</w:t>
      </w:r>
    </w:p>
    <w:p w14:paraId="17923257" w14:textId="77777777" w:rsidR="004C13DC" w:rsidRPr="00CA38A2" w:rsidRDefault="00E32680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Письменные</w:t>
      </w:r>
      <w:r w:rsidR="004C13DC" w:rsidRPr="00CA38A2">
        <w:rPr>
          <w:rFonts w:ascii="Times New Roman" w:hAnsi="Times New Roman" w:cs="Times New Roman"/>
          <w:b/>
          <w:bCs/>
          <w:sz w:val="28"/>
          <w:szCs w:val="28"/>
        </w:rPr>
        <w:t xml:space="preserve"> форм</w:t>
      </w:r>
      <w:r w:rsidRPr="00CA38A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C13DC" w:rsidRPr="00CA38A2">
        <w:rPr>
          <w:rFonts w:ascii="Times New Roman" w:hAnsi="Times New Roman" w:cs="Times New Roman"/>
          <w:sz w:val="28"/>
          <w:szCs w:val="28"/>
        </w:rPr>
        <w:t>:</w:t>
      </w:r>
    </w:p>
    <w:p w14:paraId="5EA1F9E3" w14:textId="77777777" w:rsidR="004C13DC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14:paraId="06FC61D8" w14:textId="77777777" w:rsidR="004C13DC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письменные отчеты по аудиторным (домашним) творческим заданиям;</w:t>
      </w:r>
    </w:p>
    <w:p w14:paraId="1B424FEC" w14:textId="77777777" w:rsidR="00E32680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творческие проекты;</w:t>
      </w:r>
    </w:p>
    <w:p w14:paraId="5A00C9E7" w14:textId="77777777" w:rsidR="00E32680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рефераты;</w:t>
      </w:r>
    </w:p>
    <w:p w14:paraId="6B4E9375" w14:textId="77777777" w:rsidR="00B77168" w:rsidRPr="00CA38A2" w:rsidRDefault="00B77168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литературно-художественное творчество;</w:t>
      </w:r>
    </w:p>
    <w:p w14:paraId="407BE8F7" w14:textId="77777777" w:rsidR="004C13DC" w:rsidRPr="00CA38A2" w:rsidRDefault="00E32680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эссе.</w:t>
      </w:r>
    </w:p>
    <w:p w14:paraId="6CA51023" w14:textId="77777777" w:rsidR="004C13DC" w:rsidRPr="00CA38A2" w:rsidRDefault="00E32680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Устно-письменные</w:t>
      </w:r>
      <w:r w:rsidR="004C13DC" w:rsidRPr="00CA38A2">
        <w:rPr>
          <w:rFonts w:ascii="Times New Roman" w:hAnsi="Times New Roman" w:cs="Times New Roman"/>
          <w:b/>
          <w:bCs/>
          <w:sz w:val="28"/>
          <w:szCs w:val="28"/>
        </w:rPr>
        <w:t xml:space="preserve"> форм</w:t>
      </w:r>
      <w:r w:rsidRPr="00CA38A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C13DC" w:rsidRPr="00CA38A2">
        <w:rPr>
          <w:rFonts w:ascii="Times New Roman" w:hAnsi="Times New Roman" w:cs="Times New Roman"/>
          <w:sz w:val="28"/>
          <w:szCs w:val="28"/>
        </w:rPr>
        <w:t>:</w:t>
      </w:r>
    </w:p>
    <w:p w14:paraId="136908B3" w14:textId="77777777" w:rsidR="004C13DC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отчеты по аудиторным творческим заданиям с их устной защитой;</w:t>
      </w:r>
    </w:p>
    <w:p w14:paraId="3F7F89C7" w14:textId="77777777" w:rsidR="004C13DC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отчеты по домашним творческим заданиям с их устной защитой.</w:t>
      </w:r>
    </w:p>
    <w:p w14:paraId="1AD56D77" w14:textId="77777777" w:rsidR="004C13DC" w:rsidRPr="00CA38A2" w:rsidRDefault="00E32680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8A2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r w:rsidR="004C13DC" w:rsidRPr="00CA38A2">
        <w:rPr>
          <w:rFonts w:ascii="Times New Roman" w:hAnsi="Times New Roman" w:cs="Times New Roman"/>
          <w:b/>
          <w:bCs/>
          <w:sz w:val="28"/>
          <w:szCs w:val="28"/>
        </w:rPr>
        <w:t xml:space="preserve"> форм</w:t>
      </w:r>
      <w:r w:rsidRPr="00CA38A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C13DC" w:rsidRPr="00CA38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D51D5D" w14:textId="77777777" w:rsidR="004C13DC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электронные тесты;</w:t>
      </w:r>
    </w:p>
    <w:p w14:paraId="72D435ED" w14:textId="77777777" w:rsidR="004C13DC" w:rsidRPr="00CA38A2" w:rsidRDefault="004C13DC" w:rsidP="009E75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A2">
        <w:rPr>
          <w:rFonts w:ascii="Times New Roman" w:hAnsi="Times New Roman" w:cs="Times New Roman"/>
          <w:sz w:val="28"/>
          <w:szCs w:val="28"/>
        </w:rPr>
        <w:t>визуальные контрольные работы.</w:t>
      </w:r>
    </w:p>
    <w:p w14:paraId="5225A754" w14:textId="77777777" w:rsidR="00602EF7" w:rsidRDefault="00602EF7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6ACDB" w14:textId="455199A2" w:rsidR="00602EF7" w:rsidRPr="00CA38A2" w:rsidRDefault="00602EF7" w:rsidP="009E75D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2EF7" w:rsidRPr="00CA38A2" w:rsidSect="00602EF7">
      <w:pgSz w:w="11905" w:h="16837"/>
      <w:pgMar w:top="1134" w:right="706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6188" w14:textId="77777777" w:rsidR="00781266" w:rsidRDefault="00781266">
      <w:r>
        <w:separator/>
      </w:r>
    </w:p>
  </w:endnote>
  <w:endnote w:type="continuationSeparator" w:id="0">
    <w:p w14:paraId="13B81692" w14:textId="77777777" w:rsidR="00781266" w:rsidRDefault="0078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3ED98" w14:textId="77777777" w:rsidR="00781266" w:rsidRDefault="00781266">
      <w:r>
        <w:separator/>
      </w:r>
    </w:p>
  </w:footnote>
  <w:footnote w:type="continuationSeparator" w:id="0">
    <w:p w14:paraId="74EB345C" w14:textId="77777777" w:rsidR="00781266" w:rsidRDefault="0078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3BE72" w14:textId="77777777" w:rsidR="00031B52" w:rsidRDefault="00031B52">
    <w:pPr>
      <w:pStyle w:val="af"/>
      <w:jc w:val="center"/>
      <w:rPr>
        <w:rFonts w:ascii="Times New Roman" w:hAnsi="Times New Roman"/>
        <w:sz w:val="24"/>
        <w:szCs w:val="24"/>
      </w:rPr>
    </w:pPr>
  </w:p>
  <w:p w14:paraId="610E077F" w14:textId="77777777" w:rsidR="00031B52" w:rsidRDefault="00031B52" w:rsidP="00602EF7">
    <w:pPr>
      <w:pStyle w:val="af"/>
      <w:jc w:val="center"/>
    </w:pPr>
    <w:r w:rsidRPr="00602EF7">
      <w:rPr>
        <w:rFonts w:ascii="Times New Roman" w:hAnsi="Times New Roman"/>
        <w:sz w:val="24"/>
        <w:szCs w:val="24"/>
      </w:rPr>
      <w:fldChar w:fldCharType="begin"/>
    </w:r>
    <w:r w:rsidRPr="00602EF7">
      <w:rPr>
        <w:rFonts w:ascii="Times New Roman" w:hAnsi="Times New Roman"/>
        <w:sz w:val="24"/>
        <w:szCs w:val="24"/>
      </w:rPr>
      <w:instrText>PAGE   \* MERGEFORMAT</w:instrText>
    </w:r>
    <w:r w:rsidRPr="00602EF7">
      <w:rPr>
        <w:rFonts w:ascii="Times New Roman" w:hAnsi="Times New Roman"/>
        <w:sz w:val="24"/>
        <w:szCs w:val="24"/>
      </w:rPr>
      <w:fldChar w:fldCharType="separate"/>
    </w:r>
    <w:r w:rsidR="00534367">
      <w:rPr>
        <w:rFonts w:ascii="Times New Roman" w:hAnsi="Times New Roman"/>
        <w:noProof/>
        <w:sz w:val="24"/>
        <w:szCs w:val="24"/>
      </w:rPr>
      <w:t>2</w:t>
    </w:r>
    <w:r w:rsidRPr="00602EF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156F"/>
    <w:multiLevelType w:val="multilevel"/>
    <w:tmpl w:val="DD3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F05AA"/>
    <w:multiLevelType w:val="hybridMultilevel"/>
    <w:tmpl w:val="13C6DB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53041"/>
    <w:multiLevelType w:val="hybridMultilevel"/>
    <w:tmpl w:val="61E058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A3A85"/>
    <w:multiLevelType w:val="hybridMultilevel"/>
    <w:tmpl w:val="4926A1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50D8"/>
    <w:multiLevelType w:val="hybridMultilevel"/>
    <w:tmpl w:val="7C7077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BA3"/>
    <w:multiLevelType w:val="hybridMultilevel"/>
    <w:tmpl w:val="2062CD52"/>
    <w:lvl w:ilvl="0" w:tplc="995AADB8">
      <w:start w:val="1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C43949"/>
    <w:multiLevelType w:val="hybridMultilevel"/>
    <w:tmpl w:val="D2EEA732"/>
    <w:lvl w:ilvl="0" w:tplc="BD9A7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11243"/>
    <w:multiLevelType w:val="hybridMultilevel"/>
    <w:tmpl w:val="F4CCC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455DF"/>
    <w:multiLevelType w:val="hybridMultilevel"/>
    <w:tmpl w:val="42702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E7FFA"/>
    <w:multiLevelType w:val="hybridMultilevel"/>
    <w:tmpl w:val="515A6586"/>
    <w:lvl w:ilvl="0" w:tplc="36F6F66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2F40795"/>
    <w:multiLevelType w:val="hybridMultilevel"/>
    <w:tmpl w:val="36A6E1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111CB"/>
    <w:multiLevelType w:val="hybridMultilevel"/>
    <w:tmpl w:val="BE10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44F1F"/>
    <w:multiLevelType w:val="hybridMultilevel"/>
    <w:tmpl w:val="651C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7097D"/>
    <w:multiLevelType w:val="hybridMultilevel"/>
    <w:tmpl w:val="D3C85524"/>
    <w:lvl w:ilvl="0" w:tplc="E7DC71CA">
      <w:start w:val="1"/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D966679"/>
    <w:multiLevelType w:val="hybridMultilevel"/>
    <w:tmpl w:val="4516C5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56C8A"/>
    <w:multiLevelType w:val="multilevel"/>
    <w:tmpl w:val="31807C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C21DBF"/>
    <w:multiLevelType w:val="multilevel"/>
    <w:tmpl w:val="2E70D3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5504032"/>
    <w:multiLevelType w:val="hybridMultilevel"/>
    <w:tmpl w:val="23AE32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4397"/>
    <w:multiLevelType w:val="hybridMultilevel"/>
    <w:tmpl w:val="4BFEAD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D3931"/>
    <w:multiLevelType w:val="hybridMultilevel"/>
    <w:tmpl w:val="A9EE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161DF"/>
    <w:multiLevelType w:val="multilevel"/>
    <w:tmpl w:val="DD32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F36C3"/>
    <w:multiLevelType w:val="hybridMultilevel"/>
    <w:tmpl w:val="DFD48B10"/>
    <w:lvl w:ilvl="0" w:tplc="8F9CE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67F4A"/>
    <w:multiLevelType w:val="hybridMultilevel"/>
    <w:tmpl w:val="40C2A91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3">
    <w:nsid w:val="589336F5"/>
    <w:multiLevelType w:val="hybridMultilevel"/>
    <w:tmpl w:val="6BEA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77015B"/>
    <w:multiLevelType w:val="multilevel"/>
    <w:tmpl w:val="B770D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>
    <w:nsid w:val="5AFC3F37"/>
    <w:multiLevelType w:val="hybridMultilevel"/>
    <w:tmpl w:val="C480FC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60C99"/>
    <w:multiLevelType w:val="hybridMultilevel"/>
    <w:tmpl w:val="83A00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4D34DF"/>
    <w:multiLevelType w:val="hybridMultilevel"/>
    <w:tmpl w:val="D7186230"/>
    <w:lvl w:ilvl="0" w:tplc="52947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CB3C4C"/>
    <w:multiLevelType w:val="hybridMultilevel"/>
    <w:tmpl w:val="F8A222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96925"/>
    <w:multiLevelType w:val="hybridMultilevel"/>
    <w:tmpl w:val="ED742F38"/>
    <w:lvl w:ilvl="0" w:tplc="2000000F">
      <w:start w:val="1"/>
      <w:numFmt w:val="decimal"/>
      <w:lvlText w:val="%1."/>
      <w:lvlJc w:val="left"/>
      <w:pPr>
        <w:ind w:left="1222" w:hanging="360"/>
      </w:pPr>
    </w:lvl>
    <w:lvl w:ilvl="1" w:tplc="20000019" w:tentative="1">
      <w:start w:val="1"/>
      <w:numFmt w:val="lowerLetter"/>
      <w:lvlText w:val="%2."/>
      <w:lvlJc w:val="left"/>
      <w:pPr>
        <w:ind w:left="1942" w:hanging="360"/>
      </w:pPr>
    </w:lvl>
    <w:lvl w:ilvl="2" w:tplc="2000001B" w:tentative="1">
      <w:start w:val="1"/>
      <w:numFmt w:val="lowerRoman"/>
      <w:lvlText w:val="%3."/>
      <w:lvlJc w:val="right"/>
      <w:pPr>
        <w:ind w:left="2662" w:hanging="180"/>
      </w:pPr>
    </w:lvl>
    <w:lvl w:ilvl="3" w:tplc="2000000F" w:tentative="1">
      <w:start w:val="1"/>
      <w:numFmt w:val="decimal"/>
      <w:lvlText w:val="%4."/>
      <w:lvlJc w:val="left"/>
      <w:pPr>
        <w:ind w:left="3382" w:hanging="360"/>
      </w:pPr>
    </w:lvl>
    <w:lvl w:ilvl="4" w:tplc="20000019" w:tentative="1">
      <w:start w:val="1"/>
      <w:numFmt w:val="lowerLetter"/>
      <w:lvlText w:val="%5."/>
      <w:lvlJc w:val="left"/>
      <w:pPr>
        <w:ind w:left="4102" w:hanging="360"/>
      </w:pPr>
    </w:lvl>
    <w:lvl w:ilvl="5" w:tplc="2000001B" w:tentative="1">
      <w:start w:val="1"/>
      <w:numFmt w:val="lowerRoman"/>
      <w:lvlText w:val="%6."/>
      <w:lvlJc w:val="right"/>
      <w:pPr>
        <w:ind w:left="4822" w:hanging="180"/>
      </w:pPr>
    </w:lvl>
    <w:lvl w:ilvl="6" w:tplc="2000000F" w:tentative="1">
      <w:start w:val="1"/>
      <w:numFmt w:val="decimal"/>
      <w:lvlText w:val="%7."/>
      <w:lvlJc w:val="left"/>
      <w:pPr>
        <w:ind w:left="5542" w:hanging="360"/>
      </w:pPr>
    </w:lvl>
    <w:lvl w:ilvl="7" w:tplc="20000019" w:tentative="1">
      <w:start w:val="1"/>
      <w:numFmt w:val="lowerLetter"/>
      <w:lvlText w:val="%8."/>
      <w:lvlJc w:val="left"/>
      <w:pPr>
        <w:ind w:left="6262" w:hanging="360"/>
      </w:pPr>
    </w:lvl>
    <w:lvl w:ilvl="8" w:tplc="200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75A64222"/>
    <w:multiLevelType w:val="hybridMultilevel"/>
    <w:tmpl w:val="A792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05907"/>
    <w:multiLevelType w:val="multilevel"/>
    <w:tmpl w:val="65C246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BA66027"/>
    <w:multiLevelType w:val="hybridMultilevel"/>
    <w:tmpl w:val="0EAC37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F2B8F"/>
    <w:multiLevelType w:val="multilevel"/>
    <w:tmpl w:val="37263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4">
    <w:nsid w:val="7CF751BE"/>
    <w:multiLevelType w:val="multilevel"/>
    <w:tmpl w:val="D4CE5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FD476E"/>
    <w:multiLevelType w:val="hybridMultilevel"/>
    <w:tmpl w:val="334A2E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10"/>
  </w:num>
  <w:num w:numId="5">
    <w:abstractNumId w:val="29"/>
  </w:num>
  <w:num w:numId="6">
    <w:abstractNumId w:val="32"/>
  </w:num>
  <w:num w:numId="7">
    <w:abstractNumId w:val="28"/>
  </w:num>
  <w:num w:numId="8">
    <w:abstractNumId w:val="17"/>
  </w:num>
  <w:num w:numId="9">
    <w:abstractNumId w:val="15"/>
  </w:num>
  <w:num w:numId="10">
    <w:abstractNumId w:val="33"/>
  </w:num>
  <w:num w:numId="11">
    <w:abstractNumId w:val="24"/>
  </w:num>
  <w:num w:numId="12">
    <w:abstractNumId w:val="5"/>
  </w:num>
  <w:num w:numId="13">
    <w:abstractNumId w:val="13"/>
  </w:num>
  <w:num w:numId="14">
    <w:abstractNumId w:val="34"/>
  </w:num>
  <w:num w:numId="15">
    <w:abstractNumId w:val="31"/>
  </w:num>
  <w:num w:numId="16">
    <w:abstractNumId w:val="14"/>
  </w:num>
  <w:num w:numId="17">
    <w:abstractNumId w:val="2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"/>
  </w:num>
  <w:num w:numId="23">
    <w:abstractNumId w:val="9"/>
  </w:num>
  <w:num w:numId="24">
    <w:abstractNumId w:val="20"/>
  </w:num>
  <w:num w:numId="25">
    <w:abstractNumId w:val="21"/>
  </w:num>
  <w:num w:numId="26">
    <w:abstractNumId w:val="6"/>
  </w:num>
  <w:num w:numId="27">
    <w:abstractNumId w:val="30"/>
  </w:num>
  <w:num w:numId="28">
    <w:abstractNumId w:val="1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6"/>
  </w:num>
  <w:num w:numId="35">
    <w:abstractNumId w:val="4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E2"/>
    <w:rsid w:val="00001825"/>
    <w:rsid w:val="000044A0"/>
    <w:rsid w:val="000048C0"/>
    <w:rsid w:val="00004C75"/>
    <w:rsid w:val="0001246B"/>
    <w:rsid w:val="000128C9"/>
    <w:rsid w:val="00012E41"/>
    <w:rsid w:val="0001350F"/>
    <w:rsid w:val="00013572"/>
    <w:rsid w:val="00013BD6"/>
    <w:rsid w:val="0001458C"/>
    <w:rsid w:val="0001628B"/>
    <w:rsid w:val="0001716D"/>
    <w:rsid w:val="00017D7D"/>
    <w:rsid w:val="000206EC"/>
    <w:rsid w:val="000219C7"/>
    <w:rsid w:val="00021FCD"/>
    <w:rsid w:val="0002208F"/>
    <w:rsid w:val="000228A6"/>
    <w:rsid w:val="00022C3F"/>
    <w:rsid w:val="00030B1C"/>
    <w:rsid w:val="00031153"/>
    <w:rsid w:val="000319EF"/>
    <w:rsid w:val="00031B52"/>
    <w:rsid w:val="00032A3B"/>
    <w:rsid w:val="00037A6E"/>
    <w:rsid w:val="00041212"/>
    <w:rsid w:val="00042B12"/>
    <w:rsid w:val="00046C8A"/>
    <w:rsid w:val="00052320"/>
    <w:rsid w:val="00056AE0"/>
    <w:rsid w:val="0005702B"/>
    <w:rsid w:val="00060F37"/>
    <w:rsid w:val="000627AA"/>
    <w:rsid w:val="0006324F"/>
    <w:rsid w:val="0006549C"/>
    <w:rsid w:val="00071CF3"/>
    <w:rsid w:val="00077B2A"/>
    <w:rsid w:val="000804F9"/>
    <w:rsid w:val="0008098B"/>
    <w:rsid w:val="0008333D"/>
    <w:rsid w:val="0008389D"/>
    <w:rsid w:val="00083905"/>
    <w:rsid w:val="000856F6"/>
    <w:rsid w:val="00087703"/>
    <w:rsid w:val="00087A06"/>
    <w:rsid w:val="00091B1F"/>
    <w:rsid w:val="0009269B"/>
    <w:rsid w:val="00092C38"/>
    <w:rsid w:val="00095615"/>
    <w:rsid w:val="0009653F"/>
    <w:rsid w:val="000A0E75"/>
    <w:rsid w:val="000A3901"/>
    <w:rsid w:val="000A4714"/>
    <w:rsid w:val="000A534C"/>
    <w:rsid w:val="000A7957"/>
    <w:rsid w:val="000A7EC6"/>
    <w:rsid w:val="000B234B"/>
    <w:rsid w:val="000B433C"/>
    <w:rsid w:val="000B54C2"/>
    <w:rsid w:val="000B5C3F"/>
    <w:rsid w:val="000B6C1E"/>
    <w:rsid w:val="000C19D3"/>
    <w:rsid w:val="000C53CB"/>
    <w:rsid w:val="000D0E4D"/>
    <w:rsid w:val="000D60E2"/>
    <w:rsid w:val="000D67B9"/>
    <w:rsid w:val="000D6F04"/>
    <w:rsid w:val="000E1405"/>
    <w:rsid w:val="000E2767"/>
    <w:rsid w:val="000E2E9A"/>
    <w:rsid w:val="000E443F"/>
    <w:rsid w:val="000E44FE"/>
    <w:rsid w:val="000E6218"/>
    <w:rsid w:val="000E6CEE"/>
    <w:rsid w:val="000F40ED"/>
    <w:rsid w:val="000F5D53"/>
    <w:rsid w:val="000F6C9D"/>
    <w:rsid w:val="00100AF8"/>
    <w:rsid w:val="0010239B"/>
    <w:rsid w:val="00102EF5"/>
    <w:rsid w:val="00103831"/>
    <w:rsid w:val="001054B8"/>
    <w:rsid w:val="00106C81"/>
    <w:rsid w:val="00106D5F"/>
    <w:rsid w:val="001104AC"/>
    <w:rsid w:val="0011097F"/>
    <w:rsid w:val="00113036"/>
    <w:rsid w:val="00115C39"/>
    <w:rsid w:val="00115FD4"/>
    <w:rsid w:val="00116924"/>
    <w:rsid w:val="00117696"/>
    <w:rsid w:val="00122486"/>
    <w:rsid w:val="00122883"/>
    <w:rsid w:val="00125C43"/>
    <w:rsid w:val="0012637E"/>
    <w:rsid w:val="00130807"/>
    <w:rsid w:val="00131B63"/>
    <w:rsid w:val="001345F3"/>
    <w:rsid w:val="00135D6D"/>
    <w:rsid w:val="001371EF"/>
    <w:rsid w:val="0013795B"/>
    <w:rsid w:val="0014038E"/>
    <w:rsid w:val="00142804"/>
    <w:rsid w:val="001438E1"/>
    <w:rsid w:val="00145A10"/>
    <w:rsid w:val="00145B8E"/>
    <w:rsid w:val="001461F8"/>
    <w:rsid w:val="001463F7"/>
    <w:rsid w:val="00151B47"/>
    <w:rsid w:val="00152286"/>
    <w:rsid w:val="00152362"/>
    <w:rsid w:val="00154377"/>
    <w:rsid w:val="00154A26"/>
    <w:rsid w:val="00155C31"/>
    <w:rsid w:val="001570F7"/>
    <w:rsid w:val="001571A8"/>
    <w:rsid w:val="001577FA"/>
    <w:rsid w:val="001639D0"/>
    <w:rsid w:val="0016423E"/>
    <w:rsid w:val="001747D3"/>
    <w:rsid w:val="0017606E"/>
    <w:rsid w:val="00177B01"/>
    <w:rsid w:val="0018227F"/>
    <w:rsid w:val="0018264B"/>
    <w:rsid w:val="00182BA4"/>
    <w:rsid w:val="001846FC"/>
    <w:rsid w:val="0018488C"/>
    <w:rsid w:val="00185C1A"/>
    <w:rsid w:val="00192347"/>
    <w:rsid w:val="00192388"/>
    <w:rsid w:val="001A14ED"/>
    <w:rsid w:val="001A3B85"/>
    <w:rsid w:val="001A48FC"/>
    <w:rsid w:val="001A4AD4"/>
    <w:rsid w:val="001A68AD"/>
    <w:rsid w:val="001A728B"/>
    <w:rsid w:val="001B321C"/>
    <w:rsid w:val="001B7D64"/>
    <w:rsid w:val="001C02AE"/>
    <w:rsid w:val="001C048D"/>
    <w:rsid w:val="001C05AE"/>
    <w:rsid w:val="001C5479"/>
    <w:rsid w:val="001C6C94"/>
    <w:rsid w:val="001C7744"/>
    <w:rsid w:val="001C7825"/>
    <w:rsid w:val="001D09C6"/>
    <w:rsid w:val="001D2F86"/>
    <w:rsid w:val="001E0941"/>
    <w:rsid w:val="001E22FB"/>
    <w:rsid w:val="001E7A32"/>
    <w:rsid w:val="001F022E"/>
    <w:rsid w:val="001F108A"/>
    <w:rsid w:val="001F1D8F"/>
    <w:rsid w:val="001F22AB"/>
    <w:rsid w:val="001F3E0A"/>
    <w:rsid w:val="001F4127"/>
    <w:rsid w:val="001F4B73"/>
    <w:rsid w:val="00200AC2"/>
    <w:rsid w:val="00201009"/>
    <w:rsid w:val="0020117D"/>
    <w:rsid w:val="002076A7"/>
    <w:rsid w:val="002130CF"/>
    <w:rsid w:val="00213341"/>
    <w:rsid w:val="00213B53"/>
    <w:rsid w:val="00215B47"/>
    <w:rsid w:val="00217F09"/>
    <w:rsid w:val="00221196"/>
    <w:rsid w:val="002216D1"/>
    <w:rsid w:val="002230C0"/>
    <w:rsid w:val="00224232"/>
    <w:rsid w:val="00227056"/>
    <w:rsid w:val="002309B3"/>
    <w:rsid w:val="00231221"/>
    <w:rsid w:val="00231AF1"/>
    <w:rsid w:val="00232FC0"/>
    <w:rsid w:val="002335FD"/>
    <w:rsid w:val="002336B0"/>
    <w:rsid w:val="002358A0"/>
    <w:rsid w:val="00235DE7"/>
    <w:rsid w:val="00241DE2"/>
    <w:rsid w:val="002455D5"/>
    <w:rsid w:val="0024628A"/>
    <w:rsid w:val="00247E7B"/>
    <w:rsid w:val="00250017"/>
    <w:rsid w:val="002500AE"/>
    <w:rsid w:val="0025080A"/>
    <w:rsid w:val="00250A40"/>
    <w:rsid w:val="002514CA"/>
    <w:rsid w:val="002525A6"/>
    <w:rsid w:val="00254B46"/>
    <w:rsid w:val="002567B9"/>
    <w:rsid w:val="00257841"/>
    <w:rsid w:val="00257B74"/>
    <w:rsid w:val="002629B7"/>
    <w:rsid w:val="002635C5"/>
    <w:rsid w:val="00263CAD"/>
    <w:rsid w:val="00266771"/>
    <w:rsid w:val="00266EF4"/>
    <w:rsid w:val="0026729B"/>
    <w:rsid w:val="00267768"/>
    <w:rsid w:val="00267F07"/>
    <w:rsid w:val="002739F8"/>
    <w:rsid w:val="00274BC9"/>
    <w:rsid w:val="002769D3"/>
    <w:rsid w:val="0027700F"/>
    <w:rsid w:val="00284116"/>
    <w:rsid w:val="002847A6"/>
    <w:rsid w:val="00290BCD"/>
    <w:rsid w:val="00291B21"/>
    <w:rsid w:val="002942D6"/>
    <w:rsid w:val="00294BAD"/>
    <w:rsid w:val="00296887"/>
    <w:rsid w:val="002A5328"/>
    <w:rsid w:val="002A5CEE"/>
    <w:rsid w:val="002A6CE6"/>
    <w:rsid w:val="002A7D0B"/>
    <w:rsid w:val="002B3A42"/>
    <w:rsid w:val="002B4138"/>
    <w:rsid w:val="002B6081"/>
    <w:rsid w:val="002C0582"/>
    <w:rsid w:val="002C1DE3"/>
    <w:rsid w:val="002C21B3"/>
    <w:rsid w:val="002C30CF"/>
    <w:rsid w:val="002C4CAE"/>
    <w:rsid w:val="002C4CF7"/>
    <w:rsid w:val="002D101E"/>
    <w:rsid w:val="002D4084"/>
    <w:rsid w:val="002D54C3"/>
    <w:rsid w:val="002D6A95"/>
    <w:rsid w:val="002E1E57"/>
    <w:rsid w:val="002E48C4"/>
    <w:rsid w:val="002E5A61"/>
    <w:rsid w:val="002F2DCE"/>
    <w:rsid w:val="002F2E56"/>
    <w:rsid w:val="002F3E94"/>
    <w:rsid w:val="002F4265"/>
    <w:rsid w:val="002F6511"/>
    <w:rsid w:val="0030455A"/>
    <w:rsid w:val="00305E13"/>
    <w:rsid w:val="00305F99"/>
    <w:rsid w:val="00312EB7"/>
    <w:rsid w:val="003135DD"/>
    <w:rsid w:val="00314443"/>
    <w:rsid w:val="0031611D"/>
    <w:rsid w:val="00317D10"/>
    <w:rsid w:val="00320410"/>
    <w:rsid w:val="00320B13"/>
    <w:rsid w:val="00320FC9"/>
    <w:rsid w:val="00321E6A"/>
    <w:rsid w:val="00322545"/>
    <w:rsid w:val="00322DFB"/>
    <w:rsid w:val="00323196"/>
    <w:rsid w:val="00323A7C"/>
    <w:rsid w:val="00324E90"/>
    <w:rsid w:val="00325C56"/>
    <w:rsid w:val="003308A1"/>
    <w:rsid w:val="003322F7"/>
    <w:rsid w:val="00333AB8"/>
    <w:rsid w:val="00336BDB"/>
    <w:rsid w:val="00336E09"/>
    <w:rsid w:val="00337792"/>
    <w:rsid w:val="00337C60"/>
    <w:rsid w:val="00337DD8"/>
    <w:rsid w:val="00342265"/>
    <w:rsid w:val="00342A53"/>
    <w:rsid w:val="00342E6C"/>
    <w:rsid w:val="00347777"/>
    <w:rsid w:val="00350E24"/>
    <w:rsid w:val="00354812"/>
    <w:rsid w:val="00354D09"/>
    <w:rsid w:val="00360691"/>
    <w:rsid w:val="003631DA"/>
    <w:rsid w:val="00364185"/>
    <w:rsid w:val="0036559B"/>
    <w:rsid w:val="003656F6"/>
    <w:rsid w:val="0036596F"/>
    <w:rsid w:val="00365D83"/>
    <w:rsid w:val="003702B8"/>
    <w:rsid w:val="00370AC2"/>
    <w:rsid w:val="00373AA9"/>
    <w:rsid w:val="0037501E"/>
    <w:rsid w:val="003763BD"/>
    <w:rsid w:val="0037641C"/>
    <w:rsid w:val="00377D02"/>
    <w:rsid w:val="00381121"/>
    <w:rsid w:val="00382103"/>
    <w:rsid w:val="00384F6D"/>
    <w:rsid w:val="0038633C"/>
    <w:rsid w:val="00390D14"/>
    <w:rsid w:val="0039489F"/>
    <w:rsid w:val="0039527F"/>
    <w:rsid w:val="00397418"/>
    <w:rsid w:val="003A14CF"/>
    <w:rsid w:val="003A7563"/>
    <w:rsid w:val="003B32F1"/>
    <w:rsid w:val="003B4D96"/>
    <w:rsid w:val="003B6600"/>
    <w:rsid w:val="003B7289"/>
    <w:rsid w:val="003C4040"/>
    <w:rsid w:val="003C5D09"/>
    <w:rsid w:val="003C7490"/>
    <w:rsid w:val="003D27AA"/>
    <w:rsid w:val="003D295F"/>
    <w:rsid w:val="003D47CF"/>
    <w:rsid w:val="003E2CEA"/>
    <w:rsid w:val="003E4DC6"/>
    <w:rsid w:val="003E6978"/>
    <w:rsid w:val="003E6ACE"/>
    <w:rsid w:val="003E70AA"/>
    <w:rsid w:val="003E78E0"/>
    <w:rsid w:val="003F00D4"/>
    <w:rsid w:val="003F083E"/>
    <w:rsid w:val="003F3835"/>
    <w:rsid w:val="003F3A77"/>
    <w:rsid w:val="003F4C86"/>
    <w:rsid w:val="0040267B"/>
    <w:rsid w:val="004049F2"/>
    <w:rsid w:val="00405C29"/>
    <w:rsid w:val="0040649F"/>
    <w:rsid w:val="0040713B"/>
    <w:rsid w:val="00410362"/>
    <w:rsid w:val="0041102B"/>
    <w:rsid w:val="00412ED5"/>
    <w:rsid w:val="004133FB"/>
    <w:rsid w:val="004142A6"/>
    <w:rsid w:val="0041563B"/>
    <w:rsid w:val="00415829"/>
    <w:rsid w:val="00415D5C"/>
    <w:rsid w:val="00430BE2"/>
    <w:rsid w:val="00431A24"/>
    <w:rsid w:val="00431AAB"/>
    <w:rsid w:val="00433884"/>
    <w:rsid w:val="00435E5F"/>
    <w:rsid w:val="00436E3B"/>
    <w:rsid w:val="00442629"/>
    <w:rsid w:val="00443B22"/>
    <w:rsid w:val="00444D1B"/>
    <w:rsid w:val="0044615B"/>
    <w:rsid w:val="00446C95"/>
    <w:rsid w:val="00447A16"/>
    <w:rsid w:val="00450E7B"/>
    <w:rsid w:val="00451C6A"/>
    <w:rsid w:val="00454BF8"/>
    <w:rsid w:val="00456C28"/>
    <w:rsid w:val="00460095"/>
    <w:rsid w:val="00462F8C"/>
    <w:rsid w:val="004644D1"/>
    <w:rsid w:val="00464C37"/>
    <w:rsid w:val="00464DEB"/>
    <w:rsid w:val="00465FE9"/>
    <w:rsid w:val="00477116"/>
    <w:rsid w:val="0048090F"/>
    <w:rsid w:val="00481E00"/>
    <w:rsid w:val="0048590E"/>
    <w:rsid w:val="00487BA5"/>
    <w:rsid w:val="00487EBB"/>
    <w:rsid w:val="00490E1E"/>
    <w:rsid w:val="0049104D"/>
    <w:rsid w:val="00492D90"/>
    <w:rsid w:val="0049423D"/>
    <w:rsid w:val="004956BE"/>
    <w:rsid w:val="004A1C15"/>
    <w:rsid w:val="004A321E"/>
    <w:rsid w:val="004A3DD2"/>
    <w:rsid w:val="004A4933"/>
    <w:rsid w:val="004A4FE2"/>
    <w:rsid w:val="004A770B"/>
    <w:rsid w:val="004B0342"/>
    <w:rsid w:val="004B2516"/>
    <w:rsid w:val="004B3E34"/>
    <w:rsid w:val="004B7E4C"/>
    <w:rsid w:val="004C0FFF"/>
    <w:rsid w:val="004C13DC"/>
    <w:rsid w:val="004C453C"/>
    <w:rsid w:val="004C72E6"/>
    <w:rsid w:val="004D1B86"/>
    <w:rsid w:val="004E03CE"/>
    <w:rsid w:val="004E1007"/>
    <w:rsid w:val="004E4451"/>
    <w:rsid w:val="004E5065"/>
    <w:rsid w:val="004E575A"/>
    <w:rsid w:val="004E711D"/>
    <w:rsid w:val="004F3738"/>
    <w:rsid w:val="004F57B6"/>
    <w:rsid w:val="004F6AE4"/>
    <w:rsid w:val="004F6D1B"/>
    <w:rsid w:val="004F74FF"/>
    <w:rsid w:val="0050159E"/>
    <w:rsid w:val="00502885"/>
    <w:rsid w:val="00504226"/>
    <w:rsid w:val="00504A2C"/>
    <w:rsid w:val="0050592D"/>
    <w:rsid w:val="00513A91"/>
    <w:rsid w:val="00514689"/>
    <w:rsid w:val="005161CA"/>
    <w:rsid w:val="00520A55"/>
    <w:rsid w:val="00521D6F"/>
    <w:rsid w:val="00524981"/>
    <w:rsid w:val="005272D5"/>
    <w:rsid w:val="00530CF4"/>
    <w:rsid w:val="00533CA3"/>
    <w:rsid w:val="00533E51"/>
    <w:rsid w:val="00533ED1"/>
    <w:rsid w:val="00534367"/>
    <w:rsid w:val="0053463B"/>
    <w:rsid w:val="00543058"/>
    <w:rsid w:val="00547EA0"/>
    <w:rsid w:val="0055200C"/>
    <w:rsid w:val="00552D80"/>
    <w:rsid w:val="00555A11"/>
    <w:rsid w:val="00555DEA"/>
    <w:rsid w:val="00557132"/>
    <w:rsid w:val="0056132E"/>
    <w:rsid w:val="00563227"/>
    <w:rsid w:val="00563802"/>
    <w:rsid w:val="005640AA"/>
    <w:rsid w:val="00565377"/>
    <w:rsid w:val="00570F70"/>
    <w:rsid w:val="005734F9"/>
    <w:rsid w:val="005743E4"/>
    <w:rsid w:val="00574712"/>
    <w:rsid w:val="00574A13"/>
    <w:rsid w:val="005778C2"/>
    <w:rsid w:val="0058044C"/>
    <w:rsid w:val="00586A82"/>
    <w:rsid w:val="005875B2"/>
    <w:rsid w:val="00587FBF"/>
    <w:rsid w:val="00594498"/>
    <w:rsid w:val="00594DB9"/>
    <w:rsid w:val="005967E1"/>
    <w:rsid w:val="00596BBC"/>
    <w:rsid w:val="005A068B"/>
    <w:rsid w:val="005A111C"/>
    <w:rsid w:val="005A3EEB"/>
    <w:rsid w:val="005B36C9"/>
    <w:rsid w:val="005B44E2"/>
    <w:rsid w:val="005B4D87"/>
    <w:rsid w:val="005C6F08"/>
    <w:rsid w:val="005C7A67"/>
    <w:rsid w:val="005D1EAD"/>
    <w:rsid w:val="005D508B"/>
    <w:rsid w:val="005E1EBF"/>
    <w:rsid w:val="005E2859"/>
    <w:rsid w:val="005E2FBE"/>
    <w:rsid w:val="005E3A35"/>
    <w:rsid w:val="005E600F"/>
    <w:rsid w:val="005F1626"/>
    <w:rsid w:val="005F2001"/>
    <w:rsid w:val="005F24C7"/>
    <w:rsid w:val="005F2C68"/>
    <w:rsid w:val="005F548E"/>
    <w:rsid w:val="005F5B39"/>
    <w:rsid w:val="00602EF7"/>
    <w:rsid w:val="00603DCF"/>
    <w:rsid w:val="00610CAD"/>
    <w:rsid w:val="00610FF8"/>
    <w:rsid w:val="00611222"/>
    <w:rsid w:val="00613343"/>
    <w:rsid w:val="006142FA"/>
    <w:rsid w:val="00620DFC"/>
    <w:rsid w:val="00624657"/>
    <w:rsid w:val="00624D23"/>
    <w:rsid w:val="006269FC"/>
    <w:rsid w:val="00633FD6"/>
    <w:rsid w:val="00634689"/>
    <w:rsid w:val="00637F4F"/>
    <w:rsid w:val="00637F5A"/>
    <w:rsid w:val="0064003D"/>
    <w:rsid w:val="006425BA"/>
    <w:rsid w:val="0064598A"/>
    <w:rsid w:val="0064772E"/>
    <w:rsid w:val="00652FA9"/>
    <w:rsid w:val="00653287"/>
    <w:rsid w:val="006535C2"/>
    <w:rsid w:val="00655A27"/>
    <w:rsid w:val="006565D5"/>
    <w:rsid w:val="0065753B"/>
    <w:rsid w:val="00664EF2"/>
    <w:rsid w:val="0066537F"/>
    <w:rsid w:val="00665782"/>
    <w:rsid w:val="00665BF2"/>
    <w:rsid w:val="006700D6"/>
    <w:rsid w:val="0067178C"/>
    <w:rsid w:val="0067330C"/>
    <w:rsid w:val="00676D55"/>
    <w:rsid w:val="006778CF"/>
    <w:rsid w:val="006805A8"/>
    <w:rsid w:val="0068104C"/>
    <w:rsid w:val="0068129B"/>
    <w:rsid w:val="00683615"/>
    <w:rsid w:val="00683D55"/>
    <w:rsid w:val="00683DB5"/>
    <w:rsid w:val="00683F10"/>
    <w:rsid w:val="0068535F"/>
    <w:rsid w:val="00685DCB"/>
    <w:rsid w:val="00686164"/>
    <w:rsid w:val="006876FD"/>
    <w:rsid w:val="00690901"/>
    <w:rsid w:val="00693367"/>
    <w:rsid w:val="00693F41"/>
    <w:rsid w:val="00694808"/>
    <w:rsid w:val="00694E62"/>
    <w:rsid w:val="00695DCF"/>
    <w:rsid w:val="00697C84"/>
    <w:rsid w:val="006A04BD"/>
    <w:rsid w:val="006A3B91"/>
    <w:rsid w:val="006A6EB2"/>
    <w:rsid w:val="006B01EF"/>
    <w:rsid w:val="006B4F59"/>
    <w:rsid w:val="006B6B63"/>
    <w:rsid w:val="006B7072"/>
    <w:rsid w:val="006B7A23"/>
    <w:rsid w:val="006C5A15"/>
    <w:rsid w:val="006C5F04"/>
    <w:rsid w:val="006C6C49"/>
    <w:rsid w:val="006D20C2"/>
    <w:rsid w:val="006D4726"/>
    <w:rsid w:val="006D53C2"/>
    <w:rsid w:val="006D5A75"/>
    <w:rsid w:val="006D609B"/>
    <w:rsid w:val="006D7594"/>
    <w:rsid w:val="006E4689"/>
    <w:rsid w:val="006E46C4"/>
    <w:rsid w:val="006E593B"/>
    <w:rsid w:val="006E61CF"/>
    <w:rsid w:val="006E7447"/>
    <w:rsid w:val="006E77BD"/>
    <w:rsid w:val="006F003C"/>
    <w:rsid w:val="006F45C8"/>
    <w:rsid w:val="0070146F"/>
    <w:rsid w:val="00701B92"/>
    <w:rsid w:val="00702A86"/>
    <w:rsid w:val="00702AF6"/>
    <w:rsid w:val="00703282"/>
    <w:rsid w:val="00705031"/>
    <w:rsid w:val="00706383"/>
    <w:rsid w:val="00710271"/>
    <w:rsid w:val="00710C94"/>
    <w:rsid w:val="007135C5"/>
    <w:rsid w:val="00716E57"/>
    <w:rsid w:val="00716FB5"/>
    <w:rsid w:val="00723C30"/>
    <w:rsid w:val="007257C8"/>
    <w:rsid w:val="00726452"/>
    <w:rsid w:val="00726A08"/>
    <w:rsid w:val="0072747B"/>
    <w:rsid w:val="00732DD6"/>
    <w:rsid w:val="00736D62"/>
    <w:rsid w:val="007377FD"/>
    <w:rsid w:val="00743C22"/>
    <w:rsid w:val="00743DFE"/>
    <w:rsid w:val="007464C8"/>
    <w:rsid w:val="00746A30"/>
    <w:rsid w:val="00746BA0"/>
    <w:rsid w:val="00747171"/>
    <w:rsid w:val="00750883"/>
    <w:rsid w:val="00755116"/>
    <w:rsid w:val="007564EE"/>
    <w:rsid w:val="0075658A"/>
    <w:rsid w:val="0075752A"/>
    <w:rsid w:val="00757F1D"/>
    <w:rsid w:val="0076270A"/>
    <w:rsid w:val="00763C63"/>
    <w:rsid w:val="00765290"/>
    <w:rsid w:val="00765561"/>
    <w:rsid w:val="00767DFA"/>
    <w:rsid w:val="007709D2"/>
    <w:rsid w:val="00772AB6"/>
    <w:rsid w:val="00780CD9"/>
    <w:rsid w:val="00781266"/>
    <w:rsid w:val="00781660"/>
    <w:rsid w:val="0078457A"/>
    <w:rsid w:val="0078614B"/>
    <w:rsid w:val="00787A64"/>
    <w:rsid w:val="00793BA9"/>
    <w:rsid w:val="00793D15"/>
    <w:rsid w:val="007942EF"/>
    <w:rsid w:val="00795AF6"/>
    <w:rsid w:val="007968FA"/>
    <w:rsid w:val="00797E1F"/>
    <w:rsid w:val="007A0094"/>
    <w:rsid w:val="007A0752"/>
    <w:rsid w:val="007A2CCC"/>
    <w:rsid w:val="007B08D6"/>
    <w:rsid w:val="007B3804"/>
    <w:rsid w:val="007B39E1"/>
    <w:rsid w:val="007B73DD"/>
    <w:rsid w:val="007C2A44"/>
    <w:rsid w:val="007C3F46"/>
    <w:rsid w:val="007C6127"/>
    <w:rsid w:val="007C72F6"/>
    <w:rsid w:val="007D15E2"/>
    <w:rsid w:val="007D19DF"/>
    <w:rsid w:val="007D257E"/>
    <w:rsid w:val="007D2CD7"/>
    <w:rsid w:val="007D3B0B"/>
    <w:rsid w:val="007D5E74"/>
    <w:rsid w:val="007E1C2C"/>
    <w:rsid w:val="007E3DFF"/>
    <w:rsid w:val="007E3F5B"/>
    <w:rsid w:val="007E43FA"/>
    <w:rsid w:val="007E5EE8"/>
    <w:rsid w:val="007E7001"/>
    <w:rsid w:val="007E7770"/>
    <w:rsid w:val="007F5120"/>
    <w:rsid w:val="007F746B"/>
    <w:rsid w:val="007F7CF5"/>
    <w:rsid w:val="00804F1D"/>
    <w:rsid w:val="0080662E"/>
    <w:rsid w:val="008072E3"/>
    <w:rsid w:val="0081040C"/>
    <w:rsid w:val="00820A46"/>
    <w:rsid w:val="008211AA"/>
    <w:rsid w:val="00821688"/>
    <w:rsid w:val="0082193A"/>
    <w:rsid w:val="008221D5"/>
    <w:rsid w:val="008272A4"/>
    <w:rsid w:val="00832DB8"/>
    <w:rsid w:val="00833FBB"/>
    <w:rsid w:val="00835B5D"/>
    <w:rsid w:val="00836D70"/>
    <w:rsid w:val="00840F9B"/>
    <w:rsid w:val="008410BA"/>
    <w:rsid w:val="00842E6F"/>
    <w:rsid w:val="00843961"/>
    <w:rsid w:val="008455E0"/>
    <w:rsid w:val="00845940"/>
    <w:rsid w:val="0085038A"/>
    <w:rsid w:val="00851047"/>
    <w:rsid w:val="008517F4"/>
    <w:rsid w:val="008526EC"/>
    <w:rsid w:val="00853541"/>
    <w:rsid w:val="00854A4D"/>
    <w:rsid w:val="00854ECF"/>
    <w:rsid w:val="0085566B"/>
    <w:rsid w:val="00856C8A"/>
    <w:rsid w:val="00856FCF"/>
    <w:rsid w:val="00864405"/>
    <w:rsid w:val="00865FC5"/>
    <w:rsid w:val="00866DC8"/>
    <w:rsid w:val="0087027E"/>
    <w:rsid w:val="00871CC2"/>
    <w:rsid w:val="00872E37"/>
    <w:rsid w:val="00873327"/>
    <w:rsid w:val="008757A7"/>
    <w:rsid w:val="00876D23"/>
    <w:rsid w:val="00876E96"/>
    <w:rsid w:val="00877B69"/>
    <w:rsid w:val="008800AB"/>
    <w:rsid w:val="0088039D"/>
    <w:rsid w:val="00881C96"/>
    <w:rsid w:val="00882E0C"/>
    <w:rsid w:val="00883915"/>
    <w:rsid w:val="00886343"/>
    <w:rsid w:val="00886DF8"/>
    <w:rsid w:val="00890F62"/>
    <w:rsid w:val="00891893"/>
    <w:rsid w:val="00891D07"/>
    <w:rsid w:val="0089401E"/>
    <w:rsid w:val="008944BD"/>
    <w:rsid w:val="00895873"/>
    <w:rsid w:val="0089783C"/>
    <w:rsid w:val="008A0A98"/>
    <w:rsid w:val="008A50B4"/>
    <w:rsid w:val="008A748D"/>
    <w:rsid w:val="008B24C5"/>
    <w:rsid w:val="008B5437"/>
    <w:rsid w:val="008B594B"/>
    <w:rsid w:val="008B67F5"/>
    <w:rsid w:val="008B72F5"/>
    <w:rsid w:val="008C14FD"/>
    <w:rsid w:val="008C1E6F"/>
    <w:rsid w:val="008C4954"/>
    <w:rsid w:val="008C6A71"/>
    <w:rsid w:val="008C7A14"/>
    <w:rsid w:val="008D25D0"/>
    <w:rsid w:val="008D42E0"/>
    <w:rsid w:val="008D5E94"/>
    <w:rsid w:val="008D5FB8"/>
    <w:rsid w:val="008E239C"/>
    <w:rsid w:val="008E51A3"/>
    <w:rsid w:val="008E5E72"/>
    <w:rsid w:val="008E7EFB"/>
    <w:rsid w:val="008F2E05"/>
    <w:rsid w:val="008F4020"/>
    <w:rsid w:val="00901B5A"/>
    <w:rsid w:val="00903FFC"/>
    <w:rsid w:val="0090417B"/>
    <w:rsid w:val="00904D35"/>
    <w:rsid w:val="00904F70"/>
    <w:rsid w:val="009070BF"/>
    <w:rsid w:val="009149D8"/>
    <w:rsid w:val="00915C00"/>
    <w:rsid w:val="00917F40"/>
    <w:rsid w:val="00920A45"/>
    <w:rsid w:val="00920C74"/>
    <w:rsid w:val="00922723"/>
    <w:rsid w:val="0092327A"/>
    <w:rsid w:val="00923488"/>
    <w:rsid w:val="00924CB5"/>
    <w:rsid w:val="009279C3"/>
    <w:rsid w:val="009318A5"/>
    <w:rsid w:val="0093321F"/>
    <w:rsid w:val="0093341B"/>
    <w:rsid w:val="009340CD"/>
    <w:rsid w:val="009345C3"/>
    <w:rsid w:val="00934BAD"/>
    <w:rsid w:val="00934C7C"/>
    <w:rsid w:val="009365AD"/>
    <w:rsid w:val="009373C3"/>
    <w:rsid w:val="009400F0"/>
    <w:rsid w:val="00940DC1"/>
    <w:rsid w:val="009458AA"/>
    <w:rsid w:val="009502DC"/>
    <w:rsid w:val="00950344"/>
    <w:rsid w:val="00950A27"/>
    <w:rsid w:val="00952716"/>
    <w:rsid w:val="00960C09"/>
    <w:rsid w:val="00960D41"/>
    <w:rsid w:val="009642EF"/>
    <w:rsid w:val="00965317"/>
    <w:rsid w:val="00966503"/>
    <w:rsid w:val="00966AC1"/>
    <w:rsid w:val="00966F16"/>
    <w:rsid w:val="0096746D"/>
    <w:rsid w:val="00967E15"/>
    <w:rsid w:val="0097002E"/>
    <w:rsid w:val="00971E08"/>
    <w:rsid w:val="00972711"/>
    <w:rsid w:val="009744E3"/>
    <w:rsid w:val="0098756F"/>
    <w:rsid w:val="009930EF"/>
    <w:rsid w:val="00995C5A"/>
    <w:rsid w:val="00995F21"/>
    <w:rsid w:val="00996504"/>
    <w:rsid w:val="00996842"/>
    <w:rsid w:val="0099768F"/>
    <w:rsid w:val="009A2718"/>
    <w:rsid w:val="009A380A"/>
    <w:rsid w:val="009A5D59"/>
    <w:rsid w:val="009B2C14"/>
    <w:rsid w:val="009B3320"/>
    <w:rsid w:val="009B3771"/>
    <w:rsid w:val="009B4B3B"/>
    <w:rsid w:val="009B7037"/>
    <w:rsid w:val="009C069D"/>
    <w:rsid w:val="009C14FB"/>
    <w:rsid w:val="009C5078"/>
    <w:rsid w:val="009C53FD"/>
    <w:rsid w:val="009C6D64"/>
    <w:rsid w:val="009C6DA1"/>
    <w:rsid w:val="009D4024"/>
    <w:rsid w:val="009D5F2F"/>
    <w:rsid w:val="009D6947"/>
    <w:rsid w:val="009E316E"/>
    <w:rsid w:val="009E3287"/>
    <w:rsid w:val="009E3F85"/>
    <w:rsid w:val="009E5240"/>
    <w:rsid w:val="009E567F"/>
    <w:rsid w:val="009E6069"/>
    <w:rsid w:val="009E6760"/>
    <w:rsid w:val="009E75D9"/>
    <w:rsid w:val="009F16FE"/>
    <w:rsid w:val="009F3F83"/>
    <w:rsid w:val="009F410D"/>
    <w:rsid w:val="009F5A6F"/>
    <w:rsid w:val="009F6750"/>
    <w:rsid w:val="009F6DBE"/>
    <w:rsid w:val="009F7601"/>
    <w:rsid w:val="00A0261A"/>
    <w:rsid w:val="00A02D9E"/>
    <w:rsid w:val="00A04406"/>
    <w:rsid w:val="00A05572"/>
    <w:rsid w:val="00A06DA9"/>
    <w:rsid w:val="00A11580"/>
    <w:rsid w:val="00A135A2"/>
    <w:rsid w:val="00A13776"/>
    <w:rsid w:val="00A148E5"/>
    <w:rsid w:val="00A1678C"/>
    <w:rsid w:val="00A16B27"/>
    <w:rsid w:val="00A214B2"/>
    <w:rsid w:val="00A2200F"/>
    <w:rsid w:val="00A22AE9"/>
    <w:rsid w:val="00A23C2F"/>
    <w:rsid w:val="00A26359"/>
    <w:rsid w:val="00A27A32"/>
    <w:rsid w:val="00A310AC"/>
    <w:rsid w:val="00A33AF3"/>
    <w:rsid w:val="00A342FD"/>
    <w:rsid w:val="00A35E4D"/>
    <w:rsid w:val="00A43B67"/>
    <w:rsid w:val="00A452CC"/>
    <w:rsid w:val="00A47F56"/>
    <w:rsid w:val="00A5095B"/>
    <w:rsid w:val="00A509E9"/>
    <w:rsid w:val="00A5180C"/>
    <w:rsid w:val="00A54D04"/>
    <w:rsid w:val="00A55947"/>
    <w:rsid w:val="00A568DB"/>
    <w:rsid w:val="00A57489"/>
    <w:rsid w:val="00A57C45"/>
    <w:rsid w:val="00A61237"/>
    <w:rsid w:val="00A61929"/>
    <w:rsid w:val="00A620E2"/>
    <w:rsid w:val="00A631C3"/>
    <w:rsid w:val="00A7326A"/>
    <w:rsid w:val="00A761B7"/>
    <w:rsid w:val="00A76835"/>
    <w:rsid w:val="00A7686A"/>
    <w:rsid w:val="00A8236F"/>
    <w:rsid w:val="00A858E8"/>
    <w:rsid w:val="00A85F1E"/>
    <w:rsid w:val="00A86071"/>
    <w:rsid w:val="00A90414"/>
    <w:rsid w:val="00A909CD"/>
    <w:rsid w:val="00A9120A"/>
    <w:rsid w:val="00A91712"/>
    <w:rsid w:val="00A93AE9"/>
    <w:rsid w:val="00A954D0"/>
    <w:rsid w:val="00A96B2A"/>
    <w:rsid w:val="00AB08B2"/>
    <w:rsid w:val="00AB1A6C"/>
    <w:rsid w:val="00AB1E33"/>
    <w:rsid w:val="00AB2CB8"/>
    <w:rsid w:val="00AB32AC"/>
    <w:rsid w:val="00AC1B9A"/>
    <w:rsid w:val="00AC2782"/>
    <w:rsid w:val="00AC2890"/>
    <w:rsid w:val="00AC5FDD"/>
    <w:rsid w:val="00AC7CFD"/>
    <w:rsid w:val="00AC7DCA"/>
    <w:rsid w:val="00AD05CD"/>
    <w:rsid w:val="00AD219D"/>
    <w:rsid w:val="00AE0955"/>
    <w:rsid w:val="00AE3B0F"/>
    <w:rsid w:val="00AE3D2C"/>
    <w:rsid w:val="00AE447A"/>
    <w:rsid w:val="00AF0B1B"/>
    <w:rsid w:val="00AF3670"/>
    <w:rsid w:val="00AF39D0"/>
    <w:rsid w:val="00AF3E83"/>
    <w:rsid w:val="00AF41EB"/>
    <w:rsid w:val="00AF427B"/>
    <w:rsid w:val="00AF5512"/>
    <w:rsid w:val="00AF65CF"/>
    <w:rsid w:val="00AF7B6A"/>
    <w:rsid w:val="00B00B29"/>
    <w:rsid w:val="00B00DC2"/>
    <w:rsid w:val="00B02950"/>
    <w:rsid w:val="00B03458"/>
    <w:rsid w:val="00B03BB1"/>
    <w:rsid w:val="00B052B3"/>
    <w:rsid w:val="00B058E0"/>
    <w:rsid w:val="00B11D83"/>
    <w:rsid w:val="00B122DB"/>
    <w:rsid w:val="00B15411"/>
    <w:rsid w:val="00B15DB3"/>
    <w:rsid w:val="00B20381"/>
    <w:rsid w:val="00B2229D"/>
    <w:rsid w:val="00B24402"/>
    <w:rsid w:val="00B26195"/>
    <w:rsid w:val="00B27305"/>
    <w:rsid w:val="00B2747E"/>
    <w:rsid w:val="00B27C30"/>
    <w:rsid w:val="00B307D6"/>
    <w:rsid w:val="00B35F83"/>
    <w:rsid w:val="00B36506"/>
    <w:rsid w:val="00B3780F"/>
    <w:rsid w:val="00B41733"/>
    <w:rsid w:val="00B45745"/>
    <w:rsid w:val="00B479A7"/>
    <w:rsid w:val="00B50745"/>
    <w:rsid w:val="00B5159B"/>
    <w:rsid w:val="00B516AB"/>
    <w:rsid w:val="00B54469"/>
    <w:rsid w:val="00B54DB9"/>
    <w:rsid w:val="00B55641"/>
    <w:rsid w:val="00B61720"/>
    <w:rsid w:val="00B61A6F"/>
    <w:rsid w:val="00B62327"/>
    <w:rsid w:val="00B63A93"/>
    <w:rsid w:val="00B72DAC"/>
    <w:rsid w:val="00B77168"/>
    <w:rsid w:val="00B82152"/>
    <w:rsid w:val="00B83355"/>
    <w:rsid w:val="00B858BA"/>
    <w:rsid w:val="00B861F2"/>
    <w:rsid w:val="00B86334"/>
    <w:rsid w:val="00B86612"/>
    <w:rsid w:val="00B86CA9"/>
    <w:rsid w:val="00B903FA"/>
    <w:rsid w:val="00B90560"/>
    <w:rsid w:val="00B908FB"/>
    <w:rsid w:val="00B924CE"/>
    <w:rsid w:val="00B933FD"/>
    <w:rsid w:val="00B93B50"/>
    <w:rsid w:val="00B9605F"/>
    <w:rsid w:val="00B9755E"/>
    <w:rsid w:val="00BA25BD"/>
    <w:rsid w:val="00BA597A"/>
    <w:rsid w:val="00BA5D1D"/>
    <w:rsid w:val="00BA63AE"/>
    <w:rsid w:val="00BA773F"/>
    <w:rsid w:val="00BA7D41"/>
    <w:rsid w:val="00BA7E82"/>
    <w:rsid w:val="00BB032D"/>
    <w:rsid w:val="00BB33FE"/>
    <w:rsid w:val="00BB4CFD"/>
    <w:rsid w:val="00BB6469"/>
    <w:rsid w:val="00BB7B96"/>
    <w:rsid w:val="00BC2A46"/>
    <w:rsid w:val="00BC4967"/>
    <w:rsid w:val="00BC79F4"/>
    <w:rsid w:val="00BD163B"/>
    <w:rsid w:val="00BD239A"/>
    <w:rsid w:val="00BD3114"/>
    <w:rsid w:val="00BD4EC8"/>
    <w:rsid w:val="00BD5CD3"/>
    <w:rsid w:val="00BD7BF3"/>
    <w:rsid w:val="00BE3264"/>
    <w:rsid w:val="00BF03FB"/>
    <w:rsid w:val="00BF0B16"/>
    <w:rsid w:val="00BF36A5"/>
    <w:rsid w:val="00BF3D2F"/>
    <w:rsid w:val="00BF626F"/>
    <w:rsid w:val="00BF682D"/>
    <w:rsid w:val="00BF6FC7"/>
    <w:rsid w:val="00C0110E"/>
    <w:rsid w:val="00C018E4"/>
    <w:rsid w:val="00C04010"/>
    <w:rsid w:val="00C04027"/>
    <w:rsid w:val="00C04506"/>
    <w:rsid w:val="00C1107C"/>
    <w:rsid w:val="00C11495"/>
    <w:rsid w:val="00C1475A"/>
    <w:rsid w:val="00C14AB5"/>
    <w:rsid w:val="00C170F7"/>
    <w:rsid w:val="00C2513B"/>
    <w:rsid w:val="00C25931"/>
    <w:rsid w:val="00C26A0A"/>
    <w:rsid w:val="00C270D8"/>
    <w:rsid w:val="00C330E5"/>
    <w:rsid w:val="00C344A5"/>
    <w:rsid w:val="00C34FB2"/>
    <w:rsid w:val="00C354B1"/>
    <w:rsid w:val="00C37642"/>
    <w:rsid w:val="00C43CCD"/>
    <w:rsid w:val="00C44F34"/>
    <w:rsid w:val="00C465B6"/>
    <w:rsid w:val="00C478E8"/>
    <w:rsid w:val="00C512FE"/>
    <w:rsid w:val="00C52736"/>
    <w:rsid w:val="00C529B2"/>
    <w:rsid w:val="00C530C3"/>
    <w:rsid w:val="00C55B93"/>
    <w:rsid w:val="00C56761"/>
    <w:rsid w:val="00C57427"/>
    <w:rsid w:val="00C62ED8"/>
    <w:rsid w:val="00C64960"/>
    <w:rsid w:val="00C665D2"/>
    <w:rsid w:val="00C668BF"/>
    <w:rsid w:val="00C66BF7"/>
    <w:rsid w:val="00C764E9"/>
    <w:rsid w:val="00C76B84"/>
    <w:rsid w:val="00C77392"/>
    <w:rsid w:val="00C77FFC"/>
    <w:rsid w:val="00C80E77"/>
    <w:rsid w:val="00C81839"/>
    <w:rsid w:val="00C82097"/>
    <w:rsid w:val="00C8275B"/>
    <w:rsid w:val="00C828AA"/>
    <w:rsid w:val="00C83951"/>
    <w:rsid w:val="00C849F2"/>
    <w:rsid w:val="00C85D3E"/>
    <w:rsid w:val="00C87326"/>
    <w:rsid w:val="00C87E36"/>
    <w:rsid w:val="00C911E4"/>
    <w:rsid w:val="00C93136"/>
    <w:rsid w:val="00C952DE"/>
    <w:rsid w:val="00CA00C6"/>
    <w:rsid w:val="00CA0BD0"/>
    <w:rsid w:val="00CA38A2"/>
    <w:rsid w:val="00CA4B36"/>
    <w:rsid w:val="00CB1402"/>
    <w:rsid w:val="00CB305A"/>
    <w:rsid w:val="00CB5CC9"/>
    <w:rsid w:val="00CB63C1"/>
    <w:rsid w:val="00CC1065"/>
    <w:rsid w:val="00CC11BD"/>
    <w:rsid w:val="00CC2AEB"/>
    <w:rsid w:val="00CC564E"/>
    <w:rsid w:val="00CD0AD3"/>
    <w:rsid w:val="00CD2641"/>
    <w:rsid w:val="00CD2A3F"/>
    <w:rsid w:val="00CD377B"/>
    <w:rsid w:val="00CD446C"/>
    <w:rsid w:val="00CD5573"/>
    <w:rsid w:val="00CD5EF6"/>
    <w:rsid w:val="00CE12B7"/>
    <w:rsid w:val="00CE17E6"/>
    <w:rsid w:val="00CE226D"/>
    <w:rsid w:val="00CE676C"/>
    <w:rsid w:val="00CF16A5"/>
    <w:rsid w:val="00CF2CB1"/>
    <w:rsid w:val="00CF3A7F"/>
    <w:rsid w:val="00CF462A"/>
    <w:rsid w:val="00CF5B5B"/>
    <w:rsid w:val="00D025FA"/>
    <w:rsid w:val="00D044E1"/>
    <w:rsid w:val="00D04897"/>
    <w:rsid w:val="00D04A9E"/>
    <w:rsid w:val="00D05975"/>
    <w:rsid w:val="00D079B0"/>
    <w:rsid w:val="00D07BFE"/>
    <w:rsid w:val="00D12F9D"/>
    <w:rsid w:val="00D1651F"/>
    <w:rsid w:val="00D16DD9"/>
    <w:rsid w:val="00D21155"/>
    <w:rsid w:val="00D216D5"/>
    <w:rsid w:val="00D22E55"/>
    <w:rsid w:val="00D23033"/>
    <w:rsid w:val="00D237BC"/>
    <w:rsid w:val="00D264FA"/>
    <w:rsid w:val="00D27BFF"/>
    <w:rsid w:val="00D30BCF"/>
    <w:rsid w:val="00D3263F"/>
    <w:rsid w:val="00D330D1"/>
    <w:rsid w:val="00D35F2D"/>
    <w:rsid w:val="00D464C7"/>
    <w:rsid w:val="00D46972"/>
    <w:rsid w:val="00D474B7"/>
    <w:rsid w:val="00D50E54"/>
    <w:rsid w:val="00D51F78"/>
    <w:rsid w:val="00D53719"/>
    <w:rsid w:val="00D54B74"/>
    <w:rsid w:val="00D550AB"/>
    <w:rsid w:val="00D61DFC"/>
    <w:rsid w:val="00D64E11"/>
    <w:rsid w:val="00D675F2"/>
    <w:rsid w:val="00D70D65"/>
    <w:rsid w:val="00D717A0"/>
    <w:rsid w:val="00D71964"/>
    <w:rsid w:val="00D72217"/>
    <w:rsid w:val="00D73BBA"/>
    <w:rsid w:val="00D74E6D"/>
    <w:rsid w:val="00D83C71"/>
    <w:rsid w:val="00D864FC"/>
    <w:rsid w:val="00D866AD"/>
    <w:rsid w:val="00D86F5E"/>
    <w:rsid w:val="00D87FDE"/>
    <w:rsid w:val="00D90A24"/>
    <w:rsid w:val="00D91170"/>
    <w:rsid w:val="00D9221D"/>
    <w:rsid w:val="00D92AC1"/>
    <w:rsid w:val="00D9352B"/>
    <w:rsid w:val="00D97DFC"/>
    <w:rsid w:val="00D97FB4"/>
    <w:rsid w:val="00DA030A"/>
    <w:rsid w:val="00DA2EC7"/>
    <w:rsid w:val="00DA2EEC"/>
    <w:rsid w:val="00DA44C9"/>
    <w:rsid w:val="00DA6FF2"/>
    <w:rsid w:val="00DA7993"/>
    <w:rsid w:val="00DB123F"/>
    <w:rsid w:val="00DB1671"/>
    <w:rsid w:val="00DB1BA0"/>
    <w:rsid w:val="00DB3245"/>
    <w:rsid w:val="00DB5065"/>
    <w:rsid w:val="00DB5252"/>
    <w:rsid w:val="00DB5EA3"/>
    <w:rsid w:val="00DB787D"/>
    <w:rsid w:val="00DC2AD8"/>
    <w:rsid w:val="00DC3EF5"/>
    <w:rsid w:val="00DC4654"/>
    <w:rsid w:val="00DC6314"/>
    <w:rsid w:val="00DC654F"/>
    <w:rsid w:val="00DD1C20"/>
    <w:rsid w:val="00DD2482"/>
    <w:rsid w:val="00DD6F91"/>
    <w:rsid w:val="00DD7F6A"/>
    <w:rsid w:val="00DE0326"/>
    <w:rsid w:val="00DE0600"/>
    <w:rsid w:val="00DE1410"/>
    <w:rsid w:val="00DE2837"/>
    <w:rsid w:val="00DE456F"/>
    <w:rsid w:val="00DE463C"/>
    <w:rsid w:val="00DE4ABC"/>
    <w:rsid w:val="00DE4AF5"/>
    <w:rsid w:val="00DE4B14"/>
    <w:rsid w:val="00DE7D5C"/>
    <w:rsid w:val="00DF06B4"/>
    <w:rsid w:val="00DF076F"/>
    <w:rsid w:val="00DF18AF"/>
    <w:rsid w:val="00DF3242"/>
    <w:rsid w:val="00DF44A6"/>
    <w:rsid w:val="00DF4703"/>
    <w:rsid w:val="00DF4B7E"/>
    <w:rsid w:val="00DF4F0D"/>
    <w:rsid w:val="00DF5630"/>
    <w:rsid w:val="00DF634D"/>
    <w:rsid w:val="00DF774B"/>
    <w:rsid w:val="00E04485"/>
    <w:rsid w:val="00E04B98"/>
    <w:rsid w:val="00E05D0D"/>
    <w:rsid w:val="00E05F8D"/>
    <w:rsid w:val="00E10D37"/>
    <w:rsid w:val="00E127EE"/>
    <w:rsid w:val="00E136B2"/>
    <w:rsid w:val="00E13AF7"/>
    <w:rsid w:val="00E148AF"/>
    <w:rsid w:val="00E17F36"/>
    <w:rsid w:val="00E203F5"/>
    <w:rsid w:val="00E23837"/>
    <w:rsid w:val="00E23A8F"/>
    <w:rsid w:val="00E257FD"/>
    <w:rsid w:val="00E267D2"/>
    <w:rsid w:val="00E27B68"/>
    <w:rsid w:val="00E32680"/>
    <w:rsid w:val="00E34ACD"/>
    <w:rsid w:val="00E41182"/>
    <w:rsid w:val="00E41F81"/>
    <w:rsid w:val="00E42C35"/>
    <w:rsid w:val="00E44E87"/>
    <w:rsid w:val="00E456C5"/>
    <w:rsid w:val="00E46C70"/>
    <w:rsid w:val="00E47C66"/>
    <w:rsid w:val="00E50C70"/>
    <w:rsid w:val="00E529AF"/>
    <w:rsid w:val="00E53272"/>
    <w:rsid w:val="00E54349"/>
    <w:rsid w:val="00E54617"/>
    <w:rsid w:val="00E57E84"/>
    <w:rsid w:val="00E618E6"/>
    <w:rsid w:val="00E62A24"/>
    <w:rsid w:val="00E716B6"/>
    <w:rsid w:val="00E75C84"/>
    <w:rsid w:val="00E7617C"/>
    <w:rsid w:val="00E76C1F"/>
    <w:rsid w:val="00E81F88"/>
    <w:rsid w:val="00E827C1"/>
    <w:rsid w:val="00E845B4"/>
    <w:rsid w:val="00E86DC3"/>
    <w:rsid w:val="00E92703"/>
    <w:rsid w:val="00E93378"/>
    <w:rsid w:val="00E965DD"/>
    <w:rsid w:val="00E97E1B"/>
    <w:rsid w:val="00EA432C"/>
    <w:rsid w:val="00EA58B4"/>
    <w:rsid w:val="00EA72B2"/>
    <w:rsid w:val="00EB2432"/>
    <w:rsid w:val="00EB2F4B"/>
    <w:rsid w:val="00EB5BF9"/>
    <w:rsid w:val="00EB5F34"/>
    <w:rsid w:val="00EB731E"/>
    <w:rsid w:val="00EC13FC"/>
    <w:rsid w:val="00EC1AC1"/>
    <w:rsid w:val="00EC2EA6"/>
    <w:rsid w:val="00EC4873"/>
    <w:rsid w:val="00EC6989"/>
    <w:rsid w:val="00EC6E12"/>
    <w:rsid w:val="00EC7DB2"/>
    <w:rsid w:val="00ED0847"/>
    <w:rsid w:val="00ED3727"/>
    <w:rsid w:val="00ED3DF0"/>
    <w:rsid w:val="00ED68F2"/>
    <w:rsid w:val="00ED77A2"/>
    <w:rsid w:val="00ED7A46"/>
    <w:rsid w:val="00EE32E7"/>
    <w:rsid w:val="00EE4125"/>
    <w:rsid w:val="00EE6500"/>
    <w:rsid w:val="00EE78BF"/>
    <w:rsid w:val="00EE7DB3"/>
    <w:rsid w:val="00EF2900"/>
    <w:rsid w:val="00EF6EDD"/>
    <w:rsid w:val="00EF7151"/>
    <w:rsid w:val="00F01368"/>
    <w:rsid w:val="00F0280D"/>
    <w:rsid w:val="00F02B4B"/>
    <w:rsid w:val="00F03E52"/>
    <w:rsid w:val="00F111ED"/>
    <w:rsid w:val="00F147BB"/>
    <w:rsid w:val="00F14EAF"/>
    <w:rsid w:val="00F15E47"/>
    <w:rsid w:val="00F16068"/>
    <w:rsid w:val="00F209A1"/>
    <w:rsid w:val="00F2152B"/>
    <w:rsid w:val="00F22BB6"/>
    <w:rsid w:val="00F23113"/>
    <w:rsid w:val="00F2324B"/>
    <w:rsid w:val="00F23F7C"/>
    <w:rsid w:val="00F24B79"/>
    <w:rsid w:val="00F24C44"/>
    <w:rsid w:val="00F26EE1"/>
    <w:rsid w:val="00F26EF6"/>
    <w:rsid w:val="00F27721"/>
    <w:rsid w:val="00F31784"/>
    <w:rsid w:val="00F32822"/>
    <w:rsid w:val="00F32FE0"/>
    <w:rsid w:val="00F33677"/>
    <w:rsid w:val="00F35F88"/>
    <w:rsid w:val="00F36702"/>
    <w:rsid w:val="00F36C94"/>
    <w:rsid w:val="00F412FD"/>
    <w:rsid w:val="00F41865"/>
    <w:rsid w:val="00F419AA"/>
    <w:rsid w:val="00F4288F"/>
    <w:rsid w:val="00F461F1"/>
    <w:rsid w:val="00F46E51"/>
    <w:rsid w:val="00F47A31"/>
    <w:rsid w:val="00F533F7"/>
    <w:rsid w:val="00F565B6"/>
    <w:rsid w:val="00F56E1C"/>
    <w:rsid w:val="00F57912"/>
    <w:rsid w:val="00F60CD8"/>
    <w:rsid w:val="00F6136B"/>
    <w:rsid w:val="00F64230"/>
    <w:rsid w:val="00F64CCD"/>
    <w:rsid w:val="00F671C3"/>
    <w:rsid w:val="00F70744"/>
    <w:rsid w:val="00F73B36"/>
    <w:rsid w:val="00F7553C"/>
    <w:rsid w:val="00F7571F"/>
    <w:rsid w:val="00F7578F"/>
    <w:rsid w:val="00F765DA"/>
    <w:rsid w:val="00F7719C"/>
    <w:rsid w:val="00F80A7A"/>
    <w:rsid w:val="00F81323"/>
    <w:rsid w:val="00F82802"/>
    <w:rsid w:val="00F85C82"/>
    <w:rsid w:val="00F876FA"/>
    <w:rsid w:val="00F87893"/>
    <w:rsid w:val="00F946DE"/>
    <w:rsid w:val="00F94AB5"/>
    <w:rsid w:val="00FA440F"/>
    <w:rsid w:val="00FA78C0"/>
    <w:rsid w:val="00FA7DB8"/>
    <w:rsid w:val="00FB0ACC"/>
    <w:rsid w:val="00FB63D2"/>
    <w:rsid w:val="00FB77C7"/>
    <w:rsid w:val="00FC376C"/>
    <w:rsid w:val="00FC3E75"/>
    <w:rsid w:val="00FC45A9"/>
    <w:rsid w:val="00FC7719"/>
    <w:rsid w:val="00FC7E50"/>
    <w:rsid w:val="00FD402C"/>
    <w:rsid w:val="00FD4A5D"/>
    <w:rsid w:val="00FD7672"/>
    <w:rsid w:val="00FE0494"/>
    <w:rsid w:val="00FE0D5C"/>
    <w:rsid w:val="00FE21E5"/>
    <w:rsid w:val="00FE2C24"/>
    <w:rsid w:val="00FE5CC1"/>
    <w:rsid w:val="00FE5FD2"/>
    <w:rsid w:val="00FF0793"/>
    <w:rsid w:val="00FF08D1"/>
    <w:rsid w:val="00FF1000"/>
    <w:rsid w:val="00FF23F2"/>
    <w:rsid w:val="00FF510C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C9229"/>
  <w15:docId w15:val="{FBA50C0A-27C9-47C5-B6B3-0B730C2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E2"/>
    <w:pPr>
      <w:spacing w:after="160" w:line="259" w:lineRule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E2C2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6A95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B4C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C2AD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ListParagraphChar"/>
    <w:rsid w:val="007D15E2"/>
    <w:pPr>
      <w:ind w:left="720"/>
    </w:pPr>
    <w:rPr>
      <w:rFonts w:cs="Times New Roman"/>
      <w:lang w:val="x-none"/>
    </w:rPr>
  </w:style>
  <w:style w:type="paragraph" w:styleId="a3">
    <w:name w:val="Normal (Web)"/>
    <w:basedOn w:val="a"/>
    <w:uiPriority w:val="99"/>
    <w:rsid w:val="007D15E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_"/>
    <w:link w:val="21"/>
    <w:locked/>
    <w:rsid w:val="007D15E2"/>
    <w:rPr>
      <w:spacing w:val="10"/>
      <w:shd w:val="clear" w:color="auto" w:fill="FFFFFF"/>
      <w:lang w:bidi="ar-SA"/>
    </w:rPr>
  </w:style>
  <w:style w:type="character" w:customStyle="1" w:styleId="11pt">
    <w:name w:val="Основной текст + 11 pt"/>
    <w:rsid w:val="007D15E2"/>
    <w:rPr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21">
    <w:name w:val="Основной текст2"/>
    <w:basedOn w:val="a"/>
    <w:link w:val="a4"/>
    <w:rsid w:val="007D15E2"/>
    <w:pPr>
      <w:widowControl w:val="0"/>
      <w:shd w:val="clear" w:color="auto" w:fill="FFFFFF"/>
      <w:spacing w:after="0" w:line="250" w:lineRule="exact"/>
      <w:ind w:hanging="300"/>
    </w:pPr>
    <w:rPr>
      <w:rFonts w:ascii="Times New Roman" w:eastAsia="Batang" w:hAnsi="Times New Roman" w:cs="Times New Roman"/>
      <w:spacing w:val="10"/>
      <w:sz w:val="20"/>
      <w:szCs w:val="20"/>
      <w:shd w:val="clear" w:color="auto" w:fill="FFFFFF"/>
      <w:lang w:val="x-none" w:eastAsia="x-none"/>
    </w:rPr>
  </w:style>
  <w:style w:type="character" w:customStyle="1" w:styleId="object">
    <w:name w:val="object"/>
    <w:basedOn w:val="a0"/>
    <w:rsid w:val="007942EF"/>
  </w:style>
  <w:style w:type="character" w:styleId="a5">
    <w:name w:val="Hyperlink"/>
    <w:rsid w:val="007942EF"/>
    <w:rPr>
      <w:color w:val="0000FF"/>
      <w:u w:val="single"/>
    </w:rPr>
  </w:style>
  <w:style w:type="character" w:styleId="a6">
    <w:name w:val="footnote reference"/>
    <w:semiHidden/>
    <w:rsid w:val="001E7A32"/>
    <w:rPr>
      <w:vertAlign w:val="superscript"/>
    </w:rPr>
  </w:style>
  <w:style w:type="paragraph" w:styleId="a7">
    <w:name w:val="Body Text"/>
    <w:basedOn w:val="a"/>
    <w:rsid w:val="00FE2C24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st">
    <w:name w:val="st"/>
    <w:basedOn w:val="a0"/>
    <w:rsid w:val="001F4B73"/>
  </w:style>
  <w:style w:type="character" w:styleId="a8">
    <w:name w:val="FollowedHyperlink"/>
    <w:rsid w:val="00AB08B2"/>
    <w:rPr>
      <w:color w:val="800080"/>
      <w:u w:val="single"/>
    </w:rPr>
  </w:style>
  <w:style w:type="paragraph" w:styleId="a9">
    <w:name w:val="footnote text"/>
    <w:basedOn w:val="a"/>
    <w:semiHidden/>
    <w:rsid w:val="006269FC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22">
    <w:name w:val="Обычный2"/>
    <w:rsid w:val="00DA6FF2"/>
    <w:pPr>
      <w:widowControl w:val="0"/>
      <w:spacing w:before="200" w:line="300" w:lineRule="auto"/>
      <w:ind w:firstLine="560"/>
      <w:jc w:val="both"/>
    </w:pPr>
    <w:rPr>
      <w:rFonts w:eastAsia="Times New Roman"/>
      <w:sz w:val="22"/>
    </w:rPr>
  </w:style>
  <w:style w:type="character" w:customStyle="1" w:styleId="23">
    <w:name w:val="Основной текст (2)_"/>
    <w:link w:val="210"/>
    <w:locked/>
    <w:rsid w:val="009C6D64"/>
    <w:rPr>
      <w:b/>
      <w:bCs/>
      <w:sz w:val="17"/>
      <w:szCs w:val="17"/>
      <w:shd w:val="clear" w:color="auto" w:fill="FFFFFF"/>
      <w:lang w:val="x-none" w:eastAsia="ru-RU" w:bidi="ar-SA"/>
    </w:rPr>
  </w:style>
  <w:style w:type="paragraph" w:customStyle="1" w:styleId="210">
    <w:name w:val="Основной текст (2)1"/>
    <w:basedOn w:val="a"/>
    <w:link w:val="23"/>
    <w:rsid w:val="009C6D6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Batang" w:hAnsi="Times New Roman" w:cs="Times New Roman"/>
      <w:b/>
      <w:bCs/>
      <w:sz w:val="17"/>
      <w:szCs w:val="17"/>
      <w:shd w:val="clear" w:color="auto" w:fill="FFFFFF"/>
      <w:lang w:val="x-none" w:eastAsia="ru-RU"/>
    </w:rPr>
  </w:style>
  <w:style w:type="paragraph" w:customStyle="1" w:styleId="40">
    <w:name w:val="Основной текст4"/>
    <w:basedOn w:val="a"/>
    <w:rsid w:val="00FE0494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rsid w:val="002D6A95"/>
    <w:rPr>
      <w:rFonts w:cs="Times New Roman"/>
    </w:rPr>
  </w:style>
  <w:style w:type="character" w:styleId="aa">
    <w:name w:val="Strong"/>
    <w:qFormat/>
    <w:rsid w:val="002D6A95"/>
    <w:rPr>
      <w:rFonts w:cs="Times New Roman"/>
      <w:b/>
      <w:bCs/>
    </w:rPr>
  </w:style>
  <w:style w:type="paragraph" w:customStyle="1" w:styleId="ListParagraph1">
    <w:name w:val="List Paragraph1"/>
    <w:basedOn w:val="a"/>
    <w:rsid w:val="002D6A95"/>
    <w:pPr>
      <w:spacing w:after="0" w:line="240" w:lineRule="auto"/>
      <w:ind w:left="720"/>
      <w:contextualSpacing/>
    </w:pPr>
    <w:rPr>
      <w:rFonts w:eastAsia="Calibri"/>
      <w:lang w:eastAsia="ru-RU"/>
    </w:rPr>
  </w:style>
  <w:style w:type="character" w:styleId="ab">
    <w:name w:val="Emphasis"/>
    <w:qFormat/>
    <w:rsid w:val="002D6A95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2D6A95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character" w:customStyle="1" w:styleId="instancename">
    <w:name w:val="instancename"/>
    <w:basedOn w:val="a0"/>
    <w:rsid w:val="00BB4CFD"/>
  </w:style>
  <w:style w:type="character" w:customStyle="1" w:styleId="accesshide">
    <w:name w:val="accesshide"/>
    <w:basedOn w:val="a0"/>
    <w:rsid w:val="00BB4CFD"/>
  </w:style>
  <w:style w:type="paragraph" w:styleId="z-">
    <w:name w:val="HTML Top of Form"/>
    <w:basedOn w:val="a"/>
    <w:next w:val="a"/>
    <w:hidden/>
    <w:rsid w:val="00BB4C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rsid w:val="00BB4CFD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ja-JP"/>
    </w:rPr>
  </w:style>
  <w:style w:type="table" w:styleId="ac">
    <w:name w:val="Table Grid"/>
    <w:basedOn w:val="a1"/>
    <w:rsid w:val="00F412FD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9279C3"/>
    <w:pPr>
      <w:spacing w:after="120" w:line="480" w:lineRule="auto"/>
      <w:ind w:left="283"/>
    </w:pPr>
    <w:rPr>
      <w:rFonts w:ascii="Times New Roman" w:eastAsia="Calibri" w:hAnsi="Times New Roman" w:cs="Times New Roman"/>
      <w:kern w:val="28"/>
      <w:sz w:val="28"/>
      <w:szCs w:val="20"/>
    </w:rPr>
  </w:style>
  <w:style w:type="character" w:customStyle="1" w:styleId="25">
    <w:name w:val="Основной текст с отступом 2 Знак"/>
    <w:link w:val="24"/>
    <w:locked/>
    <w:rsid w:val="009279C3"/>
    <w:rPr>
      <w:rFonts w:eastAsia="Calibri"/>
      <w:kern w:val="28"/>
      <w:sz w:val="28"/>
      <w:lang w:val="ru-RU" w:eastAsia="en-US" w:bidi="ar-SA"/>
    </w:rPr>
  </w:style>
  <w:style w:type="paragraph" w:customStyle="1" w:styleId="0">
    <w:name w:val="Обычный 0"/>
    <w:aliases w:val="95"/>
    <w:basedOn w:val="a"/>
    <w:next w:val="a"/>
    <w:autoRedefine/>
    <w:rsid w:val="009279C3"/>
    <w:pPr>
      <w:tabs>
        <w:tab w:val="num" w:pos="0"/>
        <w:tab w:val="left" w:pos="993"/>
      </w:tabs>
      <w:spacing w:after="0" w:line="240" w:lineRule="auto"/>
      <w:ind w:right="-766" w:firstLine="567"/>
      <w:jc w:val="both"/>
    </w:pPr>
    <w:rPr>
      <w:rFonts w:ascii="SchoolBook" w:eastAsia="Calibri" w:hAnsi="SchoolBook" w:cs="Times New Roman"/>
      <w:sz w:val="28"/>
      <w:szCs w:val="20"/>
    </w:rPr>
  </w:style>
  <w:style w:type="paragraph" w:customStyle="1" w:styleId="Default">
    <w:name w:val="Default"/>
    <w:rsid w:val="00D30BC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d">
    <w:name w:val="Body Text Indent"/>
    <w:basedOn w:val="a"/>
    <w:rsid w:val="00866DC8"/>
    <w:pPr>
      <w:spacing w:after="120"/>
      <w:ind w:left="283"/>
    </w:pPr>
  </w:style>
  <w:style w:type="paragraph" w:styleId="26">
    <w:name w:val="Body Text 2"/>
    <w:basedOn w:val="a"/>
    <w:link w:val="27"/>
    <w:rsid w:val="00866DC8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7">
    <w:name w:val="Основной текст 2 Знак"/>
    <w:link w:val="26"/>
    <w:locked/>
    <w:rsid w:val="00866DC8"/>
    <w:rPr>
      <w:rFonts w:eastAsia="Calibri"/>
      <w:sz w:val="28"/>
      <w:szCs w:val="28"/>
      <w:lang w:val="ru-RU" w:eastAsia="ru-RU" w:bidi="ar-SA"/>
    </w:rPr>
  </w:style>
  <w:style w:type="paragraph" w:customStyle="1" w:styleId="28">
    <w:name w:val="Основной текст (2)"/>
    <w:basedOn w:val="a"/>
    <w:rsid w:val="009D5F2F"/>
    <w:pPr>
      <w:widowControl w:val="0"/>
      <w:shd w:val="clear" w:color="auto" w:fill="FFFFFF"/>
      <w:spacing w:after="120" w:line="240" w:lineRule="atLeast"/>
      <w:ind w:hanging="1920"/>
      <w:jc w:val="center"/>
    </w:pPr>
    <w:rPr>
      <w:rFonts w:ascii="Times New Roman" w:eastAsia="Batang" w:hAnsi="Times New Roman" w:cs="Times New Roman"/>
      <w:b/>
      <w:sz w:val="26"/>
      <w:szCs w:val="20"/>
      <w:shd w:val="clear" w:color="auto" w:fill="FFFFFF"/>
      <w:lang w:eastAsia="ja-JP"/>
    </w:rPr>
  </w:style>
  <w:style w:type="paragraph" w:customStyle="1" w:styleId="ae">
    <w:basedOn w:val="a"/>
    <w:next w:val="a3"/>
    <w:rsid w:val="00215B4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19238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rsid w:val="00192388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1">
    <w:name w:val="footer"/>
    <w:basedOn w:val="a"/>
    <w:link w:val="af2"/>
    <w:rsid w:val="0019238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rsid w:val="00192388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f3">
    <w:name w:val="List Paragraph"/>
    <w:basedOn w:val="a"/>
    <w:uiPriority w:val="34"/>
    <w:qFormat/>
    <w:rsid w:val="00450E7B"/>
    <w:pPr>
      <w:spacing w:after="200" w:line="276" w:lineRule="auto"/>
      <w:ind w:left="720"/>
      <w:contextualSpacing/>
    </w:pPr>
    <w:rPr>
      <w:rFonts w:cs="Times New Roman"/>
      <w:lang w:eastAsia="ru-RU"/>
    </w:rPr>
  </w:style>
  <w:style w:type="character" w:customStyle="1" w:styleId="ListParagraphChar">
    <w:name w:val="List Paragraph Char"/>
    <w:link w:val="10"/>
    <w:locked/>
    <w:rsid w:val="00E32680"/>
    <w:rPr>
      <w:rFonts w:ascii="Calibri" w:eastAsia="Times New Roman" w:hAnsi="Calibri" w:cs="Calibri"/>
      <w:sz w:val="22"/>
      <w:szCs w:val="22"/>
      <w:lang w:eastAsia="en-US"/>
    </w:rPr>
  </w:style>
  <w:style w:type="paragraph" w:styleId="af4">
    <w:name w:val="No Spacing"/>
    <w:uiPriority w:val="1"/>
    <w:qFormat/>
    <w:rsid w:val="003E6978"/>
    <w:rPr>
      <w:rFonts w:ascii="Calibri" w:eastAsia="Times New Roman" w:hAnsi="Calibri"/>
      <w:sz w:val="22"/>
      <w:szCs w:val="22"/>
    </w:rPr>
  </w:style>
  <w:style w:type="character" w:styleId="af5">
    <w:name w:val="annotation reference"/>
    <w:rsid w:val="007E7001"/>
    <w:rPr>
      <w:sz w:val="16"/>
      <w:szCs w:val="16"/>
    </w:rPr>
  </w:style>
  <w:style w:type="paragraph" w:styleId="af6">
    <w:name w:val="annotation text"/>
    <w:basedOn w:val="a"/>
    <w:link w:val="af7"/>
    <w:rsid w:val="007E7001"/>
    <w:rPr>
      <w:sz w:val="20"/>
      <w:szCs w:val="20"/>
    </w:rPr>
  </w:style>
  <w:style w:type="character" w:customStyle="1" w:styleId="af7">
    <w:name w:val="Текст примечания Знак"/>
    <w:link w:val="af6"/>
    <w:rsid w:val="007E7001"/>
    <w:rPr>
      <w:rFonts w:ascii="Calibri" w:eastAsia="Times New Roman" w:hAnsi="Calibri" w:cs="Calibri"/>
      <w:lang w:val="ru-RU" w:eastAsia="en-US"/>
    </w:rPr>
  </w:style>
  <w:style w:type="paragraph" w:styleId="af8">
    <w:name w:val="annotation subject"/>
    <w:basedOn w:val="af6"/>
    <w:next w:val="af6"/>
    <w:link w:val="af9"/>
    <w:rsid w:val="007E7001"/>
    <w:rPr>
      <w:b/>
      <w:bCs/>
    </w:rPr>
  </w:style>
  <w:style w:type="character" w:customStyle="1" w:styleId="af9">
    <w:name w:val="Тема примечания Знак"/>
    <w:link w:val="af8"/>
    <w:rsid w:val="007E7001"/>
    <w:rPr>
      <w:rFonts w:ascii="Calibri" w:eastAsia="Times New Roman" w:hAnsi="Calibri" w:cs="Calibri"/>
      <w:b/>
      <w:bCs/>
      <w:lang w:val="ru-RU" w:eastAsia="en-US"/>
    </w:rPr>
  </w:style>
  <w:style w:type="paragraph" w:styleId="afa">
    <w:name w:val="Balloon Text"/>
    <w:basedOn w:val="a"/>
    <w:link w:val="afb"/>
    <w:rsid w:val="007E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7E700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fc">
    <w:name w:val="Revision"/>
    <w:hidden/>
    <w:uiPriority w:val="99"/>
    <w:semiHidden/>
    <w:rsid w:val="00C66BF7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35AF-DA87-4B2E-84FD-AA575DB4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33</Pages>
  <Words>11553</Words>
  <Characters>65853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77252</CharactersWithSpaces>
  <SharedDoc>false</SharedDoc>
  <HLinks>
    <vt:vector size="12" baseType="variant">
      <vt:variant>
        <vt:i4>1572908</vt:i4>
      </vt:variant>
      <vt:variant>
        <vt:i4>3</vt:i4>
      </vt:variant>
      <vt:variant>
        <vt:i4>0</vt:i4>
      </vt:variant>
      <vt:variant>
        <vt:i4>5</vt:i4>
      </vt:variant>
      <vt:variant>
        <vt:lpwstr>mailto:lysovanb@rambler.ru</vt:lpwstr>
      </vt:variant>
      <vt:variant>
        <vt:lpwstr/>
      </vt:variant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mailto:lichorad.kat@mail.ru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Михайлова Инна Николаевна</cp:lastModifiedBy>
  <cp:revision>67</cp:revision>
  <cp:lastPrinted>2024-10-29T07:55:00Z</cp:lastPrinted>
  <dcterms:created xsi:type="dcterms:W3CDTF">2024-05-17T06:49:00Z</dcterms:created>
  <dcterms:modified xsi:type="dcterms:W3CDTF">2024-12-03T13:53:00Z</dcterms:modified>
</cp:coreProperties>
</file>