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477C" w:rsidRDefault="00177875">
      <w:pPr>
        <w:jc w:val="center"/>
        <w:rPr>
          <w:sz w:val="28"/>
          <w:szCs w:val="28"/>
          <w:lang w:val="be-BY"/>
        </w:rPr>
      </w:pPr>
      <w:bookmarkStart w:id="0" w:name="_Hlk194422907"/>
      <w:r>
        <w:rPr>
          <w:sz w:val="28"/>
          <w:szCs w:val="28"/>
          <w:lang w:val="be-BY"/>
        </w:rPr>
        <w:t>Міністэрства адукацыі Рэспублікі Беларусь</w:t>
      </w:r>
    </w:p>
    <w:p w:rsidR="003E477C" w:rsidRDefault="00177875">
      <w:pPr>
        <w:jc w:val="center"/>
        <w:rPr>
          <w:sz w:val="28"/>
          <w:szCs w:val="28"/>
          <w:lang w:val="be-BY"/>
        </w:rPr>
      </w:pPr>
      <w:r>
        <w:rPr>
          <w:sz w:val="28"/>
          <w:szCs w:val="28"/>
          <w:lang w:val="be-BY"/>
        </w:rPr>
        <w:t>Вучэбна-метадычнае аб’яднанне па адукацыі ў галіне культуры і мастацтваў</w:t>
      </w:r>
    </w:p>
    <w:p w:rsidR="003E477C" w:rsidRDefault="003E477C">
      <w:pPr>
        <w:ind w:firstLine="709"/>
        <w:jc w:val="both"/>
        <w:rPr>
          <w:sz w:val="20"/>
          <w:szCs w:val="20"/>
          <w:lang w:val="be-BY"/>
        </w:rPr>
      </w:pPr>
    </w:p>
    <w:p w:rsidR="003E477C" w:rsidRDefault="003E477C">
      <w:pPr>
        <w:ind w:left="4680" w:firstLine="423"/>
        <w:rPr>
          <w:b/>
          <w:sz w:val="28"/>
          <w:szCs w:val="28"/>
          <w:lang w:val="be-BY"/>
        </w:rPr>
      </w:pPr>
    </w:p>
    <w:p w:rsidR="003E477C" w:rsidRDefault="003E477C">
      <w:pPr>
        <w:ind w:left="4680" w:firstLine="423"/>
        <w:rPr>
          <w:b/>
          <w:sz w:val="28"/>
          <w:szCs w:val="28"/>
          <w:lang w:val="be-BY"/>
        </w:rPr>
      </w:pPr>
    </w:p>
    <w:p w:rsidR="003E477C" w:rsidRDefault="00EA07C2">
      <w:pPr>
        <w:ind w:left="4680" w:firstLine="423"/>
        <w:rPr>
          <w:b/>
          <w:sz w:val="28"/>
          <w:szCs w:val="28"/>
          <w:lang w:val="be-BY"/>
        </w:rPr>
      </w:pPr>
      <w:r>
        <w:rPr>
          <w:b/>
          <w:sz w:val="28"/>
          <w:szCs w:val="28"/>
          <w:lang w:val="be-BY"/>
        </w:rPr>
        <w:t>ЗАЦВЕРДЖАНА</w:t>
      </w:r>
    </w:p>
    <w:p w:rsidR="003E477C" w:rsidRDefault="00177875">
      <w:pPr>
        <w:ind w:left="4680" w:firstLine="423"/>
        <w:rPr>
          <w:sz w:val="28"/>
          <w:szCs w:val="28"/>
          <w:lang w:val="be-BY"/>
        </w:rPr>
      </w:pPr>
      <w:r>
        <w:rPr>
          <w:sz w:val="28"/>
          <w:szCs w:val="28"/>
          <w:lang w:val="be-BY"/>
        </w:rPr>
        <w:t>Першы</w:t>
      </w:r>
      <w:r w:rsidR="00EA07C2">
        <w:rPr>
          <w:sz w:val="28"/>
          <w:szCs w:val="28"/>
          <w:lang w:val="be-BY"/>
        </w:rPr>
        <w:t>м</w:t>
      </w:r>
      <w:r>
        <w:rPr>
          <w:sz w:val="28"/>
          <w:szCs w:val="28"/>
          <w:lang w:val="be-BY"/>
        </w:rPr>
        <w:t xml:space="preserve"> намеснік</w:t>
      </w:r>
      <w:r w:rsidR="00EA07C2">
        <w:rPr>
          <w:sz w:val="28"/>
          <w:szCs w:val="28"/>
          <w:lang w:val="be-BY"/>
        </w:rPr>
        <w:t>ам</w:t>
      </w:r>
      <w:r>
        <w:rPr>
          <w:sz w:val="28"/>
          <w:szCs w:val="28"/>
          <w:lang w:val="be-BY"/>
        </w:rPr>
        <w:t xml:space="preserve"> </w:t>
      </w:r>
    </w:p>
    <w:p w:rsidR="003E477C" w:rsidRDefault="00177875">
      <w:pPr>
        <w:ind w:left="4680" w:firstLine="423"/>
        <w:rPr>
          <w:sz w:val="28"/>
          <w:szCs w:val="28"/>
          <w:lang w:val="be-BY"/>
        </w:rPr>
      </w:pPr>
      <w:r>
        <w:rPr>
          <w:sz w:val="28"/>
          <w:szCs w:val="28"/>
          <w:lang w:val="be-BY"/>
        </w:rPr>
        <w:t>Міністра адукацыі</w:t>
      </w:r>
    </w:p>
    <w:p w:rsidR="003E477C" w:rsidRDefault="00177875">
      <w:pPr>
        <w:ind w:left="4678" w:firstLine="423"/>
        <w:rPr>
          <w:sz w:val="28"/>
          <w:szCs w:val="28"/>
          <w:lang w:val="be-BY"/>
        </w:rPr>
      </w:pPr>
      <w:r>
        <w:rPr>
          <w:sz w:val="28"/>
          <w:szCs w:val="28"/>
          <w:lang w:val="be-BY"/>
        </w:rPr>
        <w:t>Рэспублікі Беларусь</w:t>
      </w:r>
    </w:p>
    <w:p w:rsidR="003E477C" w:rsidRDefault="00177875">
      <w:pPr>
        <w:ind w:left="4678" w:firstLine="423"/>
        <w:rPr>
          <w:sz w:val="28"/>
          <w:szCs w:val="28"/>
          <w:u w:val="single"/>
          <w:lang w:val="be-BY"/>
        </w:rPr>
      </w:pPr>
      <w:r>
        <w:rPr>
          <w:sz w:val="28"/>
          <w:szCs w:val="28"/>
          <w:lang w:val="be-BY"/>
        </w:rPr>
        <w:t>А. Г. Бахановіч</w:t>
      </w:r>
      <w:r w:rsidR="00A11F56">
        <w:rPr>
          <w:sz w:val="28"/>
          <w:szCs w:val="28"/>
          <w:lang w:val="be-BY"/>
        </w:rPr>
        <w:t>ам</w:t>
      </w:r>
    </w:p>
    <w:p w:rsidR="00A11F56" w:rsidRPr="00A11F56" w:rsidRDefault="00A11F56" w:rsidP="00A11F56">
      <w:pPr>
        <w:ind w:left="3600" w:firstLine="1503"/>
        <w:rPr>
          <w:b/>
          <w:sz w:val="28"/>
          <w:szCs w:val="28"/>
          <w:lang w:val="be-BY"/>
        </w:rPr>
      </w:pPr>
      <w:r w:rsidRPr="00A11F56">
        <w:rPr>
          <w:b/>
          <w:sz w:val="28"/>
          <w:szCs w:val="28"/>
          <w:lang w:val="be-BY"/>
        </w:rPr>
        <w:t xml:space="preserve">05.01.2026 </w:t>
      </w:r>
    </w:p>
    <w:p w:rsidR="003E477C" w:rsidRDefault="00177875" w:rsidP="00A11F56">
      <w:pPr>
        <w:ind w:left="5103"/>
        <w:rPr>
          <w:b/>
          <w:sz w:val="28"/>
          <w:szCs w:val="28"/>
          <w:lang w:val="be-BY"/>
        </w:rPr>
      </w:pPr>
      <w:r>
        <w:rPr>
          <w:sz w:val="28"/>
          <w:szCs w:val="28"/>
          <w:lang w:val="be-BY"/>
        </w:rPr>
        <w:t xml:space="preserve">Рэгістрацыйны </w:t>
      </w:r>
      <w:r w:rsidRPr="00A11F56">
        <w:rPr>
          <w:b/>
          <w:sz w:val="28"/>
          <w:szCs w:val="28"/>
          <w:lang w:val="be-BY"/>
        </w:rPr>
        <w:t xml:space="preserve">№ </w:t>
      </w:r>
      <w:r w:rsidR="00A11F56" w:rsidRPr="00A11F56">
        <w:rPr>
          <w:b/>
          <w:sz w:val="28"/>
          <w:szCs w:val="28"/>
          <w:lang w:val="be-BY"/>
        </w:rPr>
        <w:t>6-05-03-045/пр.</w:t>
      </w:r>
    </w:p>
    <w:p w:rsidR="003E477C" w:rsidRDefault="003E477C">
      <w:pPr>
        <w:jc w:val="center"/>
        <w:rPr>
          <w:b/>
          <w:sz w:val="28"/>
          <w:szCs w:val="28"/>
          <w:lang w:val="be-BY"/>
        </w:rPr>
      </w:pPr>
    </w:p>
    <w:p w:rsidR="003E477C" w:rsidRDefault="003E477C">
      <w:pPr>
        <w:jc w:val="center"/>
        <w:rPr>
          <w:b/>
          <w:sz w:val="28"/>
          <w:szCs w:val="28"/>
          <w:lang w:val="be-BY"/>
        </w:rPr>
      </w:pPr>
    </w:p>
    <w:p w:rsidR="003E477C" w:rsidRDefault="00177875">
      <w:pPr>
        <w:jc w:val="center"/>
        <w:rPr>
          <w:b/>
          <w:sz w:val="28"/>
          <w:szCs w:val="28"/>
          <w:lang w:val="be-BY"/>
        </w:rPr>
      </w:pPr>
      <w:r>
        <w:rPr>
          <w:b/>
          <w:sz w:val="28"/>
          <w:szCs w:val="28"/>
          <w:lang w:val="be-BY"/>
        </w:rPr>
        <w:t>СУЧАСНАЯ ЗАМЕЖНАЯ КУЛЬТУРАЛОГІЯ</w:t>
      </w:r>
    </w:p>
    <w:p w:rsidR="003E477C" w:rsidRDefault="003E477C">
      <w:pPr>
        <w:ind w:firstLine="709"/>
        <w:jc w:val="center"/>
        <w:rPr>
          <w:b/>
          <w:sz w:val="28"/>
          <w:szCs w:val="28"/>
          <w:lang w:val="be-BY"/>
        </w:rPr>
      </w:pPr>
    </w:p>
    <w:p w:rsidR="003E477C" w:rsidRDefault="00177875">
      <w:pPr>
        <w:ind w:firstLine="709"/>
        <w:jc w:val="center"/>
        <w:rPr>
          <w:b/>
          <w:sz w:val="28"/>
          <w:szCs w:val="28"/>
          <w:lang w:val="be-BY"/>
        </w:rPr>
      </w:pPr>
      <w:r>
        <w:rPr>
          <w:b/>
          <w:sz w:val="28"/>
          <w:szCs w:val="28"/>
          <w:lang w:val="be-BY"/>
        </w:rPr>
        <w:t>Прыкладная вучэбная праграма па вучэбнай дысцыпліне</w:t>
      </w:r>
    </w:p>
    <w:p w:rsidR="003E477C" w:rsidRDefault="00177875">
      <w:pPr>
        <w:jc w:val="center"/>
        <w:rPr>
          <w:b/>
          <w:sz w:val="28"/>
          <w:szCs w:val="28"/>
          <w:lang w:val="be-BY"/>
        </w:rPr>
      </w:pPr>
      <w:r>
        <w:rPr>
          <w:b/>
          <w:sz w:val="28"/>
          <w:szCs w:val="28"/>
          <w:lang w:val="be-BY"/>
        </w:rPr>
        <w:t>для спецыяльнасцей</w:t>
      </w:r>
    </w:p>
    <w:p w:rsidR="003E477C" w:rsidRDefault="00177875">
      <w:pPr>
        <w:jc w:val="center"/>
        <w:rPr>
          <w:b/>
          <w:sz w:val="28"/>
          <w:szCs w:val="28"/>
          <w:lang w:val="be-BY"/>
        </w:rPr>
      </w:pPr>
      <w:r>
        <w:rPr>
          <w:b/>
          <w:sz w:val="28"/>
          <w:szCs w:val="28"/>
          <w:lang w:val="be-BY"/>
        </w:rPr>
        <w:t>6-05-0314-02 Культуралогія</w:t>
      </w:r>
    </w:p>
    <w:p w:rsidR="003E477C" w:rsidRDefault="00177875">
      <w:pPr>
        <w:jc w:val="center"/>
        <w:rPr>
          <w:rFonts w:eastAsia="Calibri"/>
          <w:b/>
          <w:sz w:val="28"/>
          <w:szCs w:val="28"/>
          <w:lang w:val="be-BY" w:eastAsia="en-US"/>
        </w:rPr>
      </w:pPr>
      <w:r>
        <w:rPr>
          <w:rFonts w:eastAsia="Calibri"/>
          <w:b/>
          <w:sz w:val="28"/>
          <w:szCs w:val="28"/>
          <w:lang w:val="be-BY" w:eastAsia="en-US"/>
        </w:rPr>
        <w:t>6-05-0314-03 Сацыяльна-культурны менеджмент і камунікацыі</w:t>
      </w:r>
    </w:p>
    <w:p w:rsidR="003E477C" w:rsidRDefault="003E477C">
      <w:pPr>
        <w:jc w:val="center"/>
        <w:rPr>
          <w:rFonts w:eastAsia="Calibri"/>
          <w:b/>
          <w:sz w:val="28"/>
          <w:szCs w:val="28"/>
          <w:lang w:val="be-BY" w:eastAsia="en-US"/>
        </w:rPr>
      </w:pPr>
    </w:p>
    <w:tbl>
      <w:tblPr>
        <w:tblW w:w="0" w:type="auto"/>
        <w:tblLook w:val="04A0" w:firstRow="1" w:lastRow="0" w:firstColumn="1" w:lastColumn="0" w:noHBand="0" w:noVBand="1"/>
      </w:tblPr>
      <w:tblGrid>
        <w:gridCol w:w="4253"/>
        <w:gridCol w:w="5102"/>
      </w:tblGrid>
      <w:tr w:rsidR="003E477C">
        <w:tc>
          <w:tcPr>
            <w:tcW w:w="4253" w:type="dxa"/>
            <w:shd w:val="clear" w:color="auto" w:fill="auto"/>
          </w:tcPr>
          <w:p w:rsidR="003E477C" w:rsidRDefault="00177875">
            <w:pPr>
              <w:rPr>
                <w:b/>
                <w:sz w:val="28"/>
                <w:szCs w:val="28"/>
                <w:lang w:val="be-BY"/>
              </w:rPr>
            </w:pPr>
            <w:r>
              <w:rPr>
                <w:b/>
                <w:sz w:val="28"/>
                <w:szCs w:val="28"/>
                <w:lang w:val="be-BY"/>
              </w:rPr>
              <w:t>УЗГОДНЕНА</w:t>
            </w:r>
          </w:p>
          <w:p w:rsidR="003E477C" w:rsidRDefault="00177875">
            <w:pPr>
              <w:rPr>
                <w:sz w:val="28"/>
                <w:szCs w:val="28"/>
                <w:lang w:val="be-BY"/>
              </w:rPr>
            </w:pPr>
            <w:r>
              <w:rPr>
                <w:sz w:val="28"/>
                <w:szCs w:val="28"/>
                <w:lang w:val="be-BY"/>
              </w:rPr>
              <w:t xml:space="preserve">Начальнік аддзела ўстаноў адукацыі Міністэрства культуры </w:t>
            </w:r>
            <w:r>
              <w:rPr>
                <w:sz w:val="28"/>
                <w:szCs w:val="28"/>
                <w:lang w:val="be-BY"/>
              </w:rPr>
              <w:br/>
              <w:t>Рэспублікі Беларусь</w:t>
            </w:r>
          </w:p>
          <w:p w:rsidR="003E477C" w:rsidRDefault="00177875">
            <w:pPr>
              <w:rPr>
                <w:sz w:val="28"/>
                <w:szCs w:val="28"/>
                <w:lang w:val="be-BY"/>
              </w:rPr>
            </w:pPr>
            <w:r>
              <w:rPr>
                <w:sz w:val="28"/>
                <w:szCs w:val="28"/>
                <w:lang w:val="be-BY"/>
              </w:rPr>
              <w:t>______________ М. Б. Юркевіч</w:t>
            </w:r>
          </w:p>
          <w:p w:rsidR="003E477C" w:rsidRDefault="00177875">
            <w:pPr>
              <w:rPr>
                <w:sz w:val="28"/>
                <w:szCs w:val="28"/>
                <w:lang w:val="be-BY"/>
              </w:rPr>
            </w:pPr>
            <w:r>
              <w:rPr>
                <w:sz w:val="28"/>
                <w:szCs w:val="28"/>
                <w:lang w:val="be-BY"/>
              </w:rPr>
              <w:t>___________________</w:t>
            </w:r>
          </w:p>
          <w:p w:rsidR="003E477C" w:rsidRDefault="003E477C">
            <w:pPr>
              <w:jc w:val="center"/>
              <w:rPr>
                <w:b/>
                <w:sz w:val="28"/>
                <w:szCs w:val="28"/>
                <w:lang w:val="be-BY"/>
              </w:rPr>
            </w:pPr>
          </w:p>
        </w:tc>
        <w:tc>
          <w:tcPr>
            <w:tcW w:w="5102" w:type="dxa"/>
            <w:shd w:val="clear" w:color="auto" w:fill="auto"/>
          </w:tcPr>
          <w:p w:rsidR="003E477C" w:rsidRDefault="00177875">
            <w:pPr>
              <w:rPr>
                <w:b/>
                <w:sz w:val="28"/>
                <w:szCs w:val="28"/>
                <w:lang w:val="be-BY"/>
              </w:rPr>
            </w:pPr>
            <w:r>
              <w:rPr>
                <w:b/>
                <w:sz w:val="28"/>
                <w:szCs w:val="28"/>
                <w:lang w:val="be-BY"/>
              </w:rPr>
              <w:t>УЗГОДНЕНА</w:t>
            </w:r>
          </w:p>
          <w:p w:rsidR="003E477C" w:rsidRDefault="00177875">
            <w:pPr>
              <w:rPr>
                <w:sz w:val="28"/>
                <w:szCs w:val="28"/>
                <w:lang w:val="be-BY"/>
              </w:rPr>
            </w:pPr>
            <w:r>
              <w:rPr>
                <w:sz w:val="28"/>
                <w:szCs w:val="28"/>
                <w:lang w:val="be-BY"/>
              </w:rPr>
              <w:t xml:space="preserve">Начальнік Галоўнага ўпраўлення прафесійнай адукацыі </w:t>
            </w:r>
          </w:p>
          <w:p w:rsidR="003E477C" w:rsidRDefault="00177875">
            <w:pPr>
              <w:rPr>
                <w:sz w:val="28"/>
                <w:szCs w:val="28"/>
                <w:lang w:val="be-BY"/>
              </w:rPr>
            </w:pPr>
            <w:r>
              <w:rPr>
                <w:sz w:val="28"/>
                <w:szCs w:val="28"/>
                <w:lang w:val="be-BY"/>
              </w:rPr>
              <w:t xml:space="preserve">Міністэрства адукацыі </w:t>
            </w:r>
            <w:r>
              <w:rPr>
                <w:sz w:val="28"/>
                <w:szCs w:val="28"/>
                <w:lang w:val="be-BY"/>
              </w:rPr>
              <w:br/>
              <w:t>Рэспублікі Беларусь</w:t>
            </w:r>
          </w:p>
          <w:p w:rsidR="003E477C" w:rsidRDefault="00177875">
            <w:pPr>
              <w:rPr>
                <w:sz w:val="28"/>
                <w:szCs w:val="28"/>
                <w:lang w:val="be-BY"/>
              </w:rPr>
            </w:pPr>
            <w:r>
              <w:rPr>
                <w:sz w:val="28"/>
                <w:szCs w:val="28"/>
                <w:lang w:val="be-BY"/>
              </w:rPr>
              <w:t>________________ С. М. Пішчоў</w:t>
            </w:r>
          </w:p>
          <w:p w:rsidR="003E477C" w:rsidRDefault="00177875">
            <w:pPr>
              <w:rPr>
                <w:b/>
                <w:sz w:val="28"/>
                <w:szCs w:val="28"/>
                <w:lang w:val="be-BY"/>
              </w:rPr>
            </w:pPr>
            <w:r>
              <w:rPr>
                <w:sz w:val="28"/>
                <w:szCs w:val="28"/>
                <w:lang w:val="be-BY"/>
              </w:rPr>
              <w:t>___________________</w:t>
            </w:r>
          </w:p>
        </w:tc>
      </w:tr>
      <w:tr w:rsidR="003E477C">
        <w:tc>
          <w:tcPr>
            <w:tcW w:w="4253" w:type="dxa"/>
            <w:shd w:val="clear" w:color="auto" w:fill="auto"/>
          </w:tcPr>
          <w:p w:rsidR="003E477C" w:rsidRDefault="003E477C">
            <w:pPr>
              <w:jc w:val="center"/>
              <w:rPr>
                <w:b/>
                <w:sz w:val="28"/>
                <w:szCs w:val="28"/>
                <w:lang w:val="be-BY"/>
              </w:rPr>
            </w:pPr>
          </w:p>
        </w:tc>
        <w:tc>
          <w:tcPr>
            <w:tcW w:w="5102" w:type="dxa"/>
            <w:shd w:val="clear" w:color="auto" w:fill="auto"/>
          </w:tcPr>
          <w:p w:rsidR="003E477C" w:rsidRDefault="003E477C">
            <w:pPr>
              <w:jc w:val="center"/>
              <w:rPr>
                <w:b/>
                <w:sz w:val="28"/>
                <w:szCs w:val="28"/>
                <w:lang w:val="be-BY"/>
              </w:rPr>
            </w:pPr>
          </w:p>
        </w:tc>
      </w:tr>
      <w:tr w:rsidR="003E477C">
        <w:tc>
          <w:tcPr>
            <w:tcW w:w="4253" w:type="dxa"/>
            <w:shd w:val="clear" w:color="auto" w:fill="auto"/>
          </w:tcPr>
          <w:p w:rsidR="003E477C" w:rsidRDefault="00177875">
            <w:pPr>
              <w:rPr>
                <w:sz w:val="28"/>
                <w:szCs w:val="28"/>
                <w:lang w:val="be-BY"/>
              </w:rPr>
            </w:pPr>
            <w:r>
              <w:rPr>
                <w:sz w:val="28"/>
                <w:szCs w:val="28"/>
                <w:lang w:val="be-BY"/>
              </w:rPr>
              <w:t xml:space="preserve">Старшыня вучэбна-метадычнага аб’яднання па адукацыі ў галіне </w:t>
            </w:r>
            <w:r>
              <w:rPr>
                <w:sz w:val="28"/>
                <w:szCs w:val="28"/>
                <w:lang w:val="be-BY"/>
              </w:rPr>
              <w:br/>
              <w:t>культуры і мастацтваў</w:t>
            </w:r>
          </w:p>
          <w:p w:rsidR="003E477C" w:rsidRDefault="00177875">
            <w:pPr>
              <w:rPr>
                <w:sz w:val="28"/>
                <w:szCs w:val="28"/>
                <w:lang w:val="be-BY"/>
              </w:rPr>
            </w:pPr>
            <w:r>
              <w:rPr>
                <w:sz w:val="28"/>
                <w:szCs w:val="28"/>
                <w:lang w:val="be-BY"/>
              </w:rPr>
              <w:t>____________ Н. У. Карчэўская</w:t>
            </w:r>
          </w:p>
          <w:p w:rsidR="003E477C" w:rsidRDefault="00177875">
            <w:pPr>
              <w:rPr>
                <w:sz w:val="28"/>
                <w:szCs w:val="28"/>
                <w:lang w:val="be-BY"/>
              </w:rPr>
            </w:pPr>
            <w:r>
              <w:rPr>
                <w:sz w:val="28"/>
                <w:szCs w:val="28"/>
                <w:lang w:val="be-BY"/>
              </w:rPr>
              <w:t>________________</w:t>
            </w:r>
          </w:p>
          <w:p w:rsidR="003E477C" w:rsidRDefault="003E477C">
            <w:pPr>
              <w:jc w:val="center"/>
              <w:rPr>
                <w:b/>
                <w:sz w:val="28"/>
                <w:szCs w:val="28"/>
                <w:lang w:val="be-BY"/>
              </w:rPr>
            </w:pPr>
          </w:p>
        </w:tc>
        <w:tc>
          <w:tcPr>
            <w:tcW w:w="5102" w:type="dxa"/>
            <w:shd w:val="clear" w:color="auto" w:fill="auto"/>
          </w:tcPr>
          <w:p w:rsidR="003E477C" w:rsidRDefault="00177875">
            <w:pPr>
              <w:rPr>
                <w:sz w:val="28"/>
                <w:szCs w:val="28"/>
                <w:lang w:val="be-BY"/>
              </w:rPr>
            </w:pPr>
            <w:r>
              <w:rPr>
                <w:sz w:val="28"/>
                <w:szCs w:val="28"/>
                <w:lang w:val="be-BY"/>
              </w:rPr>
              <w:t>Прарэктар па навукова-метадычнай рабоце дзяржаўнай установы адукацыі «Рэспубліканскі інстытут вышэйшай школы»</w:t>
            </w:r>
          </w:p>
          <w:p w:rsidR="003E477C" w:rsidRDefault="00177875">
            <w:pPr>
              <w:rPr>
                <w:sz w:val="28"/>
                <w:szCs w:val="28"/>
                <w:lang w:val="be-BY"/>
              </w:rPr>
            </w:pPr>
            <w:r>
              <w:rPr>
                <w:sz w:val="28"/>
                <w:szCs w:val="28"/>
                <w:lang w:val="be-BY"/>
              </w:rPr>
              <w:t>________________ І. У. Цітовіч</w:t>
            </w:r>
          </w:p>
          <w:p w:rsidR="003E477C" w:rsidRDefault="00177875">
            <w:pPr>
              <w:rPr>
                <w:sz w:val="28"/>
                <w:szCs w:val="28"/>
                <w:lang w:val="be-BY"/>
              </w:rPr>
            </w:pPr>
            <w:r>
              <w:rPr>
                <w:sz w:val="28"/>
                <w:szCs w:val="28"/>
                <w:lang w:val="be-BY"/>
              </w:rPr>
              <w:t>________________________</w:t>
            </w:r>
          </w:p>
          <w:p w:rsidR="003E477C" w:rsidRDefault="003E477C">
            <w:pPr>
              <w:jc w:val="center"/>
              <w:rPr>
                <w:b/>
                <w:sz w:val="28"/>
                <w:szCs w:val="28"/>
                <w:lang w:val="be-BY"/>
              </w:rPr>
            </w:pPr>
          </w:p>
          <w:p w:rsidR="003E477C" w:rsidRDefault="003E477C">
            <w:pPr>
              <w:jc w:val="center"/>
              <w:rPr>
                <w:b/>
                <w:sz w:val="28"/>
                <w:szCs w:val="28"/>
                <w:lang w:val="be-BY"/>
              </w:rPr>
            </w:pPr>
          </w:p>
        </w:tc>
      </w:tr>
      <w:tr w:rsidR="003E477C">
        <w:tc>
          <w:tcPr>
            <w:tcW w:w="4253" w:type="dxa"/>
            <w:shd w:val="clear" w:color="auto" w:fill="auto"/>
          </w:tcPr>
          <w:p w:rsidR="003E477C" w:rsidRDefault="003E477C">
            <w:pPr>
              <w:rPr>
                <w:sz w:val="28"/>
                <w:szCs w:val="28"/>
                <w:lang w:val="be-BY"/>
              </w:rPr>
            </w:pPr>
          </w:p>
        </w:tc>
        <w:tc>
          <w:tcPr>
            <w:tcW w:w="5102" w:type="dxa"/>
            <w:shd w:val="clear" w:color="auto" w:fill="auto"/>
          </w:tcPr>
          <w:p w:rsidR="003E477C" w:rsidRDefault="00177875">
            <w:pPr>
              <w:rPr>
                <w:sz w:val="28"/>
                <w:szCs w:val="28"/>
                <w:lang w:val="be-BY"/>
              </w:rPr>
            </w:pPr>
            <w:r>
              <w:rPr>
                <w:sz w:val="28"/>
                <w:szCs w:val="28"/>
                <w:lang w:val="be-BY"/>
              </w:rPr>
              <w:t>Эксперт-нормакантралёр</w:t>
            </w:r>
          </w:p>
          <w:p w:rsidR="003E477C" w:rsidRDefault="00177875">
            <w:pPr>
              <w:rPr>
                <w:sz w:val="28"/>
                <w:szCs w:val="28"/>
                <w:lang w:val="be-BY"/>
              </w:rPr>
            </w:pPr>
            <w:r>
              <w:rPr>
                <w:sz w:val="28"/>
                <w:szCs w:val="28"/>
                <w:lang w:val="be-BY"/>
              </w:rPr>
              <w:t xml:space="preserve">_________________________    </w:t>
            </w:r>
          </w:p>
          <w:p w:rsidR="003E477C" w:rsidRDefault="00177875">
            <w:pPr>
              <w:rPr>
                <w:sz w:val="28"/>
                <w:szCs w:val="28"/>
                <w:lang w:val="be-BY"/>
              </w:rPr>
            </w:pPr>
            <w:r>
              <w:rPr>
                <w:sz w:val="28"/>
                <w:szCs w:val="28"/>
                <w:lang w:val="be-BY"/>
              </w:rPr>
              <w:t>_________________________</w:t>
            </w:r>
          </w:p>
          <w:p w:rsidR="003E477C" w:rsidRDefault="003E477C">
            <w:pPr>
              <w:rPr>
                <w:sz w:val="28"/>
                <w:szCs w:val="28"/>
                <w:lang w:val="be-BY"/>
              </w:rPr>
            </w:pPr>
          </w:p>
        </w:tc>
      </w:tr>
    </w:tbl>
    <w:p w:rsidR="003E477C" w:rsidRDefault="00177875">
      <w:pPr>
        <w:ind w:firstLine="709"/>
        <w:jc w:val="center"/>
        <w:rPr>
          <w:b/>
          <w:sz w:val="20"/>
          <w:szCs w:val="20"/>
          <w:lang w:val="be-BY"/>
        </w:rPr>
      </w:pPr>
      <w:r>
        <w:rPr>
          <w:b/>
          <w:sz w:val="20"/>
          <w:szCs w:val="20"/>
          <w:lang w:val="be-BY"/>
        </w:rPr>
        <w:t xml:space="preserve">                 </w:t>
      </w:r>
    </w:p>
    <w:p w:rsidR="003E477C" w:rsidRDefault="003E477C">
      <w:pPr>
        <w:rPr>
          <w:sz w:val="28"/>
          <w:szCs w:val="28"/>
          <w:lang w:val="be-BY"/>
        </w:rPr>
      </w:pPr>
    </w:p>
    <w:p w:rsidR="003E477C" w:rsidRDefault="003E477C">
      <w:pPr>
        <w:rPr>
          <w:sz w:val="28"/>
          <w:szCs w:val="28"/>
          <w:lang w:val="be-BY"/>
        </w:rPr>
      </w:pPr>
    </w:p>
    <w:p w:rsidR="003E477C" w:rsidRDefault="00177875">
      <w:pPr>
        <w:jc w:val="center"/>
        <w:rPr>
          <w:rFonts w:eastAsia="Calibri"/>
          <w:b/>
          <w:caps/>
          <w:sz w:val="28"/>
          <w:szCs w:val="28"/>
          <w:lang w:val="be-BY" w:eastAsia="en-US"/>
        </w:rPr>
      </w:pPr>
      <w:r>
        <w:rPr>
          <w:sz w:val="28"/>
          <w:szCs w:val="28"/>
          <w:lang w:val="be-BY"/>
        </w:rPr>
        <w:t>Мінск 202</w:t>
      </w:r>
      <w:bookmarkEnd w:id="0"/>
      <w:r w:rsidR="00A11F56">
        <w:rPr>
          <w:sz w:val="28"/>
          <w:szCs w:val="28"/>
          <w:lang w:val="be-BY"/>
        </w:rPr>
        <w:t>6</w:t>
      </w:r>
      <w:bookmarkStart w:id="1" w:name="_GoBack"/>
      <w:bookmarkEnd w:id="1"/>
    </w:p>
    <w:p w:rsidR="003E477C" w:rsidRDefault="00177875">
      <w:pPr>
        <w:spacing w:line="360" w:lineRule="exact"/>
        <w:rPr>
          <w:rFonts w:eastAsia="Calibri"/>
          <w:b/>
          <w:caps/>
          <w:sz w:val="28"/>
          <w:szCs w:val="28"/>
          <w:lang w:eastAsia="en-US"/>
        </w:rPr>
      </w:pPr>
      <w:r>
        <w:rPr>
          <w:szCs w:val="28"/>
        </w:rPr>
        <w:br w:type="page"/>
      </w:r>
      <w:r>
        <w:rPr>
          <w:rFonts w:eastAsia="Calibri"/>
          <w:b/>
          <w:caps/>
          <w:sz w:val="28"/>
          <w:szCs w:val="28"/>
          <w:lang w:eastAsia="en-US"/>
        </w:rPr>
        <w:lastRenderedPageBreak/>
        <w:t>СКЛАДАЛЬН</w:t>
      </w:r>
      <w:r>
        <w:rPr>
          <w:rFonts w:eastAsia="Calibri"/>
          <w:b/>
          <w:caps/>
          <w:sz w:val="28"/>
          <w:szCs w:val="28"/>
          <w:lang w:val="be-BY" w:eastAsia="en-US"/>
        </w:rPr>
        <w:t>ІКІ</w:t>
      </w:r>
      <w:r>
        <w:rPr>
          <w:rFonts w:eastAsia="Calibri"/>
          <w:b/>
          <w:caps/>
          <w:sz w:val="28"/>
          <w:szCs w:val="28"/>
          <w:lang w:eastAsia="en-US"/>
        </w:rPr>
        <w:t>:</w:t>
      </w:r>
    </w:p>
    <w:p w:rsidR="003E477C" w:rsidRDefault="00177875">
      <w:pPr>
        <w:spacing w:line="360" w:lineRule="exact"/>
        <w:jc w:val="both"/>
        <w:rPr>
          <w:rFonts w:eastAsia="Calibri"/>
          <w:sz w:val="28"/>
          <w:szCs w:val="28"/>
          <w:lang w:val="be-BY" w:eastAsia="en-US"/>
        </w:rPr>
      </w:pPr>
      <w:r>
        <w:rPr>
          <w:rFonts w:eastAsia="Calibri"/>
          <w:i/>
          <w:iCs/>
          <w:noProof/>
          <w:sz w:val="28"/>
          <w:szCs w:val="28"/>
        </w:rPr>
        <mc:AlternateContent>
          <mc:Choice Requires="wps">
            <w:drawing>
              <wp:anchor distT="0" distB="0" distL="114300" distR="114300" simplePos="0" relativeHeight="251659264" behindDoc="0" locked="0" layoutInCell="1" allowOverlap="1">
                <wp:simplePos x="0" y="0"/>
                <wp:positionH relativeFrom="column">
                  <wp:posOffset>2729865</wp:posOffset>
                </wp:positionH>
                <wp:positionV relativeFrom="paragraph">
                  <wp:posOffset>-685800</wp:posOffset>
                </wp:positionV>
                <wp:extent cx="504825" cy="390525"/>
                <wp:effectExtent l="0" t="0" r="9525" b="9525"/>
                <wp:wrapNone/>
                <wp:docPr id="1" name="Прямоугольник 1"/>
                <wp:cNvGraphicFramePr/>
                <a:graphic xmlns:a="http://schemas.openxmlformats.org/drawingml/2006/main">
                  <a:graphicData uri="http://schemas.microsoft.com/office/word/2010/wordprocessingShape">
                    <wps:wsp>
                      <wps:cNvSpPr/>
                      <wps:spPr>
                        <a:xfrm>
                          <a:off x="0" y="0"/>
                          <a:ext cx="504825" cy="390525"/>
                        </a:xfrm>
                        <a:prstGeom prst="rect">
                          <a:avLst/>
                        </a:prstGeom>
                        <a:solidFill>
                          <a:schemeClr val="bg1"/>
                        </a:solidFill>
                        <a:ln w="0">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67800126" id="Прямоугольник 1" o:spid="_x0000_s1026" style="position:absolute;margin-left:214.95pt;margin-top:-54pt;width:39.75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" fillcolor="white [3212]" stroked="f" strokeweight="0"/>
            </w:pict>
          </mc:Fallback>
        </mc:AlternateContent>
      </w:r>
      <w:r>
        <w:rPr>
          <w:rFonts w:eastAsia="Calibri"/>
          <w:i/>
          <w:iCs/>
          <w:sz w:val="28"/>
          <w:szCs w:val="28"/>
          <w:lang w:val="be-BY" w:eastAsia="en-US"/>
        </w:rPr>
        <w:t>А. А. Крыштаносава,</w:t>
      </w:r>
      <w:r>
        <w:rPr>
          <w:rFonts w:eastAsia="Calibri"/>
          <w:sz w:val="28"/>
          <w:szCs w:val="28"/>
          <w:lang w:val="be-BY" w:eastAsia="en-US"/>
        </w:rPr>
        <w:t xml:space="preserve"> дацэнт кафедры культуралогіі ўстановы адукацыі «Беларускі дзяржаўны ўніверсітэт культуры і мастацтваў», кандыдат культуралогіі, дацэнт;</w:t>
      </w:r>
    </w:p>
    <w:p w:rsidR="003E477C" w:rsidRDefault="00177875">
      <w:pPr>
        <w:spacing w:line="360" w:lineRule="exact"/>
        <w:jc w:val="both"/>
        <w:rPr>
          <w:rFonts w:eastAsia="Calibri"/>
          <w:sz w:val="28"/>
          <w:szCs w:val="28"/>
          <w:lang w:val="be-BY" w:eastAsia="en-US"/>
        </w:rPr>
      </w:pPr>
      <w:r>
        <w:rPr>
          <w:rFonts w:eastAsia="Calibri"/>
          <w:i/>
          <w:iCs/>
          <w:sz w:val="28"/>
          <w:szCs w:val="28"/>
          <w:lang w:val="be-BY" w:eastAsia="en-US"/>
        </w:rPr>
        <w:t>Ю. І. Кнацько,</w:t>
      </w:r>
      <w:r>
        <w:rPr>
          <w:rFonts w:eastAsia="Calibri"/>
          <w:sz w:val="28"/>
          <w:szCs w:val="28"/>
          <w:lang w:val="be-BY" w:eastAsia="en-US"/>
        </w:rPr>
        <w:t xml:space="preserve"> дацэнт кафедры культуралогіі ўстановы адукацыі «Беларускі дзяржаўны ўніверсітэт культуры і мастацтваў», кандыдат культуралогіі, дацэнт</w:t>
      </w:r>
    </w:p>
    <w:p w:rsidR="003E477C" w:rsidRDefault="003E477C">
      <w:pPr>
        <w:spacing w:line="360" w:lineRule="exact"/>
        <w:jc w:val="both"/>
        <w:rPr>
          <w:rFonts w:eastAsia="Calibri"/>
          <w:caps/>
          <w:sz w:val="28"/>
          <w:szCs w:val="28"/>
          <w:lang w:val="be-BY" w:eastAsia="en-US"/>
        </w:rPr>
      </w:pPr>
    </w:p>
    <w:p w:rsidR="003E477C" w:rsidRDefault="003E477C">
      <w:pPr>
        <w:spacing w:line="360" w:lineRule="exact"/>
        <w:rPr>
          <w:rFonts w:eastAsia="Calibri"/>
          <w:caps/>
          <w:sz w:val="28"/>
          <w:szCs w:val="28"/>
          <w:lang w:val="be-BY" w:eastAsia="en-US"/>
        </w:rPr>
      </w:pPr>
    </w:p>
    <w:p w:rsidR="003E477C" w:rsidRDefault="00177875">
      <w:pPr>
        <w:keepNext/>
        <w:keepLines/>
        <w:spacing w:line="360" w:lineRule="exact"/>
        <w:outlineLvl w:val="7"/>
        <w:rPr>
          <w:sz w:val="28"/>
          <w:szCs w:val="28"/>
          <w:lang w:val="zh-CN" w:eastAsia="zh-CN"/>
        </w:rPr>
      </w:pPr>
      <w:r>
        <w:rPr>
          <w:rFonts w:eastAsia="Calibri"/>
          <w:b/>
          <w:caps/>
          <w:sz w:val="28"/>
          <w:szCs w:val="28"/>
          <w:lang w:val="zh-CN" w:eastAsia="zh-CN"/>
        </w:rPr>
        <w:t>Р</w:t>
      </w:r>
      <w:r>
        <w:rPr>
          <w:rFonts w:eastAsia="Calibri"/>
          <w:b/>
          <w:caps/>
          <w:sz w:val="28"/>
          <w:szCs w:val="28"/>
          <w:lang w:val="be-BY" w:eastAsia="zh-CN"/>
        </w:rPr>
        <w:t>Э</w:t>
      </w:r>
      <w:r>
        <w:rPr>
          <w:rFonts w:eastAsia="Calibri"/>
          <w:b/>
          <w:caps/>
          <w:sz w:val="28"/>
          <w:szCs w:val="28"/>
          <w:lang w:val="zh-CN" w:eastAsia="zh-CN"/>
        </w:rPr>
        <w:t>ц</w:t>
      </w:r>
      <w:r>
        <w:rPr>
          <w:rFonts w:eastAsia="Calibri"/>
          <w:b/>
          <w:caps/>
          <w:sz w:val="28"/>
          <w:szCs w:val="28"/>
          <w:lang w:val="be-BY" w:eastAsia="zh-CN"/>
        </w:rPr>
        <w:t>Э</w:t>
      </w:r>
      <w:r>
        <w:rPr>
          <w:rFonts w:eastAsia="Calibri"/>
          <w:b/>
          <w:caps/>
          <w:sz w:val="28"/>
          <w:szCs w:val="28"/>
          <w:lang w:val="zh-CN" w:eastAsia="zh-CN"/>
        </w:rPr>
        <w:t>нзенты:</w:t>
      </w:r>
    </w:p>
    <w:p w:rsidR="003E477C" w:rsidRDefault="00177875">
      <w:pPr>
        <w:spacing w:line="360" w:lineRule="exact"/>
        <w:jc w:val="both"/>
        <w:rPr>
          <w:sz w:val="28"/>
          <w:szCs w:val="28"/>
          <w:lang w:val="be-BY"/>
        </w:rPr>
      </w:pPr>
      <w:r>
        <w:rPr>
          <w:i/>
          <w:sz w:val="28"/>
          <w:szCs w:val="28"/>
          <w:lang w:val="be-BY"/>
        </w:rPr>
        <w:t xml:space="preserve">кафедра </w:t>
      </w:r>
      <w:r>
        <w:rPr>
          <w:sz w:val="28"/>
          <w:szCs w:val="28"/>
          <w:lang w:val="be-BY"/>
        </w:rPr>
        <w:t xml:space="preserve">маладзёжнай палітыкі і сацыякультурных камунікацый дзяржаўнай установы адукацыі «Рэспубліканскі інстытут вышэйшай школы» </w:t>
      </w:r>
      <w:r>
        <w:rPr>
          <w:sz w:val="28"/>
          <w:szCs w:val="28"/>
          <w:lang w:val="be-BY"/>
        </w:rPr>
        <w:br/>
      </w:r>
      <w:r w:rsidRPr="002F3BF0">
        <w:rPr>
          <w:rFonts w:eastAsia="Calibri"/>
          <w:color w:val="000000"/>
          <w:sz w:val="28"/>
          <w:szCs w:val="28"/>
          <w:lang w:val="be-BY" w:eastAsia="en-US"/>
        </w:rPr>
        <w:t xml:space="preserve">(пратакол № </w:t>
      </w:r>
      <w:r w:rsidRPr="002F3BF0">
        <w:rPr>
          <w:sz w:val="28"/>
          <w:szCs w:val="28"/>
          <w:lang w:val="be-BY"/>
        </w:rPr>
        <w:t>6а  ад 25.06.2024);</w:t>
      </w:r>
      <w:r>
        <w:rPr>
          <w:sz w:val="28"/>
          <w:szCs w:val="28"/>
          <w:lang w:val="be-BY"/>
        </w:rPr>
        <w:t xml:space="preserve"> </w:t>
      </w:r>
    </w:p>
    <w:p w:rsidR="003E477C" w:rsidRDefault="00177875">
      <w:pPr>
        <w:spacing w:line="360" w:lineRule="exact"/>
        <w:jc w:val="both"/>
        <w:rPr>
          <w:sz w:val="28"/>
          <w:szCs w:val="28"/>
          <w:lang w:val="be-BY"/>
        </w:rPr>
      </w:pPr>
      <w:r>
        <w:rPr>
          <w:i/>
          <w:iCs/>
          <w:sz w:val="28"/>
          <w:szCs w:val="28"/>
          <w:lang w:val="be-BY"/>
        </w:rPr>
        <w:t>Т. В. Карнажыцкая,</w:t>
      </w:r>
      <w:r>
        <w:rPr>
          <w:sz w:val="28"/>
          <w:szCs w:val="28"/>
          <w:lang w:val="be-BY"/>
        </w:rPr>
        <w:t xml:space="preserve"> старшы навуковы супрацоўнік дзяржаўнай навуковай установы «Інстытут філасофіі Нацыянальнай акадэміі навук Беларусі», кандыдат культуралогіі, дацэнт</w:t>
      </w:r>
    </w:p>
    <w:p w:rsidR="003E477C" w:rsidRDefault="003E477C">
      <w:pPr>
        <w:spacing w:line="360" w:lineRule="exact"/>
        <w:rPr>
          <w:rFonts w:eastAsia="Calibri"/>
          <w:sz w:val="28"/>
          <w:szCs w:val="28"/>
          <w:highlight w:val="yellow"/>
          <w:lang w:val="be-BY" w:eastAsia="en-US"/>
        </w:rPr>
      </w:pPr>
    </w:p>
    <w:p w:rsidR="003E477C" w:rsidRDefault="003E477C">
      <w:pPr>
        <w:spacing w:line="360" w:lineRule="exact"/>
        <w:rPr>
          <w:rFonts w:eastAsia="Calibri"/>
          <w:sz w:val="28"/>
          <w:szCs w:val="28"/>
          <w:highlight w:val="yellow"/>
          <w:lang w:val="be-BY" w:eastAsia="en-US"/>
        </w:rPr>
      </w:pPr>
    </w:p>
    <w:p w:rsidR="003E477C" w:rsidRDefault="003E477C">
      <w:pPr>
        <w:spacing w:line="360" w:lineRule="exact"/>
        <w:rPr>
          <w:rFonts w:eastAsia="Calibri"/>
          <w:sz w:val="28"/>
          <w:szCs w:val="28"/>
          <w:highlight w:val="yellow"/>
          <w:lang w:val="be-BY" w:eastAsia="en-US"/>
        </w:rPr>
      </w:pPr>
    </w:p>
    <w:p w:rsidR="003E477C" w:rsidRDefault="00177875">
      <w:pPr>
        <w:keepNext/>
        <w:keepLines/>
        <w:spacing w:line="360" w:lineRule="exact"/>
        <w:outlineLvl w:val="7"/>
        <w:rPr>
          <w:rFonts w:eastAsia="Calibri"/>
          <w:b/>
          <w:caps/>
          <w:sz w:val="28"/>
          <w:szCs w:val="28"/>
          <w:lang w:val="zh-CN" w:eastAsia="zh-CN"/>
        </w:rPr>
      </w:pPr>
      <w:r>
        <w:rPr>
          <w:rFonts w:eastAsia="Calibri"/>
          <w:b/>
          <w:caps/>
          <w:sz w:val="28"/>
          <w:szCs w:val="28"/>
          <w:lang w:val="zh-CN" w:eastAsia="zh-CN"/>
        </w:rPr>
        <w:t>Р</w:t>
      </w:r>
      <w:r>
        <w:rPr>
          <w:rFonts w:eastAsia="Calibri"/>
          <w:b/>
          <w:caps/>
          <w:sz w:val="28"/>
          <w:szCs w:val="28"/>
          <w:lang w:val="be-BY" w:eastAsia="zh-CN"/>
        </w:rPr>
        <w:t>э</w:t>
      </w:r>
      <w:r>
        <w:rPr>
          <w:rFonts w:eastAsia="Calibri"/>
          <w:b/>
          <w:caps/>
          <w:sz w:val="28"/>
          <w:szCs w:val="28"/>
          <w:lang w:val="zh-CN" w:eastAsia="zh-CN"/>
        </w:rPr>
        <w:t>К</w:t>
      </w:r>
      <w:r>
        <w:rPr>
          <w:rFonts w:eastAsia="Calibri"/>
          <w:b/>
          <w:caps/>
          <w:sz w:val="28"/>
          <w:szCs w:val="28"/>
          <w:lang w:val="be-BY" w:eastAsia="zh-CN"/>
        </w:rPr>
        <w:t>а</w:t>
      </w:r>
      <w:r>
        <w:rPr>
          <w:rFonts w:eastAsia="Calibri"/>
          <w:b/>
          <w:caps/>
          <w:sz w:val="28"/>
          <w:szCs w:val="28"/>
          <w:lang w:val="zh-CN" w:eastAsia="zh-CN"/>
        </w:rPr>
        <w:t>МЕНД</w:t>
      </w:r>
      <w:r>
        <w:rPr>
          <w:rFonts w:eastAsia="Calibri"/>
          <w:b/>
          <w:caps/>
          <w:sz w:val="28"/>
          <w:szCs w:val="28"/>
          <w:lang w:val="be-BY" w:eastAsia="zh-CN"/>
        </w:rPr>
        <w:t>а</w:t>
      </w:r>
      <w:r>
        <w:rPr>
          <w:rFonts w:eastAsia="Calibri"/>
          <w:b/>
          <w:caps/>
          <w:sz w:val="28"/>
          <w:szCs w:val="28"/>
          <w:lang w:val="zh-CN" w:eastAsia="zh-CN"/>
        </w:rPr>
        <w:t xml:space="preserve">ВАНА </w:t>
      </w:r>
      <w:r>
        <w:rPr>
          <w:rFonts w:eastAsia="Calibri"/>
          <w:b/>
          <w:caps/>
          <w:sz w:val="28"/>
          <w:szCs w:val="28"/>
          <w:lang w:val="be-BY" w:eastAsia="zh-CN"/>
        </w:rPr>
        <w:t>да</w:t>
      </w:r>
      <w:r>
        <w:rPr>
          <w:rFonts w:eastAsia="Calibri"/>
          <w:b/>
          <w:caps/>
          <w:sz w:val="28"/>
          <w:szCs w:val="28"/>
          <w:lang w:val="zh-CN" w:eastAsia="zh-CN"/>
        </w:rPr>
        <w:t xml:space="preserve"> </w:t>
      </w:r>
      <w:r>
        <w:rPr>
          <w:rFonts w:eastAsia="Calibri"/>
          <w:b/>
          <w:caps/>
          <w:sz w:val="28"/>
          <w:szCs w:val="28"/>
          <w:lang w:val="be-BY" w:eastAsia="zh-CN"/>
        </w:rPr>
        <w:t>зацвяр</w:t>
      </w:r>
      <w:r>
        <w:rPr>
          <w:rFonts w:eastAsia="Calibri"/>
          <w:b/>
          <w:caps/>
          <w:sz w:val="28"/>
          <w:szCs w:val="28"/>
          <w:lang w:val="zh-CN" w:eastAsia="zh-CN"/>
        </w:rPr>
        <w:t>Д</w:t>
      </w:r>
      <w:r>
        <w:rPr>
          <w:rFonts w:eastAsia="Calibri"/>
          <w:b/>
          <w:caps/>
          <w:sz w:val="28"/>
          <w:szCs w:val="28"/>
          <w:lang w:val="be-BY" w:eastAsia="zh-CN"/>
        </w:rPr>
        <w:t>жэ</w:t>
      </w:r>
      <w:r>
        <w:rPr>
          <w:rFonts w:eastAsia="Calibri"/>
          <w:b/>
          <w:caps/>
          <w:sz w:val="28"/>
          <w:szCs w:val="28"/>
          <w:lang w:val="zh-CN" w:eastAsia="zh-CN"/>
        </w:rPr>
        <w:t>Н</w:t>
      </w:r>
      <w:r>
        <w:rPr>
          <w:rFonts w:eastAsia="Calibri"/>
          <w:b/>
          <w:caps/>
          <w:sz w:val="28"/>
          <w:szCs w:val="28"/>
          <w:lang w:val="be-BY" w:eastAsia="zh-CN"/>
        </w:rPr>
        <w:t>ня ў</w:t>
      </w:r>
      <w:r>
        <w:rPr>
          <w:rFonts w:eastAsia="Calibri"/>
          <w:b/>
          <w:caps/>
          <w:sz w:val="28"/>
          <w:szCs w:val="28"/>
          <w:lang w:val="zh-CN" w:eastAsia="zh-CN"/>
        </w:rPr>
        <w:t xml:space="preserve"> </w:t>
      </w:r>
      <w:r>
        <w:rPr>
          <w:rFonts w:eastAsia="Calibri"/>
          <w:b/>
          <w:caps/>
          <w:sz w:val="28"/>
          <w:szCs w:val="28"/>
          <w:lang w:val="be-BY" w:eastAsia="zh-CN"/>
        </w:rPr>
        <w:t>якасці</w:t>
      </w:r>
      <w:r>
        <w:rPr>
          <w:rFonts w:eastAsia="Calibri"/>
          <w:b/>
          <w:caps/>
          <w:sz w:val="28"/>
          <w:szCs w:val="28"/>
          <w:lang w:val="zh-CN" w:eastAsia="zh-CN"/>
        </w:rPr>
        <w:t xml:space="preserve"> </w:t>
      </w:r>
      <w:r>
        <w:rPr>
          <w:rFonts w:eastAsia="Calibri"/>
          <w:b/>
          <w:caps/>
          <w:sz w:val="28"/>
          <w:szCs w:val="28"/>
          <w:lang w:eastAsia="zh-CN"/>
        </w:rPr>
        <w:t>ПР</w:t>
      </w:r>
      <w:r>
        <w:rPr>
          <w:rFonts w:eastAsia="Calibri"/>
          <w:b/>
          <w:caps/>
          <w:sz w:val="28"/>
          <w:szCs w:val="28"/>
          <w:lang w:val="be-BY" w:eastAsia="zh-CN"/>
        </w:rPr>
        <w:t>ыклад</w:t>
      </w:r>
      <w:r>
        <w:rPr>
          <w:rFonts w:eastAsia="Calibri"/>
          <w:b/>
          <w:caps/>
          <w:sz w:val="28"/>
          <w:szCs w:val="28"/>
          <w:lang w:eastAsia="zh-CN"/>
        </w:rPr>
        <w:t>Н</w:t>
      </w:r>
      <w:r>
        <w:rPr>
          <w:rFonts w:eastAsia="Calibri"/>
          <w:b/>
          <w:caps/>
          <w:sz w:val="28"/>
          <w:szCs w:val="28"/>
          <w:lang w:val="be-BY" w:eastAsia="zh-CN"/>
        </w:rPr>
        <w:t>А</w:t>
      </w:r>
      <w:r>
        <w:rPr>
          <w:rFonts w:eastAsia="Calibri"/>
          <w:b/>
          <w:caps/>
          <w:sz w:val="28"/>
          <w:szCs w:val="28"/>
          <w:lang w:val="zh-CN" w:eastAsia="zh-CN"/>
        </w:rPr>
        <w:t>Й:</w:t>
      </w:r>
    </w:p>
    <w:p w:rsidR="003E477C" w:rsidRDefault="00177875">
      <w:pPr>
        <w:spacing w:line="360" w:lineRule="exact"/>
        <w:jc w:val="both"/>
        <w:rPr>
          <w:sz w:val="28"/>
          <w:szCs w:val="28"/>
          <w:lang w:val="be-BY" w:eastAsia="zh-CN"/>
        </w:rPr>
      </w:pPr>
      <w:r w:rsidRPr="002F3BF0">
        <w:rPr>
          <w:i/>
          <w:iCs/>
          <w:sz w:val="28"/>
          <w:szCs w:val="28"/>
          <w:lang w:val="be-BY" w:eastAsia="zh-CN"/>
        </w:rPr>
        <w:t xml:space="preserve">кафедрай </w:t>
      </w:r>
      <w:r w:rsidRPr="002F3BF0">
        <w:rPr>
          <w:sz w:val="28"/>
          <w:szCs w:val="28"/>
          <w:lang w:val="be-BY" w:eastAsia="zh-CN"/>
        </w:rPr>
        <w:t>культуралогіі ўстановы адукацыі «Беларускі дзяр</w:t>
      </w:r>
      <w:r w:rsidRPr="002F3BF0">
        <w:rPr>
          <w:sz w:val="28"/>
          <w:szCs w:val="28"/>
          <w:lang w:val="be-BY" w:eastAsia="zh-CN"/>
        </w:rPr>
        <w:softHyphen/>
        <w:t>жаўны ўніверсітэт культуры і мастацтваў» (пратакол № 12 ад 26.06.2024);</w:t>
      </w:r>
      <w:r>
        <w:rPr>
          <w:sz w:val="28"/>
          <w:szCs w:val="28"/>
          <w:lang w:val="be-BY" w:eastAsia="zh-CN"/>
        </w:rPr>
        <w:t xml:space="preserve"> </w:t>
      </w:r>
    </w:p>
    <w:p w:rsidR="002F3BF0" w:rsidRDefault="002F3BF0">
      <w:pPr>
        <w:spacing w:line="360" w:lineRule="exact"/>
        <w:jc w:val="both"/>
        <w:rPr>
          <w:sz w:val="28"/>
          <w:szCs w:val="28"/>
          <w:lang w:val="be-BY" w:eastAsia="zh-CN"/>
        </w:rPr>
      </w:pPr>
    </w:p>
    <w:p w:rsidR="003E477C" w:rsidRDefault="00177875">
      <w:pPr>
        <w:spacing w:line="360" w:lineRule="exact"/>
        <w:jc w:val="both"/>
        <w:rPr>
          <w:sz w:val="28"/>
          <w:szCs w:val="28"/>
          <w:lang w:val="be-BY"/>
        </w:rPr>
      </w:pPr>
      <w:r>
        <w:rPr>
          <w:i/>
          <w:iCs/>
          <w:color w:val="000000"/>
          <w:sz w:val="28"/>
          <w:szCs w:val="28"/>
          <w:lang w:val="be-BY"/>
        </w:rPr>
        <w:t>прэзідыумам</w:t>
      </w:r>
      <w:r>
        <w:rPr>
          <w:color w:val="000000"/>
          <w:sz w:val="28"/>
          <w:szCs w:val="28"/>
          <w:lang w:val="be-BY"/>
        </w:rPr>
        <w:t xml:space="preserve"> навукова-метадычнага савета ўстановы адукацыі «Беларускі дзяржаўны ўніверсітэт культуры і мастацтваў» (пратакол № </w:t>
      </w:r>
      <w:r>
        <w:rPr>
          <w:sz w:val="28"/>
          <w:szCs w:val="28"/>
          <w:lang w:val="be-BY"/>
        </w:rPr>
        <w:t>6 ад 17.07.2024);</w:t>
      </w:r>
    </w:p>
    <w:p w:rsidR="003E477C" w:rsidRDefault="003E477C">
      <w:pPr>
        <w:spacing w:line="360" w:lineRule="exact"/>
        <w:jc w:val="both"/>
        <w:rPr>
          <w:sz w:val="28"/>
          <w:szCs w:val="28"/>
          <w:lang w:val="be-BY"/>
        </w:rPr>
      </w:pPr>
    </w:p>
    <w:p w:rsidR="003E477C" w:rsidRDefault="00177875">
      <w:pPr>
        <w:spacing w:line="360" w:lineRule="exact"/>
        <w:jc w:val="both"/>
        <w:rPr>
          <w:rFonts w:eastAsia="Calibri"/>
          <w:sz w:val="28"/>
          <w:szCs w:val="28"/>
          <w:lang w:val="be-BY" w:eastAsia="en-US"/>
        </w:rPr>
      </w:pPr>
      <w:r w:rsidRPr="002F3BF0">
        <w:rPr>
          <w:i/>
          <w:color w:val="000000"/>
          <w:sz w:val="28"/>
          <w:szCs w:val="28"/>
          <w:lang w:val="be-BY"/>
        </w:rPr>
        <w:t>навукова-метадычным</w:t>
      </w:r>
      <w:r w:rsidRPr="002F3BF0">
        <w:rPr>
          <w:color w:val="000000"/>
          <w:sz w:val="28"/>
          <w:szCs w:val="28"/>
          <w:lang w:val="be-BY"/>
        </w:rPr>
        <w:t xml:space="preserve"> саветам па культуралогіі і сацыяльна-культурнай дзейнасці, сацыяльна-культурным менеджменце і камунікацыях вучэбна-метадычнага аб’яднання </w:t>
      </w:r>
      <w:r w:rsidRPr="002F3BF0">
        <w:rPr>
          <w:sz w:val="28"/>
          <w:szCs w:val="28"/>
          <w:lang w:val="be-BY"/>
        </w:rPr>
        <w:t>па адукацыі ў галіне культуры і мастацтваў</w:t>
      </w:r>
      <w:r w:rsidRPr="002F3BF0">
        <w:rPr>
          <w:color w:val="000000"/>
          <w:sz w:val="28"/>
          <w:szCs w:val="28"/>
          <w:lang w:val="be-BY"/>
        </w:rPr>
        <w:t xml:space="preserve"> (пратакол № 1 ад 26.09.2024) </w:t>
      </w:r>
    </w:p>
    <w:p w:rsidR="003E477C" w:rsidRDefault="003E477C">
      <w:pPr>
        <w:spacing w:line="360" w:lineRule="exact"/>
        <w:jc w:val="both"/>
        <w:rPr>
          <w:rFonts w:eastAsia="Calibri"/>
          <w:sz w:val="28"/>
          <w:szCs w:val="28"/>
          <w:lang w:val="be-BY" w:eastAsia="en-US"/>
        </w:rPr>
      </w:pPr>
    </w:p>
    <w:p w:rsidR="003E477C" w:rsidRDefault="003E477C">
      <w:pPr>
        <w:spacing w:line="360" w:lineRule="exact"/>
        <w:rPr>
          <w:sz w:val="28"/>
          <w:szCs w:val="28"/>
          <w:highlight w:val="yellow"/>
          <w:lang w:val="be-BY"/>
        </w:rPr>
      </w:pPr>
    </w:p>
    <w:p w:rsidR="003E477C" w:rsidRDefault="003E477C">
      <w:pPr>
        <w:spacing w:line="360" w:lineRule="exact"/>
        <w:rPr>
          <w:sz w:val="28"/>
          <w:szCs w:val="28"/>
          <w:highlight w:val="yellow"/>
          <w:lang w:val="be-BY"/>
        </w:rPr>
      </w:pPr>
    </w:p>
    <w:p w:rsidR="003E477C" w:rsidRDefault="00177875">
      <w:pPr>
        <w:spacing w:line="360" w:lineRule="exact"/>
        <w:rPr>
          <w:sz w:val="28"/>
          <w:szCs w:val="28"/>
        </w:rPr>
      </w:pPr>
      <w:r>
        <w:rPr>
          <w:sz w:val="28"/>
          <w:szCs w:val="28"/>
          <w:lang w:val="be-BY"/>
        </w:rPr>
        <w:t>Адказны</w:t>
      </w:r>
      <w:r>
        <w:rPr>
          <w:sz w:val="28"/>
          <w:szCs w:val="28"/>
          <w:lang w:val="zh-CN"/>
        </w:rPr>
        <w:t xml:space="preserve"> за р</w:t>
      </w:r>
      <w:r>
        <w:rPr>
          <w:sz w:val="28"/>
          <w:szCs w:val="28"/>
          <w:lang w:val="be-BY"/>
        </w:rPr>
        <w:t>э</w:t>
      </w:r>
      <w:r>
        <w:rPr>
          <w:sz w:val="28"/>
          <w:szCs w:val="28"/>
          <w:lang w:val="zh-CN"/>
        </w:rPr>
        <w:t>дакц</w:t>
      </w:r>
      <w:r>
        <w:rPr>
          <w:sz w:val="28"/>
          <w:szCs w:val="28"/>
          <w:lang w:val="be-BY"/>
        </w:rPr>
        <w:t>ы</w:t>
      </w:r>
      <w:r>
        <w:rPr>
          <w:sz w:val="28"/>
          <w:szCs w:val="28"/>
          <w:lang w:val="zh-CN"/>
        </w:rPr>
        <w:t xml:space="preserve">ю: </w:t>
      </w:r>
      <w:r>
        <w:rPr>
          <w:sz w:val="28"/>
          <w:szCs w:val="28"/>
        </w:rPr>
        <w:t xml:space="preserve">В. Б. </w:t>
      </w:r>
      <w:proofErr w:type="spellStart"/>
      <w:r>
        <w:rPr>
          <w:sz w:val="28"/>
          <w:szCs w:val="28"/>
        </w:rPr>
        <w:t>Кудласев</w:t>
      </w:r>
      <w:proofErr w:type="spellEnd"/>
      <w:r>
        <w:rPr>
          <w:sz w:val="28"/>
          <w:szCs w:val="28"/>
          <w:lang w:val="be-BY"/>
        </w:rPr>
        <w:t>і</w:t>
      </w:r>
      <w:r>
        <w:rPr>
          <w:sz w:val="28"/>
          <w:szCs w:val="28"/>
        </w:rPr>
        <w:t>ч</w:t>
      </w:r>
    </w:p>
    <w:p w:rsidR="003E477C" w:rsidRDefault="00177875">
      <w:pPr>
        <w:spacing w:line="360" w:lineRule="exact"/>
        <w:rPr>
          <w:sz w:val="28"/>
          <w:szCs w:val="28"/>
          <w:lang w:val="be-BY"/>
        </w:rPr>
      </w:pPr>
      <w:r>
        <w:rPr>
          <w:sz w:val="28"/>
          <w:szCs w:val="28"/>
          <w:lang w:val="be-BY"/>
        </w:rPr>
        <w:t>Адказны</w:t>
      </w:r>
      <w:r>
        <w:rPr>
          <w:sz w:val="28"/>
          <w:szCs w:val="28"/>
          <w:lang w:val="zh-CN"/>
        </w:rPr>
        <w:t xml:space="preserve"> за выпуск:</w:t>
      </w:r>
      <w:r>
        <w:rPr>
          <w:sz w:val="28"/>
          <w:szCs w:val="28"/>
          <w:lang w:val="be-BY"/>
        </w:rPr>
        <w:t xml:space="preserve"> </w:t>
      </w:r>
      <w:r>
        <w:rPr>
          <w:iCs/>
          <w:sz w:val="28"/>
          <w:szCs w:val="28"/>
          <w:lang w:val="be-BY"/>
        </w:rPr>
        <w:t>А. А. Крыштаносава</w:t>
      </w:r>
    </w:p>
    <w:p w:rsidR="003E477C" w:rsidRDefault="00177875">
      <w:pPr>
        <w:spacing w:line="360" w:lineRule="exact"/>
        <w:rPr>
          <w:sz w:val="28"/>
          <w:szCs w:val="28"/>
          <w:lang w:val="be-BY"/>
        </w:rPr>
      </w:pPr>
      <w:r>
        <w:rPr>
          <w:sz w:val="28"/>
          <w:szCs w:val="28"/>
          <w:lang w:val="be-BY"/>
        </w:rPr>
        <w:br w:type="page"/>
      </w:r>
    </w:p>
    <w:p w:rsidR="003E477C" w:rsidRDefault="00177875">
      <w:pPr>
        <w:spacing w:line="360" w:lineRule="exact"/>
        <w:jc w:val="center"/>
        <w:rPr>
          <w:b/>
          <w:sz w:val="28"/>
          <w:szCs w:val="28"/>
          <w:lang w:val="be-BY"/>
        </w:rPr>
      </w:pPr>
      <w:r>
        <w:rPr>
          <w:b/>
          <w:sz w:val="28"/>
          <w:szCs w:val="28"/>
          <w:lang w:val="be-BY"/>
        </w:rPr>
        <w:t>ТЛУМАЧАЛЬНАЯ ЗАПІСКА</w:t>
      </w:r>
    </w:p>
    <w:p w:rsidR="003E477C" w:rsidRDefault="003E477C">
      <w:pPr>
        <w:spacing w:line="360" w:lineRule="exact"/>
        <w:ind w:firstLine="340"/>
        <w:jc w:val="center"/>
        <w:rPr>
          <w:b/>
          <w:sz w:val="28"/>
          <w:szCs w:val="28"/>
          <w:lang w:val="be-BY"/>
        </w:rPr>
      </w:pPr>
    </w:p>
    <w:p w:rsidR="003E477C" w:rsidRDefault="00177875">
      <w:pPr>
        <w:spacing w:line="360" w:lineRule="exact"/>
        <w:ind w:firstLine="709"/>
        <w:jc w:val="both"/>
        <w:rPr>
          <w:bCs/>
          <w:spacing w:val="-6"/>
          <w:sz w:val="28"/>
          <w:szCs w:val="28"/>
          <w:lang w:val="be-BY"/>
        </w:rPr>
      </w:pPr>
      <w:bookmarkStart w:id="2" w:name="_Hlk164685393"/>
      <w:r w:rsidRPr="002F3BF0">
        <w:rPr>
          <w:bCs/>
          <w:spacing w:val="-6"/>
          <w:sz w:val="28"/>
          <w:szCs w:val="28"/>
          <w:lang w:val="be-BY"/>
        </w:rPr>
        <w:t>Прыкладная вучэбная праграма па вучэбнай дысцыпліне «Сучасная замежная культуралогія» складзена</w:t>
      </w:r>
      <w:r w:rsidRPr="002F3BF0">
        <w:rPr>
          <w:rFonts w:eastAsia="Calibri"/>
          <w:bCs/>
          <w:spacing w:val="-6"/>
          <w:sz w:val="28"/>
          <w:szCs w:val="28"/>
          <w:lang w:val="be-BY" w:eastAsia="en-US"/>
        </w:rPr>
        <w:t xml:space="preserve"> для студэнтаў устаноў вышэйшай адукацыі спецыяльнасцей 6-05-0314-02 </w:t>
      </w:r>
      <w:bookmarkStart w:id="3" w:name="_Hlk207022451"/>
      <w:bookmarkStart w:id="4" w:name="_Hlk207025211"/>
      <w:r w:rsidRPr="002F3BF0">
        <w:rPr>
          <w:bCs/>
          <w:spacing w:val="-6"/>
          <w:sz w:val="28"/>
          <w:szCs w:val="28"/>
          <w:lang w:val="be-BY"/>
        </w:rPr>
        <w:t>«</w:t>
      </w:r>
      <w:bookmarkEnd w:id="3"/>
      <w:r w:rsidRPr="002F3BF0">
        <w:rPr>
          <w:rFonts w:eastAsia="Calibri"/>
          <w:bCs/>
          <w:spacing w:val="-6"/>
          <w:sz w:val="28"/>
          <w:szCs w:val="28"/>
          <w:lang w:val="be-BY" w:eastAsia="en-US"/>
        </w:rPr>
        <w:t>Культуралогія</w:t>
      </w:r>
      <w:bookmarkStart w:id="5" w:name="_Hlk207022442"/>
      <w:r w:rsidRPr="002F3BF0">
        <w:rPr>
          <w:bCs/>
          <w:spacing w:val="-6"/>
          <w:sz w:val="28"/>
          <w:szCs w:val="28"/>
          <w:lang w:val="be-BY"/>
        </w:rPr>
        <w:t>»</w:t>
      </w:r>
      <w:bookmarkEnd w:id="4"/>
      <w:bookmarkEnd w:id="5"/>
      <w:r w:rsidRPr="002F3BF0">
        <w:rPr>
          <w:rFonts w:eastAsia="Calibri"/>
          <w:bCs/>
          <w:spacing w:val="-6"/>
          <w:sz w:val="28"/>
          <w:szCs w:val="28"/>
          <w:lang w:val="be-BY" w:eastAsia="en-US"/>
        </w:rPr>
        <w:t>, 6</w:t>
      </w:r>
      <w:r w:rsidRPr="002F3BF0">
        <w:rPr>
          <w:bCs/>
          <w:spacing w:val="-6"/>
          <w:sz w:val="28"/>
          <w:szCs w:val="28"/>
          <w:lang w:val="be-BY"/>
        </w:rPr>
        <w:t>-05-0314-03 «Сацыяльна-культурны менеджмент і камунікацыі» ў</w:t>
      </w:r>
      <w:r w:rsidRPr="002F3BF0">
        <w:rPr>
          <w:rFonts w:eastAsia="Calibri"/>
          <w:bCs/>
          <w:spacing w:val="-6"/>
          <w:sz w:val="28"/>
          <w:szCs w:val="28"/>
          <w:lang w:val="be-BY" w:eastAsia="en-US"/>
        </w:rPr>
        <w:t xml:space="preserve"> адпаведнасці з патрабаваннямі адукацыйных стандартаў агульнай вышэйшай адукацыі і прыкладных вучэбных планаў вышэйназваных спецыяльнасцей.</w:t>
      </w:r>
    </w:p>
    <w:bookmarkEnd w:id="2"/>
    <w:p w:rsidR="003E477C" w:rsidRDefault="00177875">
      <w:pPr>
        <w:spacing w:line="360" w:lineRule="exact"/>
        <w:ind w:firstLine="709"/>
        <w:jc w:val="both"/>
        <w:rPr>
          <w:sz w:val="28"/>
          <w:szCs w:val="28"/>
          <w:lang w:val="be-BY"/>
        </w:rPr>
      </w:pPr>
      <w:r>
        <w:rPr>
          <w:sz w:val="28"/>
          <w:szCs w:val="28"/>
          <w:lang w:val="be-BY"/>
        </w:rPr>
        <w:t xml:space="preserve">Культура з’яўляецца духоўным кампанентам дзейнасці чалавека, які забяспечвае розныя сферы жыццядзейнасці грамадства. У культуры знаходзіць праяўленне дыферэнцыраванасць і сістэмнасць грамадскага жыцця, якія падтрымліваюць адзінства грамадства, пераемнасць і яго развіццё. </w:t>
      </w:r>
    </w:p>
    <w:p w:rsidR="003E477C" w:rsidRDefault="00177875">
      <w:pPr>
        <w:spacing w:line="360" w:lineRule="exact"/>
        <w:ind w:firstLine="709"/>
        <w:jc w:val="both"/>
        <w:rPr>
          <w:sz w:val="28"/>
          <w:szCs w:val="28"/>
          <w:lang w:val="be-BY"/>
        </w:rPr>
      </w:pPr>
      <w:r>
        <w:rPr>
          <w:sz w:val="28"/>
          <w:szCs w:val="28"/>
          <w:lang w:val="be-BY"/>
        </w:rPr>
        <w:t>Прыярытэтнымі напрамкамі развіцця сістэмы вышэйшай адукацыі з’яўляюцца яе гуманітарызацыя, пад’ём агульнай культуры будучых спецыялістаў. Ва ўмовах глабалізацыі вывучэнне сусветнай культуры – пры веданні сваёй, нацыянальнай – набывае асаблівае значэнне. Веданне тэорыі і гісторыі культуры дазваляе далучыцца да духоўнага вопыту старэйшых пакаленняў, стварае патэнцыяльныя магчымасці для ўсебакавога развіцця асобы і фарміравання агульначалавечых ідэалаў. Праз культуру можна далучыць маладых людзей да аксіялагічнага боку быцця. Важнейшую рысу культуры – яе пераемнасць – можна рэалізаваць толькі сістэматызаваным, лагічна пабудаваным вучэбным працэсам. Самастойна авалодаць скарбамі сусветнай культуры, нягледзячы на ўсе сучасныя тэхналогіі, немагчыма. Акрамя таго, сёння ні адна з’ява, што мае дачыненне да гуманітарнай сферы, не можа быць разгледжана без культуралагічнага кантэксту: без яго любы дыскурс ужо будзе няпоўным. У сувязі з гэтым асаблівае значэнне набывае сістэматычнае і планамернае вывучэнне студэнтамі ўстаноў вышэйшай адукацыі «Сучаснай замежнай культуралогіі» – адной з базавых вучэбных дысцыплін у сістэме вышэйшай культуралагічнай адукацыі. Выхаванне культурай – гэта ўзнаўленне памяці духоўных вытокаў, фарміраванне нацыянальнага светапогляду.</w:t>
      </w:r>
    </w:p>
    <w:p w:rsidR="003E477C" w:rsidRDefault="00177875">
      <w:pPr>
        <w:spacing w:line="360" w:lineRule="exact"/>
        <w:ind w:firstLine="709"/>
        <w:jc w:val="both"/>
        <w:rPr>
          <w:sz w:val="28"/>
          <w:szCs w:val="28"/>
          <w:lang w:val="be-BY"/>
        </w:rPr>
      </w:pPr>
      <w:r>
        <w:rPr>
          <w:i/>
          <w:sz w:val="28"/>
          <w:szCs w:val="28"/>
          <w:lang w:val="be-BY"/>
        </w:rPr>
        <w:t>Мэта вучэбнай дысцыпліны</w:t>
      </w:r>
      <w:r w:rsidRPr="002F3BF0">
        <w:rPr>
          <w:i/>
          <w:sz w:val="28"/>
          <w:szCs w:val="28"/>
          <w:lang w:val="be-BY"/>
        </w:rPr>
        <w:t xml:space="preserve">: </w:t>
      </w:r>
      <w:r w:rsidRPr="002F3BF0">
        <w:rPr>
          <w:sz w:val="28"/>
          <w:szCs w:val="28"/>
          <w:lang w:val="be-BY"/>
        </w:rPr>
        <w:t>паглыбленне</w:t>
      </w:r>
      <w:r>
        <w:rPr>
          <w:sz w:val="28"/>
          <w:szCs w:val="28"/>
          <w:lang w:val="be-BY"/>
        </w:rPr>
        <w:t xml:space="preserve"> сістэмы ведаў па тэорыі і гісторыі культуры і раскрыццё сутнасці культуры і заканамернасцей яе дынамікі.</w:t>
      </w:r>
    </w:p>
    <w:p w:rsidR="003E477C" w:rsidRDefault="00177875">
      <w:pPr>
        <w:spacing w:line="360" w:lineRule="exact"/>
        <w:ind w:firstLine="709"/>
        <w:jc w:val="both"/>
        <w:rPr>
          <w:i/>
          <w:sz w:val="28"/>
          <w:szCs w:val="28"/>
          <w:lang w:val="be-BY"/>
        </w:rPr>
      </w:pPr>
      <w:r>
        <w:rPr>
          <w:i/>
          <w:sz w:val="28"/>
          <w:szCs w:val="28"/>
          <w:lang w:val="be-BY"/>
        </w:rPr>
        <w:t>Задачамі дысцыпліны з’яўляюцца:</w:t>
      </w:r>
    </w:p>
    <w:p w:rsidR="003E477C" w:rsidRDefault="00177875">
      <w:pPr>
        <w:spacing w:line="360" w:lineRule="exact"/>
        <w:ind w:firstLine="709"/>
        <w:jc w:val="both"/>
        <w:rPr>
          <w:sz w:val="28"/>
          <w:szCs w:val="28"/>
          <w:lang w:val="be-BY"/>
        </w:rPr>
      </w:pPr>
      <w:r>
        <w:rPr>
          <w:sz w:val="28"/>
          <w:szCs w:val="28"/>
          <w:lang w:val="be-BY"/>
        </w:rPr>
        <w:t>– выяўленне ўсеагульных заканамернасцей функцыянавання культуры;</w:t>
      </w:r>
    </w:p>
    <w:p w:rsidR="003E477C" w:rsidRDefault="00177875">
      <w:pPr>
        <w:spacing w:line="360" w:lineRule="exact"/>
        <w:ind w:firstLine="709"/>
        <w:jc w:val="both"/>
        <w:rPr>
          <w:sz w:val="28"/>
          <w:szCs w:val="28"/>
          <w:lang w:val="be-BY"/>
        </w:rPr>
      </w:pPr>
      <w:r>
        <w:rPr>
          <w:sz w:val="28"/>
          <w:szCs w:val="28"/>
          <w:lang w:val="be-BY"/>
        </w:rPr>
        <w:t>– вызначэнне месца і ролі культуры ў цэлым і яе асноўных структурных элементаў у дынаміцы развіцця;</w:t>
      </w:r>
    </w:p>
    <w:p w:rsidR="003E477C" w:rsidRDefault="00177875">
      <w:pPr>
        <w:tabs>
          <w:tab w:val="left" w:pos="1276"/>
        </w:tabs>
        <w:spacing w:line="360" w:lineRule="exact"/>
        <w:ind w:firstLine="709"/>
        <w:jc w:val="both"/>
        <w:rPr>
          <w:sz w:val="28"/>
          <w:szCs w:val="28"/>
          <w:lang w:val="be-BY"/>
        </w:rPr>
      </w:pPr>
      <w:r>
        <w:rPr>
          <w:sz w:val="28"/>
          <w:szCs w:val="28"/>
          <w:lang w:val="be-BY"/>
        </w:rPr>
        <w:t>– асэнсаванне асаблівасцей розных тыпаў культуры, перспектыў духоўнага развіцця чалавецтва;</w:t>
      </w:r>
    </w:p>
    <w:p w:rsidR="003E477C" w:rsidRDefault="00177875">
      <w:pPr>
        <w:spacing w:line="360" w:lineRule="exact"/>
        <w:ind w:firstLine="709"/>
        <w:jc w:val="both"/>
        <w:rPr>
          <w:sz w:val="28"/>
          <w:szCs w:val="28"/>
          <w:lang w:val="be-BY"/>
        </w:rPr>
      </w:pPr>
      <w:r>
        <w:rPr>
          <w:sz w:val="28"/>
          <w:szCs w:val="28"/>
          <w:lang w:val="be-BY"/>
        </w:rPr>
        <w:t>– вывучэнне гісторыі сусветнай культуры як сістэмы, як цэласнасці;</w:t>
      </w:r>
    </w:p>
    <w:p w:rsidR="003E477C" w:rsidRDefault="00177875">
      <w:pPr>
        <w:spacing w:line="360" w:lineRule="exact"/>
        <w:ind w:firstLine="709"/>
        <w:jc w:val="both"/>
        <w:rPr>
          <w:sz w:val="28"/>
          <w:szCs w:val="28"/>
          <w:lang w:val="be-BY"/>
        </w:rPr>
      </w:pPr>
      <w:r>
        <w:rPr>
          <w:sz w:val="28"/>
          <w:szCs w:val="28"/>
          <w:lang w:val="be-BY"/>
        </w:rPr>
        <w:t>– паказ значэння міфалогіі, філасофіі, мастацтва, рэлігіі, навукі як унікальных каштоўнасцей чалавецтва.</w:t>
      </w:r>
    </w:p>
    <w:p w:rsidR="003E477C" w:rsidRPr="002F3BF0" w:rsidRDefault="00177875">
      <w:pPr>
        <w:spacing w:line="360" w:lineRule="exact"/>
        <w:ind w:firstLine="709"/>
        <w:jc w:val="both"/>
        <w:rPr>
          <w:spacing w:val="-6"/>
          <w:sz w:val="28"/>
          <w:szCs w:val="28"/>
          <w:lang w:val="be-BY"/>
        </w:rPr>
      </w:pPr>
      <w:r w:rsidRPr="002F3BF0">
        <w:rPr>
          <w:spacing w:val="-6"/>
          <w:sz w:val="28"/>
          <w:szCs w:val="28"/>
          <w:lang w:val="be-BY"/>
        </w:rPr>
        <w:t xml:space="preserve">У выніку вывучэння вучэбнай дысцыпліны студэнт павінен </w:t>
      </w:r>
    </w:p>
    <w:p w:rsidR="003E477C" w:rsidRDefault="00177875">
      <w:pPr>
        <w:spacing w:line="360" w:lineRule="exact"/>
        <w:ind w:firstLine="709"/>
        <w:jc w:val="both"/>
        <w:rPr>
          <w:bCs/>
          <w:i/>
          <w:color w:val="FF0000"/>
          <w:spacing w:val="-6"/>
          <w:sz w:val="28"/>
          <w:szCs w:val="28"/>
        </w:rPr>
      </w:pPr>
      <w:r w:rsidRPr="002F3BF0">
        <w:rPr>
          <w:bCs/>
          <w:i/>
          <w:spacing w:val="-6"/>
          <w:sz w:val="28"/>
          <w:szCs w:val="28"/>
        </w:rPr>
        <w:t>в</w:t>
      </w:r>
      <w:r w:rsidRPr="002F3BF0">
        <w:rPr>
          <w:bCs/>
          <w:i/>
          <w:spacing w:val="-6"/>
          <w:sz w:val="28"/>
          <w:szCs w:val="28"/>
          <w:lang w:val="be-BY"/>
        </w:rPr>
        <w:t>едаць</w:t>
      </w:r>
      <w:r w:rsidRPr="002F3BF0">
        <w:rPr>
          <w:bCs/>
          <w:i/>
          <w:color w:val="FF0000"/>
          <w:spacing w:val="-6"/>
          <w:sz w:val="28"/>
          <w:szCs w:val="28"/>
        </w:rPr>
        <w:t>:</w:t>
      </w:r>
    </w:p>
    <w:p w:rsidR="003E477C" w:rsidRPr="002F3BF0" w:rsidRDefault="00177875" w:rsidP="00471F95">
      <w:pPr>
        <w:numPr>
          <w:ilvl w:val="0"/>
          <w:numId w:val="1"/>
        </w:numPr>
        <w:tabs>
          <w:tab w:val="left" w:pos="993"/>
        </w:tabs>
        <w:ind w:left="0" w:firstLine="709"/>
        <w:jc w:val="both"/>
        <w:rPr>
          <w:sz w:val="28"/>
          <w:szCs w:val="28"/>
          <w:lang w:val="be-BY"/>
        </w:rPr>
      </w:pPr>
      <w:r w:rsidRPr="002F3BF0">
        <w:rPr>
          <w:sz w:val="28"/>
          <w:szCs w:val="28"/>
          <w:lang w:val="be-BY"/>
        </w:rPr>
        <w:t>важнейшыя метадалагічныя парадыгмы, прынцыпы і метады культуралогіі, якія забяспечваюць разуменне культуры як інтэгратыўнай сістэмы;</w:t>
      </w:r>
    </w:p>
    <w:p w:rsidR="003E477C" w:rsidRPr="002F3BF0" w:rsidRDefault="00177875" w:rsidP="00471F95">
      <w:pPr>
        <w:numPr>
          <w:ilvl w:val="0"/>
          <w:numId w:val="1"/>
        </w:numPr>
        <w:tabs>
          <w:tab w:val="left" w:pos="993"/>
        </w:tabs>
        <w:ind w:left="0" w:firstLine="709"/>
        <w:jc w:val="both"/>
        <w:rPr>
          <w:sz w:val="28"/>
          <w:szCs w:val="28"/>
          <w:lang w:val="be-BY"/>
        </w:rPr>
      </w:pPr>
      <w:r w:rsidRPr="002F3BF0">
        <w:rPr>
          <w:sz w:val="28"/>
          <w:szCs w:val="28"/>
          <w:lang w:val="be-BY"/>
        </w:rPr>
        <w:t>метады прагназіравання, планавання і ажыццяўлення дзейнасці у галіне культуры;</w:t>
      </w:r>
    </w:p>
    <w:p w:rsidR="003E477C" w:rsidRPr="002F3BF0" w:rsidRDefault="00177875" w:rsidP="00471F95">
      <w:pPr>
        <w:numPr>
          <w:ilvl w:val="0"/>
          <w:numId w:val="1"/>
        </w:numPr>
        <w:tabs>
          <w:tab w:val="left" w:pos="993"/>
        </w:tabs>
        <w:ind w:left="0" w:firstLine="709"/>
        <w:jc w:val="both"/>
        <w:rPr>
          <w:sz w:val="28"/>
          <w:szCs w:val="28"/>
          <w:lang w:val="be-BY"/>
        </w:rPr>
      </w:pPr>
      <w:r w:rsidRPr="002F3BF0">
        <w:rPr>
          <w:sz w:val="28"/>
          <w:szCs w:val="28"/>
          <w:lang w:val="be-BY"/>
        </w:rPr>
        <w:t>суадносіны культуры і цывілізацыі, характэрныя асаблівасці розных тыпаў культуры;</w:t>
      </w:r>
    </w:p>
    <w:p w:rsidR="003E477C" w:rsidRPr="002F3BF0" w:rsidRDefault="00177875" w:rsidP="00471F95">
      <w:pPr>
        <w:numPr>
          <w:ilvl w:val="0"/>
          <w:numId w:val="1"/>
        </w:numPr>
        <w:tabs>
          <w:tab w:val="left" w:pos="993"/>
        </w:tabs>
        <w:ind w:left="0" w:firstLine="709"/>
        <w:jc w:val="both"/>
        <w:rPr>
          <w:sz w:val="28"/>
          <w:szCs w:val="28"/>
          <w:lang w:val="be-BY"/>
        </w:rPr>
      </w:pPr>
      <w:r w:rsidRPr="002F3BF0">
        <w:rPr>
          <w:sz w:val="28"/>
          <w:szCs w:val="28"/>
          <w:lang w:val="be-BY"/>
        </w:rPr>
        <w:t>асноўныя культурныя дасягненні пэўных геаграфічных рэгіёнаў і народаў і асноўныя артэфакты культуры</w:t>
      </w:r>
      <w:r w:rsidR="002F3BF0" w:rsidRPr="002F3BF0">
        <w:rPr>
          <w:sz w:val="28"/>
          <w:szCs w:val="28"/>
          <w:lang w:val="be-BY"/>
        </w:rPr>
        <w:t>;</w:t>
      </w:r>
    </w:p>
    <w:p w:rsidR="003E477C" w:rsidRPr="00DD17E9" w:rsidRDefault="00177875">
      <w:pPr>
        <w:tabs>
          <w:tab w:val="left" w:pos="765"/>
          <w:tab w:val="left" w:pos="851"/>
        </w:tabs>
        <w:spacing w:line="360" w:lineRule="exact"/>
        <w:ind w:firstLine="709"/>
        <w:jc w:val="both"/>
        <w:rPr>
          <w:bCs/>
          <w:i/>
          <w:spacing w:val="-6"/>
          <w:sz w:val="28"/>
          <w:szCs w:val="28"/>
          <w:lang w:val="be-BY"/>
        </w:rPr>
      </w:pPr>
      <w:r w:rsidRPr="00DD17E9">
        <w:rPr>
          <w:bCs/>
          <w:i/>
          <w:spacing w:val="-6"/>
          <w:sz w:val="28"/>
          <w:szCs w:val="28"/>
          <w:lang w:val="be-BY"/>
        </w:rPr>
        <w:t>умець:</w:t>
      </w:r>
    </w:p>
    <w:p w:rsidR="003E477C" w:rsidRPr="002F3BF0" w:rsidRDefault="00177875" w:rsidP="002F3BF0">
      <w:pPr>
        <w:spacing w:line="276" w:lineRule="auto"/>
        <w:ind w:firstLine="709"/>
        <w:jc w:val="both"/>
        <w:rPr>
          <w:sz w:val="28"/>
          <w:szCs w:val="28"/>
          <w:lang w:val="be-BY"/>
        </w:rPr>
      </w:pPr>
      <w:r w:rsidRPr="002F3BF0">
        <w:rPr>
          <w:sz w:val="28"/>
          <w:szCs w:val="28"/>
          <w:lang w:val="be-BY"/>
        </w:rPr>
        <w:t>– ацэньваць стан, тэндэнцыі і перспектывы развіцця сучаснай культуры;</w:t>
      </w:r>
    </w:p>
    <w:p w:rsidR="003E477C" w:rsidRPr="002F3BF0" w:rsidRDefault="00177875" w:rsidP="002F3BF0">
      <w:pPr>
        <w:spacing w:line="276" w:lineRule="auto"/>
        <w:ind w:firstLine="709"/>
        <w:jc w:val="both"/>
        <w:rPr>
          <w:sz w:val="28"/>
          <w:szCs w:val="28"/>
          <w:lang w:val="be-BY"/>
        </w:rPr>
      </w:pPr>
      <w:r w:rsidRPr="002F3BF0">
        <w:rPr>
          <w:sz w:val="28"/>
          <w:szCs w:val="28"/>
          <w:lang w:val="be-BY"/>
        </w:rPr>
        <w:t>–</w:t>
      </w:r>
      <w:r w:rsidR="00A7354B" w:rsidRPr="002F3BF0">
        <w:rPr>
          <w:sz w:val="28"/>
          <w:szCs w:val="28"/>
          <w:lang w:val="be-BY"/>
        </w:rPr>
        <w:t> </w:t>
      </w:r>
      <w:r w:rsidRPr="002F3BF0">
        <w:rPr>
          <w:sz w:val="28"/>
          <w:szCs w:val="28"/>
          <w:lang w:val="be-BY"/>
        </w:rPr>
        <w:t>крытычна ўспрымаць разнастайныя з’явы культуры ў іх суаднесенасці з іншымі сферамі сацыяльнай жыццядзейнасці;</w:t>
      </w:r>
    </w:p>
    <w:p w:rsidR="003E477C" w:rsidRPr="002F3BF0" w:rsidRDefault="00177875" w:rsidP="002F3BF0">
      <w:pPr>
        <w:spacing w:line="276" w:lineRule="auto"/>
        <w:ind w:firstLine="709"/>
        <w:jc w:val="both"/>
        <w:rPr>
          <w:sz w:val="28"/>
          <w:szCs w:val="28"/>
          <w:lang w:val="be-BY"/>
        </w:rPr>
      </w:pPr>
      <w:r w:rsidRPr="002F3BF0">
        <w:rPr>
          <w:sz w:val="28"/>
          <w:szCs w:val="28"/>
          <w:lang w:val="be-BY"/>
        </w:rPr>
        <w:t>–</w:t>
      </w:r>
      <w:r w:rsidR="00A7354B" w:rsidRPr="002F3BF0">
        <w:rPr>
          <w:sz w:val="28"/>
          <w:szCs w:val="28"/>
          <w:lang w:val="be-BY"/>
        </w:rPr>
        <w:t> </w:t>
      </w:r>
      <w:r w:rsidRPr="002F3BF0">
        <w:rPr>
          <w:sz w:val="28"/>
          <w:szCs w:val="28"/>
          <w:lang w:val="be-BY"/>
        </w:rPr>
        <w:t>прагназіраваць, планаваць і ажыццяўляць дзейнасць у галіне культуры;</w:t>
      </w:r>
    </w:p>
    <w:p w:rsidR="003E477C" w:rsidRPr="002F3BF0" w:rsidRDefault="00177875" w:rsidP="002F3BF0">
      <w:pPr>
        <w:spacing w:line="276" w:lineRule="auto"/>
        <w:ind w:firstLine="709"/>
        <w:jc w:val="both"/>
        <w:rPr>
          <w:sz w:val="28"/>
          <w:szCs w:val="28"/>
          <w:lang w:val="be-BY"/>
        </w:rPr>
      </w:pPr>
      <w:r w:rsidRPr="002F3BF0">
        <w:rPr>
          <w:sz w:val="28"/>
          <w:szCs w:val="28"/>
          <w:lang w:val="be-BY"/>
        </w:rPr>
        <w:t>–</w:t>
      </w:r>
      <w:r w:rsidR="00A7354B" w:rsidRPr="002F3BF0">
        <w:rPr>
          <w:sz w:val="28"/>
          <w:szCs w:val="28"/>
          <w:lang w:val="be-BY"/>
        </w:rPr>
        <w:t> </w:t>
      </w:r>
      <w:r w:rsidRPr="002F3BF0">
        <w:rPr>
          <w:sz w:val="28"/>
          <w:szCs w:val="28"/>
          <w:lang w:val="be-BY"/>
        </w:rPr>
        <w:t>аналізаваць ўзаемасувязі культуралогіі, рэлігіі, філасофіі, дасягненні навукі і адукцыі;</w:t>
      </w:r>
    </w:p>
    <w:p w:rsidR="003E477C" w:rsidRPr="002F3BF0" w:rsidRDefault="00177875" w:rsidP="002F3BF0">
      <w:pPr>
        <w:spacing w:line="276" w:lineRule="auto"/>
        <w:ind w:firstLine="709"/>
        <w:jc w:val="both"/>
        <w:rPr>
          <w:sz w:val="28"/>
          <w:szCs w:val="28"/>
          <w:lang w:val="be-BY"/>
        </w:rPr>
      </w:pPr>
      <w:r w:rsidRPr="002F3BF0">
        <w:rPr>
          <w:sz w:val="28"/>
          <w:szCs w:val="28"/>
          <w:lang w:val="be-BY"/>
        </w:rPr>
        <w:t>–</w:t>
      </w:r>
      <w:r w:rsidR="00A7354B" w:rsidRPr="002F3BF0">
        <w:rPr>
          <w:sz w:val="28"/>
          <w:szCs w:val="28"/>
          <w:lang w:val="be-BY"/>
        </w:rPr>
        <w:t> </w:t>
      </w:r>
      <w:r w:rsidRPr="002F3BF0">
        <w:rPr>
          <w:sz w:val="28"/>
          <w:szCs w:val="28"/>
          <w:lang w:val="be-BY"/>
        </w:rPr>
        <w:t>аналізаваць артэфакты з семіятычнага, аксіялагічнага пунктаў гледжання</w:t>
      </w:r>
      <w:r w:rsidR="002F3BF0" w:rsidRPr="002F3BF0">
        <w:rPr>
          <w:sz w:val="28"/>
          <w:szCs w:val="28"/>
          <w:lang w:val="be-BY"/>
        </w:rPr>
        <w:t>;</w:t>
      </w:r>
    </w:p>
    <w:p w:rsidR="003E477C" w:rsidRDefault="00177875">
      <w:pPr>
        <w:tabs>
          <w:tab w:val="left" w:pos="765"/>
          <w:tab w:val="left" w:pos="851"/>
        </w:tabs>
        <w:spacing w:line="360" w:lineRule="exact"/>
        <w:ind w:firstLine="709"/>
        <w:jc w:val="both"/>
        <w:rPr>
          <w:bCs/>
          <w:i/>
          <w:spacing w:val="-6"/>
          <w:sz w:val="28"/>
          <w:szCs w:val="28"/>
          <w:lang w:val="be-BY"/>
        </w:rPr>
      </w:pPr>
      <w:r w:rsidRPr="00DD17E9">
        <w:rPr>
          <w:bCs/>
          <w:i/>
          <w:spacing w:val="-6"/>
          <w:sz w:val="28"/>
          <w:szCs w:val="28"/>
          <w:lang w:val="be-BY"/>
        </w:rPr>
        <w:t>мець навык:</w:t>
      </w:r>
      <w:r>
        <w:rPr>
          <w:bCs/>
          <w:i/>
          <w:spacing w:val="-6"/>
          <w:sz w:val="28"/>
          <w:szCs w:val="28"/>
          <w:lang w:val="be-BY"/>
        </w:rPr>
        <w:t xml:space="preserve"> </w:t>
      </w:r>
    </w:p>
    <w:p w:rsidR="003E477C" w:rsidRPr="002F3BF0" w:rsidRDefault="00177875" w:rsidP="002F3BF0">
      <w:pPr>
        <w:spacing w:line="276" w:lineRule="auto"/>
        <w:ind w:firstLine="709"/>
        <w:jc w:val="both"/>
        <w:rPr>
          <w:sz w:val="28"/>
          <w:szCs w:val="28"/>
          <w:lang w:val="be-BY"/>
        </w:rPr>
      </w:pPr>
      <w:r w:rsidRPr="002F3BF0">
        <w:rPr>
          <w:sz w:val="28"/>
          <w:szCs w:val="28"/>
          <w:lang w:val="be-BY"/>
        </w:rPr>
        <w:t>– выкарыстоўва</w:t>
      </w:r>
      <w:r w:rsidR="00471F95" w:rsidRPr="002F3BF0">
        <w:rPr>
          <w:sz w:val="28"/>
          <w:szCs w:val="28"/>
          <w:lang w:val="be-BY"/>
        </w:rPr>
        <w:t>ння</w:t>
      </w:r>
      <w:r w:rsidRPr="002F3BF0">
        <w:rPr>
          <w:sz w:val="28"/>
          <w:szCs w:val="28"/>
          <w:lang w:val="be-BY"/>
        </w:rPr>
        <w:t xml:space="preserve"> метадалагічны</w:t>
      </w:r>
      <w:r w:rsidR="00471F95" w:rsidRPr="002F3BF0">
        <w:rPr>
          <w:sz w:val="28"/>
          <w:szCs w:val="28"/>
          <w:lang w:val="be-BY"/>
        </w:rPr>
        <w:t>х</w:t>
      </w:r>
      <w:r w:rsidRPr="002F3BF0">
        <w:rPr>
          <w:sz w:val="28"/>
          <w:szCs w:val="28"/>
          <w:lang w:val="be-BY"/>
        </w:rPr>
        <w:t xml:space="preserve"> парадыгм і спецыяльны</w:t>
      </w:r>
      <w:r w:rsidR="00471F95" w:rsidRPr="002F3BF0">
        <w:rPr>
          <w:sz w:val="28"/>
          <w:szCs w:val="28"/>
          <w:lang w:val="be-BY"/>
        </w:rPr>
        <w:t>х</w:t>
      </w:r>
      <w:r w:rsidRPr="002F3BF0">
        <w:rPr>
          <w:sz w:val="28"/>
          <w:szCs w:val="28"/>
          <w:lang w:val="be-BY"/>
        </w:rPr>
        <w:t xml:space="preserve"> метад</w:t>
      </w:r>
      <w:r w:rsidR="00471F95" w:rsidRPr="002F3BF0">
        <w:rPr>
          <w:sz w:val="28"/>
          <w:szCs w:val="28"/>
          <w:lang w:val="be-BY"/>
        </w:rPr>
        <w:t>аў</w:t>
      </w:r>
      <w:r w:rsidRPr="002F3BF0">
        <w:rPr>
          <w:sz w:val="28"/>
          <w:szCs w:val="28"/>
          <w:lang w:val="be-BY"/>
        </w:rPr>
        <w:t xml:space="preserve"> культуралогіі </w:t>
      </w:r>
      <w:r w:rsidR="00471F95" w:rsidRPr="002F3BF0">
        <w:rPr>
          <w:sz w:val="28"/>
          <w:szCs w:val="28"/>
          <w:lang w:val="be-BY"/>
        </w:rPr>
        <w:t>ў</w:t>
      </w:r>
      <w:r w:rsidRPr="002F3BF0">
        <w:rPr>
          <w:sz w:val="28"/>
          <w:szCs w:val="28"/>
          <w:lang w:val="be-BY"/>
        </w:rPr>
        <w:t xml:space="preserve"> мэтах аналіза культуры як інтэгратыўнай сістэмы;</w:t>
      </w:r>
    </w:p>
    <w:p w:rsidR="003E477C" w:rsidRPr="002F3BF0" w:rsidRDefault="00177875" w:rsidP="002F3BF0">
      <w:pPr>
        <w:spacing w:line="276" w:lineRule="auto"/>
        <w:ind w:firstLine="709"/>
        <w:jc w:val="both"/>
        <w:rPr>
          <w:sz w:val="28"/>
          <w:szCs w:val="28"/>
          <w:lang w:val="be-BY"/>
        </w:rPr>
      </w:pPr>
      <w:r w:rsidRPr="002F3BF0">
        <w:rPr>
          <w:sz w:val="28"/>
          <w:szCs w:val="28"/>
          <w:lang w:val="be-BY"/>
        </w:rPr>
        <w:t>–</w:t>
      </w:r>
      <w:r w:rsidR="00A7354B" w:rsidRPr="002F3BF0">
        <w:rPr>
          <w:sz w:val="28"/>
          <w:szCs w:val="28"/>
          <w:lang w:val="be-BY"/>
        </w:rPr>
        <w:t> </w:t>
      </w:r>
      <w:r w:rsidR="00471F95" w:rsidRPr="002F3BF0">
        <w:rPr>
          <w:sz w:val="28"/>
          <w:szCs w:val="28"/>
          <w:lang w:val="be-BY"/>
        </w:rPr>
        <w:t xml:space="preserve">правядзення </w:t>
      </w:r>
      <w:r w:rsidRPr="002F3BF0">
        <w:rPr>
          <w:sz w:val="28"/>
          <w:szCs w:val="28"/>
          <w:lang w:val="be-BY"/>
        </w:rPr>
        <w:t>аналіз</w:t>
      </w:r>
      <w:r w:rsidR="00471F95" w:rsidRPr="002F3BF0">
        <w:rPr>
          <w:sz w:val="28"/>
          <w:szCs w:val="28"/>
          <w:lang w:val="be-BY"/>
        </w:rPr>
        <w:t>у</w:t>
      </w:r>
      <w:r w:rsidRPr="002F3BF0">
        <w:rPr>
          <w:sz w:val="28"/>
          <w:szCs w:val="28"/>
          <w:lang w:val="be-BY"/>
        </w:rPr>
        <w:t xml:space="preserve"> асноўны</w:t>
      </w:r>
      <w:r w:rsidR="00471F95" w:rsidRPr="002F3BF0">
        <w:rPr>
          <w:sz w:val="28"/>
          <w:szCs w:val="28"/>
          <w:lang w:val="be-BY"/>
        </w:rPr>
        <w:t>х</w:t>
      </w:r>
      <w:r w:rsidRPr="002F3BF0">
        <w:rPr>
          <w:sz w:val="28"/>
          <w:szCs w:val="28"/>
          <w:lang w:val="be-BY"/>
        </w:rPr>
        <w:t xml:space="preserve"> заканамернасц</w:t>
      </w:r>
      <w:r w:rsidR="00471F95" w:rsidRPr="002F3BF0">
        <w:rPr>
          <w:sz w:val="28"/>
          <w:szCs w:val="28"/>
          <w:lang w:val="be-BY"/>
        </w:rPr>
        <w:t>ей</w:t>
      </w:r>
      <w:r w:rsidRPr="002F3BF0">
        <w:rPr>
          <w:sz w:val="28"/>
          <w:szCs w:val="28"/>
          <w:lang w:val="be-BY"/>
        </w:rPr>
        <w:t xml:space="preserve"> культурна-гістарычнага развіцця чалавецтва.</w:t>
      </w:r>
    </w:p>
    <w:p w:rsidR="003E477C" w:rsidRPr="00DD17E9" w:rsidRDefault="00177875">
      <w:pPr>
        <w:pStyle w:val="HTML"/>
        <w:spacing w:line="360" w:lineRule="exact"/>
        <w:ind w:firstLine="709"/>
        <w:jc w:val="both"/>
        <w:rPr>
          <w:rFonts w:ascii="Times New Roman" w:hAnsi="Times New Roman" w:cs="Times New Roman"/>
          <w:sz w:val="28"/>
          <w:szCs w:val="28"/>
          <w:lang w:val="be-BY"/>
        </w:rPr>
      </w:pPr>
      <w:r w:rsidRPr="00DD17E9">
        <w:rPr>
          <w:rFonts w:ascii="Times New Roman" w:hAnsi="Times New Roman" w:cs="Times New Roman"/>
          <w:sz w:val="28"/>
          <w:szCs w:val="28"/>
          <w:lang w:val="be-BY"/>
        </w:rPr>
        <w:t>Прыкладная вучэбная праграма па вучэбнай дысцыпліне «Сучасная замежная культуралогія» ўлічвае папярэдне атрыманыя веды па наступных вучэбных дысцыплінах: «Тэорыя культуры», «Гісторыя культуры», «Этнакультуралогія», «Метадалогія культуралагічных ведаў», «Сучасныя галіны культуралагічных ведаў» і іншыя, а таксама веданне ў цэлым асаблівасцей культурных эпох і навукова-даследчых напрамкаў.</w:t>
      </w:r>
    </w:p>
    <w:p w:rsidR="003E477C" w:rsidRPr="00DD17E9" w:rsidRDefault="00177875">
      <w:pPr>
        <w:spacing w:line="360" w:lineRule="exact"/>
        <w:ind w:firstLine="709"/>
        <w:jc w:val="both"/>
        <w:rPr>
          <w:spacing w:val="-6"/>
          <w:sz w:val="28"/>
          <w:szCs w:val="28"/>
          <w:lang w:val="be-BY"/>
        </w:rPr>
      </w:pPr>
      <w:r w:rsidRPr="00DD17E9">
        <w:rPr>
          <w:sz w:val="28"/>
          <w:szCs w:val="28"/>
          <w:lang w:val="be-BY"/>
        </w:rPr>
        <w:t xml:space="preserve">У выніку вывучэння вучэбнай дысцыпліны «Сучасная замежная культуралогія» </w:t>
      </w:r>
      <w:r w:rsidRPr="00DD17E9">
        <w:rPr>
          <w:spacing w:val="-6"/>
          <w:sz w:val="28"/>
          <w:szCs w:val="28"/>
          <w:lang w:val="be-BY"/>
        </w:rPr>
        <w:t>фарміруюцца наступныя кампетэнцыі:</w:t>
      </w:r>
    </w:p>
    <w:p w:rsidR="003E477C" w:rsidRPr="00DD17E9" w:rsidRDefault="001778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firstLine="709"/>
        <w:jc w:val="both"/>
        <w:rPr>
          <w:rFonts w:eastAsia="Calibri"/>
          <w:spacing w:val="-6"/>
          <w:sz w:val="28"/>
          <w:szCs w:val="28"/>
          <w:lang w:val="be-BY" w:eastAsia="en-US"/>
        </w:rPr>
      </w:pPr>
      <w:r w:rsidRPr="00DD17E9">
        <w:rPr>
          <w:spacing w:val="-6"/>
          <w:sz w:val="28"/>
          <w:szCs w:val="28"/>
          <w:lang w:val="be-BY"/>
        </w:rPr>
        <w:t>універсальная:</w:t>
      </w:r>
      <w:r w:rsidRPr="00DD17E9">
        <w:rPr>
          <w:rFonts w:eastAsia="Calibri"/>
          <w:spacing w:val="-6"/>
          <w:sz w:val="28"/>
          <w:szCs w:val="28"/>
          <w:lang w:val="be-BY" w:eastAsia="en-US"/>
        </w:rPr>
        <w:t xml:space="preserve"> </w:t>
      </w:r>
    </w:p>
    <w:p w:rsidR="003E477C" w:rsidRPr="00DD17E9" w:rsidRDefault="00177875">
      <w:pPr>
        <w:pStyle w:val="ae"/>
        <w:numPr>
          <w:ilvl w:val="0"/>
          <w:numId w:val="2"/>
        </w:numPr>
        <w:tabs>
          <w:tab w:val="left" w:pos="993"/>
        </w:tabs>
        <w:spacing w:line="360" w:lineRule="exact"/>
        <w:ind w:left="0" w:firstLine="784"/>
        <w:jc w:val="both"/>
        <w:rPr>
          <w:i/>
          <w:iCs/>
          <w:color w:val="FF0000"/>
          <w:sz w:val="28"/>
          <w:szCs w:val="28"/>
          <w:lang w:val="be-BY"/>
        </w:rPr>
      </w:pPr>
      <w:r w:rsidRPr="00DD17E9">
        <w:rPr>
          <w:sz w:val="28"/>
          <w:szCs w:val="28"/>
          <w:lang w:val="be-BY"/>
        </w:rPr>
        <w:t xml:space="preserve">валодаць высновамі даследчай дзейнасці, ажыццяўляць пошук, аналіз і сінтэз інфармацыі; </w:t>
      </w:r>
      <w:bookmarkStart w:id="6" w:name="_Hlk212118729"/>
    </w:p>
    <w:p w:rsidR="003E477C" w:rsidRPr="00DD17E9" w:rsidRDefault="00471F95" w:rsidP="00471F95">
      <w:pPr>
        <w:tabs>
          <w:tab w:val="left" w:pos="851"/>
        </w:tabs>
        <w:ind w:firstLine="720"/>
        <w:jc w:val="both"/>
        <w:rPr>
          <w:rFonts w:eastAsia="Arial"/>
          <w:color w:val="000000"/>
          <w:sz w:val="28"/>
          <w:szCs w:val="28"/>
          <w:lang w:val="be-BY"/>
        </w:rPr>
      </w:pPr>
      <w:bookmarkStart w:id="7" w:name="_Hlk207287763"/>
      <w:bookmarkEnd w:id="6"/>
      <w:r w:rsidRPr="00DD17E9">
        <w:rPr>
          <w:rFonts w:eastAsia="Calibri"/>
          <w:sz w:val="28"/>
          <w:szCs w:val="28"/>
          <w:lang w:val="be-BY"/>
        </w:rPr>
        <w:t>–</w:t>
      </w:r>
      <w:r w:rsidR="00A7354B" w:rsidRPr="00DD17E9">
        <w:rPr>
          <w:rFonts w:eastAsia="Calibri"/>
          <w:sz w:val="28"/>
          <w:szCs w:val="28"/>
          <w:lang w:val="be-BY"/>
        </w:rPr>
        <w:t> </w:t>
      </w:r>
      <w:r w:rsidR="00177875" w:rsidRPr="00DD17E9">
        <w:rPr>
          <w:rFonts w:eastAsia="Calibri"/>
          <w:sz w:val="28"/>
          <w:szCs w:val="28"/>
          <w:lang w:val="be-BY"/>
        </w:rPr>
        <w:t>в</w:t>
      </w:r>
      <w:r w:rsidR="00177875" w:rsidRPr="00DD17E9">
        <w:rPr>
          <w:rFonts w:eastAsia="Arial"/>
          <w:color w:val="000000"/>
          <w:sz w:val="28"/>
          <w:szCs w:val="28"/>
          <w:lang w:val="be-BY"/>
        </w:rPr>
        <w:t>ырашаць стандартныя задачы прафесійнай дзейнасці на аснове інфармацыйна-камунікацыйных тэхналогій;</w:t>
      </w:r>
    </w:p>
    <w:p w:rsidR="003E477C" w:rsidRPr="00DD17E9" w:rsidRDefault="00471F95">
      <w:pPr>
        <w:spacing w:line="360" w:lineRule="exact"/>
        <w:ind w:firstLine="709"/>
        <w:jc w:val="both"/>
        <w:rPr>
          <w:rFonts w:eastAsia="Calibri"/>
          <w:iCs/>
          <w:spacing w:val="-6"/>
          <w:sz w:val="28"/>
          <w:szCs w:val="28"/>
          <w:lang w:val="be-BY"/>
        </w:rPr>
      </w:pPr>
      <w:r w:rsidRPr="00DD17E9">
        <w:rPr>
          <w:rFonts w:eastAsia="Calibri"/>
          <w:sz w:val="28"/>
          <w:szCs w:val="28"/>
          <w:lang w:val="be-BY"/>
        </w:rPr>
        <w:t>–</w:t>
      </w:r>
      <w:r w:rsidR="00A7354B" w:rsidRPr="00DD17E9">
        <w:rPr>
          <w:rFonts w:eastAsia="Calibri"/>
          <w:sz w:val="28"/>
          <w:szCs w:val="28"/>
          <w:lang w:val="be-BY"/>
        </w:rPr>
        <w:t> </w:t>
      </w:r>
      <w:r w:rsidR="00177875" w:rsidRPr="00DD17E9">
        <w:rPr>
          <w:rFonts w:eastAsia="Calibri"/>
          <w:sz w:val="28"/>
          <w:szCs w:val="28"/>
          <w:lang w:val="be-BY"/>
        </w:rPr>
        <w:t>праца</w:t>
      </w:r>
      <w:r w:rsidR="00177875" w:rsidRPr="00DD17E9">
        <w:rPr>
          <w:rFonts w:eastAsia="Arial"/>
          <w:color w:val="000000"/>
          <w:sz w:val="28"/>
          <w:szCs w:val="28"/>
          <w:lang w:val="be-BY"/>
        </w:rPr>
        <w:t>ваць у камандзе, талерантна ўспрымаць сацыяльныя, этнічныя, канфесійныя, культурныя і іншыя адрозненні</w:t>
      </w:r>
      <w:r w:rsidRPr="00DD17E9">
        <w:rPr>
          <w:rFonts w:eastAsia="Arial"/>
          <w:color w:val="000000"/>
          <w:sz w:val="28"/>
          <w:szCs w:val="28"/>
          <w:lang w:val="be-BY"/>
        </w:rPr>
        <w:t>;</w:t>
      </w:r>
    </w:p>
    <w:p w:rsidR="003E477C" w:rsidRPr="00DD17E9" w:rsidRDefault="00177875">
      <w:pPr>
        <w:spacing w:line="360" w:lineRule="exact"/>
        <w:ind w:firstLine="709"/>
        <w:jc w:val="both"/>
        <w:rPr>
          <w:rFonts w:eastAsia="Calibri"/>
          <w:iCs/>
          <w:spacing w:val="-6"/>
          <w:sz w:val="28"/>
          <w:szCs w:val="28"/>
          <w:lang w:val="be-BY"/>
        </w:rPr>
      </w:pPr>
      <w:r w:rsidRPr="00DD17E9">
        <w:rPr>
          <w:rFonts w:eastAsia="Calibri"/>
          <w:iCs/>
          <w:spacing w:val="-6"/>
          <w:sz w:val="28"/>
          <w:szCs w:val="28"/>
          <w:lang w:val="be-BY"/>
        </w:rPr>
        <w:t>базавыя прафесійныя:</w:t>
      </w:r>
    </w:p>
    <w:bookmarkEnd w:id="7"/>
    <w:p w:rsidR="003E477C" w:rsidRPr="00DD17E9" w:rsidRDefault="00177875" w:rsidP="00471F95">
      <w:pPr>
        <w:pStyle w:val="31"/>
        <w:pBdr>
          <w:bottom w:val="single" w:sz="2" w:space="0" w:color="FFFFFF"/>
        </w:pBdr>
        <w:tabs>
          <w:tab w:val="left" w:pos="709"/>
          <w:tab w:val="left" w:pos="851"/>
        </w:tabs>
        <w:spacing w:after="0" w:line="360" w:lineRule="exact"/>
        <w:ind w:firstLine="709"/>
        <w:jc w:val="both"/>
        <w:rPr>
          <w:sz w:val="28"/>
          <w:szCs w:val="28"/>
          <w:lang w:val="be-BY"/>
        </w:rPr>
      </w:pPr>
      <w:r w:rsidRPr="00DD17E9">
        <w:rPr>
          <w:rFonts w:eastAsia="Calibri"/>
          <w:spacing w:val="-6"/>
          <w:sz w:val="28"/>
          <w:szCs w:val="28"/>
          <w:lang w:val="be-BY" w:eastAsia="en-US"/>
        </w:rPr>
        <w:t xml:space="preserve">– аналізаваць </w:t>
      </w:r>
      <w:r w:rsidRPr="00DD17E9">
        <w:rPr>
          <w:sz w:val="28"/>
          <w:szCs w:val="28"/>
          <w:lang w:val="be-BY"/>
        </w:rPr>
        <w:t>гісторыка-культурны працэс, разумець заканамернасці фарміравання культурна-творчых характарыстык асобы, вобразу думкі і дзейнасці чалавека, які жыве ў гістарычна-канкрэтным грамадстве;</w:t>
      </w:r>
    </w:p>
    <w:p w:rsidR="00DD17E9" w:rsidRPr="00DD17E9" w:rsidRDefault="00177875" w:rsidP="00471F95">
      <w:pPr>
        <w:pStyle w:val="ae"/>
        <w:numPr>
          <w:ilvl w:val="0"/>
          <w:numId w:val="2"/>
        </w:numPr>
        <w:tabs>
          <w:tab w:val="left" w:pos="0"/>
          <w:tab w:val="left" w:pos="851"/>
          <w:tab w:val="left" w:pos="993"/>
        </w:tabs>
        <w:spacing w:line="360" w:lineRule="exact"/>
        <w:ind w:left="0" w:firstLine="709"/>
        <w:jc w:val="both"/>
        <w:rPr>
          <w:sz w:val="28"/>
          <w:szCs w:val="28"/>
          <w:lang w:val="be-BY"/>
        </w:rPr>
      </w:pPr>
      <w:r w:rsidRPr="00DD17E9">
        <w:rPr>
          <w:sz w:val="28"/>
          <w:szCs w:val="28"/>
          <w:lang w:val="be-BY"/>
        </w:rPr>
        <w:t>аналізаваць этнакультурную спецыфіку традыцыйнай культуры Беларусі, этнічных працэсаў у Беларусі і ў сучасным свеце</w:t>
      </w:r>
      <w:r w:rsidR="00DD17E9" w:rsidRPr="00DD17E9">
        <w:rPr>
          <w:sz w:val="28"/>
          <w:szCs w:val="28"/>
          <w:lang w:val="be-BY"/>
        </w:rPr>
        <w:t>;</w:t>
      </w:r>
    </w:p>
    <w:p w:rsidR="003E477C" w:rsidRPr="00DD17E9" w:rsidRDefault="00A7354B" w:rsidP="00471F95">
      <w:pPr>
        <w:pStyle w:val="ae"/>
        <w:numPr>
          <w:ilvl w:val="0"/>
          <w:numId w:val="2"/>
        </w:numPr>
        <w:tabs>
          <w:tab w:val="left" w:pos="0"/>
          <w:tab w:val="left" w:pos="851"/>
          <w:tab w:val="left" w:pos="993"/>
        </w:tabs>
        <w:spacing w:line="360" w:lineRule="exact"/>
        <w:ind w:left="0" w:firstLine="709"/>
        <w:jc w:val="both"/>
        <w:rPr>
          <w:sz w:val="28"/>
          <w:szCs w:val="28"/>
          <w:lang w:val="be-BY"/>
        </w:rPr>
      </w:pPr>
      <w:r w:rsidRPr="00DD17E9">
        <w:rPr>
          <w:sz w:val="28"/>
          <w:szCs w:val="28"/>
          <w:lang w:val="be-BY"/>
        </w:rPr>
        <w:t> </w:t>
      </w:r>
      <w:r w:rsidR="00177875" w:rsidRPr="00DD17E9">
        <w:rPr>
          <w:sz w:val="28"/>
          <w:szCs w:val="28"/>
          <w:lang w:val="be-BY"/>
        </w:rPr>
        <w:t>ацэньваць сацыяльныя і іншыя наступствы навуковага і тэхналагічнага развіцця, уплыў тэхнагенных і інфармацыйных працэсаў на змены ў сферы творчасці, культуры, камунікацыі і іншых галінах дзейнасці культуролага;</w:t>
      </w:r>
    </w:p>
    <w:p w:rsidR="003E477C" w:rsidRPr="00DD17E9" w:rsidRDefault="00471F95" w:rsidP="00471F95">
      <w:pPr>
        <w:pStyle w:val="31"/>
        <w:tabs>
          <w:tab w:val="left" w:pos="0"/>
          <w:tab w:val="left" w:pos="851"/>
        </w:tabs>
        <w:spacing w:after="0"/>
        <w:ind w:firstLine="709"/>
        <w:jc w:val="both"/>
        <w:rPr>
          <w:sz w:val="28"/>
          <w:szCs w:val="28"/>
          <w:lang w:val="be-BY"/>
        </w:rPr>
      </w:pPr>
      <w:r w:rsidRPr="00DD17E9">
        <w:rPr>
          <w:sz w:val="28"/>
          <w:szCs w:val="28"/>
          <w:lang w:val="be-BY"/>
        </w:rPr>
        <w:t>–</w:t>
      </w:r>
      <w:r w:rsidR="00A7354B" w:rsidRPr="00DD17E9">
        <w:rPr>
          <w:sz w:val="28"/>
          <w:szCs w:val="28"/>
          <w:lang w:val="be-BY"/>
        </w:rPr>
        <w:t> </w:t>
      </w:r>
      <w:r w:rsidR="00177875" w:rsidRPr="00DD17E9">
        <w:rPr>
          <w:sz w:val="28"/>
          <w:szCs w:val="28"/>
          <w:lang w:val="be-BY"/>
        </w:rPr>
        <w:t>п</w:t>
      </w:r>
      <w:r w:rsidR="00177875" w:rsidRPr="00DD17E9">
        <w:rPr>
          <w:rFonts w:eastAsia="Arial"/>
          <w:color w:val="000000"/>
          <w:sz w:val="28"/>
          <w:szCs w:val="28"/>
          <w:lang w:val="be-BY"/>
        </w:rPr>
        <w:t>рымяняць сучасныя тэхналогіі сацыякультурнай камунікацыі ў прафесійнай дзейнасці.</w:t>
      </w:r>
    </w:p>
    <w:p w:rsidR="003E477C" w:rsidRDefault="00177875">
      <w:pPr>
        <w:pStyle w:val="ae"/>
        <w:tabs>
          <w:tab w:val="left" w:pos="851"/>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0" w:firstLine="709"/>
        <w:jc w:val="both"/>
        <w:rPr>
          <w:sz w:val="28"/>
          <w:szCs w:val="28"/>
          <w:lang w:val="be-BY"/>
        </w:rPr>
      </w:pPr>
      <w:r>
        <w:rPr>
          <w:sz w:val="28"/>
          <w:szCs w:val="28"/>
          <w:lang w:val="be-BY"/>
        </w:rPr>
        <w:t>У рамках адукацыйнага працэсу па вучэбнай дысцыпліне студэнт павінен не толькі набыць тэарэтычныя і практычныя веды, уменні і навыкі па спецыяльнасці, але і развіць свой каштоўнасна-асобасны, духоўны патэнцыял, сфарміраваць якасці патрыёта і грамадзяніна, гатовага да актыўнага ўдзелу ў эканамічным, вытворчым і сацыяльна-культурным жыцці краіны.</w:t>
      </w:r>
    </w:p>
    <w:p w:rsidR="003E477C" w:rsidRDefault="00177875">
      <w:pPr>
        <w:spacing w:line="360" w:lineRule="exact"/>
        <w:ind w:firstLine="709"/>
        <w:jc w:val="both"/>
        <w:rPr>
          <w:sz w:val="28"/>
          <w:szCs w:val="28"/>
          <w:lang w:val="be-BY"/>
        </w:rPr>
      </w:pPr>
      <w:r w:rsidRPr="00DD17E9">
        <w:rPr>
          <w:sz w:val="28"/>
          <w:szCs w:val="28"/>
          <w:lang w:val="be-BY"/>
        </w:rPr>
        <w:t>На вывучэнне вучэбнай дысцыпліны «Сучасная замежная культуралогія» прыкладнымі вучэбнымі планамі ўсяго прадугледжана 92 вучэбныя гадзіны, з іх 54 вучэбныя гадзіны – аўдыторныя заняткі. Прыкладнае размеркаванне аўдыторных гадзін па відах заняткаў: лекцыі – 16 гадзін, семінарскія заняткі – 38 гадзін.</w:t>
      </w:r>
      <w:r>
        <w:rPr>
          <w:sz w:val="28"/>
          <w:szCs w:val="28"/>
          <w:lang w:val="be-BY"/>
        </w:rPr>
        <w:t xml:space="preserve"> </w:t>
      </w:r>
    </w:p>
    <w:p w:rsidR="003E477C" w:rsidRDefault="00177875">
      <w:pPr>
        <w:spacing w:line="360" w:lineRule="exact"/>
        <w:ind w:firstLine="709"/>
        <w:jc w:val="both"/>
        <w:rPr>
          <w:sz w:val="28"/>
          <w:szCs w:val="28"/>
          <w:lang w:val="be-BY"/>
        </w:rPr>
      </w:pPr>
      <w:r>
        <w:rPr>
          <w:sz w:val="28"/>
          <w:szCs w:val="28"/>
          <w:lang w:val="be-BY"/>
        </w:rPr>
        <w:t>Рэкамендаваная форма прамежкавай атэстацыі – экзамен.</w:t>
      </w:r>
    </w:p>
    <w:p w:rsidR="003E477C" w:rsidRDefault="00177875">
      <w:pPr>
        <w:spacing w:line="360" w:lineRule="exact"/>
        <w:jc w:val="center"/>
        <w:rPr>
          <w:b/>
          <w:sz w:val="28"/>
          <w:szCs w:val="28"/>
          <w:lang w:val="be-BY"/>
        </w:rPr>
      </w:pPr>
      <w:r>
        <w:rPr>
          <w:sz w:val="28"/>
          <w:szCs w:val="28"/>
          <w:lang w:val="be-BY"/>
        </w:rPr>
        <w:br w:type="page"/>
      </w:r>
      <w:r>
        <w:rPr>
          <w:b/>
          <w:sz w:val="28"/>
          <w:szCs w:val="28"/>
          <w:lang w:val="be-BY"/>
        </w:rPr>
        <w:t>ПРЫКЛАДНЫ ТЭМАТЫЧНЫ ПЛАН</w:t>
      </w:r>
    </w:p>
    <w:p w:rsidR="003E477C" w:rsidRDefault="003E477C">
      <w:pPr>
        <w:spacing w:line="360" w:lineRule="exact"/>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6222"/>
        <w:gridCol w:w="1496"/>
        <w:gridCol w:w="1488"/>
      </w:tblGrid>
      <w:tr w:rsidR="003E477C">
        <w:tc>
          <w:tcPr>
            <w:tcW w:w="329" w:type="pct"/>
            <w:vMerge w:val="restart"/>
            <w:shd w:val="clear" w:color="auto" w:fill="auto"/>
            <w:textDirection w:val="btLr"/>
          </w:tcPr>
          <w:p w:rsidR="003E477C" w:rsidRDefault="00177875">
            <w:pPr>
              <w:spacing w:line="360" w:lineRule="exact"/>
              <w:jc w:val="center"/>
              <w:rPr>
                <w:lang w:val="be-BY"/>
              </w:rPr>
            </w:pPr>
            <w:r>
              <w:rPr>
                <w:lang w:val="be-BY"/>
              </w:rPr>
              <w:t>Нумар тэмы</w:t>
            </w:r>
          </w:p>
        </w:tc>
        <w:tc>
          <w:tcPr>
            <w:tcW w:w="3157" w:type="pct"/>
            <w:vMerge w:val="restart"/>
            <w:shd w:val="clear" w:color="auto" w:fill="auto"/>
            <w:vAlign w:val="center"/>
          </w:tcPr>
          <w:p w:rsidR="003E477C" w:rsidRDefault="00177875">
            <w:pPr>
              <w:spacing w:line="360" w:lineRule="exact"/>
              <w:jc w:val="center"/>
              <w:rPr>
                <w:lang w:val="be-BY"/>
              </w:rPr>
            </w:pPr>
            <w:r>
              <w:rPr>
                <w:lang w:val="be-BY"/>
              </w:rPr>
              <w:t>Назва тэмы</w:t>
            </w:r>
          </w:p>
        </w:tc>
        <w:tc>
          <w:tcPr>
            <w:tcW w:w="1514" w:type="pct"/>
            <w:gridSpan w:val="2"/>
            <w:shd w:val="clear" w:color="auto" w:fill="auto"/>
          </w:tcPr>
          <w:p w:rsidR="003E477C" w:rsidRDefault="00177875">
            <w:pPr>
              <w:spacing w:line="360" w:lineRule="exact"/>
              <w:jc w:val="center"/>
              <w:rPr>
                <w:lang w:val="be-BY"/>
              </w:rPr>
            </w:pPr>
            <w:r>
              <w:rPr>
                <w:lang w:val="be-BY"/>
              </w:rPr>
              <w:t>Колькасць аўдыторных гадзін</w:t>
            </w:r>
          </w:p>
        </w:tc>
      </w:tr>
      <w:tr w:rsidR="003E477C">
        <w:trPr>
          <w:cantSplit/>
          <w:trHeight w:val="1471"/>
        </w:trPr>
        <w:tc>
          <w:tcPr>
            <w:tcW w:w="329" w:type="pct"/>
            <w:vMerge/>
            <w:shd w:val="clear" w:color="auto" w:fill="auto"/>
          </w:tcPr>
          <w:p w:rsidR="003E477C" w:rsidRDefault="003E477C">
            <w:pPr>
              <w:spacing w:line="360" w:lineRule="exact"/>
              <w:rPr>
                <w:lang w:val="be-BY"/>
              </w:rPr>
            </w:pPr>
          </w:p>
        </w:tc>
        <w:tc>
          <w:tcPr>
            <w:tcW w:w="3157" w:type="pct"/>
            <w:vMerge/>
            <w:shd w:val="clear" w:color="auto" w:fill="auto"/>
          </w:tcPr>
          <w:p w:rsidR="003E477C" w:rsidRDefault="003E477C">
            <w:pPr>
              <w:spacing w:line="360" w:lineRule="exact"/>
              <w:rPr>
                <w:lang w:val="be-BY"/>
              </w:rPr>
            </w:pPr>
          </w:p>
        </w:tc>
        <w:tc>
          <w:tcPr>
            <w:tcW w:w="759" w:type="pct"/>
            <w:shd w:val="clear" w:color="auto" w:fill="auto"/>
            <w:textDirection w:val="btLr"/>
            <w:vAlign w:val="center"/>
          </w:tcPr>
          <w:p w:rsidR="003E477C" w:rsidRDefault="00177875">
            <w:pPr>
              <w:spacing w:line="360" w:lineRule="exact"/>
              <w:jc w:val="center"/>
              <w:rPr>
                <w:lang w:val="be-BY"/>
              </w:rPr>
            </w:pPr>
            <w:r>
              <w:rPr>
                <w:lang w:val="be-BY"/>
              </w:rPr>
              <w:t>лекцыі</w:t>
            </w:r>
          </w:p>
        </w:tc>
        <w:tc>
          <w:tcPr>
            <w:tcW w:w="755" w:type="pct"/>
            <w:shd w:val="clear" w:color="auto" w:fill="auto"/>
            <w:textDirection w:val="btLr"/>
            <w:vAlign w:val="center"/>
          </w:tcPr>
          <w:p w:rsidR="003E477C" w:rsidRDefault="00177875">
            <w:pPr>
              <w:spacing w:line="360" w:lineRule="exact"/>
              <w:jc w:val="center"/>
              <w:rPr>
                <w:lang w:val="be-BY"/>
              </w:rPr>
            </w:pPr>
            <w:r>
              <w:rPr>
                <w:lang w:val="be-BY"/>
              </w:rPr>
              <w:t>семінарскія заняткі</w:t>
            </w:r>
          </w:p>
        </w:tc>
      </w:tr>
      <w:tr w:rsidR="003E477C">
        <w:tc>
          <w:tcPr>
            <w:tcW w:w="329" w:type="pct"/>
            <w:shd w:val="clear" w:color="auto" w:fill="auto"/>
          </w:tcPr>
          <w:p w:rsidR="003E477C" w:rsidRDefault="003E477C">
            <w:pPr>
              <w:spacing w:line="360" w:lineRule="exact"/>
              <w:jc w:val="center"/>
              <w:rPr>
                <w:sz w:val="28"/>
                <w:szCs w:val="28"/>
                <w:lang w:val="be-BY"/>
              </w:rPr>
            </w:pPr>
          </w:p>
        </w:tc>
        <w:tc>
          <w:tcPr>
            <w:tcW w:w="3157" w:type="pct"/>
            <w:shd w:val="clear" w:color="auto" w:fill="auto"/>
          </w:tcPr>
          <w:p w:rsidR="003E477C" w:rsidRDefault="00177875">
            <w:pPr>
              <w:spacing w:line="360" w:lineRule="exact"/>
              <w:rPr>
                <w:sz w:val="28"/>
                <w:szCs w:val="28"/>
                <w:lang w:val="be-BY"/>
              </w:rPr>
            </w:pPr>
            <w:r>
              <w:rPr>
                <w:sz w:val="28"/>
                <w:szCs w:val="28"/>
                <w:lang w:val="be-BY"/>
              </w:rPr>
              <w:t>Уводзіны</w:t>
            </w:r>
          </w:p>
        </w:tc>
        <w:tc>
          <w:tcPr>
            <w:tcW w:w="759" w:type="pct"/>
            <w:shd w:val="clear" w:color="auto" w:fill="auto"/>
          </w:tcPr>
          <w:p w:rsidR="003E477C" w:rsidRDefault="00177875">
            <w:pPr>
              <w:spacing w:line="360" w:lineRule="exact"/>
              <w:jc w:val="center"/>
              <w:rPr>
                <w:sz w:val="28"/>
                <w:szCs w:val="28"/>
                <w:lang w:val="be-BY"/>
              </w:rPr>
            </w:pPr>
            <w:r>
              <w:rPr>
                <w:sz w:val="28"/>
                <w:szCs w:val="28"/>
                <w:lang w:val="be-BY"/>
              </w:rPr>
              <w:t>2</w:t>
            </w:r>
          </w:p>
        </w:tc>
        <w:tc>
          <w:tcPr>
            <w:tcW w:w="755" w:type="pct"/>
            <w:shd w:val="clear" w:color="auto" w:fill="auto"/>
          </w:tcPr>
          <w:p w:rsidR="003E477C" w:rsidRDefault="003E477C">
            <w:pPr>
              <w:spacing w:line="360" w:lineRule="exact"/>
              <w:jc w:val="center"/>
              <w:rPr>
                <w:sz w:val="28"/>
                <w:szCs w:val="28"/>
                <w:lang w:val="be-BY"/>
              </w:rPr>
            </w:pPr>
          </w:p>
        </w:tc>
      </w:tr>
      <w:tr w:rsidR="003E477C">
        <w:tc>
          <w:tcPr>
            <w:tcW w:w="329" w:type="pct"/>
            <w:shd w:val="clear" w:color="auto" w:fill="auto"/>
          </w:tcPr>
          <w:p w:rsidR="003E477C" w:rsidRDefault="00177875">
            <w:pPr>
              <w:spacing w:line="360" w:lineRule="exact"/>
              <w:jc w:val="center"/>
              <w:rPr>
                <w:sz w:val="28"/>
                <w:szCs w:val="28"/>
                <w:lang w:val="be-BY"/>
              </w:rPr>
            </w:pPr>
            <w:r>
              <w:rPr>
                <w:sz w:val="28"/>
                <w:szCs w:val="28"/>
                <w:lang w:val="be-BY"/>
              </w:rPr>
              <w:t>1.</w:t>
            </w:r>
          </w:p>
        </w:tc>
        <w:tc>
          <w:tcPr>
            <w:tcW w:w="3157" w:type="pct"/>
            <w:shd w:val="clear" w:color="auto" w:fill="auto"/>
          </w:tcPr>
          <w:p w:rsidR="003E477C" w:rsidRDefault="00177875">
            <w:pPr>
              <w:spacing w:line="360" w:lineRule="exact"/>
              <w:rPr>
                <w:sz w:val="28"/>
                <w:szCs w:val="28"/>
                <w:lang w:val="be-BY"/>
              </w:rPr>
            </w:pPr>
            <w:r>
              <w:rPr>
                <w:sz w:val="28"/>
                <w:szCs w:val="28"/>
                <w:lang w:val="be-BY"/>
              </w:rPr>
              <w:t>Папярэднікі сучаснай замежнай культуралогіі: А. Шапенгаўэр, Ф. Ніцшэ, С. К’еркегор</w:t>
            </w:r>
          </w:p>
        </w:tc>
        <w:tc>
          <w:tcPr>
            <w:tcW w:w="759" w:type="pct"/>
            <w:shd w:val="clear" w:color="auto" w:fill="auto"/>
          </w:tcPr>
          <w:p w:rsidR="003E477C" w:rsidRDefault="00177875">
            <w:pPr>
              <w:spacing w:line="360" w:lineRule="exact"/>
              <w:jc w:val="center"/>
              <w:rPr>
                <w:sz w:val="28"/>
                <w:szCs w:val="28"/>
                <w:lang w:val="be-BY"/>
              </w:rPr>
            </w:pPr>
            <w:r>
              <w:rPr>
                <w:sz w:val="28"/>
                <w:szCs w:val="28"/>
                <w:lang w:val="be-BY"/>
              </w:rPr>
              <w:t>2</w:t>
            </w:r>
          </w:p>
        </w:tc>
        <w:tc>
          <w:tcPr>
            <w:tcW w:w="755" w:type="pct"/>
            <w:shd w:val="clear" w:color="auto" w:fill="auto"/>
          </w:tcPr>
          <w:p w:rsidR="003E477C" w:rsidRDefault="00177875">
            <w:pPr>
              <w:spacing w:line="360" w:lineRule="exact"/>
              <w:jc w:val="center"/>
              <w:rPr>
                <w:sz w:val="28"/>
                <w:szCs w:val="28"/>
                <w:lang w:val="be-BY"/>
              </w:rPr>
            </w:pPr>
            <w:r>
              <w:rPr>
                <w:sz w:val="28"/>
                <w:szCs w:val="28"/>
                <w:lang w:val="be-BY"/>
              </w:rPr>
              <w:t>4</w:t>
            </w:r>
          </w:p>
        </w:tc>
      </w:tr>
      <w:tr w:rsidR="003E477C">
        <w:tc>
          <w:tcPr>
            <w:tcW w:w="329" w:type="pct"/>
            <w:shd w:val="clear" w:color="auto" w:fill="auto"/>
          </w:tcPr>
          <w:p w:rsidR="003E477C" w:rsidRDefault="00177875">
            <w:pPr>
              <w:spacing w:line="360" w:lineRule="exact"/>
              <w:jc w:val="center"/>
              <w:rPr>
                <w:sz w:val="28"/>
                <w:szCs w:val="28"/>
                <w:lang w:val="be-BY"/>
              </w:rPr>
            </w:pPr>
            <w:r>
              <w:rPr>
                <w:sz w:val="28"/>
                <w:szCs w:val="28"/>
                <w:lang w:val="be-BY"/>
              </w:rPr>
              <w:t>2.</w:t>
            </w:r>
          </w:p>
        </w:tc>
        <w:tc>
          <w:tcPr>
            <w:tcW w:w="3157" w:type="pct"/>
            <w:shd w:val="clear" w:color="auto" w:fill="auto"/>
          </w:tcPr>
          <w:p w:rsidR="003E477C" w:rsidRDefault="00177875">
            <w:pPr>
              <w:spacing w:line="360" w:lineRule="exact"/>
              <w:rPr>
                <w:sz w:val="28"/>
                <w:szCs w:val="28"/>
                <w:lang w:val="be-BY"/>
              </w:rPr>
            </w:pPr>
            <w:r>
              <w:rPr>
                <w:rStyle w:val="FontStyle23"/>
                <w:sz w:val="28"/>
                <w:szCs w:val="28"/>
                <w:lang w:val="be-BY"/>
              </w:rPr>
              <w:t xml:space="preserve">Псіхааналіз і культура. Сучасныя інтэрпрэтацыі З. Фрэйда і К.-Г. Юнга. </w:t>
            </w:r>
            <w:r>
              <w:rPr>
                <w:sz w:val="28"/>
                <w:szCs w:val="28"/>
                <w:lang w:val="be-BY"/>
              </w:rPr>
              <w:t>Неафрэйдызм Э. Фрома, К. Хорні і інш. Гуманістычная і экзістэнцыяльная думка ў псіхалогіі</w:t>
            </w:r>
          </w:p>
        </w:tc>
        <w:tc>
          <w:tcPr>
            <w:tcW w:w="759" w:type="pct"/>
            <w:shd w:val="clear" w:color="auto" w:fill="auto"/>
          </w:tcPr>
          <w:p w:rsidR="003E477C" w:rsidRDefault="003E477C">
            <w:pPr>
              <w:spacing w:line="360" w:lineRule="exact"/>
              <w:jc w:val="center"/>
              <w:rPr>
                <w:sz w:val="28"/>
                <w:szCs w:val="28"/>
                <w:lang w:val="be-BY"/>
              </w:rPr>
            </w:pPr>
          </w:p>
        </w:tc>
        <w:tc>
          <w:tcPr>
            <w:tcW w:w="755" w:type="pct"/>
            <w:shd w:val="clear" w:color="auto" w:fill="auto"/>
          </w:tcPr>
          <w:p w:rsidR="003E477C" w:rsidRDefault="00177875">
            <w:pPr>
              <w:spacing w:line="360" w:lineRule="exact"/>
              <w:jc w:val="center"/>
              <w:rPr>
                <w:sz w:val="28"/>
                <w:szCs w:val="28"/>
                <w:lang w:val="be-BY"/>
              </w:rPr>
            </w:pPr>
            <w:r>
              <w:rPr>
                <w:sz w:val="28"/>
                <w:szCs w:val="28"/>
                <w:lang w:val="be-BY"/>
              </w:rPr>
              <w:t>6</w:t>
            </w:r>
          </w:p>
        </w:tc>
      </w:tr>
      <w:tr w:rsidR="003E477C">
        <w:tc>
          <w:tcPr>
            <w:tcW w:w="329" w:type="pct"/>
            <w:shd w:val="clear" w:color="auto" w:fill="auto"/>
          </w:tcPr>
          <w:p w:rsidR="003E477C" w:rsidRDefault="00177875">
            <w:pPr>
              <w:spacing w:line="360" w:lineRule="exact"/>
              <w:jc w:val="center"/>
              <w:rPr>
                <w:sz w:val="28"/>
                <w:szCs w:val="28"/>
                <w:lang w:val="be-BY"/>
              </w:rPr>
            </w:pPr>
            <w:r>
              <w:rPr>
                <w:sz w:val="28"/>
                <w:szCs w:val="28"/>
                <w:lang w:val="be-BY"/>
              </w:rPr>
              <w:t>3.</w:t>
            </w:r>
          </w:p>
        </w:tc>
        <w:tc>
          <w:tcPr>
            <w:tcW w:w="3157" w:type="pct"/>
            <w:shd w:val="clear" w:color="auto" w:fill="auto"/>
          </w:tcPr>
          <w:p w:rsidR="003E477C" w:rsidRDefault="00177875">
            <w:pPr>
              <w:spacing w:line="360" w:lineRule="exact"/>
              <w:rPr>
                <w:sz w:val="28"/>
                <w:szCs w:val="28"/>
                <w:lang w:val="be-BY"/>
              </w:rPr>
            </w:pPr>
            <w:r>
              <w:rPr>
                <w:sz w:val="28"/>
                <w:szCs w:val="28"/>
                <w:lang w:val="be-BY"/>
              </w:rPr>
              <w:t>Экзістэнцыяльныя канцэпцыі культуры. Рэлігійны экзістэнцыялізм. Атэістычны экзістэнцыялізм Ж.-П. Сартра і А. Камю. Экзістэнцыяльная анталогія М. Хайдэгера</w:t>
            </w:r>
          </w:p>
        </w:tc>
        <w:tc>
          <w:tcPr>
            <w:tcW w:w="759" w:type="pct"/>
            <w:shd w:val="clear" w:color="auto" w:fill="auto"/>
          </w:tcPr>
          <w:p w:rsidR="003E477C" w:rsidRDefault="00177875">
            <w:pPr>
              <w:spacing w:line="360" w:lineRule="exact"/>
              <w:jc w:val="center"/>
              <w:rPr>
                <w:sz w:val="28"/>
                <w:szCs w:val="28"/>
                <w:lang w:val="be-BY"/>
              </w:rPr>
            </w:pPr>
            <w:r>
              <w:rPr>
                <w:sz w:val="28"/>
                <w:szCs w:val="28"/>
                <w:lang w:val="be-BY"/>
              </w:rPr>
              <w:t>2</w:t>
            </w:r>
          </w:p>
        </w:tc>
        <w:tc>
          <w:tcPr>
            <w:tcW w:w="755" w:type="pct"/>
            <w:shd w:val="clear" w:color="auto" w:fill="auto"/>
          </w:tcPr>
          <w:p w:rsidR="003E477C" w:rsidRDefault="00177875">
            <w:pPr>
              <w:spacing w:line="360" w:lineRule="exact"/>
              <w:jc w:val="center"/>
              <w:rPr>
                <w:sz w:val="28"/>
                <w:szCs w:val="28"/>
                <w:lang w:val="be-BY"/>
              </w:rPr>
            </w:pPr>
            <w:r>
              <w:rPr>
                <w:sz w:val="28"/>
                <w:szCs w:val="28"/>
                <w:lang w:val="be-BY"/>
              </w:rPr>
              <w:t>6</w:t>
            </w:r>
          </w:p>
        </w:tc>
      </w:tr>
      <w:tr w:rsidR="003E477C">
        <w:tc>
          <w:tcPr>
            <w:tcW w:w="329" w:type="pct"/>
            <w:shd w:val="clear" w:color="auto" w:fill="auto"/>
          </w:tcPr>
          <w:p w:rsidR="003E477C" w:rsidRDefault="00177875">
            <w:pPr>
              <w:spacing w:line="360" w:lineRule="exact"/>
              <w:jc w:val="center"/>
              <w:rPr>
                <w:sz w:val="28"/>
                <w:szCs w:val="28"/>
                <w:lang w:val="be-BY"/>
              </w:rPr>
            </w:pPr>
            <w:r>
              <w:rPr>
                <w:sz w:val="28"/>
                <w:szCs w:val="28"/>
                <w:lang w:val="be-BY"/>
              </w:rPr>
              <w:t>4.</w:t>
            </w:r>
          </w:p>
        </w:tc>
        <w:tc>
          <w:tcPr>
            <w:tcW w:w="3157" w:type="pct"/>
            <w:shd w:val="clear" w:color="auto" w:fill="auto"/>
          </w:tcPr>
          <w:p w:rsidR="003E477C" w:rsidRDefault="00177875">
            <w:pPr>
              <w:spacing w:line="360" w:lineRule="exact"/>
              <w:rPr>
                <w:sz w:val="28"/>
                <w:szCs w:val="28"/>
                <w:lang w:val="be-BY"/>
              </w:rPr>
            </w:pPr>
            <w:r>
              <w:rPr>
                <w:sz w:val="28"/>
                <w:szCs w:val="28"/>
                <w:lang w:val="be-BY"/>
              </w:rPr>
              <w:t>Персаналісцкія і дыялагічныя канцэпцыі культуры. Сімвалічны і інтуітыўны характар асобы і культуры. Антрапалагічныя канцэпцыі генезісу культуры і чалавека (культурна-філасофскі падыход)</w:t>
            </w:r>
          </w:p>
        </w:tc>
        <w:tc>
          <w:tcPr>
            <w:tcW w:w="759" w:type="pct"/>
            <w:shd w:val="clear" w:color="auto" w:fill="auto"/>
          </w:tcPr>
          <w:p w:rsidR="003E477C" w:rsidRDefault="003E477C">
            <w:pPr>
              <w:spacing w:line="360" w:lineRule="exact"/>
              <w:jc w:val="center"/>
              <w:rPr>
                <w:sz w:val="28"/>
                <w:szCs w:val="28"/>
                <w:lang w:val="be-BY"/>
              </w:rPr>
            </w:pPr>
          </w:p>
        </w:tc>
        <w:tc>
          <w:tcPr>
            <w:tcW w:w="755" w:type="pct"/>
            <w:shd w:val="clear" w:color="auto" w:fill="auto"/>
          </w:tcPr>
          <w:p w:rsidR="003E477C" w:rsidRDefault="00177875">
            <w:pPr>
              <w:spacing w:line="360" w:lineRule="exact"/>
              <w:jc w:val="center"/>
              <w:rPr>
                <w:sz w:val="28"/>
                <w:szCs w:val="28"/>
                <w:lang w:val="be-BY"/>
              </w:rPr>
            </w:pPr>
            <w:r>
              <w:rPr>
                <w:sz w:val="28"/>
                <w:szCs w:val="28"/>
                <w:lang w:val="be-BY"/>
              </w:rPr>
              <w:t>4</w:t>
            </w:r>
          </w:p>
        </w:tc>
      </w:tr>
      <w:tr w:rsidR="003E477C">
        <w:tc>
          <w:tcPr>
            <w:tcW w:w="329" w:type="pct"/>
            <w:shd w:val="clear" w:color="auto" w:fill="auto"/>
          </w:tcPr>
          <w:p w:rsidR="003E477C" w:rsidRDefault="00177875">
            <w:pPr>
              <w:spacing w:line="360" w:lineRule="exact"/>
              <w:jc w:val="center"/>
              <w:rPr>
                <w:sz w:val="28"/>
                <w:szCs w:val="28"/>
                <w:lang w:val="be-BY"/>
              </w:rPr>
            </w:pPr>
            <w:r>
              <w:rPr>
                <w:sz w:val="28"/>
                <w:szCs w:val="28"/>
                <w:lang w:val="be-BY"/>
              </w:rPr>
              <w:t>5.</w:t>
            </w:r>
          </w:p>
        </w:tc>
        <w:tc>
          <w:tcPr>
            <w:tcW w:w="3157" w:type="pct"/>
            <w:shd w:val="clear" w:color="auto" w:fill="auto"/>
          </w:tcPr>
          <w:p w:rsidR="003E477C" w:rsidRDefault="00177875">
            <w:pPr>
              <w:spacing w:line="360" w:lineRule="exact"/>
              <w:rPr>
                <w:sz w:val="28"/>
                <w:szCs w:val="28"/>
                <w:lang w:val="be-BY"/>
              </w:rPr>
            </w:pPr>
            <w:proofErr w:type="spellStart"/>
            <w:r>
              <w:rPr>
                <w:rStyle w:val="FontStyle23"/>
                <w:sz w:val="28"/>
                <w:szCs w:val="28"/>
              </w:rPr>
              <w:t>Антр</w:t>
            </w:r>
            <w:proofErr w:type="spellEnd"/>
            <w:r>
              <w:rPr>
                <w:rStyle w:val="FontStyle23"/>
                <w:sz w:val="28"/>
                <w:szCs w:val="28"/>
                <w:lang w:val="be-BY"/>
              </w:rPr>
              <w:t>апалагічныя канцэпцыі культуры і чалавека</w:t>
            </w:r>
          </w:p>
        </w:tc>
        <w:tc>
          <w:tcPr>
            <w:tcW w:w="759" w:type="pct"/>
            <w:shd w:val="clear" w:color="auto" w:fill="auto"/>
          </w:tcPr>
          <w:p w:rsidR="003E477C" w:rsidRDefault="003E477C">
            <w:pPr>
              <w:spacing w:line="360" w:lineRule="exact"/>
              <w:jc w:val="center"/>
              <w:rPr>
                <w:sz w:val="28"/>
                <w:szCs w:val="28"/>
                <w:lang w:val="be-BY"/>
              </w:rPr>
            </w:pPr>
          </w:p>
        </w:tc>
        <w:tc>
          <w:tcPr>
            <w:tcW w:w="755" w:type="pct"/>
            <w:shd w:val="clear" w:color="auto" w:fill="auto"/>
          </w:tcPr>
          <w:p w:rsidR="003E477C" w:rsidRDefault="00177875">
            <w:pPr>
              <w:spacing w:line="360" w:lineRule="exact"/>
              <w:jc w:val="center"/>
              <w:rPr>
                <w:sz w:val="28"/>
                <w:szCs w:val="28"/>
                <w:lang w:val="be-BY"/>
              </w:rPr>
            </w:pPr>
            <w:r>
              <w:rPr>
                <w:sz w:val="28"/>
                <w:szCs w:val="28"/>
                <w:lang w:val="be-BY"/>
              </w:rPr>
              <w:t>2</w:t>
            </w:r>
          </w:p>
        </w:tc>
      </w:tr>
      <w:tr w:rsidR="003E477C">
        <w:tc>
          <w:tcPr>
            <w:tcW w:w="329" w:type="pct"/>
            <w:shd w:val="clear" w:color="auto" w:fill="auto"/>
          </w:tcPr>
          <w:p w:rsidR="003E477C" w:rsidRDefault="00177875">
            <w:pPr>
              <w:spacing w:line="360" w:lineRule="exact"/>
              <w:jc w:val="center"/>
              <w:rPr>
                <w:sz w:val="28"/>
                <w:szCs w:val="28"/>
                <w:lang w:val="be-BY"/>
              </w:rPr>
            </w:pPr>
            <w:r>
              <w:rPr>
                <w:sz w:val="28"/>
                <w:szCs w:val="28"/>
                <w:lang w:val="be-BY"/>
              </w:rPr>
              <w:t>6.</w:t>
            </w:r>
          </w:p>
        </w:tc>
        <w:tc>
          <w:tcPr>
            <w:tcW w:w="3157" w:type="pct"/>
            <w:shd w:val="clear" w:color="auto" w:fill="auto"/>
          </w:tcPr>
          <w:p w:rsidR="003E477C" w:rsidRDefault="00177875">
            <w:pPr>
              <w:spacing w:line="360" w:lineRule="exact"/>
              <w:rPr>
                <w:sz w:val="28"/>
                <w:szCs w:val="28"/>
                <w:lang w:val="be-BY"/>
              </w:rPr>
            </w:pPr>
            <w:r>
              <w:rPr>
                <w:sz w:val="28"/>
                <w:szCs w:val="28"/>
                <w:lang w:val="be-BY"/>
              </w:rPr>
              <w:t xml:space="preserve">Школа «Культура і Асоба». Структурная антрапалогія К. Леві-Строса. Культурна-гістарычная псіхалогія М. Коўла </w:t>
            </w:r>
          </w:p>
        </w:tc>
        <w:tc>
          <w:tcPr>
            <w:tcW w:w="759" w:type="pct"/>
            <w:shd w:val="clear" w:color="auto" w:fill="auto"/>
          </w:tcPr>
          <w:p w:rsidR="003E477C" w:rsidRDefault="00177875">
            <w:pPr>
              <w:spacing w:line="360" w:lineRule="exact"/>
              <w:jc w:val="center"/>
              <w:rPr>
                <w:sz w:val="28"/>
                <w:szCs w:val="28"/>
                <w:lang w:val="be-BY"/>
              </w:rPr>
            </w:pPr>
            <w:r>
              <w:rPr>
                <w:sz w:val="28"/>
                <w:szCs w:val="28"/>
                <w:lang w:val="be-BY"/>
              </w:rPr>
              <w:t>2</w:t>
            </w:r>
          </w:p>
        </w:tc>
        <w:tc>
          <w:tcPr>
            <w:tcW w:w="755" w:type="pct"/>
            <w:shd w:val="clear" w:color="auto" w:fill="auto"/>
          </w:tcPr>
          <w:p w:rsidR="003E477C" w:rsidRDefault="00177875">
            <w:pPr>
              <w:spacing w:line="360" w:lineRule="exact"/>
              <w:jc w:val="center"/>
              <w:rPr>
                <w:sz w:val="28"/>
                <w:szCs w:val="28"/>
                <w:lang w:val="be-BY"/>
              </w:rPr>
            </w:pPr>
            <w:r>
              <w:rPr>
                <w:sz w:val="28"/>
                <w:szCs w:val="28"/>
                <w:lang w:val="be-BY"/>
              </w:rPr>
              <w:t>4</w:t>
            </w:r>
          </w:p>
        </w:tc>
      </w:tr>
      <w:tr w:rsidR="003E477C">
        <w:tc>
          <w:tcPr>
            <w:tcW w:w="329" w:type="pct"/>
            <w:shd w:val="clear" w:color="auto" w:fill="auto"/>
          </w:tcPr>
          <w:p w:rsidR="003E477C" w:rsidRDefault="00177875">
            <w:pPr>
              <w:spacing w:line="360" w:lineRule="exact"/>
              <w:jc w:val="center"/>
              <w:rPr>
                <w:sz w:val="28"/>
                <w:szCs w:val="28"/>
                <w:lang w:val="be-BY"/>
              </w:rPr>
            </w:pPr>
            <w:r>
              <w:rPr>
                <w:sz w:val="28"/>
                <w:szCs w:val="28"/>
                <w:lang w:val="be-BY"/>
              </w:rPr>
              <w:t>7.</w:t>
            </w:r>
          </w:p>
        </w:tc>
        <w:tc>
          <w:tcPr>
            <w:tcW w:w="3157" w:type="pct"/>
            <w:shd w:val="clear" w:color="auto" w:fill="auto"/>
          </w:tcPr>
          <w:p w:rsidR="003E477C" w:rsidRDefault="00177875">
            <w:pPr>
              <w:spacing w:line="360" w:lineRule="exact"/>
              <w:rPr>
                <w:sz w:val="28"/>
                <w:szCs w:val="28"/>
                <w:lang w:val="be-BY"/>
              </w:rPr>
            </w:pPr>
            <w:r>
              <w:rPr>
                <w:sz w:val="28"/>
                <w:szCs w:val="28"/>
                <w:lang w:val="be-BY"/>
              </w:rPr>
              <w:t>Семіятычныя і герменеўтычныя канцэпцыі культуры</w:t>
            </w:r>
          </w:p>
        </w:tc>
        <w:tc>
          <w:tcPr>
            <w:tcW w:w="759" w:type="pct"/>
            <w:shd w:val="clear" w:color="auto" w:fill="auto"/>
          </w:tcPr>
          <w:p w:rsidR="003E477C" w:rsidRDefault="00177875">
            <w:pPr>
              <w:spacing w:line="360" w:lineRule="exact"/>
              <w:jc w:val="center"/>
              <w:rPr>
                <w:sz w:val="28"/>
                <w:szCs w:val="28"/>
                <w:lang w:val="be-BY"/>
              </w:rPr>
            </w:pPr>
            <w:r>
              <w:rPr>
                <w:sz w:val="28"/>
                <w:szCs w:val="28"/>
                <w:lang w:val="be-BY"/>
              </w:rPr>
              <w:t>2</w:t>
            </w:r>
          </w:p>
        </w:tc>
        <w:tc>
          <w:tcPr>
            <w:tcW w:w="755" w:type="pct"/>
            <w:shd w:val="clear" w:color="auto" w:fill="auto"/>
          </w:tcPr>
          <w:p w:rsidR="003E477C" w:rsidRDefault="00177875">
            <w:pPr>
              <w:spacing w:line="360" w:lineRule="exact"/>
              <w:jc w:val="center"/>
              <w:rPr>
                <w:sz w:val="28"/>
                <w:szCs w:val="28"/>
                <w:lang w:val="be-BY"/>
              </w:rPr>
            </w:pPr>
            <w:r>
              <w:rPr>
                <w:sz w:val="28"/>
                <w:szCs w:val="28"/>
                <w:lang w:val="be-BY"/>
              </w:rPr>
              <w:t>2</w:t>
            </w:r>
          </w:p>
        </w:tc>
      </w:tr>
      <w:tr w:rsidR="003E477C">
        <w:tc>
          <w:tcPr>
            <w:tcW w:w="329" w:type="pct"/>
            <w:shd w:val="clear" w:color="auto" w:fill="auto"/>
          </w:tcPr>
          <w:p w:rsidR="003E477C" w:rsidRDefault="00177875">
            <w:pPr>
              <w:spacing w:line="360" w:lineRule="exact"/>
              <w:jc w:val="center"/>
              <w:rPr>
                <w:sz w:val="28"/>
                <w:szCs w:val="28"/>
                <w:lang w:val="be-BY"/>
              </w:rPr>
            </w:pPr>
            <w:r>
              <w:rPr>
                <w:sz w:val="28"/>
                <w:szCs w:val="28"/>
                <w:lang w:val="be-BY"/>
              </w:rPr>
              <w:t>8.</w:t>
            </w:r>
          </w:p>
        </w:tc>
        <w:tc>
          <w:tcPr>
            <w:tcW w:w="3157" w:type="pct"/>
            <w:shd w:val="clear" w:color="auto" w:fill="auto"/>
          </w:tcPr>
          <w:p w:rsidR="003E477C" w:rsidRDefault="00177875">
            <w:pPr>
              <w:pStyle w:val="Style7"/>
              <w:widowControl/>
              <w:spacing w:line="360" w:lineRule="exact"/>
              <w:jc w:val="left"/>
              <w:rPr>
                <w:rStyle w:val="FontStyle23"/>
                <w:sz w:val="28"/>
                <w:szCs w:val="28"/>
              </w:rPr>
            </w:pPr>
            <w:r>
              <w:rPr>
                <w:rFonts w:ascii="Times New Roman" w:hAnsi="Times New Roman"/>
                <w:sz w:val="28"/>
                <w:szCs w:val="28"/>
                <w:lang w:val="be-BY"/>
              </w:rPr>
              <w:t>Асноўныя парадыгмальныя ўстаноўкі постмадэрнізму</w:t>
            </w:r>
          </w:p>
        </w:tc>
        <w:tc>
          <w:tcPr>
            <w:tcW w:w="759" w:type="pct"/>
            <w:shd w:val="clear" w:color="auto" w:fill="auto"/>
          </w:tcPr>
          <w:p w:rsidR="003E477C" w:rsidRDefault="00177875">
            <w:pPr>
              <w:spacing w:line="360" w:lineRule="exact"/>
              <w:jc w:val="center"/>
              <w:rPr>
                <w:sz w:val="28"/>
                <w:szCs w:val="28"/>
                <w:lang w:val="be-BY"/>
              </w:rPr>
            </w:pPr>
            <w:r>
              <w:rPr>
                <w:sz w:val="28"/>
                <w:szCs w:val="28"/>
                <w:lang w:val="be-BY"/>
              </w:rPr>
              <w:t>2</w:t>
            </w:r>
          </w:p>
        </w:tc>
        <w:tc>
          <w:tcPr>
            <w:tcW w:w="755" w:type="pct"/>
            <w:shd w:val="clear" w:color="auto" w:fill="auto"/>
          </w:tcPr>
          <w:p w:rsidR="003E477C" w:rsidRDefault="00177875">
            <w:pPr>
              <w:spacing w:line="360" w:lineRule="exact"/>
              <w:jc w:val="center"/>
              <w:rPr>
                <w:sz w:val="28"/>
                <w:szCs w:val="28"/>
                <w:lang w:val="be-BY"/>
              </w:rPr>
            </w:pPr>
            <w:r>
              <w:rPr>
                <w:sz w:val="28"/>
                <w:szCs w:val="28"/>
                <w:lang w:val="be-BY"/>
              </w:rPr>
              <w:t>4</w:t>
            </w:r>
          </w:p>
        </w:tc>
      </w:tr>
      <w:tr w:rsidR="003E477C">
        <w:tc>
          <w:tcPr>
            <w:tcW w:w="329" w:type="pct"/>
            <w:shd w:val="clear" w:color="auto" w:fill="auto"/>
          </w:tcPr>
          <w:p w:rsidR="003E477C" w:rsidRDefault="00177875">
            <w:pPr>
              <w:spacing w:line="360" w:lineRule="exact"/>
              <w:jc w:val="center"/>
              <w:rPr>
                <w:sz w:val="28"/>
                <w:szCs w:val="28"/>
                <w:lang w:val="be-BY"/>
              </w:rPr>
            </w:pPr>
            <w:r>
              <w:rPr>
                <w:sz w:val="28"/>
                <w:szCs w:val="28"/>
                <w:lang w:val="be-BY"/>
              </w:rPr>
              <w:t>9.</w:t>
            </w:r>
          </w:p>
        </w:tc>
        <w:tc>
          <w:tcPr>
            <w:tcW w:w="3157" w:type="pct"/>
            <w:shd w:val="clear" w:color="auto" w:fill="auto"/>
          </w:tcPr>
          <w:p w:rsidR="003E477C" w:rsidRDefault="00177875">
            <w:pPr>
              <w:spacing w:line="360" w:lineRule="exact"/>
              <w:rPr>
                <w:sz w:val="28"/>
                <w:szCs w:val="28"/>
              </w:rPr>
            </w:pPr>
            <w:r>
              <w:rPr>
                <w:sz w:val="28"/>
                <w:szCs w:val="28"/>
                <w:lang w:val="be-BY"/>
              </w:rPr>
              <w:t>Праблемы культурнай прагностыкі ў культуралогіі ХХ – пачатку ХХІ ст. Мадэліраванне альтэрнатыў культуры будучыні</w:t>
            </w:r>
          </w:p>
        </w:tc>
        <w:tc>
          <w:tcPr>
            <w:tcW w:w="759" w:type="pct"/>
            <w:shd w:val="clear" w:color="auto" w:fill="auto"/>
          </w:tcPr>
          <w:p w:rsidR="003E477C" w:rsidRDefault="00177875">
            <w:pPr>
              <w:spacing w:line="360" w:lineRule="exact"/>
              <w:jc w:val="center"/>
              <w:rPr>
                <w:sz w:val="28"/>
                <w:szCs w:val="28"/>
                <w:lang w:val="be-BY"/>
              </w:rPr>
            </w:pPr>
            <w:r>
              <w:rPr>
                <w:sz w:val="28"/>
                <w:szCs w:val="28"/>
                <w:lang w:val="be-BY"/>
              </w:rPr>
              <w:t>2</w:t>
            </w:r>
          </w:p>
        </w:tc>
        <w:tc>
          <w:tcPr>
            <w:tcW w:w="755" w:type="pct"/>
            <w:shd w:val="clear" w:color="auto" w:fill="auto"/>
          </w:tcPr>
          <w:p w:rsidR="003E477C" w:rsidRDefault="00177875">
            <w:pPr>
              <w:spacing w:line="360" w:lineRule="exact"/>
              <w:jc w:val="center"/>
              <w:rPr>
                <w:sz w:val="28"/>
                <w:szCs w:val="28"/>
                <w:lang w:val="be-BY"/>
              </w:rPr>
            </w:pPr>
            <w:r>
              <w:rPr>
                <w:sz w:val="28"/>
                <w:szCs w:val="28"/>
                <w:lang w:val="be-BY"/>
              </w:rPr>
              <w:t>4</w:t>
            </w:r>
          </w:p>
        </w:tc>
      </w:tr>
      <w:tr w:rsidR="003E477C">
        <w:trPr>
          <w:trHeight w:val="302"/>
        </w:trPr>
        <w:tc>
          <w:tcPr>
            <w:tcW w:w="329" w:type="pct"/>
            <w:shd w:val="clear" w:color="auto" w:fill="auto"/>
          </w:tcPr>
          <w:p w:rsidR="003E477C" w:rsidRDefault="00177875">
            <w:pPr>
              <w:spacing w:line="360" w:lineRule="exact"/>
              <w:jc w:val="center"/>
              <w:rPr>
                <w:sz w:val="28"/>
                <w:szCs w:val="28"/>
                <w:lang w:val="be-BY"/>
              </w:rPr>
            </w:pPr>
            <w:r>
              <w:rPr>
                <w:sz w:val="28"/>
                <w:szCs w:val="28"/>
                <w:lang w:val="be-BY"/>
              </w:rPr>
              <w:t>10.</w:t>
            </w:r>
          </w:p>
        </w:tc>
        <w:tc>
          <w:tcPr>
            <w:tcW w:w="3157" w:type="pct"/>
            <w:shd w:val="clear" w:color="auto" w:fill="auto"/>
          </w:tcPr>
          <w:p w:rsidR="003E477C" w:rsidRDefault="00177875">
            <w:pPr>
              <w:spacing w:line="360" w:lineRule="exact"/>
              <w:rPr>
                <w:rStyle w:val="FontStyle23"/>
                <w:sz w:val="28"/>
                <w:szCs w:val="28"/>
              </w:rPr>
            </w:pPr>
            <w:r>
              <w:rPr>
                <w:bCs/>
                <w:iCs/>
                <w:sz w:val="28"/>
                <w:szCs w:val="28"/>
                <w:lang w:val="be-BY"/>
              </w:rPr>
              <w:t>Кагнітыўная антрапалогія</w:t>
            </w:r>
          </w:p>
        </w:tc>
        <w:tc>
          <w:tcPr>
            <w:tcW w:w="759" w:type="pct"/>
            <w:shd w:val="clear" w:color="auto" w:fill="auto"/>
          </w:tcPr>
          <w:p w:rsidR="003E477C" w:rsidRDefault="00177875">
            <w:pPr>
              <w:spacing w:line="360" w:lineRule="exact"/>
              <w:jc w:val="center"/>
              <w:rPr>
                <w:sz w:val="28"/>
                <w:szCs w:val="28"/>
                <w:lang w:val="be-BY"/>
              </w:rPr>
            </w:pPr>
            <w:r>
              <w:rPr>
                <w:sz w:val="28"/>
                <w:szCs w:val="28"/>
                <w:lang w:val="be-BY"/>
              </w:rPr>
              <w:t>2</w:t>
            </w:r>
          </w:p>
        </w:tc>
        <w:tc>
          <w:tcPr>
            <w:tcW w:w="755" w:type="pct"/>
            <w:shd w:val="clear" w:color="auto" w:fill="auto"/>
          </w:tcPr>
          <w:p w:rsidR="003E477C" w:rsidRDefault="00177875">
            <w:pPr>
              <w:spacing w:line="360" w:lineRule="exact"/>
              <w:jc w:val="center"/>
              <w:rPr>
                <w:sz w:val="28"/>
                <w:szCs w:val="28"/>
                <w:lang w:val="be-BY"/>
              </w:rPr>
            </w:pPr>
            <w:r>
              <w:rPr>
                <w:sz w:val="28"/>
                <w:szCs w:val="28"/>
                <w:lang w:val="be-BY"/>
              </w:rPr>
              <w:t>2</w:t>
            </w:r>
          </w:p>
        </w:tc>
      </w:tr>
      <w:tr w:rsidR="003E477C">
        <w:tc>
          <w:tcPr>
            <w:tcW w:w="3486" w:type="pct"/>
            <w:gridSpan w:val="2"/>
            <w:shd w:val="clear" w:color="auto" w:fill="auto"/>
          </w:tcPr>
          <w:p w:rsidR="003E477C" w:rsidRDefault="00177875">
            <w:pPr>
              <w:spacing w:line="360" w:lineRule="exact"/>
              <w:rPr>
                <w:b/>
                <w:sz w:val="28"/>
                <w:szCs w:val="28"/>
                <w:lang w:val="be-BY"/>
              </w:rPr>
            </w:pPr>
            <w:r w:rsidRPr="00DD17E9">
              <w:rPr>
                <w:b/>
                <w:sz w:val="28"/>
                <w:szCs w:val="28"/>
                <w:lang w:val="be-BY"/>
              </w:rPr>
              <w:t>Усяго</w:t>
            </w:r>
          </w:p>
        </w:tc>
        <w:tc>
          <w:tcPr>
            <w:tcW w:w="759" w:type="pct"/>
            <w:shd w:val="clear" w:color="auto" w:fill="auto"/>
          </w:tcPr>
          <w:p w:rsidR="003E477C" w:rsidRDefault="00177875">
            <w:pPr>
              <w:spacing w:line="360" w:lineRule="exact"/>
              <w:jc w:val="center"/>
              <w:rPr>
                <w:b/>
                <w:sz w:val="28"/>
                <w:szCs w:val="28"/>
              </w:rPr>
            </w:pPr>
            <w:r>
              <w:rPr>
                <w:b/>
                <w:sz w:val="28"/>
                <w:szCs w:val="28"/>
              </w:rPr>
              <w:t>16</w:t>
            </w:r>
          </w:p>
        </w:tc>
        <w:tc>
          <w:tcPr>
            <w:tcW w:w="755" w:type="pct"/>
            <w:shd w:val="clear" w:color="auto" w:fill="auto"/>
          </w:tcPr>
          <w:p w:rsidR="003E477C" w:rsidRDefault="00177875">
            <w:pPr>
              <w:spacing w:line="360" w:lineRule="exact"/>
              <w:jc w:val="center"/>
              <w:rPr>
                <w:b/>
                <w:sz w:val="28"/>
                <w:szCs w:val="28"/>
              </w:rPr>
            </w:pPr>
            <w:r>
              <w:rPr>
                <w:b/>
                <w:sz w:val="28"/>
                <w:szCs w:val="28"/>
              </w:rPr>
              <w:t>38</w:t>
            </w:r>
          </w:p>
        </w:tc>
      </w:tr>
    </w:tbl>
    <w:p w:rsidR="003E477C" w:rsidRDefault="003E477C">
      <w:pPr>
        <w:spacing w:line="360" w:lineRule="exact"/>
        <w:jc w:val="center"/>
        <w:rPr>
          <w:sz w:val="28"/>
          <w:szCs w:val="28"/>
        </w:rPr>
      </w:pPr>
    </w:p>
    <w:p w:rsidR="003E477C" w:rsidRDefault="003E477C">
      <w:pPr>
        <w:spacing w:line="360" w:lineRule="exact"/>
        <w:jc w:val="center"/>
        <w:outlineLvl w:val="0"/>
        <w:rPr>
          <w:b/>
          <w:sz w:val="28"/>
          <w:szCs w:val="28"/>
          <w:lang w:val="be-BY"/>
        </w:rPr>
      </w:pPr>
    </w:p>
    <w:p w:rsidR="003E477C" w:rsidRDefault="00177875">
      <w:pPr>
        <w:spacing w:line="360" w:lineRule="exact"/>
        <w:jc w:val="center"/>
        <w:outlineLvl w:val="0"/>
        <w:rPr>
          <w:b/>
          <w:sz w:val="28"/>
          <w:szCs w:val="28"/>
          <w:lang w:val="be-BY"/>
        </w:rPr>
      </w:pPr>
      <w:r>
        <w:rPr>
          <w:b/>
          <w:sz w:val="28"/>
          <w:szCs w:val="28"/>
          <w:lang w:val="be-BY"/>
        </w:rPr>
        <w:t>ЗМЕСТ ВУЧЭБНАГА МАТЭРЫЯЛУ</w:t>
      </w:r>
    </w:p>
    <w:p w:rsidR="003E477C" w:rsidRDefault="003E477C">
      <w:pPr>
        <w:spacing w:line="360" w:lineRule="exact"/>
        <w:jc w:val="center"/>
        <w:outlineLvl w:val="0"/>
        <w:rPr>
          <w:b/>
          <w:sz w:val="28"/>
          <w:szCs w:val="28"/>
          <w:lang w:val="be-BY"/>
        </w:rPr>
      </w:pPr>
    </w:p>
    <w:p w:rsidR="003E477C" w:rsidRDefault="00177875">
      <w:pPr>
        <w:spacing w:line="360" w:lineRule="exact"/>
        <w:jc w:val="center"/>
        <w:rPr>
          <w:sz w:val="28"/>
          <w:szCs w:val="28"/>
          <w:lang w:val="be-BY"/>
        </w:rPr>
      </w:pPr>
      <w:r>
        <w:rPr>
          <w:b/>
          <w:sz w:val="28"/>
          <w:szCs w:val="28"/>
          <w:lang w:val="be-BY"/>
        </w:rPr>
        <w:t>Уводзіны</w:t>
      </w:r>
    </w:p>
    <w:p w:rsidR="003E477C" w:rsidRDefault="00177875">
      <w:pPr>
        <w:spacing w:line="360" w:lineRule="exact"/>
        <w:ind w:firstLine="709"/>
        <w:jc w:val="both"/>
        <w:rPr>
          <w:sz w:val="28"/>
          <w:szCs w:val="28"/>
          <w:lang w:val="be-BY"/>
        </w:rPr>
      </w:pPr>
      <w:r>
        <w:rPr>
          <w:sz w:val="28"/>
          <w:szCs w:val="28"/>
          <w:lang w:val="be-BY"/>
        </w:rPr>
        <w:t xml:space="preserve">Значэнне дысцыпліны «Сучасная замежная культуралогія» ў працэсе падрыхтоўкі кадраў для сацыякультурнай сферы. Прадмет, сувязі дадзенай вучэбнай дысцыпліны. Віды вучэбных заняткаў і формы кантролю. </w:t>
      </w:r>
    </w:p>
    <w:p w:rsidR="003E477C" w:rsidRDefault="00177875">
      <w:pPr>
        <w:spacing w:line="360" w:lineRule="exact"/>
        <w:ind w:firstLine="709"/>
        <w:jc w:val="both"/>
        <w:rPr>
          <w:sz w:val="28"/>
          <w:szCs w:val="28"/>
          <w:lang w:val="be-BY"/>
        </w:rPr>
      </w:pPr>
      <w:r>
        <w:rPr>
          <w:sz w:val="28"/>
          <w:szCs w:val="28"/>
          <w:lang w:val="be-BY"/>
        </w:rPr>
        <w:t xml:space="preserve">Сучасная замежная культуралогія: канцэпцыі, праблемныя напрамкі, метадалагічныя падыходы. Сучасная замежная культуралогія як навука і вучэбная дысцыпліна; яе прадмет і роля ў сістэме навук аб культуры. Асноўныя праблемы заходняй культуры і крызіс каштоўнасцей. Культуралогія як знаходжанне шляхоў выхаду з крызісу еўрапейскай самасвядомасці. Сучасныя падыходы да даследавання культуры. Тэндэнцыі развіцця замежнай культуралогіі ў ХХ– пачатку ХХI ст. Месца дысцыпліны ў гуманітарных ведах на мяжы стагоддзяў. Прыкладны (прагнастычны) аспект даследаванняў замежных культуролагаў. </w:t>
      </w:r>
    </w:p>
    <w:p w:rsidR="003E477C" w:rsidRDefault="00177875">
      <w:pPr>
        <w:spacing w:line="360" w:lineRule="exact"/>
        <w:ind w:firstLine="709"/>
        <w:jc w:val="both"/>
        <w:rPr>
          <w:sz w:val="28"/>
          <w:szCs w:val="28"/>
          <w:lang w:val="be-BY"/>
        </w:rPr>
      </w:pPr>
      <w:r>
        <w:rPr>
          <w:sz w:val="28"/>
          <w:szCs w:val="28"/>
          <w:lang w:val="be-BY"/>
        </w:rPr>
        <w:t xml:space="preserve">Гуманітарныя веды і пошук метадалогіі. «Філасофія каштоўнасцей» В. Віндэльбанда. «Навукі аб прыродзе» і «навукі </w:t>
      </w:r>
      <w:r>
        <w:rPr>
          <w:spacing w:val="-4"/>
          <w:sz w:val="28"/>
          <w:szCs w:val="28"/>
          <w:lang w:val="be-BY"/>
        </w:rPr>
        <w:t>аб культуры»: розніца мэт і метадаў. В. Дзільтэй: гуманітарныя</w:t>
      </w:r>
      <w:r>
        <w:rPr>
          <w:sz w:val="28"/>
          <w:szCs w:val="28"/>
          <w:lang w:val="be-BY"/>
        </w:rPr>
        <w:t xml:space="preserve"> веды як сфера «навук пра дух». Увядзенне катэгорыі «жыццё» ў культурфіласофскую рэфлексію. «Разуменне» як падыход да даследавання культуры. Разуменне і інтэрпрэтацыя. «Сацыялогія разумення» М. Вебера. Сэнс як катэгорыя культуры. Тыпы сэнсаўтваральнага дзеяння ў культурах. Метад «ідэальнага тыпу». «Пратэстанцкая этыка і дух капіталізму». </w:t>
      </w:r>
    </w:p>
    <w:p w:rsidR="003E477C" w:rsidRDefault="003E477C">
      <w:pPr>
        <w:spacing w:line="360" w:lineRule="exact"/>
        <w:ind w:firstLine="340"/>
        <w:jc w:val="both"/>
        <w:rPr>
          <w:sz w:val="28"/>
          <w:szCs w:val="28"/>
          <w:lang w:val="be-BY"/>
        </w:rPr>
      </w:pPr>
    </w:p>
    <w:p w:rsidR="003E477C" w:rsidRDefault="00177875">
      <w:pPr>
        <w:spacing w:line="360" w:lineRule="exact"/>
        <w:jc w:val="center"/>
        <w:rPr>
          <w:b/>
          <w:sz w:val="28"/>
          <w:szCs w:val="28"/>
          <w:lang w:val="be-BY"/>
        </w:rPr>
      </w:pPr>
      <w:r>
        <w:rPr>
          <w:b/>
          <w:sz w:val="28"/>
          <w:szCs w:val="28"/>
          <w:lang w:val="be-BY"/>
        </w:rPr>
        <w:t xml:space="preserve">Тэма 1. Папярэднікі сучаснай замежнай культуралогіі: </w:t>
      </w:r>
      <w:r>
        <w:rPr>
          <w:b/>
          <w:sz w:val="28"/>
          <w:szCs w:val="28"/>
          <w:lang w:val="be-BY"/>
        </w:rPr>
        <w:br/>
        <w:t>А. Шапенгаўэр, Ф. Ніцшэ, С. К’еркегор</w:t>
      </w:r>
    </w:p>
    <w:p w:rsidR="003E477C" w:rsidRDefault="00177875">
      <w:pPr>
        <w:spacing w:line="360" w:lineRule="exact"/>
        <w:ind w:firstLine="709"/>
        <w:jc w:val="both"/>
        <w:rPr>
          <w:sz w:val="28"/>
          <w:szCs w:val="28"/>
          <w:lang w:val="be-BY"/>
        </w:rPr>
      </w:pPr>
      <w:r>
        <w:rPr>
          <w:sz w:val="28"/>
          <w:szCs w:val="28"/>
          <w:lang w:val="be-BY"/>
        </w:rPr>
        <w:t>А. Шапенгаўэр «Свет як воля і ўяўленне». Адмаўленне ідэі разумнага светапарадку. Воля да жыцця – моц, якая рухае светабудову. Хрысціянства і культура. «Філасофія жыцця» і культуралагічная канцэпцыя Ф. Ніцшэ. «Воля да ўлады». Антрапалогія Ф. Ніцшэ. Канцэпцыі «вечнага вяртання» і «звышчалавека», іх сувязь. Крызіс культуры і роля хрысціянства ў ім. «Пераацэнка каштоўнасцей» як шлях да стварэння новай культуры. «Дыянісійскае» і «апалонаўскае» – першасныя асновы ў культуры. С. К’еркегор «Страх і трапятанне». Абсурд як шлях да ісціны і творчасці. Вера як сэнс культуры. Уплыў С. К’еркегора на экзістэнцыялізм.</w:t>
      </w:r>
    </w:p>
    <w:p w:rsidR="003E477C" w:rsidRDefault="003E477C">
      <w:pPr>
        <w:spacing w:line="360" w:lineRule="exact"/>
        <w:ind w:firstLine="340"/>
        <w:jc w:val="both"/>
        <w:rPr>
          <w:sz w:val="28"/>
          <w:szCs w:val="28"/>
          <w:lang w:val="be-BY"/>
        </w:rPr>
      </w:pPr>
    </w:p>
    <w:p w:rsidR="003E477C" w:rsidRDefault="00177875">
      <w:pPr>
        <w:spacing w:line="360" w:lineRule="exact"/>
        <w:ind w:firstLine="340"/>
        <w:jc w:val="center"/>
        <w:rPr>
          <w:b/>
          <w:sz w:val="28"/>
          <w:szCs w:val="28"/>
          <w:lang w:val="be-BY"/>
        </w:rPr>
      </w:pPr>
      <w:r>
        <w:rPr>
          <w:b/>
          <w:sz w:val="28"/>
          <w:szCs w:val="28"/>
          <w:lang w:val="be-BY"/>
        </w:rPr>
        <w:br w:type="page"/>
      </w:r>
    </w:p>
    <w:p w:rsidR="003E477C" w:rsidRDefault="00177875">
      <w:pPr>
        <w:spacing w:line="360" w:lineRule="exact"/>
        <w:jc w:val="center"/>
        <w:rPr>
          <w:b/>
          <w:sz w:val="28"/>
          <w:szCs w:val="28"/>
          <w:lang w:val="be-BY"/>
        </w:rPr>
      </w:pPr>
      <w:r>
        <w:rPr>
          <w:b/>
          <w:sz w:val="28"/>
          <w:szCs w:val="28"/>
          <w:lang w:val="be-BY"/>
        </w:rPr>
        <w:t xml:space="preserve">Тэма 2. </w:t>
      </w:r>
      <w:r>
        <w:rPr>
          <w:rStyle w:val="FontStyle23"/>
          <w:b/>
          <w:sz w:val="28"/>
          <w:szCs w:val="28"/>
          <w:lang w:val="be-BY"/>
        </w:rPr>
        <w:t xml:space="preserve">Псіхааналіз і культура. Сучасныя інтэрпрэтацыі </w:t>
      </w:r>
      <w:r>
        <w:rPr>
          <w:rStyle w:val="FontStyle23"/>
          <w:b/>
          <w:sz w:val="28"/>
          <w:szCs w:val="28"/>
          <w:lang w:val="be-BY"/>
        </w:rPr>
        <w:br/>
        <w:t xml:space="preserve">З. Фрэйда і К.-Г. Юнга. </w:t>
      </w:r>
      <w:r>
        <w:rPr>
          <w:b/>
          <w:sz w:val="28"/>
          <w:szCs w:val="28"/>
          <w:lang w:val="be-BY"/>
        </w:rPr>
        <w:t>Неафрэйдызм Э. Фрома, К. Хорні і інш. Гуманістычная і экзістэнцыяльная думка ў псіхалогіі</w:t>
      </w:r>
    </w:p>
    <w:p w:rsidR="003E477C" w:rsidRDefault="00177875">
      <w:pPr>
        <w:spacing w:line="360" w:lineRule="exact"/>
        <w:ind w:firstLine="709"/>
        <w:jc w:val="both"/>
        <w:rPr>
          <w:sz w:val="28"/>
          <w:szCs w:val="28"/>
          <w:lang w:val="be-BY"/>
        </w:rPr>
      </w:pPr>
      <w:r>
        <w:rPr>
          <w:sz w:val="28"/>
          <w:szCs w:val="28"/>
          <w:lang w:val="be-BY"/>
        </w:rPr>
        <w:t xml:space="preserve">Псіхааналітычныя канцэпцыі культуры: свядомая і несвядомая матывацыя паводзін чалавека і соцыуму. Уплыў ідэй Фрэйда і Юнга на культуралогію ХХ ст. </w:t>
      </w:r>
    </w:p>
    <w:p w:rsidR="003E477C" w:rsidRDefault="00177875">
      <w:pPr>
        <w:spacing w:line="360" w:lineRule="exact"/>
        <w:ind w:firstLine="709"/>
        <w:jc w:val="both"/>
        <w:rPr>
          <w:sz w:val="28"/>
          <w:szCs w:val="28"/>
          <w:lang w:val="be-BY"/>
        </w:rPr>
      </w:pPr>
      <w:r>
        <w:rPr>
          <w:sz w:val="28"/>
          <w:szCs w:val="28"/>
          <w:lang w:val="be-BY"/>
        </w:rPr>
        <w:t xml:space="preserve">Неафрэйдызм. Культуралагічная канцэпцыя Э. Фрома. Разрыў чалавека з прыродай і набыццё культурнай ідэнтычнасці. Модусы асобы – «мець» і «быць». Рысы культуры індустрыяльнага грамадства. «Хворае» і «здаровае» грамадства. К. Хорні: культура як фактар неўрозаў. Тыпы ўнутраных канфліктаў заходняй цывілізацыі. «Пазітыўны» псіхааналіз А. Х. Маслоу. Паняцце самаактуалізацыі. Прагрэсіўныя і рэгрэсіўныя каштоўнасныя арыентацыі. Пікавае перажыванне і творчасць. «Логатэрапія» В. Э. Франкла. Сэнс – універсальная матывацыя асобы. Тыпы культурных каштоўнасцей. </w:t>
      </w:r>
    </w:p>
    <w:p w:rsidR="003E477C" w:rsidRDefault="003E477C">
      <w:pPr>
        <w:spacing w:line="360" w:lineRule="exact"/>
        <w:ind w:firstLine="340"/>
        <w:jc w:val="both"/>
        <w:rPr>
          <w:sz w:val="28"/>
          <w:szCs w:val="28"/>
          <w:lang w:val="be-BY"/>
        </w:rPr>
      </w:pPr>
    </w:p>
    <w:p w:rsidR="003E477C" w:rsidRDefault="00177875">
      <w:pPr>
        <w:spacing w:line="360" w:lineRule="exact"/>
        <w:jc w:val="center"/>
        <w:rPr>
          <w:b/>
          <w:sz w:val="28"/>
          <w:szCs w:val="28"/>
          <w:lang w:val="be-BY"/>
        </w:rPr>
      </w:pPr>
      <w:r>
        <w:rPr>
          <w:b/>
          <w:sz w:val="28"/>
          <w:szCs w:val="28"/>
          <w:lang w:val="be-BY"/>
        </w:rPr>
        <w:t xml:space="preserve">Тэма 3. Экзістэнцыяльныя канцэпцыі культуры. Рэлігійны экзістэнцыялізм. Атэістычны экзістэнцыялізм Ж.-П. Сартра і А. Камю. Экзістэнцыяльная анталогія М. Хайдэгера </w:t>
      </w:r>
    </w:p>
    <w:p w:rsidR="003E477C" w:rsidRDefault="00177875">
      <w:pPr>
        <w:spacing w:line="360" w:lineRule="exact"/>
        <w:ind w:firstLine="709"/>
        <w:jc w:val="both"/>
        <w:rPr>
          <w:sz w:val="28"/>
          <w:szCs w:val="28"/>
          <w:lang w:val="be-BY"/>
        </w:rPr>
      </w:pPr>
      <w:r>
        <w:rPr>
          <w:sz w:val="28"/>
          <w:szCs w:val="28"/>
          <w:lang w:val="be-BY"/>
        </w:rPr>
        <w:t xml:space="preserve">Жыццё як цэнтральнае паняцце экзістэнцыяльнай рэфлексіі. Асноўныя экзістэнцыяліі: быццё, свабода, трывога, нішто і інш. Тыпы экзістэнцыяльнай культуралогіі – рэлігійны і атэістычны: рознае і супольнае ў іх. </w:t>
      </w:r>
    </w:p>
    <w:p w:rsidR="003E477C" w:rsidRDefault="00177875">
      <w:pPr>
        <w:spacing w:line="360" w:lineRule="exact"/>
        <w:ind w:firstLine="709"/>
        <w:jc w:val="both"/>
        <w:rPr>
          <w:sz w:val="28"/>
          <w:szCs w:val="28"/>
          <w:lang w:val="be-BY"/>
        </w:rPr>
      </w:pPr>
      <w:r>
        <w:rPr>
          <w:sz w:val="28"/>
          <w:szCs w:val="28"/>
          <w:lang w:val="be-BY"/>
        </w:rPr>
        <w:t xml:space="preserve">Рэлігійны экзістэнцыялізм. «Інтэгральны гуманізм» Ж. Марытэна: сумяшчэнне антрапацэнтрызму, хрысціянства і сацыялізму. «Трагічная мудрасць» Г. А. Марселя. Абяцанне як аснова культурнага дзеяння. Экзістэнцыяльная камунікацыя К. Т. Ясперса. Узроўні чалавечага быцця. Этапы гісторыі і канцэпцыя «восевага часу». Планетарная камунікацыя і сусветная культура. </w:t>
      </w:r>
    </w:p>
    <w:p w:rsidR="003E477C" w:rsidRDefault="00177875">
      <w:pPr>
        <w:spacing w:line="360" w:lineRule="exact"/>
        <w:ind w:firstLine="709"/>
        <w:jc w:val="both"/>
        <w:rPr>
          <w:sz w:val="28"/>
          <w:szCs w:val="28"/>
          <w:lang w:val="be-BY"/>
        </w:rPr>
      </w:pPr>
      <w:r>
        <w:rPr>
          <w:sz w:val="28"/>
          <w:szCs w:val="28"/>
          <w:lang w:val="be-BY"/>
        </w:rPr>
        <w:t xml:space="preserve">Экзістэнцыялізм М. Хайдэгера. «Быццё-ў-магчымасці» і праблема мастацтва. Катэгорыі «зручнага» і «клопату». «Dasein» (тут-быццё) і «Man». «Услухоўванне ў голас быцця» як культурная функцыя чалавека. «Мова ёсць дом быцця». </w:t>
      </w:r>
    </w:p>
    <w:p w:rsidR="003E477C" w:rsidRDefault="00177875">
      <w:pPr>
        <w:spacing w:line="360" w:lineRule="exact"/>
        <w:ind w:firstLine="709"/>
        <w:jc w:val="both"/>
        <w:rPr>
          <w:sz w:val="28"/>
          <w:szCs w:val="28"/>
          <w:lang w:val="be-BY"/>
        </w:rPr>
      </w:pPr>
      <w:r>
        <w:rPr>
          <w:sz w:val="28"/>
          <w:szCs w:val="28"/>
          <w:lang w:val="be-BY"/>
        </w:rPr>
        <w:t xml:space="preserve">Атэістычны экзістэнцыялізм. Ж.-П. Сартр: канцэпцыя аўтарства. Свабода выбару і адказнасць чалавека. «Экзістэнцыялізм – гэта гуманізм». «Быццё пад позіркам Іншага». Пагранічная сітуацыя. А. Камю: «абсурд» і выбар асабістай </w:t>
      </w:r>
      <w:r>
        <w:rPr>
          <w:spacing w:val="-6"/>
          <w:sz w:val="28"/>
          <w:szCs w:val="28"/>
          <w:lang w:val="be-BY"/>
        </w:rPr>
        <w:t>пазіцыі. «Абсурдны бунт». Гісторыка-культурныя формы бунту.</w:t>
      </w:r>
      <w:r>
        <w:rPr>
          <w:sz w:val="28"/>
          <w:szCs w:val="28"/>
          <w:lang w:val="be-BY"/>
        </w:rPr>
        <w:t xml:space="preserve"> </w:t>
      </w:r>
    </w:p>
    <w:p w:rsidR="003E477C" w:rsidRDefault="003E477C">
      <w:pPr>
        <w:spacing w:line="360" w:lineRule="exact"/>
        <w:ind w:firstLine="340"/>
        <w:jc w:val="both"/>
        <w:rPr>
          <w:sz w:val="28"/>
          <w:szCs w:val="28"/>
          <w:lang w:val="be-BY"/>
        </w:rPr>
      </w:pPr>
    </w:p>
    <w:p w:rsidR="003E477C" w:rsidRDefault="00177875">
      <w:pPr>
        <w:spacing w:line="360" w:lineRule="exact"/>
        <w:jc w:val="center"/>
        <w:rPr>
          <w:b/>
          <w:sz w:val="28"/>
          <w:szCs w:val="28"/>
          <w:lang w:val="be-BY"/>
        </w:rPr>
      </w:pPr>
      <w:r>
        <w:rPr>
          <w:b/>
          <w:sz w:val="28"/>
          <w:szCs w:val="28"/>
          <w:lang w:val="be-BY"/>
        </w:rPr>
        <w:br w:type="page"/>
      </w:r>
    </w:p>
    <w:p w:rsidR="003E477C" w:rsidRDefault="00177875">
      <w:pPr>
        <w:spacing w:line="360" w:lineRule="exact"/>
        <w:jc w:val="center"/>
        <w:rPr>
          <w:b/>
          <w:sz w:val="28"/>
          <w:szCs w:val="28"/>
          <w:lang w:val="be-BY"/>
        </w:rPr>
      </w:pPr>
      <w:r>
        <w:rPr>
          <w:b/>
          <w:sz w:val="28"/>
          <w:szCs w:val="28"/>
          <w:lang w:val="be-BY"/>
        </w:rPr>
        <w:t>Тэма 4. Персаналісцкія і дыялагічныя канцэпцыі культуры. Сімвалічны і інтуітыўны характар асобы і культуры. Антрапалагічныя канцэпцыі генезісу культуры і чалавека (культурна-філасофскі падыход)</w:t>
      </w:r>
    </w:p>
    <w:p w:rsidR="003E477C" w:rsidRDefault="00177875">
      <w:pPr>
        <w:spacing w:line="360" w:lineRule="exact"/>
        <w:ind w:firstLine="709"/>
        <w:jc w:val="both"/>
        <w:rPr>
          <w:sz w:val="28"/>
          <w:szCs w:val="28"/>
          <w:lang w:val="be-BY"/>
        </w:rPr>
      </w:pPr>
      <w:r>
        <w:rPr>
          <w:sz w:val="28"/>
          <w:szCs w:val="28"/>
          <w:lang w:val="be-BY"/>
        </w:rPr>
        <w:t xml:space="preserve">Персаналісцкая канцэпцыя культуры. </w:t>
      </w:r>
      <w:r>
        <w:rPr>
          <w:spacing w:val="-6"/>
          <w:sz w:val="28"/>
          <w:szCs w:val="28"/>
          <w:lang w:val="be-BY"/>
        </w:rPr>
        <w:t>Перспектывізм, рацыявіталізм, «новая эстэтыка». «Чалавек-маса» ў ХХ ст.</w:t>
      </w:r>
      <w:r>
        <w:rPr>
          <w:sz w:val="28"/>
          <w:szCs w:val="28"/>
          <w:lang w:val="be-BY"/>
        </w:rPr>
        <w:t xml:space="preserve"> Крытыка масавай культуры. «Новае мастацтва».</w:t>
      </w:r>
    </w:p>
    <w:p w:rsidR="003E477C" w:rsidRDefault="00177875">
      <w:pPr>
        <w:spacing w:line="360" w:lineRule="exact"/>
        <w:ind w:firstLine="709"/>
        <w:jc w:val="both"/>
        <w:rPr>
          <w:sz w:val="28"/>
          <w:szCs w:val="28"/>
          <w:lang w:val="be-BY"/>
        </w:rPr>
      </w:pPr>
      <w:r>
        <w:rPr>
          <w:sz w:val="28"/>
          <w:szCs w:val="28"/>
          <w:lang w:val="be-BY"/>
        </w:rPr>
        <w:t xml:space="preserve">Дыялагічная культурфіласофія М. Бубера («Я і Ты», «Дыялог»). Культурныя ўстанаўленні «Я–Ты», «Я–Яно». Дыялог як эмпатычныя адносіны. Дыялог з людзьмі і з Богам – межы перакрыжаванняў. Канцэпцыя аўтэнтычных стасункаў паміж асобамі і культурамі Э. Левінаса. Дыялог як сродак стварэння культурных сэнсаў. Каштоўнасць Іншага. Прынцып «асіметрыі дыялагічнай прасторы». </w:t>
      </w:r>
    </w:p>
    <w:p w:rsidR="003E477C" w:rsidRDefault="003E477C">
      <w:pPr>
        <w:spacing w:line="360" w:lineRule="exact"/>
        <w:ind w:firstLine="340"/>
        <w:jc w:val="both"/>
        <w:rPr>
          <w:sz w:val="28"/>
          <w:szCs w:val="28"/>
          <w:lang w:val="be-BY"/>
        </w:rPr>
      </w:pPr>
    </w:p>
    <w:p w:rsidR="003E477C" w:rsidRDefault="00177875">
      <w:pPr>
        <w:spacing w:line="360" w:lineRule="exact"/>
        <w:jc w:val="center"/>
        <w:rPr>
          <w:b/>
          <w:sz w:val="28"/>
          <w:szCs w:val="28"/>
          <w:lang w:val="be-BY"/>
        </w:rPr>
      </w:pPr>
      <w:r>
        <w:rPr>
          <w:b/>
          <w:sz w:val="28"/>
          <w:szCs w:val="28"/>
          <w:lang w:val="be-BY"/>
        </w:rPr>
        <w:t xml:space="preserve">Тэма 5. </w:t>
      </w:r>
      <w:r>
        <w:rPr>
          <w:rStyle w:val="FontStyle23"/>
          <w:b/>
          <w:sz w:val="28"/>
          <w:szCs w:val="28"/>
          <w:lang w:val="be-BY"/>
        </w:rPr>
        <w:t>Антрапалагічныя канцэпцыі культуры і чалавека</w:t>
      </w:r>
    </w:p>
    <w:p w:rsidR="003E477C" w:rsidRDefault="00177875">
      <w:pPr>
        <w:spacing w:line="360" w:lineRule="exact"/>
        <w:ind w:firstLine="709"/>
        <w:jc w:val="both"/>
        <w:rPr>
          <w:sz w:val="28"/>
          <w:szCs w:val="28"/>
          <w:lang w:val="be-BY"/>
        </w:rPr>
      </w:pPr>
      <w:r>
        <w:rPr>
          <w:sz w:val="28"/>
          <w:szCs w:val="28"/>
          <w:lang w:val="be-BY"/>
        </w:rPr>
        <w:t>Інтуітывізм А. Бергсана. Інтэлект і інтуіцыя ў культуры. Культура і творчая эвалюцыя. «Дзве крыніцы маралі і рэлігіі»: «закрытыя» і «адкрытыя» мараль і рэлігія.</w:t>
      </w:r>
    </w:p>
    <w:p w:rsidR="003E477C" w:rsidRDefault="00177875">
      <w:pPr>
        <w:spacing w:line="360" w:lineRule="exact"/>
        <w:ind w:firstLine="709"/>
        <w:jc w:val="both"/>
        <w:rPr>
          <w:sz w:val="28"/>
          <w:szCs w:val="28"/>
          <w:lang w:val="be-BY"/>
        </w:rPr>
      </w:pPr>
      <w:r>
        <w:rPr>
          <w:sz w:val="28"/>
          <w:szCs w:val="28"/>
          <w:lang w:val="be-BY"/>
        </w:rPr>
        <w:t xml:space="preserve">Сімвалічная канцэпцыя Э. Касірэра. «Філасофія сімвалічных форм»: мова, міф, рэлігія і навука як формы пазнання. Функцыя сімвалізацыі як аснова культуры. Чалавек як animal simbolicum (істота сімвалічная). Сімвал і міф. Сучасныя віды міфаў. </w:t>
      </w:r>
    </w:p>
    <w:p w:rsidR="003E477C" w:rsidRDefault="00177875">
      <w:pPr>
        <w:spacing w:line="360" w:lineRule="exact"/>
        <w:ind w:firstLine="709"/>
        <w:jc w:val="both"/>
        <w:rPr>
          <w:spacing w:val="-6"/>
          <w:sz w:val="28"/>
          <w:szCs w:val="28"/>
          <w:lang w:val="be-BY"/>
        </w:rPr>
      </w:pPr>
      <w:r>
        <w:rPr>
          <w:spacing w:val="-6"/>
          <w:sz w:val="28"/>
          <w:szCs w:val="28"/>
          <w:lang w:val="be-BY"/>
        </w:rPr>
        <w:t>Антрапалагічныя канцэпцыі М. Шэлера і А. Гелена. М. Шэлер «Стан чалавека ў Космасе». Чалавек і жывёла: межы адрознення. «Светаўспрыманне» – якасць асобы. Формы самабыцця прыроды і культуры. А. Гелен («Аб сістэматыцы антрапалогіі»): чалавек – істота, якая вызначаецца недахопамі. Гісторыя, культура і інстытуцыі як сродкі чалавечай адаптацыі. Функцыі мовы ў культуры.</w:t>
      </w:r>
    </w:p>
    <w:p w:rsidR="003E477C" w:rsidRDefault="003E477C">
      <w:pPr>
        <w:spacing w:line="360" w:lineRule="exact"/>
        <w:ind w:firstLine="340"/>
        <w:jc w:val="both"/>
        <w:rPr>
          <w:i/>
          <w:sz w:val="28"/>
          <w:szCs w:val="28"/>
          <w:lang w:val="be-BY"/>
        </w:rPr>
      </w:pPr>
    </w:p>
    <w:p w:rsidR="003E477C" w:rsidRDefault="00177875">
      <w:pPr>
        <w:spacing w:line="360" w:lineRule="exact"/>
        <w:jc w:val="center"/>
        <w:rPr>
          <w:b/>
          <w:sz w:val="28"/>
          <w:szCs w:val="28"/>
          <w:lang w:val="be-BY"/>
        </w:rPr>
      </w:pPr>
      <w:r>
        <w:rPr>
          <w:b/>
          <w:sz w:val="28"/>
          <w:szCs w:val="28"/>
          <w:lang w:val="be-BY"/>
        </w:rPr>
        <w:t xml:space="preserve">Тэма 6. Школа «Культура і Асоба». Структурная антрапалогія </w:t>
      </w:r>
      <w:r>
        <w:rPr>
          <w:b/>
          <w:sz w:val="28"/>
          <w:szCs w:val="28"/>
          <w:lang w:val="be-BY"/>
        </w:rPr>
        <w:br/>
        <w:t>К. Леві-Строса. Культурна-гістарычная псіхалогія М. Коўла</w:t>
      </w:r>
    </w:p>
    <w:p w:rsidR="003E477C" w:rsidRDefault="00177875">
      <w:pPr>
        <w:spacing w:line="360" w:lineRule="exact"/>
        <w:ind w:firstLine="709"/>
        <w:jc w:val="both"/>
        <w:rPr>
          <w:b/>
          <w:sz w:val="28"/>
          <w:szCs w:val="28"/>
          <w:lang w:val="be-BY"/>
        </w:rPr>
      </w:pPr>
      <w:r>
        <w:rPr>
          <w:sz w:val="28"/>
          <w:szCs w:val="28"/>
          <w:lang w:val="be-BY"/>
        </w:rPr>
        <w:t xml:space="preserve">Амерыканская антрапалагічная школа «Культура і Асоба». Тэзіс культурнага рэлятывізму Ф. Боаса. Канцэпцыі «асноўнай асобаснай структуры» і «мадальнай асобы». Паняцце «культура» (А. Л. Кробер, К. Клакхан). К. Клакхан: амерыканская і сусветная культуры вачамі антраполага. Р. Бенедыкт: «этас» і «патэрны» культуры. Метад </w:t>
      </w:r>
      <w:r>
        <w:rPr>
          <w:sz w:val="28"/>
          <w:szCs w:val="28"/>
          <w:lang w:val="en-US"/>
        </w:rPr>
        <w:t>at</w:t>
      </w:r>
      <w:r>
        <w:rPr>
          <w:sz w:val="28"/>
          <w:szCs w:val="28"/>
          <w:lang w:val="be-BY"/>
        </w:rPr>
        <w:t xml:space="preserve"> </w:t>
      </w:r>
      <w:r>
        <w:rPr>
          <w:sz w:val="28"/>
          <w:szCs w:val="28"/>
          <w:lang w:val="en-US"/>
        </w:rPr>
        <w:t>a</w:t>
      </w:r>
      <w:r>
        <w:rPr>
          <w:sz w:val="28"/>
          <w:szCs w:val="28"/>
          <w:lang w:val="be-BY"/>
        </w:rPr>
        <w:t xml:space="preserve"> </w:t>
      </w:r>
      <w:r>
        <w:rPr>
          <w:sz w:val="28"/>
          <w:szCs w:val="28"/>
          <w:lang w:val="en-US"/>
        </w:rPr>
        <w:t>distance</w:t>
      </w:r>
      <w:r>
        <w:rPr>
          <w:sz w:val="28"/>
          <w:szCs w:val="28"/>
          <w:lang w:val="be-BY"/>
        </w:rPr>
        <w:t xml:space="preserve">: «Хрызантэма і меч». М. Мід: сацыялізацыя дзяцей, сацыяльныя ролі, сям’я і шлюб («Сталенне на Самоа»). Тыпалогія культур М. Мід. Параўнальны аналіз нацыянальных характараў. </w:t>
      </w:r>
    </w:p>
    <w:p w:rsidR="003E477C" w:rsidRDefault="00177875">
      <w:pPr>
        <w:spacing w:line="360" w:lineRule="exact"/>
        <w:ind w:firstLine="709"/>
        <w:jc w:val="both"/>
        <w:rPr>
          <w:sz w:val="28"/>
          <w:szCs w:val="28"/>
          <w:lang w:val="be-BY"/>
        </w:rPr>
      </w:pPr>
      <w:r>
        <w:rPr>
          <w:sz w:val="28"/>
          <w:szCs w:val="28"/>
          <w:lang w:val="be-BY"/>
        </w:rPr>
        <w:t>Структурная антрапалогія К. Леві-Строса. Праблема станаўлення грамадства і фарміравання мыслення. Пошукі логікі функцыянавання нерэфлектыўных пластоў псіхікі ў культурах. Рэінтэграцыя культуры ў прыроду. Канцэпты структурнай антрапалогіі: структура, мова, бессвядомае. Метад бінарных апазіцый. Культуры «халодныя» і «гарачыя». Даследаванне міфаў.</w:t>
      </w:r>
    </w:p>
    <w:p w:rsidR="003E477C" w:rsidRDefault="00177875">
      <w:pPr>
        <w:spacing w:line="360" w:lineRule="exact"/>
        <w:ind w:firstLine="709"/>
        <w:jc w:val="both"/>
        <w:rPr>
          <w:sz w:val="28"/>
          <w:szCs w:val="28"/>
          <w:lang w:val="be-BY"/>
        </w:rPr>
      </w:pPr>
      <w:r>
        <w:rPr>
          <w:sz w:val="28"/>
          <w:szCs w:val="28"/>
          <w:lang w:val="be-BY"/>
        </w:rPr>
        <w:t xml:space="preserve">Культурна-гістарычная псіхалагічная антрапалогія М. Коўла. Культура як сукупнасць артэфактаў. Матэрыяльнае і сімвалічнае ў артэфакце. Культурныя схемы і сцэнарыі. К. Гірц: інтэрпрэтатыўны падыход да культурных з’яў. Семіятычны характар культуры. Сэнсаўтваральная функцыя культуры. </w:t>
      </w:r>
    </w:p>
    <w:p w:rsidR="003E477C" w:rsidRDefault="003E477C">
      <w:pPr>
        <w:spacing w:line="360" w:lineRule="exact"/>
        <w:ind w:firstLine="340"/>
        <w:jc w:val="both"/>
        <w:rPr>
          <w:sz w:val="28"/>
          <w:szCs w:val="28"/>
          <w:lang w:val="be-BY"/>
        </w:rPr>
      </w:pPr>
    </w:p>
    <w:p w:rsidR="003E477C" w:rsidRDefault="00177875">
      <w:pPr>
        <w:spacing w:line="360" w:lineRule="exact"/>
        <w:jc w:val="center"/>
        <w:rPr>
          <w:b/>
          <w:sz w:val="28"/>
          <w:szCs w:val="28"/>
          <w:lang w:val="be-BY"/>
        </w:rPr>
      </w:pPr>
      <w:r>
        <w:rPr>
          <w:b/>
          <w:sz w:val="28"/>
          <w:szCs w:val="28"/>
          <w:lang w:val="be-BY"/>
        </w:rPr>
        <w:t>Тэма 7. Семіятычныя і герменеўтычныя канцэпцыі культуры</w:t>
      </w:r>
    </w:p>
    <w:p w:rsidR="003E477C" w:rsidRDefault="00177875">
      <w:pPr>
        <w:spacing w:line="360" w:lineRule="exact"/>
        <w:ind w:firstLine="709"/>
        <w:jc w:val="both"/>
        <w:rPr>
          <w:sz w:val="28"/>
          <w:szCs w:val="28"/>
          <w:lang w:val="be-BY"/>
        </w:rPr>
      </w:pPr>
      <w:r>
        <w:rPr>
          <w:sz w:val="28"/>
          <w:szCs w:val="28"/>
          <w:lang w:val="be-BY"/>
        </w:rPr>
        <w:t>Семіётыка культуры як навука аб знакавым характары культуры. Міф, рытуал, мастацтва як мовы культуры. Семіё</w:t>
      </w:r>
      <w:r>
        <w:rPr>
          <w:sz w:val="28"/>
          <w:szCs w:val="28"/>
          <w:lang w:val="be-BY"/>
        </w:rPr>
        <w:softHyphen/>
        <w:t>тыка і структуралізм. Р. Барт аб мэтах семіятычнага даследа</w:t>
      </w:r>
      <w:r>
        <w:rPr>
          <w:sz w:val="28"/>
          <w:szCs w:val="28"/>
          <w:lang w:val="be-BY"/>
        </w:rPr>
        <w:softHyphen/>
        <w:t>вання. «Смерць аўтара» і галоўная роля тэксту. «Гіпотэза лінгвістычнай адноснасці» Э. Сепіра і Б. Л. Уорфа. Пабудова культуры, адпавядаючай пэўнай мадэлі мовы. Моўныя па</w:t>
      </w:r>
      <w:r>
        <w:rPr>
          <w:sz w:val="28"/>
          <w:szCs w:val="28"/>
          <w:lang w:val="be-BY"/>
        </w:rPr>
        <w:softHyphen/>
        <w:t>тэрны як стэрэатыпы культуры. Герменеўтыка і «разуменне» культуры. Культура як тэкст. Г. Г. Гадамер «Ісціна і метад». Разуменне і інтэрпрэтацыя. Дыялагічнасць тэксту і раўна</w:t>
      </w:r>
      <w:r>
        <w:rPr>
          <w:sz w:val="28"/>
          <w:szCs w:val="28"/>
          <w:lang w:val="be-BY"/>
        </w:rPr>
        <w:softHyphen/>
        <w:t xml:space="preserve">праўе інтэрпрэтацый. «Герменеўтычнае кола». </w:t>
      </w:r>
      <w:r>
        <w:rPr>
          <w:spacing w:val="-4"/>
          <w:sz w:val="28"/>
          <w:szCs w:val="28"/>
          <w:lang w:val="be-BY"/>
        </w:rPr>
        <w:t>Фенаменала</w:t>
      </w:r>
      <w:r>
        <w:rPr>
          <w:spacing w:val="-4"/>
          <w:sz w:val="28"/>
          <w:szCs w:val="28"/>
          <w:lang w:val="be-BY"/>
        </w:rPr>
        <w:softHyphen/>
        <w:t>гічная герменеўтыка П. Рыкёра. Рэгрэсіўна-прагрэсіўны метад.</w:t>
      </w:r>
      <w:r>
        <w:rPr>
          <w:sz w:val="28"/>
          <w:szCs w:val="28"/>
          <w:lang w:val="be-BY"/>
        </w:rPr>
        <w:t xml:space="preserve"> Моўны характар чалавека як суб’екта культуры. </w:t>
      </w:r>
    </w:p>
    <w:p w:rsidR="003E477C" w:rsidRDefault="00177875">
      <w:pPr>
        <w:spacing w:line="360" w:lineRule="exact"/>
        <w:ind w:firstLine="709"/>
        <w:jc w:val="both"/>
        <w:rPr>
          <w:sz w:val="28"/>
          <w:szCs w:val="28"/>
          <w:lang w:val="be-BY"/>
        </w:rPr>
      </w:pPr>
      <w:r>
        <w:rPr>
          <w:sz w:val="28"/>
          <w:szCs w:val="28"/>
          <w:lang w:val="be-BY"/>
        </w:rPr>
        <w:t>Школа аналаў: гісторыя і культура. Паняцце «татальная гісторыя». Свядомае і бессвядомае ў гісторыі культуры. Мен</w:t>
      </w:r>
      <w:r>
        <w:rPr>
          <w:sz w:val="28"/>
          <w:szCs w:val="28"/>
          <w:lang w:val="be-BY"/>
        </w:rPr>
        <w:softHyphen/>
        <w:t>тальнасць і карціна свету. Сацыякультурныя сродкі пераем</w:t>
      </w:r>
      <w:r>
        <w:rPr>
          <w:sz w:val="28"/>
          <w:szCs w:val="28"/>
          <w:lang w:val="be-BY"/>
        </w:rPr>
        <w:softHyphen/>
        <w:t>насці ментальных уяўленняў. Культуралагічны характар гіс</w:t>
      </w:r>
      <w:r>
        <w:rPr>
          <w:sz w:val="28"/>
          <w:szCs w:val="28"/>
          <w:lang w:val="be-BY"/>
        </w:rPr>
        <w:softHyphen/>
        <w:t>торыі ментальнасцей. Асноўныя напрамкі гісторыі менталь</w:t>
      </w:r>
      <w:r>
        <w:rPr>
          <w:sz w:val="28"/>
          <w:szCs w:val="28"/>
          <w:lang w:val="be-BY"/>
        </w:rPr>
        <w:softHyphen/>
        <w:t>насцей.</w:t>
      </w:r>
    </w:p>
    <w:p w:rsidR="003E477C" w:rsidRDefault="003E477C">
      <w:pPr>
        <w:spacing w:line="360" w:lineRule="exact"/>
        <w:ind w:firstLine="340"/>
        <w:jc w:val="both"/>
        <w:rPr>
          <w:sz w:val="28"/>
          <w:szCs w:val="28"/>
          <w:lang w:val="be-BY"/>
        </w:rPr>
      </w:pPr>
    </w:p>
    <w:p w:rsidR="003E477C" w:rsidRDefault="00177875">
      <w:pPr>
        <w:spacing w:line="360" w:lineRule="exact"/>
        <w:jc w:val="center"/>
        <w:rPr>
          <w:sz w:val="28"/>
          <w:szCs w:val="28"/>
          <w:lang w:val="be-BY"/>
        </w:rPr>
      </w:pPr>
      <w:r>
        <w:rPr>
          <w:b/>
          <w:sz w:val="28"/>
          <w:szCs w:val="28"/>
          <w:lang w:val="be-BY"/>
        </w:rPr>
        <w:t>Тэма 8. Асноўныя парадыгмальныя ўстаноўкі постмадэрнізму</w:t>
      </w:r>
    </w:p>
    <w:p w:rsidR="003E477C" w:rsidRDefault="00177875">
      <w:pPr>
        <w:spacing w:line="360" w:lineRule="exact"/>
        <w:ind w:firstLine="709"/>
        <w:jc w:val="both"/>
        <w:rPr>
          <w:sz w:val="28"/>
          <w:szCs w:val="28"/>
          <w:lang w:val="be-BY"/>
        </w:rPr>
      </w:pPr>
      <w:r>
        <w:rPr>
          <w:sz w:val="28"/>
          <w:szCs w:val="28"/>
          <w:lang w:val="be-BY"/>
        </w:rPr>
        <w:t>Постмадэрнізм як феномен культуры ХХ ст. Вытокі пост</w:t>
      </w:r>
      <w:r>
        <w:rPr>
          <w:sz w:val="28"/>
          <w:szCs w:val="28"/>
          <w:lang w:val="be-BY"/>
        </w:rPr>
        <w:softHyphen/>
        <w:t>мадэрнізму, яго асноўныя версіі. Структуралізм і постструк</w:t>
      </w:r>
      <w:r>
        <w:rPr>
          <w:sz w:val="28"/>
          <w:szCs w:val="28"/>
          <w:lang w:val="be-BY"/>
        </w:rPr>
        <w:softHyphen/>
        <w:t>туралізм; мадэрнізм і постмадэрнізм. Прынцыпы постмадэр</w:t>
      </w:r>
      <w:r>
        <w:rPr>
          <w:sz w:val="28"/>
          <w:szCs w:val="28"/>
          <w:lang w:val="be-BY"/>
        </w:rPr>
        <w:softHyphen/>
        <w:t>нізму (адмаўленне ад «заканадаўчага розуму» і «логацэнтры</w:t>
      </w:r>
      <w:r>
        <w:rPr>
          <w:sz w:val="28"/>
          <w:szCs w:val="28"/>
          <w:lang w:val="be-BY"/>
        </w:rPr>
        <w:softHyphen/>
        <w:t>зму», «смерць аўтара», панаванне тэксту, разбурэнне струк</w:t>
      </w:r>
      <w:r>
        <w:rPr>
          <w:sz w:val="28"/>
          <w:szCs w:val="28"/>
          <w:lang w:val="be-BY"/>
        </w:rPr>
        <w:softHyphen/>
        <w:t>туры знака, цытатнасць, інтэрпрэтацыя і плюралізм і інш.). Асноўныя канцэпты постмадэрнізму: дыскурс, эпістэма, дэ</w:t>
      </w:r>
      <w:r>
        <w:rPr>
          <w:sz w:val="28"/>
          <w:szCs w:val="28"/>
          <w:lang w:val="be-BY"/>
        </w:rPr>
        <w:softHyphen/>
        <w:t>канструкцыя, рызома, сімулякр і інш.</w:t>
      </w:r>
    </w:p>
    <w:p w:rsidR="003E477C" w:rsidRDefault="00177875">
      <w:pPr>
        <w:spacing w:line="360" w:lineRule="exact"/>
        <w:ind w:firstLine="709"/>
        <w:jc w:val="both"/>
        <w:rPr>
          <w:sz w:val="28"/>
          <w:szCs w:val="28"/>
          <w:lang w:val="be-BY"/>
        </w:rPr>
      </w:pPr>
      <w:r>
        <w:rPr>
          <w:sz w:val="28"/>
          <w:szCs w:val="28"/>
          <w:lang w:val="be-BY"/>
        </w:rPr>
        <w:t>Тэарэтыкі постмадэрнізму аб культуры. М. Фуко. Дыскурс і эпістэма; бессвядомы характар эпістэмы. Культурныя эпохі і іх эпістэмы. Моўнае мысленне і ўладарныя стратэгіі. Прабле</w:t>
      </w:r>
      <w:r>
        <w:rPr>
          <w:sz w:val="28"/>
          <w:szCs w:val="28"/>
          <w:lang w:val="be-BY"/>
        </w:rPr>
        <w:softHyphen/>
        <w:t>матычнасць чалавека. Ж. Дэрыда: свет як тэкст. Дэканструк</w:t>
      </w:r>
      <w:r>
        <w:rPr>
          <w:sz w:val="28"/>
          <w:szCs w:val="28"/>
          <w:lang w:val="be-BY"/>
        </w:rPr>
        <w:softHyphen/>
        <w:t>цыя. Кантэкст і «след». Ж. Бадрыяр пра сімулякры. Сімуля</w:t>
      </w:r>
      <w:r>
        <w:rPr>
          <w:sz w:val="28"/>
          <w:szCs w:val="28"/>
          <w:lang w:val="be-BY"/>
        </w:rPr>
        <w:softHyphen/>
        <w:t>тыўнасць у культуры. Ж. Дэлёз і Ф. Гватары («Рызома»). Прынцыпы рызомы.</w:t>
      </w:r>
    </w:p>
    <w:p w:rsidR="003E477C" w:rsidRDefault="003E477C">
      <w:pPr>
        <w:spacing w:line="360" w:lineRule="exact"/>
        <w:ind w:firstLine="340"/>
        <w:jc w:val="both"/>
        <w:rPr>
          <w:sz w:val="28"/>
          <w:szCs w:val="28"/>
          <w:lang w:val="be-BY"/>
        </w:rPr>
      </w:pPr>
    </w:p>
    <w:p w:rsidR="003E477C" w:rsidRDefault="00177875">
      <w:pPr>
        <w:spacing w:line="360" w:lineRule="exact"/>
        <w:jc w:val="center"/>
        <w:rPr>
          <w:b/>
          <w:sz w:val="28"/>
          <w:szCs w:val="28"/>
          <w:lang w:val="be-BY"/>
        </w:rPr>
      </w:pPr>
      <w:r>
        <w:rPr>
          <w:b/>
          <w:sz w:val="28"/>
          <w:szCs w:val="28"/>
          <w:lang w:val="be-BY"/>
        </w:rPr>
        <w:t xml:space="preserve">Тэма 9. Праблемы культурнай прагностыкі ў культуралогіі </w:t>
      </w:r>
      <w:r>
        <w:rPr>
          <w:b/>
          <w:sz w:val="28"/>
          <w:szCs w:val="28"/>
          <w:lang w:val="be-BY"/>
        </w:rPr>
        <w:br/>
        <w:t>ХХ – пачатку ХХІ ст. Мадэліраванне альтэрнатыў культуры будучыні</w:t>
      </w:r>
    </w:p>
    <w:p w:rsidR="003E477C" w:rsidRDefault="00177875">
      <w:pPr>
        <w:spacing w:line="360" w:lineRule="exact"/>
        <w:ind w:firstLine="709"/>
        <w:jc w:val="both"/>
        <w:rPr>
          <w:sz w:val="28"/>
          <w:szCs w:val="28"/>
          <w:lang w:val="be-BY"/>
        </w:rPr>
      </w:pPr>
      <w:r>
        <w:rPr>
          <w:sz w:val="28"/>
          <w:szCs w:val="28"/>
          <w:lang w:val="be-BY"/>
        </w:rPr>
        <w:t>Футуралогія як навука прагназавання будучыні чалавецтва і культуры. Стратэгіі футуралогіі: алармісцкая і прагрэ</w:t>
      </w:r>
      <w:r>
        <w:rPr>
          <w:sz w:val="28"/>
          <w:szCs w:val="28"/>
          <w:lang w:val="be-BY"/>
        </w:rPr>
        <w:softHyphen/>
        <w:t>сісцкая.</w:t>
      </w:r>
    </w:p>
    <w:p w:rsidR="003E477C" w:rsidRDefault="00177875">
      <w:pPr>
        <w:spacing w:line="360" w:lineRule="exact"/>
        <w:ind w:firstLine="709"/>
        <w:jc w:val="both"/>
        <w:rPr>
          <w:sz w:val="28"/>
          <w:szCs w:val="28"/>
          <w:lang w:val="be-BY"/>
        </w:rPr>
      </w:pPr>
      <w:r>
        <w:rPr>
          <w:sz w:val="28"/>
          <w:szCs w:val="28"/>
          <w:lang w:val="be-BY"/>
        </w:rPr>
        <w:t>Э. Тофлер («Футурашок»). Параметры сучаснасці. Паняцце футурашоку. Свабода выбару як крыніца нестабільнасці. Магчымыя змены культуры будучыні. Стратэгіі выхавання чалавека, здольнага да прыняцця змен. Ф. Фукуяма («Канец гісторыі і апошні чалавек»). Распаўсюджанне ідэалаў Захаду. Дэградацыя самазадаволенага чалавека. С. Хантынгтан («Су</w:t>
      </w:r>
      <w:r>
        <w:rPr>
          <w:sz w:val="28"/>
          <w:szCs w:val="28"/>
          <w:lang w:val="be-BY"/>
        </w:rPr>
        <w:softHyphen/>
        <w:t>тыкненне цывілізацый»). Цывілізацыйны падыход да будучы</w:t>
      </w:r>
      <w:r>
        <w:rPr>
          <w:sz w:val="28"/>
          <w:szCs w:val="28"/>
          <w:lang w:val="be-BY"/>
        </w:rPr>
        <w:softHyphen/>
        <w:t>ні. Роля рэлігійных каштоўнасцей у цывілізацыях. «Цывіліза</w:t>
      </w:r>
      <w:r>
        <w:rPr>
          <w:sz w:val="28"/>
          <w:szCs w:val="28"/>
          <w:lang w:val="be-BY"/>
        </w:rPr>
        <w:softHyphen/>
        <w:t>цыйная ідэнтычнасць» і роля мяжы. Нацыя</w:t>
      </w:r>
      <w:r>
        <w:rPr>
          <w:sz w:val="28"/>
          <w:szCs w:val="28"/>
          <w:lang w:val="be-BY"/>
        </w:rPr>
        <w:softHyphen/>
        <w:t>рэнесанс. Эрозія культуры. Шляхі да талерантнасці. У. Бек аб «грамадствах рызыкі».</w:t>
      </w:r>
    </w:p>
    <w:p w:rsidR="003E477C" w:rsidRDefault="003E477C">
      <w:pPr>
        <w:spacing w:line="360" w:lineRule="exact"/>
        <w:ind w:firstLine="340"/>
        <w:jc w:val="both"/>
        <w:rPr>
          <w:b/>
          <w:sz w:val="28"/>
          <w:szCs w:val="28"/>
          <w:lang w:val="be-BY"/>
        </w:rPr>
      </w:pPr>
    </w:p>
    <w:p w:rsidR="003E477C" w:rsidRDefault="00177875">
      <w:pPr>
        <w:spacing w:line="360" w:lineRule="exact"/>
        <w:jc w:val="center"/>
        <w:rPr>
          <w:b/>
          <w:sz w:val="28"/>
          <w:szCs w:val="28"/>
          <w:lang w:val="be-BY"/>
        </w:rPr>
      </w:pPr>
      <w:r>
        <w:rPr>
          <w:b/>
          <w:sz w:val="28"/>
          <w:szCs w:val="28"/>
          <w:lang w:val="be-BY"/>
        </w:rPr>
        <w:t>Тэма 10. Кагнітыўная антрапалогія</w:t>
      </w:r>
    </w:p>
    <w:p w:rsidR="003E477C" w:rsidRDefault="00177875">
      <w:pPr>
        <w:spacing w:line="360" w:lineRule="exact"/>
        <w:ind w:firstLine="709"/>
        <w:jc w:val="both"/>
        <w:rPr>
          <w:sz w:val="28"/>
          <w:szCs w:val="28"/>
          <w:lang w:val="be-BY"/>
        </w:rPr>
      </w:pPr>
      <w:r>
        <w:rPr>
          <w:sz w:val="28"/>
          <w:szCs w:val="28"/>
          <w:lang w:val="be-BY"/>
        </w:rPr>
        <w:t>Сучасная замежная культуралогія: разнастайнасць, полі</w:t>
      </w:r>
      <w:r>
        <w:rPr>
          <w:sz w:val="28"/>
          <w:szCs w:val="28"/>
          <w:lang w:val="be-BY"/>
        </w:rPr>
        <w:softHyphen/>
        <w:t>стылізм, інтэрпрэтатыўнасць. Стварэнне культуралагічных мадэлей будучыні: выпрацоўка шляхоў быцця асобы і грамадства ў сучасным свеце. Міждысцыплінарны характар сучаснай культуралогіі, экзістэнцыяльна-антрапалагічная скі</w:t>
      </w:r>
      <w:r>
        <w:rPr>
          <w:sz w:val="28"/>
          <w:szCs w:val="28"/>
          <w:lang w:val="be-BY"/>
        </w:rPr>
        <w:softHyphen/>
        <w:t>раванасць. Стратэгіі «разумення» народаў і культур. Перса</w:t>
      </w:r>
      <w:r>
        <w:rPr>
          <w:sz w:val="28"/>
          <w:szCs w:val="28"/>
          <w:lang w:val="be-BY"/>
        </w:rPr>
        <w:softHyphen/>
        <w:t xml:space="preserve">налізм і культура асобы. </w:t>
      </w:r>
      <w:r>
        <w:rPr>
          <w:sz w:val="28"/>
          <w:szCs w:val="28"/>
          <w:lang w:val="en-US"/>
        </w:rPr>
        <w:t>Cultural</w:t>
      </w:r>
      <w:r>
        <w:rPr>
          <w:sz w:val="28"/>
          <w:szCs w:val="28"/>
          <w:lang w:val="be-BY"/>
        </w:rPr>
        <w:t xml:space="preserve"> </w:t>
      </w:r>
      <w:r>
        <w:rPr>
          <w:sz w:val="28"/>
          <w:szCs w:val="28"/>
          <w:lang w:val="en-US"/>
        </w:rPr>
        <w:t>studies</w:t>
      </w:r>
      <w:r>
        <w:rPr>
          <w:sz w:val="28"/>
          <w:szCs w:val="28"/>
          <w:lang w:val="be-BY"/>
        </w:rPr>
        <w:t xml:space="preserve"> і сучасныя напрамкі культуралогіі. Замежная культуралогія аб шляхах і механіз</w:t>
      </w:r>
      <w:r>
        <w:rPr>
          <w:sz w:val="28"/>
          <w:szCs w:val="28"/>
          <w:lang w:val="be-BY"/>
        </w:rPr>
        <w:softHyphen/>
        <w:t>мах пераадолення крызісу культуры і стварэння «новага гуманізму».</w:t>
      </w:r>
    </w:p>
    <w:p w:rsidR="003E477C" w:rsidRDefault="00177875">
      <w:pPr>
        <w:spacing w:line="360" w:lineRule="exact"/>
        <w:ind w:firstLine="340"/>
        <w:rPr>
          <w:sz w:val="28"/>
          <w:szCs w:val="28"/>
          <w:lang w:val="be-BY"/>
        </w:rPr>
      </w:pPr>
      <w:r>
        <w:rPr>
          <w:sz w:val="28"/>
          <w:szCs w:val="28"/>
          <w:lang w:val="be-BY"/>
        </w:rPr>
        <w:br w:type="page"/>
      </w:r>
    </w:p>
    <w:p w:rsidR="003E477C" w:rsidRDefault="00177875">
      <w:pPr>
        <w:spacing w:line="360" w:lineRule="exact"/>
        <w:jc w:val="center"/>
        <w:rPr>
          <w:b/>
          <w:bCs/>
          <w:sz w:val="28"/>
          <w:szCs w:val="28"/>
          <w:lang w:val="be-BY"/>
        </w:rPr>
      </w:pPr>
      <w:r>
        <w:rPr>
          <w:b/>
          <w:bCs/>
          <w:sz w:val="28"/>
          <w:szCs w:val="28"/>
          <w:lang w:val="be-BY"/>
        </w:rPr>
        <w:t>ІНФАРМАЦЫЙНА-МЕТАДЫЧНАЯ ЧАСТКА</w:t>
      </w:r>
    </w:p>
    <w:p w:rsidR="003E477C" w:rsidRDefault="003E477C">
      <w:pPr>
        <w:spacing w:line="360" w:lineRule="exact"/>
        <w:jc w:val="center"/>
        <w:rPr>
          <w:b/>
          <w:bCs/>
          <w:i/>
          <w:sz w:val="28"/>
          <w:szCs w:val="28"/>
          <w:lang w:val="be-BY"/>
        </w:rPr>
      </w:pPr>
    </w:p>
    <w:p w:rsidR="003E477C" w:rsidRDefault="00177875">
      <w:pPr>
        <w:pStyle w:val="3"/>
        <w:keepNext w:val="0"/>
        <w:spacing w:before="0" w:after="0" w:line="360" w:lineRule="exact"/>
        <w:ind w:firstLine="0"/>
        <w:jc w:val="center"/>
        <w:rPr>
          <w:i w:val="0"/>
          <w:sz w:val="28"/>
          <w:szCs w:val="28"/>
          <w:lang w:val="be-BY"/>
        </w:rPr>
      </w:pPr>
      <w:r>
        <w:rPr>
          <w:i w:val="0"/>
          <w:sz w:val="28"/>
          <w:szCs w:val="28"/>
          <w:lang w:val="be-BY"/>
        </w:rPr>
        <w:t>Літаратура</w:t>
      </w:r>
    </w:p>
    <w:p w:rsidR="003E477C" w:rsidRDefault="00177875">
      <w:pPr>
        <w:spacing w:before="120" w:line="360" w:lineRule="exact"/>
        <w:jc w:val="center"/>
        <w:rPr>
          <w:i/>
          <w:snapToGrid w:val="0"/>
          <w:sz w:val="28"/>
          <w:szCs w:val="28"/>
          <w:lang w:val="be-BY"/>
        </w:rPr>
      </w:pPr>
      <w:r>
        <w:rPr>
          <w:i/>
          <w:snapToGrid w:val="0"/>
          <w:sz w:val="28"/>
          <w:szCs w:val="28"/>
          <w:lang w:val="be-BY"/>
        </w:rPr>
        <w:t xml:space="preserve">Асноўная </w:t>
      </w:r>
    </w:p>
    <w:p w:rsidR="003E477C" w:rsidRDefault="00177875">
      <w:pPr>
        <w:pStyle w:val="ad"/>
        <w:spacing w:before="0" w:beforeAutospacing="0" w:after="0" w:afterAutospacing="0" w:line="360" w:lineRule="exact"/>
        <w:ind w:firstLine="709"/>
        <w:jc w:val="both"/>
        <w:rPr>
          <w:sz w:val="28"/>
          <w:szCs w:val="28"/>
        </w:rPr>
      </w:pPr>
      <w:r>
        <w:rPr>
          <w:bCs/>
          <w:i/>
          <w:sz w:val="28"/>
          <w:szCs w:val="28"/>
          <w:lang w:val="be-BY"/>
        </w:rPr>
        <w:t xml:space="preserve">1. </w:t>
      </w:r>
      <w:r>
        <w:rPr>
          <w:bCs/>
          <w:i/>
          <w:sz w:val="28"/>
          <w:szCs w:val="28"/>
        </w:rPr>
        <w:t>Борзова, Е. П.</w:t>
      </w:r>
      <w:r>
        <w:rPr>
          <w:bCs/>
          <w:sz w:val="28"/>
          <w:szCs w:val="28"/>
        </w:rPr>
        <w:t xml:space="preserve">  </w:t>
      </w:r>
      <w:r>
        <w:rPr>
          <w:sz w:val="28"/>
          <w:szCs w:val="28"/>
        </w:rPr>
        <w:t xml:space="preserve">Сравнительная </w:t>
      </w:r>
      <w:proofErr w:type="gramStart"/>
      <w:r>
        <w:rPr>
          <w:sz w:val="28"/>
          <w:szCs w:val="28"/>
        </w:rPr>
        <w:t>культурология</w:t>
      </w:r>
      <w:r>
        <w:rPr>
          <w:sz w:val="28"/>
          <w:szCs w:val="28"/>
          <w:lang w:val="be-BY"/>
        </w:rPr>
        <w:t> </w:t>
      </w:r>
      <w:r>
        <w:rPr>
          <w:sz w:val="28"/>
          <w:szCs w:val="28"/>
        </w:rPr>
        <w:t>:</w:t>
      </w:r>
      <w:proofErr w:type="gramEnd"/>
      <w:r>
        <w:rPr>
          <w:sz w:val="28"/>
          <w:szCs w:val="28"/>
        </w:rPr>
        <w:t xml:space="preserve"> учебник для студентов высших учебных заведений, обучающихся по гуманитарным направлениям / </w:t>
      </w:r>
      <w:r>
        <w:rPr>
          <w:sz w:val="28"/>
          <w:szCs w:val="28"/>
        </w:rPr>
        <w:br/>
        <w:t xml:space="preserve">Е. П. Борзова. </w:t>
      </w:r>
      <w:r>
        <w:rPr>
          <w:sz w:val="28"/>
          <w:szCs w:val="28"/>
          <w:lang w:val="be-BY"/>
        </w:rPr>
        <w:t>–</w:t>
      </w:r>
      <w:r>
        <w:rPr>
          <w:sz w:val="28"/>
          <w:szCs w:val="28"/>
        </w:rPr>
        <w:t xml:space="preserve"> 2-е изд., перераб. и доп. </w:t>
      </w:r>
      <w:r>
        <w:rPr>
          <w:sz w:val="28"/>
          <w:szCs w:val="28"/>
          <w:lang w:val="be-BY"/>
        </w:rPr>
        <w:t>–</w:t>
      </w:r>
      <w:r>
        <w:rPr>
          <w:sz w:val="28"/>
          <w:szCs w:val="28"/>
        </w:rPr>
        <w:t xml:space="preserve"> </w:t>
      </w:r>
      <w:proofErr w:type="gramStart"/>
      <w:r>
        <w:rPr>
          <w:sz w:val="28"/>
          <w:szCs w:val="28"/>
        </w:rPr>
        <w:t>М</w:t>
      </w:r>
      <w:r>
        <w:rPr>
          <w:sz w:val="28"/>
          <w:szCs w:val="28"/>
          <w:lang w:val="be-BY"/>
        </w:rPr>
        <w:t>. </w:t>
      </w:r>
      <w:r>
        <w:rPr>
          <w:sz w:val="28"/>
          <w:szCs w:val="28"/>
        </w:rPr>
        <w:t>:</w:t>
      </w:r>
      <w:proofErr w:type="gramEnd"/>
      <w:r>
        <w:rPr>
          <w:sz w:val="28"/>
          <w:szCs w:val="28"/>
        </w:rPr>
        <w:t xml:space="preserve"> </w:t>
      </w:r>
      <w:proofErr w:type="spellStart"/>
      <w:r>
        <w:rPr>
          <w:sz w:val="28"/>
          <w:szCs w:val="28"/>
        </w:rPr>
        <w:t>Юрайт</w:t>
      </w:r>
      <w:proofErr w:type="spellEnd"/>
      <w:r>
        <w:rPr>
          <w:sz w:val="28"/>
          <w:szCs w:val="28"/>
        </w:rPr>
        <w:t>, 2021. – 554 с.</w:t>
      </w:r>
      <w:r>
        <w:rPr>
          <w:sz w:val="28"/>
          <w:szCs w:val="28"/>
          <w:lang w:val="be-BY"/>
        </w:rPr>
        <w:t xml:space="preserve"> –</w:t>
      </w:r>
      <w:r>
        <w:rPr>
          <w:sz w:val="28"/>
          <w:szCs w:val="28"/>
        </w:rPr>
        <w:t xml:space="preserve"> С. 17</w:t>
      </w:r>
      <w:r>
        <w:rPr>
          <w:sz w:val="28"/>
          <w:szCs w:val="28"/>
          <w:lang w:val="be-BY"/>
        </w:rPr>
        <w:t>–</w:t>
      </w:r>
      <w:r>
        <w:rPr>
          <w:sz w:val="28"/>
          <w:szCs w:val="28"/>
        </w:rPr>
        <w:t>33</w:t>
      </w:r>
      <w:r>
        <w:rPr>
          <w:sz w:val="28"/>
          <w:szCs w:val="28"/>
          <w:lang w:val="be-BY"/>
        </w:rPr>
        <w:t>,</w:t>
      </w:r>
      <w:r>
        <w:rPr>
          <w:sz w:val="28"/>
          <w:szCs w:val="28"/>
        </w:rPr>
        <w:t xml:space="preserve"> 178</w:t>
      </w:r>
      <w:r>
        <w:rPr>
          <w:sz w:val="28"/>
          <w:szCs w:val="28"/>
          <w:lang w:val="be-BY"/>
        </w:rPr>
        <w:t>–</w:t>
      </w:r>
      <w:r>
        <w:rPr>
          <w:sz w:val="28"/>
          <w:szCs w:val="28"/>
        </w:rPr>
        <w:t>193</w:t>
      </w:r>
      <w:r>
        <w:rPr>
          <w:sz w:val="28"/>
          <w:szCs w:val="28"/>
          <w:lang w:val="be-BY"/>
        </w:rPr>
        <w:t>,</w:t>
      </w:r>
      <w:r>
        <w:rPr>
          <w:sz w:val="28"/>
          <w:szCs w:val="28"/>
        </w:rPr>
        <w:t xml:space="preserve"> 245</w:t>
      </w:r>
      <w:r>
        <w:rPr>
          <w:sz w:val="28"/>
          <w:szCs w:val="28"/>
          <w:lang w:val="be-BY"/>
        </w:rPr>
        <w:t>–</w:t>
      </w:r>
      <w:r>
        <w:rPr>
          <w:sz w:val="28"/>
          <w:szCs w:val="28"/>
        </w:rPr>
        <w:t>376.</w:t>
      </w:r>
    </w:p>
    <w:p w:rsidR="003E477C" w:rsidRDefault="00177875">
      <w:pPr>
        <w:pStyle w:val="ad"/>
        <w:spacing w:before="0" w:beforeAutospacing="0" w:after="0" w:afterAutospacing="0" w:line="360" w:lineRule="exact"/>
        <w:ind w:firstLine="709"/>
        <w:jc w:val="both"/>
        <w:rPr>
          <w:sz w:val="28"/>
          <w:szCs w:val="28"/>
        </w:rPr>
      </w:pPr>
      <w:r>
        <w:rPr>
          <w:i/>
          <w:sz w:val="28"/>
          <w:szCs w:val="28"/>
          <w:lang w:val="be-BY"/>
        </w:rPr>
        <w:t xml:space="preserve">2. </w:t>
      </w:r>
      <w:r>
        <w:rPr>
          <w:i/>
          <w:sz w:val="28"/>
          <w:szCs w:val="28"/>
        </w:rPr>
        <w:t>Кармин, А.</w:t>
      </w:r>
      <w:r>
        <w:rPr>
          <w:i/>
          <w:sz w:val="28"/>
          <w:szCs w:val="28"/>
          <w:lang w:val="be-BY"/>
        </w:rPr>
        <w:t xml:space="preserve"> </w:t>
      </w:r>
      <w:r>
        <w:rPr>
          <w:i/>
          <w:sz w:val="28"/>
          <w:szCs w:val="28"/>
        </w:rPr>
        <w:t>С.</w:t>
      </w:r>
      <w:r>
        <w:rPr>
          <w:sz w:val="28"/>
          <w:szCs w:val="28"/>
        </w:rPr>
        <w:t xml:space="preserve"> Культурология / А. С. Кармин. – СПб</w:t>
      </w:r>
      <w:proofErr w:type="gramStart"/>
      <w:r>
        <w:rPr>
          <w:sz w:val="28"/>
          <w:szCs w:val="28"/>
        </w:rPr>
        <w:t>.</w:t>
      </w:r>
      <w:r>
        <w:rPr>
          <w:sz w:val="28"/>
          <w:szCs w:val="28"/>
          <w:lang w:val="be-BY"/>
        </w:rPr>
        <w:t> </w:t>
      </w:r>
      <w:r>
        <w:rPr>
          <w:sz w:val="28"/>
          <w:szCs w:val="28"/>
        </w:rPr>
        <w:t>:</w:t>
      </w:r>
      <w:proofErr w:type="gramEnd"/>
      <w:r>
        <w:rPr>
          <w:sz w:val="28"/>
          <w:szCs w:val="28"/>
        </w:rPr>
        <w:t xml:space="preserve"> Питер, 2001. – 464</w:t>
      </w:r>
      <w:r>
        <w:rPr>
          <w:sz w:val="28"/>
          <w:szCs w:val="28"/>
          <w:lang w:val="be-BY"/>
        </w:rPr>
        <w:t> </w:t>
      </w:r>
      <w:r>
        <w:rPr>
          <w:sz w:val="28"/>
          <w:szCs w:val="28"/>
        </w:rPr>
        <w:t>с. – С. 17</w:t>
      </w:r>
      <w:r>
        <w:rPr>
          <w:sz w:val="28"/>
          <w:szCs w:val="28"/>
          <w:lang w:val="be-BY"/>
        </w:rPr>
        <w:t>–</w:t>
      </w:r>
      <w:r>
        <w:rPr>
          <w:sz w:val="28"/>
          <w:szCs w:val="28"/>
        </w:rPr>
        <w:t>26</w:t>
      </w:r>
      <w:r>
        <w:rPr>
          <w:sz w:val="28"/>
          <w:szCs w:val="28"/>
          <w:lang w:val="be-BY"/>
        </w:rPr>
        <w:t>,</w:t>
      </w:r>
      <w:r>
        <w:rPr>
          <w:sz w:val="28"/>
          <w:szCs w:val="28"/>
        </w:rPr>
        <w:t xml:space="preserve"> 376</w:t>
      </w:r>
      <w:r>
        <w:rPr>
          <w:sz w:val="28"/>
          <w:szCs w:val="28"/>
          <w:lang w:val="be-BY"/>
        </w:rPr>
        <w:t>–</w:t>
      </w:r>
      <w:r>
        <w:rPr>
          <w:sz w:val="28"/>
          <w:szCs w:val="28"/>
        </w:rPr>
        <w:t>398.</w:t>
      </w:r>
    </w:p>
    <w:p w:rsidR="003E477C" w:rsidRDefault="00177875">
      <w:pPr>
        <w:pStyle w:val="ad"/>
        <w:spacing w:before="0" w:beforeAutospacing="0" w:after="0" w:afterAutospacing="0" w:line="360" w:lineRule="exact"/>
        <w:ind w:firstLine="709"/>
        <w:jc w:val="both"/>
        <w:rPr>
          <w:sz w:val="28"/>
          <w:szCs w:val="28"/>
        </w:rPr>
      </w:pPr>
      <w:r>
        <w:rPr>
          <w:i/>
          <w:sz w:val="28"/>
          <w:szCs w:val="28"/>
          <w:lang w:val="be-BY"/>
        </w:rPr>
        <w:t xml:space="preserve">3. </w:t>
      </w:r>
      <w:r>
        <w:rPr>
          <w:i/>
          <w:sz w:val="28"/>
          <w:szCs w:val="28"/>
        </w:rPr>
        <w:t>Лотман, Ю.</w:t>
      </w:r>
      <w:r>
        <w:rPr>
          <w:i/>
          <w:sz w:val="28"/>
          <w:szCs w:val="28"/>
          <w:lang w:val="be-BY"/>
        </w:rPr>
        <w:t xml:space="preserve"> </w:t>
      </w:r>
      <w:r>
        <w:rPr>
          <w:i/>
          <w:sz w:val="28"/>
          <w:szCs w:val="28"/>
        </w:rPr>
        <w:t>М.</w:t>
      </w:r>
      <w:r>
        <w:rPr>
          <w:sz w:val="28"/>
          <w:szCs w:val="28"/>
        </w:rPr>
        <w:t xml:space="preserve"> </w:t>
      </w:r>
      <w:proofErr w:type="spellStart"/>
      <w:r>
        <w:rPr>
          <w:sz w:val="28"/>
          <w:szCs w:val="28"/>
        </w:rPr>
        <w:t>Семиосфера</w:t>
      </w:r>
      <w:proofErr w:type="spellEnd"/>
      <w:r>
        <w:rPr>
          <w:sz w:val="28"/>
          <w:szCs w:val="28"/>
        </w:rPr>
        <w:t xml:space="preserve"> / Ю. М. Лотман. – СПб</w:t>
      </w:r>
      <w:proofErr w:type="gramStart"/>
      <w:r>
        <w:rPr>
          <w:sz w:val="28"/>
          <w:szCs w:val="28"/>
        </w:rPr>
        <w:t>.</w:t>
      </w:r>
      <w:r>
        <w:rPr>
          <w:sz w:val="28"/>
          <w:szCs w:val="28"/>
          <w:lang w:val="be-BY"/>
        </w:rPr>
        <w:t> </w:t>
      </w:r>
      <w:r>
        <w:rPr>
          <w:sz w:val="28"/>
          <w:szCs w:val="28"/>
        </w:rPr>
        <w:t>:</w:t>
      </w:r>
      <w:proofErr w:type="gramEnd"/>
      <w:r>
        <w:rPr>
          <w:sz w:val="28"/>
          <w:szCs w:val="28"/>
        </w:rPr>
        <w:t xml:space="preserve"> Иск</w:t>
      </w:r>
      <w:r>
        <w:rPr>
          <w:sz w:val="28"/>
          <w:szCs w:val="28"/>
          <w:lang w:val="be-BY"/>
        </w:rPr>
        <w:t>усст</w:t>
      </w:r>
      <w:r>
        <w:rPr>
          <w:sz w:val="28"/>
          <w:szCs w:val="28"/>
        </w:rPr>
        <w:t>во, 2000.</w:t>
      </w:r>
      <w:r>
        <w:rPr>
          <w:sz w:val="28"/>
          <w:szCs w:val="28"/>
          <w:lang w:val="be-BY"/>
        </w:rPr>
        <w:t> </w:t>
      </w:r>
      <w:r>
        <w:rPr>
          <w:sz w:val="28"/>
          <w:szCs w:val="28"/>
        </w:rPr>
        <w:t>– 704 с. – С. 241</w:t>
      </w:r>
      <w:r>
        <w:rPr>
          <w:sz w:val="28"/>
          <w:szCs w:val="28"/>
          <w:lang w:val="be-BY"/>
        </w:rPr>
        <w:t>–</w:t>
      </w:r>
      <w:r>
        <w:rPr>
          <w:sz w:val="28"/>
          <w:szCs w:val="28"/>
        </w:rPr>
        <w:t>316</w:t>
      </w:r>
      <w:r>
        <w:rPr>
          <w:sz w:val="28"/>
          <w:szCs w:val="28"/>
          <w:lang w:val="be-BY"/>
        </w:rPr>
        <w:t>,</w:t>
      </w:r>
      <w:r>
        <w:rPr>
          <w:sz w:val="28"/>
          <w:szCs w:val="28"/>
        </w:rPr>
        <w:t xml:space="preserve"> 487</w:t>
      </w:r>
      <w:r>
        <w:rPr>
          <w:sz w:val="28"/>
          <w:szCs w:val="28"/>
          <w:lang w:val="be-BY"/>
        </w:rPr>
        <w:t>–</w:t>
      </w:r>
      <w:r>
        <w:rPr>
          <w:sz w:val="28"/>
          <w:szCs w:val="28"/>
        </w:rPr>
        <w:t>515.</w:t>
      </w:r>
    </w:p>
    <w:p w:rsidR="003E477C" w:rsidRDefault="00177875">
      <w:pPr>
        <w:pStyle w:val="ad"/>
        <w:spacing w:before="0" w:beforeAutospacing="0" w:after="0" w:afterAutospacing="0" w:line="360" w:lineRule="exact"/>
        <w:ind w:firstLine="709"/>
        <w:jc w:val="both"/>
        <w:rPr>
          <w:snapToGrid w:val="0"/>
          <w:sz w:val="28"/>
          <w:szCs w:val="28"/>
          <w:lang w:val="be-BY"/>
        </w:rPr>
      </w:pPr>
      <w:r>
        <w:rPr>
          <w:bCs/>
          <w:i/>
          <w:sz w:val="28"/>
          <w:szCs w:val="28"/>
          <w:lang w:val="be-BY"/>
        </w:rPr>
        <w:t xml:space="preserve">4. </w:t>
      </w:r>
      <w:proofErr w:type="spellStart"/>
      <w:r>
        <w:rPr>
          <w:bCs/>
          <w:i/>
          <w:sz w:val="28"/>
          <w:szCs w:val="28"/>
        </w:rPr>
        <w:t>Махлина</w:t>
      </w:r>
      <w:proofErr w:type="spellEnd"/>
      <w:r>
        <w:rPr>
          <w:bCs/>
          <w:i/>
          <w:sz w:val="28"/>
          <w:szCs w:val="28"/>
        </w:rPr>
        <w:t>, С. Т.</w:t>
      </w:r>
      <w:r>
        <w:rPr>
          <w:b/>
          <w:bCs/>
          <w:i/>
          <w:sz w:val="28"/>
          <w:szCs w:val="28"/>
        </w:rPr>
        <w:t xml:space="preserve"> </w:t>
      </w:r>
      <w:r>
        <w:rPr>
          <w:sz w:val="28"/>
          <w:szCs w:val="28"/>
        </w:rPr>
        <w:t xml:space="preserve">Семиотика культуры </w:t>
      </w:r>
      <w:proofErr w:type="gramStart"/>
      <w:r>
        <w:rPr>
          <w:sz w:val="28"/>
          <w:szCs w:val="28"/>
        </w:rPr>
        <w:t>повседневности</w:t>
      </w:r>
      <w:r>
        <w:rPr>
          <w:sz w:val="28"/>
          <w:szCs w:val="28"/>
          <w:lang w:val="be-BY"/>
        </w:rPr>
        <w:t> </w:t>
      </w:r>
      <w:r>
        <w:rPr>
          <w:sz w:val="28"/>
          <w:szCs w:val="28"/>
        </w:rPr>
        <w:t>:</w:t>
      </w:r>
      <w:proofErr w:type="gramEnd"/>
      <w:r>
        <w:rPr>
          <w:sz w:val="28"/>
          <w:szCs w:val="28"/>
        </w:rPr>
        <w:t xml:space="preserve"> учебник для студентов высших учебных заведений, обучающихся по гуманитарным направлениям / С. Т. </w:t>
      </w:r>
      <w:r>
        <w:rPr>
          <w:sz w:val="28"/>
          <w:szCs w:val="28"/>
          <w:lang w:val="be-BY"/>
        </w:rPr>
        <w:t>Махлина</w:t>
      </w:r>
      <w:r>
        <w:rPr>
          <w:sz w:val="28"/>
          <w:szCs w:val="28"/>
        </w:rPr>
        <w:t xml:space="preserve">. – 2-е изд., доп. – </w:t>
      </w:r>
      <w:proofErr w:type="gramStart"/>
      <w:r>
        <w:rPr>
          <w:sz w:val="28"/>
          <w:szCs w:val="28"/>
        </w:rPr>
        <w:t>М. :</w:t>
      </w:r>
      <w:proofErr w:type="gramEnd"/>
      <w:r>
        <w:rPr>
          <w:sz w:val="28"/>
          <w:szCs w:val="28"/>
        </w:rPr>
        <w:t xml:space="preserve"> </w:t>
      </w:r>
      <w:proofErr w:type="spellStart"/>
      <w:r>
        <w:rPr>
          <w:sz w:val="28"/>
          <w:szCs w:val="28"/>
        </w:rPr>
        <w:t>Юрайт</w:t>
      </w:r>
      <w:proofErr w:type="spellEnd"/>
      <w:r>
        <w:rPr>
          <w:sz w:val="28"/>
          <w:szCs w:val="28"/>
        </w:rPr>
        <w:t>, 2020. – 253</w:t>
      </w:r>
      <w:r>
        <w:rPr>
          <w:sz w:val="28"/>
          <w:szCs w:val="28"/>
          <w:lang w:val="be-BY"/>
        </w:rPr>
        <w:t xml:space="preserve"> с</w:t>
      </w:r>
      <w:r>
        <w:rPr>
          <w:sz w:val="28"/>
          <w:szCs w:val="28"/>
        </w:rPr>
        <w:t>. – С. 143–</w:t>
      </w:r>
      <w:r>
        <w:rPr>
          <w:snapToGrid w:val="0"/>
          <w:sz w:val="28"/>
          <w:szCs w:val="28"/>
          <w:lang w:val="be-BY"/>
        </w:rPr>
        <w:t>158, 225–243.</w:t>
      </w:r>
    </w:p>
    <w:p w:rsidR="003E477C" w:rsidRDefault="00177875">
      <w:pPr>
        <w:pStyle w:val="ad"/>
        <w:spacing w:before="0" w:beforeAutospacing="0" w:after="0" w:afterAutospacing="0" w:line="360" w:lineRule="exact"/>
        <w:ind w:firstLine="709"/>
        <w:jc w:val="both"/>
        <w:rPr>
          <w:snapToGrid w:val="0"/>
          <w:sz w:val="28"/>
          <w:szCs w:val="28"/>
          <w:lang w:val="be-BY"/>
        </w:rPr>
      </w:pPr>
      <w:r>
        <w:rPr>
          <w:i/>
          <w:sz w:val="28"/>
          <w:szCs w:val="28"/>
          <w:lang w:val="be-BY"/>
        </w:rPr>
        <w:t>5. Смолік, А. І.</w:t>
      </w:r>
      <w:r>
        <w:rPr>
          <w:sz w:val="28"/>
          <w:szCs w:val="28"/>
          <w:lang w:val="be-BY"/>
        </w:rPr>
        <w:t xml:space="preserve"> Культуралогія: тэорыя культуры: вучэб. дапам. / </w:t>
      </w:r>
      <w:r>
        <w:rPr>
          <w:sz w:val="28"/>
          <w:szCs w:val="28"/>
          <w:lang w:val="be-BY"/>
        </w:rPr>
        <w:br/>
        <w:t>А. І. Смолік, Л. К. Кухто. – Мінск : Беларус. дзярж. ун-т культуры і мастацтваў, 2008. – 281 с. – С. 123–145, 214–269.</w:t>
      </w:r>
    </w:p>
    <w:p w:rsidR="003E477C" w:rsidRDefault="00177875">
      <w:pPr>
        <w:pStyle w:val="ad"/>
        <w:spacing w:before="0" w:beforeAutospacing="0" w:after="0" w:afterAutospacing="0" w:line="360" w:lineRule="exact"/>
        <w:ind w:firstLine="709"/>
        <w:jc w:val="both"/>
        <w:rPr>
          <w:snapToGrid w:val="0"/>
          <w:sz w:val="28"/>
          <w:szCs w:val="28"/>
        </w:rPr>
      </w:pPr>
      <w:r>
        <w:rPr>
          <w:i/>
          <w:snapToGrid w:val="0"/>
          <w:sz w:val="28"/>
          <w:szCs w:val="28"/>
          <w:lang w:val="be-BY"/>
        </w:rPr>
        <w:t xml:space="preserve">6. </w:t>
      </w:r>
      <w:proofErr w:type="spellStart"/>
      <w:r>
        <w:rPr>
          <w:i/>
          <w:snapToGrid w:val="0"/>
          <w:sz w:val="28"/>
          <w:szCs w:val="28"/>
        </w:rPr>
        <w:t>Усовская</w:t>
      </w:r>
      <w:proofErr w:type="spellEnd"/>
      <w:r>
        <w:rPr>
          <w:i/>
          <w:sz w:val="28"/>
          <w:szCs w:val="28"/>
        </w:rPr>
        <w:t>,</w:t>
      </w:r>
      <w:r>
        <w:rPr>
          <w:i/>
          <w:snapToGrid w:val="0"/>
          <w:sz w:val="28"/>
          <w:szCs w:val="28"/>
        </w:rPr>
        <w:t xml:space="preserve"> Э</w:t>
      </w:r>
      <w:r>
        <w:rPr>
          <w:i/>
          <w:snapToGrid w:val="0"/>
          <w:sz w:val="28"/>
          <w:szCs w:val="28"/>
          <w:lang w:val="be-BY"/>
        </w:rPr>
        <w:t xml:space="preserve">. </w:t>
      </w:r>
      <w:r>
        <w:rPr>
          <w:i/>
          <w:snapToGrid w:val="0"/>
          <w:sz w:val="28"/>
          <w:szCs w:val="28"/>
        </w:rPr>
        <w:t>А.</w:t>
      </w:r>
      <w:r>
        <w:rPr>
          <w:snapToGrid w:val="0"/>
          <w:sz w:val="28"/>
          <w:szCs w:val="28"/>
        </w:rPr>
        <w:t xml:space="preserve"> Постмодернизм в культуре ХХ в. / Э.</w:t>
      </w:r>
      <w:r>
        <w:rPr>
          <w:snapToGrid w:val="0"/>
          <w:sz w:val="28"/>
          <w:szCs w:val="28"/>
          <w:lang w:val="be-BY"/>
        </w:rPr>
        <w:t> </w:t>
      </w:r>
      <w:r>
        <w:rPr>
          <w:snapToGrid w:val="0"/>
          <w:sz w:val="28"/>
          <w:szCs w:val="28"/>
        </w:rPr>
        <w:t>А.</w:t>
      </w:r>
      <w:r>
        <w:rPr>
          <w:snapToGrid w:val="0"/>
          <w:sz w:val="28"/>
          <w:szCs w:val="28"/>
          <w:lang w:val="be-BY"/>
        </w:rPr>
        <w:t> </w:t>
      </w:r>
      <w:proofErr w:type="spellStart"/>
      <w:r>
        <w:rPr>
          <w:snapToGrid w:val="0"/>
          <w:sz w:val="28"/>
          <w:szCs w:val="28"/>
        </w:rPr>
        <w:t>Усовская</w:t>
      </w:r>
      <w:proofErr w:type="spellEnd"/>
      <w:r>
        <w:rPr>
          <w:snapToGrid w:val="0"/>
          <w:sz w:val="28"/>
          <w:szCs w:val="28"/>
        </w:rPr>
        <w:t xml:space="preserve">. – </w:t>
      </w:r>
      <w:proofErr w:type="gramStart"/>
      <w:r>
        <w:rPr>
          <w:snapToGrid w:val="0"/>
          <w:sz w:val="28"/>
          <w:szCs w:val="28"/>
        </w:rPr>
        <w:t>Минск :</w:t>
      </w:r>
      <w:proofErr w:type="gramEnd"/>
      <w:r>
        <w:rPr>
          <w:snapToGrid w:val="0"/>
          <w:sz w:val="28"/>
          <w:szCs w:val="28"/>
        </w:rPr>
        <w:t xml:space="preserve"> БГУ, 2003. – 63 с.</w:t>
      </w:r>
    </w:p>
    <w:p w:rsidR="003E477C" w:rsidRDefault="003E477C">
      <w:pPr>
        <w:pStyle w:val="ab"/>
        <w:spacing w:line="360" w:lineRule="exact"/>
        <w:ind w:firstLine="340"/>
        <w:jc w:val="center"/>
        <w:outlineLvl w:val="2"/>
        <w:rPr>
          <w:i/>
          <w:sz w:val="28"/>
          <w:szCs w:val="28"/>
        </w:rPr>
      </w:pPr>
    </w:p>
    <w:p w:rsidR="003E477C" w:rsidRDefault="00177875">
      <w:pPr>
        <w:pStyle w:val="ab"/>
        <w:spacing w:line="360" w:lineRule="exact"/>
        <w:jc w:val="center"/>
        <w:outlineLvl w:val="2"/>
        <w:rPr>
          <w:i/>
          <w:sz w:val="28"/>
          <w:szCs w:val="28"/>
        </w:rPr>
      </w:pPr>
      <w:proofErr w:type="spellStart"/>
      <w:r>
        <w:rPr>
          <w:i/>
          <w:sz w:val="28"/>
          <w:szCs w:val="28"/>
        </w:rPr>
        <w:t>Дадатковая</w:t>
      </w:r>
      <w:proofErr w:type="spellEnd"/>
    </w:p>
    <w:p w:rsidR="003E477C" w:rsidRDefault="00177875">
      <w:pPr>
        <w:spacing w:line="360" w:lineRule="exact"/>
        <w:ind w:firstLine="709"/>
        <w:jc w:val="both"/>
        <w:rPr>
          <w:sz w:val="28"/>
          <w:szCs w:val="28"/>
        </w:rPr>
      </w:pPr>
      <w:r>
        <w:rPr>
          <w:i/>
          <w:snapToGrid w:val="0"/>
          <w:sz w:val="28"/>
          <w:szCs w:val="28"/>
          <w:lang w:val="be-BY"/>
        </w:rPr>
        <w:t>1. Барт</w:t>
      </w:r>
      <w:r>
        <w:rPr>
          <w:i/>
          <w:sz w:val="28"/>
          <w:szCs w:val="28"/>
          <w:lang w:val="be-BY"/>
        </w:rPr>
        <w:t>,</w:t>
      </w:r>
      <w:r>
        <w:rPr>
          <w:i/>
          <w:snapToGrid w:val="0"/>
          <w:sz w:val="28"/>
          <w:szCs w:val="28"/>
          <w:lang w:val="be-BY"/>
        </w:rPr>
        <w:t xml:space="preserve"> Р.</w:t>
      </w:r>
      <w:r>
        <w:rPr>
          <w:snapToGrid w:val="0"/>
          <w:sz w:val="28"/>
          <w:szCs w:val="28"/>
          <w:lang w:val="be-BY"/>
        </w:rPr>
        <w:t xml:space="preserve"> Избранные работы: семиотика. Поэт</w:t>
      </w:r>
      <w:proofErr w:type="spellStart"/>
      <w:r>
        <w:rPr>
          <w:snapToGrid w:val="0"/>
          <w:sz w:val="28"/>
          <w:szCs w:val="28"/>
        </w:rPr>
        <w:t>ика</w:t>
      </w:r>
      <w:proofErr w:type="spellEnd"/>
      <w:r>
        <w:rPr>
          <w:snapToGrid w:val="0"/>
          <w:sz w:val="28"/>
          <w:szCs w:val="28"/>
        </w:rPr>
        <w:t xml:space="preserve"> / Р. Барт. – </w:t>
      </w:r>
      <w:proofErr w:type="gramStart"/>
      <w:r>
        <w:rPr>
          <w:snapToGrid w:val="0"/>
          <w:sz w:val="28"/>
          <w:szCs w:val="28"/>
        </w:rPr>
        <w:t>М.</w:t>
      </w:r>
      <w:r>
        <w:rPr>
          <w:snapToGrid w:val="0"/>
          <w:sz w:val="28"/>
          <w:szCs w:val="28"/>
          <w:lang w:val="be-BY"/>
        </w:rPr>
        <w:t> </w:t>
      </w:r>
      <w:r>
        <w:rPr>
          <w:snapToGrid w:val="0"/>
          <w:sz w:val="28"/>
          <w:szCs w:val="28"/>
        </w:rPr>
        <w:t>:</w:t>
      </w:r>
      <w:proofErr w:type="gramEnd"/>
      <w:r>
        <w:rPr>
          <w:snapToGrid w:val="0"/>
          <w:sz w:val="28"/>
          <w:szCs w:val="28"/>
        </w:rPr>
        <w:t xml:space="preserve"> Прогресс</w:t>
      </w:r>
      <w:r>
        <w:rPr>
          <w:snapToGrid w:val="0"/>
          <w:sz w:val="28"/>
          <w:szCs w:val="28"/>
          <w:lang w:val="be-BY"/>
        </w:rPr>
        <w:t xml:space="preserve"> : Универс : Рея, </w:t>
      </w:r>
      <w:r>
        <w:rPr>
          <w:snapToGrid w:val="0"/>
          <w:sz w:val="28"/>
          <w:szCs w:val="28"/>
        </w:rPr>
        <w:t>1989. – 616 с.</w:t>
      </w:r>
    </w:p>
    <w:p w:rsidR="003E477C" w:rsidRDefault="00177875">
      <w:pPr>
        <w:pStyle w:val="ad"/>
        <w:spacing w:before="0" w:beforeAutospacing="0" w:after="0" w:afterAutospacing="0" w:line="360" w:lineRule="exact"/>
        <w:ind w:firstLine="709"/>
        <w:jc w:val="both"/>
        <w:rPr>
          <w:sz w:val="28"/>
          <w:szCs w:val="28"/>
        </w:rPr>
      </w:pPr>
      <w:r>
        <w:rPr>
          <w:i/>
          <w:spacing w:val="-4"/>
          <w:sz w:val="28"/>
          <w:szCs w:val="28"/>
          <w:lang w:val="be-BY"/>
        </w:rPr>
        <w:t xml:space="preserve">2. </w:t>
      </w:r>
      <w:proofErr w:type="spellStart"/>
      <w:r>
        <w:rPr>
          <w:i/>
          <w:spacing w:val="-4"/>
          <w:sz w:val="28"/>
          <w:szCs w:val="28"/>
        </w:rPr>
        <w:t>Борко</w:t>
      </w:r>
      <w:proofErr w:type="spellEnd"/>
      <w:r>
        <w:rPr>
          <w:i/>
          <w:spacing w:val="-4"/>
          <w:sz w:val="28"/>
          <w:szCs w:val="28"/>
        </w:rPr>
        <w:t>, Т.</w:t>
      </w:r>
      <w:r>
        <w:rPr>
          <w:i/>
          <w:spacing w:val="-4"/>
          <w:sz w:val="28"/>
          <w:szCs w:val="28"/>
          <w:lang w:val="be-BY"/>
        </w:rPr>
        <w:t xml:space="preserve"> </w:t>
      </w:r>
      <w:r>
        <w:rPr>
          <w:i/>
          <w:spacing w:val="-4"/>
          <w:sz w:val="28"/>
          <w:szCs w:val="28"/>
        </w:rPr>
        <w:t>И.</w:t>
      </w:r>
      <w:r>
        <w:rPr>
          <w:spacing w:val="-4"/>
          <w:sz w:val="28"/>
          <w:szCs w:val="28"/>
        </w:rPr>
        <w:t xml:space="preserve"> Культурная антропология: учебник для вузов /</w:t>
      </w:r>
      <w:r>
        <w:rPr>
          <w:spacing w:val="-4"/>
          <w:sz w:val="28"/>
          <w:szCs w:val="28"/>
          <w:lang w:val="be-BY"/>
        </w:rPr>
        <w:t xml:space="preserve"> </w:t>
      </w:r>
      <w:r>
        <w:rPr>
          <w:spacing w:val="-4"/>
          <w:sz w:val="28"/>
          <w:szCs w:val="28"/>
        </w:rPr>
        <w:t>Т.</w:t>
      </w:r>
      <w:r>
        <w:rPr>
          <w:spacing w:val="-4"/>
          <w:sz w:val="28"/>
          <w:szCs w:val="28"/>
          <w:lang w:val="be-BY"/>
        </w:rPr>
        <w:t> </w:t>
      </w:r>
      <w:r>
        <w:rPr>
          <w:spacing w:val="-4"/>
          <w:sz w:val="28"/>
          <w:szCs w:val="28"/>
        </w:rPr>
        <w:t>И.</w:t>
      </w:r>
      <w:r>
        <w:rPr>
          <w:spacing w:val="-4"/>
          <w:sz w:val="28"/>
          <w:szCs w:val="28"/>
          <w:lang w:val="be-BY"/>
        </w:rPr>
        <w:t> </w:t>
      </w:r>
      <w:proofErr w:type="spellStart"/>
      <w:r>
        <w:rPr>
          <w:spacing w:val="-4"/>
          <w:sz w:val="28"/>
          <w:szCs w:val="28"/>
        </w:rPr>
        <w:t>Борко</w:t>
      </w:r>
      <w:proofErr w:type="spellEnd"/>
      <w:r>
        <w:rPr>
          <w:spacing w:val="-4"/>
          <w:sz w:val="28"/>
          <w:szCs w:val="28"/>
        </w:rPr>
        <w:t>. –</w:t>
      </w:r>
      <w:r>
        <w:rPr>
          <w:sz w:val="28"/>
          <w:szCs w:val="28"/>
        </w:rPr>
        <w:t xml:space="preserve"> </w:t>
      </w:r>
      <w:proofErr w:type="gramStart"/>
      <w:r>
        <w:rPr>
          <w:sz w:val="28"/>
          <w:szCs w:val="28"/>
        </w:rPr>
        <w:t>М</w:t>
      </w:r>
      <w:r>
        <w:rPr>
          <w:sz w:val="28"/>
          <w:szCs w:val="28"/>
          <w:lang w:val="be-BY"/>
        </w:rPr>
        <w:t>. </w:t>
      </w:r>
      <w:r>
        <w:rPr>
          <w:sz w:val="28"/>
          <w:szCs w:val="28"/>
        </w:rPr>
        <w:t>:</w:t>
      </w:r>
      <w:proofErr w:type="gramEnd"/>
      <w:r>
        <w:rPr>
          <w:sz w:val="28"/>
          <w:szCs w:val="28"/>
        </w:rPr>
        <w:t xml:space="preserve"> </w:t>
      </w:r>
      <w:proofErr w:type="spellStart"/>
      <w:r>
        <w:rPr>
          <w:sz w:val="28"/>
          <w:szCs w:val="28"/>
        </w:rPr>
        <w:t>Юрайт</w:t>
      </w:r>
      <w:proofErr w:type="spellEnd"/>
      <w:r>
        <w:rPr>
          <w:sz w:val="28"/>
          <w:szCs w:val="28"/>
        </w:rPr>
        <w:t>, 2022. – 209 с.</w:t>
      </w:r>
    </w:p>
    <w:p w:rsidR="003E477C" w:rsidRDefault="00177875">
      <w:pPr>
        <w:pStyle w:val="ad"/>
        <w:spacing w:before="0" w:beforeAutospacing="0" w:after="0" w:afterAutospacing="0" w:line="360" w:lineRule="exact"/>
        <w:ind w:firstLine="709"/>
        <w:jc w:val="both"/>
        <w:rPr>
          <w:sz w:val="28"/>
          <w:szCs w:val="28"/>
        </w:rPr>
      </w:pPr>
      <w:r>
        <w:rPr>
          <w:i/>
          <w:sz w:val="28"/>
          <w:szCs w:val="28"/>
          <w:lang w:val="be-BY"/>
        </w:rPr>
        <w:t xml:space="preserve">3. </w:t>
      </w:r>
      <w:proofErr w:type="spellStart"/>
      <w:r>
        <w:rPr>
          <w:i/>
          <w:sz w:val="28"/>
          <w:szCs w:val="28"/>
        </w:rPr>
        <w:t>Бромлей</w:t>
      </w:r>
      <w:proofErr w:type="spellEnd"/>
      <w:r>
        <w:rPr>
          <w:i/>
          <w:sz w:val="28"/>
          <w:szCs w:val="28"/>
        </w:rPr>
        <w:t>, Ю.</w:t>
      </w:r>
      <w:r>
        <w:rPr>
          <w:i/>
          <w:sz w:val="28"/>
          <w:szCs w:val="28"/>
          <w:lang w:val="be-BY"/>
        </w:rPr>
        <w:t xml:space="preserve"> </w:t>
      </w:r>
      <w:r>
        <w:rPr>
          <w:i/>
          <w:sz w:val="28"/>
          <w:szCs w:val="28"/>
        </w:rPr>
        <w:t>В</w:t>
      </w:r>
      <w:r>
        <w:rPr>
          <w:sz w:val="28"/>
          <w:szCs w:val="28"/>
        </w:rPr>
        <w:t>. Очерки теории этноса / Ю.</w:t>
      </w:r>
      <w:r>
        <w:rPr>
          <w:sz w:val="28"/>
          <w:szCs w:val="28"/>
          <w:lang w:val="be-BY"/>
        </w:rPr>
        <w:t> </w:t>
      </w:r>
      <w:r>
        <w:rPr>
          <w:sz w:val="28"/>
          <w:szCs w:val="28"/>
        </w:rPr>
        <w:t xml:space="preserve">В. </w:t>
      </w:r>
      <w:proofErr w:type="spellStart"/>
      <w:r>
        <w:rPr>
          <w:sz w:val="28"/>
          <w:szCs w:val="28"/>
        </w:rPr>
        <w:t>Бромлей</w:t>
      </w:r>
      <w:proofErr w:type="spellEnd"/>
      <w:r>
        <w:rPr>
          <w:sz w:val="28"/>
          <w:szCs w:val="28"/>
        </w:rPr>
        <w:t xml:space="preserve">. – </w:t>
      </w:r>
      <w:proofErr w:type="gramStart"/>
      <w:r>
        <w:rPr>
          <w:sz w:val="28"/>
          <w:szCs w:val="28"/>
        </w:rPr>
        <w:t>М.</w:t>
      </w:r>
      <w:r>
        <w:rPr>
          <w:sz w:val="28"/>
          <w:szCs w:val="28"/>
          <w:lang w:val="be-BY"/>
        </w:rPr>
        <w:t> </w:t>
      </w:r>
      <w:r>
        <w:rPr>
          <w:sz w:val="28"/>
          <w:szCs w:val="28"/>
        </w:rPr>
        <w:t>:</w:t>
      </w:r>
      <w:proofErr w:type="gramEnd"/>
      <w:r>
        <w:rPr>
          <w:sz w:val="28"/>
          <w:szCs w:val="28"/>
        </w:rPr>
        <w:t xml:space="preserve"> Наука, 1983. – 412 с. </w:t>
      </w:r>
    </w:p>
    <w:p w:rsidR="003E477C" w:rsidRDefault="00177875">
      <w:pPr>
        <w:pStyle w:val="ad"/>
        <w:spacing w:before="0" w:beforeAutospacing="0" w:after="0" w:afterAutospacing="0" w:line="360" w:lineRule="exact"/>
        <w:ind w:firstLine="709"/>
        <w:jc w:val="both"/>
        <w:rPr>
          <w:snapToGrid w:val="0"/>
          <w:sz w:val="28"/>
          <w:szCs w:val="28"/>
        </w:rPr>
      </w:pPr>
      <w:r>
        <w:rPr>
          <w:i/>
          <w:sz w:val="28"/>
          <w:szCs w:val="28"/>
          <w:lang w:val="be-BY"/>
        </w:rPr>
        <w:t xml:space="preserve">4. </w:t>
      </w:r>
      <w:r>
        <w:rPr>
          <w:i/>
          <w:sz w:val="28"/>
          <w:szCs w:val="28"/>
        </w:rPr>
        <w:t>Вебер, М.</w:t>
      </w:r>
      <w:r>
        <w:rPr>
          <w:sz w:val="28"/>
          <w:szCs w:val="28"/>
        </w:rPr>
        <w:t xml:space="preserve"> Избранное: </w:t>
      </w:r>
      <w:r>
        <w:rPr>
          <w:sz w:val="28"/>
          <w:szCs w:val="28"/>
          <w:lang w:val="be-BY"/>
        </w:rPr>
        <w:t>п</w:t>
      </w:r>
      <w:proofErr w:type="spellStart"/>
      <w:r>
        <w:rPr>
          <w:sz w:val="28"/>
          <w:szCs w:val="28"/>
        </w:rPr>
        <w:t>ротестантская</w:t>
      </w:r>
      <w:proofErr w:type="spellEnd"/>
      <w:r>
        <w:rPr>
          <w:sz w:val="28"/>
          <w:szCs w:val="28"/>
        </w:rPr>
        <w:t xml:space="preserve"> этика и дух капитализма / М.</w:t>
      </w:r>
      <w:r>
        <w:rPr>
          <w:sz w:val="28"/>
          <w:szCs w:val="28"/>
          <w:lang w:val="be-BY"/>
        </w:rPr>
        <w:t> </w:t>
      </w:r>
      <w:r>
        <w:rPr>
          <w:sz w:val="28"/>
          <w:szCs w:val="28"/>
        </w:rPr>
        <w:t xml:space="preserve">Вебер </w:t>
      </w:r>
      <w:r>
        <w:rPr>
          <w:snapToGrid w:val="0"/>
          <w:sz w:val="28"/>
          <w:szCs w:val="28"/>
        </w:rPr>
        <w:t xml:space="preserve">// Избранные произведения. </w:t>
      </w:r>
      <w:r>
        <w:rPr>
          <w:sz w:val="28"/>
          <w:szCs w:val="28"/>
        </w:rPr>
        <w:t>–</w:t>
      </w:r>
      <w:r>
        <w:rPr>
          <w:snapToGrid w:val="0"/>
          <w:sz w:val="28"/>
          <w:szCs w:val="28"/>
        </w:rPr>
        <w:t xml:space="preserve"> </w:t>
      </w:r>
      <w:proofErr w:type="gramStart"/>
      <w:r>
        <w:rPr>
          <w:snapToGrid w:val="0"/>
          <w:sz w:val="28"/>
          <w:szCs w:val="28"/>
        </w:rPr>
        <w:t>М.</w:t>
      </w:r>
      <w:r>
        <w:rPr>
          <w:snapToGrid w:val="0"/>
          <w:sz w:val="28"/>
          <w:szCs w:val="28"/>
          <w:lang w:val="be-BY"/>
        </w:rPr>
        <w:t> </w:t>
      </w:r>
      <w:r>
        <w:rPr>
          <w:snapToGrid w:val="0"/>
          <w:sz w:val="28"/>
          <w:szCs w:val="28"/>
        </w:rPr>
        <w:t>:</w:t>
      </w:r>
      <w:proofErr w:type="gramEnd"/>
      <w:r>
        <w:rPr>
          <w:snapToGrid w:val="0"/>
          <w:sz w:val="28"/>
          <w:szCs w:val="28"/>
        </w:rPr>
        <w:t xml:space="preserve"> Рос</w:t>
      </w:r>
      <w:r>
        <w:rPr>
          <w:snapToGrid w:val="0"/>
          <w:sz w:val="28"/>
          <w:szCs w:val="28"/>
          <w:lang w:val="be-BY"/>
        </w:rPr>
        <w:t>.</w:t>
      </w:r>
      <w:r>
        <w:rPr>
          <w:snapToGrid w:val="0"/>
          <w:sz w:val="28"/>
          <w:szCs w:val="28"/>
        </w:rPr>
        <w:t xml:space="preserve"> полит. </w:t>
      </w:r>
      <w:proofErr w:type="spellStart"/>
      <w:r>
        <w:rPr>
          <w:snapToGrid w:val="0"/>
          <w:sz w:val="28"/>
          <w:szCs w:val="28"/>
        </w:rPr>
        <w:t>энцик</w:t>
      </w:r>
      <w:proofErr w:type="spellEnd"/>
      <w:r>
        <w:rPr>
          <w:snapToGrid w:val="0"/>
          <w:sz w:val="28"/>
          <w:szCs w:val="28"/>
          <w:lang w:val="be-BY"/>
        </w:rPr>
        <w:t>л</w:t>
      </w:r>
      <w:r>
        <w:rPr>
          <w:snapToGrid w:val="0"/>
          <w:sz w:val="28"/>
          <w:szCs w:val="28"/>
        </w:rPr>
        <w:t>., 2006. – 651</w:t>
      </w:r>
      <w:r>
        <w:rPr>
          <w:snapToGrid w:val="0"/>
          <w:sz w:val="28"/>
          <w:szCs w:val="28"/>
          <w:lang w:val="be-BY"/>
        </w:rPr>
        <w:t> </w:t>
      </w:r>
      <w:r>
        <w:rPr>
          <w:snapToGrid w:val="0"/>
          <w:sz w:val="28"/>
          <w:szCs w:val="28"/>
        </w:rPr>
        <w:t>с.</w:t>
      </w:r>
    </w:p>
    <w:p w:rsidR="003E477C" w:rsidRDefault="00177875">
      <w:pPr>
        <w:pStyle w:val="ad"/>
        <w:spacing w:before="0" w:beforeAutospacing="0" w:after="0" w:afterAutospacing="0" w:line="360" w:lineRule="exact"/>
        <w:ind w:firstLine="709"/>
        <w:jc w:val="both"/>
        <w:rPr>
          <w:snapToGrid w:val="0"/>
          <w:sz w:val="28"/>
          <w:szCs w:val="28"/>
        </w:rPr>
      </w:pPr>
      <w:r>
        <w:rPr>
          <w:i/>
          <w:snapToGrid w:val="0"/>
          <w:sz w:val="28"/>
          <w:szCs w:val="28"/>
          <w:lang w:val="be-BY"/>
        </w:rPr>
        <w:t xml:space="preserve">5. </w:t>
      </w:r>
      <w:r>
        <w:rPr>
          <w:i/>
          <w:snapToGrid w:val="0"/>
          <w:sz w:val="28"/>
          <w:szCs w:val="28"/>
        </w:rPr>
        <w:t>Гумилев</w:t>
      </w:r>
      <w:r>
        <w:rPr>
          <w:i/>
          <w:sz w:val="28"/>
          <w:szCs w:val="28"/>
        </w:rPr>
        <w:t>,</w:t>
      </w:r>
      <w:r>
        <w:rPr>
          <w:i/>
          <w:snapToGrid w:val="0"/>
          <w:sz w:val="28"/>
          <w:szCs w:val="28"/>
        </w:rPr>
        <w:t xml:space="preserve"> Л.</w:t>
      </w:r>
      <w:r>
        <w:rPr>
          <w:snapToGrid w:val="0"/>
          <w:sz w:val="28"/>
          <w:szCs w:val="28"/>
        </w:rPr>
        <w:t xml:space="preserve"> Этногенез и биосфера Земли / Л. </w:t>
      </w:r>
      <w:proofErr w:type="spellStart"/>
      <w:r>
        <w:rPr>
          <w:snapToGrid w:val="0"/>
          <w:sz w:val="28"/>
          <w:szCs w:val="28"/>
        </w:rPr>
        <w:t>Гумил</w:t>
      </w:r>
      <w:proofErr w:type="spellEnd"/>
      <w:r>
        <w:rPr>
          <w:snapToGrid w:val="0"/>
          <w:sz w:val="28"/>
          <w:szCs w:val="28"/>
          <w:lang w:val="be-BY"/>
        </w:rPr>
        <w:t>е</w:t>
      </w:r>
      <w:r>
        <w:rPr>
          <w:snapToGrid w:val="0"/>
          <w:sz w:val="28"/>
          <w:szCs w:val="28"/>
        </w:rPr>
        <w:t xml:space="preserve">в. – </w:t>
      </w:r>
      <w:proofErr w:type="gramStart"/>
      <w:r>
        <w:rPr>
          <w:snapToGrid w:val="0"/>
          <w:sz w:val="28"/>
          <w:szCs w:val="28"/>
        </w:rPr>
        <w:t>М.</w:t>
      </w:r>
      <w:r>
        <w:rPr>
          <w:snapToGrid w:val="0"/>
          <w:sz w:val="28"/>
          <w:szCs w:val="28"/>
          <w:lang w:val="be-BY"/>
        </w:rPr>
        <w:t> </w:t>
      </w:r>
      <w:r>
        <w:rPr>
          <w:snapToGrid w:val="0"/>
          <w:sz w:val="28"/>
          <w:szCs w:val="28"/>
        </w:rPr>
        <w:t>:</w:t>
      </w:r>
      <w:proofErr w:type="gramEnd"/>
      <w:r>
        <w:rPr>
          <w:snapToGrid w:val="0"/>
          <w:sz w:val="28"/>
          <w:szCs w:val="28"/>
        </w:rPr>
        <w:t xml:space="preserve"> Мишель и К</w:t>
      </w:r>
      <w:r>
        <w:rPr>
          <w:snapToGrid w:val="0"/>
          <w:sz w:val="28"/>
          <w:szCs w:val="28"/>
          <w:lang w:val="be-BY"/>
        </w:rPr>
        <w:t>о</w:t>
      </w:r>
      <w:r>
        <w:rPr>
          <w:snapToGrid w:val="0"/>
          <w:sz w:val="28"/>
          <w:szCs w:val="28"/>
        </w:rPr>
        <w:t>, 1991. – 439 с.</w:t>
      </w:r>
    </w:p>
    <w:p w:rsidR="003E477C" w:rsidRDefault="00177875">
      <w:pPr>
        <w:spacing w:line="360" w:lineRule="exact"/>
        <w:ind w:firstLine="709"/>
        <w:jc w:val="both"/>
        <w:rPr>
          <w:sz w:val="28"/>
          <w:szCs w:val="28"/>
        </w:rPr>
      </w:pPr>
      <w:r>
        <w:rPr>
          <w:i/>
          <w:sz w:val="28"/>
          <w:szCs w:val="28"/>
          <w:lang w:val="be-BY"/>
        </w:rPr>
        <w:t xml:space="preserve">6. </w:t>
      </w:r>
      <w:proofErr w:type="spellStart"/>
      <w:r>
        <w:rPr>
          <w:i/>
          <w:sz w:val="28"/>
          <w:szCs w:val="28"/>
        </w:rPr>
        <w:t>Гуссерль</w:t>
      </w:r>
      <w:proofErr w:type="spellEnd"/>
      <w:r>
        <w:rPr>
          <w:i/>
          <w:sz w:val="28"/>
          <w:szCs w:val="28"/>
        </w:rPr>
        <w:t>, Э.</w:t>
      </w:r>
      <w:r>
        <w:rPr>
          <w:sz w:val="28"/>
          <w:szCs w:val="28"/>
        </w:rPr>
        <w:t xml:space="preserve"> Кризис европейского человечества и философия / Э.</w:t>
      </w:r>
      <w:r>
        <w:rPr>
          <w:sz w:val="28"/>
          <w:szCs w:val="28"/>
          <w:lang w:val="be-BY"/>
        </w:rPr>
        <w:t> </w:t>
      </w:r>
      <w:proofErr w:type="spellStart"/>
      <w:r>
        <w:rPr>
          <w:sz w:val="28"/>
          <w:szCs w:val="28"/>
        </w:rPr>
        <w:t>Гуссерль</w:t>
      </w:r>
      <w:proofErr w:type="spellEnd"/>
      <w:r>
        <w:rPr>
          <w:sz w:val="28"/>
          <w:szCs w:val="28"/>
        </w:rPr>
        <w:t xml:space="preserve"> // Культурология. </w:t>
      </w:r>
      <w:r>
        <w:rPr>
          <w:sz w:val="28"/>
          <w:szCs w:val="28"/>
          <w:lang w:val="en-US"/>
        </w:rPr>
        <w:t>XX</w:t>
      </w:r>
      <w:r>
        <w:rPr>
          <w:sz w:val="28"/>
          <w:szCs w:val="28"/>
        </w:rPr>
        <w:t xml:space="preserve"> век: </w:t>
      </w:r>
      <w:r>
        <w:rPr>
          <w:sz w:val="28"/>
          <w:szCs w:val="28"/>
          <w:lang w:val="be-BY"/>
        </w:rPr>
        <w:t>а</w:t>
      </w:r>
      <w:proofErr w:type="spellStart"/>
      <w:r>
        <w:rPr>
          <w:sz w:val="28"/>
          <w:szCs w:val="28"/>
        </w:rPr>
        <w:t>нтология</w:t>
      </w:r>
      <w:proofErr w:type="spellEnd"/>
      <w:r>
        <w:rPr>
          <w:sz w:val="28"/>
          <w:szCs w:val="28"/>
        </w:rPr>
        <w:t xml:space="preserve">. – </w:t>
      </w:r>
      <w:proofErr w:type="gramStart"/>
      <w:r>
        <w:rPr>
          <w:sz w:val="28"/>
          <w:szCs w:val="28"/>
        </w:rPr>
        <w:t>М.</w:t>
      </w:r>
      <w:r>
        <w:rPr>
          <w:sz w:val="28"/>
          <w:szCs w:val="28"/>
          <w:lang w:val="be-BY"/>
        </w:rPr>
        <w:t> </w:t>
      </w:r>
      <w:r>
        <w:rPr>
          <w:sz w:val="28"/>
          <w:szCs w:val="28"/>
        </w:rPr>
        <w:t>:</w:t>
      </w:r>
      <w:proofErr w:type="gramEnd"/>
      <w:r>
        <w:rPr>
          <w:sz w:val="28"/>
          <w:szCs w:val="28"/>
        </w:rPr>
        <w:t xml:space="preserve"> Юрист, 1995. – С.</w:t>
      </w:r>
      <w:r>
        <w:rPr>
          <w:sz w:val="28"/>
          <w:szCs w:val="28"/>
          <w:lang w:val="be-BY"/>
        </w:rPr>
        <w:t> </w:t>
      </w:r>
      <w:r>
        <w:rPr>
          <w:sz w:val="28"/>
          <w:szCs w:val="28"/>
        </w:rPr>
        <w:t>297–330.</w:t>
      </w:r>
    </w:p>
    <w:p w:rsidR="003E477C" w:rsidRDefault="00177875">
      <w:pPr>
        <w:spacing w:line="360" w:lineRule="exact"/>
        <w:ind w:firstLine="709"/>
        <w:jc w:val="both"/>
        <w:rPr>
          <w:sz w:val="28"/>
          <w:szCs w:val="28"/>
        </w:rPr>
      </w:pPr>
      <w:r>
        <w:rPr>
          <w:i/>
          <w:sz w:val="28"/>
          <w:szCs w:val="28"/>
          <w:lang w:val="be-BY"/>
        </w:rPr>
        <w:t xml:space="preserve">7. </w:t>
      </w:r>
      <w:r>
        <w:rPr>
          <w:i/>
          <w:sz w:val="28"/>
          <w:szCs w:val="28"/>
        </w:rPr>
        <w:t>Каган, М. С.</w:t>
      </w:r>
      <w:r>
        <w:rPr>
          <w:sz w:val="28"/>
          <w:szCs w:val="28"/>
        </w:rPr>
        <w:t xml:space="preserve"> Философская теория ценностей / М. С. Каган. – СПб</w:t>
      </w:r>
      <w:proofErr w:type="gramStart"/>
      <w:r>
        <w:rPr>
          <w:sz w:val="28"/>
          <w:szCs w:val="28"/>
        </w:rPr>
        <w:t>.</w:t>
      </w:r>
      <w:r>
        <w:rPr>
          <w:sz w:val="28"/>
          <w:szCs w:val="28"/>
          <w:lang w:val="be-BY"/>
        </w:rPr>
        <w:t> </w:t>
      </w:r>
      <w:r>
        <w:rPr>
          <w:sz w:val="28"/>
          <w:szCs w:val="28"/>
        </w:rPr>
        <w:t>:</w:t>
      </w:r>
      <w:proofErr w:type="gramEnd"/>
      <w:r>
        <w:rPr>
          <w:sz w:val="28"/>
          <w:szCs w:val="28"/>
        </w:rPr>
        <w:t xml:space="preserve"> </w:t>
      </w:r>
      <w:proofErr w:type="spellStart"/>
      <w:r>
        <w:rPr>
          <w:sz w:val="28"/>
          <w:szCs w:val="28"/>
        </w:rPr>
        <w:t>Петрополис</w:t>
      </w:r>
      <w:proofErr w:type="spellEnd"/>
      <w:r>
        <w:rPr>
          <w:sz w:val="28"/>
          <w:szCs w:val="28"/>
        </w:rPr>
        <w:t xml:space="preserve">, 1997. – 205 с. </w:t>
      </w:r>
    </w:p>
    <w:p w:rsidR="003E477C" w:rsidRDefault="00177875">
      <w:pPr>
        <w:spacing w:line="360" w:lineRule="exact"/>
        <w:ind w:firstLine="709"/>
        <w:jc w:val="both"/>
        <w:rPr>
          <w:sz w:val="28"/>
          <w:szCs w:val="28"/>
        </w:rPr>
      </w:pPr>
      <w:r>
        <w:rPr>
          <w:i/>
          <w:sz w:val="28"/>
          <w:szCs w:val="28"/>
          <w:lang w:val="be-BY"/>
        </w:rPr>
        <w:t xml:space="preserve">8. </w:t>
      </w:r>
      <w:r>
        <w:rPr>
          <w:i/>
          <w:sz w:val="28"/>
          <w:szCs w:val="28"/>
        </w:rPr>
        <w:t>Камю, А.</w:t>
      </w:r>
      <w:r>
        <w:rPr>
          <w:sz w:val="28"/>
          <w:szCs w:val="28"/>
        </w:rPr>
        <w:t xml:space="preserve"> Бунтующий человек / А. Камю. – </w:t>
      </w:r>
      <w:proofErr w:type="gramStart"/>
      <w:r>
        <w:rPr>
          <w:sz w:val="28"/>
          <w:szCs w:val="28"/>
        </w:rPr>
        <w:t>М.</w:t>
      </w:r>
      <w:r>
        <w:rPr>
          <w:sz w:val="28"/>
          <w:szCs w:val="28"/>
          <w:lang w:val="be-BY"/>
        </w:rPr>
        <w:t> </w:t>
      </w:r>
      <w:r>
        <w:rPr>
          <w:sz w:val="28"/>
          <w:szCs w:val="28"/>
        </w:rPr>
        <w:t>:</w:t>
      </w:r>
      <w:proofErr w:type="gramEnd"/>
      <w:r>
        <w:rPr>
          <w:sz w:val="28"/>
          <w:szCs w:val="28"/>
        </w:rPr>
        <w:t xml:space="preserve"> Политиздат, 1990. – 415</w:t>
      </w:r>
      <w:r>
        <w:rPr>
          <w:sz w:val="28"/>
          <w:szCs w:val="28"/>
          <w:lang w:val="be-BY"/>
        </w:rPr>
        <w:t> </w:t>
      </w:r>
      <w:r>
        <w:rPr>
          <w:sz w:val="28"/>
          <w:szCs w:val="28"/>
        </w:rPr>
        <w:t>с.</w:t>
      </w:r>
    </w:p>
    <w:p w:rsidR="003E477C" w:rsidRDefault="00177875">
      <w:pPr>
        <w:spacing w:line="360" w:lineRule="exact"/>
        <w:ind w:firstLine="709"/>
        <w:jc w:val="both"/>
        <w:rPr>
          <w:spacing w:val="-6"/>
          <w:kern w:val="28"/>
          <w:sz w:val="28"/>
          <w:szCs w:val="28"/>
        </w:rPr>
      </w:pPr>
      <w:r>
        <w:rPr>
          <w:i/>
          <w:snapToGrid w:val="0"/>
          <w:sz w:val="28"/>
          <w:szCs w:val="28"/>
          <w:lang w:val="be-BY"/>
        </w:rPr>
        <w:t xml:space="preserve">9. </w:t>
      </w:r>
      <w:r>
        <w:rPr>
          <w:i/>
          <w:snapToGrid w:val="0"/>
          <w:spacing w:val="-6"/>
          <w:kern w:val="28"/>
          <w:sz w:val="28"/>
          <w:szCs w:val="28"/>
        </w:rPr>
        <w:t>Ницше</w:t>
      </w:r>
      <w:r>
        <w:rPr>
          <w:i/>
          <w:spacing w:val="-6"/>
          <w:kern w:val="28"/>
          <w:sz w:val="28"/>
          <w:szCs w:val="28"/>
        </w:rPr>
        <w:t>,</w:t>
      </w:r>
      <w:r>
        <w:rPr>
          <w:i/>
          <w:snapToGrid w:val="0"/>
          <w:spacing w:val="-6"/>
          <w:kern w:val="28"/>
          <w:sz w:val="28"/>
          <w:szCs w:val="28"/>
        </w:rPr>
        <w:t xml:space="preserve"> Ф.</w:t>
      </w:r>
      <w:r>
        <w:rPr>
          <w:snapToGrid w:val="0"/>
          <w:spacing w:val="-6"/>
          <w:kern w:val="28"/>
          <w:sz w:val="28"/>
          <w:szCs w:val="28"/>
        </w:rPr>
        <w:t xml:space="preserve"> Рождение трагедии, или </w:t>
      </w:r>
      <w:proofErr w:type="spellStart"/>
      <w:r>
        <w:rPr>
          <w:snapToGrid w:val="0"/>
          <w:spacing w:val="-6"/>
          <w:kern w:val="28"/>
          <w:sz w:val="28"/>
          <w:szCs w:val="28"/>
        </w:rPr>
        <w:t>Эллинство</w:t>
      </w:r>
      <w:proofErr w:type="spellEnd"/>
      <w:r>
        <w:rPr>
          <w:snapToGrid w:val="0"/>
          <w:spacing w:val="-6"/>
          <w:kern w:val="28"/>
          <w:sz w:val="28"/>
          <w:szCs w:val="28"/>
        </w:rPr>
        <w:t xml:space="preserve"> и пессимизм / Ф.</w:t>
      </w:r>
      <w:r>
        <w:rPr>
          <w:snapToGrid w:val="0"/>
          <w:spacing w:val="-6"/>
          <w:kern w:val="28"/>
          <w:sz w:val="28"/>
          <w:szCs w:val="28"/>
          <w:lang w:val="be-BY"/>
        </w:rPr>
        <w:t> </w:t>
      </w:r>
      <w:r>
        <w:rPr>
          <w:snapToGrid w:val="0"/>
          <w:spacing w:val="-6"/>
          <w:kern w:val="28"/>
          <w:sz w:val="28"/>
          <w:szCs w:val="28"/>
        </w:rPr>
        <w:t>Ницше</w:t>
      </w:r>
      <w:r>
        <w:rPr>
          <w:snapToGrid w:val="0"/>
          <w:spacing w:val="-6"/>
          <w:kern w:val="28"/>
          <w:sz w:val="28"/>
          <w:szCs w:val="28"/>
          <w:lang w:val="be-BY"/>
        </w:rPr>
        <w:t> </w:t>
      </w:r>
      <w:r>
        <w:rPr>
          <w:snapToGrid w:val="0"/>
          <w:spacing w:val="-6"/>
          <w:kern w:val="28"/>
          <w:sz w:val="28"/>
          <w:szCs w:val="28"/>
        </w:rPr>
        <w:t xml:space="preserve">// Ницше Ф. </w:t>
      </w:r>
      <w:proofErr w:type="gramStart"/>
      <w:r>
        <w:rPr>
          <w:spacing w:val="-6"/>
          <w:kern w:val="28"/>
          <w:sz w:val="28"/>
          <w:szCs w:val="28"/>
        </w:rPr>
        <w:t>Сочинения</w:t>
      </w:r>
      <w:r>
        <w:rPr>
          <w:spacing w:val="-6"/>
          <w:kern w:val="28"/>
          <w:sz w:val="28"/>
          <w:szCs w:val="28"/>
          <w:lang w:val="be-BY"/>
        </w:rPr>
        <w:t> :</w:t>
      </w:r>
      <w:proofErr w:type="gramEnd"/>
      <w:r>
        <w:rPr>
          <w:spacing w:val="-6"/>
          <w:kern w:val="28"/>
          <w:sz w:val="28"/>
          <w:szCs w:val="28"/>
        </w:rPr>
        <w:t xml:space="preserve"> в 2 т. – М.</w:t>
      </w:r>
      <w:r>
        <w:rPr>
          <w:spacing w:val="-6"/>
          <w:kern w:val="28"/>
          <w:sz w:val="28"/>
          <w:szCs w:val="28"/>
          <w:lang w:val="be-BY"/>
        </w:rPr>
        <w:t> </w:t>
      </w:r>
      <w:r>
        <w:rPr>
          <w:spacing w:val="-6"/>
          <w:kern w:val="28"/>
          <w:sz w:val="28"/>
          <w:szCs w:val="28"/>
        </w:rPr>
        <w:t>: Мысль, 1990. – Т.</w:t>
      </w:r>
      <w:r>
        <w:rPr>
          <w:spacing w:val="-6"/>
          <w:kern w:val="28"/>
          <w:sz w:val="28"/>
          <w:szCs w:val="28"/>
          <w:lang w:val="be-BY"/>
        </w:rPr>
        <w:t> </w:t>
      </w:r>
      <w:r>
        <w:rPr>
          <w:spacing w:val="-6"/>
          <w:kern w:val="28"/>
          <w:sz w:val="28"/>
          <w:szCs w:val="28"/>
        </w:rPr>
        <w:t>1. – С. 47–158.</w:t>
      </w:r>
    </w:p>
    <w:p w:rsidR="003E477C" w:rsidRDefault="00177875">
      <w:pPr>
        <w:spacing w:line="360" w:lineRule="exact"/>
        <w:ind w:firstLine="709"/>
        <w:jc w:val="both"/>
        <w:rPr>
          <w:sz w:val="28"/>
          <w:szCs w:val="28"/>
        </w:rPr>
      </w:pPr>
      <w:r>
        <w:rPr>
          <w:i/>
          <w:sz w:val="28"/>
          <w:szCs w:val="28"/>
          <w:lang w:val="be-BY"/>
        </w:rPr>
        <w:t xml:space="preserve">10. </w:t>
      </w:r>
      <w:proofErr w:type="spellStart"/>
      <w:r>
        <w:rPr>
          <w:i/>
          <w:sz w:val="28"/>
          <w:szCs w:val="28"/>
        </w:rPr>
        <w:t>Ортега</w:t>
      </w:r>
      <w:proofErr w:type="spellEnd"/>
      <w:r>
        <w:rPr>
          <w:i/>
          <w:sz w:val="28"/>
          <w:szCs w:val="28"/>
        </w:rPr>
        <w:t>-и-</w:t>
      </w:r>
      <w:proofErr w:type="spellStart"/>
      <w:r>
        <w:rPr>
          <w:i/>
          <w:sz w:val="28"/>
          <w:szCs w:val="28"/>
        </w:rPr>
        <w:t>Гассет</w:t>
      </w:r>
      <w:proofErr w:type="spellEnd"/>
      <w:r>
        <w:rPr>
          <w:i/>
          <w:sz w:val="28"/>
          <w:szCs w:val="28"/>
        </w:rPr>
        <w:t>, Х.</w:t>
      </w:r>
      <w:r>
        <w:rPr>
          <w:sz w:val="28"/>
          <w:szCs w:val="28"/>
        </w:rPr>
        <w:t xml:space="preserve"> Восстание масс / Х. </w:t>
      </w:r>
      <w:proofErr w:type="spellStart"/>
      <w:r>
        <w:rPr>
          <w:sz w:val="28"/>
          <w:szCs w:val="28"/>
        </w:rPr>
        <w:t>Ортега</w:t>
      </w:r>
      <w:proofErr w:type="spellEnd"/>
      <w:r>
        <w:rPr>
          <w:sz w:val="28"/>
          <w:szCs w:val="28"/>
        </w:rPr>
        <w:t>-и-</w:t>
      </w:r>
      <w:proofErr w:type="spellStart"/>
      <w:r>
        <w:rPr>
          <w:sz w:val="28"/>
          <w:szCs w:val="28"/>
        </w:rPr>
        <w:t>Гассет</w:t>
      </w:r>
      <w:proofErr w:type="spellEnd"/>
      <w:r>
        <w:rPr>
          <w:sz w:val="28"/>
          <w:szCs w:val="28"/>
        </w:rPr>
        <w:t xml:space="preserve"> // Х. </w:t>
      </w:r>
      <w:proofErr w:type="spellStart"/>
      <w:r>
        <w:rPr>
          <w:sz w:val="28"/>
          <w:szCs w:val="28"/>
        </w:rPr>
        <w:t>Ортега</w:t>
      </w:r>
      <w:proofErr w:type="spellEnd"/>
      <w:r>
        <w:rPr>
          <w:sz w:val="28"/>
          <w:szCs w:val="28"/>
        </w:rPr>
        <w:t>-и-</w:t>
      </w:r>
      <w:proofErr w:type="spellStart"/>
      <w:r>
        <w:rPr>
          <w:sz w:val="28"/>
          <w:szCs w:val="28"/>
        </w:rPr>
        <w:t>Гассет</w:t>
      </w:r>
      <w:proofErr w:type="spellEnd"/>
      <w:r>
        <w:rPr>
          <w:sz w:val="28"/>
          <w:szCs w:val="28"/>
          <w:lang w:val="be-BY"/>
        </w:rPr>
        <w:t>.</w:t>
      </w:r>
      <w:r>
        <w:rPr>
          <w:sz w:val="28"/>
          <w:szCs w:val="28"/>
        </w:rPr>
        <w:t xml:space="preserve"> Избранные труды. – </w:t>
      </w:r>
      <w:proofErr w:type="gramStart"/>
      <w:r>
        <w:rPr>
          <w:sz w:val="28"/>
          <w:szCs w:val="28"/>
        </w:rPr>
        <w:t>М.</w:t>
      </w:r>
      <w:r>
        <w:rPr>
          <w:sz w:val="28"/>
          <w:szCs w:val="28"/>
          <w:lang w:val="be-BY"/>
        </w:rPr>
        <w:t> </w:t>
      </w:r>
      <w:r>
        <w:rPr>
          <w:sz w:val="28"/>
          <w:szCs w:val="28"/>
        </w:rPr>
        <w:t>:</w:t>
      </w:r>
      <w:proofErr w:type="gramEnd"/>
      <w:r>
        <w:rPr>
          <w:sz w:val="28"/>
          <w:szCs w:val="28"/>
        </w:rPr>
        <w:t xml:space="preserve"> Весь мир, 2000. – 704 с. </w:t>
      </w:r>
    </w:p>
    <w:p w:rsidR="003E477C" w:rsidRDefault="00177875">
      <w:pPr>
        <w:spacing w:line="360" w:lineRule="exact"/>
        <w:ind w:firstLine="709"/>
        <w:jc w:val="both"/>
        <w:rPr>
          <w:sz w:val="28"/>
          <w:szCs w:val="28"/>
        </w:rPr>
      </w:pPr>
      <w:r>
        <w:rPr>
          <w:i/>
          <w:sz w:val="28"/>
          <w:szCs w:val="28"/>
          <w:lang w:val="be-BY"/>
        </w:rPr>
        <w:t>11. </w:t>
      </w:r>
      <w:r>
        <w:rPr>
          <w:i/>
          <w:sz w:val="28"/>
          <w:szCs w:val="28"/>
        </w:rPr>
        <w:t>Сартр, Ж.</w:t>
      </w:r>
      <w:r>
        <w:rPr>
          <w:i/>
          <w:sz w:val="28"/>
          <w:szCs w:val="28"/>
          <w:lang w:val="be-BY"/>
        </w:rPr>
        <w:t xml:space="preserve"> </w:t>
      </w:r>
      <w:r>
        <w:rPr>
          <w:i/>
          <w:sz w:val="28"/>
          <w:szCs w:val="28"/>
        </w:rPr>
        <w:t>П.</w:t>
      </w:r>
      <w:r>
        <w:rPr>
          <w:sz w:val="28"/>
          <w:szCs w:val="28"/>
        </w:rPr>
        <w:t xml:space="preserve"> Экзистенциализм – это гуманизм / Ж.</w:t>
      </w:r>
      <w:r>
        <w:rPr>
          <w:sz w:val="28"/>
          <w:szCs w:val="28"/>
          <w:lang w:val="be-BY"/>
        </w:rPr>
        <w:t> </w:t>
      </w:r>
      <w:r>
        <w:rPr>
          <w:sz w:val="28"/>
          <w:szCs w:val="28"/>
        </w:rPr>
        <w:t>П. Сартр // Сумерки богов. – М., 1989. – С. 91–104.</w:t>
      </w:r>
    </w:p>
    <w:p w:rsidR="003E477C" w:rsidRDefault="00177875">
      <w:pPr>
        <w:spacing w:line="360" w:lineRule="exact"/>
        <w:ind w:firstLine="709"/>
        <w:jc w:val="both"/>
        <w:rPr>
          <w:rStyle w:val="a3"/>
          <w:i w:val="0"/>
          <w:iCs w:val="0"/>
          <w:spacing w:val="-10"/>
          <w:sz w:val="28"/>
          <w:szCs w:val="28"/>
        </w:rPr>
      </w:pPr>
      <w:r>
        <w:rPr>
          <w:rStyle w:val="a3"/>
          <w:iCs w:val="0"/>
          <w:sz w:val="28"/>
          <w:szCs w:val="28"/>
          <w:lang w:val="be-BY"/>
        </w:rPr>
        <w:t xml:space="preserve">12. </w:t>
      </w:r>
      <w:r>
        <w:rPr>
          <w:rStyle w:val="a3"/>
          <w:iCs w:val="0"/>
          <w:sz w:val="28"/>
          <w:szCs w:val="28"/>
        </w:rPr>
        <w:t>Соловьев, М.</w:t>
      </w:r>
      <w:r>
        <w:rPr>
          <w:rStyle w:val="a3"/>
          <w:iCs w:val="0"/>
          <w:sz w:val="28"/>
          <w:szCs w:val="28"/>
          <w:lang w:val="be-BY"/>
        </w:rPr>
        <w:t xml:space="preserve"> </w:t>
      </w:r>
      <w:r>
        <w:rPr>
          <w:rStyle w:val="a3"/>
          <w:iCs w:val="0"/>
          <w:sz w:val="28"/>
          <w:szCs w:val="28"/>
        </w:rPr>
        <w:t>В.</w:t>
      </w:r>
      <w:r>
        <w:rPr>
          <w:rStyle w:val="a3"/>
          <w:i w:val="0"/>
          <w:iCs w:val="0"/>
          <w:sz w:val="28"/>
          <w:szCs w:val="28"/>
        </w:rPr>
        <w:t xml:space="preserve"> </w:t>
      </w:r>
      <w:proofErr w:type="gramStart"/>
      <w:r>
        <w:rPr>
          <w:rStyle w:val="a3"/>
          <w:i w:val="0"/>
          <w:iCs w:val="0"/>
          <w:sz w:val="28"/>
          <w:szCs w:val="28"/>
        </w:rPr>
        <w:t>Культурология</w:t>
      </w:r>
      <w:r>
        <w:rPr>
          <w:rStyle w:val="a3"/>
          <w:i w:val="0"/>
          <w:iCs w:val="0"/>
          <w:sz w:val="28"/>
          <w:szCs w:val="28"/>
          <w:lang w:val="be-BY"/>
        </w:rPr>
        <w:t> </w:t>
      </w:r>
      <w:r>
        <w:rPr>
          <w:rStyle w:val="a3"/>
          <w:i w:val="0"/>
          <w:iCs w:val="0"/>
          <w:sz w:val="28"/>
          <w:szCs w:val="28"/>
        </w:rPr>
        <w:t>:</w:t>
      </w:r>
      <w:proofErr w:type="gramEnd"/>
      <w:r>
        <w:rPr>
          <w:rStyle w:val="a3"/>
          <w:i w:val="0"/>
          <w:iCs w:val="0"/>
          <w:sz w:val="28"/>
          <w:szCs w:val="28"/>
        </w:rPr>
        <w:t xml:space="preserve"> учебник для вузов</w:t>
      </w:r>
      <w:r>
        <w:rPr>
          <w:rStyle w:val="a3"/>
          <w:i w:val="0"/>
          <w:iCs w:val="0"/>
          <w:sz w:val="28"/>
          <w:szCs w:val="28"/>
          <w:lang w:val="be-BY"/>
        </w:rPr>
        <w:t xml:space="preserve"> </w:t>
      </w:r>
      <w:r>
        <w:rPr>
          <w:rStyle w:val="a3"/>
          <w:i w:val="0"/>
          <w:iCs w:val="0"/>
          <w:sz w:val="28"/>
          <w:szCs w:val="28"/>
        </w:rPr>
        <w:t>/ М.</w:t>
      </w:r>
      <w:r>
        <w:rPr>
          <w:rStyle w:val="a3"/>
          <w:i w:val="0"/>
          <w:iCs w:val="0"/>
          <w:sz w:val="28"/>
          <w:szCs w:val="28"/>
          <w:lang w:val="be-BY"/>
        </w:rPr>
        <w:t> </w:t>
      </w:r>
      <w:r>
        <w:rPr>
          <w:rStyle w:val="a3"/>
          <w:i w:val="0"/>
          <w:iCs w:val="0"/>
          <w:sz w:val="28"/>
          <w:szCs w:val="28"/>
        </w:rPr>
        <w:t>В.</w:t>
      </w:r>
      <w:r>
        <w:rPr>
          <w:rStyle w:val="a3"/>
          <w:i w:val="0"/>
          <w:iCs w:val="0"/>
          <w:sz w:val="28"/>
          <w:szCs w:val="28"/>
          <w:lang w:val="be-BY"/>
        </w:rPr>
        <w:t> </w:t>
      </w:r>
      <w:r>
        <w:rPr>
          <w:rStyle w:val="a3"/>
          <w:i w:val="0"/>
          <w:iCs w:val="0"/>
          <w:sz w:val="28"/>
          <w:szCs w:val="28"/>
        </w:rPr>
        <w:t xml:space="preserve">Соловьев. – </w:t>
      </w:r>
      <w:proofErr w:type="gramStart"/>
      <w:r>
        <w:rPr>
          <w:rStyle w:val="a3"/>
          <w:i w:val="0"/>
          <w:iCs w:val="0"/>
          <w:sz w:val="28"/>
          <w:szCs w:val="28"/>
        </w:rPr>
        <w:t>М</w:t>
      </w:r>
      <w:r>
        <w:rPr>
          <w:rStyle w:val="a3"/>
          <w:i w:val="0"/>
          <w:iCs w:val="0"/>
          <w:sz w:val="28"/>
          <w:szCs w:val="28"/>
          <w:lang w:val="be-BY"/>
        </w:rPr>
        <w:t>. </w:t>
      </w:r>
      <w:r>
        <w:rPr>
          <w:rStyle w:val="a3"/>
          <w:i w:val="0"/>
          <w:iCs w:val="0"/>
          <w:sz w:val="28"/>
          <w:szCs w:val="28"/>
        </w:rPr>
        <w:t>:</w:t>
      </w:r>
      <w:proofErr w:type="gramEnd"/>
      <w:r>
        <w:rPr>
          <w:rStyle w:val="a3"/>
          <w:i w:val="0"/>
          <w:iCs w:val="0"/>
          <w:sz w:val="28"/>
          <w:szCs w:val="28"/>
        </w:rPr>
        <w:t xml:space="preserve"> Директ-медиа, 2019. – 670 с.</w:t>
      </w:r>
    </w:p>
    <w:p w:rsidR="003E477C" w:rsidRDefault="00177875">
      <w:pPr>
        <w:spacing w:line="360" w:lineRule="exact"/>
        <w:ind w:firstLine="709"/>
        <w:jc w:val="both"/>
        <w:rPr>
          <w:spacing w:val="-10"/>
          <w:sz w:val="28"/>
          <w:szCs w:val="28"/>
        </w:rPr>
      </w:pPr>
      <w:r>
        <w:rPr>
          <w:rStyle w:val="a3"/>
          <w:iCs w:val="0"/>
          <w:sz w:val="28"/>
          <w:szCs w:val="28"/>
          <w:lang w:val="be-BY"/>
        </w:rPr>
        <w:t>13.</w:t>
      </w:r>
      <w:r>
        <w:rPr>
          <w:i/>
          <w:sz w:val="28"/>
          <w:szCs w:val="28"/>
          <w:lang w:val="be-BY"/>
        </w:rPr>
        <w:t xml:space="preserve"> </w:t>
      </w:r>
      <w:proofErr w:type="spellStart"/>
      <w:r>
        <w:rPr>
          <w:i/>
          <w:sz w:val="28"/>
          <w:szCs w:val="28"/>
        </w:rPr>
        <w:t>Тайлор</w:t>
      </w:r>
      <w:proofErr w:type="spellEnd"/>
      <w:r>
        <w:rPr>
          <w:i/>
          <w:sz w:val="28"/>
          <w:szCs w:val="28"/>
        </w:rPr>
        <w:t>, Э.</w:t>
      </w:r>
      <w:r>
        <w:rPr>
          <w:i/>
          <w:sz w:val="28"/>
          <w:szCs w:val="28"/>
          <w:lang w:val="be-BY"/>
        </w:rPr>
        <w:t xml:space="preserve"> </w:t>
      </w:r>
      <w:r>
        <w:rPr>
          <w:i/>
          <w:sz w:val="28"/>
          <w:szCs w:val="28"/>
        </w:rPr>
        <w:t>Б.</w:t>
      </w:r>
      <w:r>
        <w:rPr>
          <w:sz w:val="28"/>
          <w:szCs w:val="28"/>
        </w:rPr>
        <w:t xml:space="preserve"> </w:t>
      </w:r>
      <w:r>
        <w:rPr>
          <w:spacing w:val="-10"/>
          <w:sz w:val="28"/>
          <w:szCs w:val="28"/>
        </w:rPr>
        <w:t>Первобытная культура / Э.</w:t>
      </w:r>
      <w:r>
        <w:rPr>
          <w:spacing w:val="-10"/>
          <w:sz w:val="28"/>
          <w:szCs w:val="28"/>
          <w:lang w:val="be-BY"/>
        </w:rPr>
        <w:t> </w:t>
      </w:r>
      <w:r>
        <w:rPr>
          <w:spacing w:val="-10"/>
          <w:sz w:val="28"/>
          <w:szCs w:val="28"/>
        </w:rPr>
        <w:t>Б.</w:t>
      </w:r>
      <w:r>
        <w:rPr>
          <w:spacing w:val="-10"/>
          <w:sz w:val="28"/>
          <w:szCs w:val="28"/>
          <w:lang w:val="be-BY"/>
        </w:rPr>
        <w:t> </w:t>
      </w:r>
      <w:proofErr w:type="spellStart"/>
      <w:r>
        <w:rPr>
          <w:spacing w:val="-10"/>
          <w:sz w:val="28"/>
          <w:szCs w:val="28"/>
        </w:rPr>
        <w:t>Тайлор</w:t>
      </w:r>
      <w:proofErr w:type="spellEnd"/>
      <w:r>
        <w:rPr>
          <w:spacing w:val="-10"/>
          <w:sz w:val="28"/>
          <w:szCs w:val="28"/>
        </w:rPr>
        <w:t xml:space="preserve">. – </w:t>
      </w:r>
      <w:proofErr w:type="gramStart"/>
      <w:r>
        <w:rPr>
          <w:spacing w:val="-10"/>
          <w:sz w:val="28"/>
          <w:szCs w:val="28"/>
        </w:rPr>
        <w:t>М.</w:t>
      </w:r>
      <w:r>
        <w:rPr>
          <w:spacing w:val="-10"/>
          <w:sz w:val="28"/>
          <w:szCs w:val="28"/>
          <w:lang w:val="be-BY"/>
        </w:rPr>
        <w:t> </w:t>
      </w:r>
      <w:r>
        <w:rPr>
          <w:spacing w:val="-10"/>
          <w:sz w:val="28"/>
          <w:szCs w:val="28"/>
        </w:rPr>
        <w:t>:</w:t>
      </w:r>
      <w:proofErr w:type="gramEnd"/>
      <w:r>
        <w:rPr>
          <w:spacing w:val="-10"/>
          <w:sz w:val="28"/>
          <w:szCs w:val="28"/>
        </w:rPr>
        <w:t xml:space="preserve"> Наука, 1989. – 612</w:t>
      </w:r>
      <w:r>
        <w:rPr>
          <w:spacing w:val="-10"/>
          <w:sz w:val="28"/>
          <w:szCs w:val="28"/>
          <w:lang w:val="be-BY"/>
        </w:rPr>
        <w:t> </w:t>
      </w:r>
      <w:r>
        <w:rPr>
          <w:spacing w:val="-10"/>
          <w:sz w:val="28"/>
          <w:szCs w:val="28"/>
        </w:rPr>
        <w:t>с.</w:t>
      </w:r>
    </w:p>
    <w:p w:rsidR="003E477C" w:rsidRDefault="00177875">
      <w:pPr>
        <w:spacing w:line="360" w:lineRule="exact"/>
        <w:ind w:firstLine="709"/>
        <w:jc w:val="both"/>
        <w:rPr>
          <w:snapToGrid w:val="0"/>
          <w:sz w:val="28"/>
          <w:szCs w:val="28"/>
        </w:rPr>
      </w:pPr>
      <w:r>
        <w:rPr>
          <w:i/>
          <w:snapToGrid w:val="0"/>
          <w:sz w:val="28"/>
          <w:szCs w:val="28"/>
          <w:lang w:val="be-BY"/>
        </w:rPr>
        <w:t xml:space="preserve">14. </w:t>
      </w:r>
      <w:r>
        <w:rPr>
          <w:i/>
          <w:snapToGrid w:val="0"/>
          <w:sz w:val="28"/>
          <w:szCs w:val="28"/>
        </w:rPr>
        <w:t>Тейяр де Шарден</w:t>
      </w:r>
      <w:r>
        <w:rPr>
          <w:i/>
          <w:sz w:val="28"/>
          <w:szCs w:val="28"/>
        </w:rPr>
        <w:t>,</w:t>
      </w:r>
      <w:r>
        <w:rPr>
          <w:i/>
          <w:snapToGrid w:val="0"/>
          <w:sz w:val="28"/>
          <w:szCs w:val="28"/>
        </w:rPr>
        <w:t xml:space="preserve"> П.</w:t>
      </w:r>
      <w:r>
        <w:rPr>
          <w:snapToGrid w:val="0"/>
          <w:sz w:val="28"/>
          <w:szCs w:val="28"/>
        </w:rPr>
        <w:t xml:space="preserve"> Феномен человека / П. Тейяр де Шарден. – </w:t>
      </w:r>
      <w:proofErr w:type="gramStart"/>
      <w:r>
        <w:rPr>
          <w:snapToGrid w:val="0"/>
          <w:sz w:val="28"/>
          <w:szCs w:val="28"/>
        </w:rPr>
        <w:t>М.</w:t>
      </w:r>
      <w:r>
        <w:rPr>
          <w:snapToGrid w:val="0"/>
          <w:sz w:val="28"/>
          <w:szCs w:val="28"/>
          <w:lang w:val="be-BY"/>
        </w:rPr>
        <w:t> </w:t>
      </w:r>
      <w:r>
        <w:rPr>
          <w:snapToGrid w:val="0"/>
          <w:sz w:val="28"/>
          <w:szCs w:val="28"/>
        </w:rPr>
        <w:t>:</w:t>
      </w:r>
      <w:proofErr w:type="gramEnd"/>
      <w:r>
        <w:rPr>
          <w:snapToGrid w:val="0"/>
          <w:sz w:val="28"/>
          <w:szCs w:val="28"/>
        </w:rPr>
        <w:t xml:space="preserve"> Наука, 1987. – 240 с. </w:t>
      </w:r>
    </w:p>
    <w:p w:rsidR="003E477C" w:rsidRDefault="00177875">
      <w:pPr>
        <w:spacing w:line="360" w:lineRule="exact"/>
        <w:ind w:firstLine="709"/>
        <w:jc w:val="both"/>
        <w:rPr>
          <w:sz w:val="28"/>
          <w:szCs w:val="28"/>
        </w:rPr>
      </w:pPr>
      <w:r>
        <w:rPr>
          <w:i/>
          <w:sz w:val="28"/>
          <w:szCs w:val="28"/>
          <w:lang w:val="be-BY"/>
        </w:rPr>
        <w:t xml:space="preserve">15. </w:t>
      </w:r>
      <w:r>
        <w:rPr>
          <w:i/>
          <w:sz w:val="28"/>
          <w:szCs w:val="28"/>
        </w:rPr>
        <w:t>Тойнби, А.</w:t>
      </w:r>
      <w:r>
        <w:rPr>
          <w:i/>
          <w:sz w:val="28"/>
          <w:szCs w:val="28"/>
          <w:lang w:val="be-BY"/>
        </w:rPr>
        <w:t xml:space="preserve"> </w:t>
      </w:r>
      <w:r>
        <w:rPr>
          <w:i/>
          <w:sz w:val="28"/>
          <w:szCs w:val="28"/>
        </w:rPr>
        <w:t>Дж.</w:t>
      </w:r>
      <w:r>
        <w:rPr>
          <w:sz w:val="28"/>
          <w:szCs w:val="28"/>
        </w:rPr>
        <w:t xml:space="preserve"> Постижение истории / А.</w:t>
      </w:r>
      <w:r>
        <w:rPr>
          <w:sz w:val="28"/>
          <w:szCs w:val="28"/>
          <w:lang w:val="be-BY"/>
        </w:rPr>
        <w:t> </w:t>
      </w:r>
      <w:r>
        <w:rPr>
          <w:sz w:val="28"/>
          <w:szCs w:val="28"/>
        </w:rPr>
        <w:t xml:space="preserve">Дж. Тойнби. – </w:t>
      </w:r>
      <w:proofErr w:type="gramStart"/>
      <w:r>
        <w:rPr>
          <w:sz w:val="28"/>
          <w:szCs w:val="28"/>
        </w:rPr>
        <w:t>М.</w:t>
      </w:r>
      <w:r>
        <w:rPr>
          <w:sz w:val="28"/>
          <w:szCs w:val="28"/>
          <w:lang w:val="be-BY"/>
        </w:rPr>
        <w:t> </w:t>
      </w:r>
      <w:r>
        <w:rPr>
          <w:sz w:val="28"/>
          <w:szCs w:val="28"/>
        </w:rPr>
        <w:t>:</w:t>
      </w:r>
      <w:proofErr w:type="gramEnd"/>
      <w:r>
        <w:rPr>
          <w:sz w:val="28"/>
          <w:szCs w:val="28"/>
        </w:rPr>
        <w:t xml:space="preserve"> Прогресс, 1991. – 640 с.</w:t>
      </w:r>
    </w:p>
    <w:p w:rsidR="003E477C" w:rsidRDefault="00177875">
      <w:pPr>
        <w:spacing w:line="360" w:lineRule="exact"/>
        <w:ind w:firstLine="709"/>
        <w:jc w:val="both"/>
        <w:rPr>
          <w:sz w:val="28"/>
          <w:szCs w:val="28"/>
        </w:rPr>
      </w:pPr>
      <w:r>
        <w:rPr>
          <w:i/>
          <w:sz w:val="28"/>
          <w:szCs w:val="28"/>
          <w:lang w:val="be-BY"/>
        </w:rPr>
        <w:t xml:space="preserve">16. </w:t>
      </w:r>
      <w:proofErr w:type="spellStart"/>
      <w:r>
        <w:rPr>
          <w:i/>
          <w:sz w:val="28"/>
          <w:szCs w:val="28"/>
        </w:rPr>
        <w:t>Тоффлер</w:t>
      </w:r>
      <w:proofErr w:type="spellEnd"/>
      <w:r>
        <w:rPr>
          <w:i/>
          <w:sz w:val="28"/>
          <w:szCs w:val="28"/>
        </w:rPr>
        <w:t>, Э.</w:t>
      </w:r>
      <w:r>
        <w:rPr>
          <w:sz w:val="28"/>
          <w:szCs w:val="28"/>
        </w:rPr>
        <w:t xml:space="preserve"> Третья волна / Э. </w:t>
      </w:r>
      <w:proofErr w:type="spellStart"/>
      <w:r>
        <w:rPr>
          <w:sz w:val="28"/>
          <w:szCs w:val="28"/>
        </w:rPr>
        <w:t>Тоффлер</w:t>
      </w:r>
      <w:proofErr w:type="spellEnd"/>
      <w:r>
        <w:rPr>
          <w:sz w:val="28"/>
          <w:szCs w:val="28"/>
        </w:rPr>
        <w:t xml:space="preserve">. – </w:t>
      </w:r>
      <w:proofErr w:type="gramStart"/>
      <w:r>
        <w:rPr>
          <w:sz w:val="28"/>
          <w:szCs w:val="28"/>
        </w:rPr>
        <w:t>М.</w:t>
      </w:r>
      <w:r>
        <w:rPr>
          <w:sz w:val="28"/>
          <w:szCs w:val="28"/>
          <w:lang w:val="be-BY"/>
        </w:rPr>
        <w:t> </w:t>
      </w:r>
      <w:r>
        <w:rPr>
          <w:sz w:val="28"/>
          <w:szCs w:val="28"/>
        </w:rPr>
        <w:t>:</w:t>
      </w:r>
      <w:proofErr w:type="gramEnd"/>
      <w:r>
        <w:rPr>
          <w:sz w:val="28"/>
          <w:szCs w:val="28"/>
        </w:rPr>
        <w:t xml:space="preserve"> АСТ, 2002. – 776 с. </w:t>
      </w:r>
    </w:p>
    <w:p w:rsidR="003E477C" w:rsidRDefault="00177875">
      <w:pPr>
        <w:spacing w:line="360" w:lineRule="exact"/>
        <w:ind w:firstLine="709"/>
        <w:jc w:val="both"/>
        <w:rPr>
          <w:sz w:val="28"/>
          <w:szCs w:val="28"/>
        </w:rPr>
      </w:pPr>
      <w:r>
        <w:rPr>
          <w:i/>
          <w:sz w:val="28"/>
          <w:szCs w:val="28"/>
          <w:lang w:val="be-BY"/>
        </w:rPr>
        <w:t xml:space="preserve">17. </w:t>
      </w:r>
      <w:proofErr w:type="spellStart"/>
      <w:r>
        <w:rPr>
          <w:i/>
          <w:sz w:val="28"/>
          <w:szCs w:val="28"/>
        </w:rPr>
        <w:t>Тоффлер</w:t>
      </w:r>
      <w:proofErr w:type="spellEnd"/>
      <w:r>
        <w:rPr>
          <w:i/>
          <w:sz w:val="28"/>
          <w:szCs w:val="28"/>
        </w:rPr>
        <w:t>, А.</w:t>
      </w:r>
      <w:r>
        <w:rPr>
          <w:sz w:val="28"/>
          <w:szCs w:val="28"/>
        </w:rPr>
        <w:t xml:space="preserve"> </w:t>
      </w:r>
      <w:proofErr w:type="spellStart"/>
      <w:r>
        <w:rPr>
          <w:sz w:val="28"/>
          <w:szCs w:val="28"/>
        </w:rPr>
        <w:t>Футурошок</w:t>
      </w:r>
      <w:proofErr w:type="spellEnd"/>
      <w:r>
        <w:rPr>
          <w:sz w:val="28"/>
          <w:szCs w:val="28"/>
        </w:rPr>
        <w:t xml:space="preserve"> / А. </w:t>
      </w:r>
      <w:proofErr w:type="spellStart"/>
      <w:r>
        <w:rPr>
          <w:sz w:val="28"/>
          <w:szCs w:val="28"/>
        </w:rPr>
        <w:t>Тоффлер</w:t>
      </w:r>
      <w:proofErr w:type="spellEnd"/>
      <w:r>
        <w:rPr>
          <w:sz w:val="28"/>
          <w:szCs w:val="28"/>
        </w:rPr>
        <w:t>. – СПб</w:t>
      </w:r>
      <w:proofErr w:type="gramStart"/>
      <w:r>
        <w:rPr>
          <w:sz w:val="28"/>
          <w:szCs w:val="28"/>
        </w:rPr>
        <w:t>.</w:t>
      </w:r>
      <w:r>
        <w:rPr>
          <w:sz w:val="28"/>
          <w:szCs w:val="28"/>
          <w:lang w:val="be-BY"/>
        </w:rPr>
        <w:t> </w:t>
      </w:r>
      <w:r>
        <w:rPr>
          <w:sz w:val="28"/>
          <w:szCs w:val="28"/>
        </w:rPr>
        <w:t>:</w:t>
      </w:r>
      <w:proofErr w:type="gramEnd"/>
      <w:r>
        <w:rPr>
          <w:sz w:val="28"/>
          <w:szCs w:val="28"/>
        </w:rPr>
        <w:t xml:space="preserve"> Лань, 1997. – 464 с.</w:t>
      </w:r>
    </w:p>
    <w:p w:rsidR="003E477C" w:rsidRDefault="00177875">
      <w:pPr>
        <w:spacing w:line="360" w:lineRule="exact"/>
        <w:ind w:firstLine="709"/>
        <w:jc w:val="both"/>
        <w:rPr>
          <w:sz w:val="28"/>
          <w:szCs w:val="28"/>
        </w:rPr>
      </w:pPr>
      <w:r>
        <w:rPr>
          <w:i/>
          <w:sz w:val="28"/>
          <w:szCs w:val="28"/>
          <w:lang w:val="be-BY"/>
        </w:rPr>
        <w:t xml:space="preserve">18. </w:t>
      </w:r>
      <w:r>
        <w:rPr>
          <w:i/>
          <w:sz w:val="28"/>
          <w:szCs w:val="28"/>
        </w:rPr>
        <w:t>Уайт, Л.</w:t>
      </w:r>
      <w:r>
        <w:rPr>
          <w:sz w:val="28"/>
          <w:szCs w:val="28"/>
        </w:rPr>
        <w:t xml:space="preserve"> Избранное: наука о культуре / Л. Уайт. – </w:t>
      </w:r>
      <w:proofErr w:type="gramStart"/>
      <w:r>
        <w:rPr>
          <w:sz w:val="28"/>
          <w:szCs w:val="28"/>
        </w:rPr>
        <w:t>М.</w:t>
      </w:r>
      <w:r>
        <w:rPr>
          <w:sz w:val="28"/>
          <w:szCs w:val="28"/>
          <w:lang w:val="be-BY"/>
        </w:rPr>
        <w:t> </w:t>
      </w:r>
      <w:r>
        <w:rPr>
          <w:sz w:val="28"/>
          <w:szCs w:val="28"/>
        </w:rPr>
        <w:t>:</w:t>
      </w:r>
      <w:proofErr w:type="gramEnd"/>
      <w:r>
        <w:rPr>
          <w:sz w:val="28"/>
          <w:szCs w:val="28"/>
        </w:rPr>
        <w:t xml:space="preserve"> РОССПЭН, 2004. – 960 с.</w:t>
      </w:r>
    </w:p>
    <w:p w:rsidR="003E477C" w:rsidRDefault="00177875">
      <w:pPr>
        <w:spacing w:line="360" w:lineRule="exact"/>
        <w:ind w:firstLine="709"/>
        <w:jc w:val="both"/>
        <w:rPr>
          <w:sz w:val="28"/>
          <w:szCs w:val="28"/>
        </w:rPr>
      </w:pPr>
      <w:r>
        <w:rPr>
          <w:i/>
          <w:sz w:val="28"/>
          <w:szCs w:val="28"/>
          <w:lang w:val="be-BY"/>
        </w:rPr>
        <w:t xml:space="preserve">19. </w:t>
      </w:r>
      <w:r>
        <w:rPr>
          <w:i/>
          <w:sz w:val="28"/>
          <w:szCs w:val="28"/>
        </w:rPr>
        <w:t>Фрейд, З.</w:t>
      </w:r>
      <w:r>
        <w:rPr>
          <w:sz w:val="28"/>
          <w:szCs w:val="28"/>
        </w:rPr>
        <w:t xml:space="preserve"> Психоаналитические этюды / З. Фрейд. – </w:t>
      </w:r>
      <w:proofErr w:type="gramStart"/>
      <w:r>
        <w:rPr>
          <w:sz w:val="28"/>
          <w:szCs w:val="28"/>
        </w:rPr>
        <w:t>М.</w:t>
      </w:r>
      <w:r>
        <w:rPr>
          <w:sz w:val="28"/>
          <w:szCs w:val="28"/>
          <w:lang w:val="be-BY"/>
        </w:rPr>
        <w:t> </w:t>
      </w:r>
      <w:r>
        <w:rPr>
          <w:sz w:val="28"/>
          <w:szCs w:val="28"/>
        </w:rPr>
        <w:t>:</w:t>
      </w:r>
      <w:proofErr w:type="gramEnd"/>
      <w:r>
        <w:rPr>
          <w:sz w:val="28"/>
          <w:szCs w:val="28"/>
        </w:rPr>
        <w:t xml:space="preserve"> АСТ, 2004. – 220 с.</w:t>
      </w:r>
    </w:p>
    <w:p w:rsidR="003E477C" w:rsidRDefault="00177875">
      <w:pPr>
        <w:spacing w:line="360" w:lineRule="exact"/>
        <w:ind w:firstLine="709"/>
        <w:jc w:val="both"/>
        <w:rPr>
          <w:sz w:val="28"/>
          <w:szCs w:val="28"/>
        </w:rPr>
      </w:pPr>
      <w:r>
        <w:rPr>
          <w:i/>
          <w:sz w:val="28"/>
          <w:szCs w:val="28"/>
          <w:lang w:val="be-BY"/>
        </w:rPr>
        <w:t xml:space="preserve">20. </w:t>
      </w:r>
      <w:r>
        <w:rPr>
          <w:i/>
          <w:sz w:val="28"/>
          <w:szCs w:val="28"/>
        </w:rPr>
        <w:t>Фромм, Э.</w:t>
      </w:r>
      <w:r>
        <w:rPr>
          <w:sz w:val="28"/>
          <w:szCs w:val="28"/>
        </w:rPr>
        <w:t xml:space="preserve"> Человек для себя. Иметь или быть? / Э. Фромм. – </w:t>
      </w:r>
      <w:proofErr w:type="gramStart"/>
      <w:r>
        <w:rPr>
          <w:sz w:val="28"/>
          <w:szCs w:val="28"/>
        </w:rPr>
        <w:t>Минск :</w:t>
      </w:r>
      <w:proofErr w:type="gramEnd"/>
      <w:r>
        <w:rPr>
          <w:sz w:val="28"/>
          <w:szCs w:val="28"/>
        </w:rPr>
        <w:t xml:space="preserve"> Коллегиум, 1997. – 253 с.</w:t>
      </w:r>
    </w:p>
    <w:p w:rsidR="003E477C" w:rsidRDefault="00177875">
      <w:pPr>
        <w:spacing w:line="360" w:lineRule="exact"/>
        <w:ind w:firstLine="709"/>
        <w:jc w:val="both"/>
        <w:rPr>
          <w:sz w:val="28"/>
          <w:szCs w:val="28"/>
        </w:rPr>
      </w:pPr>
      <w:r>
        <w:rPr>
          <w:i/>
          <w:sz w:val="28"/>
          <w:szCs w:val="28"/>
          <w:lang w:val="be-BY"/>
        </w:rPr>
        <w:t xml:space="preserve">21. </w:t>
      </w:r>
      <w:r>
        <w:rPr>
          <w:i/>
          <w:sz w:val="28"/>
          <w:szCs w:val="28"/>
        </w:rPr>
        <w:t>Фуко, М</w:t>
      </w:r>
      <w:r>
        <w:rPr>
          <w:sz w:val="28"/>
          <w:szCs w:val="28"/>
        </w:rPr>
        <w:t>. Слова и вещи: археология гуманитарных наук / М.</w:t>
      </w:r>
      <w:r>
        <w:rPr>
          <w:sz w:val="28"/>
          <w:szCs w:val="28"/>
          <w:lang w:val="be-BY"/>
        </w:rPr>
        <w:t> </w:t>
      </w:r>
      <w:r>
        <w:rPr>
          <w:sz w:val="28"/>
          <w:szCs w:val="28"/>
        </w:rPr>
        <w:t>Фуко. – СПб</w:t>
      </w:r>
      <w:proofErr w:type="gramStart"/>
      <w:r>
        <w:rPr>
          <w:sz w:val="28"/>
          <w:szCs w:val="28"/>
        </w:rPr>
        <w:t>.</w:t>
      </w:r>
      <w:r>
        <w:rPr>
          <w:sz w:val="28"/>
          <w:szCs w:val="28"/>
          <w:lang w:val="be-BY"/>
        </w:rPr>
        <w:t> </w:t>
      </w:r>
      <w:r>
        <w:rPr>
          <w:sz w:val="28"/>
          <w:szCs w:val="28"/>
        </w:rPr>
        <w:t>:</w:t>
      </w:r>
      <w:proofErr w:type="gramEnd"/>
      <w:r>
        <w:rPr>
          <w:sz w:val="28"/>
          <w:szCs w:val="28"/>
        </w:rPr>
        <w:t xml:space="preserve"> А-</w:t>
      </w:r>
      <w:proofErr w:type="spellStart"/>
      <w:r>
        <w:rPr>
          <w:sz w:val="28"/>
          <w:szCs w:val="28"/>
        </w:rPr>
        <w:t>са</w:t>
      </w:r>
      <w:proofErr w:type="spellEnd"/>
      <w:r>
        <w:rPr>
          <w:sz w:val="28"/>
          <w:szCs w:val="28"/>
          <w:lang w:val="en-US"/>
        </w:rPr>
        <w:t>d</w:t>
      </w:r>
      <w:r>
        <w:rPr>
          <w:sz w:val="28"/>
          <w:szCs w:val="28"/>
        </w:rPr>
        <w:t>, 1994. – 408 с.</w:t>
      </w:r>
    </w:p>
    <w:p w:rsidR="003E477C" w:rsidRDefault="00177875">
      <w:pPr>
        <w:spacing w:line="360" w:lineRule="exact"/>
        <w:ind w:firstLine="709"/>
        <w:jc w:val="both"/>
        <w:rPr>
          <w:spacing w:val="-6"/>
          <w:sz w:val="28"/>
          <w:szCs w:val="28"/>
        </w:rPr>
      </w:pPr>
      <w:r>
        <w:rPr>
          <w:i/>
          <w:sz w:val="28"/>
          <w:szCs w:val="28"/>
          <w:lang w:val="be-BY"/>
        </w:rPr>
        <w:t xml:space="preserve">22. </w:t>
      </w:r>
      <w:r>
        <w:rPr>
          <w:i/>
          <w:spacing w:val="-6"/>
          <w:sz w:val="28"/>
          <w:szCs w:val="28"/>
        </w:rPr>
        <w:t>Хайдеггер, М.</w:t>
      </w:r>
      <w:r>
        <w:rPr>
          <w:spacing w:val="-6"/>
          <w:sz w:val="28"/>
          <w:szCs w:val="28"/>
        </w:rPr>
        <w:t xml:space="preserve"> Время и бытие / М. Хайдеггер. – </w:t>
      </w:r>
      <w:proofErr w:type="gramStart"/>
      <w:r>
        <w:rPr>
          <w:spacing w:val="-6"/>
          <w:sz w:val="28"/>
          <w:szCs w:val="28"/>
        </w:rPr>
        <w:t>М.</w:t>
      </w:r>
      <w:r>
        <w:rPr>
          <w:spacing w:val="-6"/>
          <w:sz w:val="28"/>
          <w:szCs w:val="28"/>
          <w:lang w:val="be-BY"/>
        </w:rPr>
        <w:t> </w:t>
      </w:r>
      <w:r>
        <w:rPr>
          <w:spacing w:val="-6"/>
          <w:sz w:val="28"/>
          <w:szCs w:val="28"/>
        </w:rPr>
        <w:t>:</w:t>
      </w:r>
      <w:proofErr w:type="gramEnd"/>
      <w:r>
        <w:rPr>
          <w:spacing w:val="-6"/>
          <w:sz w:val="28"/>
          <w:szCs w:val="28"/>
        </w:rPr>
        <w:t xml:space="preserve"> Республика, 1993. – 447 с.</w:t>
      </w:r>
    </w:p>
    <w:p w:rsidR="003E477C" w:rsidRDefault="00177875">
      <w:pPr>
        <w:spacing w:line="360" w:lineRule="exact"/>
        <w:ind w:firstLine="709"/>
        <w:jc w:val="both"/>
        <w:rPr>
          <w:sz w:val="28"/>
          <w:szCs w:val="28"/>
        </w:rPr>
      </w:pPr>
      <w:r>
        <w:rPr>
          <w:i/>
          <w:sz w:val="28"/>
          <w:szCs w:val="28"/>
          <w:lang w:val="be-BY"/>
        </w:rPr>
        <w:t xml:space="preserve">23. </w:t>
      </w:r>
      <w:r>
        <w:rPr>
          <w:i/>
          <w:sz w:val="28"/>
          <w:szCs w:val="28"/>
        </w:rPr>
        <w:t>Хантингтон, С.</w:t>
      </w:r>
      <w:r>
        <w:rPr>
          <w:sz w:val="28"/>
          <w:szCs w:val="28"/>
        </w:rPr>
        <w:t xml:space="preserve"> Столкновение цивилизаций / С. Хантингтон. – </w:t>
      </w:r>
      <w:proofErr w:type="gramStart"/>
      <w:r>
        <w:rPr>
          <w:sz w:val="28"/>
          <w:szCs w:val="28"/>
        </w:rPr>
        <w:t>М.</w:t>
      </w:r>
      <w:r>
        <w:rPr>
          <w:sz w:val="28"/>
          <w:szCs w:val="28"/>
          <w:lang w:val="be-BY"/>
        </w:rPr>
        <w:t> </w:t>
      </w:r>
      <w:r>
        <w:rPr>
          <w:sz w:val="28"/>
          <w:szCs w:val="28"/>
        </w:rPr>
        <w:t>:</w:t>
      </w:r>
      <w:proofErr w:type="gramEnd"/>
      <w:r>
        <w:rPr>
          <w:sz w:val="28"/>
          <w:szCs w:val="28"/>
        </w:rPr>
        <w:t xml:space="preserve"> АСТ, 2003. – 603 с.</w:t>
      </w:r>
    </w:p>
    <w:p w:rsidR="003E477C" w:rsidRDefault="00177875">
      <w:pPr>
        <w:spacing w:line="360" w:lineRule="exact"/>
        <w:ind w:firstLine="709"/>
        <w:jc w:val="both"/>
        <w:rPr>
          <w:sz w:val="28"/>
          <w:szCs w:val="28"/>
        </w:rPr>
      </w:pPr>
      <w:r>
        <w:rPr>
          <w:i/>
          <w:sz w:val="28"/>
          <w:szCs w:val="28"/>
          <w:lang w:val="be-BY"/>
        </w:rPr>
        <w:t xml:space="preserve">24. </w:t>
      </w:r>
      <w:proofErr w:type="spellStart"/>
      <w:r>
        <w:rPr>
          <w:i/>
          <w:sz w:val="28"/>
          <w:szCs w:val="28"/>
        </w:rPr>
        <w:t>Хёйзинга</w:t>
      </w:r>
      <w:proofErr w:type="spellEnd"/>
      <w:r>
        <w:rPr>
          <w:i/>
          <w:sz w:val="28"/>
          <w:szCs w:val="28"/>
        </w:rPr>
        <w:t>, Й.</w:t>
      </w:r>
      <w:r>
        <w:rPr>
          <w:sz w:val="28"/>
          <w:szCs w:val="28"/>
        </w:rPr>
        <w:t xml:space="preserve"> Осень </w:t>
      </w:r>
      <w:r>
        <w:rPr>
          <w:sz w:val="28"/>
          <w:szCs w:val="28"/>
          <w:lang w:val="be-BY"/>
        </w:rPr>
        <w:t>С</w:t>
      </w:r>
      <w:proofErr w:type="spellStart"/>
      <w:r>
        <w:rPr>
          <w:sz w:val="28"/>
          <w:szCs w:val="28"/>
        </w:rPr>
        <w:t>редневековья</w:t>
      </w:r>
      <w:proofErr w:type="spellEnd"/>
      <w:r>
        <w:rPr>
          <w:sz w:val="28"/>
          <w:szCs w:val="28"/>
        </w:rPr>
        <w:t xml:space="preserve"> /</w:t>
      </w:r>
      <w:r>
        <w:rPr>
          <w:sz w:val="28"/>
          <w:szCs w:val="28"/>
          <w:lang w:val="be-BY"/>
        </w:rPr>
        <w:t xml:space="preserve"> </w:t>
      </w:r>
      <w:r>
        <w:rPr>
          <w:sz w:val="28"/>
          <w:szCs w:val="28"/>
        </w:rPr>
        <w:t xml:space="preserve">Й. </w:t>
      </w:r>
      <w:proofErr w:type="spellStart"/>
      <w:r>
        <w:rPr>
          <w:sz w:val="28"/>
          <w:szCs w:val="28"/>
        </w:rPr>
        <w:t>Хёйзинга</w:t>
      </w:r>
      <w:proofErr w:type="spellEnd"/>
      <w:r>
        <w:rPr>
          <w:sz w:val="28"/>
          <w:szCs w:val="28"/>
        </w:rPr>
        <w:t xml:space="preserve">. – </w:t>
      </w:r>
      <w:proofErr w:type="gramStart"/>
      <w:r>
        <w:rPr>
          <w:sz w:val="28"/>
          <w:szCs w:val="28"/>
        </w:rPr>
        <w:t>М.</w:t>
      </w:r>
      <w:r>
        <w:rPr>
          <w:sz w:val="28"/>
          <w:szCs w:val="28"/>
          <w:lang w:val="be-BY"/>
        </w:rPr>
        <w:t> </w:t>
      </w:r>
      <w:r>
        <w:rPr>
          <w:sz w:val="28"/>
          <w:szCs w:val="28"/>
        </w:rPr>
        <w:t>:</w:t>
      </w:r>
      <w:proofErr w:type="gramEnd"/>
      <w:r>
        <w:rPr>
          <w:sz w:val="28"/>
          <w:szCs w:val="28"/>
        </w:rPr>
        <w:t xml:space="preserve"> Наука, 1988. – 544 с.</w:t>
      </w:r>
    </w:p>
    <w:p w:rsidR="003E477C" w:rsidRDefault="00177875">
      <w:pPr>
        <w:spacing w:line="360" w:lineRule="exact"/>
        <w:ind w:firstLine="709"/>
        <w:jc w:val="both"/>
        <w:rPr>
          <w:sz w:val="28"/>
          <w:szCs w:val="28"/>
        </w:rPr>
      </w:pPr>
      <w:r>
        <w:rPr>
          <w:i/>
          <w:sz w:val="28"/>
          <w:szCs w:val="28"/>
          <w:lang w:val="be-BY"/>
        </w:rPr>
        <w:t xml:space="preserve">25. </w:t>
      </w:r>
      <w:r>
        <w:rPr>
          <w:i/>
          <w:sz w:val="28"/>
          <w:szCs w:val="28"/>
        </w:rPr>
        <w:t>Юнг, К.-Г.</w:t>
      </w:r>
      <w:r>
        <w:rPr>
          <w:sz w:val="28"/>
          <w:szCs w:val="28"/>
        </w:rPr>
        <w:t xml:space="preserve"> Психология бессознательного / К.-Г. Юнг. </w:t>
      </w:r>
      <w:r>
        <w:rPr>
          <w:snapToGrid w:val="0"/>
          <w:sz w:val="28"/>
          <w:szCs w:val="28"/>
        </w:rPr>
        <w:t xml:space="preserve">– </w:t>
      </w:r>
      <w:proofErr w:type="gramStart"/>
      <w:r>
        <w:rPr>
          <w:sz w:val="28"/>
          <w:szCs w:val="28"/>
        </w:rPr>
        <w:t>М.</w:t>
      </w:r>
      <w:r>
        <w:rPr>
          <w:sz w:val="28"/>
          <w:szCs w:val="28"/>
          <w:lang w:val="be-BY"/>
        </w:rPr>
        <w:t> </w:t>
      </w:r>
      <w:r>
        <w:rPr>
          <w:sz w:val="28"/>
          <w:szCs w:val="28"/>
        </w:rPr>
        <w:t>:</w:t>
      </w:r>
      <w:proofErr w:type="gramEnd"/>
      <w:r>
        <w:rPr>
          <w:sz w:val="28"/>
          <w:szCs w:val="28"/>
        </w:rPr>
        <w:t xml:space="preserve"> Канон, 1994. – 320 с.</w:t>
      </w:r>
    </w:p>
    <w:p w:rsidR="003E477C" w:rsidRDefault="003E477C">
      <w:pPr>
        <w:tabs>
          <w:tab w:val="left" w:pos="993"/>
        </w:tabs>
        <w:spacing w:line="360" w:lineRule="exact"/>
        <w:ind w:firstLine="709"/>
        <w:jc w:val="both"/>
        <w:rPr>
          <w:sz w:val="28"/>
          <w:szCs w:val="28"/>
        </w:rPr>
      </w:pPr>
    </w:p>
    <w:p w:rsidR="003E477C" w:rsidRDefault="003E477C">
      <w:pPr>
        <w:spacing w:line="360" w:lineRule="exact"/>
        <w:ind w:firstLine="340"/>
        <w:jc w:val="center"/>
        <w:rPr>
          <w:b/>
          <w:sz w:val="28"/>
          <w:szCs w:val="28"/>
        </w:rPr>
      </w:pPr>
    </w:p>
    <w:p w:rsidR="003E477C" w:rsidRDefault="003E477C">
      <w:pPr>
        <w:spacing w:line="360" w:lineRule="exact"/>
        <w:ind w:firstLine="340"/>
        <w:rPr>
          <w:sz w:val="28"/>
          <w:szCs w:val="28"/>
        </w:rPr>
      </w:pPr>
    </w:p>
    <w:p w:rsidR="003E477C" w:rsidRDefault="003E477C">
      <w:pPr>
        <w:spacing w:line="360" w:lineRule="exact"/>
        <w:ind w:firstLine="340"/>
        <w:jc w:val="center"/>
        <w:rPr>
          <w:b/>
          <w:sz w:val="28"/>
          <w:szCs w:val="28"/>
        </w:rPr>
      </w:pPr>
    </w:p>
    <w:p w:rsidR="003E477C" w:rsidRDefault="00177875" w:rsidP="00DD17E9">
      <w:pPr>
        <w:spacing w:line="360" w:lineRule="exact"/>
        <w:jc w:val="center"/>
        <w:rPr>
          <w:b/>
          <w:sz w:val="28"/>
          <w:szCs w:val="28"/>
          <w:lang w:val="be-BY"/>
        </w:rPr>
      </w:pPr>
      <w:r>
        <w:rPr>
          <w:b/>
          <w:sz w:val="28"/>
          <w:szCs w:val="28"/>
        </w:rPr>
        <w:br w:type="page"/>
      </w:r>
      <w:r>
        <w:rPr>
          <w:b/>
          <w:sz w:val="28"/>
          <w:szCs w:val="28"/>
          <w:lang w:val="be-BY"/>
        </w:rPr>
        <w:t>Пералік рэкамендаваных сродкаў дыягностыкі</w:t>
      </w:r>
    </w:p>
    <w:p w:rsidR="003E477C" w:rsidRDefault="003E477C">
      <w:pPr>
        <w:spacing w:line="360" w:lineRule="exact"/>
        <w:ind w:firstLine="340"/>
        <w:jc w:val="center"/>
        <w:rPr>
          <w:b/>
          <w:sz w:val="28"/>
          <w:szCs w:val="28"/>
          <w:lang w:val="be-BY"/>
        </w:rPr>
      </w:pPr>
    </w:p>
    <w:p w:rsidR="003E477C" w:rsidRDefault="00177875">
      <w:pPr>
        <w:spacing w:line="360" w:lineRule="exact"/>
        <w:ind w:firstLine="709"/>
        <w:jc w:val="both"/>
        <w:rPr>
          <w:sz w:val="28"/>
          <w:szCs w:val="28"/>
          <w:lang w:val="be-BY"/>
        </w:rPr>
      </w:pPr>
      <w:r>
        <w:rPr>
          <w:sz w:val="28"/>
          <w:szCs w:val="28"/>
          <w:lang w:val="be"/>
        </w:rPr>
        <w:t xml:space="preserve">Да </w:t>
      </w:r>
      <w:r>
        <w:rPr>
          <w:sz w:val="28"/>
          <w:szCs w:val="28"/>
          <w:lang w:val="be-BY"/>
        </w:rPr>
        <w:t xml:space="preserve">эфектыўных педагагічных методык </w:t>
      </w:r>
      <w:proofErr w:type="spellStart"/>
      <w:r>
        <w:rPr>
          <w:sz w:val="28"/>
          <w:szCs w:val="28"/>
          <w:lang w:val="en-US"/>
        </w:rPr>
        <w:t>i</w:t>
      </w:r>
      <w:proofErr w:type="spellEnd"/>
      <w:r>
        <w:rPr>
          <w:sz w:val="28"/>
          <w:szCs w:val="28"/>
          <w:lang w:val="be"/>
        </w:rPr>
        <w:t xml:space="preserve"> </w:t>
      </w:r>
      <w:r>
        <w:rPr>
          <w:sz w:val="28"/>
          <w:szCs w:val="28"/>
          <w:lang w:val="be-BY"/>
        </w:rPr>
        <w:t xml:space="preserve">тэхналогій, якія садзейнічаюць далучэнню студэнтаў </w:t>
      </w:r>
      <w:r>
        <w:rPr>
          <w:sz w:val="28"/>
          <w:szCs w:val="28"/>
          <w:lang w:val="be"/>
        </w:rPr>
        <w:t xml:space="preserve">да </w:t>
      </w:r>
      <w:r>
        <w:rPr>
          <w:sz w:val="28"/>
          <w:szCs w:val="28"/>
          <w:lang w:val="be-BY"/>
        </w:rPr>
        <w:t xml:space="preserve">пошуку </w:t>
      </w:r>
      <w:proofErr w:type="spellStart"/>
      <w:r>
        <w:rPr>
          <w:sz w:val="28"/>
          <w:szCs w:val="28"/>
          <w:lang w:val="en-US"/>
        </w:rPr>
        <w:t>i</w:t>
      </w:r>
      <w:proofErr w:type="spellEnd"/>
      <w:r>
        <w:rPr>
          <w:sz w:val="28"/>
          <w:szCs w:val="28"/>
          <w:lang w:val="be"/>
        </w:rPr>
        <w:t xml:space="preserve"> </w:t>
      </w:r>
      <w:r>
        <w:rPr>
          <w:sz w:val="28"/>
          <w:szCs w:val="28"/>
          <w:lang w:val="be-BY"/>
        </w:rPr>
        <w:t>выкарыстання ведаў, набыццю вопыту самастойнага вырашэння праблем сацыякультурнай практыкі, адносяцца:</w:t>
      </w:r>
    </w:p>
    <w:p w:rsidR="003E477C" w:rsidRDefault="00177875">
      <w:pPr>
        <w:tabs>
          <w:tab w:val="left" w:pos="401"/>
          <w:tab w:val="left" w:pos="993"/>
        </w:tabs>
        <w:spacing w:line="360" w:lineRule="exact"/>
        <w:ind w:left="340" w:firstLine="369"/>
        <w:jc w:val="both"/>
        <w:rPr>
          <w:sz w:val="28"/>
          <w:szCs w:val="28"/>
          <w:lang w:val="be-BY"/>
        </w:rPr>
      </w:pPr>
      <w:r>
        <w:rPr>
          <w:sz w:val="28"/>
          <w:szCs w:val="28"/>
          <w:lang w:val="be-BY"/>
        </w:rPr>
        <w:t>– тэхналогіі праблемна-модульнага навучання;</w:t>
      </w:r>
    </w:p>
    <w:p w:rsidR="003E477C" w:rsidRDefault="00177875">
      <w:pPr>
        <w:tabs>
          <w:tab w:val="left" w:pos="406"/>
          <w:tab w:val="left" w:pos="993"/>
        </w:tabs>
        <w:spacing w:line="360" w:lineRule="exact"/>
        <w:ind w:left="340" w:firstLine="369"/>
        <w:jc w:val="both"/>
        <w:rPr>
          <w:sz w:val="28"/>
          <w:szCs w:val="28"/>
          <w:lang w:val="be-BY"/>
        </w:rPr>
      </w:pPr>
      <w:r>
        <w:rPr>
          <w:sz w:val="28"/>
          <w:szCs w:val="28"/>
          <w:lang w:val="be-BY"/>
        </w:rPr>
        <w:t>– тэхналогіі вучэбна-даследчай дзейнасці;</w:t>
      </w:r>
    </w:p>
    <w:p w:rsidR="003E477C" w:rsidRDefault="00177875">
      <w:pPr>
        <w:tabs>
          <w:tab w:val="left" w:pos="410"/>
          <w:tab w:val="left" w:pos="993"/>
        </w:tabs>
        <w:spacing w:line="360" w:lineRule="exact"/>
        <w:ind w:left="340" w:firstLine="369"/>
        <w:jc w:val="both"/>
        <w:rPr>
          <w:sz w:val="28"/>
          <w:szCs w:val="28"/>
          <w:lang w:val="be-BY"/>
        </w:rPr>
      </w:pPr>
      <w:r>
        <w:rPr>
          <w:sz w:val="28"/>
          <w:szCs w:val="28"/>
          <w:lang w:val="be-BY"/>
        </w:rPr>
        <w:t>– праектныя тэхналогіі;</w:t>
      </w:r>
    </w:p>
    <w:p w:rsidR="003E477C" w:rsidRDefault="00177875">
      <w:pPr>
        <w:tabs>
          <w:tab w:val="left" w:pos="413"/>
          <w:tab w:val="left" w:pos="993"/>
        </w:tabs>
        <w:spacing w:line="360" w:lineRule="exact"/>
        <w:ind w:left="340" w:firstLine="369"/>
        <w:jc w:val="both"/>
        <w:rPr>
          <w:sz w:val="28"/>
          <w:szCs w:val="28"/>
          <w:lang w:val="be-BY"/>
        </w:rPr>
      </w:pPr>
      <w:r>
        <w:rPr>
          <w:sz w:val="28"/>
          <w:szCs w:val="28"/>
          <w:lang w:val="be-BY"/>
        </w:rPr>
        <w:t>– камунікатыўныя тэхналогіі;</w:t>
      </w:r>
    </w:p>
    <w:p w:rsidR="003E477C" w:rsidRDefault="00177875">
      <w:pPr>
        <w:tabs>
          <w:tab w:val="left" w:pos="406"/>
          <w:tab w:val="left" w:pos="993"/>
        </w:tabs>
        <w:spacing w:line="360" w:lineRule="exact"/>
        <w:ind w:left="340" w:firstLine="369"/>
        <w:jc w:val="both"/>
        <w:rPr>
          <w:sz w:val="28"/>
          <w:szCs w:val="28"/>
          <w:lang w:val="be-BY"/>
        </w:rPr>
      </w:pPr>
      <w:r>
        <w:rPr>
          <w:sz w:val="28"/>
          <w:szCs w:val="28"/>
          <w:lang w:val="be-BY"/>
        </w:rPr>
        <w:t>– гульнявыя тэхналогіі;</w:t>
      </w:r>
    </w:p>
    <w:p w:rsidR="003E477C" w:rsidRDefault="00177875">
      <w:pPr>
        <w:tabs>
          <w:tab w:val="left" w:pos="410"/>
          <w:tab w:val="left" w:pos="993"/>
        </w:tabs>
        <w:spacing w:line="360" w:lineRule="exact"/>
        <w:ind w:left="340" w:firstLine="369"/>
        <w:jc w:val="both"/>
        <w:rPr>
          <w:sz w:val="28"/>
          <w:szCs w:val="28"/>
          <w:lang w:val="be-BY"/>
        </w:rPr>
      </w:pPr>
      <w:r>
        <w:rPr>
          <w:sz w:val="28"/>
          <w:szCs w:val="28"/>
          <w:lang w:val="be-BY"/>
        </w:rPr>
        <w:t>– метад аналізу канкрэтных сітуацый.</w:t>
      </w:r>
    </w:p>
    <w:p w:rsidR="003E477C" w:rsidRDefault="00177875">
      <w:pPr>
        <w:spacing w:line="360" w:lineRule="exact"/>
        <w:ind w:firstLine="709"/>
        <w:jc w:val="both"/>
        <w:rPr>
          <w:sz w:val="28"/>
          <w:szCs w:val="28"/>
          <w:lang w:val="be-BY"/>
        </w:rPr>
      </w:pPr>
      <w:r>
        <w:rPr>
          <w:sz w:val="28"/>
          <w:szCs w:val="28"/>
          <w:lang w:val="be"/>
        </w:rPr>
        <w:t xml:space="preserve">Для </w:t>
      </w:r>
      <w:r>
        <w:rPr>
          <w:sz w:val="28"/>
          <w:szCs w:val="28"/>
          <w:lang w:val="be-BY"/>
        </w:rPr>
        <w:t xml:space="preserve">кіравання адукацыйным працэсам </w:t>
      </w:r>
      <w:proofErr w:type="spellStart"/>
      <w:r>
        <w:rPr>
          <w:sz w:val="28"/>
          <w:szCs w:val="28"/>
          <w:lang w:val="en-US"/>
        </w:rPr>
        <w:t>i</w:t>
      </w:r>
      <w:proofErr w:type="spellEnd"/>
      <w:r>
        <w:rPr>
          <w:sz w:val="28"/>
          <w:szCs w:val="28"/>
          <w:lang w:val="be"/>
        </w:rPr>
        <w:t xml:space="preserve"> </w:t>
      </w:r>
      <w:r>
        <w:rPr>
          <w:sz w:val="28"/>
          <w:szCs w:val="28"/>
          <w:lang w:val="be-BY"/>
        </w:rPr>
        <w:t xml:space="preserve">арганізацыі кантрольна-ацэначнай дзейнасці выкладчыкам рэкамендуецца выкарыстоўваць рэйтынгавыя, крэдытна-модульныя сістэмы ацэнкі </w:t>
      </w:r>
      <w:r>
        <w:rPr>
          <w:sz w:val="28"/>
          <w:szCs w:val="28"/>
          <w:lang w:val="be"/>
        </w:rPr>
        <w:t xml:space="preserve">вучэбнай </w:t>
      </w:r>
      <w:proofErr w:type="spellStart"/>
      <w:r>
        <w:rPr>
          <w:sz w:val="28"/>
          <w:szCs w:val="28"/>
          <w:lang w:val="en-US"/>
        </w:rPr>
        <w:t>i</w:t>
      </w:r>
      <w:proofErr w:type="spellEnd"/>
      <w:r>
        <w:rPr>
          <w:sz w:val="28"/>
          <w:szCs w:val="28"/>
          <w:lang w:val="be"/>
        </w:rPr>
        <w:t xml:space="preserve"> </w:t>
      </w:r>
      <w:r>
        <w:rPr>
          <w:sz w:val="28"/>
          <w:szCs w:val="28"/>
          <w:lang w:val="be-BY"/>
        </w:rPr>
        <w:t xml:space="preserve">даследчай дзейнасці студэнтаў, варыятыўныя мадэлі кіруемай самастойнай </w:t>
      </w:r>
      <w:r w:rsidRPr="00DD17E9">
        <w:rPr>
          <w:sz w:val="28"/>
          <w:szCs w:val="28"/>
          <w:lang w:val="be-BY"/>
        </w:rPr>
        <w:t>работы</w:t>
      </w:r>
      <w:r>
        <w:rPr>
          <w:sz w:val="28"/>
          <w:szCs w:val="28"/>
          <w:lang w:val="be-BY"/>
        </w:rPr>
        <w:t xml:space="preserve">, вучэбна-метадычныя </w:t>
      </w:r>
      <w:r>
        <w:rPr>
          <w:sz w:val="28"/>
          <w:szCs w:val="28"/>
          <w:lang w:val="be"/>
        </w:rPr>
        <w:t>комплексы.</w:t>
      </w:r>
    </w:p>
    <w:p w:rsidR="003E477C" w:rsidRDefault="00177875">
      <w:pPr>
        <w:spacing w:line="360" w:lineRule="exact"/>
        <w:ind w:firstLine="709"/>
        <w:jc w:val="both"/>
        <w:rPr>
          <w:sz w:val="28"/>
          <w:szCs w:val="28"/>
          <w:lang w:val="be-BY"/>
        </w:rPr>
      </w:pPr>
      <w:r>
        <w:rPr>
          <w:sz w:val="28"/>
          <w:szCs w:val="28"/>
          <w:lang w:val="be"/>
        </w:rPr>
        <w:t xml:space="preserve">У </w:t>
      </w:r>
      <w:r>
        <w:rPr>
          <w:sz w:val="28"/>
          <w:szCs w:val="28"/>
          <w:lang w:val="be-BY"/>
        </w:rPr>
        <w:t xml:space="preserve">мэтах фарміравання неабходнай сацыяльна-асобаснай </w:t>
      </w:r>
      <w:proofErr w:type="spellStart"/>
      <w:r>
        <w:rPr>
          <w:sz w:val="28"/>
          <w:szCs w:val="28"/>
          <w:lang w:val="en-US"/>
        </w:rPr>
        <w:t>i</w:t>
      </w:r>
      <w:proofErr w:type="spellEnd"/>
      <w:r>
        <w:rPr>
          <w:sz w:val="28"/>
          <w:szCs w:val="28"/>
          <w:lang w:val="be"/>
        </w:rPr>
        <w:t xml:space="preserve"> </w:t>
      </w:r>
      <w:r>
        <w:rPr>
          <w:sz w:val="28"/>
          <w:szCs w:val="28"/>
          <w:lang w:val="be-BY"/>
        </w:rPr>
        <w:t xml:space="preserve">сацыяльна-прафесійнай кампетэнтнасці выпускніка ў </w:t>
      </w:r>
      <w:r>
        <w:rPr>
          <w:sz w:val="28"/>
          <w:szCs w:val="28"/>
          <w:lang w:val="be"/>
        </w:rPr>
        <w:t xml:space="preserve">практыку </w:t>
      </w:r>
      <w:r>
        <w:rPr>
          <w:sz w:val="28"/>
          <w:szCs w:val="28"/>
          <w:lang w:val="be-BY"/>
        </w:rPr>
        <w:t xml:space="preserve">правядзення семінарскіх заняткаў мэтазгодна ўкараняць методыкі актыўнага </w:t>
      </w:r>
      <w:r>
        <w:rPr>
          <w:sz w:val="28"/>
          <w:szCs w:val="28"/>
          <w:lang w:val="be"/>
        </w:rPr>
        <w:t xml:space="preserve">навучання, </w:t>
      </w:r>
      <w:r>
        <w:rPr>
          <w:sz w:val="28"/>
          <w:szCs w:val="28"/>
          <w:lang w:val="be-BY"/>
        </w:rPr>
        <w:t xml:space="preserve">дыскусійныя </w:t>
      </w:r>
      <w:r>
        <w:rPr>
          <w:sz w:val="28"/>
          <w:szCs w:val="28"/>
          <w:lang w:val="be"/>
        </w:rPr>
        <w:t xml:space="preserve">формы, а таксама </w:t>
      </w:r>
      <w:r>
        <w:rPr>
          <w:sz w:val="28"/>
          <w:szCs w:val="28"/>
          <w:lang w:val="be-BY"/>
        </w:rPr>
        <w:t xml:space="preserve">магчыма выкарыстоўваць крытэрыяльна-арыентаваныя тэсты. </w:t>
      </w:r>
    </w:p>
    <w:p w:rsidR="00DD17E9" w:rsidRDefault="00DD17E9" w:rsidP="00DD17E9">
      <w:pPr>
        <w:spacing w:line="360" w:lineRule="exact"/>
        <w:jc w:val="center"/>
        <w:rPr>
          <w:b/>
          <w:sz w:val="28"/>
          <w:szCs w:val="28"/>
          <w:lang w:val="be-BY"/>
        </w:rPr>
      </w:pPr>
    </w:p>
    <w:p w:rsidR="003E477C" w:rsidRDefault="00177875" w:rsidP="00DD17E9">
      <w:pPr>
        <w:spacing w:line="360" w:lineRule="exact"/>
        <w:jc w:val="center"/>
        <w:rPr>
          <w:b/>
          <w:bCs/>
          <w:sz w:val="28"/>
          <w:szCs w:val="28"/>
          <w:lang w:val="be-BY" w:eastAsia="be-BY"/>
        </w:rPr>
      </w:pPr>
      <w:r>
        <w:rPr>
          <w:b/>
          <w:sz w:val="28"/>
          <w:szCs w:val="28"/>
          <w:lang w:val="be-BY"/>
        </w:rPr>
        <w:t>М</w:t>
      </w:r>
      <w:r>
        <w:rPr>
          <w:b/>
          <w:bCs/>
          <w:sz w:val="28"/>
          <w:szCs w:val="28"/>
          <w:lang w:val="be-BY" w:eastAsia="be-BY"/>
        </w:rPr>
        <w:t xml:space="preserve">етадычныя рэкамендацыі па арганізацыі і выкананні </w:t>
      </w:r>
      <w:r>
        <w:rPr>
          <w:b/>
          <w:bCs/>
          <w:sz w:val="28"/>
          <w:szCs w:val="28"/>
          <w:lang w:val="be-BY" w:eastAsia="be-BY"/>
        </w:rPr>
        <w:br/>
        <w:t>самастойнай работы студэнтаў</w:t>
      </w:r>
    </w:p>
    <w:p w:rsidR="003E477C" w:rsidRDefault="003E477C">
      <w:pPr>
        <w:spacing w:line="360" w:lineRule="exact"/>
        <w:ind w:firstLine="340"/>
        <w:jc w:val="center"/>
        <w:rPr>
          <w:sz w:val="28"/>
          <w:szCs w:val="28"/>
          <w:lang w:val="be-BY"/>
        </w:rPr>
      </w:pPr>
    </w:p>
    <w:p w:rsidR="003E477C" w:rsidRDefault="00177875">
      <w:pPr>
        <w:spacing w:line="360" w:lineRule="exact"/>
        <w:ind w:firstLine="709"/>
        <w:jc w:val="both"/>
        <w:rPr>
          <w:sz w:val="28"/>
          <w:szCs w:val="28"/>
          <w:lang w:val="be-BY"/>
        </w:rPr>
      </w:pPr>
      <w:r>
        <w:rPr>
          <w:sz w:val="28"/>
          <w:szCs w:val="28"/>
          <w:lang w:val="be-BY"/>
        </w:rPr>
        <w:t xml:space="preserve">Роля </w:t>
      </w:r>
      <w:r>
        <w:rPr>
          <w:sz w:val="28"/>
          <w:szCs w:val="28"/>
          <w:lang w:val="pl-PL" w:eastAsia="pl-PL"/>
        </w:rPr>
        <w:t>i</w:t>
      </w:r>
      <w:r>
        <w:rPr>
          <w:sz w:val="28"/>
          <w:szCs w:val="28"/>
          <w:lang w:val="be-BY" w:eastAsia="pl-PL"/>
        </w:rPr>
        <w:t xml:space="preserve"> </w:t>
      </w:r>
      <w:r>
        <w:rPr>
          <w:sz w:val="28"/>
          <w:szCs w:val="28"/>
          <w:lang w:val="be-BY"/>
        </w:rPr>
        <w:t xml:space="preserve">месца самастойнай работы </w:t>
      </w:r>
      <w:r>
        <w:rPr>
          <w:sz w:val="28"/>
          <w:szCs w:val="28"/>
          <w:lang w:val="be-BY" w:eastAsia="be-BY"/>
        </w:rPr>
        <w:t xml:space="preserve">ў вучэбна-выхаваўчым </w:t>
      </w:r>
      <w:r>
        <w:rPr>
          <w:sz w:val="28"/>
          <w:szCs w:val="28"/>
          <w:lang w:val="be-BY"/>
        </w:rPr>
        <w:t xml:space="preserve">працэсе вызначаецца </w:t>
      </w:r>
      <w:r>
        <w:rPr>
          <w:sz w:val="28"/>
          <w:szCs w:val="28"/>
          <w:lang w:val="be-BY" w:eastAsia="be-BY"/>
        </w:rPr>
        <w:t xml:space="preserve">сучаснымі патрабаваннямі </w:t>
      </w:r>
      <w:r>
        <w:rPr>
          <w:sz w:val="28"/>
          <w:szCs w:val="28"/>
          <w:lang w:val="be-BY"/>
        </w:rPr>
        <w:t xml:space="preserve">да </w:t>
      </w:r>
      <w:r>
        <w:rPr>
          <w:sz w:val="28"/>
          <w:szCs w:val="28"/>
          <w:lang w:val="be-BY" w:eastAsia="be-BY"/>
        </w:rPr>
        <w:t xml:space="preserve">выпускніка, </w:t>
      </w:r>
      <w:r>
        <w:rPr>
          <w:sz w:val="28"/>
          <w:szCs w:val="28"/>
          <w:lang w:val="be-BY"/>
        </w:rPr>
        <w:t xml:space="preserve">неабходнасцю павышэння </w:t>
      </w:r>
      <w:r>
        <w:rPr>
          <w:sz w:val="28"/>
          <w:szCs w:val="28"/>
          <w:lang w:val="be-BY" w:eastAsia="be-BY"/>
        </w:rPr>
        <w:t xml:space="preserve">якасці адукацыі </w:t>
      </w:r>
      <w:r>
        <w:rPr>
          <w:sz w:val="28"/>
          <w:szCs w:val="28"/>
          <w:lang w:val="pl-PL" w:eastAsia="pl-PL"/>
        </w:rPr>
        <w:t>i</w:t>
      </w:r>
      <w:r>
        <w:rPr>
          <w:sz w:val="28"/>
          <w:szCs w:val="28"/>
          <w:lang w:val="be-BY" w:eastAsia="pl-PL"/>
        </w:rPr>
        <w:t xml:space="preserve"> </w:t>
      </w:r>
      <w:r>
        <w:rPr>
          <w:sz w:val="28"/>
          <w:szCs w:val="28"/>
          <w:lang w:val="be-BY"/>
        </w:rPr>
        <w:t xml:space="preserve">адначасова змяншэння часу, энерга- </w:t>
      </w:r>
      <w:r>
        <w:rPr>
          <w:sz w:val="28"/>
          <w:szCs w:val="28"/>
          <w:lang w:val="pl-PL" w:eastAsia="pl-PL"/>
        </w:rPr>
        <w:t>i</w:t>
      </w:r>
      <w:r>
        <w:rPr>
          <w:sz w:val="28"/>
          <w:szCs w:val="28"/>
          <w:lang w:val="be-BY" w:eastAsia="pl-PL"/>
        </w:rPr>
        <w:t xml:space="preserve"> </w:t>
      </w:r>
      <w:r>
        <w:rPr>
          <w:sz w:val="28"/>
          <w:szCs w:val="28"/>
          <w:lang w:val="be-BY"/>
        </w:rPr>
        <w:t xml:space="preserve">працазатрат выкладчыка </w:t>
      </w:r>
      <w:r>
        <w:rPr>
          <w:sz w:val="28"/>
          <w:szCs w:val="28"/>
          <w:lang w:val="pl-PL" w:eastAsia="pl-PL"/>
        </w:rPr>
        <w:t>i</w:t>
      </w:r>
      <w:r>
        <w:rPr>
          <w:sz w:val="28"/>
          <w:szCs w:val="28"/>
          <w:lang w:val="be-BY" w:eastAsia="pl-PL"/>
        </w:rPr>
        <w:t xml:space="preserve"> </w:t>
      </w:r>
      <w:r>
        <w:rPr>
          <w:sz w:val="28"/>
          <w:szCs w:val="28"/>
          <w:lang w:val="be-BY"/>
        </w:rPr>
        <w:t xml:space="preserve">студэнта на </w:t>
      </w:r>
      <w:r>
        <w:rPr>
          <w:sz w:val="28"/>
          <w:szCs w:val="28"/>
          <w:lang w:val="be-BY" w:eastAsia="be-BY"/>
        </w:rPr>
        <w:t xml:space="preserve">падрыхтоўку </w:t>
      </w:r>
      <w:r>
        <w:rPr>
          <w:sz w:val="28"/>
          <w:szCs w:val="28"/>
          <w:lang w:val="be-BY"/>
        </w:rPr>
        <w:t xml:space="preserve">да традыцыйных лекцыйных, </w:t>
      </w:r>
      <w:r>
        <w:rPr>
          <w:sz w:val="28"/>
          <w:szCs w:val="28"/>
          <w:lang w:val="be-BY" w:eastAsia="be-BY"/>
        </w:rPr>
        <w:t xml:space="preserve">семінарскіх, </w:t>
      </w:r>
      <w:r>
        <w:rPr>
          <w:sz w:val="28"/>
          <w:szCs w:val="28"/>
          <w:lang w:val="be-BY"/>
        </w:rPr>
        <w:t xml:space="preserve">практычных </w:t>
      </w:r>
      <w:r>
        <w:rPr>
          <w:sz w:val="28"/>
          <w:szCs w:val="28"/>
          <w:lang w:val="pl-PL" w:eastAsia="pl-PL"/>
        </w:rPr>
        <w:t>i</w:t>
      </w:r>
      <w:r>
        <w:rPr>
          <w:sz w:val="28"/>
          <w:szCs w:val="28"/>
          <w:lang w:val="be-BY" w:eastAsia="pl-PL"/>
        </w:rPr>
        <w:t xml:space="preserve"> </w:t>
      </w:r>
      <w:r>
        <w:rPr>
          <w:sz w:val="28"/>
          <w:szCs w:val="28"/>
          <w:lang w:val="be-BY" w:eastAsia="be-BY"/>
        </w:rPr>
        <w:t xml:space="preserve">іншых заняткаў, патрабаваннямі </w:t>
      </w:r>
      <w:r>
        <w:rPr>
          <w:sz w:val="28"/>
          <w:szCs w:val="28"/>
          <w:lang w:val="be-BY"/>
        </w:rPr>
        <w:t xml:space="preserve">да </w:t>
      </w:r>
      <w:r>
        <w:rPr>
          <w:sz w:val="28"/>
          <w:szCs w:val="28"/>
          <w:lang w:val="be-BY" w:eastAsia="be-BY"/>
        </w:rPr>
        <w:t xml:space="preserve">ўваходжання ў сусветную адукацыйную прастору. Усё гэта ўплывае </w:t>
      </w:r>
      <w:r>
        <w:rPr>
          <w:sz w:val="28"/>
          <w:szCs w:val="28"/>
          <w:lang w:val="be-BY"/>
        </w:rPr>
        <w:t xml:space="preserve">на </w:t>
      </w:r>
      <w:r>
        <w:rPr>
          <w:sz w:val="28"/>
          <w:szCs w:val="28"/>
          <w:lang w:val="be-BY" w:eastAsia="be-BY"/>
        </w:rPr>
        <w:t xml:space="preserve">вызначэнне </w:t>
      </w:r>
      <w:r>
        <w:rPr>
          <w:sz w:val="28"/>
          <w:szCs w:val="28"/>
          <w:lang w:val="be-BY"/>
        </w:rPr>
        <w:t xml:space="preserve">статусу самастойнай работы </w:t>
      </w:r>
      <w:r>
        <w:rPr>
          <w:sz w:val="28"/>
          <w:szCs w:val="28"/>
          <w:lang w:val="be-BY" w:eastAsia="be-BY"/>
        </w:rPr>
        <w:t xml:space="preserve">студэнтаў </w:t>
      </w:r>
      <w:r>
        <w:rPr>
          <w:sz w:val="28"/>
          <w:szCs w:val="28"/>
          <w:lang w:val="be-BY"/>
        </w:rPr>
        <w:t xml:space="preserve">як </w:t>
      </w:r>
      <w:r>
        <w:rPr>
          <w:sz w:val="28"/>
          <w:szCs w:val="28"/>
          <w:lang w:val="be-BY" w:eastAsia="be-BY"/>
        </w:rPr>
        <w:t xml:space="preserve">абавязковага базавага </w:t>
      </w:r>
      <w:r>
        <w:rPr>
          <w:sz w:val="28"/>
          <w:szCs w:val="28"/>
          <w:lang w:val="be-BY"/>
        </w:rPr>
        <w:t xml:space="preserve">элемента </w:t>
      </w:r>
      <w:r>
        <w:rPr>
          <w:sz w:val="28"/>
          <w:szCs w:val="28"/>
          <w:lang w:val="be-BY" w:eastAsia="be-BY"/>
        </w:rPr>
        <w:t xml:space="preserve">прафесійнай падрыхтоўкі спецыялістаў сацыякультурнай </w:t>
      </w:r>
      <w:r>
        <w:rPr>
          <w:sz w:val="28"/>
          <w:szCs w:val="28"/>
          <w:lang w:val="be-BY"/>
        </w:rPr>
        <w:t>сферы.</w:t>
      </w:r>
    </w:p>
    <w:p w:rsidR="003E477C" w:rsidRDefault="00177875">
      <w:pPr>
        <w:spacing w:line="360" w:lineRule="exact"/>
        <w:ind w:firstLine="709"/>
        <w:jc w:val="both"/>
        <w:rPr>
          <w:sz w:val="28"/>
          <w:szCs w:val="28"/>
          <w:lang w:val="be-BY"/>
        </w:rPr>
      </w:pPr>
      <w:r>
        <w:rPr>
          <w:sz w:val="28"/>
          <w:szCs w:val="28"/>
        </w:rPr>
        <w:t xml:space="preserve">Для </w:t>
      </w:r>
      <w:proofErr w:type="spellStart"/>
      <w:r>
        <w:rPr>
          <w:sz w:val="28"/>
          <w:szCs w:val="28"/>
        </w:rPr>
        <w:t>павышэння</w:t>
      </w:r>
      <w:proofErr w:type="spellEnd"/>
      <w:r>
        <w:rPr>
          <w:sz w:val="28"/>
          <w:szCs w:val="28"/>
        </w:rPr>
        <w:t xml:space="preserve"> </w:t>
      </w:r>
      <w:r>
        <w:rPr>
          <w:sz w:val="28"/>
          <w:szCs w:val="28"/>
          <w:lang w:val="be-BY" w:eastAsia="be-BY"/>
        </w:rPr>
        <w:t>эфектыўнасці неабходна прытрымлівацца наступных рэкамендацый:</w:t>
      </w:r>
    </w:p>
    <w:p w:rsidR="003E477C" w:rsidRDefault="00177875">
      <w:pPr>
        <w:tabs>
          <w:tab w:val="left" w:pos="435"/>
          <w:tab w:val="left" w:pos="993"/>
        </w:tabs>
        <w:spacing w:line="360" w:lineRule="exact"/>
        <w:ind w:firstLine="709"/>
        <w:jc w:val="both"/>
        <w:rPr>
          <w:sz w:val="28"/>
          <w:szCs w:val="28"/>
          <w:lang w:val="be-BY" w:eastAsia="be-BY"/>
        </w:rPr>
      </w:pPr>
      <w:r>
        <w:rPr>
          <w:sz w:val="28"/>
          <w:szCs w:val="28"/>
          <w:lang w:val="be-BY" w:eastAsia="be-BY"/>
        </w:rPr>
        <w:t xml:space="preserve">– вызначыць </w:t>
      </w:r>
      <w:r>
        <w:rPr>
          <w:sz w:val="28"/>
          <w:szCs w:val="28"/>
          <w:lang w:val="be-BY"/>
        </w:rPr>
        <w:t xml:space="preserve">у </w:t>
      </w:r>
      <w:r>
        <w:rPr>
          <w:sz w:val="28"/>
          <w:szCs w:val="28"/>
          <w:lang w:val="be-BY" w:eastAsia="be-BY"/>
        </w:rPr>
        <w:t xml:space="preserve">пачатку </w:t>
      </w:r>
      <w:r>
        <w:rPr>
          <w:sz w:val="28"/>
          <w:szCs w:val="28"/>
          <w:lang w:val="be-BY"/>
        </w:rPr>
        <w:t xml:space="preserve">семестра </w:t>
      </w:r>
      <w:r>
        <w:rPr>
          <w:sz w:val="28"/>
          <w:szCs w:val="28"/>
          <w:lang w:val="be-BY" w:eastAsia="be-BY"/>
        </w:rPr>
        <w:t xml:space="preserve">ключавыя тэмы фундаментальнай культуралогіі, якія садзейнічаюць фарміраванню прафесіянальнай </w:t>
      </w:r>
      <w:r>
        <w:rPr>
          <w:sz w:val="28"/>
          <w:szCs w:val="28"/>
          <w:lang w:val="pl-PL" w:eastAsia="pl-PL"/>
        </w:rPr>
        <w:t>i</w:t>
      </w:r>
      <w:r>
        <w:rPr>
          <w:sz w:val="28"/>
          <w:szCs w:val="28"/>
          <w:lang w:val="be-BY" w:eastAsia="pl-PL"/>
        </w:rPr>
        <w:t xml:space="preserve"> </w:t>
      </w:r>
      <w:r>
        <w:rPr>
          <w:sz w:val="28"/>
          <w:szCs w:val="28"/>
          <w:lang w:val="be-BY" w:eastAsia="be-BY"/>
        </w:rPr>
        <w:t>асобаснай кампетэнтнасці спецыяліста;</w:t>
      </w:r>
    </w:p>
    <w:p w:rsidR="003E477C" w:rsidRDefault="00177875">
      <w:pPr>
        <w:tabs>
          <w:tab w:val="left" w:pos="408"/>
          <w:tab w:val="left" w:pos="993"/>
        </w:tabs>
        <w:spacing w:line="360" w:lineRule="exact"/>
        <w:ind w:firstLine="709"/>
        <w:jc w:val="both"/>
        <w:rPr>
          <w:sz w:val="28"/>
          <w:szCs w:val="28"/>
          <w:lang w:val="be-BY" w:eastAsia="be-BY"/>
        </w:rPr>
      </w:pPr>
      <w:r>
        <w:rPr>
          <w:sz w:val="28"/>
          <w:szCs w:val="28"/>
          <w:lang w:val="be-BY" w:eastAsia="be-BY"/>
        </w:rPr>
        <w:t xml:space="preserve">– правільна арганізаваць самастойную </w:t>
      </w:r>
      <w:r>
        <w:rPr>
          <w:sz w:val="28"/>
          <w:szCs w:val="28"/>
          <w:lang w:val="be-BY"/>
        </w:rPr>
        <w:t>работу;</w:t>
      </w:r>
    </w:p>
    <w:p w:rsidR="003E477C" w:rsidRDefault="00177875">
      <w:pPr>
        <w:tabs>
          <w:tab w:val="left" w:pos="418"/>
          <w:tab w:val="left" w:pos="993"/>
        </w:tabs>
        <w:spacing w:line="360" w:lineRule="exact"/>
        <w:ind w:firstLine="709"/>
        <w:jc w:val="both"/>
        <w:rPr>
          <w:sz w:val="28"/>
          <w:szCs w:val="28"/>
          <w:lang w:val="be-BY" w:eastAsia="be-BY"/>
        </w:rPr>
      </w:pPr>
      <w:r>
        <w:rPr>
          <w:sz w:val="28"/>
          <w:szCs w:val="28"/>
          <w:lang w:val="be-BY" w:eastAsia="be-BY"/>
        </w:rPr>
        <w:t xml:space="preserve">– ажыццяўляць сістэматычны міжсесіённы кантроль </w:t>
      </w:r>
      <w:r>
        <w:rPr>
          <w:sz w:val="28"/>
          <w:szCs w:val="28"/>
          <w:lang w:val="be-BY"/>
        </w:rPr>
        <w:t xml:space="preserve">за СРС </w:t>
      </w:r>
      <w:r>
        <w:rPr>
          <w:sz w:val="28"/>
          <w:szCs w:val="28"/>
          <w:lang w:val="pl-PL" w:eastAsia="pl-PL"/>
        </w:rPr>
        <w:t>i</w:t>
      </w:r>
      <w:r>
        <w:rPr>
          <w:sz w:val="28"/>
          <w:szCs w:val="28"/>
          <w:lang w:val="be-BY" w:eastAsia="pl-PL"/>
        </w:rPr>
        <w:t xml:space="preserve"> </w:t>
      </w:r>
      <w:r>
        <w:rPr>
          <w:sz w:val="28"/>
          <w:szCs w:val="28"/>
          <w:lang w:val="be-BY" w:eastAsia="be-BY"/>
        </w:rPr>
        <w:t>кіраўніцтва ёю;</w:t>
      </w:r>
    </w:p>
    <w:p w:rsidR="003E477C" w:rsidRDefault="00177875">
      <w:pPr>
        <w:tabs>
          <w:tab w:val="left" w:pos="408"/>
          <w:tab w:val="left" w:pos="993"/>
        </w:tabs>
        <w:spacing w:line="360" w:lineRule="exact"/>
        <w:ind w:firstLine="709"/>
        <w:jc w:val="both"/>
        <w:rPr>
          <w:sz w:val="28"/>
          <w:szCs w:val="28"/>
          <w:lang w:val="be-BY" w:eastAsia="be-BY"/>
        </w:rPr>
      </w:pPr>
      <w:r>
        <w:rPr>
          <w:sz w:val="28"/>
          <w:szCs w:val="28"/>
          <w:lang w:val="be-BY" w:eastAsia="be-BY"/>
        </w:rPr>
        <w:t xml:space="preserve">– стварыць спрыяльныя ўмовы </w:t>
      </w:r>
      <w:r>
        <w:rPr>
          <w:sz w:val="28"/>
          <w:szCs w:val="28"/>
        </w:rPr>
        <w:t xml:space="preserve">для </w:t>
      </w:r>
      <w:r>
        <w:rPr>
          <w:sz w:val="28"/>
          <w:szCs w:val="28"/>
          <w:lang w:val="be-BY" w:eastAsia="be-BY"/>
        </w:rPr>
        <w:t>яе здзяйснення;</w:t>
      </w:r>
    </w:p>
    <w:p w:rsidR="003E477C" w:rsidRDefault="00177875">
      <w:pPr>
        <w:tabs>
          <w:tab w:val="left" w:pos="450"/>
          <w:tab w:val="left" w:pos="993"/>
        </w:tabs>
        <w:spacing w:line="360" w:lineRule="exact"/>
        <w:ind w:firstLine="709"/>
        <w:jc w:val="both"/>
        <w:rPr>
          <w:sz w:val="28"/>
          <w:szCs w:val="28"/>
          <w:lang w:val="be-BY" w:eastAsia="be-BY"/>
        </w:rPr>
      </w:pPr>
      <w:r>
        <w:rPr>
          <w:sz w:val="28"/>
          <w:szCs w:val="28"/>
          <w:lang w:val="be-BY" w:eastAsia="be-BY"/>
        </w:rPr>
        <w:t>– рэкамендаваць неабходную вучэбную, навуковую літаратуру, перыядычныя выданні культуралагічнага профілю;</w:t>
      </w:r>
    </w:p>
    <w:p w:rsidR="003E477C" w:rsidRDefault="00177875">
      <w:pPr>
        <w:tabs>
          <w:tab w:val="left" w:pos="438"/>
          <w:tab w:val="left" w:pos="993"/>
        </w:tabs>
        <w:spacing w:line="360" w:lineRule="exact"/>
        <w:ind w:firstLine="709"/>
        <w:jc w:val="both"/>
        <w:rPr>
          <w:sz w:val="28"/>
          <w:szCs w:val="28"/>
          <w:lang w:val="be-BY" w:eastAsia="be-BY"/>
        </w:rPr>
      </w:pPr>
      <w:r>
        <w:rPr>
          <w:sz w:val="28"/>
          <w:szCs w:val="28"/>
          <w:lang w:val="be-BY" w:eastAsia="be-BY"/>
        </w:rPr>
        <w:t xml:space="preserve">– праводзіць пры неабходнасці кансультаванне </w:t>
      </w:r>
      <w:r>
        <w:rPr>
          <w:sz w:val="28"/>
          <w:szCs w:val="28"/>
          <w:lang w:val="pl-PL" w:eastAsia="pl-PL"/>
        </w:rPr>
        <w:t>i</w:t>
      </w:r>
      <w:r>
        <w:rPr>
          <w:sz w:val="28"/>
          <w:szCs w:val="28"/>
          <w:lang w:val="be-BY" w:eastAsia="pl-PL"/>
        </w:rPr>
        <w:t xml:space="preserve"> </w:t>
      </w:r>
      <w:r>
        <w:rPr>
          <w:sz w:val="28"/>
          <w:szCs w:val="28"/>
          <w:lang w:val="be-BY" w:eastAsia="be-BY"/>
        </w:rPr>
        <w:t>карэкцыю памылак студэнтаў, якія дапускаюцца ў працэсе самастойнага вывучэння вызначаных тэм;</w:t>
      </w:r>
    </w:p>
    <w:p w:rsidR="003E477C" w:rsidRDefault="00177875">
      <w:pPr>
        <w:tabs>
          <w:tab w:val="left" w:pos="423"/>
          <w:tab w:val="left" w:pos="993"/>
        </w:tabs>
        <w:spacing w:line="360" w:lineRule="exact"/>
        <w:ind w:firstLine="709"/>
        <w:jc w:val="both"/>
        <w:rPr>
          <w:b/>
          <w:sz w:val="28"/>
          <w:szCs w:val="28"/>
          <w:lang w:val="be-BY"/>
        </w:rPr>
      </w:pPr>
      <w:r>
        <w:rPr>
          <w:sz w:val="28"/>
          <w:szCs w:val="28"/>
          <w:lang w:val="be-BY" w:eastAsia="be-BY"/>
        </w:rPr>
        <w:t xml:space="preserve">– падвесці вынікі </w:t>
      </w:r>
      <w:r>
        <w:rPr>
          <w:sz w:val="28"/>
          <w:szCs w:val="28"/>
          <w:lang w:val="be-BY"/>
        </w:rPr>
        <w:t xml:space="preserve">самастойнага </w:t>
      </w:r>
      <w:r>
        <w:rPr>
          <w:sz w:val="28"/>
          <w:szCs w:val="28"/>
          <w:lang w:val="be-BY" w:eastAsia="be-BY"/>
        </w:rPr>
        <w:t xml:space="preserve">засваення студэнтамі пытанняў </w:t>
      </w:r>
      <w:r>
        <w:rPr>
          <w:sz w:val="28"/>
          <w:szCs w:val="28"/>
          <w:lang w:val="be-BY"/>
        </w:rPr>
        <w:t xml:space="preserve">вызначаных тэм, </w:t>
      </w:r>
      <w:r>
        <w:rPr>
          <w:sz w:val="28"/>
          <w:szCs w:val="28"/>
          <w:lang w:val="be-BY" w:eastAsia="be-BY"/>
        </w:rPr>
        <w:t xml:space="preserve">выкарыстоўваючы розныя </w:t>
      </w:r>
      <w:r>
        <w:rPr>
          <w:sz w:val="28"/>
          <w:szCs w:val="28"/>
          <w:lang w:val="be-BY"/>
        </w:rPr>
        <w:t xml:space="preserve">формы </w:t>
      </w:r>
      <w:r>
        <w:rPr>
          <w:sz w:val="28"/>
          <w:szCs w:val="28"/>
          <w:lang w:val="be-BY" w:eastAsia="be-BY"/>
        </w:rPr>
        <w:t xml:space="preserve">кантролю (тэсты, калёквіумы, сціслыя пісьмовыя </w:t>
      </w:r>
      <w:r>
        <w:rPr>
          <w:sz w:val="28"/>
          <w:szCs w:val="28"/>
          <w:lang w:val="be-BY"/>
        </w:rPr>
        <w:t xml:space="preserve">работы, </w:t>
      </w:r>
      <w:r>
        <w:rPr>
          <w:sz w:val="28"/>
          <w:szCs w:val="28"/>
          <w:lang w:val="be-BY" w:eastAsia="be-BY"/>
        </w:rPr>
        <w:t xml:space="preserve">прэзентацыі </w:t>
      </w:r>
      <w:r>
        <w:rPr>
          <w:sz w:val="28"/>
          <w:szCs w:val="28"/>
          <w:lang w:val="pl-PL" w:eastAsia="pl-PL"/>
        </w:rPr>
        <w:t xml:space="preserve">i </w:t>
      </w:r>
      <w:r>
        <w:rPr>
          <w:sz w:val="28"/>
          <w:szCs w:val="28"/>
          <w:lang w:val="be-BY" w:eastAsia="be-BY"/>
        </w:rPr>
        <w:t>інш.).</w:t>
      </w:r>
    </w:p>
    <w:p w:rsidR="003E477C" w:rsidRDefault="003E477C">
      <w:pPr>
        <w:tabs>
          <w:tab w:val="left" w:pos="0"/>
        </w:tabs>
        <w:jc w:val="center"/>
        <w:rPr>
          <w:i/>
          <w:color w:val="000000"/>
          <w:sz w:val="28"/>
          <w:szCs w:val="28"/>
          <w:lang w:val="be-BY"/>
        </w:rPr>
      </w:pPr>
    </w:p>
    <w:p w:rsidR="003E477C" w:rsidRDefault="003E477C">
      <w:pPr>
        <w:tabs>
          <w:tab w:val="left" w:pos="0"/>
        </w:tabs>
        <w:jc w:val="center"/>
        <w:rPr>
          <w:i/>
          <w:color w:val="000000"/>
          <w:sz w:val="28"/>
          <w:szCs w:val="28"/>
          <w:lang w:val="be-BY"/>
        </w:rPr>
      </w:pPr>
    </w:p>
    <w:sectPr w:rsidR="003E477C">
      <w:headerReference w:type="default" r:id="rId9"/>
      <w:pgSz w:w="11906" w:h="16838"/>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20434" w:rsidRDefault="00820434">
      <w:r>
        <w:separator/>
      </w:r>
    </w:p>
  </w:endnote>
  <w:endnote w:type="continuationSeparator" w:id="0">
    <w:p w:rsidR="00820434" w:rsidRDefault="008204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等线 Light">
    <w:panose1 w:val="00000000000000000000"/>
    <w:charset w:val="80"/>
    <w:family w:val="roman"/>
    <w:notTrueType/>
    <w:pitch w:val="default"/>
  </w:font>
  <w:font w:name="Calibri Light">
    <w:panose1 w:val="020F0302020204030204"/>
    <w:charset w:val="CC"/>
    <w:family w:val="swiss"/>
    <w:pitch w:val="variable"/>
    <w:sig w:usb0="A00002EF" w:usb1="4000207B" w:usb2="00000000" w:usb3="00000000" w:csb0="0000019F" w:csb1="00000000"/>
  </w:font>
  <w:font w:name="等线">
    <w:panose1 w:val="00000000000000000000"/>
    <w:charset w:val="8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20434" w:rsidRDefault="00820434">
      <w:r>
        <w:separator/>
      </w:r>
    </w:p>
  </w:footnote>
  <w:footnote w:type="continuationSeparator" w:id="0">
    <w:p w:rsidR="00820434" w:rsidRDefault="008204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0089784"/>
      <w:docPartObj>
        <w:docPartGallery w:val="AutoText"/>
      </w:docPartObj>
    </w:sdtPr>
    <w:sdtEndPr/>
    <w:sdtContent>
      <w:p w:rsidR="003E477C" w:rsidRDefault="00177875">
        <w:pPr>
          <w:pStyle w:val="a7"/>
          <w:jc w:val="center"/>
        </w:pPr>
        <w:r>
          <w:fldChar w:fldCharType="begin"/>
        </w:r>
        <w:r>
          <w:instrText>PAGE   \* MERGEFORMAT</w:instrText>
        </w:r>
        <w:r>
          <w:fldChar w:fldCharType="separate"/>
        </w:r>
        <w:r w:rsidR="00A11F56">
          <w:rPr>
            <w:noProof/>
          </w:rPr>
          <w:t>15</w:t>
        </w:r>
        <w:r>
          <w:fldChar w:fldCharType="end"/>
        </w:r>
      </w:p>
    </w:sdtContent>
  </w:sdt>
  <w:p w:rsidR="003E477C" w:rsidRDefault="003E477C">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1839F4"/>
    <w:multiLevelType w:val="multilevel"/>
    <w:tmpl w:val="431839F4"/>
    <w:lvl w:ilvl="0">
      <w:numFmt w:val="bullet"/>
      <w:lvlText w:val="–"/>
      <w:lvlJc w:val="left"/>
      <w:pPr>
        <w:ind w:left="1211" w:hanging="360"/>
      </w:pPr>
      <w:rPr>
        <w:rFonts w:ascii="Times New Roman" w:eastAsia="Calibri" w:hAnsi="Times New Roman" w:cs="Times New Roman" w:hint="default"/>
        <w:color w:val="auto"/>
      </w:rPr>
    </w:lvl>
    <w:lvl w:ilvl="1">
      <w:start w:val="1"/>
      <w:numFmt w:val="bullet"/>
      <w:lvlText w:val="o"/>
      <w:lvlJc w:val="left"/>
      <w:pPr>
        <w:ind w:left="1864" w:hanging="360"/>
      </w:pPr>
      <w:rPr>
        <w:rFonts w:ascii="Courier New" w:hAnsi="Courier New" w:cs="Courier New" w:hint="default"/>
      </w:rPr>
    </w:lvl>
    <w:lvl w:ilvl="2">
      <w:start w:val="1"/>
      <w:numFmt w:val="bullet"/>
      <w:lvlText w:val=""/>
      <w:lvlJc w:val="left"/>
      <w:pPr>
        <w:ind w:left="2584" w:hanging="360"/>
      </w:pPr>
      <w:rPr>
        <w:rFonts w:ascii="Wingdings" w:hAnsi="Wingdings" w:hint="default"/>
      </w:rPr>
    </w:lvl>
    <w:lvl w:ilvl="3">
      <w:start w:val="1"/>
      <w:numFmt w:val="bullet"/>
      <w:lvlText w:val=""/>
      <w:lvlJc w:val="left"/>
      <w:pPr>
        <w:ind w:left="3304" w:hanging="360"/>
      </w:pPr>
      <w:rPr>
        <w:rFonts w:ascii="Symbol" w:hAnsi="Symbol" w:hint="default"/>
      </w:rPr>
    </w:lvl>
    <w:lvl w:ilvl="4">
      <w:start w:val="1"/>
      <w:numFmt w:val="bullet"/>
      <w:lvlText w:val="o"/>
      <w:lvlJc w:val="left"/>
      <w:pPr>
        <w:ind w:left="4024" w:hanging="360"/>
      </w:pPr>
      <w:rPr>
        <w:rFonts w:ascii="Courier New" w:hAnsi="Courier New" w:cs="Courier New" w:hint="default"/>
      </w:rPr>
    </w:lvl>
    <w:lvl w:ilvl="5">
      <w:start w:val="1"/>
      <w:numFmt w:val="bullet"/>
      <w:lvlText w:val=""/>
      <w:lvlJc w:val="left"/>
      <w:pPr>
        <w:ind w:left="4744" w:hanging="360"/>
      </w:pPr>
      <w:rPr>
        <w:rFonts w:ascii="Wingdings" w:hAnsi="Wingdings" w:hint="default"/>
      </w:rPr>
    </w:lvl>
    <w:lvl w:ilvl="6">
      <w:start w:val="1"/>
      <w:numFmt w:val="bullet"/>
      <w:lvlText w:val=""/>
      <w:lvlJc w:val="left"/>
      <w:pPr>
        <w:ind w:left="5464" w:hanging="360"/>
      </w:pPr>
      <w:rPr>
        <w:rFonts w:ascii="Symbol" w:hAnsi="Symbol" w:hint="default"/>
      </w:rPr>
    </w:lvl>
    <w:lvl w:ilvl="7">
      <w:start w:val="1"/>
      <w:numFmt w:val="bullet"/>
      <w:lvlText w:val="o"/>
      <w:lvlJc w:val="left"/>
      <w:pPr>
        <w:ind w:left="6184" w:hanging="360"/>
      </w:pPr>
      <w:rPr>
        <w:rFonts w:ascii="Courier New" w:hAnsi="Courier New" w:cs="Courier New" w:hint="default"/>
      </w:rPr>
    </w:lvl>
    <w:lvl w:ilvl="8">
      <w:start w:val="1"/>
      <w:numFmt w:val="bullet"/>
      <w:lvlText w:val=""/>
      <w:lvlJc w:val="left"/>
      <w:pPr>
        <w:ind w:left="6904" w:hanging="360"/>
      </w:pPr>
      <w:rPr>
        <w:rFonts w:ascii="Wingdings" w:hAnsi="Wingdings" w:hint="default"/>
      </w:rPr>
    </w:lvl>
  </w:abstractNum>
  <w:abstractNum w:abstractNumId="1">
    <w:nsid w:val="4C215F5D"/>
    <w:multiLevelType w:val="multilevel"/>
    <w:tmpl w:val="4C215F5D"/>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num w:numId="1">
    <w:abstractNumId w:val="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141"/>
  <w:noPunctuationKerning/>
  <w:characterSpacingControl w:val="doNotCompress"/>
  <w:savePreviewPicture/>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5BBC"/>
    <w:rsid w:val="00040C99"/>
    <w:rsid w:val="00095CA0"/>
    <w:rsid w:val="000F5CD2"/>
    <w:rsid w:val="0010624F"/>
    <w:rsid w:val="00172B27"/>
    <w:rsid w:val="001735AA"/>
    <w:rsid w:val="00177875"/>
    <w:rsid w:val="001A5416"/>
    <w:rsid w:val="001B6240"/>
    <w:rsid w:val="001C324A"/>
    <w:rsid w:val="002913A2"/>
    <w:rsid w:val="002A335B"/>
    <w:rsid w:val="002C7C90"/>
    <w:rsid w:val="002F339F"/>
    <w:rsid w:val="002F3BF0"/>
    <w:rsid w:val="00312919"/>
    <w:rsid w:val="00356B09"/>
    <w:rsid w:val="003C4D93"/>
    <w:rsid w:val="003E3EBA"/>
    <w:rsid w:val="003E477C"/>
    <w:rsid w:val="00442A2C"/>
    <w:rsid w:val="00471F95"/>
    <w:rsid w:val="00475EE6"/>
    <w:rsid w:val="004B36A0"/>
    <w:rsid w:val="004C5D0B"/>
    <w:rsid w:val="00582435"/>
    <w:rsid w:val="005A27EC"/>
    <w:rsid w:val="006010B9"/>
    <w:rsid w:val="006307A6"/>
    <w:rsid w:val="00641F8A"/>
    <w:rsid w:val="00651629"/>
    <w:rsid w:val="00677E42"/>
    <w:rsid w:val="00682BFD"/>
    <w:rsid w:val="00716B95"/>
    <w:rsid w:val="00762E1D"/>
    <w:rsid w:val="007833AB"/>
    <w:rsid w:val="00796C8A"/>
    <w:rsid w:val="007A0E52"/>
    <w:rsid w:val="00820434"/>
    <w:rsid w:val="0084586A"/>
    <w:rsid w:val="00845EF0"/>
    <w:rsid w:val="00846640"/>
    <w:rsid w:val="0088196F"/>
    <w:rsid w:val="00895BBC"/>
    <w:rsid w:val="008D197D"/>
    <w:rsid w:val="008D5DBD"/>
    <w:rsid w:val="008F2DB9"/>
    <w:rsid w:val="00960923"/>
    <w:rsid w:val="009D3AD8"/>
    <w:rsid w:val="009D5087"/>
    <w:rsid w:val="009D6C83"/>
    <w:rsid w:val="00A059A8"/>
    <w:rsid w:val="00A11F56"/>
    <w:rsid w:val="00A30A89"/>
    <w:rsid w:val="00A337D0"/>
    <w:rsid w:val="00A458DD"/>
    <w:rsid w:val="00A7354B"/>
    <w:rsid w:val="00B1619D"/>
    <w:rsid w:val="00B54025"/>
    <w:rsid w:val="00B7342B"/>
    <w:rsid w:val="00B86D94"/>
    <w:rsid w:val="00BB3519"/>
    <w:rsid w:val="00C64A84"/>
    <w:rsid w:val="00CC7100"/>
    <w:rsid w:val="00CF4602"/>
    <w:rsid w:val="00D4427D"/>
    <w:rsid w:val="00DB0AA1"/>
    <w:rsid w:val="00DD17E9"/>
    <w:rsid w:val="00E463CD"/>
    <w:rsid w:val="00E87F77"/>
    <w:rsid w:val="00EA07C2"/>
    <w:rsid w:val="00EA0DD7"/>
    <w:rsid w:val="00EC4E2F"/>
    <w:rsid w:val="00F62604"/>
    <w:rsid w:val="00F8134A"/>
    <w:rsid w:val="00FA6477"/>
    <w:rsid w:val="1F8C5F10"/>
    <w:rsid w:val="71C65B2F"/>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E4FD7C47-89B3-48C4-BD67-C3CA4B9E3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eastAsia="Times New Roman"/>
      <w:sz w:val="24"/>
      <w:szCs w:val="24"/>
    </w:rPr>
  </w:style>
  <w:style w:type="paragraph" w:styleId="3">
    <w:name w:val="heading 3"/>
    <w:basedOn w:val="a"/>
    <w:next w:val="a"/>
    <w:link w:val="30"/>
    <w:qFormat/>
    <w:pPr>
      <w:keepNext/>
      <w:spacing w:before="240" w:after="60"/>
      <w:ind w:firstLine="709"/>
      <w:jc w:val="both"/>
      <w:outlineLvl w:val="2"/>
    </w:pPr>
    <w:rPr>
      <w:b/>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qFormat/>
    <w:rPr>
      <w:i/>
      <w:iCs/>
    </w:rPr>
  </w:style>
  <w:style w:type="character" w:styleId="a4">
    <w:name w:val="Strong"/>
    <w:qFormat/>
    <w:rPr>
      <w:b/>
      <w:bCs/>
    </w:rPr>
  </w:style>
  <w:style w:type="paragraph" w:styleId="a5">
    <w:name w:val="Balloon Text"/>
    <w:basedOn w:val="a"/>
    <w:link w:val="a6"/>
    <w:uiPriority w:val="99"/>
    <w:semiHidden/>
    <w:unhideWhenUsed/>
    <w:qFormat/>
    <w:rPr>
      <w:rFonts w:ascii="Segoe UI" w:hAnsi="Segoe UI" w:cs="Segoe UI"/>
      <w:sz w:val="18"/>
      <w:szCs w:val="18"/>
    </w:rPr>
  </w:style>
  <w:style w:type="paragraph" w:styleId="a7">
    <w:name w:val="header"/>
    <w:basedOn w:val="a"/>
    <w:link w:val="a8"/>
    <w:uiPriority w:val="99"/>
    <w:unhideWhenUsed/>
    <w:qFormat/>
    <w:pPr>
      <w:tabs>
        <w:tab w:val="center" w:pos="4677"/>
        <w:tab w:val="right" w:pos="9355"/>
      </w:tabs>
    </w:pPr>
  </w:style>
  <w:style w:type="paragraph" w:styleId="a9">
    <w:name w:val="Body Text Indent"/>
    <w:basedOn w:val="a"/>
    <w:link w:val="aa"/>
    <w:pPr>
      <w:spacing w:after="120"/>
      <w:ind w:left="283"/>
    </w:pPr>
    <w:rPr>
      <w:lang w:val="zh-CN" w:eastAsia="zh-CN"/>
    </w:rPr>
  </w:style>
  <w:style w:type="paragraph" w:styleId="ab">
    <w:name w:val="footer"/>
    <w:basedOn w:val="a"/>
    <w:link w:val="ac"/>
    <w:qFormat/>
    <w:pPr>
      <w:tabs>
        <w:tab w:val="center" w:pos="4677"/>
        <w:tab w:val="right" w:pos="9355"/>
      </w:tabs>
    </w:pPr>
  </w:style>
  <w:style w:type="paragraph" w:styleId="ad">
    <w:name w:val="Normal (Web)"/>
    <w:basedOn w:val="a"/>
    <w:qFormat/>
    <w:pPr>
      <w:spacing w:before="100" w:beforeAutospacing="1" w:after="100" w:afterAutospacing="1"/>
    </w:pPr>
  </w:style>
  <w:style w:type="paragraph" w:styleId="31">
    <w:name w:val="Body Text 3"/>
    <w:basedOn w:val="a"/>
    <w:link w:val="32"/>
    <w:uiPriority w:val="99"/>
    <w:semiHidden/>
    <w:unhideWhenUsed/>
    <w:pPr>
      <w:spacing w:after="120"/>
    </w:pPr>
    <w:rPr>
      <w:sz w:val="16"/>
      <w:szCs w:val="16"/>
    </w:rPr>
  </w:style>
  <w:style w:type="paragraph" w:styleId="2">
    <w:name w:val="Body Text Indent 2"/>
    <w:basedOn w:val="a"/>
    <w:link w:val="20"/>
    <w:unhideWhenUsed/>
    <w:qFormat/>
    <w:pPr>
      <w:spacing w:after="120" w:line="480" w:lineRule="auto"/>
      <w:ind w:left="283"/>
    </w:pPr>
    <w:rPr>
      <w:rFonts w:eastAsia="Calibri"/>
      <w:sz w:val="28"/>
      <w:szCs w:val="20"/>
      <w:lang w:val="zh-CN" w:eastAsia="zh-CN"/>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aa">
    <w:name w:val="Основной текст с отступом Знак"/>
    <w:basedOn w:val="a0"/>
    <w:link w:val="a9"/>
    <w:qFormat/>
    <w:rPr>
      <w:rFonts w:ascii="Times New Roman" w:eastAsia="Times New Roman" w:hAnsi="Times New Roman" w:cs="Times New Roman"/>
      <w:sz w:val="24"/>
      <w:szCs w:val="24"/>
      <w:lang w:val="zh-CN" w:eastAsia="zh-CN"/>
    </w:rPr>
  </w:style>
  <w:style w:type="character" w:customStyle="1" w:styleId="20">
    <w:name w:val="Основной текст с отступом 2 Знак"/>
    <w:basedOn w:val="a0"/>
    <w:link w:val="2"/>
    <w:qFormat/>
    <w:rPr>
      <w:rFonts w:ascii="Times New Roman" w:eastAsia="Calibri" w:hAnsi="Times New Roman" w:cs="Times New Roman"/>
      <w:sz w:val="28"/>
      <w:szCs w:val="20"/>
      <w:lang w:val="zh-CN" w:eastAsia="zh-CN"/>
    </w:rPr>
  </w:style>
  <w:style w:type="character" w:customStyle="1" w:styleId="32">
    <w:name w:val="Основной текст 3 Знак"/>
    <w:basedOn w:val="a0"/>
    <w:link w:val="31"/>
    <w:uiPriority w:val="99"/>
    <w:semiHidden/>
    <w:qFormat/>
    <w:rPr>
      <w:rFonts w:ascii="Times New Roman" w:eastAsia="Times New Roman" w:hAnsi="Times New Roman" w:cs="Times New Roman"/>
      <w:sz w:val="16"/>
      <w:szCs w:val="16"/>
      <w:lang w:val="ru-RU" w:eastAsia="ru-RU"/>
    </w:rPr>
  </w:style>
  <w:style w:type="character" w:customStyle="1" w:styleId="HTML0">
    <w:name w:val="Стандартный HTML Знак"/>
    <w:basedOn w:val="a0"/>
    <w:link w:val="HTML"/>
    <w:uiPriority w:val="99"/>
    <w:rPr>
      <w:rFonts w:ascii="Courier New" w:eastAsia="Times New Roman" w:hAnsi="Courier New" w:cs="Courier New"/>
      <w:sz w:val="20"/>
      <w:szCs w:val="20"/>
    </w:rPr>
  </w:style>
  <w:style w:type="character" w:customStyle="1" w:styleId="y2iqfc">
    <w:name w:val="y2iqfc"/>
    <w:qFormat/>
  </w:style>
  <w:style w:type="character" w:customStyle="1" w:styleId="FontStyle23">
    <w:name w:val="Font Style23"/>
    <w:qFormat/>
    <w:rPr>
      <w:rFonts w:ascii="Times New Roman" w:hAnsi="Times New Roman" w:cs="Times New Roman"/>
      <w:sz w:val="22"/>
      <w:szCs w:val="22"/>
    </w:rPr>
  </w:style>
  <w:style w:type="paragraph" w:customStyle="1" w:styleId="Style7">
    <w:name w:val="Style7"/>
    <w:basedOn w:val="a"/>
    <w:qFormat/>
    <w:pPr>
      <w:widowControl w:val="0"/>
      <w:autoSpaceDE w:val="0"/>
      <w:autoSpaceDN w:val="0"/>
      <w:adjustRightInd w:val="0"/>
      <w:spacing w:line="307" w:lineRule="exact"/>
      <w:jc w:val="both"/>
    </w:pPr>
    <w:rPr>
      <w:rFonts w:ascii="Arial" w:hAnsi="Arial"/>
    </w:rPr>
  </w:style>
  <w:style w:type="character" w:customStyle="1" w:styleId="30">
    <w:name w:val="Заголовок 3 Знак"/>
    <w:basedOn w:val="a0"/>
    <w:link w:val="3"/>
    <w:qFormat/>
    <w:rPr>
      <w:rFonts w:ascii="Times New Roman" w:eastAsia="Times New Roman" w:hAnsi="Times New Roman" w:cs="Times New Roman"/>
      <w:b/>
      <w:i/>
      <w:sz w:val="24"/>
      <w:szCs w:val="20"/>
      <w:lang w:val="ru-RU" w:eastAsia="ru-RU"/>
    </w:rPr>
  </w:style>
  <w:style w:type="character" w:customStyle="1" w:styleId="ac">
    <w:name w:val="Нижний колонтитул Знак"/>
    <w:basedOn w:val="a0"/>
    <w:link w:val="ab"/>
    <w:qFormat/>
    <w:rPr>
      <w:rFonts w:ascii="Times New Roman" w:eastAsia="Times New Roman" w:hAnsi="Times New Roman" w:cs="Times New Roman"/>
      <w:sz w:val="24"/>
      <w:szCs w:val="24"/>
      <w:lang w:val="ru-RU" w:eastAsia="ru-RU"/>
    </w:rPr>
  </w:style>
  <w:style w:type="character" w:customStyle="1" w:styleId="a8">
    <w:name w:val="Верхний колонтитул Знак"/>
    <w:basedOn w:val="a0"/>
    <w:link w:val="a7"/>
    <w:uiPriority w:val="99"/>
    <w:qFormat/>
    <w:rPr>
      <w:rFonts w:ascii="Times New Roman" w:eastAsia="Times New Roman" w:hAnsi="Times New Roman" w:cs="Times New Roman"/>
      <w:sz w:val="24"/>
      <w:szCs w:val="24"/>
      <w:lang w:val="ru-RU" w:eastAsia="ru-RU"/>
    </w:rPr>
  </w:style>
  <w:style w:type="paragraph" w:styleId="ae">
    <w:name w:val="List Paragraph"/>
    <w:basedOn w:val="a"/>
    <w:uiPriority w:val="34"/>
    <w:qFormat/>
    <w:pPr>
      <w:ind w:left="720"/>
      <w:contextualSpacing/>
    </w:pPr>
  </w:style>
  <w:style w:type="character" w:customStyle="1" w:styleId="a6">
    <w:name w:val="Текст выноски Знак"/>
    <w:basedOn w:val="a0"/>
    <w:link w:val="a5"/>
    <w:uiPriority w:val="99"/>
    <w:semiHidden/>
    <w:qFormat/>
    <w:rPr>
      <w:rFonts w:ascii="Segoe UI" w:eastAsia="Times New Roman" w:hAnsi="Segoe UI" w:cs="Segoe UI"/>
      <w:sz w:val="18"/>
      <w:szCs w:val="18"/>
      <w:lang w:val="ru-RU" w:eastAsia="ru-RU"/>
    </w:rPr>
  </w:style>
  <w:style w:type="character" w:customStyle="1" w:styleId="rynqvb">
    <w:name w:val="rynqvb"/>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241EEA3-3744-4A17-83EC-926FD3577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15</Pages>
  <Words>3818</Words>
  <Characters>21767</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krishtanosovaelena@gmail.com</dc:creator>
  <cp:lastModifiedBy>Михайлова Инна Николаевна</cp:lastModifiedBy>
  <cp:revision>35</cp:revision>
  <cp:lastPrinted>2025-12-04T09:10:00Z</cp:lastPrinted>
  <dcterms:created xsi:type="dcterms:W3CDTF">2024-05-29T12:42:00Z</dcterms:created>
  <dcterms:modified xsi:type="dcterms:W3CDTF">2026-01-22T06:04:00Z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1049-12.2.0.23131</vt:lpwstr>
  </property>
  <property fmtid="{D5CDD505-2E9C-101B-9397-08002B2CF9AE}" pid="3" name="ICV">
    <vt:lpwstr>4F9C06A803F74D9E8F5BE93E33292761_12</vt:lpwstr>
  </property>
</Properties>
</file>