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2B6EAFF1" w:rsidR="00BC094C" w:rsidRPr="00173BD5" w:rsidRDefault="00BC094C" w:rsidP="00A47396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1E0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576BCC14" w14:textId="26870FB2" w:rsidR="00BC094C" w:rsidRPr="00173BD5" w:rsidRDefault="00BC094C" w:rsidP="00A47396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1E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1E00B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173BD5" w:rsidRDefault="00BC094C" w:rsidP="00A47396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338FBE28" w:rsidR="00BC094C" w:rsidRPr="00173BD5" w:rsidRDefault="00901722" w:rsidP="00A47396">
      <w:pPr>
        <w:widowControl w:val="0"/>
        <w:suppressAutoHyphens/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1E00B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14FEE40E" w:rsidR="00BC094C" w:rsidRPr="001E00B9" w:rsidRDefault="001E00B9" w:rsidP="00A47396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05.05.2026</w:t>
      </w:r>
    </w:p>
    <w:p w14:paraId="702367BE" w14:textId="77777777" w:rsidR="00BC094C" w:rsidRPr="00173BD5" w:rsidRDefault="00BC094C" w:rsidP="00A47396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23C12BA2" w:rsidR="00BC094C" w:rsidRPr="001E00B9" w:rsidRDefault="00BC094C" w:rsidP="00A47396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1E0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1E00B9" w:rsidRPr="001E0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7-06-06-025/пр.</w:t>
      </w:r>
    </w:p>
    <w:p w14:paraId="2818E0A6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2C055" w14:textId="2ABF42B9" w:rsidR="00F115DE" w:rsidRPr="00F115DE" w:rsidRDefault="00F115DE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МЕТОДОЛОГИЯ РЕШЕНИЯ НАУЧНО-ТЕХНИЧЕСКИХ ЗАДАЧ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1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ИНФОКОММУНИКАЦИЯХ</w:t>
      </w:r>
    </w:p>
    <w:p w14:paraId="6BE9F518" w14:textId="77777777" w:rsidR="00465256" w:rsidRPr="00173BD5" w:rsidRDefault="00465256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C967F" w14:textId="77777777" w:rsidR="00465256" w:rsidRPr="00173BD5" w:rsidRDefault="00465256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25D64275" w14:textId="77777777" w:rsidR="00465256" w:rsidRPr="00173BD5" w:rsidRDefault="00465256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14:paraId="27C03E73" w14:textId="77777777" w:rsidR="00465256" w:rsidRPr="00173BD5" w:rsidRDefault="00465256" w:rsidP="00A4739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bCs/>
          <w:sz w:val="28"/>
          <w:szCs w:val="28"/>
        </w:rPr>
        <w:t xml:space="preserve">7-06-0611-06 </w:t>
      </w:r>
      <w:r w:rsidRPr="00173BD5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</w:p>
    <w:p w14:paraId="1528813F" w14:textId="77777777" w:rsidR="00465256" w:rsidRPr="00173BD5" w:rsidRDefault="00465256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F2FB98" w14:textId="77777777" w:rsidR="00465256" w:rsidRPr="00173BD5" w:rsidRDefault="00465256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AAC869" w14:textId="77777777" w:rsidR="00465256" w:rsidRPr="00173BD5" w:rsidRDefault="00465256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465256" w:rsidRPr="00173BD5" w14:paraId="06CABE49" w14:textId="77777777" w:rsidTr="009E6E60">
        <w:tc>
          <w:tcPr>
            <w:tcW w:w="4678" w:type="dxa"/>
          </w:tcPr>
          <w:p w14:paraId="1BD76E51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2AFCACE" w14:textId="4F047624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1E0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Учебно-методического объединения по образованию в области информатики и радиоэлектроники</w:t>
            </w:r>
          </w:p>
          <w:p w14:paraId="1D040F37" w14:textId="34723731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Богуш</w:t>
            </w:r>
            <w:r w:rsidR="001E0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05BCEE70" w14:textId="77777777" w:rsidR="00465256" w:rsidRPr="00173BD5" w:rsidRDefault="00465256" w:rsidP="001E00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C13F9F5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568F97A" w14:textId="06D10778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1E0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управления профессионального образования Министерства образования </w:t>
            </w:r>
          </w:p>
          <w:p w14:paraId="0737B67C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F605B81" w14:textId="598C4184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  <w:r w:rsidR="001E0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</w:p>
          <w:p w14:paraId="4DC12C3B" w14:textId="77777777" w:rsidR="00465256" w:rsidRPr="00173BD5" w:rsidRDefault="00465256" w:rsidP="001E00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256" w:rsidRPr="00173BD5" w14:paraId="5BF23390" w14:textId="77777777" w:rsidTr="009E6E60">
        <w:tc>
          <w:tcPr>
            <w:tcW w:w="4678" w:type="dxa"/>
          </w:tcPr>
          <w:p w14:paraId="2AF2AABF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A8D2C04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4DE6BFF" w14:textId="27CE4602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</w:t>
            </w:r>
            <w:r w:rsidR="001E0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научно-методической работе Государственного учреждения образования «Республиканский </w:t>
            </w:r>
          </w:p>
          <w:p w14:paraId="73E1E79B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C7F1A92" w14:textId="7A813FD4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  <w:r w:rsidR="001E0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218D3796" w14:textId="77777777" w:rsidR="00465256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B3737" w14:textId="3E8C25A6" w:rsidR="00D30B7D" w:rsidRPr="00173BD5" w:rsidRDefault="00D30B7D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256" w:rsidRPr="00173BD5" w14:paraId="218C95F6" w14:textId="77777777" w:rsidTr="009E6E60">
        <w:tc>
          <w:tcPr>
            <w:tcW w:w="4678" w:type="dxa"/>
          </w:tcPr>
          <w:p w14:paraId="75B0FB71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21AB1FFB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512A61BD" w14:textId="5BABF239" w:rsidR="00F144A1" w:rsidRDefault="00F144A1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Байдун</w:t>
            </w:r>
          </w:p>
          <w:p w14:paraId="15E022A9" w14:textId="6E785F8D" w:rsidR="00465256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F6A52D" w14:textId="032B7A0E" w:rsidR="00D30B7D" w:rsidRDefault="00D30B7D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F6223C" w14:textId="77777777" w:rsidR="00D30B7D" w:rsidRPr="00173BD5" w:rsidRDefault="00D30B7D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E64C4" w14:textId="77777777" w:rsidR="00465256" w:rsidRPr="00173BD5" w:rsidRDefault="0046525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4A4121" w14:textId="77777777" w:rsidR="0024341D" w:rsidRDefault="00465256" w:rsidP="0024341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341D" w:rsidSect="0024341D">
          <w:headerReference w:type="even" r:id="rId7"/>
          <w:headerReference w:type="default" r:id="rId8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2434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3E0A023" w14:textId="5F49E997" w:rsidR="00BB4B92" w:rsidRPr="00173BD5" w:rsidRDefault="00BB4B92" w:rsidP="002434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СоставителЬ: </w:t>
      </w:r>
    </w:p>
    <w:p w14:paraId="1B6C431F" w14:textId="623E0A3F" w:rsidR="00BB4B92" w:rsidRPr="00173BD5" w:rsidRDefault="00F115DE" w:rsidP="00A4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А.А.Пилюшко</w:t>
      </w:r>
      <w:r w:rsidR="00BB4B9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BB4B9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инфокоммуникационных технологий учреждения образования «Белорусский государственный университет информатики и радиоэлектроники», </w:t>
      </w:r>
      <w:r w:rsidR="00A72B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BB4B9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наук, </w:t>
      </w:r>
      <w:r w:rsidR="00A72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</w:p>
    <w:p w14:paraId="2357BF06" w14:textId="77777777" w:rsidR="00BB4B92" w:rsidRPr="00173BD5" w:rsidRDefault="00BB4B92" w:rsidP="00A4739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81CF2" w14:textId="77777777" w:rsidR="00BB4B92" w:rsidRPr="00173BD5" w:rsidRDefault="00BB4B92" w:rsidP="00A47396">
      <w:pPr>
        <w:widowControl w:val="0"/>
        <w:suppressAutoHyphens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018B72F8" w14:textId="1B7B0B3D" w:rsidR="00BB4B92" w:rsidRPr="00476D9F" w:rsidRDefault="00BB4B92" w:rsidP="00A4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476D9F"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 систем</w:t>
      </w: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«Белорусская государственная академия связи</w:t>
      </w:r>
      <w:r w:rsid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03.10.2025</w:t>
      </w:r>
      <w:r w:rsidRPr="0047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5DC63BBB" w14:textId="2E94763C" w:rsidR="00BB4B92" w:rsidRPr="00173BD5" w:rsidRDefault="001546E1" w:rsidP="00A4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9F">
        <w:rPr>
          <w:rFonts w:ascii="Times New Roman" w:eastAsia="Times New Roman" w:hAnsi="Times New Roman" w:cs="Times New Roman"/>
          <w:color w:val="000000"/>
          <w:sz w:val="28"/>
          <w:szCs w:val="28"/>
        </w:rPr>
        <w:t>Д.А.Сикорский, 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14:paraId="18EE5226" w14:textId="77777777" w:rsidR="00BB4B92" w:rsidRPr="00173BD5" w:rsidRDefault="00BB4B92" w:rsidP="00A4739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23940" w14:textId="77777777" w:rsidR="00BB4B92" w:rsidRPr="00173BD5" w:rsidRDefault="00BB4B92" w:rsidP="00A4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60EAFDA0" w14:textId="326895D8" w:rsidR="00BB4B92" w:rsidRPr="00C575CD" w:rsidRDefault="00BB4B92" w:rsidP="00A4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EC55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5541"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03.11.2025</w:t>
      </w:r>
      <w:r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C575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210D7DD" w14:textId="2D5898A4" w:rsidR="00BB4B92" w:rsidRPr="00C575CD" w:rsidRDefault="00BB4B92" w:rsidP="00A4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A72BA4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36023A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2BA4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6023A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16.01.2026</w:t>
      </w:r>
      <w:r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B3612F9" w14:textId="6246A131" w:rsidR="00BB4B92" w:rsidRPr="00C575CD" w:rsidRDefault="00BB4B92" w:rsidP="00A4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</w:t>
      </w:r>
      <w:r w:rsidR="00A72BA4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3132D7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72BA4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132D7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01.12.2025</w:t>
      </w:r>
      <w:r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82C48D" w14:textId="77777777" w:rsidR="00BB4B92" w:rsidRPr="00173BD5" w:rsidRDefault="00BB4B92" w:rsidP="00A4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7BB5D37" w:rsidR="00BC094C" w:rsidRPr="00173BD5" w:rsidRDefault="00260EAF" w:rsidP="00A4739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540E0F9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7E22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540E0F9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7E22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F28039" w14:textId="77777777" w:rsidR="00013689" w:rsidRPr="00173BD5" w:rsidRDefault="00BC094C" w:rsidP="00A4739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013689"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232E0631" w14:textId="77777777" w:rsidR="00013689" w:rsidRPr="00173BD5" w:rsidRDefault="00013689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B04677" w14:textId="77777777" w:rsidR="00013689" w:rsidRPr="00173BD5" w:rsidRDefault="00013689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08C13B5" w14:textId="77777777" w:rsidR="00013689" w:rsidRPr="00173BD5" w:rsidRDefault="00013689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BD61" w14:textId="689B2B72" w:rsidR="00013689" w:rsidRDefault="00013689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учебная программа по учебной дисциплине «</w:t>
      </w:r>
      <w:r w:rsidR="00A72BA4" w:rsidRPr="00A72BA4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специальности </w:t>
      </w:r>
      <w:r w:rsidRPr="00E0202D">
        <w:rPr>
          <w:rFonts w:ascii="Times New Roman" w:hAnsi="Times New Roman" w:cs="Times New Roman"/>
          <w:bCs/>
          <w:spacing w:val="-4"/>
          <w:sz w:val="28"/>
          <w:szCs w:val="28"/>
        </w:rPr>
        <w:t>7-06-0611-06 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 xml:space="preserve">«Системы и сети инфокоммуникаций»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требованиями образовательного </w:t>
      </w:r>
      <w:r w:rsidRPr="00C575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стандарта </w:t>
      </w:r>
      <w:r w:rsidR="00663DE9" w:rsidRPr="00C575C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углубленного высшего образования</w:t>
      </w:r>
      <w:r w:rsidR="00663DE9" w:rsidRPr="0066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BD5">
        <w:rPr>
          <w:rFonts w:ascii="Times New Roman" w:hAnsi="Times New Roman" w:cs="Times New Roman"/>
          <w:sz w:val="28"/>
          <w:szCs w:val="28"/>
        </w:rPr>
        <w:t xml:space="preserve">и примерного ученого плана </w:t>
      </w:r>
      <w:r w:rsidR="00416903">
        <w:rPr>
          <w:rFonts w:ascii="Times New Roman" w:hAnsi="Times New Roman" w:cs="Times New Roman"/>
          <w:sz w:val="28"/>
          <w:szCs w:val="28"/>
        </w:rPr>
        <w:t xml:space="preserve">по </w:t>
      </w:r>
      <w:r w:rsidR="00663DE9" w:rsidRPr="0066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вышеуказанной </w:t>
      </w:r>
      <w:r w:rsidRPr="00173BD5">
        <w:rPr>
          <w:rFonts w:ascii="Times New Roman" w:hAnsi="Times New Roman" w:cs="Times New Roman"/>
          <w:sz w:val="28"/>
          <w:szCs w:val="28"/>
        </w:rPr>
        <w:t>специальности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58101297" w14:textId="77777777" w:rsidR="00C575CD" w:rsidRDefault="00C575CD" w:rsidP="00C575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учебная д</w:t>
      </w:r>
      <w:r w:rsidRPr="00493E7D">
        <w:rPr>
          <w:rFonts w:ascii="Times New Roman" w:hAnsi="Times New Roman" w:cs="Times New Roman"/>
          <w:sz w:val="28"/>
          <w:szCs w:val="28"/>
        </w:rPr>
        <w:t xml:space="preserve">исциплина </w:t>
      </w:r>
      <w:r>
        <w:rPr>
          <w:rFonts w:ascii="Times New Roman" w:hAnsi="Times New Roman" w:cs="Times New Roman"/>
          <w:sz w:val="28"/>
          <w:szCs w:val="28"/>
        </w:rPr>
        <w:t xml:space="preserve">базируется на знаниях, приобретенных магистрантами в ходе освоения учебных дисциплин общего высшего образования и </w:t>
      </w:r>
      <w:r w:rsidRPr="00BE690A">
        <w:rPr>
          <w:rFonts w:ascii="Times New Roman" w:hAnsi="Times New Roman" w:cs="Times New Roman"/>
          <w:sz w:val="28"/>
          <w:szCs w:val="28"/>
        </w:rPr>
        <w:t xml:space="preserve">тесно </w:t>
      </w:r>
      <w:r w:rsidRPr="00BE69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связана с </w:t>
      </w:r>
      <w:r w:rsidRPr="00BE690A">
        <w:rPr>
          <w:rFonts w:ascii="Times New Roman" w:hAnsi="Times New Roman" w:cs="Times New Roman"/>
          <w:sz w:val="28"/>
          <w:szCs w:val="28"/>
        </w:rPr>
        <w:t xml:space="preserve">учебными дисциплинами модуля «Научно-исследовательская работа». </w:t>
      </w:r>
    </w:p>
    <w:p w14:paraId="7BA61314" w14:textId="77777777" w:rsidR="00C575CD" w:rsidRDefault="00C575CD" w:rsidP="00C575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</w:t>
      </w:r>
      <w:r w:rsidRPr="00BE690A">
        <w:rPr>
          <w:rFonts w:ascii="Times New Roman" w:hAnsi="Times New Roman" w:cs="Times New Roman"/>
          <w:sz w:val="28"/>
          <w:szCs w:val="28"/>
        </w:rPr>
        <w:t xml:space="preserve"> дисциплина «Методология решения научно-технических задач в инфокоммуникациях» является базой</w:t>
      </w:r>
      <w:r w:rsidRPr="00BE69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690A">
        <w:rPr>
          <w:rFonts w:ascii="Times New Roman" w:hAnsi="Times New Roman" w:cs="Times New Roman"/>
          <w:sz w:val="28"/>
          <w:szCs w:val="28"/>
        </w:rPr>
        <w:t>для проведения самостоятельного исследования, результаты которого</w:t>
      </w:r>
      <w:r w:rsidRPr="00493E7D">
        <w:rPr>
          <w:rFonts w:ascii="Times New Roman" w:hAnsi="Times New Roman" w:cs="Times New Roman"/>
          <w:sz w:val="28"/>
          <w:szCs w:val="28"/>
        </w:rPr>
        <w:t xml:space="preserve"> войдут в основу магистерской диссертации</w:t>
      </w:r>
      <w:r>
        <w:rPr>
          <w:rFonts w:ascii="Times New Roman" w:hAnsi="Times New Roman" w:cs="Times New Roman"/>
          <w:sz w:val="28"/>
          <w:szCs w:val="28"/>
        </w:rPr>
        <w:t>, чем во много обусловлена актуальность данной учебной дисциплины в рамках обучения по специальности 7-06-0611-06 «Системы и сети инфокоммуникаций».</w:t>
      </w:r>
    </w:p>
    <w:p w14:paraId="62298634" w14:textId="0A1CFAB7" w:rsidR="008E30E9" w:rsidRPr="00173BD5" w:rsidRDefault="008E30E9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DA122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3429" w:rsidRPr="00B23429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="00DA122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3BD5"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173BD5" w:rsidRDefault="008E30E9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03EF6590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305A62" w:rsidRPr="00305A62">
        <w:rPr>
          <w:rFonts w:ascii="Times New Roman" w:hAnsi="Times New Roman" w:cs="Times New Roman"/>
          <w:color w:val="000000"/>
          <w:sz w:val="28"/>
          <w:szCs w:val="28"/>
        </w:rPr>
        <w:t>изучение основных принципов, положенных в основу методологии решения научно-технических задач в инфокоммуникациях, способствующих развитию у магистрантов творческого потенциала личности, логического и инженерно-технического мышления, навыков и умений научно-исследовательской деятельности</w:t>
      </w:r>
      <w:r w:rsidR="00F56A89" w:rsidRPr="00173BD5">
        <w:rPr>
          <w:rFonts w:ascii="Times New Roman" w:hAnsi="Times New Roman" w:cs="Times New Roman"/>
          <w:iCs/>
          <w:sz w:val="28"/>
          <w:szCs w:val="28"/>
        </w:rPr>
        <w:t>.</w:t>
      </w:r>
    </w:p>
    <w:p w14:paraId="39158197" w14:textId="1837EC22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4BF64303" w14:textId="77777777" w:rsidR="00305A62" w:rsidRPr="00305A62" w:rsidRDefault="00305A62" w:rsidP="00A47396">
      <w:pPr>
        <w:pStyle w:val="a7"/>
        <w:widowControl w:val="0"/>
        <w:tabs>
          <w:tab w:val="left" w:pos="0"/>
          <w:tab w:val="left" w:pos="993"/>
        </w:tabs>
        <w:suppressAutoHyphens/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освоение целостных теоретических представлений об общей методологии научного творчества;</w:t>
      </w:r>
    </w:p>
    <w:p w14:paraId="4175B9A9" w14:textId="77777777" w:rsidR="00305A62" w:rsidRPr="00305A62" w:rsidRDefault="00305A62" w:rsidP="00A47396">
      <w:pPr>
        <w:pStyle w:val="a7"/>
        <w:widowControl w:val="0"/>
        <w:tabs>
          <w:tab w:val="left" w:pos="0"/>
          <w:tab w:val="left" w:pos="993"/>
        </w:tabs>
        <w:suppressAutoHyphens/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приобретение навыков применения научных методов исследования, а также разработки программы (методики) его проведения;</w:t>
      </w:r>
    </w:p>
    <w:p w14:paraId="5C604DA0" w14:textId="77777777" w:rsidR="00305A62" w:rsidRPr="00305A62" w:rsidRDefault="00305A62" w:rsidP="00A47396">
      <w:pPr>
        <w:pStyle w:val="a7"/>
        <w:widowControl w:val="0"/>
        <w:tabs>
          <w:tab w:val="left" w:pos="0"/>
          <w:tab w:val="left" w:pos="993"/>
        </w:tabs>
        <w:suppressAutoHyphens/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lastRenderedPageBreak/>
        <w:t>изучение общих требований, предъявляемых к научным исследованиям, основ их планирования и организации;</w:t>
      </w:r>
    </w:p>
    <w:p w14:paraId="758EED08" w14:textId="77777777" w:rsidR="00305A62" w:rsidRPr="00305A62" w:rsidRDefault="00305A62" w:rsidP="00A47396">
      <w:pPr>
        <w:pStyle w:val="a7"/>
        <w:widowControl w:val="0"/>
        <w:tabs>
          <w:tab w:val="left" w:pos="0"/>
          <w:tab w:val="left" w:pos="993"/>
        </w:tabs>
        <w:suppressAutoHyphens/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изучение требований, предъявляемых к оформлению исследовательских работ;</w:t>
      </w:r>
    </w:p>
    <w:p w14:paraId="2179FD4A" w14:textId="07283A0E" w:rsidR="00070BD6" w:rsidRPr="00173BD5" w:rsidRDefault="00305A62" w:rsidP="00A47396">
      <w:pPr>
        <w:pStyle w:val="a7"/>
        <w:widowControl w:val="0"/>
        <w:tabs>
          <w:tab w:val="left" w:pos="0"/>
          <w:tab w:val="left" w:pos="993"/>
        </w:tabs>
        <w:suppressAutoHyphens/>
        <w:ind w:firstLine="709"/>
        <w:rPr>
          <w:sz w:val="28"/>
          <w:szCs w:val="28"/>
        </w:rPr>
      </w:pPr>
      <w:r w:rsidRPr="00305A62">
        <w:rPr>
          <w:sz w:val="28"/>
          <w:szCs w:val="28"/>
        </w:rPr>
        <w:t>приобретение навыков применения полученных знаний на практике (при написании научных статей и магистерской диссертации, решении исследовательских и изобретательских задач (в том числе выполнении патентного поиска)</w:t>
      </w:r>
      <w:r w:rsidR="00070BD6" w:rsidRPr="00173BD5">
        <w:rPr>
          <w:sz w:val="28"/>
          <w:szCs w:val="28"/>
        </w:rPr>
        <w:t xml:space="preserve">. </w:t>
      </w:r>
    </w:p>
    <w:p w14:paraId="37CB8052" w14:textId="77777777" w:rsidR="00BC094C" w:rsidRPr="00173BD5" w:rsidRDefault="00BC094C" w:rsidP="00C575C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8D16C" w14:textId="7022FAEA" w:rsidR="00FF2414" w:rsidRPr="00FF2414" w:rsidRDefault="00070BD6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B23429" w:rsidRPr="00B23429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Pr="00173BD5">
        <w:rPr>
          <w:rFonts w:ascii="Times New Roman" w:hAnsi="Times New Roman" w:cs="Times New Roman"/>
          <w:sz w:val="28"/>
          <w:szCs w:val="28"/>
        </w:rPr>
        <w:t>» формиру</w:t>
      </w:r>
      <w:r w:rsidR="00FF2414">
        <w:rPr>
          <w:rFonts w:ascii="Times New Roman" w:hAnsi="Times New Roman" w:cs="Times New Roman"/>
          <w:sz w:val="28"/>
          <w:szCs w:val="28"/>
        </w:rPr>
        <w:t>ю</w:t>
      </w:r>
      <w:r w:rsidRPr="00173BD5">
        <w:rPr>
          <w:rFonts w:ascii="Times New Roman" w:hAnsi="Times New Roman" w:cs="Times New Roman"/>
          <w:sz w:val="28"/>
          <w:szCs w:val="28"/>
        </w:rPr>
        <w:t>тся следующ</w:t>
      </w:r>
      <w:r w:rsidR="00FF2414">
        <w:rPr>
          <w:rFonts w:ascii="Times New Roman" w:hAnsi="Times New Roman" w:cs="Times New Roman"/>
          <w:sz w:val="28"/>
          <w:szCs w:val="28"/>
        </w:rPr>
        <w:t xml:space="preserve">ие универсальные </w:t>
      </w:r>
      <w:r w:rsidRPr="00173BD5">
        <w:rPr>
          <w:rFonts w:ascii="Times New Roman" w:hAnsi="Times New Roman" w:cs="Times New Roman"/>
          <w:sz w:val="28"/>
          <w:szCs w:val="28"/>
        </w:rPr>
        <w:t>компетенци</w:t>
      </w:r>
      <w:r w:rsidR="00FF2414">
        <w:rPr>
          <w:rFonts w:ascii="Times New Roman" w:hAnsi="Times New Roman" w:cs="Times New Roman"/>
          <w:sz w:val="28"/>
          <w:szCs w:val="28"/>
        </w:rPr>
        <w:t>и</w:t>
      </w:r>
      <w:r w:rsidRPr="00173BD5">
        <w:rPr>
          <w:rFonts w:ascii="Times New Roman" w:hAnsi="Times New Roman" w:cs="Times New Roman"/>
          <w:sz w:val="28"/>
          <w:szCs w:val="28"/>
        </w:rPr>
        <w:t>:</w:t>
      </w:r>
      <w:r w:rsidR="007E2BE7" w:rsidRPr="00173B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6DA93" w14:textId="77777777" w:rsidR="00FF2414" w:rsidRPr="00FF2414" w:rsidRDefault="00FF2414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414">
        <w:rPr>
          <w:rFonts w:ascii="Times New Roman" w:hAnsi="Times New Roman" w:cs="Times New Roman"/>
          <w:sz w:val="28"/>
          <w:szCs w:val="28"/>
        </w:rPr>
        <w:t>применять методы научного познания в исследовательской деятельности, генерировать и реализовывать инновационные идеи;</w:t>
      </w:r>
    </w:p>
    <w:p w14:paraId="4AD1E6F1" w14:textId="07AC180A" w:rsidR="00E0202D" w:rsidRDefault="00FF2414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414">
        <w:rPr>
          <w:rFonts w:ascii="Times New Roman" w:hAnsi="Times New Roman" w:cs="Times New Roman"/>
          <w:sz w:val="28"/>
          <w:szCs w:val="28"/>
        </w:rPr>
        <w:t>обладать навыками организации и планирования научных исследований и разработок в области инфокоммуникаций, формирования отчетов по научно-исследовательской работе, написания научных работ, подготовки научных публикаций, докладов</w:t>
      </w:r>
      <w:r w:rsidR="00852F8A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1301B4D2" w14:textId="4578EABB" w:rsidR="00070BD6" w:rsidRPr="00173BD5" w:rsidRDefault="00070BD6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73BD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14:paraId="77BCA942" w14:textId="478F942F" w:rsidR="00BC094C" w:rsidRPr="00173BD5" w:rsidRDefault="00BC094C" w:rsidP="00A473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173BD5" w:rsidRDefault="00BC094C" w:rsidP="00A473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666FE33B" w14:textId="77777777" w:rsidR="00EB7830" w:rsidRPr="00EB7830" w:rsidRDefault="00EB7830" w:rsidP="00A473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30">
        <w:rPr>
          <w:rFonts w:ascii="Times New Roman" w:hAnsi="Times New Roman" w:cs="Times New Roman"/>
          <w:sz w:val="28"/>
          <w:szCs w:val="28"/>
        </w:rPr>
        <w:t>понятийный аппарат научного исследования;</w:t>
      </w:r>
    </w:p>
    <w:p w14:paraId="68F0BE41" w14:textId="77777777" w:rsidR="00EB7830" w:rsidRDefault="00EB7830" w:rsidP="00A473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7830">
        <w:rPr>
          <w:rFonts w:ascii="Times New Roman" w:hAnsi="Times New Roman" w:cs="Times New Roman"/>
          <w:sz w:val="28"/>
          <w:szCs w:val="28"/>
        </w:rPr>
        <w:t>общий алгоритм и требования к решению научно- и инженерно-технических задач;</w:t>
      </w:r>
      <w:r w:rsidRPr="00EB78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4E279D4E" w14:textId="38CB43B1" w:rsidR="00BC094C" w:rsidRPr="00173BD5" w:rsidRDefault="00BC094C" w:rsidP="00A473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74B6EBD9" w14:textId="77777777" w:rsidR="00EB7830" w:rsidRPr="00EB7830" w:rsidRDefault="00EB7830" w:rsidP="00A473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B7830">
        <w:rPr>
          <w:rFonts w:ascii="Times New Roman" w:hAnsi="Times New Roman" w:cs="Times New Roman"/>
          <w:iCs/>
          <w:sz w:val="28"/>
          <w:szCs w:val="28"/>
        </w:rPr>
        <w:t>анализировать тенденции современной науки, определять перспективные направления научных исследований и оценивать значимость их результатов;</w:t>
      </w:r>
    </w:p>
    <w:p w14:paraId="309421AB" w14:textId="77777777" w:rsidR="00EB7830" w:rsidRDefault="00EB7830" w:rsidP="00A473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7830">
        <w:rPr>
          <w:rFonts w:ascii="Times New Roman" w:hAnsi="Times New Roman" w:cs="Times New Roman"/>
          <w:iCs/>
          <w:sz w:val="28"/>
          <w:szCs w:val="28"/>
        </w:rPr>
        <w:t>планировать, вести, оформлять и представлять самостоятельную научно-исследовательскую работу;</w:t>
      </w:r>
      <w:r w:rsidRPr="00EB78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04F34C04" w14:textId="16AE1CD0" w:rsidR="00BC094C" w:rsidRPr="00173BD5" w:rsidRDefault="008E30E9" w:rsidP="00A473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7C43EC80" w14:textId="77777777" w:rsidR="00EB7830" w:rsidRPr="00EB7830" w:rsidRDefault="00EB7830" w:rsidP="00A4739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30">
        <w:rPr>
          <w:rFonts w:ascii="Times New Roman" w:hAnsi="Times New Roman" w:cs="Times New Roman"/>
          <w:sz w:val="28"/>
          <w:szCs w:val="28"/>
        </w:rPr>
        <w:t>применения различных подходов, методов и моделей к анализу научно- и инженерно-технических задач, их постановке и решению, разрешению противоречий;</w:t>
      </w:r>
    </w:p>
    <w:p w14:paraId="43188892" w14:textId="054B8397" w:rsidR="00070BD6" w:rsidRPr="00173BD5" w:rsidRDefault="00EB7830" w:rsidP="00A4739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30">
        <w:rPr>
          <w:rFonts w:ascii="Times New Roman" w:hAnsi="Times New Roman" w:cs="Times New Roman"/>
          <w:sz w:val="28"/>
          <w:szCs w:val="28"/>
        </w:rPr>
        <w:t>подготовки научных публикаций, докладов, формирования отчета о научно-исследовательской работе, выполнения патентного поиска.</w:t>
      </w:r>
    </w:p>
    <w:p w14:paraId="36381C29" w14:textId="77777777" w:rsidR="00BB0E19" w:rsidRPr="00173BD5" w:rsidRDefault="00BB0E19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7759DBA9" w:rsidR="00BC094C" w:rsidRPr="00C575CD" w:rsidRDefault="00E51651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E22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070BD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070BD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815"/>
        <w:gridCol w:w="815"/>
        <w:gridCol w:w="815"/>
        <w:gridCol w:w="815"/>
      </w:tblGrid>
      <w:tr w:rsidR="005C1DFB" w:rsidRPr="00173BD5" w14:paraId="726B1B95" w14:textId="77777777" w:rsidTr="00544EB1">
        <w:trPr>
          <w:trHeight w:val="2465"/>
          <w:tblHeader/>
        </w:trPr>
        <w:tc>
          <w:tcPr>
            <w:tcW w:w="6266" w:type="dxa"/>
            <w:vAlign w:val="center"/>
          </w:tcPr>
          <w:p w14:paraId="30999952" w14:textId="77777777" w:rsidR="005C1DFB" w:rsidRPr="00173BD5" w:rsidRDefault="005C1DFB" w:rsidP="00A473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15" w:type="dxa"/>
            <w:textDirection w:val="btLr"/>
          </w:tcPr>
          <w:p w14:paraId="1DA7218D" w14:textId="02E3CA01" w:rsidR="005C1DFB" w:rsidRPr="00173BD5" w:rsidRDefault="005C1DFB" w:rsidP="00A47396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15" w:type="dxa"/>
            <w:textDirection w:val="btLr"/>
          </w:tcPr>
          <w:p w14:paraId="4A428660" w14:textId="7E59F528" w:rsidR="005C1DFB" w:rsidRPr="00173BD5" w:rsidRDefault="005C1DFB" w:rsidP="00A47396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15" w:type="dxa"/>
            <w:textDirection w:val="btLr"/>
          </w:tcPr>
          <w:p w14:paraId="65D65B85" w14:textId="29DE7CB9" w:rsidR="005C1DFB" w:rsidRPr="00173BD5" w:rsidRDefault="005C1DFB" w:rsidP="00A47396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  <w:tc>
          <w:tcPr>
            <w:tcW w:w="815" w:type="dxa"/>
            <w:textDirection w:val="btLr"/>
          </w:tcPr>
          <w:p w14:paraId="689D379B" w14:textId="1F0278C6" w:rsidR="005C1DFB" w:rsidRPr="00173BD5" w:rsidRDefault="005C1DFB" w:rsidP="00A47396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DE08D1" w:rsidRPr="00173BD5" w14:paraId="6AB6B697" w14:textId="77777777" w:rsidTr="00C84953">
        <w:tc>
          <w:tcPr>
            <w:tcW w:w="6266" w:type="dxa"/>
          </w:tcPr>
          <w:p w14:paraId="7708D36D" w14:textId="6AED2062" w:rsidR="00DE08D1" w:rsidRPr="00173BD5" w:rsidRDefault="00DE08D1" w:rsidP="00A473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95134"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65109D" w:rsidRPr="0065109D">
              <w:rPr>
                <w:rFonts w:ascii="Times New Roman" w:hAnsi="Times New Roman" w:cs="Times New Roman"/>
                <w:sz w:val="28"/>
                <w:szCs w:val="28"/>
              </w:rPr>
              <w:t>Методология научного исследования</w:t>
            </w:r>
          </w:p>
        </w:tc>
        <w:tc>
          <w:tcPr>
            <w:tcW w:w="815" w:type="dxa"/>
          </w:tcPr>
          <w:p w14:paraId="28A40532" w14:textId="3FA30EC4" w:rsidR="00DE08D1" w:rsidRPr="00173BD5" w:rsidRDefault="00C84953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376807BC" w14:textId="35DE3C3F" w:rsidR="00DE08D1" w:rsidRPr="00173BD5" w:rsidRDefault="00033E55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CFD9675" w14:textId="1EC44529" w:rsidR="00DE08D1" w:rsidRPr="00173BD5" w:rsidRDefault="00DE08D1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1781D435" w14:textId="20DE112E" w:rsidR="00DE08D1" w:rsidRPr="00173BD5" w:rsidRDefault="00DE08D1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5C6" w:rsidRPr="00173BD5" w14:paraId="267FEF7D" w14:textId="77777777" w:rsidTr="00C84953">
        <w:tc>
          <w:tcPr>
            <w:tcW w:w="6266" w:type="dxa"/>
          </w:tcPr>
          <w:p w14:paraId="7E87A7AD" w14:textId="1F0F5B29" w:rsidR="00E835C6" w:rsidRPr="00173BD5" w:rsidRDefault="00E835C6" w:rsidP="00A47396">
            <w:pPr>
              <w:pStyle w:val="a9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Статистический (выборочный) метод исследования</w:t>
            </w:r>
          </w:p>
        </w:tc>
        <w:tc>
          <w:tcPr>
            <w:tcW w:w="815" w:type="dxa"/>
          </w:tcPr>
          <w:p w14:paraId="35389C79" w14:textId="39063EC6" w:rsidR="00E835C6" w:rsidRPr="00173BD5" w:rsidRDefault="00C84953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</w:tcPr>
          <w:p w14:paraId="57D794EA" w14:textId="78C17570" w:rsidR="00E835C6" w:rsidRPr="00173BD5" w:rsidRDefault="00981B5F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0478AF60" w14:textId="35FF88EE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AB9A" w14:textId="7A13E303" w:rsidR="00E835C6" w:rsidRPr="00981B5F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835C6" w:rsidRPr="00173BD5" w14:paraId="5CD29318" w14:textId="77777777" w:rsidTr="00C84953">
        <w:tc>
          <w:tcPr>
            <w:tcW w:w="6266" w:type="dxa"/>
          </w:tcPr>
          <w:p w14:paraId="6DEE1EB2" w14:textId="2CF44A7B" w:rsidR="00E835C6" w:rsidRPr="00173BD5" w:rsidRDefault="00E835C6" w:rsidP="00A473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r w:rsidRPr="00651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сложности алгоритмов</w:t>
            </w:r>
          </w:p>
        </w:tc>
        <w:tc>
          <w:tcPr>
            <w:tcW w:w="815" w:type="dxa"/>
          </w:tcPr>
          <w:p w14:paraId="631C9377" w14:textId="264826D3" w:rsidR="00E835C6" w:rsidRPr="00173BD5" w:rsidRDefault="00C84953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5A521F5C" w14:textId="6D2BD685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B89F22D" w14:textId="50976EDC" w:rsidR="00E835C6" w:rsidRPr="00173BD5" w:rsidRDefault="00981B5F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7574" w14:textId="67F8D95B" w:rsidR="00E835C6" w:rsidRPr="00981B5F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835C6" w:rsidRPr="00173BD5" w14:paraId="6248F515" w14:textId="77777777" w:rsidTr="00C84953">
        <w:tc>
          <w:tcPr>
            <w:tcW w:w="6266" w:type="dxa"/>
          </w:tcPr>
          <w:p w14:paraId="37C22D8D" w14:textId="5AEC36BA" w:rsidR="00E835C6" w:rsidRPr="00173BD5" w:rsidRDefault="00E835C6" w:rsidP="00A473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Процедура решения исследовательских и изобретательских задач (ПРИиИЗ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15" w:type="dxa"/>
          </w:tcPr>
          <w:p w14:paraId="2F5A406F" w14:textId="21ADDEC6" w:rsidR="00E835C6" w:rsidRPr="00173BD5" w:rsidRDefault="00C84953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</w:tcPr>
          <w:p w14:paraId="34669D5E" w14:textId="4E411958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5FAFFE15" w14:textId="77777777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4AC9" w14:textId="50B76E38" w:rsidR="00E835C6" w:rsidRPr="00981B5F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835C6" w:rsidRPr="00173BD5" w14:paraId="28F319B7" w14:textId="77777777" w:rsidTr="00C84953">
        <w:tc>
          <w:tcPr>
            <w:tcW w:w="6266" w:type="dxa"/>
          </w:tcPr>
          <w:p w14:paraId="51E3EF97" w14:textId="4F573B23" w:rsidR="00E835C6" w:rsidRPr="00173BD5" w:rsidRDefault="00E835C6" w:rsidP="00A473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173BD5">
              <w:rPr>
                <w:rFonts w:ascii="Times New Roman" w:hAnsi="Times New Roman" w:cs="Times New Roman"/>
                <w:bCs/>
                <w:sz w:val="28"/>
                <w:szCs w:val="28"/>
              </w:rPr>
              <w:t> 5. </w:t>
            </w:r>
            <w:r w:rsidRPr="00C32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Законы развития технических систем</w:t>
            </w:r>
          </w:p>
        </w:tc>
        <w:tc>
          <w:tcPr>
            <w:tcW w:w="815" w:type="dxa"/>
          </w:tcPr>
          <w:p w14:paraId="306B4827" w14:textId="147683E0" w:rsidR="00E835C6" w:rsidRPr="00173BD5" w:rsidRDefault="00C84953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EBBC0E9" w14:textId="59125884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3E45BB9" w14:textId="6012C9E9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A113" w14:textId="280C4558" w:rsidR="00E835C6" w:rsidRPr="00981B5F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835C6" w:rsidRPr="00173BD5" w14:paraId="3A258687" w14:textId="77777777" w:rsidTr="00C84953">
        <w:tc>
          <w:tcPr>
            <w:tcW w:w="6266" w:type="dxa"/>
          </w:tcPr>
          <w:p w14:paraId="76F223F5" w14:textId="5CE2955A" w:rsidR="00E835C6" w:rsidRPr="00173BD5" w:rsidRDefault="00E835C6" w:rsidP="00A473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r w:rsidRPr="007F1A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Методология системного исследования</w:t>
            </w:r>
          </w:p>
        </w:tc>
        <w:tc>
          <w:tcPr>
            <w:tcW w:w="815" w:type="dxa"/>
          </w:tcPr>
          <w:p w14:paraId="425A6BE2" w14:textId="472FEBD1" w:rsidR="00E835C6" w:rsidRPr="00173BD5" w:rsidRDefault="00C84953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21E99CF0" w14:textId="3DE8BB65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A3662E1" w14:textId="4BD8C776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145A" w14:textId="79CD0321" w:rsidR="00E835C6" w:rsidRPr="00981B5F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835C6" w:rsidRPr="00173BD5" w14:paraId="7D970662" w14:textId="77777777" w:rsidTr="00C84953">
        <w:tc>
          <w:tcPr>
            <w:tcW w:w="6266" w:type="dxa"/>
          </w:tcPr>
          <w:p w14:paraId="4CA6CDF9" w14:textId="7D1295E8" w:rsidR="00E835C6" w:rsidRPr="00173BD5" w:rsidRDefault="00E835C6" w:rsidP="00A473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Pr="007F1AB6">
              <w:rPr>
                <w:rFonts w:ascii="Times New Roman" w:hAnsi="Times New Roman" w:cs="Times New Roman"/>
                <w:sz w:val="28"/>
                <w:szCs w:val="28"/>
              </w:rPr>
              <w:t>Технология добычи данных (Data Mining)</w:t>
            </w:r>
          </w:p>
        </w:tc>
        <w:tc>
          <w:tcPr>
            <w:tcW w:w="815" w:type="dxa"/>
          </w:tcPr>
          <w:p w14:paraId="363896A2" w14:textId="34980621" w:rsidR="00E835C6" w:rsidRPr="00173BD5" w:rsidRDefault="00C84953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33F7A223" w14:textId="307CDD50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3E13F806" w14:textId="33C96794" w:rsidR="00E835C6" w:rsidRPr="00173BD5" w:rsidRDefault="00981B5F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D9D2" w14:textId="48FDF1BD" w:rsidR="00E835C6" w:rsidRPr="00981B5F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835C6" w:rsidRPr="00173BD5" w14:paraId="4BBA7E57" w14:textId="77777777" w:rsidTr="00C84953">
        <w:tc>
          <w:tcPr>
            <w:tcW w:w="6266" w:type="dxa"/>
          </w:tcPr>
          <w:p w14:paraId="25DCC72D" w14:textId="0E7A4217" w:rsidR="00E835C6" w:rsidRPr="00173BD5" w:rsidRDefault="00E835C6" w:rsidP="00A473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 </w:t>
            </w:r>
            <w:r w:rsidRPr="007F1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модели и их классификации</w:t>
            </w:r>
          </w:p>
        </w:tc>
        <w:tc>
          <w:tcPr>
            <w:tcW w:w="815" w:type="dxa"/>
          </w:tcPr>
          <w:p w14:paraId="21D1E0A4" w14:textId="4BAFDC02" w:rsidR="00E835C6" w:rsidRPr="00173BD5" w:rsidRDefault="00C84953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</w:tcPr>
          <w:p w14:paraId="0BA3BE83" w14:textId="1C72CADC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3D04D48" w14:textId="5668CF36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84A6" w14:textId="512FB71A" w:rsidR="00E835C6" w:rsidRPr="00981B5F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835C6" w:rsidRPr="00173BD5" w14:paraId="529B0B19" w14:textId="77777777" w:rsidTr="00C84953">
        <w:tc>
          <w:tcPr>
            <w:tcW w:w="6266" w:type="dxa"/>
          </w:tcPr>
          <w:p w14:paraId="4C8DA59F" w14:textId="77777777" w:rsidR="00E835C6" w:rsidRPr="00173BD5" w:rsidRDefault="00E835C6" w:rsidP="00A473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15" w:type="dxa"/>
          </w:tcPr>
          <w:p w14:paraId="7117B2AE" w14:textId="15DA1D38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5" w:type="dxa"/>
          </w:tcPr>
          <w:p w14:paraId="352EA8F5" w14:textId="388B2BF1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81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5A14A0A2" w14:textId="3A5AF962" w:rsidR="00E835C6" w:rsidRPr="00173BD5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64635AB0" w14:textId="310B7D99" w:rsidR="00E835C6" w:rsidRPr="00981B5F" w:rsidRDefault="00E835C6" w:rsidP="00A47396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1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37C8B652" w14:textId="77777777" w:rsidR="00544EB1" w:rsidRDefault="00544EB1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72295C59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8E7FE" w14:textId="6E882155" w:rsidR="00BC094C" w:rsidRPr="00173BD5" w:rsidRDefault="00BC094C" w:rsidP="00A4739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184DEB" w:rsidRPr="0065109D">
        <w:rPr>
          <w:rFonts w:ascii="Times New Roman" w:hAnsi="Times New Roman" w:cs="Times New Roman"/>
          <w:sz w:val="28"/>
          <w:szCs w:val="28"/>
        </w:rPr>
        <w:t>МЕТОДОЛОГИЯ НАУЧНОГО ИССЛЕДОВАНИЯ</w:t>
      </w:r>
    </w:p>
    <w:p w14:paraId="3F48F36E" w14:textId="75BCB2CE" w:rsidR="00A90FE9" w:rsidRPr="00173BD5" w:rsidRDefault="00C84953" w:rsidP="00A47396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953">
        <w:rPr>
          <w:rFonts w:ascii="Times New Roman" w:hAnsi="Times New Roman" w:cs="Times New Roman"/>
          <w:sz w:val="28"/>
          <w:szCs w:val="28"/>
        </w:rPr>
        <w:t>Понятие «инфокоммуникации», их роль и значимость в жизни общества. Характерные признаки и направления развития инфокоммуникаций. Глобальная инфокоммуникационная среда Интернет. Понятийный аппарат научного исследования. Объект и предмет исследования, цели, научная новизна, теоретическая и практическая значимость исследования. Методы научного исследования. Понятие и структура научного метода. Методы эмпирического и теоретического познания</w:t>
      </w:r>
      <w:r w:rsidR="00D31AD7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7E88DACE" w14:textId="7FF27550" w:rsidR="00BC094C" w:rsidRPr="00173BD5" w:rsidRDefault="00BC094C" w:rsidP="00A4739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6748E93B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184DEB" w:rsidRPr="0065109D">
        <w:rPr>
          <w:rFonts w:ascii="Times New Roman" w:hAnsi="Times New Roman" w:cs="Times New Roman"/>
          <w:sz w:val="28"/>
          <w:szCs w:val="28"/>
        </w:rPr>
        <w:t>СТАТИСТИЧЕСКИЙ (ВЫБОРОЧНЫЙ) МЕТОД ИССЛЕДОВАНИЯ</w:t>
      </w:r>
    </w:p>
    <w:p w14:paraId="3A352127" w14:textId="57283D2C" w:rsidR="00BC094C" w:rsidRPr="00173BD5" w:rsidRDefault="006B2D43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6B2D43">
        <w:rPr>
          <w:rFonts w:ascii="Times New Roman" w:hAnsi="Times New Roman" w:cs="Times New Roman"/>
          <w:sz w:val="28"/>
          <w:szCs w:val="28"/>
        </w:rPr>
        <w:t>Генеральная и выборочная совокупности. Количественная и качественная репрезентативность выборки. Виды выборок. Статистические параметры выборки и их достоверность. Точечная и интервальная оценка параметра. Определение доверительных границ. Определение объема выборки</w:t>
      </w:r>
      <w:r w:rsidR="008E14BA" w:rsidRPr="00173BD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14:paraId="1A640E0C" w14:textId="77777777" w:rsidR="008E14BA" w:rsidRPr="00173BD5" w:rsidRDefault="008E14BA" w:rsidP="00A4739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45872" w14:textId="6FE189B1" w:rsidR="0065109D" w:rsidRPr="0065109D" w:rsidRDefault="00D7290E" w:rsidP="00A4739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 </w:t>
      </w:r>
      <w:r w:rsidR="00184DEB" w:rsidRPr="0065109D">
        <w:rPr>
          <w:rFonts w:ascii="Times New Roman" w:hAnsi="Times New Roman" w:cs="Times New Roman"/>
          <w:sz w:val="28"/>
          <w:szCs w:val="28"/>
          <w:lang w:eastAsia="ru-RU"/>
        </w:rPr>
        <w:t>АНАЛИЗ СЛОЖНОСТИ АЛГОРИТМОВ</w:t>
      </w:r>
    </w:p>
    <w:p w14:paraId="03103E97" w14:textId="38B3CE51" w:rsidR="00D7290E" w:rsidRPr="00173BD5" w:rsidRDefault="006B2D43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>Понятие алгоритма и его свойства. Сложность алгоритма. Временная и емкостная сложность. Асимптотическая сложность. Классы временной сложности алгоритмов</w:t>
      </w:r>
      <w:r w:rsidR="00181916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243C3B55" w14:textId="77777777" w:rsidR="00027459" w:rsidRPr="00173BD5" w:rsidRDefault="00027459" w:rsidP="00A4739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11A6F" w14:textId="415CCA84" w:rsidR="00D7290E" w:rsidRPr="00173BD5" w:rsidRDefault="00D7290E" w:rsidP="00A47396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ТЕМА 4 </w:t>
      </w:r>
      <w:r w:rsidR="00184DEB" w:rsidRPr="0065109D">
        <w:rPr>
          <w:rFonts w:ascii="Times New Roman" w:hAnsi="Times New Roman" w:cs="Times New Roman"/>
          <w:sz w:val="28"/>
          <w:szCs w:val="28"/>
        </w:rPr>
        <w:t xml:space="preserve">ПРОЦЕДУРА РЕШЕНИЯ ИССЛЕДОВАТЕЛЬСКИХ И ИЗОБРЕТАТЕЛЬСКИХ ЗАДАЧ </w:t>
      </w:r>
      <w:r w:rsidR="0065109D" w:rsidRPr="0065109D">
        <w:rPr>
          <w:rFonts w:ascii="Times New Roman" w:hAnsi="Times New Roman" w:cs="Times New Roman"/>
          <w:sz w:val="28"/>
          <w:szCs w:val="28"/>
        </w:rPr>
        <w:t>(ПРИиИЗ</w:t>
      </w:r>
      <w:r w:rsidR="0065109D">
        <w:rPr>
          <w:rFonts w:ascii="Times New Roman" w:hAnsi="Times New Roman" w:cs="Times New Roman"/>
          <w:sz w:val="28"/>
          <w:szCs w:val="28"/>
        </w:rPr>
        <w:t>)</w:t>
      </w:r>
    </w:p>
    <w:p w14:paraId="6E5488D6" w14:textId="3ACD9B7F" w:rsidR="00B40328" w:rsidRPr="00173BD5" w:rsidRDefault="006B2D43" w:rsidP="00A47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>Основные понятия ПРИиИЗ. Подготовка к работе, анализ условий. Выдвижение, отбор и проверка гипотез. Алгоритм решения задач. Определение идеального конечного результата и физического противоречия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5FE8D6D1" w14:textId="2056F0CF" w:rsidR="00027459" w:rsidRPr="00173BD5" w:rsidRDefault="00027459" w:rsidP="00A47396">
      <w:pPr>
        <w:pStyle w:val="a9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578CA9" w14:textId="58A31915" w:rsidR="00181916" w:rsidRPr="00173BD5" w:rsidRDefault="00D7290E" w:rsidP="00A47396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ТЕМА 5 </w:t>
      </w:r>
      <w:r w:rsidR="00184DEB" w:rsidRPr="00C3249B">
        <w:rPr>
          <w:rFonts w:ascii="Times New Roman" w:hAnsi="Times New Roman" w:cs="Times New Roman"/>
          <w:sz w:val="28"/>
          <w:szCs w:val="28"/>
          <w:lang w:eastAsia="ru-RU"/>
        </w:rPr>
        <w:t>ЗАКОНЫ РАЗВИТИЯ ТЕХНИЧЕСКИХ СИСТЕМ</w:t>
      </w:r>
      <w:r w:rsidR="00184DEB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213F9AEF" w14:textId="265C0DC9" w:rsidR="00D7290E" w:rsidRPr="00173BD5" w:rsidRDefault="006B2D43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6B2D43">
        <w:rPr>
          <w:rFonts w:ascii="Times New Roman" w:hAnsi="Times New Roman" w:cs="Times New Roman"/>
          <w:sz w:val="28"/>
          <w:szCs w:val="28"/>
        </w:rPr>
        <w:t>Закон полноты частей системы. Закон «энергетической проводимости» системы. Закон увеличения степени идеальности системы. Закон неравномерности развития частей системы. Закон перехода в надсистему. Закон перехода с макроуровня на микроуровень. Закон вытеснения человека из технической системы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16EDFE79" w14:textId="7D857238" w:rsidR="00B4315B" w:rsidRDefault="00B4315B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1F2EC057" w:rsidR="00BC094C" w:rsidRPr="00173BD5" w:rsidRDefault="00BC094C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D189B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4DEB" w:rsidRPr="007F1AB6">
        <w:rPr>
          <w:rFonts w:ascii="Times New Roman" w:hAnsi="Times New Roman" w:cs="Times New Roman"/>
          <w:sz w:val="28"/>
          <w:szCs w:val="28"/>
          <w:lang w:eastAsia="ru-RU"/>
        </w:rPr>
        <w:t>МЕТОДОЛОГИЯ СИСТЕМНОГО ИССЛЕДОВАНИЯ</w:t>
      </w:r>
    </w:p>
    <w:p w14:paraId="134C2407" w14:textId="16DB6BE1" w:rsidR="00BC094C" w:rsidRPr="00173BD5" w:rsidRDefault="006B2D43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>Основные определения системного подхода. Сравнительная характеристика классического и системного подходов к формированию систем. Девятиэкранная система представлений о строении, взаимосвязях, этапах жизни системы. Этапы системного анализа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2869D2F0" w14:textId="77777777" w:rsidR="005C15EF" w:rsidRPr="00173BD5" w:rsidRDefault="005C15EF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79D57615" w:rsidR="00BC094C" w:rsidRPr="00173BD5" w:rsidRDefault="005D189B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 </w:t>
      </w:r>
      <w:r w:rsidR="00184DEB" w:rsidRPr="007F1AB6">
        <w:rPr>
          <w:rFonts w:ascii="Times New Roman" w:hAnsi="Times New Roman" w:cs="Times New Roman"/>
          <w:sz w:val="28"/>
          <w:szCs w:val="28"/>
        </w:rPr>
        <w:t>ТЕХНОЛОГИЯ ДОБЫЧИ ДАННЫХ (DATA MINING</w:t>
      </w:r>
      <w:r w:rsidR="007F1AB6" w:rsidRPr="007F1AB6">
        <w:rPr>
          <w:rFonts w:ascii="Times New Roman" w:hAnsi="Times New Roman" w:cs="Times New Roman"/>
          <w:sz w:val="28"/>
          <w:szCs w:val="28"/>
        </w:rPr>
        <w:t>)</w:t>
      </w:r>
    </w:p>
    <w:p w14:paraId="5378C27F" w14:textId="2B210F46" w:rsidR="00BC094C" w:rsidRPr="00173BD5" w:rsidRDefault="006B2D43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 xml:space="preserve">Определение Data Mining. Основные понятия задачи анализа данных. Этапы интеллектуального анализа данных Уровни знаний, извлекаемых из </w:t>
      </w:r>
      <w:r w:rsidRPr="006B2D43">
        <w:rPr>
          <w:rFonts w:ascii="Times New Roman" w:hAnsi="Times New Roman" w:cs="Times New Roman"/>
          <w:sz w:val="28"/>
          <w:szCs w:val="28"/>
        </w:rPr>
        <w:lastRenderedPageBreak/>
        <w:t>данных. Задачи анализа данных. Типы закономерностей. Классы систем Data Mining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2D84F899" w14:textId="77777777" w:rsidR="00ED5B62" w:rsidRPr="00173BD5" w:rsidRDefault="00ED5B62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5707F2FF" w:rsidR="005D189B" w:rsidRPr="00173BD5" w:rsidRDefault="005D189B" w:rsidP="00A47396">
      <w:pPr>
        <w:widowControl w:val="0"/>
        <w:suppressAutoHyphens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184DEB" w:rsidRPr="007F1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МОДЕЛИ И ИХ КЛАССИФИКАЦИИ</w:t>
      </w:r>
    </w:p>
    <w:p w14:paraId="689CAD4D" w14:textId="77777777" w:rsidR="006B2D43" w:rsidRPr="006B2D43" w:rsidRDefault="006B2D43" w:rsidP="00A47396">
      <w:pPr>
        <w:pStyle w:val="a9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D43">
        <w:rPr>
          <w:rFonts w:ascii="Times New Roman" w:hAnsi="Times New Roman" w:cs="Times New Roman"/>
          <w:sz w:val="28"/>
          <w:szCs w:val="28"/>
        </w:rPr>
        <w:t>Цели построения моделей. Свойства моделей. Формы представления модели. Этапы построения математической модели. Подходы к построению математических моделей.</w:t>
      </w:r>
    </w:p>
    <w:p w14:paraId="580E3B0C" w14:textId="5DB15563" w:rsidR="00FE58BC" w:rsidRPr="00173BD5" w:rsidRDefault="006B2D43" w:rsidP="00A47396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2D43">
        <w:rPr>
          <w:rFonts w:ascii="Times New Roman" w:hAnsi="Times New Roman" w:cs="Times New Roman"/>
          <w:sz w:val="28"/>
          <w:szCs w:val="28"/>
        </w:rPr>
        <w:t>Основные элементы оптимизационной модели. Формулировка задачи оптимизации процессов в общей постановке. Типы критериев оптимальности. Выбор управляющих параметров и их ограничений. Подходы к построению моделей оптимизации</w:t>
      </w:r>
      <w:r w:rsidR="00FE58BC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622B3C5F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173BD5" w:rsidRDefault="00BC094C" w:rsidP="00A4739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6F3F1D6" w14:textId="60115DBA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Старжинский, В. П. Методология науки и инновационная</w:t>
      </w:r>
      <w:r w:rsidR="008245AF"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 : пособие для аспирантов и магистрантов / В. П. Старжинский, В. В. Цепкало. – Минск : Новое знание ; Москва : ИНФРА-М, 2013. – 327 с.</w:t>
      </w:r>
    </w:p>
    <w:p w14:paraId="276D9168" w14:textId="77777777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Муха, В. С. Статистические методы обработки : учебно-методическое пособие / В. С. Муха. – Минск : БГУИР, 2011. – 95 с.</w:t>
      </w:r>
    </w:p>
    <w:p w14:paraId="77916A31" w14:textId="3C83B469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Тихонов, В. И. Статистический анализ и синтез радиотехнических устройств и систем : учебное пособие / В. И. Тихонов, В. Н. Харисов. – 3-е изд., стер. – Москва : Горячая линия-Телеком, 2018. –608 с.</w:t>
      </w:r>
    </w:p>
    <w:p w14:paraId="20A3D6A2" w14:textId="56BA19FC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Орлов, М. А. Основы классической ТРИЗ : расширенный курс высокоэффективного инновационного мышления / М. А. Орлов. – 5-е изд. – Москва : СОЛОН-Пресс, 2015. – 432 с.</w:t>
      </w:r>
    </w:p>
    <w:p w14:paraId="486DD001" w14:textId="3AFB535E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Орлов, М. А. Азбука современной ТРИЗ. Настольная книга для изобретательного мышления : базовый практический курс академии Модерн ТРИЗ / М. А. Орлов. – Москва : АСТ, 2017. – 495 с.</w:t>
      </w:r>
    </w:p>
    <w:p w14:paraId="37D19752" w14:textId="7A34144A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Антонов, А. В. Системный анализ : учебник / А. В. Антонов. – Москва : Высшая школа, 2004. – 454 с.</w:t>
      </w:r>
    </w:p>
    <w:p w14:paraId="7EA70046" w14:textId="3CF0BA9E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 В. И. Квалиметрия и системный анализ : учебное пособие / В. И. Кириллов. – Минск : Новое знание, 2011. – 440 с.</w:t>
      </w:r>
    </w:p>
    <w:p w14:paraId="67C27550" w14:textId="24146198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анализ в фундаментальных и прикладных исследованиях / под ред. В. В. Кузнецова. – Санкт-Петербург : Политехника, 2014. – 378 с.</w:t>
      </w:r>
    </w:p>
    <w:p w14:paraId="2A1B6FE1" w14:textId="0864F4EA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Яцков, Н. Н. Интеллектуальный анализ данных : пособие / Н. Н. Яцков. – Минск : БГУ, 2014. – 151 с.</w:t>
      </w:r>
    </w:p>
    <w:p w14:paraId="799FE134" w14:textId="2B4B7219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Силен</w:t>
      </w:r>
      <w:r w:rsidRPr="008245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245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Pr="008245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 Science 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45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Big Data. 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Python и наука о данных / Д. Силен, А. Мейсман, М. Али. – Санкт-Петербург : Питер, 2017. </w:t>
      </w:r>
    </w:p>
    <w:p w14:paraId="058F7943" w14:textId="0ADB352A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Павловский, Ю. Н. Имитационное моделирование : учебное пособие / Ю. Н. Павловский, Н. В. Белотделов, Ю. И. Бродский. – Москва : Академия, 2008. – 236 с.</w:t>
      </w:r>
    </w:p>
    <w:p w14:paraId="6C2BAC12" w14:textId="39883799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</w:t>
      </w:r>
      <w:r w:rsidR="003D1C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ркин, А. Н. Система моделирования и исследования радиоэлектронных устройств Multisim 10 / А. Н. Шестёркин. – Москва : ДМК Пресс, 2012. – 360 с.</w:t>
      </w:r>
    </w:p>
    <w:p w14:paraId="6275193C" w14:textId="034F646B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Касперски, К. Техника оптимизации программ : эффективное</w:t>
      </w:r>
    </w:p>
    <w:p w14:paraId="13B6E749" w14:textId="39C9AD24" w:rsidR="00184DEB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памяти / К. Касперски. – Санкт-Петербург : БХВ-Петербург, 2003. – 464 с.</w:t>
      </w:r>
    </w:p>
    <w:p w14:paraId="31701282" w14:textId="77777777" w:rsidR="00173BD5" w:rsidRPr="008245AF" w:rsidRDefault="00184DEB" w:rsidP="00A47396">
      <w:pPr>
        <w:pStyle w:val="a6"/>
        <w:widowControl w:val="0"/>
        <w:numPr>
          <w:ilvl w:val="0"/>
          <w:numId w:val="22"/>
        </w:numPr>
        <w:tabs>
          <w:tab w:val="left" w:pos="10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Аттетков, А. В. Методы оптимизации : учебник / А. В. Аттетков, С. В. Галкин, В. С. Зарубин ; под ред. В. С. Зарубина, А. П. Крищенко. – 2-е изд., стер. – Москва : МГТУ им. Н. Э. Баумана, 2003. – 440 с.</w:t>
      </w:r>
    </w:p>
    <w:p w14:paraId="620A300D" w14:textId="77777777" w:rsidR="00BC094C" w:rsidRPr="00173BD5" w:rsidRDefault="00BC094C" w:rsidP="00A47396">
      <w:pPr>
        <w:widowControl w:val="0"/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557860F0" w14:textId="7B9D8B15" w:rsidR="009209F4" w:rsidRPr="003D1CED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Математика, статистика, экономика на компьютере / А. В. Каплан</w:t>
      </w:r>
      <w:r w:rsidR="003D1CED"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[и др.]. – Москва : ДМК Пресс, 2006. – 600 с.</w:t>
      </w:r>
    </w:p>
    <w:p w14:paraId="3382C2E5" w14:textId="77777777" w:rsidR="009209F4" w:rsidRPr="003D1CED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lastRenderedPageBreak/>
        <w:t>Уразаев, В. Г. ТРИЗ в электронике / В. Г. Уразаев. – Москва :</w:t>
      </w:r>
      <w:r w:rsidR="003D1CED"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3D1CE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Техносфера, 2006. – 320 с.</w:t>
      </w:r>
    </w:p>
    <w:p w14:paraId="3A7B917A" w14:textId="77777777" w:rsidR="009209F4" w:rsidRPr="008245AF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Шимукович, П. Н. ТРИЗ-противоречия в инновационных решениях : PN-метод / П. Н. Шимукович. – Москва : Либроком, 2012. – 216 с.</w:t>
      </w:r>
    </w:p>
    <w:p w14:paraId="062BC39D" w14:textId="153B6A27" w:rsidR="009209F4" w:rsidRPr="008245AF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Блинников, В. И. Патент : от идеи до прибыли / В. И. Блинников, В. В. Дубровская, В. В. Сергиевский. – М. : Мир, 2002. – 333 с.</w:t>
      </w:r>
    </w:p>
    <w:p w14:paraId="57FC0B24" w14:textId="6FF4966B" w:rsidR="009209F4" w:rsidRPr="008245AF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Ревенков, А. В. Теория и практика решения технических задач : учебное пособие / А. В. Ревенков, Е. В. Резчикова. – 3-е изд., испр. и доп. – Москва : ФОРУМ, 2013. – 384 с.</w:t>
      </w:r>
    </w:p>
    <w:p w14:paraId="7B444B40" w14:textId="51276904" w:rsidR="009209F4" w:rsidRPr="003D1CED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be-BY"/>
        </w:rPr>
      </w:pPr>
      <w:r w:rsidRPr="003D1CED">
        <w:rPr>
          <w:rFonts w:ascii="Times New Roman" w:hAnsi="Times New Roman" w:cs="Times New Roman"/>
          <w:color w:val="000000"/>
          <w:spacing w:val="-4"/>
          <w:sz w:val="28"/>
          <w:szCs w:val="28"/>
          <w:lang w:eastAsia="be-BY"/>
        </w:rPr>
        <w:t>Бродецкий, Г. Л. Системный анализ в логистике : выбор в условиях неопределённости : учебник / Г. Л. Бродецкий. – Москва : Академия, 2010. – 336 с.</w:t>
      </w:r>
    </w:p>
    <w:p w14:paraId="766A49EC" w14:textId="3411FB71" w:rsidR="009209F4" w:rsidRPr="009B2775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Смородинский, С. С. Оптимизация решений на основе методов</w:t>
      </w:r>
      <w:r w:rsidR="009B2775"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9B2775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и моделей математического программирования : учебное пособие / С. С. Смородинский, Н. В. Батин. – Минск : БГУИР, 2003. – 136 с.</w:t>
      </w:r>
    </w:p>
    <w:p w14:paraId="3188B755" w14:textId="77777777" w:rsidR="009209F4" w:rsidRPr="008245AF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Кириллов, В. И. Квалиметрия и системный анализ : лабораторный практикум : учебно-методическое пособие : в 2 ч. Ч. 1. / В. И. Кириллов. – Минск : БГУИР, 2009. – 72 с.</w:t>
      </w:r>
    </w:p>
    <w:p w14:paraId="66A2CD48" w14:textId="4F937735" w:rsidR="009209F4" w:rsidRPr="008245AF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Смородинский, С. С. Системный анализ и исследование операций : лабораторный практикум / С. С. Смородинский, Н. В. Батин. – Минск : БГУИР, 2009. – 64 с.</w:t>
      </w:r>
    </w:p>
    <w:p w14:paraId="6DDFC6D5" w14:textId="00802837" w:rsidR="008245AF" w:rsidRPr="008245AF" w:rsidRDefault="009209F4" w:rsidP="00A47396">
      <w:pPr>
        <w:pStyle w:val="a6"/>
        <w:widowControl w:val="0"/>
        <w:numPr>
          <w:ilvl w:val="0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8245A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Смородинский, С. С. Системный анализ и исследование операций : оптимизация решений на основе методов и моделей математического программирования : учебно-методическое пособие / С. С. Смородинский, Н. В. Батин. – Минск : БГУИР, 2010. – 192 с.</w:t>
      </w:r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</w:p>
    <w:p w14:paraId="580C0853" w14:textId="77777777" w:rsidR="008245AF" w:rsidRDefault="008245AF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</w:p>
    <w:p w14:paraId="6FCFF657" w14:textId="787F26E7" w:rsidR="00173BD5" w:rsidRPr="00173BD5" w:rsidRDefault="00173BD5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182A4844" w14:textId="77777777" w:rsidR="00173BD5" w:rsidRPr="00173BD5" w:rsidRDefault="00173BD5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29231878" w14:textId="77777777" w:rsidR="00173BD5" w:rsidRPr="00173BD5" w:rsidRDefault="00173BD5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E7D2C" w14:textId="77777777" w:rsidR="00173BD5" w:rsidRPr="00173BD5" w:rsidRDefault="00173BD5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23C4E910" w14:textId="77777777" w:rsidR="00173BD5" w:rsidRPr="00173BD5" w:rsidRDefault="00173BD5" w:rsidP="00A47396">
      <w:pPr>
        <w:pStyle w:val="a9"/>
        <w:widowControl w:val="0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выполнение тестов;</w:t>
      </w:r>
    </w:p>
    <w:p w14:paraId="542DC9C0" w14:textId="77777777" w:rsidR="00173BD5" w:rsidRPr="00173BD5" w:rsidRDefault="00173BD5" w:rsidP="00A47396">
      <w:pPr>
        <w:pStyle w:val="a9"/>
        <w:widowControl w:val="0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подготовка отчетов по лабораторным работам;</w:t>
      </w:r>
    </w:p>
    <w:p w14:paraId="7BA1BAC4" w14:textId="77777777" w:rsidR="00173BD5" w:rsidRPr="00173BD5" w:rsidRDefault="00173BD5" w:rsidP="00A47396">
      <w:pPr>
        <w:pStyle w:val="a9"/>
        <w:widowControl w:val="0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выполнение расчетов по практическим работам.</w:t>
      </w:r>
    </w:p>
    <w:p w14:paraId="0686E040" w14:textId="77777777" w:rsidR="00173BD5" w:rsidRPr="00173BD5" w:rsidRDefault="00173BD5" w:rsidP="00A4739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5B237" w14:textId="77777777" w:rsidR="00173BD5" w:rsidRPr="00173BD5" w:rsidRDefault="00173BD5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15A2E650" w14:textId="77777777" w:rsidR="00173BD5" w:rsidRPr="00173BD5" w:rsidRDefault="00173BD5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ОБУЩАЮЩИХСЯ</w:t>
      </w:r>
    </w:p>
    <w:p w14:paraId="256A4822" w14:textId="77777777" w:rsidR="00173BD5" w:rsidRPr="00173BD5" w:rsidRDefault="00173BD5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DF53F" w14:textId="026DB316" w:rsidR="00173BD5" w:rsidRPr="00173BD5" w:rsidRDefault="00173BD5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учебным планом по специальности </w:t>
      </w:r>
      <w:r w:rsidRPr="00173BD5">
        <w:rPr>
          <w:rFonts w:ascii="Times New Roman" w:hAnsi="Times New Roman" w:cs="Times New Roman"/>
          <w:bCs/>
          <w:sz w:val="28"/>
          <w:szCs w:val="28"/>
        </w:rPr>
        <w:t>7-06-0611-06 </w:t>
      </w:r>
      <w:r w:rsidRPr="00173BD5">
        <w:rPr>
          <w:rFonts w:ascii="Times New Roman" w:hAnsi="Times New Roman" w:cs="Times New Roman"/>
          <w:sz w:val="28"/>
          <w:szCs w:val="28"/>
        </w:rPr>
        <w:t xml:space="preserve">«Системы и сети инфокоммуникаций»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промежуточной аттестации по учебной дисциплине </w:t>
      </w:r>
      <w:r w:rsidRPr="00173BD5">
        <w:rPr>
          <w:rFonts w:ascii="Times New Roman" w:hAnsi="Times New Roman" w:cs="Times New Roman"/>
          <w:sz w:val="28"/>
          <w:szCs w:val="28"/>
        </w:rPr>
        <w:t>«</w:t>
      </w:r>
      <w:r w:rsidR="009209F4">
        <w:rPr>
          <w:rFonts w:ascii="Times New Roman" w:hAnsi="Times New Roman" w:cs="Times New Roman"/>
          <w:sz w:val="28"/>
          <w:szCs w:val="28"/>
        </w:rPr>
        <w:t>Методология решения научно-технических задач в инфокоммуникациях</w:t>
      </w:r>
      <w:r w:rsidRPr="00173BD5">
        <w:rPr>
          <w:rFonts w:ascii="Times New Roman" w:hAnsi="Times New Roman" w:cs="Times New Roman"/>
          <w:sz w:val="28"/>
          <w:szCs w:val="28"/>
        </w:rPr>
        <w:t>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</w:t>
      </w:r>
      <w:r w:rsidR="000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="00E03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учебных достижений обучающихся производится по </w:t>
      </w:r>
      <w:r w:rsidR="00061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 / не зачтено»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967B3B" w14:textId="77777777" w:rsidR="00173BD5" w:rsidRPr="00173BD5" w:rsidRDefault="00173BD5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3C025E53" w14:textId="77777777" w:rsidR="00173BD5" w:rsidRPr="00173BD5" w:rsidRDefault="00173BD5" w:rsidP="00A47396">
      <w:pPr>
        <w:pStyle w:val="a9"/>
        <w:widowControl w:val="0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тесты</w:t>
      </w:r>
    </w:p>
    <w:p w14:paraId="41E97277" w14:textId="77777777" w:rsidR="00173BD5" w:rsidRPr="00173BD5" w:rsidRDefault="00173BD5" w:rsidP="00A47396">
      <w:pPr>
        <w:pStyle w:val="a9"/>
        <w:widowControl w:val="0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lastRenderedPageBreak/>
        <w:t>отчеты по лабораторным работам;</w:t>
      </w:r>
    </w:p>
    <w:p w14:paraId="33D910AE" w14:textId="77777777" w:rsidR="00173BD5" w:rsidRPr="00173BD5" w:rsidRDefault="00173BD5" w:rsidP="00A47396">
      <w:pPr>
        <w:pStyle w:val="a9"/>
        <w:widowControl w:val="0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отчеты по практическим работам;</w:t>
      </w:r>
    </w:p>
    <w:p w14:paraId="4FDE5CD0" w14:textId="77777777" w:rsidR="009209F4" w:rsidRDefault="00173BD5" w:rsidP="00A4739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9209F4">
        <w:rPr>
          <w:rFonts w:ascii="Times New Roman" w:hAnsi="Times New Roman" w:cs="Times New Roman"/>
          <w:sz w:val="28"/>
          <w:szCs w:val="28"/>
        </w:rPr>
        <w:t>;</w:t>
      </w:r>
    </w:p>
    <w:p w14:paraId="2961A7B2" w14:textId="66D8CA80" w:rsidR="00173BD5" w:rsidRPr="00173BD5" w:rsidRDefault="009209F4" w:rsidP="00A4739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устный или письменный опрос</w:t>
      </w:r>
      <w:r w:rsidR="00173BD5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226B3241" w14:textId="77777777" w:rsidR="00173BD5" w:rsidRPr="00173BD5" w:rsidRDefault="00173BD5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3B23F" w14:textId="77777777" w:rsidR="00173BD5" w:rsidRPr="00173BD5" w:rsidRDefault="00173BD5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4289CB11" w14:textId="77777777" w:rsidR="00173BD5" w:rsidRPr="00173BD5" w:rsidRDefault="00173BD5" w:rsidP="00A4739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01D26" w14:textId="77777777" w:rsidR="00173BD5" w:rsidRPr="00173BD5" w:rsidRDefault="00173BD5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E0DFF0E" w14:textId="77777777" w:rsidR="00E2298B" w:rsidRPr="00E2298B" w:rsidRDefault="00E2298B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8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79FEC593" w14:textId="30E7EF6D" w:rsidR="00E2298B" w:rsidRPr="00E2298B" w:rsidRDefault="00E2298B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8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</w:t>
      </w:r>
      <w:r w:rsidR="0041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практических занятиях</w:t>
      </w:r>
      <w:r w:rsidRPr="00E22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74617" w14:textId="4DB3B8AE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173BD5" w:rsidRDefault="00BC094C" w:rsidP="00A47396">
      <w:pPr>
        <w:widowControl w:val="0"/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E39ABD9" w14:textId="7DF53B6D" w:rsidR="00411D0D" w:rsidRPr="00411D0D" w:rsidRDefault="00411D0D" w:rsidP="00A47396">
      <w:pPr>
        <w:pStyle w:val="a6"/>
        <w:widowControl w:val="0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hAnsi="Times New Roman" w:cs="Times New Roman"/>
          <w:sz w:val="28"/>
          <w:szCs w:val="28"/>
          <w:lang w:eastAsia="ru-RU"/>
        </w:rPr>
        <w:t>Вычисление ошибки и размера выборки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11D0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65828FF4" w14:textId="43F5B54A" w:rsidR="00411D0D" w:rsidRPr="00411D0D" w:rsidRDefault="00411D0D" w:rsidP="00A47396">
      <w:pPr>
        <w:pStyle w:val="a6"/>
        <w:widowControl w:val="0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hAnsi="Times New Roman" w:cs="Times New Roman"/>
          <w:sz w:val="28"/>
          <w:szCs w:val="28"/>
          <w:lang w:eastAsia="ru-RU"/>
        </w:rPr>
        <w:t>Вычисление временной сложности алгоритма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11D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A737EBA" w14:textId="5CD96199" w:rsidR="00053B4D" w:rsidRPr="00E20897" w:rsidRDefault="00411D0D" w:rsidP="00A47396">
      <w:pPr>
        <w:pStyle w:val="a6"/>
        <w:widowControl w:val="0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D0D">
        <w:rPr>
          <w:rFonts w:ascii="Times New Roman" w:hAnsi="Times New Roman" w:cs="Times New Roman"/>
          <w:sz w:val="28"/>
          <w:szCs w:val="28"/>
          <w:lang w:eastAsia="ru-RU"/>
        </w:rPr>
        <w:t>Вычисление критериев эффективности классификаторов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15DB54" w14:textId="1D44FB90" w:rsidR="00BC094C" w:rsidRPr="00173BD5" w:rsidRDefault="00BC094C" w:rsidP="00A47396">
      <w:pPr>
        <w:widowControl w:val="0"/>
        <w:tabs>
          <w:tab w:val="num" w:pos="11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27569B3F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173BD5" w:rsidRDefault="00BC094C" w:rsidP="00A47396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BF133B8" w14:textId="4438B8EA" w:rsidR="00411D0D" w:rsidRPr="00411D0D" w:rsidRDefault="00411D0D" w:rsidP="00A47396">
      <w:pPr>
        <w:pStyle w:val="a6"/>
        <w:widowControl w:val="0"/>
        <w:numPr>
          <w:ilvl w:val="0"/>
          <w:numId w:val="20"/>
        </w:numPr>
        <w:tabs>
          <w:tab w:val="left" w:pos="993"/>
          <w:tab w:val="left" w:pos="960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Оценка объема выборки данных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5F59DBC7" w14:textId="4F1ACB77" w:rsidR="00411D0D" w:rsidRPr="00411D0D" w:rsidRDefault="00411D0D" w:rsidP="00A47396">
      <w:pPr>
        <w:pStyle w:val="a6"/>
        <w:widowControl w:val="0"/>
        <w:numPr>
          <w:ilvl w:val="0"/>
          <w:numId w:val="20"/>
        </w:numPr>
        <w:tabs>
          <w:tab w:val="left" w:pos="993"/>
          <w:tab w:val="left" w:pos="960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Анализ вычислительной сложности алгоритма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15515B81" w14:textId="51FC61A1" w:rsidR="00411D0D" w:rsidRPr="00411D0D" w:rsidRDefault="00411D0D" w:rsidP="00A47396">
      <w:pPr>
        <w:pStyle w:val="a6"/>
        <w:widowControl w:val="0"/>
        <w:numPr>
          <w:ilvl w:val="0"/>
          <w:numId w:val="20"/>
        </w:numPr>
        <w:tabs>
          <w:tab w:val="left" w:pos="993"/>
          <w:tab w:val="left" w:pos="960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Анализ процедуры решения исследовательских задач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6D302127" w14:textId="5A3A4FAD" w:rsidR="00411D0D" w:rsidRPr="00411D0D" w:rsidRDefault="00411D0D" w:rsidP="00A47396">
      <w:pPr>
        <w:pStyle w:val="a6"/>
        <w:widowControl w:val="0"/>
        <w:numPr>
          <w:ilvl w:val="0"/>
          <w:numId w:val="20"/>
        </w:numPr>
        <w:tabs>
          <w:tab w:val="left" w:pos="993"/>
          <w:tab w:val="left" w:pos="960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Алгоритм решения изобретательских задач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6A74C555" w14:textId="0A0F9929" w:rsidR="00411D0D" w:rsidRPr="00411D0D" w:rsidRDefault="00411D0D" w:rsidP="00A47396">
      <w:pPr>
        <w:pStyle w:val="a6"/>
        <w:widowControl w:val="0"/>
        <w:numPr>
          <w:ilvl w:val="0"/>
          <w:numId w:val="20"/>
        </w:numPr>
        <w:tabs>
          <w:tab w:val="left" w:pos="993"/>
          <w:tab w:val="left" w:pos="960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Анализ девятиэкранной системы представления технической системы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1CC34AF0" w14:textId="1373704C" w:rsidR="00411D0D" w:rsidRPr="00411D0D" w:rsidRDefault="00411D0D" w:rsidP="00A47396">
      <w:pPr>
        <w:pStyle w:val="a6"/>
        <w:widowControl w:val="0"/>
        <w:numPr>
          <w:ilvl w:val="0"/>
          <w:numId w:val="20"/>
        </w:numPr>
        <w:tabs>
          <w:tab w:val="left" w:pos="993"/>
          <w:tab w:val="left" w:pos="960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Анализ критериев эффективности для классификаторов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0B1E92BC" w14:textId="4EA7C224" w:rsidR="00411D0D" w:rsidRPr="00411D0D" w:rsidRDefault="00411D0D" w:rsidP="00A47396">
      <w:pPr>
        <w:pStyle w:val="a6"/>
        <w:widowControl w:val="0"/>
        <w:numPr>
          <w:ilvl w:val="0"/>
          <w:numId w:val="20"/>
        </w:numPr>
        <w:tabs>
          <w:tab w:val="left" w:pos="993"/>
          <w:tab w:val="left" w:pos="960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Оценка адекватности моделей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6E74D280" w14:textId="2EEFFCF5" w:rsidR="00196081" w:rsidRPr="00E20897" w:rsidRDefault="00411D0D" w:rsidP="00A47396">
      <w:pPr>
        <w:pStyle w:val="a6"/>
        <w:widowControl w:val="0"/>
        <w:numPr>
          <w:ilvl w:val="0"/>
          <w:numId w:val="20"/>
        </w:numPr>
        <w:tabs>
          <w:tab w:val="left" w:pos="993"/>
          <w:tab w:val="left" w:pos="96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D0D">
        <w:rPr>
          <w:rFonts w:ascii="Times New Roman" w:eastAsia="SimSun" w:hAnsi="Times New Roman" w:cs="Times New Roman"/>
          <w:sz w:val="28"/>
          <w:szCs w:val="28"/>
          <w:lang w:eastAsia="ru-RU"/>
        </w:rPr>
        <w:t>Выбор критериев оптимальности</w:t>
      </w:r>
      <w:r w:rsidR="00521653">
        <w:rPr>
          <w:rFonts w:ascii="Times New Roman" w:hAnsi="Times New Roman" w:cs="Times New Roman"/>
          <w:sz w:val="28"/>
          <w:szCs w:val="28"/>
        </w:rPr>
        <w:t>.</w:t>
      </w:r>
    </w:p>
    <w:p w14:paraId="7ECDCE5C" w14:textId="77777777" w:rsidR="00411D0D" w:rsidRDefault="00411D0D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67DEE50" w14:textId="3872A1A6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395EDE81" w:rsidR="00BC094C" w:rsidRPr="00173BD5" w:rsidRDefault="00BC094C" w:rsidP="00A4739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173BD5" w:rsidRDefault="00BC094C" w:rsidP="00A47396">
      <w:pPr>
        <w:widowControl w:val="0"/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FA410EA" w14:textId="3FCA6307" w:rsidR="008245AF" w:rsidRPr="008245AF" w:rsidRDefault="008245AF" w:rsidP="00A47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ПЭВМ с выходом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сеть </w:t>
      </w:r>
      <w:r w:rsidRPr="00824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и программным обеспечением MathCad и MatLab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FECCD9" w14:textId="4F5DA41F" w:rsidR="000A54E0" w:rsidRPr="008245AF" w:rsidRDefault="000A54E0" w:rsidP="00A47396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54E0" w:rsidRPr="008245AF" w:rsidSect="0024341D">
      <w:headerReference w:type="firs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B95D" w14:textId="77777777" w:rsidR="00305B57" w:rsidRDefault="00305B57">
      <w:pPr>
        <w:spacing w:after="0" w:line="240" w:lineRule="auto"/>
      </w:pPr>
      <w:r>
        <w:separator/>
      </w:r>
    </w:p>
  </w:endnote>
  <w:endnote w:type="continuationSeparator" w:id="0">
    <w:p w14:paraId="6008B6B6" w14:textId="77777777" w:rsidR="00305B57" w:rsidRDefault="003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43AD" w14:textId="77777777" w:rsidR="00305B57" w:rsidRDefault="00305B57">
      <w:pPr>
        <w:spacing w:after="0" w:line="240" w:lineRule="auto"/>
      </w:pPr>
      <w:r>
        <w:separator/>
      </w:r>
    </w:p>
  </w:footnote>
  <w:footnote w:type="continuationSeparator" w:id="0">
    <w:p w14:paraId="1587F4AA" w14:textId="77777777" w:rsidR="00305B57" w:rsidRDefault="003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305B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438352"/>
      <w:docPartObj>
        <w:docPartGallery w:val="Page Numbers (Top of Page)"/>
        <w:docPartUnique/>
      </w:docPartObj>
    </w:sdtPr>
    <w:sdtEndPr/>
    <w:sdtContent>
      <w:p w14:paraId="35697BB7" w14:textId="052FB9F3" w:rsidR="0024341D" w:rsidRDefault="002434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00FBD" w14:textId="77777777" w:rsidR="0024341D" w:rsidRDefault="002434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1739" w14:textId="77777777" w:rsidR="0024341D" w:rsidRDefault="002434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82D65DE"/>
    <w:multiLevelType w:val="hybridMultilevel"/>
    <w:tmpl w:val="4C4EABB2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E4693"/>
    <w:multiLevelType w:val="hybridMultilevel"/>
    <w:tmpl w:val="5D889F1E"/>
    <w:lvl w:ilvl="0" w:tplc="E314F5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B315E"/>
    <w:multiLevelType w:val="hybridMultilevel"/>
    <w:tmpl w:val="406AABA6"/>
    <w:lvl w:ilvl="0" w:tplc="808E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42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0A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2E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60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A28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A63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4A9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49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41AB1"/>
    <w:multiLevelType w:val="hybridMultilevel"/>
    <w:tmpl w:val="50B6D52A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C1F3188"/>
    <w:multiLevelType w:val="multilevel"/>
    <w:tmpl w:val="ECAE4D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C25FF"/>
    <w:multiLevelType w:val="hybridMultilevel"/>
    <w:tmpl w:val="AD16938C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25BE8"/>
    <w:multiLevelType w:val="hybridMultilevel"/>
    <w:tmpl w:val="BC34A006"/>
    <w:lvl w:ilvl="0" w:tplc="B3E847DA">
      <w:start w:val="1"/>
      <w:numFmt w:val="decimal"/>
      <w:lvlText w:val="2.1.1.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 w15:restartNumberingAfterBreak="0">
    <w:nsid w:val="57D54457"/>
    <w:multiLevelType w:val="hybridMultilevel"/>
    <w:tmpl w:val="72129EBE"/>
    <w:lvl w:ilvl="0" w:tplc="5B3808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1266B"/>
    <w:multiLevelType w:val="hybridMultilevel"/>
    <w:tmpl w:val="0680C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2612C"/>
    <w:multiLevelType w:val="multilevel"/>
    <w:tmpl w:val="5A26F4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16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778"/>
        </w:tabs>
        <w:ind w:left="1645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1"/>
        </w:tabs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17" w15:restartNumberingAfterBreak="0">
    <w:nsid w:val="71D11D80"/>
    <w:multiLevelType w:val="hybridMultilevel"/>
    <w:tmpl w:val="0BDC74B6"/>
    <w:lvl w:ilvl="0" w:tplc="0F8E0D7A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7A6B2621"/>
    <w:multiLevelType w:val="hybridMultilevel"/>
    <w:tmpl w:val="1690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207A2"/>
    <w:multiLevelType w:val="hybridMultilevel"/>
    <w:tmpl w:val="EF8675EE"/>
    <w:lvl w:ilvl="0" w:tplc="E0FE2FD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1"/>
  </w:num>
  <w:num w:numId="9">
    <w:abstractNumId w:val="18"/>
  </w:num>
  <w:num w:numId="10">
    <w:abstractNumId w:val="3"/>
  </w:num>
  <w:num w:numId="11">
    <w:abstractNumId w:val="21"/>
  </w:num>
  <w:num w:numId="12">
    <w:abstractNumId w:val="15"/>
  </w:num>
  <w:num w:numId="13">
    <w:abstractNumId w:val="7"/>
  </w:num>
  <w:num w:numId="14">
    <w:abstractNumId w:val="4"/>
  </w:num>
  <w:num w:numId="15">
    <w:abstractNumId w:val="10"/>
  </w:num>
  <w:num w:numId="16">
    <w:abstractNumId w:val="17"/>
  </w:num>
  <w:num w:numId="17">
    <w:abstractNumId w:val="14"/>
  </w:num>
  <w:num w:numId="18">
    <w:abstractNumId w:val="13"/>
  </w:num>
  <w:num w:numId="19">
    <w:abstractNumId w:val="1"/>
  </w:num>
  <w:num w:numId="20">
    <w:abstractNumId w:val="5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3689"/>
    <w:rsid w:val="0001528C"/>
    <w:rsid w:val="00027459"/>
    <w:rsid w:val="00033E55"/>
    <w:rsid w:val="00035221"/>
    <w:rsid w:val="00036301"/>
    <w:rsid w:val="00044A1B"/>
    <w:rsid w:val="00046196"/>
    <w:rsid w:val="00053B4D"/>
    <w:rsid w:val="00061CE8"/>
    <w:rsid w:val="00070BD6"/>
    <w:rsid w:val="000A54E0"/>
    <w:rsid w:val="000D6668"/>
    <w:rsid w:val="00126790"/>
    <w:rsid w:val="00142ED5"/>
    <w:rsid w:val="001546E1"/>
    <w:rsid w:val="00173BD5"/>
    <w:rsid w:val="00181916"/>
    <w:rsid w:val="00184DEB"/>
    <w:rsid w:val="00185285"/>
    <w:rsid w:val="00196081"/>
    <w:rsid w:val="001B4850"/>
    <w:rsid w:val="001E00B9"/>
    <w:rsid w:val="001F6F68"/>
    <w:rsid w:val="00203DFD"/>
    <w:rsid w:val="00225F0C"/>
    <w:rsid w:val="002271B4"/>
    <w:rsid w:val="00233C72"/>
    <w:rsid w:val="0024341D"/>
    <w:rsid w:val="002550CF"/>
    <w:rsid w:val="00260EAF"/>
    <w:rsid w:val="002B0854"/>
    <w:rsid w:val="002B7AA8"/>
    <w:rsid w:val="002E3DD2"/>
    <w:rsid w:val="00305A62"/>
    <w:rsid w:val="00305B57"/>
    <w:rsid w:val="003132D7"/>
    <w:rsid w:val="00325368"/>
    <w:rsid w:val="003412B0"/>
    <w:rsid w:val="0036023A"/>
    <w:rsid w:val="003824B9"/>
    <w:rsid w:val="00396025"/>
    <w:rsid w:val="003C3ECC"/>
    <w:rsid w:val="003D1CED"/>
    <w:rsid w:val="00411D0D"/>
    <w:rsid w:val="00416903"/>
    <w:rsid w:val="004341A2"/>
    <w:rsid w:val="00440524"/>
    <w:rsid w:val="004473C9"/>
    <w:rsid w:val="00463C51"/>
    <w:rsid w:val="00465256"/>
    <w:rsid w:val="00473B46"/>
    <w:rsid w:val="00476D9F"/>
    <w:rsid w:val="00493E7D"/>
    <w:rsid w:val="00495134"/>
    <w:rsid w:val="004D3AB1"/>
    <w:rsid w:val="004E14F4"/>
    <w:rsid w:val="005119B5"/>
    <w:rsid w:val="00512D2F"/>
    <w:rsid w:val="00515496"/>
    <w:rsid w:val="00515A58"/>
    <w:rsid w:val="00521653"/>
    <w:rsid w:val="00526212"/>
    <w:rsid w:val="00537A71"/>
    <w:rsid w:val="005427D9"/>
    <w:rsid w:val="00544EB1"/>
    <w:rsid w:val="00557BE5"/>
    <w:rsid w:val="005C15EF"/>
    <w:rsid w:val="005C1DFB"/>
    <w:rsid w:val="005C22D4"/>
    <w:rsid w:val="005D189B"/>
    <w:rsid w:val="005F18C2"/>
    <w:rsid w:val="005F6A27"/>
    <w:rsid w:val="00626975"/>
    <w:rsid w:val="0065109D"/>
    <w:rsid w:val="00663DE9"/>
    <w:rsid w:val="00670402"/>
    <w:rsid w:val="006A79F0"/>
    <w:rsid w:val="006B2D43"/>
    <w:rsid w:val="006C38E2"/>
    <w:rsid w:val="006E312E"/>
    <w:rsid w:val="006E4F34"/>
    <w:rsid w:val="006F48C0"/>
    <w:rsid w:val="00701DC4"/>
    <w:rsid w:val="00705D14"/>
    <w:rsid w:val="0072461A"/>
    <w:rsid w:val="007266B1"/>
    <w:rsid w:val="00776DC2"/>
    <w:rsid w:val="00780921"/>
    <w:rsid w:val="00782A6E"/>
    <w:rsid w:val="007A6409"/>
    <w:rsid w:val="007C212C"/>
    <w:rsid w:val="007D0750"/>
    <w:rsid w:val="007E2265"/>
    <w:rsid w:val="007E2BE7"/>
    <w:rsid w:val="007F1AB6"/>
    <w:rsid w:val="00801D2E"/>
    <w:rsid w:val="008145F3"/>
    <w:rsid w:val="008159DD"/>
    <w:rsid w:val="008245AF"/>
    <w:rsid w:val="00852F8A"/>
    <w:rsid w:val="0086203D"/>
    <w:rsid w:val="008B058A"/>
    <w:rsid w:val="008D4955"/>
    <w:rsid w:val="008E14BA"/>
    <w:rsid w:val="008E30E9"/>
    <w:rsid w:val="008F189E"/>
    <w:rsid w:val="008F2ED3"/>
    <w:rsid w:val="00901722"/>
    <w:rsid w:val="00905E4E"/>
    <w:rsid w:val="009137DD"/>
    <w:rsid w:val="009209F4"/>
    <w:rsid w:val="0092154C"/>
    <w:rsid w:val="0092717B"/>
    <w:rsid w:val="00977175"/>
    <w:rsid w:val="00981B5F"/>
    <w:rsid w:val="00987078"/>
    <w:rsid w:val="00997E79"/>
    <w:rsid w:val="009B00D7"/>
    <w:rsid w:val="009B2775"/>
    <w:rsid w:val="009B4EB0"/>
    <w:rsid w:val="00A270C9"/>
    <w:rsid w:val="00A3030D"/>
    <w:rsid w:val="00A35FA1"/>
    <w:rsid w:val="00A37C01"/>
    <w:rsid w:val="00A47396"/>
    <w:rsid w:val="00A6266D"/>
    <w:rsid w:val="00A709AB"/>
    <w:rsid w:val="00A72BA4"/>
    <w:rsid w:val="00A76285"/>
    <w:rsid w:val="00A84331"/>
    <w:rsid w:val="00A90FE9"/>
    <w:rsid w:val="00AA5DF7"/>
    <w:rsid w:val="00AB7F8F"/>
    <w:rsid w:val="00B23429"/>
    <w:rsid w:val="00B30F9A"/>
    <w:rsid w:val="00B40328"/>
    <w:rsid w:val="00B4315B"/>
    <w:rsid w:val="00B51149"/>
    <w:rsid w:val="00B7230F"/>
    <w:rsid w:val="00B73C41"/>
    <w:rsid w:val="00B9089A"/>
    <w:rsid w:val="00B97281"/>
    <w:rsid w:val="00BB0E19"/>
    <w:rsid w:val="00BB4B92"/>
    <w:rsid w:val="00BC094C"/>
    <w:rsid w:val="00C034D6"/>
    <w:rsid w:val="00C06D88"/>
    <w:rsid w:val="00C074B1"/>
    <w:rsid w:val="00C30D95"/>
    <w:rsid w:val="00C3249B"/>
    <w:rsid w:val="00C3623F"/>
    <w:rsid w:val="00C54024"/>
    <w:rsid w:val="00C575CD"/>
    <w:rsid w:val="00C84953"/>
    <w:rsid w:val="00CB183A"/>
    <w:rsid w:val="00CC19AE"/>
    <w:rsid w:val="00CE77C0"/>
    <w:rsid w:val="00D04182"/>
    <w:rsid w:val="00D27A2F"/>
    <w:rsid w:val="00D30B7D"/>
    <w:rsid w:val="00D31AD7"/>
    <w:rsid w:val="00D64C38"/>
    <w:rsid w:val="00D67F76"/>
    <w:rsid w:val="00D7290E"/>
    <w:rsid w:val="00D97A50"/>
    <w:rsid w:val="00DA1226"/>
    <w:rsid w:val="00DA2051"/>
    <w:rsid w:val="00DB45FC"/>
    <w:rsid w:val="00DE08D1"/>
    <w:rsid w:val="00DE106B"/>
    <w:rsid w:val="00DE3A60"/>
    <w:rsid w:val="00E0202D"/>
    <w:rsid w:val="00E03201"/>
    <w:rsid w:val="00E100AD"/>
    <w:rsid w:val="00E20897"/>
    <w:rsid w:val="00E2298B"/>
    <w:rsid w:val="00E22ACF"/>
    <w:rsid w:val="00E32AAC"/>
    <w:rsid w:val="00E37A3D"/>
    <w:rsid w:val="00E4172C"/>
    <w:rsid w:val="00E51651"/>
    <w:rsid w:val="00E677E2"/>
    <w:rsid w:val="00E710DE"/>
    <w:rsid w:val="00E835C6"/>
    <w:rsid w:val="00E857DA"/>
    <w:rsid w:val="00EB7830"/>
    <w:rsid w:val="00EC5541"/>
    <w:rsid w:val="00ED5B62"/>
    <w:rsid w:val="00EE2FAA"/>
    <w:rsid w:val="00EF06BE"/>
    <w:rsid w:val="00F115DE"/>
    <w:rsid w:val="00F144A1"/>
    <w:rsid w:val="00F373E9"/>
    <w:rsid w:val="00F402E6"/>
    <w:rsid w:val="00F56A89"/>
    <w:rsid w:val="00F9095A"/>
    <w:rsid w:val="00FB094A"/>
    <w:rsid w:val="00FB112E"/>
    <w:rsid w:val="00FE58BC"/>
    <w:rsid w:val="00FF2414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070B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70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070B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70BD6"/>
  </w:style>
  <w:style w:type="character" w:styleId="ab">
    <w:name w:val="Strong"/>
    <w:qFormat/>
    <w:rsid w:val="00F9095A"/>
    <w:rPr>
      <w:b/>
      <w:bCs/>
    </w:rPr>
  </w:style>
  <w:style w:type="paragraph" w:customStyle="1" w:styleId="Default">
    <w:name w:val="Default"/>
    <w:rsid w:val="00F90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aliases w:val="Знак, Знак,Обычный (веб) Знак Знак,Обычный (Web),Обычный (веб) Знак Знак Знак Знак,Обычный (веб)1 Знак,Обычный (веб)2,Обычный (веб) Знак Знак Знак Знак1 Знак Знак,Обычный (веб) Знак Знак Знак Знак1,Обычный (веб)1 Знак1,Обычный (веб)21"/>
    <w:basedOn w:val="a"/>
    <w:uiPriority w:val="99"/>
    <w:unhideWhenUsed/>
    <w:rsid w:val="00F9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LabTitle">
    <w:name w:val="Lab Title"/>
    <w:basedOn w:val="a"/>
    <w:rsid w:val="000A54E0"/>
    <w:pPr>
      <w:spacing w:before="60" w:after="60"/>
    </w:pPr>
    <w:rPr>
      <w:rFonts w:ascii="Arial" w:eastAsia="SimSun" w:hAnsi="Arial" w:cs="Times New Roman"/>
      <w:b/>
      <w:sz w:val="32"/>
      <w:lang w:eastAsia="ru-RU"/>
    </w:rPr>
  </w:style>
  <w:style w:type="table" w:styleId="ad">
    <w:name w:val="Table Grid"/>
    <w:basedOn w:val="a1"/>
    <w:rsid w:val="00F5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0">
    <w:name w:val="A2"/>
    <w:rsid w:val="00196081"/>
    <w:rPr>
      <w:color w:val="000000"/>
      <w:sz w:val="20"/>
      <w:szCs w:val="20"/>
    </w:rPr>
  </w:style>
  <w:style w:type="character" w:customStyle="1" w:styleId="docdata">
    <w:name w:val="docdata"/>
    <w:aliases w:val="docy,v5,1791,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F115DE"/>
  </w:style>
  <w:style w:type="character" w:styleId="ae">
    <w:name w:val="annotation reference"/>
    <w:basedOn w:val="a0"/>
    <w:uiPriority w:val="99"/>
    <w:semiHidden/>
    <w:unhideWhenUsed/>
    <w:rsid w:val="00C575C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575C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575C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4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4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51</cp:revision>
  <cp:lastPrinted>2026-04-06T13:01:00Z</cp:lastPrinted>
  <dcterms:created xsi:type="dcterms:W3CDTF">2025-05-08T03:57:00Z</dcterms:created>
  <dcterms:modified xsi:type="dcterms:W3CDTF">2026-05-12T07:50:00Z</dcterms:modified>
</cp:coreProperties>
</file>