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119"/>
        <w:gridCol w:w="401"/>
        <w:gridCol w:w="4834"/>
      </w:tblGrid>
      <w:tr w:rsidR="00065F52" w:rsidRPr="00065F52" w14:paraId="369EA146" w14:textId="77777777" w:rsidTr="004E0972">
        <w:tc>
          <w:tcPr>
            <w:tcW w:w="4263" w:type="dxa"/>
            <w:hideMark/>
          </w:tcPr>
          <w:p w14:paraId="2E4E363E" w14:textId="77777777" w:rsidR="00065F52" w:rsidRPr="00065F52" w:rsidRDefault="00065F52" w:rsidP="00065F52">
            <w:pPr>
              <w:widowControl w:val="0"/>
              <w:autoSpaceDE w:val="0"/>
              <w:autoSpaceDN w:val="0"/>
              <w:jc w:val="center"/>
              <w:rPr>
                <w:rFonts w:ascii="Times New Roman" w:eastAsia="Times New Roman" w:hAnsi="Times New Roman" w:cs="Times New Roman"/>
                <w:b/>
                <w:caps/>
                <w:lang w:val="be-BY" w:bidi="ru-RU"/>
              </w:rPr>
            </w:pPr>
            <w:bookmarkStart w:id="0" w:name="_Hlk230345429"/>
            <w:r w:rsidRPr="00065F52">
              <w:rPr>
                <w:rFonts w:ascii="Times New Roman" w:eastAsia="Times New Roman" w:hAnsi="Times New Roman" w:cs="Times New Roman"/>
                <w:b/>
                <w:caps/>
                <w:lang w:val="be-BY" w:bidi="ru-RU"/>
              </w:rPr>
              <w:t>Міністэрства адукацыі Рэспублікі Беларусь</w:t>
            </w:r>
          </w:p>
        </w:tc>
        <w:tc>
          <w:tcPr>
            <w:tcW w:w="414" w:type="dxa"/>
          </w:tcPr>
          <w:p w14:paraId="0983A811" w14:textId="77777777" w:rsidR="00065F52" w:rsidRPr="00065F52" w:rsidRDefault="00065F52" w:rsidP="00065F52">
            <w:pPr>
              <w:widowControl w:val="0"/>
              <w:autoSpaceDE w:val="0"/>
              <w:autoSpaceDN w:val="0"/>
              <w:jc w:val="center"/>
              <w:rPr>
                <w:rFonts w:ascii="Times New Roman" w:eastAsia="Times New Roman" w:hAnsi="Times New Roman" w:cs="Times New Roman"/>
                <w:b/>
                <w:lang w:bidi="ru-RU"/>
              </w:rPr>
            </w:pPr>
          </w:p>
        </w:tc>
        <w:tc>
          <w:tcPr>
            <w:tcW w:w="4965" w:type="dxa"/>
            <w:hideMark/>
          </w:tcPr>
          <w:p w14:paraId="1AD348DA" w14:textId="77777777" w:rsidR="00065F52" w:rsidRPr="00065F52" w:rsidRDefault="00065F52" w:rsidP="00065F52">
            <w:pPr>
              <w:widowControl w:val="0"/>
              <w:autoSpaceDE w:val="0"/>
              <w:autoSpaceDN w:val="0"/>
              <w:ind w:hanging="111"/>
              <w:jc w:val="center"/>
              <w:rPr>
                <w:rFonts w:ascii="Times New Roman" w:eastAsia="Times New Roman" w:hAnsi="Times New Roman" w:cs="Times New Roman"/>
                <w:b/>
                <w:caps/>
                <w:lang w:bidi="ru-RU"/>
              </w:rPr>
            </w:pPr>
            <w:r w:rsidRPr="00065F52">
              <w:rPr>
                <w:rFonts w:ascii="Times New Roman" w:eastAsia="Times New Roman" w:hAnsi="Times New Roman" w:cs="Times New Roman"/>
                <w:b/>
                <w:caps/>
                <w:lang w:bidi="ru-RU"/>
              </w:rPr>
              <w:t>Министерство образования Республики Беларусь</w:t>
            </w:r>
          </w:p>
        </w:tc>
      </w:tr>
      <w:tr w:rsidR="00065F52" w:rsidRPr="00065F52" w14:paraId="7C7A1D1C" w14:textId="77777777" w:rsidTr="004E0972">
        <w:tc>
          <w:tcPr>
            <w:tcW w:w="4263" w:type="dxa"/>
          </w:tcPr>
          <w:p w14:paraId="7E9DB83E" w14:textId="77777777" w:rsidR="00065F52" w:rsidRPr="00065F52" w:rsidRDefault="00065F52" w:rsidP="00065F52">
            <w:pPr>
              <w:widowControl w:val="0"/>
              <w:autoSpaceDE w:val="0"/>
              <w:autoSpaceDN w:val="0"/>
              <w:jc w:val="center"/>
              <w:rPr>
                <w:rFonts w:ascii="Times New Roman" w:eastAsia="Times New Roman" w:hAnsi="Times New Roman" w:cs="Times New Roman"/>
                <w:sz w:val="30"/>
                <w:szCs w:val="28"/>
                <w:lang w:bidi="ru-RU"/>
              </w:rPr>
            </w:pPr>
          </w:p>
        </w:tc>
        <w:tc>
          <w:tcPr>
            <w:tcW w:w="414" w:type="dxa"/>
          </w:tcPr>
          <w:p w14:paraId="03B21D1C" w14:textId="77777777" w:rsidR="00065F52" w:rsidRPr="00065F52" w:rsidRDefault="00065F52" w:rsidP="00065F52">
            <w:pPr>
              <w:widowControl w:val="0"/>
              <w:autoSpaceDE w:val="0"/>
              <w:autoSpaceDN w:val="0"/>
              <w:jc w:val="center"/>
              <w:rPr>
                <w:rFonts w:ascii="Times New Roman" w:eastAsia="Times New Roman" w:hAnsi="Times New Roman" w:cs="Times New Roman"/>
                <w:sz w:val="30"/>
                <w:szCs w:val="28"/>
                <w:lang w:bidi="ru-RU"/>
              </w:rPr>
            </w:pPr>
          </w:p>
        </w:tc>
        <w:tc>
          <w:tcPr>
            <w:tcW w:w="4965" w:type="dxa"/>
          </w:tcPr>
          <w:p w14:paraId="631374F1" w14:textId="77777777" w:rsidR="00065F52" w:rsidRPr="00065F52" w:rsidRDefault="00065F52" w:rsidP="00065F52">
            <w:pPr>
              <w:widowControl w:val="0"/>
              <w:autoSpaceDE w:val="0"/>
              <w:autoSpaceDN w:val="0"/>
              <w:jc w:val="center"/>
              <w:rPr>
                <w:rFonts w:ascii="Times New Roman" w:eastAsia="Times New Roman" w:hAnsi="Times New Roman" w:cs="Times New Roman"/>
                <w:caps/>
                <w:sz w:val="30"/>
                <w:szCs w:val="28"/>
                <w:lang w:bidi="ru-RU"/>
              </w:rPr>
            </w:pPr>
          </w:p>
        </w:tc>
      </w:tr>
      <w:tr w:rsidR="00065F52" w:rsidRPr="00065F52" w14:paraId="66468A96" w14:textId="77777777" w:rsidTr="004E0972">
        <w:tc>
          <w:tcPr>
            <w:tcW w:w="4263" w:type="dxa"/>
            <w:hideMark/>
          </w:tcPr>
          <w:p w14:paraId="73BBBA06" w14:textId="77777777" w:rsidR="00065F52" w:rsidRPr="00065F52" w:rsidRDefault="00065F52" w:rsidP="00065F52">
            <w:pPr>
              <w:widowControl w:val="0"/>
              <w:autoSpaceDE w:val="0"/>
              <w:autoSpaceDN w:val="0"/>
              <w:jc w:val="center"/>
              <w:rPr>
                <w:rFonts w:ascii="Times New Roman" w:eastAsia="Times New Roman" w:hAnsi="Times New Roman" w:cs="Times New Roman"/>
                <w:b/>
                <w:sz w:val="30"/>
                <w:szCs w:val="28"/>
                <w:lang w:bidi="ru-RU"/>
              </w:rPr>
            </w:pPr>
            <w:r w:rsidRPr="00065F52">
              <w:rPr>
                <w:rFonts w:ascii="Times New Roman" w:eastAsia="Times New Roman" w:hAnsi="Times New Roman" w:cs="Times New Roman"/>
                <w:b/>
                <w:sz w:val="30"/>
                <w:szCs w:val="28"/>
                <w:lang w:bidi="ru-RU"/>
              </w:rPr>
              <w:t>ПАСТАНОВА</w:t>
            </w:r>
          </w:p>
        </w:tc>
        <w:tc>
          <w:tcPr>
            <w:tcW w:w="414" w:type="dxa"/>
          </w:tcPr>
          <w:p w14:paraId="03DC65F4" w14:textId="77777777" w:rsidR="00065F52" w:rsidRPr="00065F52" w:rsidRDefault="00065F52" w:rsidP="00065F52">
            <w:pPr>
              <w:widowControl w:val="0"/>
              <w:autoSpaceDE w:val="0"/>
              <w:autoSpaceDN w:val="0"/>
              <w:jc w:val="center"/>
              <w:rPr>
                <w:rFonts w:ascii="Times New Roman" w:eastAsia="Times New Roman" w:hAnsi="Times New Roman" w:cs="Times New Roman"/>
                <w:b/>
                <w:sz w:val="30"/>
                <w:szCs w:val="28"/>
                <w:lang w:bidi="ru-RU"/>
              </w:rPr>
            </w:pPr>
          </w:p>
        </w:tc>
        <w:tc>
          <w:tcPr>
            <w:tcW w:w="4965" w:type="dxa"/>
            <w:hideMark/>
          </w:tcPr>
          <w:p w14:paraId="393FF92A" w14:textId="77777777" w:rsidR="00065F52" w:rsidRPr="00065F52" w:rsidRDefault="00065F52" w:rsidP="00065F52">
            <w:pPr>
              <w:widowControl w:val="0"/>
              <w:autoSpaceDE w:val="0"/>
              <w:autoSpaceDN w:val="0"/>
              <w:jc w:val="center"/>
              <w:rPr>
                <w:rFonts w:ascii="Times New Roman" w:eastAsia="Times New Roman" w:hAnsi="Times New Roman" w:cs="Times New Roman"/>
                <w:b/>
                <w:sz w:val="30"/>
                <w:szCs w:val="28"/>
                <w:lang w:bidi="ru-RU"/>
              </w:rPr>
            </w:pPr>
            <w:r w:rsidRPr="00065F52">
              <w:rPr>
                <w:rFonts w:ascii="Times New Roman" w:eastAsia="Times New Roman" w:hAnsi="Times New Roman" w:cs="Times New Roman"/>
                <w:b/>
                <w:caps/>
                <w:sz w:val="30"/>
                <w:szCs w:val="28"/>
                <w:lang w:bidi="ru-RU"/>
              </w:rPr>
              <w:t>Постановление</w:t>
            </w:r>
          </w:p>
        </w:tc>
      </w:tr>
      <w:tr w:rsidR="00065F52" w:rsidRPr="00065F52" w14:paraId="538A06BA" w14:textId="77777777" w:rsidTr="004E0972">
        <w:tc>
          <w:tcPr>
            <w:tcW w:w="4263" w:type="dxa"/>
          </w:tcPr>
          <w:p w14:paraId="3B3F7D86" w14:textId="77777777" w:rsidR="00065F52" w:rsidRPr="00065F52" w:rsidRDefault="00065F52" w:rsidP="00065F52">
            <w:pPr>
              <w:widowControl w:val="0"/>
              <w:autoSpaceDE w:val="0"/>
              <w:autoSpaceDN w:val="0"/>
              <w:jc w:val="center"/>
              <w:rPr>
                <w:rFonts w:ascii="Times New Roman" w:eastAsia="Times New Roman" w:hAnsi="Times New Roman" w:cs="Times New Roman"/>
                <w:sz w:val="30"/>
                <w:szCs w:val="28"/>
                <w:lang w:bidi="ru-RU"/>
              </w:rPr>
            </w:pPr>
          </w:p>
        </w:tc>
        <w:tc>
          <w:tcPr>
            <w:tcW w:w="414" w:type="dxa"/>
          </w:tcPr>
          <w:p w14:paraId="0DBF6024" w14:textId="77777777" w:rsidR="00065F52" w:rsidRPr="00065F52" w:rsidRDefault="00065F52" w:rsidP="00065F52">
            <w:pPr>
              <w:widowControl w:val="0"/>
              <w:autoSpaceDE w:val="0"/>
              <w:autoSpaceDN w:val="0"/>
              <w:jc w:val="center"/>
              <w:rPr>
                <w:rFonts w:ascii="Times New Roman" w:eastAsia="Times New Roman" w:hAnsi="Times New Roman" w:cs="Times New Roman"/>
                <w:sz w:val="30"/>
                <w:szCs w:val="28"/>
                <w:lang w:bidi="ru-RU"/>
              </w:rPr>
            </w:pPr>
          </w:p>
        </w:tc>
        <w:tc>
          <w:tcPr>
            <w:tcW w:w="4965" w:type="dxa"/>
          </w:tcPr>
          <w:p w14:paraId="01D7EC1F" w14:textId="77777777" w:rsidR="00065F52" w:rsidRPr="00065F52" w:rsidRDefault="00065F52" w:rsidP="00065F52">
            <w:pPr>
              <w:widowControl w:val="0"/>
              <w:autoSpaceDE w:val="0"/>
              <w:autoSpaceDN w:val="0"/>
              <w:jc w:val="center"/>
              <w:rPr>
                <w:rFonts w:ascii="Times New Roman" w:eastAsia="Times New Roman" w:hAnsi="Times New Roman" w:cs="Times New Roman"/>
                <w:caps/>
                <w:sz w:val="30"/>
                <w:szCs w:val="28"/>
                <w:lang w:bidi="ru-RU"/>
              </w:rPr>
            </w:pPr>
          </w:p>
        </w:tc>
      </w:tr>
      <w:tr w:rsidR="00065F52" w:rsidRPr="00065F52" w14:paraId="2F23F4CA" w14:textId="77777777" w:rsidTr="004E0972">
        <w:tc>
          <w:tcPr>
            <w:tcW w:w="4263" w:type="dxa"/>
          </w:tcPr>
          <w:p w14:paraId="7130E084" w14:textId="77777777" w:rsidR="00065F52" w:rsidRPr="00065F52" w:rsidRDefault="00065F52" w:rsidP="00065F52">
            <w:pPr>
              <w:widowControl w:val="0"/>
              <w:autoSpaceDE w:val="0"/>
              <w:autoSpaceDN w:val="0"/>
              <w:jc w:val="both"/>
              <w:rPr>
                <w:rFonts w:ascii="Times New Roman" w:eastAsia="Times New Roman" w:hAnsi="Times New Roman" w:cs="Times New Roman"/>
                <w:sz w:val="30"/>
                <w:szCs w:val="30"/>
                <w:lang w:bidi="ru-RU"/>
              </w:rPr>
            </w:pPr>
            <w:r w:rsidRPr="00065F52">
              <w:rPr>
                <w:rFonts w:ascii="Times New Roman" w:eastAsia="Times New Roman" w:hAnsi="Times New Roman" w:cs="Times New Roman"/>
                <w:sz w:val="30"/>
                <w:szCs w:val="30"/>
                <w:lang w:bidi="ru-RU"/>
              </w:rPr>
              <w:t>20 мая 2026 г. № 106</w:t>
            </w:r>
          </w:p>
          <w:p w14:paraId="7B221BB7" w14:textId="77777777" w:rsidR="00065F52" w:rsidRPr="00065F52" w:rsidRDefault="00065F52" w:rsidP="00065F52">
            <w:pPr>
              <w:widowControl w:val="0"/>
              <w:autoSpaceDE w:val="0"/>
              <w:autoSpaceDN w:val="0"/>
              <w:rPr>
                <w:rFonts w:ascii="Times New Roman" w:eastAsia="Times New Roman" w:hAnsi="Times New Roman" w:cs="Times New Roman"/>
                <w:sz w:val="30"/>
                <w:szCs w:val="28"/>
                <w:lang w:bidi="ru-RU"/>
              </w:rPr>
            </w:pPr>
          </w:p>
          <w:p w14:paraId="668E2DBE" w14:textId="77777777" w:rsidR="00065F52" w:rsidRPr="00065F52" w:rsidRDefault="00065F52" w:rsidP="00065F52">
            <w:pPr>
              <w:widowControl w:val="0"/>
              <w:autoSpaceDE w:val="0"/>
              <w:autoSpaceDN w:val="0"/>
              <w:jc w:val="center"/>
              <w:rPr>
                <w:rFonts w:ascii="Times New Roman" w:eastAsia="Times New Roman" w:hAnsi="Times New Roman" w:cs="Times New Roman"/>
                <w:sz w:val="30"/>
                <w:szCs w:val="28"/>
                <w:lang w:bidi="ru-RU"/>
              </w:rPr>
            </w:pPr>
            <w:r w:rsidRPr="00065F52">
              <w:rPr>
                <w:rFonts w:ascii="Times New Roman" w:eastAsia="Times New Roman" w:hAnsi="Times New Roman" w:cs="Times New Roman"/>
                <w:lang w:val="be-BY" w:bidi="ru-RU"/>
              </w:rPr>
              <w:t>г.Мінск</w:t>
            </w:r>
          </w:p>
        </w:tc>
        <w:tc>
          <w:tcPr>
            <w:tcW w:w="414" w:type="dxa"/>
          </w:tcPr>
          <w:p w14:paraId="777DD25F" w14:textId="77777777" w:rsidR="00065F52" w:rsidRPr="00065F52" w:rsidRDefault="00065F52" w:rsidP="00065F52">
            <w:pPr>
              <w:widowControl w:val="0"/>
              <w:autoSpaceDE w:val="0"/>
              <w:autoSpaceDN w:val="0"/>
              <w:jc w:val="center"/>
              <w:rPr>
                <w:rFonts w:ascii="Times New Roman" w:eastAsia="Times New Roman" w:hAnsi="Times New Roman" w:cs="Times New Roman"/>
                <w:sz w:val="30"/>
                <w:szCs w:val="28"/>
                <w:lang w:bidi="ru-RU"/>
              </w:rPr>
            </w:pPr>
          </w:p>
        </w:tc>
        <w:tc>
          <w:tcPr>
            <w:tcW w:w="4965" w:type="dxa"/>
          </w:tcPr>
          <w:p w14:paraId="30FC8C7C" w14:textId="77777777" w:rsidR="00065F52" w:rsidRPr="00065F52" w:rsidRDefault="00065F52" w:rsidP="00065F52">
            <w:pPr>
              <w:widowControl w:val="0"/>
              <w:autoSpaceDE w:val="0"/>
              <w:autoSpaceDN w:val="0"/>
              <w:jc w:val="center"/>
              <w:rPr>
                <w:rFonts w:ascii="Times New Roman" w:eastAsia="Times New Roman" w:hAnsi="Times New Roman" w:cs="Times New Roman"/>
                <w:caps/>
                <w:sz w:val="30"/>
                <w:szCs w:val="28"/>
                <w:lang w:bidi="ru-RU"/>
              </w:rPr>
            </w:pPr>
          </w:p>
          <w:p w14:paraId="63A64231" w14:textId="77777777" w:rsidR="00065F52" w:rsidRPr="00065F52" w:rsidRDefault="00065F52" w:rsidP="00065F52">
            <w:pPr>
              <w:widowControl w:val="0"/>
              <w:autoSpaceDE w:val="0"/>
              <w:autoSpaceDN w:val="0"/>
              <w:jc w:val="center"/>
              <w:rPr>
                <w:rFonts w:ascii="Times New Roman" w:eastAsia="Times New Roman" w:hAnsi="Times New Roman" w:cs="Times New Roman"/>
                <w:caps/>
                <w:sz w:val="30"/>
                <w:szCs w:val="28"/>
                <w:lang w:bidi="ru-RU"/>
              </w:rPr>
            </w:pPr>
          </w:p>
          <w:p w14:paraId="7C464723" w14:textId="77777777" w:rsidR="00065F52" w:rsidRPr="00065F52" w:rsidRDefault="00065F52" w:rsidP="00065F52">
            <w:pPr>
              <w:widowControl w:val="0"/>
              <w:autoSpaceDE w:val="0"/>
              <w:autoSpaceDN w:val="0"/>
              <w:jc w:val="center"/>
              <w:rPr>
                <w:rFonts w:ascii="Times New Roman" w:eastAsia="Times New Roman" w:hAnsi="Times New Roman" w:cs="Times New Roman"/>
                <w:caps/>
                <w:sz w:val="30"/>
                <w:szCs w:val="28"/>
                <w:lang w:bidi="ru-RU"/>
              </w:rPr>
            </w:pPr>
            <w:r w:rsidRPr="00065F52">
              <w:rPr>
                <w:rFonts w:ascii="Times New Roman" w:eastAsia="Times New Roman" w:hAnsi="Times New Roman" w:cs="Times New Roman"/>
                <w:lang w:val="be-BY" w:bidi="ru-RU"/>
              </w:rPr>
              <w:t>г.Минск</w:t>
            </w:r>
          </w:p>
        </w:tc>
      </w:tr>
    </w:tbl>
    <w:p w14:paraId="127108A9" w14:textId="77777777" w:rsidR="00065F52" w:rsidRPr="00065F52" w:rsidRDefault="00065F52" w:rsidP="00065F52">
      <w:pPr>
        <w:rPr>
          <w:rFonts w:ascii="Times New Roman" w:hAnsi="Times New Roman" w:cs="Times New Roman"/>
          <w:sz w:val="30"/>
          <w:szCs w:val="30"/>
        </w:rPr>
      </w:pPr>
    </w:p>
    <w:tbl>
      <w:tblPr>
        <w:tblW w:w="0" w:type="auto"/>
        <w:tblLook w:val="0000" w:firstRow="0" w:lastRow="0" w:firstColumn="0" w:lastColumn="0" w:noHBand="0" w:noVBand="0"/>
      </w:tblPr>
      <w:tblGrid>
        <w:gridCol w:w="6096"/>
      </w:tblGrid>
      <w:tr w:rsidR="00065F52" w:rsidRPr="00065F52" w14:paraId="1A5F54A7" w14:textId="77777777" w:rsidTr="004E0972">
        <w:trPr>
          <w:trHeight w:val="611"/>
        </w:trPr>
        <w:tc>
          <w:tcPr>
            <w:tcW w:w="6096" w:type="dxa"/>
          </w:tcPr>
          <w:p w14:paraId="0575FC5E" w14:textId="77777777" w:rsidR="00065F52" w:rsidRPr="00065F52" w:rsidRDefault="00065F52" w:rsidP="004E0972">
            <w:pPr>
              <w:tabs>
                <w:tab w:val="left" w:pos="687"/>
              </w:tabs>
              <w:spacing w:line="280" w:lineRule="exact"/>
              <w:ind w:left="-105" w:right="882"/>
              <w:jc w:val="both"/>
              <w:rPr>
                <w:rFonts w:ascii="Times New Roman" w:eastAsia="Times New Roman" w:hAnsi="Times New Roman" w:cs="Times New Roman"/>
                <w:sz w:val="30"/>
                <w:szCs w:val="30"/>
                <w:lang w:bidi="ru-RU"/>
              </w:rPr>
            </w:pPr>
            <w:r w:rsidRPr="00065F52">
              <w:rPr>
                <w:rFonts w:ascii="Times New Roman" w:eastAsia="Times New Roman" w:hAnsi="Times New Roman" w:cs="Times New Roman"/>
                <w:sz w:val="30"/>
                <w:szCs w:val="30"/>
                <w:lang w:bidi="ru-RU"/>
              </w:rPr>
              <w:t>Об утверждении примерной учебной программы по учебной дисциплине «Физическая культура» для учреждений образования, реализующих образовательные программы высшего образования</w:t>
            </w:r>
          </w:p>
        </w:tc>
      </w:tr>
    </w:tbl>
    <w:p w14:paraId="041660D7" w14:textId="700E5458" w:rsidR="00065F52" w:rsidRDefault="00065F52" w:rsidP="00065F52">
      <w:pPr>
        <w:rPr>
          <w:rFonts w:ascii="Times New Roman" w:eastAsia="Times New Roman" w:hAnsi="Times New Roman" w:cs="Times New Roman"/>
          <w:sz w:val="30"/>
          <w:szCs w:val="30"/>
          <w:lang w:bidi="ru-RU"/>
        </w:rPr>
      </w:pPr>
    </w:p>
    <w:p w14:paraId="4EFB561F" w14:textId="77777777" w:rsidR="00065F52" w:rsidRPr="00065F52" w:rsidRDefault="00065F52" w:rsidP="00065F52">
      <w:pPr>
        <w:widowControl w:val="0"/>
        <w:tabs>
          <w:tab w:val="left" w:pos="709"/>
        </w:tabs>
        <w:autoSpaceDE w:val="0"/>
        <w:autoSpaceDN w:val="0"/>
        <w:ind w:firstLine="709"/>
        <w:jc w:val="both"/>
        <w:rPr>
          <w:rFonts w:ascii="Times New Roman" w:eastAsia="Times New Roman" w:hAnsi="Times New Roman" w:cs="Times New Roman"/>
          <w:sz w:val="30"/>
          <w:szCs w:val="30"/>
          <w:lang w:val="be-BY" w:bidi="ru-RU"/>
        </w:rPr>
      </w:pPr>
      <w:r w:rsidRPr="00065F52">
        <w:rPr>
          <w:rFonts w:ascii="Times New Roman" w:eastAsia="Times New Roman" w:hAnsi="Times New Roman" w:cs="Times New Roman"/>
          <w:sz w:val="30"/>
          <w:szCs w:val="30"/>
          <w:lang w:val="be-BY" w:bidi="ru-RU"/>
        </w:rPr>
        <w:t>На основании части третьей пункта 10 статьи 212 Кодекса Республики Беларусь об образовании Министерство образования Республики Беларусь ПОСТАНОВЛЯЕТ:</w:t>
      </w:r>
    </w:p>
    <w:p w14:paraId="1B23C86B" w14:textId="77777777" w:rsidR="00065F52" w:rsidRPr="00065F52" w:rsidRDefault="00065F52" w:rsidP="00065F52">
      <w:pPr>
        <w:widowControl w:val="0"/>
        <w:tabs>
          <w:tab w:val="left" w:pos="709"/>
        </w:tabs>
        <w:autoSpaceDE w:val="0"/>
        <w:autoSpaceDN w:val="0"/>
        <w:ind w:firstLine="709"/>
        <w:jc w:val="both"/>
        <w:rPr>
          <w:rFonts w:ascii="Times New Roman" w:eastAsia="Times New Roman" w:hAnsi="Times New Roman" w:cs="Times New Roman"/>
          <w:sz w:val="30"/>
          <w:szCs w:val="30"/>
          <w:lang w:bidi="ru-RU"/>
        </w:rPr>
      </w:pPr>
      <w:r w:rsidRPr="00065F52">
        <w:rPr>
          <w:rFonts w:ascii="Times New Roman" w:eastAsia="Times New Roman" w:hAnsi="Times New Roman" w:cs="Times New Roman"/>
          <w:sz w:val="30"/>
          <w:szCs w:val="30"/>
          <w:lang w:val="be-BY" w:bidi="ru-RU"/>
        </w:rPr>
        <w:t>1. Утвердить примерную учебную программу по учебной дисциплине «Физическая культура» для учреждений образования, реализующих образовательные программы высшего образования (прилагается)</w:t>
      </w:r>
      <w:r w:rsidRPr="00065F52">
        <w:rPr>
          <w:rFonts w:ascii="Times New Roman" w:eastAsia="Times New Roman" w:hAnsi="Times New Roman" w:cs="Times New Roman"/>
          <w:sz w:val="30"/>
          <w:szCs w:val="30"/>
          <w:lang w:bidi="ru-RU"/>
        </w:rPr>
        <w:t>.</w:t>
      </w:r>
    </w:p>
    <w:p w14:paraId="46CC6C97" w14:textId="77777777" w:rsidR="00065F52" w:rsidRPr="00065F52" w:rsidRDefault="00065F52" w:rsidP="00065F52">
      <w:pPr>
        <w:widowControl w:val="0"/>
        <w:tabs>
          <w:tab w:val="left" w:pos="709"/>
        </w:tabs>
        <w:autoSpaceDE w:val="0"/>
        <w:autoSpaceDN w:val="0"/>
        <w:ind w:firstLine="709"/>
        <w:jc w:val="both"/>
        <w:rPr>
          <w:rFonts w:ascii="Times New Roman" w:eastAsia="Times New Roman" w:hAnsi="Times New Roman" w:cs="Times New Roman"/>
          <w:sz w:val="30"/>
          <w:szCs w:val="30"/>
          <w:lang w:val="be-BY" w:bidi="ru-RU"/>
        </w:rPr>
      </w:pPr>
      <w:r w:rsidRPr="00065F52">
        <w:rPr>
          <w:rFonts w:ascii="Times New Roman" w:eastAsia="Times New Roman" w:hAnsi="Times New Roman" w:cs="Times New Roman"/>
          <w:sz w:val="30"/>
          <w:szCs w:val="30"/>
          <w:lang w:val="be-BY" w:bidi="ru-RU"/>
        </w:rPr>
        <w:t>2. Признать утратившей силу типовую учебную программу для учреждений высшего образования, утвержденную первым заместителем Министра образования В.А.Богушем от 27 июня 2017 г. № ТД – СГ. 025/ тип.</w:t>
      </w:r>
    </w:p>
    <w:p w14:paraId="2B6EADC8" w14:textId="77777777" w:rsidR="00065F52" w:rsidRPr="00065F52" w:rsidRDefault="00065F52" w:rsidP="00065F52">
      <w:pPr>
        <w:widowControl w:val="0"/>
        <w:tabs>
          <w:tab w:val="left" w:pos="709"/>
        </w:tabs>
        <w:autoSpaceDE w:val="0"/>
        <w:autoSpaceDN w:val="0"/>
        <w:ind w:firstLine="709"/>
        <w:jc w:val="both"/>
        <w:rPr>
          <w:rFonts w:ascii="Times New Roman" w:eastAsia="Times New Roman" w:hAnsi="Times New Roman" w:cs="Times New Roman"/>
          <w:sz w:val="30"/>
          <w:szCs w:val="30"/>
          <w:lang w:val="be-BY" w:bidi="ru-RU"/>
        </w:rPr>
      </w:pPr>
      <w:r w:rsidRPr="00065F52">
        <w:rPr>
          <w:rFonts w:ascii="Times New Roman" w:eastAsia="Times New Roman" w:hAnsi="Times New Roman" w:cs="Times New Roman"/>
          <w:sz w:val="30"/>
          <w:szCs w:val="30"/>
          <w:lang w:val="be-BY" w:bidi="ru-RU"/>
        </w:rPr>
        <w:t>3. Настоящее постановление вступает в силу с 1 сентября 2026 г.</w:t>
      </w:r>
    </w:p>
    <w:p w14:paraId="500D8BBA" w14:textId="77777777" w:rsidR="00065F52" w:rsidRPr="00065F52" w:rsidRDefault="00065F52" w:rsidP="00065F52">
      <w:pPr>
        <w:widowControl w:val="0"/>
        <w:tabs>
          <w:tab w:val="left" w:pos="709"/>
        </w:tabs>
        <w:autoSpaceDE w:val="0"/>
        <w:autoSpaceDN w:val="0"/>
        <w:spacing w:line="360" w:lineRule="auto"/>
        <w:ind w:firstLine="709"/>
        <w:jc w:val="both"/>
        <w:rPr>
          <w:rFonts w:ascii="Times New Roman" w:eastAsia="Times New Roman" w:hAnsi="Times New Roman" w:cs="Times New Roman"/>
          <w:sz w:val="30"/>
          <w:szCs w:val="30"/>
          <w:lang w:val="be-BY" w:bidi="ru-RU"/>
        </w:rPr>
      </w:pPr>
    </w:p>
    <w:p w14:paraId="32B62FA5" w14:textId="77777777" w:rsidR="00065F52" w:rsidRPr="00065F52" w:rsidRDefault="00065F52" w:rsidP="00065F52">
      <w:pPr>
        <w:widowControl w:val="0"/>
        <w:tabs>
          <w:tab w:val="left" w:pos="709"/>
        </w:tabs>
        <w:autoSpaceDE w:val="0"/>
        <w:autoSpaceDN w:val="0"/>
        <w:jc w:val="both"/>
        <w:rPr>
          <w:rFonts w:ascii="Times New Roman" w:eastAsia="Times New Roman" w:hAnsi="Times New Roman" w:cs="Times New Roman"/>
          <w:sz w:val="30"/>
          <w:szCs w:val="30"/>
          <w:lang w:val="be-BY" w:bidi="ru-RU"/>
        </w:rPr>
      </w:pPr>
      <w:r w:rsidRPr="00065F52">
        <w:rPr>
          <w:rFonts w:ascii="Times New Roman" w:eastAsia="Times New Roman" w:hAnsi="Times New Roman" w:cs="Times New Roman"/>
          <w:sz w:val="30"/>
          <w:szCs w:val="30"/>
          <w:lang w:val="be-BY" w:bidi="ru-RU"/>
        </w:rPr>
        <w:t>Министр</w:t>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r>
      <w:r w:rsidRPr="00065F52">
        <w:rPr>
          <w:rFonts w:ascii="Times New Roman" w:eastAsia="Times New Roman" w:hAnsi="Times New Roman" w:cs="Times New Roman"/>
          <w:sz w:val="30"/>
          <w:szCs w:val="30"/>
          <w:lang w:val="be-BY" w:bidi="ru-RU"/>
        </w:rPr>
        <w:tab/>
        <w:t>А.И. Иванец</w:t>
      </w:r>
    </w:p>
    <w:p w14:paraId="124E94F3" w14:textId="77777777" w:rsidR="00065F52" w:rsidRPr="00065F52" w:rsidRDefault="00065F52" w:rsidP="00065F52">
      <w:pPr>
        <w:widowControl w:val="0"/>
        <w:tabs>
          <w:tab w:val="left" w:pos="709"/>
        </w:tabs>
        <w:autoSpaceDE w:val="0"/>
        <w:autoSpaceDN w:val="0"/>
        <w:jc w:val="both"/>
        <w:rPr>
          <w:rFonts w:ascii="Times New Roman" w:eastAsia="Times New Roman" w:hAnsi="Times New Roman" w:cs="Times New Roman"/>
          <w:sz w:val="30"/>
          <w:szCs w:val="30"/>
          <w:lang w:val="be-BY" w:bidi="ru-RU"/>
        </w:rPr>
      </w:pPr>
    </w:p>
    <w:p w14:paraId="6BB4F71B"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1878B5EE"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69E82D52"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0B1F9608"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55CB7251"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78ED7D37"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49E9A77B"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23CB074E"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3EE40B36"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4D8EE238"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7D8962BF"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1A9E2284"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3F9ECF6F"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30"/>
          <w:szCs w:val="30"/>
          <w:lang w:val="x-none" w:bidi="ru-RU"/>
        </w:rPr>
      </w:pPr>
    </w:p>
    <w:p w14:paraId="4A88B8FB" w14:textId="77777777" w:rsidR="00065F52" w:rsidRPr="00065F52" w:rsidRDefault="00065F52" w:rsidP="00065F52">
      <w:pPr>
        <w:widowControl w:val="0"/>
        <w:autoSpaceDE w:val="0"/>
        <w:autoSpaceDN w:val="0"/>
        <w:spacing w:line="280" w:lineRule="exact"/>
        <w:jc w:val="both"/>
        <w:rPr>
          <w:rFonts w:ascii="Times New Roman" w:eastAsia="Times New Roman" w:hAnsi="Times New Roman" w:cs="Times New Roman"/>
          <w:sz w:val="18"/>
          <w:szCs w:val="18"/>
          <w:lang w:val="x-none" w:bidi="ru-RU"/>
        </w:rPr>
      </w:pPr>
      <w:r w:rsidRPr="00065F52">
        <w:rPr>
          <w:rFonts w:ascii="Times New Roman" w:eastAsia="Times New Roman" w:hAnsi="Times New Roman" w:cs="Times New Roman"/>
          <w:sz w:val="18"/>
          <w:szCs w:val="18"/>
          <w:lang w:val="x-none" w:bidi="ru-RU"/>
        </w:rPr>
        <w:t xml:space="preserve">04-01 </w:t>
      </w:r>
      <w:proofErr w:type="spellStart"/>
      <w:r w:rsidRPr="00065F52">
        <w:rPr>
          <w:rFonts w:ascii="Times New Roman" w:eastAsia="Times New Roman" w:hAnsi="Times New Roman" w:cs="Times New Roman"/>
          <w:sz w:val="18"/>
          <w:szCs w:val="18"/>
          <w:lang w:val="x-none" w:bidi="ru-RU"/>
        </w:rPr>
        <w:t>Паплёвка</w:t>
      </w:r>
      <w:proofErr w:type="spellEnd"/>
      <w:r w:rsidRPr="00065F52">
        <w:rPr>
          <w:rFonts w:ascii="Times New Roman" w:eastAsia="Times New Roman" w:hAnsi="Times New Roman" w:cs="Times New Roman"/>
          <w:sz w:val="18"/>
          <w:szCs w:val="18"/>
          <w:lang w:val="x-none" w:bidi="ru-RU"/>
        </w:rPr>
        <w:t xml:space="preserve"> 200-95-55</w:t>
      </w:r>
    </w:p>
    <w:p w14:paraId="00B959F1" w14:textId="77777777" w:rsidR="00065F52" w:rsidRDefault="00065F52" w:rsidP="004B012A">
      <w:pPr>
        <w:spacing w:line="280" w:lineRule="exact"/>
        <w:ind w:left="5310" w:firstLine="362"/>
        <w:rPr>
          <w:rFonts w:ascii="Times New Roman" w:eastAsia="Times New Roman" w:hAnsi="Times New Roman" w:cs="Times New Roman"/>
          <w:sz w:val="30"/>
          <w:szCs w:val="30"/>
        </w:rPr>
      </w:pPr>
    </w:p>
    <w:p w14:paraId="5C53C9DB" w14:textId="698DD1DF" w:rsidR="00065F52" w:rsidRDefault="00065F52" w:rsidP="004B012A">
      <w:pPr>
        <w:spacing w:line="280" w:lineRule="exact"/>
        <w:ind w:left="5310" w:firstLine="362"/>
        <w:rPr>
          <w:rFonts w:ascii="Times New Roman" w:eastAsia="Times New Roman" w:hAnsi="Times New Roman" w:cs="Times New Roman"/>
          <w:sz w:val="30"/>
          <w:szCs w:val="30"/>
        </w:rPr>
        <w:sectPr w:rsidR="00065F52" w:rsidSect="00783D2B">
          <w:headerReference w:type="default" r:id="rId9"/>
          <w:pgSz w:w="11906" w:h="16838"/>
          <w:pgMar w:top="1134" w:right="851" w:bottom="993" w:left="1701" w:header="709" w:footer="709" w:gutter="0"/>
          <w:pgNumType w:start="1"/>
          <w:cols w:space="720"/>
          <w:titlePg/>
        </w:sectPr>
      </w:pPr>
    </w:p>
    <w:p w14:paraId="10FE31F6" w14:textId="603F8FAC" w:rsidR="004B012A" w:rsidRPr="0017686D" w:rsidRDefault="004B012A" w:rsidP="004B012A">
      <w:pPr>
        <w:spacing w:line="280" w:lineRule="exact"/>
        <w:ind w:left="5310" w:firstLine="362"/>
        <w:rPr>
          <w:rFonts w:ascii="Times New Roman" w:eastAsia="Times New Roman" w:hAnsi="Times New Roman" w:cs="Times New Roman"/>
          <w:sz w:val="30"/>
          <w:szCs w:val="30"/>
        </w:rPr>
      </w:pPr>
      <w:r w:rsidRPr="0017686D">
        <w:rPr>
          <w:rFonts w:ascii="Times New Roman" w:eastAsia="Times New Roman" w:hAnsi="Times New Roman" w:cs="Times New Roman"/>
          <w:sz w:val="30"/>
          <w:szCs w:val="30"/>
        </w:rPr>
        <w:lastRenderedPageBreak/>
        <w:t>УТВЕРЖДЕНО</w:t>
      </w:r>
    </w:p>
    <w:p w14:paraId="02CF61BF" w14:textId="77777777" w:rsidR="004B012A" w:rsidRPr="0017686D" w:rsidRDefault="004B012A" w:rsidP="004B012A">
      <w:pPr>
        <w:spacing w:line="280" w:lineRule="exact"/>
        <w:ind w:left="5310" w:firstLine="362"/>
        <w:rPr>
          <w:rFonts w:ascii="Times New Roman" w:eastAsia="Times New Roman" w:hAnsi="Times New Roman" w:cs="Times New Roman"/>
          <w:sz w:val="30"/>
          <w:szCs w:val="30"/>
        </w:rPr>
      </w:pPr>
    </w:p>
    <w:p w14:paraId="68E5896B" w14:textId="77777777" w:rsidR="004B012A" w:rsidRPr="0017686D" w:rsidRDefault="004B012A" w:rsidP="004B012A">
      <w:pPr>
        <w:spacing w:line="280" w:lineRule="exact"/>
        <w:ind w:left="5670"/>
        <w:rPr>
          <w:rFonts w:ascii="Times New Roman" w:eastAsia="Times New Roman" w:hAnsi="Times New Roman" w:cs="Times New Roman"/>
          <w:sz w:val="30"/>
          <w:szCs w:val="30"/>
        </w:rPr>
      </w:pPr>
      <w:r w:rsidRPr="0017686D">
        <w:rPr>
          <w:rFonts w:ascii="Times New Roman" w:eastAsia="Times New Roman" w:hAnsi="Times New Roman" w:cs="Times New Roman"/>
          <w:sz w:val="30"/>
          <w:szCs w:val="30"/>
        </w:rPr>
        <w:t>Постановление</w:t>
      </w:r>
    </w:p>
    <w:p w14:paraId="48D5AE15" w14:textId="77777777" w:rsidR="004B012A" w:rsidRPr="0017686D" w:rsidRDefault="004B012A" w:rsidP="004B012A">
      <w:pPr>
        <w:spacing w:line="280" w:lineRule="exact"/>
        <w:ind w:left="5670"/>
        <w:rPr>
          <w:rFonts w:ascii="Times New Roman" w:eastAsia="Times New Roman" w:hAnsi="Times New Roman" w:cs="Times New Roman"/>
          <w:sz w:val="30"/>
          <w:szCs w:val="30"/>
        </w:rPr>
      </w:pPr>
      <w:r w:rsidRPr="0017686D">
        <w:rPr>
          <w:rFonts w:ascii="Times New Roman" w:eastAsia="Times New Roman" w:hAnsi="Times New Roman" w:cs="Times New Roman"/>
          <w:sz w:val="30"/>
          <w:szCs w:val="30"/>
        </w:rPr>
        <w:t>Министерства образования</w:t>
      </w:r>
    </w:p>
    <w:p w14:paraId="48842ECD" w14:textId="77777777" w:rsidR="004B012A" w:rsidRDefault="004B012A" w:rsidP="004B012A">
      <w:pPr>
        <w:spacing w:line="280" w:lineRule="exact"/>
        <w:ind w:left="5670"/>
        <w:rPr>
          <w:rFonts w:ascii="Times New Roman" w:eastAsia="Times New Roman" w:hAnsi="Times New Roman" w:cs="Times New Roman"/>
          <w:sz w:val="30"/>
          <w:szCs w:val="30"/>
        </w:rPr>
      </w:pPr>
      <w:r w:rsidRPr="0017686D">
        <w:rPr>
          <w:rFonts w:ascii="Times New Roman" w:eastAsia="Times New Roman" w:hAnsi="Times New Roman" w:cs="Times New Roman"/>
          <w:sz w:val="30"/>
          <w:szCs w:val="30"/>
        </w:rPr>
        <w:t>Республики Беларусь</w:t>
      </w:r>
    </w:p>
    <w:p w14:paraId="120439C7" w14:textId="18E62AE4" w:rsidR="004B012A" w:rsidRPr="0017686D" w:rsidRDefault="004B012A" w:rsidP="004B012A">
      <w:pPr>
        <w:spacing w:line="280" w:lineRule="exact"/>
        <w:ind w:left="5670"/>
        <w:rPr>
          <w:rFonts w:ascii="Times New Roman" w:eastAsia="Times New Roman" w:hAnsi="Times New Roman" w:cs="Times New Roman"/>
          <w:sz w:val="30"/>
          <w:szCs w:val="30"/>
        </w:rPr>
      </w:pPr>
      <w:r>
        <w:rPr>
          <w:rFonts w:ascii="Times New Roman" w:eastAsia="Times New Roman" w:hAnsi="Times New Roman" w:cs="Times New Roman"/>
          <w:sz w:val="30"/>
          <w:szCs w:val="30"/>
        </w:rPr>
        <w:t>20.05.2026 № 106</w:t>
      </w:r>
    </w:p>
    <w:p w14:paraId="47294FD3" w14:textId="77777777" w:rsidR="004B012A" w:rsidRPr="0017686D" w:rsidRDefault="004B012A" w:rsidP="004B012A">
      <w:pPr>
        <w:jc w:val="center"/>
        <w:rPr>
          <w:rFonts w:ascii="Times New Roman" w:eastAsia="Times New Roman" w:hAnsi="Times New Roman" w:cs="Times New Roman"/>
          <w:sz w:val="30"/>
          <w:szCs w:val="30"/>
        </w:rPr>
      </w:pPr>
    </w:p>
    <w:p w14:paraId="16E824E7" w14:textId="77777777" w:rsidR="004B012A" w:rsidRPr="0017686D" w:rsidRDefault="004B012A" w:rsidP="004B012A">
      <w:pPr>
        <w:jc w:val="center"/>
        <w:rPr>
          <w:rFonts w:ascii="Times New Roman" w:eastAsia="Times New Roman" w:hAnsi="Times New Roman" w:cs="Times New Roman"/>
          <w:sz w:val="30"/>
          <w:szCs w:val="30"/>
        </w:rPr>
      </w:pPr>
    </w:p>
    <w:p w14:paraId="62DC5DD3" w14:textId="77777777" w:rsidR="004B012A" w:rsidRPr="0017686D" w:rsidRDefault="004B012A" w:rsidP="004B012A">
      <w:pPr>
        <w:jc w:val="center"/>
        <w:rPr>
          <w:rFonts w:ascii="Times New Roman" w:eastAsia="Times New Roman" w:hAnsi="Times New Roman" w:cs="Times New Roman"/>
          <w:sz w:val="30"/>
          <w:szCs w:val="30"/>
        </w:rPr>
      </w:pPr>
    </w:p>
    <w:p w14:paraId="3B08526D" w14:textId="77777777" w:rsidR="004B012A" w:rsidRPr="0017686D" w:rsidRDefault="004B012A" w:rsidP="004B012A">
      <w:pPr>
        <w:jc w:val="center"/>
        <w:rPr>
          <w:rFonts w:ascii="Times New Roman" w:eastAsia="Times New Roman" w:hAnsi="Times New Roman" w:cs="Times New Roman"/>
          <w:sz w:val="30"/>
          <w:szCs w:val="30"/>
        </w:rPr>
      </w:pPr>
    </w:p>
    <w:p w14:paraId="494EF338" w14:textId="77777777" w:rsidR="004B012A" w:rsidRPr="0017686D" w:rsidRDefault="004B012A" w:rsidP="004B012A">
      <w:pPr>
        <w:jc w:val="center"/>
        <w:rPr>
          <w:rFonts w:ascii="Times New Roman" w:eastAsia="Times New Roman" w:hAnsi="Times New Roman" w:cs="Times New Roman"/>
          <w:sz w:val="30"/>
          <w:szCs w:val="30"/>
        </w:rPr>
      </w:pPr>
    </w:p>
    <w:p w14:paraId="74D57A17" w14:textId="77777777" w:rsidR="004B012A" w:rsidRPr="0017686D" w:rsidRDefault="004B012A" w:rsidP="004B012A">
      <w:pPr>
        <w:jc w:val="center"/>
        <w:rPr>
          <w:rFonts w:ascii="Times New Roman" w:eastAsia="Times New Roman" w:hAnsi="Times New Roman" w:cs="Times New Roman"/>
          <w:sz w:val="30"/>
          <w:szCs w:val="30"/>
        </w:rPr>
      </w:pPr>
    </w:p>
    <w:p w14:paraId="3CB9C0E3" w14:textId="77777777" w:rsidR="004B012A" w:rsidRPr="0017686D" w:rsidRDefault="004B012A" w:rsidP="004B012A">
      <w:pPr>
        <w:jc w:val="center"/>
        <w:rPr>
          <w:rFonts w:ascii="Times New Roman" w:eastAsia="Times New Roman" w:hAnsi="Times New Roman" w:cs="Times New Roman"/>
          <w:sz w:val="30"/>
          <w:szCs w:val="30"/>
        </w:rPr>
      </w:pPr>
    </w:p>
    <w:p w14:paraId="3D299A1C" w14:textId="77777777" w:rsidR="004B012A" w:rsidRPr="0017686D" w:rsidRDefault="004B012A" w:rsidP="004B012A">
      <w:pPr>
        <w:widowControl w:val="0"/>
        <w:autoSpaceDE w:val="0"/>
        <w:autoSpaceDN w:val="0"/>
        <w:adjustRightInd w:val="0"/>
        <w:rPr>
          <w:rFonts w:ascii="Times New Roman" w:eastAsia="Times New Roman" w:hAnsi="Times New Roman" w:cs="Times New Roman"/>
          <w:color w:val="000000"/>
          <w:sz w:val="30"/>
          <w:szCs w:val="30"/>
        </w:rPr>
      </w:pPr>
      <w:bookmarkStart w:id="1" w:name="32"/>
      <w:bookmarkEnd w:id="1"/>
    </w:p>
    <w:p w14:paraId="0009EF41" w14:textId="77777777" w:rsidR="004B012A" w:rsidRPr="0017686D" w:rsidRDefault="004B012A" w:rsidP="004B012A">
      <w:pPr>
        <w:widowControl w:val="0"/>
        <w:autoSpaceDE w:val="0"/>
        <w:autoSpaceDN w:val="0"/>
        <w:adjustRightInd w:val="0"/>
        <w:rPr>
          <w:rFonts w:ascii="Times New Roman" w:eastAsia="Times New Roman" w:hAnsi="Times New Roman" w:cs="Times New Roman"/>
          <w:color w:val="000000"/>
          <w:sz w:val="30"/>
          <w:szCs w:val="30"/>
        </w:rPr>
      </w:pPr>
      <w:r w:rsidRPr="0017686D">
        <w:rPr>
          <w:rFonts w:ascii="Times New Roman" w:eastAsia="Times New Roman" w:hAnsi="Times New Roman" w:cs="Times New Roman"/>
          <w:color w:val="000000"/>
          <w:sz w:val="30"/>
          <w:szCs w:val="30"/>
        </w:rPr>
        <w:t> </w:t>
      </w:r>
    </w:p>
    <w:p w14:paraId="182C443E" w14:textId="77777777" w:rsidR="004B012A" w:rsidRPr="0017686D" w:rsidRDefault="004B012A" w:rsidP="004B012A">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Примерная у</w:t>
      </w:r>
      <w:r w:rsidRPr="0017686D">
        <w:rPr>
          <w:rFonts w:ascii="Times New Roman" w:eastAsia="Times New Roman" w:hAnsi="Times New Roman" w:cs="Times New Roman"/>
          <w:sz w:val="30"/>
          <w:szCs w:val="30"/>
        </w:rPr>
        <w:t>чебная программа по учебно</w:t>
      </w:r>
      <w:r>
        <w:rPr>
          <w:rFonts w:ascii="Times New Roman" w:eastAsia="Times New Roman" w:hAnsi="Times New Roman" w:cs="Times New Roman"/>
          <w:sz w:val="30"/>
          <w:szCs w:val="30"/>
        </w:rPr>
        <w:t>й дисциплине</w:t>
      </w:r>
    </w:p>
    <w:p w14:paraId="7542B7C4" w14:textId="77777777" w:rsidR="004B012A" w:rsidRPr="0017686D" w:rsidRDefault="004B012A" w:rsidP="004B012A">
      <w:pPr>
        <w:jc w:val="center"/>
        <w:rPr>
          <w:rFonts w:ascii="Times New Roman" w:eastAsia="Times New Roman" w:hAnsi="Times New Roman" w:cs="Times New Roman"/>
          <w:sz w:val="30"/>
          <w:szCs w:val="30"/>
        </w:rPr>
      </w:pPr>
      <w:r w:rsidRPr="0017686D">
        <w:rPr>
          <w:rFonts w:ascii="Times New Roman" w:eastAsia="Times New Roman" w:hAnsi="Times New Roman" w:cs="Times New Roman"/>
          <w:sz w:val="30"/>
          <w:szCs w:val="30"/>
        </w:rPr>
        <w:t>«Физическая культура»</w:t>
      </w:r>
    </w:p>
    <w:p w14:paraId="1B90DF5F" w14:textId="77777777" w:rsidR="004B012A" w:rsidRPr="0017686D" w:rsidRDefault="004B012A" w:rsidP="004B012A">
      <w:pPr>
        <w:jc w:val="center"/>
        <w:rPr>
          <w:rFonts w:ascii="Times New Roman" w:eastAsia="Times New Roman" w:hAnsi="Times New Roman" w:cs="Times New Roman"/>
          <w:sz w:val="30"/>
          <w:szCs w:val="30"/>
        </w:rPr>
      </w:pPr>
      <w:r w:rsidRPr="0017686D">
        <w:rPr>
          <w:rFonts w:ascii="Times New Roman" w:eastAsia="Times New Roman" w:hAnsi="Times New Roman" w:cs="Times New Roman"/>
          <w:sz w:val="30"/>
          <w:szCs w:val="30"/>
        </w:rPr>
        <w:t xml:space="preserve">для учреждений образования, </w:t>
      </w:r>
    </w:p>
    <w:p w14:paraId="1FD60905" w14:textId="77777777" w:rsidR="004B012A" w:rsidRPr="0017686D" w:rsidRDefault="004B012A" w:rsidP="004B012A">
      <w:pPr>
        <w:jc w:val="center"/>
        <w:rPr>
          <w:rFonts w:ascii="Times New Roman" w:eastAsia="Times New Roman" w:hAnsi="Times New Roman" w:cs="Times New Roman"/>
          <w:b/>
          <w:bCs/>
          <w:color w:val="000000"/>
          <w:sz w:val="30"/>
          <w:szCs w:val="30"/>
        </w:rPr>
      </w:pPr>
      <w:r w:rsidRPr="0017686D">
        <w:rPr>
          <w:rFonts w:ascii="Times New Roman" w:eastAsia="Times New Roman" w:hAnsi="Times New Roman" w:cs="Times New Roman"/>
          <w:sz w:val="30"/>
          <w:szCs w:val="30"/>
        </w:rPr>
        <w:t xml:space="preserve">реализующих образовательные программы </w:t>
      </w:r>
      <w:r>
        <w:rPr>
          <w:rFonts w:ascii="Times New Roman" w:eastAsia="Times New Roman" w:hAnsi="Times New Roman" w:cs="Times New Roman"/>
          <w:sz w:val="30"/>
          <w:szCs w:val="30"/>
        </w:rPr>
        <w:t>высшего</w:t>
      </w:r>
      <w:r w:rsidRPr="0017686D">
        <w:rPr>
          <w:rFonts w:ascii="Times New Roman" w:eastAsia="Times New Roman" w:hAnsi="Times New Roman" w:cs="Times New Roman"/>
          <w:sz w:val="30"/>
          <w:szCs w:val="30"/>
        </w:rPr>
        <w:t xml:space="preserve"> образования</w:t>
      </w:r>
      <w:bookmarkStart w:id="2" w:name="7567"/>
      <w:bookmarkEnd w:id="2"/>
    </w:p>
    <w:p w14:paraId="2EE2FF82" w14:textId="77777777" w:rsidR="004B012A" w:rsidRDefault="004B012A" w:rsidP="00CE22B1">
      <w:pPr>
        <w:pBdr>
          <w:top w:val="nil"/>
          <w:left w:val="nil"/>
          <w:bottom w:val="nil"/>
          <w:right w:val="nil"/>
          <w:between w:val="nil"/>
        </w:pBdr>
        <w:spacing w:line="280" w:lineRule="exact"/>
        <w:jc w:val="center"/>
        <w:rPr>
          <w:rFonts w:ascii="Times New Roman" w:eastAsia="Times New Roman" w:hAnsi="Times New Roman" w:cs="Times New Roman"/>
          <w:b/>
          <w:bCs/>
          <w:color w:val="000000"/>
          <w:sz w:val="28"/>
          <w:szCs w:val="28"/>
        </w:rPr>
      </w:pPr>
    </w:p>
    <w:p w14:paraId="67FB0C17" w14:textId="77777777" w:rsidR="004B012A" w:rsidRDefault="004B012A">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14:paraId="2A11AE95" w14:textId="5570EB2D" w:rsidR="00CE22B1" w:rsidRDefault="00CE22B1" w:rsidP="00CE22B1">
      <w:pPr>
        <w:pBdr>
          <w:top w:val="nil"/>
          <w:left w:val="nil"/>
          <w:bottom w:val="nil"/>
          <w:right w:val="nil"/>
          <w:between w:val="nil"/>
        </w:pBdr>
        <w:spacing w:line="280" w:lineRule="exact"/>
        <w:jc w:val="center"/>
        <w:rPr>
          <w:rFonts w:ascii="Times New Roman" w:eastAsia="Times New Roman" w:hAnsi="Times New Roman" w:cs="Times New Roman"/>
          <w:b/>
          <w:bCs/>
          <w:color w:val="000000"/>
          <w:sz w:val="28"/>
          <w:szCs w:val="28"/>
        </w:rPr>
      </w:pPr>
      <w:r w:rsidRPr="00CE22B1">
        <w:rPr>
          <w:rFonts w:ascii="Times New Roman" w:eastAsia="Times New Roman" w:hAnsi="Times New Roman" w:cs="Times New Roman"/>
          <w:b/>
          <w:bCs/>
          <w:color w:val="000000"/>
          <w:sz w:val="28"/>
          <w:szCs w:val="28"/>
        </w:rPr>
        <w:lastRenderedPageBreak/>
        <w:t xml:space="preserve">ПОЯСНИТЕЛЬНАЯ ЗАПИСКА </w:t>
      </w:r>
    </w:p>
    <w:p w14:paraId="465EAEC9" w14:textId="08F3B842" w:rsidR="00CE22B1" w:rsidRPr="00CE22B1" w:rsidRDefault="00CE22B1" w:rsidP="00CE22B1">
      <w:pPr>
        <w:widowControl w:val="0"/>
        <w:pBdr>
          <w:top w:val="nil"/>
          <w:left w:val="nil"/>
          <w:bottom w:val="nil"/>
          <w:right w:val="nil"/>
          <w:between w:val="nil"/>
        </w:pBdr>
        <w:tabs>
          <w:tab w:val="left" w:pos="2220"/>
          <w:tab w:val="left" w:pos="3132"/>
          <w:tab w:val="left" w:pos="4999"/>
          <w:tab w:val="left" w:pos="8295"/>
        </w:tabs>
        <w:spacing w:before="120"/>
        <w:ind w:firstLine="709"/>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Примерная учебная программа по учебной дисциплине «Физическая</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культура» определяет систему организационно-методических условий и</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 xml:space="preserve">требований для обеспечения качества физического воспитания обучающихся на протяжении всего периода обучения в учреждении высшего образования (далее – УВО). </w:t>
      </w:r>
    </w:p>
    <w:p w14:paraId="396429EA" w14:textId="0B9A1F30" w:rsidR="00CE22B1" w:rsidRPr="00CE22B1" w:rsidRDefault="00CE22B1" w:rsidP="00CE22B1">
      <w:pPr>
        <w:widowControl w:val="0"/>
        <w:pBdr>
          <w:top w:val="nil"/>
          <w:left w:val="nil"/>
          <w:bottom w:val="nil"/>
          <w:right w:val="nil"/>
          <w:between w:val="nil"/>
        </w:pBdr>
        <w:tabs>
          <w:tab w:val="left" w:pos="2220"/>
          <w:tab w:val="left" w:pos="3132"/>
          <w:tab w:val="left" w:pos="4999"/>
          <w:tab w:val="left" w:pos="8295"/>
        </w:tabs>
        <w:ind w:firstLine="709"/>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Примерная учебная программа по учебной дисциплине «Физическая</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культура» разработана на основании нормативных правовых документов, регламентирующих организацию физического воспитания обучающихся в УВО, и предназначена в качестве руководства для деятельности кафедр, обеспечивающих преподавание данной дисциплины.</w:t>
      </w:r>
    </w:p>
    <w:p w14:paraId="52A8C821" w14:textId="77777777" w:rsidR="00CE22B1" w:rsidRPr="00CE22B1" w:rsidRDefault="00CE22B1" w:rsidP="00CE22B1">
      <w:pPr>
        <w:widowControl w:val="0"/>
        <w:pBdr>
          <w:top w:val="nil"/>
          <w:left w:val="nil"/>
          <w:bottom w:val="nil"/>
          <w:right w:val="nil"/>
          <w:between w:val="nil"/>
        </w:pBdr>
        <w:tabs>
          <w:tab w:val="left" w:pos="1276"/>
          <w:tab w:val="left" w:pos="2220"/>
          <w:tab w:val="left" w:pos="3132"/>
          <w:tab w:val="left" w:pos="4999"/>
          <w:tab w:val="left" w:pos="8295"/>
        </w:tabs>
        <w:spacing w:line="259" w:lineRule="auto"/>
        <w:ind w:firstLine="709"/>
        <w:contextualSpacing/>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 xml:space="preserve">На основе настоящей примерной учебной программы кафедры УВО, отвечающие за преподавание учебной дисциплины «Физическая культура», разрабатывают учебные программы, с учетом </w:t>
      </w:r>
      <w:r w:rsidRPr="00CE22B1">
        <w:rPr>
          <w:rFonts w:ascii="Times New Roman" w:eastAsia="Times New Roman" w:hAnsi="Times New Roman" w:cs="Times New Roman"/>
          <w:sz w:val="28"/>
          <w:szCs w:val="28"/>
        </w:rPr>
        <w:t>специфики образовательной деятельности УВО, требований к профессиональным компетенциям будущих специалистов,</w:t>
      </w:r>
      <w:r w:rsidRPr="00CE22B1">
        <w:rPr>
          <w:rFonts w:ascii="Times New Roman" w:eastAsia="Times New Roman" w:hAnsi="Times New Roman" w:cs="Times New Roman"/>
          <w:spacing w:val="-4"/>
          <w:sz w:val="28"/>
          <w:szCs w:val="28"/>
        </w:rPr>
        <w:t xml:space="preserve"> материально-технической базы (физкультурно-спортивные сооружения, спортивный инвентарь и спортивное оборудование), кадрового обеспечения кафедры, спортивных традиций и интересов обучающихся. </w:t>
      </w:r>
    </w:p>
    <w:p w14:paraId="301276D3" w14:textId="77777777" w:rsidR="00CE22B1" w:rsidRPr="00CE22B1" w:rsidRDefault="00CE22B1" w:rsidP="00CE22B1">
      <w:pPr>
        <w:keepNext/>
        <w:keepLines/>
        <w:spacing w:before="360" w:after="80"/>
        <w:jc w:val="center"/>
        <w:outlineLvl w:val="1"/>
        <w:rPr>
          <w:rFonts w:ascii="Times New Roman" w:eastAsia="Times New Roman" w:hAnsi="Times New Roman" w:cs="Times New Roman"/>
          <w:b/>
          <w:bCs/>
          <w:sz w:val="28"/>
          <w:szCs w:val="28"/>
          <w:highlight w:val="green"/>
        </w:rPr>
      </w:pPr>
      <w:bookmarkStart w:id="3" w:name="_Toc228127985"/>
      <w:r w:rsidRPr="00CE22B1">
        <w:rPr>
          <w:rFonts w:ascii="Times New Roman" w:eastAsia="Times New Roman" w:hAnsi="Times New Roman" w:cs="Times New Roman"/>
          <w:b/>
          <w:bCs/>
          <w:sz w:val="28"/>
          <w:szCs w:val="28"/>
        </w:rPr>
        <w:t>Цель и задачи учебной дисциплины</w:t>
      </w:r>
      <w:bookmarkEnd w:id="3"/>
    </w:p>
    <w:p w14:paraId="4F655884" w14:textId="7177E13D" w:rsidR="00CE22B1" w:rsidRPr="00CE22B1" w:rsidRDefault="00CE22B1" w:rsidP="00CE22B1">
      <w:pPr>
        <w:widowControl w:val="0"/>
        <w:tabs>
          <w:tab w:val="left" w:pos="1572"/>
          <w:tab w:val="left" w:pos="2225"/>
          <w:tab w:val="left" w:pos="3434"/>
          <w:tab w:val="left" w:pos="3996"/>
          <w:tab w:val="left" w:pos="4841"/>
          <w:tab w:val="left" w:pos="6545"/>
          <w:tab w:val="left" w:pos="6998"/>
          <w:tab w:val="left" w:pos="8005"/>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b/>
          <w:bCs/>
          <w:sz w:val="28"/>
          <w:szCs w:val="28"/>
        </w:rPr>
        <w:t>Целью</w:t>
      </w:r>
      <w:r w:rsidRPr="00CE22B1">
        <w:rPr>
          <w:rFonts w:ascii="Times New Roman" w:eastAsia="Times New Roman" w:hAnsi="Times New Roman" w:cs="Times New Roman"/>
          <w:sz w:val="28"/>
          <w:szCs w:val="28"/>
        </w:rPr>
        <w:t xml:space="preserve"> учебной дисциплины «Физическая культура» в УВО является формирование у обучающихся социально-личностных компетенций, обеспечивающих направленное использование соответствующих средств физической культуры и спорта для сохранения, укрепления здоровья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подготовки к профессиональной деятельности.</w:t>
      </w:r>
    </w:p>
    <w:p w14:paraId="7E018DF3" w14:textId="77777777" w:rsidR="00CE22B1" w:rsidRPr="00CE22B1" w:rsidRDefault="00CE22B1" w:rsidP="00CE22B1">
      <w:pPr>
        <w:widowControl w:val="0"/>
        <w:tabs>
          <w:tab w:val="left" w:pos="1572"/>
          <w:tab w:val="left" w:pos="2225"/>
          <w:tab w:val="left" w:pos="3434"/>
          <w:tab w:val="left" w:pos="3996"/>
          <w:tab w:val="left" w:pos="4841"/>
          <w:tab w:val="left" w:pos="6545"/>
          <w:tab w:val="left" w:pos="6998"/>
          <w:tab w:val="left" w:pos="8005"/>
        </w:tabs>
        <w:ind w:firstLine="691"/>
        <w:jc w:val="both"/>
        <w:rPr>
          <w:rFonts w:ascii="Times New Roman" w:eastAsia="Times New Roman" w:hAnsi="Times New Roman" w:cs="Times New Roman"/>
          <w:b/>
          <w:bCs/>
          <w:sz w:val="28"/>
          <w:szCs w:val="28"/>
        </w:rPr>
      </w:pPr>
      <w:r w:rsidRPr="00CE22B1">
        <w:rPr>
          <w:rFonts w:ascii="Times New Roman" w:hAnsi="Times New Roman" w:cs="Times New Roman"/>
          <w:sz w:val="28"/>
          <w:szCs w:val="28"/>
        </w:rPr>
        <w:t xml:space="preserve">Для реализации данной цели предусматривается решение следующих </w:t>
      </w:r>
      <w:r w:rsidRPr="00CE22B1">
        <w:rPr>
          <w:rFonts w:ascii="Times New Roman" w:hAnsi="Times New Roman" w:cs="Times New Roman"/>
          <w:b/>
          <w:bCs/>
          <w:sz w:val="28"/>
          <w:szCs w:val="28"/>
        </w:rPr>
        <w:t>задач:</w:t>
      </w:r>
    </w:p>
    <w:p w14:paraId="1CAFA6DB" w14:textId="77777777"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ind w:firstLine="691"/>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сформировать целостную систему знаний о научно-биологических, методических и практических основах физической культуры и здорового образа жизни, их значимости для профессионально-личностного развития;</w:t>
      </w:r>
    </w:p>
    <w:p w14:paraId="19A0D18A" w14:textId="3D568A22"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ind w:firstLine="691"/>
        <w:jc w:val="both"/>
        <w:rPr>
          <w:rFonts w:ascii="Times New Roman" w:hAnsi="Times New Roman" w:cs="Times New Roman"/>
          <w:sz w:val="28"/>
          <w:szCs w:val="28"/>
        </w:rPr>
      </w:pPr>
      <w:r w:rsidRPr="00CE22B1">
        <w:rPr>
          <w:rFonts w:ascii="Times New Roman" w:eastAsia="Times New Roman" w:hAnsi="Times New Roman" w:cs="Times New Roman"/>
          <w:spacing w:val="-4"/>
          <w:sz w:val="28"/>
          <w:szCs w:val="28"/>
        </w:rPr>
        <w:t>обеспечить освоение и совершенствование двигательных умений и</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навыков из различных видов спорта, фитнеса, необходимых для достижения и</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поддержания оптимального уровня общей и профессионально-прикладной физической подготовленности;</w:t>
      </w:r>
      <w:r w:rsidRPr="00CE22B1">
        <w:rPr>
          <w:rFonts w:ascii="Times New Roman" w:hAnsi="Times New Roman" w:cs="Times New Roman"/>
          <w:sz w:val="28"/>
          <w:szCs w:val="28"/>
        </w:rPr>
        <w:t xml:space="preserve"> </w:t>
      </w:r>
    </w:p>
    <w:p w14:paraId="49935487" w14:textId="77777777"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ind w:firstLine="691"/>
        <w:jc w:val="both"/>
        <w:rPr>
          <w:rFonts w:ascii="Times New Roman" w:hAnsi="Times New Roman" w:cs="Times New Roman"/>
          <w:sz w:val="28"/>
          <w:szCs w:val="28"/>
        </w:rPr>
      </w:pPr>
      <w:r w:rsidRPr="00CE22B1">
        <w:rPr>
          <w:rFonts w:ascii="Times New Roman" w:eastAsia="Times New Roman" w:hAnsi="Times New Roman" w:cs="Times New Roman"/>
          <w:spacing w:val="-4"/>
          <w:sz w:val="28"/>
          <w:szCs w:val="28"/>
        </w:rPr>
        <w:t>развить двигательные способности и функциональные возможности организма в контексте подготовки к предстоящей профессиональной деятельности, военной службе в рядах Вооруженных Сил;</w:t>
      </w:r>
    </w:p>
    <w:p w14:paraId="341E9E21" w14:textId="1BD55EEF"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ind w:firstLine="691"/>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обеспечить повышение уровня физической подготовленности и</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содействовать укреплению здоровья, профилактике заболеваний с помощью системного применения средств физической культуры;</w:t>
      </w:r>
    </w:p>
    <w:p w14:paraId="15A51EB9" w14:textId="350E9D2F" w:rsidR="00CE22B1" w:rsidRPr="00CE22B1" w:rsidRDefault="00CE22B1" w:rsidP="00CE22B1">
      <w:pPr>
        <w:widowControl w:val="0"/>
        <w:pBdr>
          <w:top w:val="nil"/>
          <w:left w:val="nil"/>
          <w:bottom w:val="nil"/>
          <w:right w:val="nil"/>
          <w:between w:val="nil"/>
        </w:pBdr>
        <w:tabs>
          <w:tab w:val="left" w:pos="1134"/>
          <w:tab w:val="left" w:pos="1843"/>
          <w:tab w:val="left" w:pos="3434"/>
          <w:tab w:val="left" w:pos="3996"/>
          <w:tab w:val="left" w:pos="4841"/>
          <w:tab w:val="left" w:pos="6545"/>
          <w:tab w:val="left" w:pos="6998"/>
          <w:tab w:val="left" w:pos="8005"/>
        </w:tabs>
        <w:ind w:firstLine="691"/>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сформировать ценностно-мотивационные установки на систематическую физкультурно-оздоровительную деятельность и осознанную ответственность за</w:t>
      </w:r>
      <w:r w:rsidR="00862620">
        <w:rPr>
          <w:rFonts w:ascii="Times New Roman" w:eastAsia="Times New Roman" w:hAnsi="Times New Roman" w:cs="Times New Roman"/>
          <w:spacing w:val="-4"/>
          <w:sz w:val="28"/>
          <w:szCs w:val="28"/>
        </w:rPr>
        <w:t> </w:t>
      </w:r>
      <w:r w:rsidRPr="00CE22B1">
        <w:rPr>
          <w:rFonts w:ascii="Times New Roman" w:eastAsia="Times New Roman" w:hAnsi="Times New Roman" w:cs="Times New Roman"/>
          <w:spacing w:val="-4"/>
          <w:sz w:val="28"/>
          <w:szCs w:val="28"/>
        </w:rPr>
        <w:t>сохранение здоровья как профессионально значимого ресурса;</w:t>
      </w:r>
    </w:p>
    <w:p w14:paraId="7A9864AA" w14:textId="77777777"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ind w:firstLine="691"/>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 xml:space="preserve">содействовать дальнейшему формированию опыта активной </w:t>
      </w:r>
      <w:r w:rsidRPr="00CE22B1">
        <w:rPr>
          <w:rFonts w:ascii="Times New Roman" w:eastAsia="Times New Roman" w:hAnsi="Times New Roman" w:cs="Times New Roman"/>
          <w:spacing w:val="-4"/>
          <w:sz w:val="28"/>
          <w:szCs w:val="28"/>
        </w:rPr>
        <w:lastRenderedPageBreak/>
        <w:t>физкультурно-спортивной деятельности, обеспечивающего непрерывное физическое самосовершенствование;</w:t>
      </w:r>
    </w:p>
    <w:p w14:paraId="435AB635" w14:textId="77777777"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ind w:firstLine="691"/>
        <w:jc w:val="both"/>
        <w:rPr>
          <w:rFonts w:ascii="Times New Roman" w:eastAsia="Times New Roman" w:hAnsi="Times New Roman" w:cs="Times New Roman"/>
          <w:spacing w:val="-4"/>
          <w:sz w:val="28"/>
          <w:szCs w:val="28"/>
        </w:rPr>
      </w:pPr>
      <w:r w:rsidRPr="00CE22B1">
        <w:rPr>
          <w:rFonts w:ascii="Times New Roman" w:eastAsia="Times New Roman" w:hAnsi="Times New Roman" w:cs="Times New Roman"/>
          <w:spacing w:val="-4"/>
          <w:sz w:val="28"/>
          <w:szCs w:val="28"/>
        </w:rPr>
        <w:t xml:space="preserve">реализовать потенциал гражданско-патриотического воспитания посредством интеграции в образовательный процесс достижений белорусского спорта, ценностей олимпийского движения и национальных культурных традиций. </w:t>
      </w:r>
    </w:p>
    <w:p w14:paraId="186D41C6" w14:textId="77777777" w:rsidR="009252E3" w:rsidRDefault="009252E3"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jc w:val="center"/>
        <w:rPr>
          <w:rFonts w:ascii="Times New Roman" w:hAnsi="Times New Roman" w:cs="Times New Roman"/>
          <w:b/>
          <w:bCs/>
          <w:sz w:val="28"/>
          <w:szCs w:val="28"/>
        </w:rPr>
      </w:pPr>
    </w:p>
    <w:p w14:paraId="2D8D816D" w14:textId="19B4EF02" w:rsidR="00CE22B1" w:rsidRPr="00CE22B1" w:rsidRDefault="00CE22B1" w:rsidP="00CE22B1">
      <w:pPr>
        <w:widowControl w:val="0"/>
        <w:pBdr>
          <w:top w:val="nil"/>
          <w:left w:val="nil"/>
          <w:bottom w:val="nil"/>
          <w:right w:val="nil"/>
          <w:between w:val="nil"/>
        </w:pBdr>
        <w:tabs>
          <w:tab w:val="left" w:pos="1572"/>
          <w:tab w:val="left" w:pos="2225"/>
          <w:tab w:val="left" w:pos="3434"/>
          <w:tab w:val="left" w:pos="3996"/>
          <w:tab w:val="left" w:pos="4841"/>
          <w:tab w:val="left" w:pos="6545"/>
          <w:tab w:val="left" w:pos="6998"/>
          <w:tab w:val="left" w:pos="8005"/>
        </w:tabs>
        <w:jc w:val="center"/>
        <w:rPr>
          <w:rFonts w:ascii="Times New Roman" w:hAnsi="Times New Roman" w:cs="Times New Roman"/>
          <w:b/>
          <w:bCs/>
          <w:sz w:val="28"/>
          <w:szCs w:val="28"/>
        </w:rPr>
      </w:pPr>
      <w:r w:rsidRPr="00CE22B1">
        <w:rPr>
          <w:rFonts w:ascii="Times New Roman" w:hAnsi="Times New Roman" w:cs="Times New Roman"/>
          <w:b/>
          <w:bCs/>
          <w:sz w:val="28"/>
          <w:szCs w:val="28"/>
        </w:rPr>
        <w:t>Место учебной дисциплины в системе подготовки специалиста с</w:t>
      </w:r>
      <w:r w:rsidR="00862620">
        <w:rPr>
          <w:rFonts w:ascii="Times New Roman" w:hAnsi="Times New Roman" w:cs="Times New Roman"/>
          <w:b/>
          <w:bCs/>
          <w:sz w:val="28"/>
          <w:szCs w:val="28"/>
        </w:rPr>
        <w:t> </w:t>
      </w:r>
      <w:r w:rsidRPr="00CE22B1">
        <w:rPr>
          <w:rFonts w:ascii="Times New Roman" w:hAnsi="Times New Roman" w:cs="Times New Roman"/>
          <w:b/>
          <w:bCs/>
          <w:sz w:val="28"/>
          <w:szCs w:val="28"/>
        </w:rPr>
        <w:t>высшим образованием</w:t>
      </w:r>
    </w:p>
    <w:p w14:paraId="28AAF4E9" w14:textId="0A3EC3F6" w:rsidR="00CE22B1" w:rsidRPr="00CE22B1" w:rsidRDefault="00CE22B1" w:rsidP="00CE22B1">
      <w:pPr>
        <w:widowControl w:val="0"/>
        <w:pBdr>
          <w:top w:val="nil"/>
          <w:left w:val="nil"/>
          <w:bottom w:val="nil"/>
          <w:right w:val="nil"/>
          <w:between w:val="nil"/>
        </w:pBdr>
        <w:tabs>
          <w:tab w:val="left" w:pos="7423"/>
          <w:tab w:val="left" w:pos="8565"/>
        </w:tabs>
        <w:spacing w:before="120"/>
        <w:ind w:firstLine="697"/>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Учебная дисциплина «Физическая культура» интегрирована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образовательные программы подготовки специалистов с общим высшим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специальным высшим образованием.</w:t>
      </w:r>
      <w:r w:rsidRPr="00CE22B1">
        <w:t xml:space="preserve"> </w:t>
      </w:r>
    </w:p>
    <w:p w14:paraId="41825EF8" w14:textId="34AA4834"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Предметом изучения учебной дисциплины выступают системные закономерности формирования физической культуры личности обучающегося, включая совокупность знаний, умений и навыков физкультурно-оздоровительной деятельности в интересах укрепления физических и духовных сил личности для достижения ею жизненных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профессиональных целей.</w:t>
      </w:r>
    </w:p>
    <w:p w14:paraId="41821F25" w14:textId="78A6526B" w:rsidR="00CE22B1" w:rsidRPr="00C1644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Учебная дисциплина вносит непосредственный вклад в достижение главной цели высшего образования – подготовку квалифицированных кадров через непрерывное физическое воспитание. При этом она комплексно решает двуединую задачу: способствует не только физическому, интеллектуальному </w:t>
      </w:r>
      <w:r w:rsidRPr="00C16441">
        <w:rPr>
          <w:rFonts w:ascii="Times New Roman" w:eastAsia="Times New Roman" w:hAnsi="Times New Roman" w:cs="Times New Roman"/>
          <w:sz w:val="28"/>
          <w:szCs w:val="28"/>
        </w:rPr>
        <w:t>и нравственному развитию личности, но и формирует системные знания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практические навыки, необходимые для профессиональной готовности будущего специалиста.</w:t>
      </w:r>
    </w:p>
    <w:p w14:paraId="2C1C5635" w14:textId="0B2F666F" w:rsidR="00FE25A7" w:rsidRPr="00CE22B1" w:rsidRDefault="00FE25A7" w:rsidP="00FE25A7">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Физическая культура как целостная система средств, методов </w:t>
      </w:r>
      <w:r w:rsidRPr="00C16441">
        <w:rPr>
          <w:rFonts w:ascii="Times New Roman" w:eastAsia="Times New Roman" w:hAnsi="Times New Roman" w:cs="Times New Roman"/>
          <w:sz w:val="28"/>
          <w:szCs w:val="28"/>
        </w:rPr>
        <w:br/>
        <w:t>и процессов физического воспитания обеспечивает укрепление здоровья обучающихся и способствует</w:t>
      </w:r>
      <w:r w:rsidRPr="00C16441">
        <w:t xml:space="preserve"> </w:t>
      </w:r>
      <w:r w:rsidRPr="00C16441">
        <w:rPr>
          <w:rFonts w:ascii="Times New Roman" w:eastAsia="Times New Roman" w:hAnsi="Times New Roman" w:cs="Times New Roman"/>
          <w:sz w:val="28"/>
          <w:szCs w:val="28"/>
        </w:rPr>
        <w:t>созданию у студентов устойчивой мотивации и потребности к здоровому образу и спортивному стилю жизни, физическому самосовершенствованию, приобретению личного опыта и успешному освоению содержания образовательных программ.</w:t>
      </w:r>
    </w:p>
    <w:p w14:paraId="7D37602D" w14:textId="77777777" w:rsidR="00FE25A7" w:rsidRPr="00CE22B1" w:rsidRDefault="00FE25A7"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p>
    <w:p w14:paraId="4AB25C45" w14:textId="77777777" w:rsidR="00CE22B1" w:rsidRPr="00CE22B1" w:rsidRDefault="00CE22B1" w:rsidP="006A6A84">
      <w:pPr>
        <w:keepNext/>
        <w:keepLines/>
        <w:spacing w:after="80"/>
        <w:jc w:val="center"/>
        <w:outlineLvl w:val="1"/>
        <w:rPr>
          <w:rFonts w:ascii="Times New Roman" w:eastAsia="Times New Roman" w:hAnsi="Times New Roman" w:cs="Times New Roman"/>
          <w:b/>
          <w:bCs/>
          <w:sz w:val="28"/>
          <w:szCs w:val="28"/>
        </w:rPr>
      </w:pPr>
      <w:bookmarkStart w:id="4" w:name="_Toc228127986"/>
      <w:r w:rsidRPr="00CE22B1">
        <w:rPr>
          <w:rFonts w:ascii="Times New Roman" w:eastAsia="Times New Roman" w:hAnsi="Times New Roman" w:cs="Times New Roman"/>
          <w:b/>
          <w:bCs/>
          <w:sz w:val="28"/>
          <w:szCs w:val="28"/>
        </w:rPr>
        <w:t>Требования к освоению учебной дисциплины</w:t>
      </w:r>
      <w:bookmarkEnd w:id="4"/>
    </w:p>
    <w:p w14:paraId="378AA812"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В результате изучения учебной дисциплины «Физическая культура» обучающийся должен:</w:t>
      </w:r>
    </w:p>
    <w:p w14:paraId="5D5E8EAF" w14:textId="77777777" w:rsidR="00CE22B1" w:rsidRPr="00CE22B1" w:rsidRDefault="00CE22B1" w:rsidP="00CE22B1">
      <w:pPr>
        <w:keepNext/>
        <w:widowControl w:val="0"/>
        <w:pBdr>
          <w:top w:val="nil"/>
          <w:left w:val="nil"/>
          <w:bottom w:val="nil"/>
          <w:right w:val="nil"/>
          <w:between w:val="nil"/>
        </w:pBdr>
        <w:tabs>
          <w:tab w:val="left" w:pos="2432"/>
          <w:tab w:val="left" w:pos="3656"/>
          <w:tab w:val="left" w:pos="5360"/>
          <w:tab w:val="left" w:pos="7001"/>
          <w:tab w:val="left" w:pos="8219"/>
        </w:tabs>
        <w:ind w:firstLine="686"/>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знать: </w:t>
      </w:r>
    </w:p>
    <w:p w14:paraId="0F94A8BE"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основы государственной политики Республики Беларусь в области физической культуры и спорта;</w:t>
      </w:r>
    </w:p>
    <w:p w14:paraId="551A3A58" w14:textId="788520E3"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роль и значение физической культуры в развитии личности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профессиональной подготовке специалиста; </w:t>
      </w:r>
    </w:p>
    <w:p w14:paraId="6A3D1A15"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теоретико-методические, гигиенические и организационные основы физической культуры, спорта и здорового образа жизни; </w:t>
      </w:r>
    </w:p>
    <w:p w14:paraId="451E88D8"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методику планирования, дозирования нагрузки и контроля эффективности занятий физическими упражнениями;</w:t>
      </w:r>
    </w:p>
    <w:p w14:paraId="3F74B1EB"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правила безопасности при организации и проведении занятий </w:t>
      </w:r>
      <w:r w:rsidRPr="00CE22B1">
        <w:rPr>
          <w:rFonts w:ascii="Times New Roman" w:eastAsia="Times New Roman" w:hAnsi="Times New Roman" w:cs="Times New Roman"/>
          <w:sz w:val="28"/>
          <w:szCs w:val="28"/>
        </w:rPr>
        <w:lastRenderedPageBreak/>
        <w:t>физической культурой;</w:t>
      </w:r>
    </w:p>
    <w:p w14:paraId="7ADA49FA"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технические, тактические основы и правила изучаемых видов спорта и направлений фитнеса;</w:t>
      </w:r>
    </w:p>
    <w:p w14:paraId="2354F236"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принципы построения занятий физической культурой, направленных на достижение высокого уровня физической подготовленности;</w:t>
      </w:r>
    </w:p>
    <w:p w14:paraId="0CDCB4CC" w14:textId="16B8C4F4"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 историю и традиции отечественного спорта, роль физической культуры в укреплении </w:t>
      </w:r>
      <w:r w:rsidR="007A0A2D" w:rsidRPr="00C16441">
        <w:rPr>
          <w:rFonts w:ascii="Times New Roman" w:eastAsia="Times New Roman" w:hAnsi="Times New Roman" w:cs="Times New Roman"/>
          <w:sz w:val="28"/>
          <w:szCs w:val="28"/>
        </w:rPr>
        <w:t>здоровья</w:t>
      </w:r>
      <w:r w:rsidRPr="00C16441">
        <w:rPr>
          <w:rFonts w:ascii="Times New Roman" w:eastAsia="Times New Roman" w:hAnsi="Times New Roman" w:cs="Times New Roman"/>
          <w:sz w:val="28"/>
          <w:szCs w:val="28"/>
        </w:rPr>
        <w:t xml:space="preserve"> и патриотическом</w:t>
      </w:r>
      <w:r w:rsidRPr="00CE22B1">
        <w:rPr>
          <w:rFonts w:ascii="Times New Roman" w:eastAsia="Times New Roman" w:hAnsi="Times New Roman" w:cs="Times New Roman"/>
          <w:sz w:val="28"/>
          <w:szCs w:val="28"/>
        </w:rPr>
        <w:t xml:space="preserve"> воспитании; </w:t>
      </w:r>
    </w:p>
    <w:p w14:paraId="0A10ABE9" w14:textId="77777777" w:rsidR="00CE22B1" w:rsidRPr="00CE22B1" w:rsidRDefault="00CE22B1" w:rsidP="00CE22B1">
      <w:pPr>
        <w:keepNext/>
        <w:widowControl w:val="0"/>
        <w:pBdr>
          <w:top w:val="nil"/>
          <w:left w:val="nil"/>
          <w:bottom w:val="nil"/>
          <w:right w:val="nil"/>
          <w:between w:val="nil"/>
        </w:pBdr>
        <w:tabs>
          <w:tab w:val="left" w:pos="2432"/>
          <w:tab w:val="left" w:pos="3656"/>
          <w:tab w:val="left" w:pos="5360"/>
          <w:tab w:val="left" w:pos="7001"/>
          <w:tab w:val="left" w:pos="8219"/>
        </w:tabs>
        <w:ind w:firstLine="686"/>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уметь: </w:t>
      </w:r>
    </w:p>
    <w:p w14:paraId="3C9FCD28" w14:textId="3FB99D4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применять</w:t>
      </w:r>
      <w:r w:rsidRPr="00CE22B1">
        <w:rPr>
          <w:rFonts w:ascii="Times New Roman" w:eastAsia="Times New Roman" w:hAnsi="Times New Roman" w:cs="Times New Roman"/>
          <w:color w:val="FF0000"/>
          <w:sz w:val="28"/>
          <w:szCs w:val="28"/>
        </w:rPr>
        <w:t xml:space="preserve"> </w:t>
      </w:r>
      <w:r w:rsidRPr="00CE22B1">
        <w:rPr>
          <w:rFonts w:ascii="Times New Roman" w:eastAsia="Times New Roman" w:hAnsi="Times New Roman" w:cs="Times New Roman"/>
          <w:sz w:val="28"/>
          <w:szCs w:val="28"/>
        </w:rPr>
        <w:t>средства и методы физической культуры для сохранения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укрепления здоровья, улучшения физического состояния;</w:t>
      </w:r>
    </w:p>
    <w:p w14:paraId="598E4442" w14:textId="24C3DC4F"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выполнять технические приемы и двигательные действия (а также их</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сочетания и элементы) в рамках изучаемого вида спорта и направления фитнеса в соответствии с методическими требованиями;</w:t>
      </w:r>
    </w:p>
    <w:p w14:paraId="41DD71D1" w14:textId="35902CC9"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дозировать (нормировать) физическую нагрузку на основе самоконтроля и объективных показателей функционального состояния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здоровья;</w:t>
      </w:r>
    </w:p>
    <w:p w14:paraId="67643098"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демонстрировать сформированные двигательные умения и навыки при выполнении контрольных упражнений и в соревновательной деятельности;</w:t>
      </w:r>
    </w:p>
    <w:p w14:paraId="09A936FA"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использовать индивидуальный и социальный физкультурно-спортивный опыт для достижения личностных и профессиональных целей; </w:t>
      </w:r>
    </w:p>
    <w:p w14:paraId="3BAEBCAF"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соблюдать требования и правила безопасности при выполнении физических упражнений и в ходе учебных занятий;</w:t>
      </w:r>
    </w:p>
    <w:p w14:paraId="39895154"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организовывать и реализовывать самостоятельную двигательную активность для улучшения физического состояния, повышения уровня общей физической и специальной (технической) подготовленности;</w:t>
      </w:r>
    </w:p>
    <w:p w14:paraId="6401CF7E" w14:textId="29B9369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использовать знания о достижениях белорусских спортсменов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процессе гражданско-патриотического самообразования и просветительской деятельности;</w:t>
      </w:r>
    </w:p>
    <w:p w14:paraId="3481F5A8" w14:textId="77777777" w:rsidR="00CE22B1" w:rsidRPr="00CE22B1" w:rsidRDefault="00CE22B1" w:rsidP="00CE22B1">
      <w:pPr>
        <w:widowControl w:val="0"/>
        <w:pBdr>
          <w:top w:val="nil"/>
          <w:left w:val="nil"/>
          <w:bottom w:val="nil"/>
          <w:right w:val="nil"/>
          <w:between w:val="nil"/>
        </w:pBdr>
        <w:tabs>
          <w:tab w:val="left" w:pos="2432"/>
          <w:tab w:val="left" w:pos="3656"/>
          <w:tab w:val="left" w:pos="5360"/>
          <w:tab w:val="left" w:pos="7001"/>
          <w:tab w:val="left" w:pos="8219"/>
        </w:tabs>
        <w:ind w:firstLine="709"/>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иметь навык: </w:t>
      </w:r>
    </w:p>
    <w:p w14:paraId="78BA028C"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применения средств физической культуры для адаптации к учебной нагрузке и требованиям будущей профессиональной деятельности;</w:t>
      </w:r>
    </w:p>
    <w:p w14:paraId="1300B0DE" w14:textId="04AF737F"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использования методов самоконтроля, включающих оценку функционального состояния и уровня работоспособности, а также методами дозирования физической нагрузки с учетом индивидуальных особенностей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уровня подготовленности;</w:t>
      </w:r>
    </w:p>
    <w:p w14:paraId="1C8DFFCE"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ведения здорового образа жизни, включая самостоятельное планирование двигательной активности, восстановление и физическое самосовершенствование;</w:t>
      </w:r>
    </w:p>
    <w:p w14:paraId="0E9B3C6F"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популяризации ценностей отечественного спорта и здорового образа жизни в студенческой среде;</w:t>
      </w:r>
    </w:p>
    <w:p w14:paraId="746A2372" w14:textId="2BEDAB8A" w:rsidR="00CE22B1" w:rsidRPr="00C1644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применения современных методик занятий физическими упражнениями с оздоровительной направленностью, включая развитие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поддержание двигательных способностей, совершенствование техники двигательных действий, профилактику </w:t>
      </w:r>
      <w:r w:rsidRPr="00C16441">
        <w:rPr>
          <w:rFonts w:ascii="Times New Roman" w:eastAsia="Times New Roman" w:hAnsi="Times New Roman" w:cs="Times New Roman"/>
          <w:sz w:val="28"/>
          <w:szCs w:val="28"/>
        </w:rPr>
        <w:t>заболеваний;</w:t>
      </w:r>
    </w:p>
    <w:p w14:paraId="26DEC44D" w14:textId="49688B4C" w:rsidR="00CE22B1" w:rsidRPr="00C1644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 соблюдения правил безопасности при проведении занятий, </w:t>
      </w:r>
      <w:r w:rsidRPr="00C16441">
        <w:rPr>
          <w:rFonts w:ascii="Times New Roman" w:eastAsia="Times New Roman" w:hAnsi="Times New Roman" w:cs="Times New Roman"/>
          <w:sz w:val="28"/>
          <w:szCs w:val="28"/>
        </w:rPr>
        <w:lastRenderedPageBreak/>
        <w:t>профилактики травматизма и оказания первой помощи при повреждениях, связанных с физической нагрузкой;</w:t>
      </w:r>
    </w:p>
    <w:p w14:paraId="4B1D896D"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w:t>
      </w:r>
      <w:r w:rsidRPr="00C16441">
        <w:t xml:space="preserve"> </w:t>
      </w:r>
      <w:r w:rsidRPr="00C16441">
        <w:rPr>
          <w:rFonts w:ascii="Times New Roman" w:eastAsia="Times New Roman" w:hAnsi="Times New Roman" w:cs="Times New Roman"/>
          <w:sz w:val="28"/>
          <w:szCs w:val="28"/>
        </w:rPr>
        <w:t>организации спортивно-массовых и физкультурно-оздоровительных мероприятий, включая подготовку, судейство, учет и отчетность</w:t>
      </w:r>
      <w:r w:rsidRPr="00CE22B1">
        <w:rPr>
          <w:rFonts w:ascii="Times New Roman" w:eastAsia="Times New Roman" w:hAnsi="Times New Roman" w:cs="Times New Roman"/>
          <w:sz w:val="28"/>
          <w:szCs w:val="28"/>
        </w:rPr>
        <w:t>;</w:t>
      </w:r>
    </w:p>
    <w:p w14:paraId="472DF111" w14:textId="77777777"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поддержания уровня общей физической подготовленности, соответствующего установленным нормативным требованиям примерной учебной программы дисциплины «Физическая культура», обеспечивающего укрепление здоровья, повышение устойчивости организма к заболеваниям и стрессовым факторам, а также функциональную готовность к успешной учебной и будущей профессиональной деятельности.</w:t>
      </w:r>
    </w:p>
    <w:p w14:paraId="4885E42E" w14:textId="77777777" w:rsidR="00CE22B1" w:rsidRPr="00CE22B1" w:rsidRDefault="00CE22B1" w:rsidP="00CE22B1">
      <w:pPr>
        <w:keepNext/>
        <w:keepLines/>
        <w:spacing w:before="360" w:after="80"/>
        <w:jc w:val="center"/>
        <w:outlineLvl w:val="1"/>
        <w:rPr>
          <w:rFonts w:ascii="Times New Roman" w:eastAsia="Times New Roman" w:hAnsi="Times New Roman" w:cs="Times New Roman"/>
          <w:b/>
          <w:bCs/>
          <w:sz w:val="28"/>
          <w:szCs w:val="28"/>
        </w:rPr>
      </w:pPr>
      <w:bookmarkStart w:id="5" w:name="_Toc228127987"/>
      <w:bookmarkStart w:id="6" w:name="_Hlk228197187"/>
      <w:r w:rsidRPr="00CE22B1">
        <w:rPr>
          <w:rFonts w:ascii="Times New Roman" w:eastAsia="Times New Roman" w:hAnsi="Times New Roman" w:cs="Times New Roman"/>
          <w:b/>
          <w:bCs/>
          <w:sz w:val="28"/>
          <w:szCs w:val="28"/>
        </w:rPr>
        <w:t>Общее количество часов, отведенных на изучение учебной дисциплины</w:t>
      </w:r>
      <w:bookmarkEnd w:id="5"/>
      <w:r w:rsidRPr="00CE22B1">
        <w:rPr>
          <w:rFonts w:ascii="Times New Roman" w:eastAsia="Times New Roman" w:hAnsi="Times New Roman" w:cs="Times New Roman"/>
          <w:b/>
          <w:bCs/>
          <w:sz w:val="28"/>
          <w:szCs w:val="28"/>
        </w:rPr>
        <w:t xml:space="preserve"> </w:t>
      </w:r>
    </w:p>
    <w:bookmarkEnd w:id="6"/>
    <w:p w14:paraId="538F8BBB" w14:textId="780B49BB" w:rsidR="00CE22B1" w:rsidRP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Физическое воспитание обучающихся при получении общего высшего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специального высшего образования в дневной форме получения образования осуществляется на учебных занятиях по учебной дисциплине «Физическая культура».</w:t>
      </w:r>
    </w:p>
    <w:p w14:paraId="44F068AA" w14:textId="5B10FC72" w:rsidR="00CE22B1" w:rsidRPr="00AC56A4"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Обязательные учебные занятия по учебной дисциплине «Физическая</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культура» проводятся в соответствии с учебно-программной документацией на первых двух курсах в объеме не менее четырех учебных часов в учебную неделю, на остальных курсах (кроме выпускных) – в объеме не менее двух учебных часов в учебную неделю. Факультативные занятия, направленные на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физическое развитие обучающихся, включаются в учебно-программную документацию </w:t>
      </w:r>
      <w:r w:rsidRPr="00AC56A4">
        <w:rPr>
          <w:rFonts w:ascii="Times New Roman" w:eastAsia="Times New Roman" w:hAnsi="Times New Roman" w:cs="Times New Roman"/>
          <w:sz w:val="28"/>
          <w:szCs w:val="28"/>
        </w:rPr>
        <w:t>соответствующей образовательной программы с</w:t>
      </w:r>
      <w:r w:rsidR="00862620">
        <w:rPr>
          <w:rFonts w:ascii="Times New Roman" w:eastAsia="Times New Roman" w:hAnsi="Times New Roman" w:cs="Times New Roman"/>
          <w:sz w:val="28"/>
          <w:szCs w:val="28"/>
        </w:rPr>
        <w:t> </w:t>
      </w:r>
      <w:r w:rsidRPr="00AC56A4">
        <w:rPr>
          <w:rFonts w:ascii="Times New Roman" w:eastAsia="Times New Roman" w:hAnsi="Times New Roman" w:cs="Times New Roman"/>
          <w:sz w:val="28"/>
          <w:szCs w:val="28"/>
        </w:rPr>
        <w:t>третьего курса в объеме не менее двух учебных часов в учебную неделю (кроме</w:t>
      </w:r>
      <w:r w:rsidR="00862620">
        <w:rPr>
          <w:rFonts w:ascii="Times New Roman" w:eastAsia="Times New Roman" w:hAnsi="Times New Roman" w:cs="Times New Roman"/>
          <w:sz w:val="28"/>
          <w:szCs w:val="28"/>
        </w:rPr>
        <w:t> </w:t>
      </w:r>
      <w:r w:rsidRPr="00AC56A4">
        <w:rPr>
          <w:rFonts w:ascii="Times New Roman" w:eastAsia="Times New Roman" w:hAnsi="Times New Roman" w:cs="Times New Roman"/>
          <w:sz w:val="28"/>
          <w:szCs w:val="28"/>
        </w:rPr>
        <w:t>выпускных курсов).</w:t>
      </w:r>
      <w:r w:rsidR="005B654D" w:rsidRPr="00AC56A4">
        <w:rPr>
          <w:rFonts w:ascii="Times New Roman" w:eastAsia="Times New Roman" w:hAnsi="Times New Roman" w:cs="Times New Roman"/>
          <w:sz w:val="28"/>
          <w:szCs w:val="28"/>
        </w:rPr>
        <w:t xml:space="preserve"> Факультативные занятия в обязательном порядке </w:t>
      </w:r>
      <w:r w:rsidR="00B22201" w:rsidRPr="00AC56A4">
        <w:rPr>
          <w:rFonts w:ascii="Times New Roman" w:eastAsia="Times New Roman" w:hAnsi="Times New Roman" w:cs="Times New Roman"/>
          <w:sz w:val="28"/>
          <w:szCs w:val="28"/>
        </w:rPr>
        <w:t xml:space="preserve">включаются </w:t>
      </w:r>
      <w:r w:rsidR="005B654D" w:rsidRPr="00AC56A4">
        <w:rPr>
          <w:rFonts w:ascii="Times New Roman" w:eastAsia="Times New Roman" w:hAnsi="Times New Roman" w:cs="Times New Roman"/>
          <w:sz w:val="28"/>
          <w:szCs w:val="28"/>
        </w:rPr>
        <w:t>в расписание учебных занятий.</w:t>
      </w:r>
    </w:p>
    <w:p w14:paraId="55EC1288" w14:textId="5E67CF6D" w:rsidR="00CE22B1" w:rsidRPr="00A81B6F"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trike/>
          <w:sz w:val="28"/>
          <w:szCs w:val="28"/>
        </w:rPr>
      </w:pPr>
      <w:r w:rsidRPr="00AC56A4">
        <w:rPr>
          <w:rFonts w:ascii="Times New Roman" w:eastAsia="Times New Roman" w:hAnsi="Times New Roman" w:cs="Times New Roman"/>
          <w:sz w:val="28"/>
          <w:szCs w:val="28"/>
        </w:rPr>
        <w:t xml:space="preserve">Решение о включении </w:t>
      </w:r>
      <w:r w:rsidR="003029F9" w:rsidRPr="00AC56A4">
        <w:rPr>
          <w:rFonts w:ascii="Times New Roman" w:eastAsia="Times New Roman" w:hAnsi="Times New Roman" w:cs="Times New Roman"/>
          <w:sz w:val="28"/>
          <w:szCs w:val="28"/>
        </w:rPr>
        <w:t xml:space="preserve">учебных занятий по учебной дисциплине </w:t>
      </w:r>
      <w:r w:rsidRPr="00AC56A4">
        <w:rPr>
          <w:rFonts w:ascii="Times New Roman" w:eastAsia="Times New Roman" w:hAnsi="Times New Roman" w:cs="Times New Roman"/>
          <w:sz w:val="28"/>
          <w:szCs w:val="28"/>
        </w:rPr>
        <w:t>«Физическая культура» в учебный план учреждения образования по</w:t>
      </w:r>
      <w:r w:rsidR="00862620">
        <w:rPr>
          <w:rFonts w:ascii="Times New Roman" w:eastAsia="Times New Roman" w:hAnsi="Times New Roman" w:cs="Times New Roman"/>
          <w:sz w:val="28"/>
          <w:szCs w:val="28"/>
        </w:rPr>
        <w:t> </w:t>
      </w:r>
      <w:r w:rsidRPr="00AC56A4">
        <w:rPr>
          <w:rFonts w:ascii="Times New Roman" w:eastAsia="Times New Roman" w:hAnsi="Times New Roman" w:cs="Times New Roman"/>
          <w:sz w:val="28"/>
          <w:szCs w:val="28"/>
        </w:rPr>
        <w:t>специальности на выпускном курсе принимает УВО исходя из специфики реализации образовательных программ, наличия</w:t>
      </w:r>
      <w:r w:rsidRPr="00A81B6F">
        <w:rPr>
          <w:rFonts w:ascii="Times New Roman" w:eastAsia="Times New Roman" w:hAnsi="Times New Roman" w:cs="Times New Roman"/>
          <w:sz w:val="28"/>
          <w:szCs w:val="28"/>
        </w:rPr>
        <w:t xml:space="preserve"> спортивной инфраструктуры и преподавательских кадров, желания обучающихся продолжить освоение содержания учебной дисциплины.</w:t>
      </w:r>
    </w:p>
    <w:p w14:paraId="5C8FBDE7" w14:textId="7E8D4E47" w:rsidR="00CE22B1" w:rsidRDefault="00CE22B1" w:rsidP="00CE22B1">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81B6F">
        <w:rPr>
          <w:rFonts w:ascii="Times New Roman" w:eastAsia="Times New Roman" w:hAnsi="Times New Roman" w:cs="Times New Roman"/>
          <w:sz w:val="28"/>
          <w:szCs w:val="28"/>
        </w:rPr>
        <w:t>Общее количество часов по учебной дисциплине «Физическая культура» устанавливается учебным планом</w:t>
      </w:r>
      <w:r w:rsidRPr="00CE22B1">
        <w:rPr>
          <w:rFonts w:ascii="Times New Roman" w:eastAsia="Times New Roman" w:hAnsi="Times New Roman" w:cs="Times New Roman"/>
          <w:sz w:val="28"/>
          <w:szCs w:val="28"/>
        </w:rPr>
        <w:t xml:space="preserve"> учреждения образования по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специальности и определяется количеством недель теоретического обучения.</w:t>
      </w:r>
    </w:p>
    <w:p w14:paraId="77F9BE52" w14:textId="3805D6B9" w:rsidR="00CE22B1" w:rsidRPr="006A6A84" w:rsidRDefault="00CE22B1" w:rsidP="00CE22B1">
      <w:pPr>
        <w:widowControl w:val="0"/>
        <w:pBdr>
          <w:top w:val="nil"/>
          <w:left w:val="nil"/>
          <w:bottom w:val="nil"/>
          <w:right w:val="nil"/>
          <w:between w:val="nil"/>
        </w:pBdr>
        <w:tabs>
          <w:tab w:val="left" w:pos="7423"/>
          <w:tab w:val="left" w:pos="8565"/>
        </w:tabs>
        <w:jc w:val="center"/>
        <w:rPr>
          <w:rFonts w:ascii="Times New Roman" w:eastAsia="Times New Roman" w:hAnsi="Times New Roman" w:cs="Times New Roman"/>
          <w:sz w:val="20"/>
          <w:szCs w:val="20"/>
        </w:rPr>
      </w:pPr>
    </w:p>
    <w:p w14:paraId="530B58EA" w14:textId="3908576F" w:rsidR="00CE22B1" w:rsidRDefault="009252E3" w:rsidP="00CE22B1">
      <w:pPr>
        <w:widowControl w:val="0"/>
        <w:pBdr>
          <w:top w:val="nil"/>
          <w:left w:val="nil"/>
          <w:bottom w:val="nil"/>
          <w:right w:val="nil"/>
          <w:between w:val="nil"/>
        </w:pBdr>
        <w:tabs>
          <w:tab w:val="left" w:pos="7423"/>
          <w:tab w:val="left" w:pos="8565"/>
        </w:tabs>
        <w:jc w:val="center"/>
        <w:rPr>
          <w:rFonts w:ascii="Times New Roman" w:eastAsia="Times New Roman" w:hAnsi="Times New Roman" w:cs="Times New Roman"/>
          <w:b/>
          <w:bCs/>
          <w:smallCaps/>
          <w:color w:val="000000"/>
          <w:sz w:val="28"/>
          <w:szCs w:val="28"/>
        </w:rPr>
      </w:pPr>
      <w:bookmarkStart w:id="7" w:name="_Toc228127988"/>
      <w:r w:rsidRPr="00CE22B1">
        <w:rPr>
          <w:rFonts w:ascii="Times New Roman" w:eastAsia="Times New Roman" w:hAnsi="Times New Roman" w:cs="Times New Roman"/>
          <w:b/>
          <w:bCs/>
          <w:smallCaps/>
          <w:color w:val="000000"/>
          <w:sz w:val="28"/>
          <w:szCs w:val="28"/>
        </w:rPr>
        <w:t>ОРГАНИЗАЦИЯ ОБРАЗОВАТЕЛЬНОГО ПРОЦЕССА</w:t>
      </w:r>
      <w:bookmarkEnd w:id="7"/>
    </w:p>
    <w:p w14:paraId="1FC98503" w14:textId="562A6151" w:rsidR="009252E3" w:rsidRDefault="009252E3" w:rsidP="009252E3">
      <w:pPr>
        <w:widowControl w:val="0"/>
        <w:pBdr>
          <w:top w:val="nil"/>
          <w:left w:val="nil"/>
          <w:bottom w:val="nil"/>
          <w:right w:val="nil"/>
          <w:between w:val="nil"/>
        </w:pBdr>
        <w:tabs>
          <w:tab w:val="left" w:pos="2594"/>
          <w:tab w:val="left" w:pos="3948"/>
          <w:tab w:val="left" w:pos="5642"/>
          <w:tab w:val="left" w:pos="7634"/>
          <w:tab w:val="left" w:pos="8285"/>
        </w:tabs>
        <w:spacing w:before="120"/>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Образовательный процесс по учебной дисциплине «Физическая культура» </w:t>
      </w:r>
      <w:r w:rsidRPr="00F224C1">
        <w:rPr>
          <w:rFonts w:ascii="Times New Roman" w:eastAsia="Times New Roman" w:hAnsi="Times New Roman" w:cs="Times New Roman"/>
          <w:sz w:val="28"/>
          <w:szCs w:val="28"/>
        </w:rPr>
        <w:t xml:space="preserve">строится на современных методологических подходах, обеспечивающих единство обучения, воспитания и развития личности. Содержание </w:t>
      </w:r>
      <w:r w:rsidR="003029F9" w:rsidRPr="00F224C1">
        <w:rPr>
          <w:rFonts w:ascii="Times New Roman" w:eastAsia="Times New Roman" w:hAnsi="Times New Roman" w:cs="Times New Roman"/>
          <w:sz w:val="28"/>
          <w:szCs w:val="28"/>
        </w:rPr>
        <w:t xml:space="preserve">учебной </w:t>
      </w:r>
      <w:r w:rsidRPr="00F224C1">
        <w:rPr>
          <w:rFonts w:ascii="Times New Roman" w:eastAsia="Times New Roman" w:hAnsi="Times New Roman" w:cs="Times New Roman"/>
          <w:sz w:val="28"/>
          <w:szCs w:val="28"/>
        </w:rPr>
        <w:t xml:space="preserve">программы реализуется через интеграцию образовательного, оздоровительного и профессионально-прикладного компонентов физической культуры. Основой организации образовательного процесса является дифференцированный подход с распределением </w:t>
      </w:r>
      <w:r w:rsidRPr="00F224C1">
        <w:rPr>
          <w:rFonts w:ascii="Times New Roman" w:eastAsia="Times New Roman" w:hAnsi="Times New Roman" w:cs="Times New Roman"/>
          <w:sz w:val="28"/>
          <w:szCs w:val="28"/>
        </w:rPr>
        <w:lastRenderedPageBreak/>
        <w:t>обучающихся по группам для занятий физической культурой и спортом с</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учетом состояния здоровья</w:t>
      </w:r>
      <w:r w:rsidRPr="00CE22B1">
        <w:rPr>
          <w:rFonts w:ascii="Times New Roman" w:eastAsia="Times New Roman" w:hAnsi="Times New Roman" w:cs="Times New Roman"/>
          <w:sz w:val="28"/>
          <w:szCs w:val="28"/>
        </w:rPr>
        <w:t xml:space="preserve">, физической подготовленности и спортивных интересов. Методическое обеспечение учебной дисциплины предусматривает </w:t>
      </w:r>
      <w:r w:rsidRPr="00C16441">
        <w:rPr>
          <w:rFonts w:ascii="Times New Roman" w:eastAsia="Times New Roman" w:hAnsi="Times New Roman" w:cs="Times New Roman"/>
          <w:sz w:val="28"/>
          <w:szCs w:val="28"/>
        </w:rPr>
        <w:t xml:space="preserve">последовательное формирование теоретических знаний, методических умений и практических навыков физкультурно-спортивной деятельности. </w:t>
      </w:r>
      <w:r w:rsidR="00D8656B" w:rsidRPr="00C16441">
        <w:rPr>
          <w:rFonts w:ascii="Times New Roman" w:eastAsia="Times New Roman" w:hAnsi="Times New Roman" w:cs="Times New Roman"/>
          <w:sz w:val="28"/>
          <w:szCs w:val="28"/>
        </w:rPr>
        <w:t xml:space="preserve">Важнейшим условием эффективности образовательного процесса является соблюдение преемственности содержания учебного материала в течение </w:t>
      </w:r>
      <w:r w:rsidR="00D8656B" w:rsidRPr="00C16441">
        <w:rPr>
          <w:rFonts w:ascii="Times New Roman" w:eastAsia="Times New Roman" w:hAnsi="Times New Roman" w:cs="Times New Roman"/>
          <w:sz w:val="28"/>
          <w:szCs w:val="28"/>
        </w:rPr>
        <w:br/>
        <w:t>всего периода обучения. Особое внимание уделяется</w:t>
      </w:r>
      <w:r w:rsidR="00D8656B" w:rsidRPr="00CE22B1">
        <w:rPr>
          <w:rFonts w:ascii="Times New Roman" w:eastAsia="Times New Roman" w:hAnsi="Times New Roman" w:cs="Times New Roman"/>
          <w:sz w:val="28"/>
          <w:szCs w:val="28"/>
        </w:rPr>
        <w:t xml:space="preserve"> реализации здоровьесберегающего подхода и строгому соблюдению правил безопасности при проведении </w:t>
      </w:r>
      <w:r w:rsidR="00D8656B" w:rsidRPr="00B50504">
        <w:rPr>
          <w:rFonts w:ascii="Times New Roman" w:eastAsia="Times New Roman" w:hAnsi="Times New Roman" w:cs="Times New Roman"/>
          <w:sz w:val="28"/>
          <w:szCs w:val="28"/>
        </w:rPr>
        <w:t>учебных</w:t>
      </w:r>
      <w:r w:rsidR="00D8656B">
        <w:rPr>
          <w:rFonts w:ascii="Times New Roman" w:eastAsia="Times New Roman" w:hAnsi="Times New Roman" w:cs="Times New Roman"/>
          <w:sz w:val="28"/>
          <w:szCs w:val="28"/>
        </w:rPr>
        <w:t xml:space="preserve"> </w:t>
      </w:r>
      <w:r w:rsidR="00D8656B" w:rsidRPr="00CE22B1">
        <w:rPr>
          <w:rFonts w:ascii="Times New Roman" w:eastAsia="Times New Roman" w:hAnsi="Times New Roman" w:cs="Times New Roman"/>
          <w:sz w:val="28"/>
          <w:szCs w:val="28"/>
        </w:rPr>
        <w:t>занятий.</w:t>
      </w:r>
    </w:p>
    <w:p w14:paraId="11007C11" w14:textId="77777777" w:rsidR="009252E3" w:rsidRPr="00CE22B1" w:rsidRDefault="009252E3" w:rsidP="009252E3">
      <w:pPr>
        <w:keepNext/>
        <w:keepLines/>
        <w:spacing w:before="360" w:after="80"/>
        <w:jc w:val="center"/>
        <w:outlineLvl w:val="1"/>
        <w:rPr>
          <w:rFonts w:ascii="Times New Roman" w:eastAsia="Times New Roman" w:hAnsi="Times New Roman" w:cs="Times New Roman"/>
          <w:b/>
          <w:bCs/>
          <w:sz w:val="28"/>
          <w:szCs w:val="28"/>
        </w:rPr>
      </w:pPr>
      <w:bookmarkStart w:id="8" w:name="_Toc228127989"/>
      <w:r w:rsidRPr="00CE22B1">
        <w:rPr>
          <w:rFonts w:ascii="Times New Roman" w:eastAsia="Times New Roman" w:hAnsi="Times New Roman" w:cs="Times New Roman"/>
          <w:b/>
          <w:bCs/>
          <w:sz w:val="28"/>
          <w:szCs w:val="28"/>
        </w:rPr>
        <w:t>Распределение обучающихся по группам для занятий физической культурой</w:t>
      </w:r>
      <w:bookmarkEnd w:id="8"/>
    </w:p>
    <w:p w14:paraId="5AA44B17" w14:textId="0CC46FDC" w:rsidR="009252E3" w:rsidRPr="00CE22B1" w:rsidRDefault="009252E3" w:rsidP="009252E3">
      <w:pPr>
        <w:widowControl w:val="0"/>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На основании ежегодного медицинского обследования, проводимого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организациях здравоохранения, обучающиеся получают заключение, определяющее принадлежность к одной из следующих групп для занятий физической культурой: основной, подготовительной, специальной медицинской группе, группе лечебной физической культуры.</w:t>
      </w:r>
    </w:p>
    <w:p w14:paraId="6BE1884F" w14:textId="77777777" w:rsidR="009252E3" w:rsidRPr="00CE22B1" w:rsidRDefault="009252E3" w:rsidP="009252E3">
      <w:pPr>
        <w:widowControl w:val="0"/>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Кафедра, </w:t>
      </w:r>
      <w:r w:rsidRPr="00CE22B1">
        <w:rPr>
          <w:rFonts w:ascii="Times New Roman" w:eastAsia="SimSun" w:hAnsi="Times New Roman" w:cs="Calibri"/>
          <w:spacing w:val="-8"/>
          <w:sz w:val="30"/>
          <w:szCs w:val="30"/>
        </w:rPr>
        <w:t xml:space="preserve">осуществляющая преподавание учебной </w:t>
      </w:r>
      <w:r w:rsidRPr="00CE22B1">
        <w:rPr>
          <w:rFonts w:ascii="Times New Roman" w:eastAsia="Times New Roman" w:hAnsi="Times New Roman" w:cs="Times New Roman"/>
          <w:sz w:val="28"/>
          <w:szCs w:val="28"/>
        </w:rPr>
        <w:t>дисциплины «Физическая культура», на основании медицинских заключений формирует соответствующие учебные группы: основные, подготовительные, специальные медицинские группы (далее – СМГ). При наличии необходимых условий в УВО могут быть дополнительно организованы группы лечебной физической культуры (далее – ЛФК).</w:t>
      </w:r>
    </w:p>
    <w:p w14:paraId="463723DA" w14:textId="222BF63A" w:rsidR="009252E3" w:rsidRPr="00CE22B1" w:rsidRDefault="009252E3" w:rsidP="009252E3">
      <w:pPr>
        <w:widowControl w:val="0"/>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Из числа обучающихся всех курсов могут формироваться основные учебные группы для занятий видами спорта (основная учебная группа для занятий видами спорта). Допускается включение в основную учебную группу для занятий видами спорта обучающихся подготовительной группы, не</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имеющих противопоказаний к занятиям избранным видом спорта, после дополнительного медицинского обследования.</w:t>
      </w:r>
    </w:p>
    <w:p w14:paraId="4C67446D" w14:textId="77777777" w:rsidR="009252E3" w:rsidRPr="00CE22B1" w:rsidRDefault="009252E3" w:rsidP="009252E3">
      <w:pPr>
        <w:widowControl w:val="0"/>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Списки обучающихся, распределенных на основании медицинских справок по учебным группам для занятий по учебной дисциплине «Физическая культура» (основные, основные для занятий видами спорта, подготовительные, СМГ, ЛФК), утверждаются приказом (распоряжением) руководителя УВО или курирующего проректора ежегодно в начале учебного года.</w:t>
      </w:r>
    </w:p>
    <w:p w14:paraId="30B8E875" w14:textId="5A7C9F90" w:rsidR="009252E3" w:rsidRPr="00CE22B1" w:rsidRDefault="009252E3" w:rsidP="009252E3">
      <w:pPr>
        <w:widowControl w:val="0"/>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Обучающиеся, не прошедшие медицинское обследование, к</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практическим занятиям по учебной дисциплине «Физическая культура» не</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допускаются.</w:t>
      </w:r>
    </w:p>
    <w:p w14:paraId="40BAA8B2" w14:textId="4041610F" w:rsidR="009252E3" w:rsidRPr="00CE22B1" w:rsidRDefault="009252E3" w:rsidP="009252E3">
      <w:pPr>
        <w:widowControl w:val="0"/>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В течение учебного года обучающиеся могут быть перераспределены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другую учебную группу на основании медицинского заключения.</w:t>
      </w:r>
    </w:p>
    <w:p w14:paraId="53E6867C" w14:textId="4139C937" w:rsidR="009252E3" w:rsidRPr="00CE22B1" w:rsidRDefault="009252E3" w:rsidP="009252E3">
      <w:pPr>
        <w:widowControl w:val="0"/>
        <w:tabs>
          <w:tab w:val="left" w:pos="1961"/>
          <w:tab w:val="left" w:pos="4246"/>
          <w:tab w:val="left" w:pos="5566"/>
          <w:tab w:val="left" w:pos="6554"/>
          <w:tab w:val="left" w:pos="8498"/>
        </w:tabs>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Учебные занятия с обучающимися СМГ проводятся педагогическими работниками, прошедшими специальную подготовку, отдельно от основных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подготовительных учебных групп в соответствии с учебной программой, разрабатываемой в УВО.</w:t>
      </w:r>
    </w:p>
    <w:p w14:paraId="4DC22A5F" w14:textId="77777777" w:rsidR="009252E3" w:rsidRPr="00CE22B1" w:rsidRDefault="009252E3" w:rsidP="009252E3">
      <w:pPr>
        <w:widowControl w:val="0"/>
        <w:pBdr>
          <w:top w:val="nil"/>
          <w:left w:val="nil"/>
          <w:bottom w:val="nil"/>
          <w:right w:val="nil"/>
          <w:between w:val="nil"/>
        </w:pBdr>
        <w:tabs>
          <w:tab w:val="left" w:pos="1961"/>
          <w:tab w:val="left" w:pos="4246"/>
          <w:tab w:val="left" w:pos="5566"/>
          <w:tab w:val="left" w:pos="6554"/>
          <w:tab w:val="left" w:pos="8498"/>
        </w:tabs>
        <w:ind w:firstLine="7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Не допускается проведение практических занятий одним преподавателем одновременно в двух и более СМГ, а также проведение занятий СМГ совместно с обучающимися основных и подготовительных учебных групп.</w:t>
      </w:r>
    </w:p>
    <w:p w14:paraId="2CE06ADC" w14:textId="77777777" w:rsidR="009252E3" w:rsidRPr="00CE22B1" w:rsidRDefault="009252E3" w:rsidP="009252E3">
      <w:pPr>
        <w:keepNext/>
        <w:keepLines/>
        <w:spacing w:before="360" w:after="80"/>
        <w:jc w:val="center"/>
        <w:outlineLvl w:val="1"/>
        <w:rPr>
          <w:rFonts w:ascii="Times New Roman" w:eastAsia="Times New Roman" w:hAnsi="Times New Roman" w:cs="Times New Roman"/>
          <w:b/>
          <w:bCs/>
          <w:sz w:val="28"/>
          <w:szCs w:val="28"/>
        </w:rPr>
      </w:pPr>
      <w:bookmarkStart w:id="9" w:name="_Toc228127990"/>
      <w:r w:rsidRPr="00CE22B1">
        <w:rPr>
          <w:rFonts w:ascii="Times New Roman" w:eastAsia="Times New Roman" w:hAnsi="Times New Roman" w:cs="Times New Roman"/>
          <w:b/>
          <w:bCs/>
          <w:sz w:val="28"/>
          <w:szCs w:val="28"/>
        </w:rPr>
        <w:t>Наполняемость групп для занятий физической культурой</w:t>
      </w:r>
      <w:bookmarkEnd w:id="9"/>
      <w:r w:rsidRPr="00CE22B1">
        <w:rPr>
          <w:rFonts w:ascii="Times New Roman" w:eastAsia="Times New Roman" w:hAnsi="Times New Roman" w:cs="Times New Roman"/>
          <w:b/>
          <w:bCs/>
          <w:sz w:val="28"/>
          <w:szCs w:val="28"/>
        </w:rPr>
        <w:t xml:space="preserve"> и спортом</w:t>
      </w:r>
    </w:p>
    <w:p w14:paraId="3870466D" w14:textId="59A41DA4" w:rsidR="009252E3" w:rsidRPr="00CE22B1" w:rsidRDefault="009252E3" w:rsidP="009252E3">
      <w:pPr>
        <w:widowControl w:val="0"/>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Основные и подготовительные учебные группы.</w:t>
      </w:r>
      <w:r w:rsidRPr="00CE22B1">
        <w:rPr>
          <w:rFonts w:ascii="Times New Roman" w:eastAsia="Times New Roman" w:hAnsi="Times New Roman" w:cs="Times New Roman"/>
          <w:sz w:val="28"/>
          <w:szCs w:val="28"/>
        </w:rPr>
        <w:t xml:space="preserve"> Наполняемость основных и подготовительных учебных групп устанавливается от</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4</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до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30</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человек. Наиболее оптимальным является состав группы от</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20</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до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25</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человек. По решению УВО для обеспечения безопасного проведения занятий и соблюдения санитарных норм и правил возможно формирование наполняемости групп в зависимости от планово-расчетного показателя по количеству лиц, занимающихся физической культурой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спортом, и режимам эксплуатации отдельных физкультурно-спортивных сооружений</w:t>
      </w:r>
      <w:r w:rsidRPr="00CE22B1">
        <w:rPr>
          <w:rFonts w:ascii="Times New Roman" w:eastAsia="Times New Roman" w:hAnsi="Times New Roman" w:cs="Times New Roman"/>
          <w:sz w:val="28"/>
          <w:szCs w:val="28"/>
          <w:vertAlign w:val="superscript"/>
        </w:rPr>
        <w:footnoteReference w:id="1"/>
      </w:r>
      <w:r w:rsidRPr="00CE22B1">
        <w:rPr>
          <w:rFonts w:ascii="Times New Roman" w:eastAsia="Times New Roman" w:hAnsi="Times New Roman" w:cs="Times New Roman"/>
          <w:sz w:val="28"/>
          <w:szCs w:val="28"/>
        </w:rPr>
        <w:t>. Рекомендуемая наполняемость учебной группы при занятиях плаванием – до 15 человек при соблюдении установленных законодательством норм.</w:t>
      </w:r>
    </w:p>
    <w:p w14:paraId="464A8888" w14:textId="34B9D1F3" w:rsidR="009252E3" w:rsidRPr="00CE22B1" w:rsidRDefault="009252E3" w:rsidP="009252E3">
      <w:pPr>
        <w:widowControl w:val="0"/>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Допускается комплектование и совместное проведение учебных занятий с обучающимися основной и подготовительной групп при условии обеспечения дифференцированного подхода в распределении физической нагрузки и соблюдения медицинских рекомендаций для обучающихся по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показаниям и противопоказаниям к выполнению физических упражнений.</w:t>
      </w:r>
    </w:p>
    <w:p w14:paraId="3464A771" w14:textId="77777777" w:rsidR="009252E3" w:rsidRPr="00CE22B1"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Формирование </w:t>
      </w:r>
      <w:r w:rsidRPr="00564930">
        <w:rPr>
          <w:rFonts w:ascii="Times New Roman" w:eastAsia="Times New Roman" w:hAnsi="Times New Roman" w:cs="Times New Roman"/>
          <w:b/>
          <w:bCs/>
          <w:i/>
          <w:iCs/>
          <w:sz w:val="28"/>
          <w:szCs w:val="28"/>
        </w:rPr>
        <w:t>основных учебных групп для занятий видами спорта</w:t>
      </w:r>
      <w:r w:rsidRPr="00CE22B1">
        <w:rPr>
          <w:rFonts w:ascii="Times New Roman" w:eastAsia="Times New Roman" w:hAnsi="Times New Roman" w:cs="Times New Roman"/>
          <w:sz w:val="28"/>
          <w:szCs w:val="28"/>
        </w:rPr>
        <w:t xml:space="preserve"> осуществляется на основании решения руководителя УВО с учетом наличия материально-спортивной базы, кадровых ресурсов, пожеланий обучающихся. </w:t>
      </w:r>
    </w:p>
    <w:p w14:paraId="14787252" w14:textId="77777777" w:rsidR="009252E3" w:rsidRPr="00CE22B1"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Группы для занятий видами спорта подразделяются на:</w:t>
      </w:r>
    </w:p>
    <w:p w14:paraId="6BC66637" w14:textId="77777777" w:rsidR="009252E3" w:rsidRPr="00CE22B1" w:rsidRDefault="009252E3" w:rsidP="009252E3">
      <w:pPr>
        <w:widowControl w:val="0"/>
        <w:ind w:firstLine="756"/>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основные учебные группы для занятий видами спорта начальной спортивной подготовки (далее – НСП);</w:t>
      </w:r>
    </w:p>
    <w:p w14:paraId="354C2F30" w14:textId="77777777" w:rsidR="009252E3" w:rsidRPr="00CE22B1" w:rsidRDefault="009252E3" w:rsidP="009252E3">
      <w:pPr>
        <w:widowControl w:val="0"/>
        <w:ind w:firstLine="756"/>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основные учебные группы для занятий видами спорта спортивной подготовки (далее – СП).</w:t>
      </w:r>
    </w:p>
    <w:p w14:paraId="46BB0ACC" w14:textId="5B13DC43" w:rsidR="009252E3" w:rsidRPr="00CE22B1" w:rsidRDefault="009252E3" w:rsidP="009252E3">
      <w:pPr>
        <w:widowControl w:val="0"/>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Наполняемость НСП составляет 20-30 человек, СП – 10-20 человек. Наполняемость НСП и СП определяется с учетом санитарно-эпидемиологических требований и необходимости создания безопасных условий при организации образовательного процесса. </w:t>
      </w:r>
      <w:r w:rsidRPr="007C1F11">
        <w:rPr>
          <w:rFonts w:ascii="Times New Roman" w:eastAsia="Times New Roman" w:hAnsi="Times New Roman" w:cs="Times New Roman"/>
          <w:sz w:val="28"/>
          <w:szCs w:val="28"/>
        </w:rPr>
        <w:t>По согласованию с</w:t>
      </w:r>
      <w:r w:rsidR="00862620">
        <w:rPr>
          <w:rFonts w:ascii="Times New Roman" w:eastAsia="Times New Roman" w:hAnsi="Times New Roman" w:cs="Times New Roman"/>
          <w:sz w:val="28"/>
          <w:szCs w:val="28"/>
        </w:rPr>
        <w:t> </w:t>
      </w:r>
      <w:r w:rsidRPr="007C1F11">
        <w:rPr>
          <w:rFonts w:ascii="Times New Roman" w:eastAsia="Times New Roman" w:hAnsi="Times New Roman" w:cs="Times New Roman"/>
          <w:sz w:val="28"/>
          <w:szCs w:val="28"/>
        </w:rPr>
        <w:t>учредителем УВО может быть установлена иная наполняемость СП, но</w:t>
      </w:r>
      <w:r w:rsidR="00862620">
        <w:rPr>
          <w:rFonts w:ascii="Times New Roman" w:eastAsia="Times New Roman" w:hAnsi="Times New Roman" w:cs="Times New Roman"/>
          <w:sz w:val="28"/>
          <w:szCs w:val="28"/>
        </w:rPr>
        <w:t> </w:t>
      </w:r>
      <w:r w:rsidRPr="007C1F11">
        <w:rPr>
          <w:rFonts w:ascii="Times New Roman" w:eastAsia="Times New Roman" w:hAnsi="Times New Roman" w:cs="Times New Roman"/>
          <w:sz w:val="28"/>
          <w:szCs w:val="28"/>
        </w:rPr>
        <w:t>не</w:t>
      </w:r>
      <w:r w:rsidR="00862620">
        <w:rPr>
          <w:rFonts w:ascii="Times New Roman" w:eastAsia="Times New Roman" w:hAnsi="Times New Roman" w:cs="Times New Roman"/>
          <w:sz w:val="28"/>
          <w:szCs w:val="28"/>
        </w:rPr>
        <w:t> </w:t>
      </w:r>
      <w:r w:rsidRPr="007C1F11">
        <w:rPr>
          <w:rFonts w:ascii="Times New Roman" w:eastAsia="Times New Roman" w:hAnsi="Times New Roman" w:cs="Times New Roman"/>
          <w:sz w:val="28"/>
          <w:szCs w:val="28"/>
        </w:rPr>
        <w:t>менее 50% от указанной.</w:t>
      </w:r>
    </w:p>
    <w:p w14:paraId="1099FD18" w14:textId="26E087EF" w:rsidR="009252E3" w:rsidRPr="00CE22B1"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В состав НСП зачисляются обучающиеся дневной формы обучения, желающие </w:t>
      </w:r>
      <w:r w:rsidRPr="00F224C1">
        <w:rPr>
          <w:rFonts w:ascii="Times New Roman" w:eastAsia="Times New Roman" w:hAnsi="Times New Roman" w:cs="Times New Roman"/>
          <w:sz w:val="28"/>
          <w:szCs w:val="28"/>
        </w:rPr>
        <w:t>заниматься определенным видом спорта, имеющие хорошую физическую подготовленность. В случае превышения количества желающих для зачисления в НСП</w:t>
      </w:r>
      <w:r w:rsidR="00BD776F" w:rsidRPr="00F224C1">
        <w:rPr>
          <w:rFonts w:ascii="Times New Roman" w:eastAsia="Times New Roman" w:hAnsi="Times New Roman" w:cs="Times New Roman"/>
          <w:sz w:val="28"/>
          <w:szCs w:val="28"/>
        </w:rPr>
        <w:t>,</w:t>
      </w:r>
      <w:r w:rsidRPr="00F224C1">
        <w:rPr>
          <w:rFonts w:ascii="Times New Roman" w:eastAsia="Times New Roman" w:hAnsi="Times New Roman" w:cs="Times New Roman"/>
          <w:sz w:val="28"/>
          <w:szCs w:val="28"/>
        </w:rPr>
        <w:t xml:space="preserve"> отбор обучающихся проводится по лучшим результатам сдачи нормативов физической и технической подготовленности. Контрольные упражнения разрабатываются</w:t>
      </w:r>
      <w:r w:rsidRPr="00CE22B1">
        <w:rPr>
          <w:rFonts w:ascii="Times New Roman" w:eastAsia="Times New Roman" w:hAnsi="Times New Roman" w:cs="Times New Roman"/>
          <w:sz w:val="28"/>
          <w:szCs w:val="28"/>
        </w:rPr>
        <w:t xml:space="preserve"> кафедрами УВО для определения </w:t>
      </w:r>
      <w:r w:rsidRPr="00CE22B1">
        <w:rPr>
          <w:rFonts w:ascii="Times New Roman" w:eastAsia="Times New Roman" w:hAnsi="Times New Roman" w:cs="Times New Roman"/>
          <w:sz w:val="28"/>
          <w:szCs w:val="28"/>
        </w:rPr>
        <w:lastRenderedPageBreak/>
        <w:t>уровня специальной физической подготовленности, сформированности двигательных умений и навыков в избранном виде спорта.</w:t>
      </w:r>
    </w:p>
    <w:p w14:paraId="7E8F320B" w14:textId="7CCA8F59" w:rsidR="009252E3"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В состав СП зачисляются обучающиеся, имеющие спортивные звания, разряды или входящие в сборную команду УВО по избранному виду спорта.</w:t>
      </w:r>
    </w:p>
    <w:p w14:paraId="04B00079" w14:textId="77777777" w:rsidR="00862620" w:rsidRDefault="00862620" w:rsidP="009252E3">
      <w:pPr>
        <w:jc w:val="center"/>
        <w:rPr>
          <w:rFonts w:ascii="Times New Roman" w:eastAsia="Times New Roman" w:hAnsi="Times New Roman" w:cs="Times New Roman"/>
          <w:sz w:val="20"/>
          <w:szCs w:val="20"/>
        </w:rPr>
      </w:pPr>
    </w:p>
    <w:p w14:paraId="567FD644" w14:textId="16743F60" w:rsidR="009252E3" w:rsidRPr="00862620" w:rsidRDefault="009252E3" w:rsidP="009252E3">
      <w:pPr>
        <w:jc w:val="center"/>
        <w:rPr>
          <w:rFonts w:ascii="Times New Roman" w:eastAsia="Times New Roman" w:hAnsi="Times New Roman" w:cs="Times New Roman"/>
          <w:bCs/>
          <w:sz w:val="22"/>
          <w:szCs w:val="28"/>
          <w:lang w:val="ru"/>
        </w:rPr>
      </w:pPr>
      <w:r w:rsidRPr="00862620">
        <w:rPr>
          <w:rFonts w:ascii="Times New Roman" w:eastAsia="Times New Roman" w:hAnsi="Times New Roman" w:cs="Times New Roman"/>
          <w:bCs/>
          <w:sz w:val="28"/>
          <w:szCs w:val="28"/>
          <w:shd w:val="clear" w:color="auto" w:fill="FFFFFF"/>
          <w:lang w:val="ru"/>
        </w:rPr>
        <w:t>Формирование групп спортивного учебного отделения</w:t>
      </w:r>
    </w:p>
    <w:tbl>
      <w:tblPr>
        <w:tblW w:w="9523" w:type="dxa"/>
        <w:jc w:val="center"/>
        <w:tblLayout w:type="fixed"/>
        <w:tblCellMar>
          <w:left w:w="10" w:type="dxa"/>
          <w:right w:w="10" w:type="dxa"/>
        </w:tblCellMar>
        <w:tblLook w:val="0000" w:firstRow="0" w:lastRow="0" w:firstColumn="0" w:lastColumn="0" w:noHBand="0" w:noVBand="0"/>
      </w:tblPr>
      <w:tblGrid>
        <w:gridCol w:w="562"/>
        <w:gridCol w:w="3556"/>
        <w:gridCol w:w="1963"/>
        <w:gridCol w:w="1560"/>
        <w:gridCol w:w="1882"/>
      </w:tblGrid>
      <w:tr w:rsidR="009252E3" w:rsidRPr="00CE22B1" w14:paraId="60BDA462" w14:textId="77777777" w:rsidTr="001104B3">
        <w:trPr>
          <w:trHeight w:val="983"/>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014BDBBA"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 xml:space="preserve">№ </w:t>
            </w:r>
            <w:proofErr w:type="spellStart"/>
            <w:r w:rsidRPr="00CE22B1">
              <w:rPr>
                <w:rFonts w:ascii="Times New Roman" w:eastAsia="Arial Unicode MS" w:hAnsi="Times New Roman" w:cs="Times New Roman"/>
                <w:bCs/>
                <w:color w:val="000000"/>
                <w:sz w:val="28"/>
                <w:szCs w:val="28"/>
                <w:lang w:val="ru"/>
              </w:rPr>
              <w:t>п.п</w:t>
            </w:r>
            <w:proofErr w:type="spellEnd"/>
            <w:r w:rsidRPr="00CE22B1">
              <w:rPr>
                <w:rFonts w:ascii="Times New Roman" w:eastAsia="Arial Unicode MS" w:hAnsi="Times New Roman" w:cs="Times New Roman"/>
                <w:bCs/>
                <w:color w:val="000000"/>
                <w:sz w:val="28"/>
                <w:szCs w:val="28"/>
                <w:lang w:val="ru"/>
              </w:rPr>
              <w:t>.</w:t>
            </w:r>
          </w:p>
        </w:tc>
        <w:tc>
          <w:tcPr>
            <w:tcW w:w="3556" w:type="dxa"/>
            <w:tcBorders>
              <w:top w:val="single" w:sz="4" w:space="0" w:color="auto"/>
              <w:left w:val="single" w:sz="4" w:space="0" w:color="auto"/>
              <w:bottom w:val="single" w:sz="4" w:space="0" w:color="auto"/>
              <w:right w:val="single" w:sz="4" w:space="0" w:color="auto"/>
            </w:tcBorders>
            <w:shd w:val="clear" w:color="auto" w:fill="FFFFFF"/>
          </w:tcPr>
          <w:p w14:paraId="56392D0F" w14:textId="77777777" w:rsidR="009252E3" w:rsidRPr="00CE22B1" w:rsidRDefault="009252E3" w:rsidP="00ED5EA9">
            <w:pPr>
              <w:framePr w:wrap="notBeside" w:vAnchor="text" w:hAnchor="text" w:xAlign="center" w:y="1"/>
              <w:spacing w:line="280" w:lineRule="exact"/>
              <w:ind w:left="480"/>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Спортивная квалификация</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6A828505"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Численность учебной группы* (чел.)</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C35FDB0"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Количество учебных</w:t>
            </w:r>
          </w:p>
          <w:p w14:paraId="2E521FDB"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часов в неделю</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14:paraId="1F9CE303"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Количество учебных часов в год (не более)</w:t>
            </w:r>
          </w:p>
        </w:tc>
      </w:tr>
      <w:tr w:rsidR="009252E3" w:rsidRPr="00CE22B1" w14:paraId="57128976" w14:textId="77777777" w:rsidTr="001104B3">
        <w:trPr>
          <w:trHeight w:val="576"/>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66582994"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1</w:t>
            </w:r>
          </w:p>
        </w:tc>
        <w:tc>
          <w:tcPr>
            <w:tcW w:w="3556" w:type="dxa"/>
            <w:tcBorders>
              <w:top w:val="single" w:sz="4" w:space="0" w:color="auto"/>
              <w:left w:val="single" w:sz="4" w:space="0" w:color="auto"/>
              <w:bottom w:val="single" w:sz="4" w:space="0" w:color="auto"/>
              <w:right w:val="single" w:sz="4" w:space="0" w:color="auto"/>
            </w:tcBorders>
            <w:shd w:val="clear" w:color="auto" w:fill="FFFFFF"/>
          </w:tcPr>
          <w:p w14:paraId="5F3FF4C5" w14:textId="77777777" w:rsidR="009252E3" w:rsidRPr="00CE22B1" w:rsidRDefault="009252E3" w:rsidP="00ED5EA9">
            <w:pPr>
              <w:framePr w:wrap="notBeside" w:vAnchor="text" w:hAnchor="text" w:xAlign="center" w:y="1"/>
              <w:spacing w:line="280" w:lineRule="exact"/>
              <w:ind w:left="40"/>
              <w:rPr>
                <w:rFonts w:ascii="Arial Unicode MS" w:eastAsia="Arial Unicode MS" w:hAnsi="Arial Unicode MS" w:cs="Arial Unicode MS"/>
                <w:bCs/>
                <w:color w:val="000000"/>
                <w:sz w:val="28"/>
                <w:szCs w:val="28"/>
              </w:rPr>
            </w:pPr>
            <w:r w:rsidRPr="00CE22B1">
              <w:rPr>
                <w:rFonts w:ascii="Times New Roman" w:eastAsia="Arial Unicode MS" w:hAnsi="Times New Roman" w:cs="Times New Roman"/>
                <w:bCs/>
                <w:color w:val="000000"/>
                <w:sz w:val="28"/>
                <w:szCs w:val="28"/>
                <w:lang w:val="ru"/>
              </w:rPr>
              <w:t xml:space="preserve">Группы </w:t>
            </w:r>
            <w:r w:rsidRPr="00CE22B1">
              <w:rPr>
                <w:rFonts w:ascii="Times New Roman" w:eastAsia="Arial Unicode MS" w:hAnsi="Times New Roman" w:cs="Times New Roman"/>
                <w:bCs/>
                <w:color w:val="000000"/>
                <w:sz w:val="28"/>
                <w:szCs w:val="28"/>
              </w:rPr>
              <w:t>начальной спортивной подготовки</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339E19E3"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rPr>
            </w:pPr>
            <w:r w:rsidRPr="00CE22B1">
              <w:rPr>
                <w:rFonts w:ascii="Times New Roman" w:eastAsia="Arial Unicode MS" w:hAnsi="Times New Roman" w:cs="Times New Roman"/>
                <w:bCs/>
                <w:color w:val="000000"/>
                <w:sz w:val="28"/>
                <w:szCs w:val="28"/>
              </w:rPr>
              <w:t>20-30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353D7A8"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rPr>
            </w:pPr>
            <w:r w:rsidRPr="00CE22B1">
              <w:rPr>
                <w:rFonts w:ascii="Times New Roman" w:eastAsia="Arial Unicode MS" w:hAnsi="Times New Roman" w:cs="Times New Roman"/>
                <w:bCs/>
                <w:color w:val="000000"/>
                <w:sz w:val="28"/>
                <w:szCs w:val="28"/>
              </w:rPr>
              <w:t>4-6</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14:paraId="528518BA" w14:textId="1394DE15" w:rsidR="009252E3" w:rsidRPr="00F224C1" w:rsidRDefault="009252E3" w:rsidP="0076633C">
            <w:pPr>
              <w:framePr w:wrap="notBeside" w:vAnchor="text" w:hAnchor="text" w:xAlign="center" w:y="1"/>
              <w:spacing w:line="280" w:lineRule="exact"/>
              <w:jc w:val="center"/>
              <w:rPr>
                <w:rFonts w:ascii="Arial Unicode MS" w:eastAsia="Arial Unicode MS" w:hAnsi="Arial Unicode MS" w:cs="Arial Unicode MS"/>
                <w:bCs/>
                <w:color w:val="000000"/>
                <w:sz w:val="28"/>
                <w:szCs w:val="28"/>
              </w:rPr>
            </w:pPr>
            <w:r w:rsidRPr="00F224C1">
              <w:rPr>
                <w:rFonts w:ascii="Times New Roman" w:eastAsia="Arial Unicode MS" w:hAnsi="Times New Roman" w:cs="Times New Roman"/>
                <w:bCs/>
                <w:color w:val="000000"/>
                <w:sz w:val="28"/>
                <w:szCs w:val="28"/>
              </w:rPr>
              <w:t>140-240</w:t>
            </w:r>
          </w:p>
        </w:tc>
      </w:tr>
      <w:tr w:rsidR="009252E3" w:rsidRPr="00E54F8D" w14:paraId="1BF5BD3B" w14:textId="77777777" w:rsidTr="001104B3">
        <w:trPr>
          <w:trHeight w:val="258"/>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7D30514D"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lang w:val="ru"/>
              </w:rPr>
            </w:pPr>
            <w:r w:rsidRPr="00CE22B1">
              <w:rPr>
                <w:rFonts w:ascii="Times New Roman" w:eastAsia="Arial Unicode MS" w:hAnsi="Times New Roman" w:cs="Times New Roman"/>
                <w:bCs/>
                <w:color w:val="000000"/>
                <w:sz w:val="28"/>
                <w:szCs w:val="28"/>
                <w:lang w:val="ru"/>
              </w:rPr>
              <w:t>2</w:t>
            </w:r>
          </w:p>
        </w:tc>
        <w:tc>
          <w:tcPr>
            <w:tcW w:w="3556" w:type="dxa"/>
            <w:tcBorders>
              <w:top w:val="single" w:sz="4" w:space="0" w:color="auto"/>
              <w:left w:val="single" w:sz="4" w:space="0" w:color="auto"/>
              <w:bottom w:val="single" w:sz="4" w:space="0" w:color="auto"/>
              <w:right w:val="single" w:sz="4" w:space="0" w:color="auto"/>
            </w:tcBorders>
            <w:shd w:val="clear" w:color="auto" w:fill="FFFFFF"/>
          </w:tcPr>
          <w:p w14:paraId="41ABE438" w14:textId="77777777" w:rsidR="009252E3" w:rsidRPr="00CE22B1" w:rsidRDefault="009252E3" w:rsidP="00ED5EA9">
            <w:pPr>
              <w:framePr w:wrap="notBeside" w:vAnchor="text" w:hAnchor="text" w:xAlign="center" w:y="1"/>
              <w:spacing w:line="280" w:lineRule="exact"/>
              <w:ind w:left="40"/>
              <w:rPr>
                <w:rFonts w:ascii="Arial Unicode MS" w:eastAsia="Arial Unicode MS" w:hAnsi="Arial Unicode MS" w:cs="Arial Unicode MS"/>
                <w:bCs/>
                <w:color w:val="000000"/>
                <w:sz w:val="28"/>
                <w:szCs w:val="28"/>
              </w:rPr>
            </w:pPr>
            <w:r w:rsidRPr="00CE22B1">
              <w:rPr>
                <w:rFonts w:ascii="Times New Roman" w:eastAsia="Arial Unicode MS" w:hAnsi="Times New Roman" w:cs="Times New Roman"/>
                <w:bCs/>
                <w:color w:val="000000"/>
                <w:sz w:val="28"/>
                <w:szCs w:val="28"/>
              </w:rPr>
              <w:t>Группы спортивной подготовки</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7A5F0BE3"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rPr>
            </w:pPr>
            <w:r w:rsidRPr="00CE22B1">
              <w:rPr>
                <w:rFonts w:ascii="Times New Roman" w:eastAsia="Arial Unicode MS" w:hAnsi="Times New Roman" w:cs="Times New Roman"/>
                <w:bCs/>
                <w:color w:val="000000"/>
                <w:sz w:val="28"/>
                <w:szCs w:val="28"/>
              </w:rPr>
              <w:t>10-20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B57F19C" w14:textId="77777777" w:rsidR="009252E3" w:rsidRPr="00CE22B1" w:rsidRDefault="009252E3" w:rsidP="00ED5EA9">
            <w:pPr>
              <w:framePr w:wrap="notBeside" w:vAnchor="text" w:hAnchor="text" w:xAlign="center" w:y="1"/>
              <w:spacing w:line="280" w:lineRule="exact"/>
              <w:jc w:val="center"/>
              <w:rPr>
                <w:rFonts w:ascii="Arial Unicode MS" w:eastAsia="Arial Unicode MS" w:hAnsi="Arial Unicode MS" w:cs="Arial Unicode MS"/>
                <w:bCs/>
                <w:color w:val="000000"/>
                <w:sz w:val="28"/>
                <w:szCs w:val="28"/>
              </w:rPr>
            </w:pPr>
            <w:r w:rsidRPr="00CE22B1">
              <w:rPr>
                <w:rFonts w:ascii="Times New Roman" w:eastAsia="Arial Unicode MS" w:hAnsi="Times New Roman" w:cs="Times New Roman"/>
                <w:bCs/>
                <w:color w:val="000000"/>
                <w:sz w:val="28"/>
                <w:szCs w:val="28"/>
              </w:rPr>
              <w:t>6-8</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14:paraId="67DCC81C" w14:textId="2DBB7501" w:rsidR="009252E3" w:rsidRPr="00F224C1" w:rsidRDefault="009252E3" w:rsidP="0076633C">
            <w:pPr>
              <w:framePr w:wrap="notBeside" w:vAnchor="text" w:hAnchor="text" w:xAlign="center" w:y="1"/>
              <w:spacing w:line="280" w:lineRule="exact"/>
              <w:jc w:val="center"/>
              <w:rPr>
                <w:rFonts w:ascii="Arial Unicode MS" w:eastAsia="Arial Unicode MS" w:hAnsi="Arial Unicode MS" w:cs="Arial Unicode MS"/>
                <w:bCs/>
                <w:color w:val="000000"/>
                <w:sz w:val="28"/>
                <w:szCs w:val="28"/>
              </w:rPr>
            </w:pPr>
            <w:r w:rsidRPr="00F224C1">
              <w:rPr>
                <w:rFonts w:ascii="Times New Roman" w:eastAsia="Arial Unicode MS" w:hAnsi="Times New Roman" w:cs="Times New Roman"/>
                <w:bCs/>
                <w:color w:val="000000"/>
                <w:sz w:val="28"/>
                <w:szCs w:val="28"/>
              </w:rPr>
              <w:t>240-</w:t>
            </w:r>
            <w:r w:rsidR="00E54F8D" w:rsidRPr="00F224C1">
              <w:rPr>
                <w:rFonts w:ascii="Times New Roman" w:eastAsia="Arial Unicode MS" w:hAnsi="Times New Roman" w:cs="Times New Roman"/>
                <w:bCs/>
                <w:color w:val="000000"/>
                <w:sz w:val="28"/>
                <w:szCs w:val="28"/>
              </w:rPr>
              <w:t>32</w:t>
            </w:r>
            <w:r w:rsidR="000A2ADD" w:rsidRPr="00F224C1">
              <w:rPr>
                <w:rFonts w:ascii="Times New Roman" w:eastAsia="Arial Unicode MS" w:hAnsi="Times New Roman" w:cs="Times New Roman"/>
                <w:bCs/>
                <w:color w:val="000000"/>
                <w:sz w:val="28"/>
                <w:szCs w:val="28"/>
              </w:rPr>
              <w:t>0</w:t>
            </w:r>
          </w:p>
        </w:tc>
      </w:tr>
    </w:tbl>
    <w:p w14:paraId="3D6938DB" w14:textId="77777777" w:rsidR="009252E3" w:rsidRPr="00CE22B1" w:rsidRDefault="009252E3" w:rsidP="009252E3">
      <w:pPr>
        <w:rPr>
          <w:rFonts w:ascii="Arial Unicode MS" w:eastAsia="Arial Unicode MS" w:hAnsi="Arial Unicode MS" w:cs="Arial Unicode MS"/>
          <w:color w:val="000000"/>
          <w:sz w:val="2"/>
          <w:szCs w:val="2"/>
          <w:lang w:val="ru"/>
        </w:rPr>
      </w:pPr>
    </w:p>
    <w:p w14:paraId="38E93981" w14:textId="77777777" w:rsidR="001104B3" w:rsidRPr="001104B3" w:rsidRDefault="001104B3" w:rsidP="009252E3">
      <w:pPr>
        <w:widowControl w:val="0"/>
        <w:pBdr>
          <w:top w:val="nil"/>
          <w:left w:val="nil"/>
          <w:bottom w:val="nil"/>
          <w:right w:val="nil"/>
          <w:between w:val="nil"/>
        </w:pBdr>
        <w:ind w:firstLine="709"/>
        <w:jc w:val="both"/>
        <w:rPr>
          <w:rFonts w:ascii="Times New Roman" w:eastAsia="Times New Roman" w:hAnsi="Times New Roman" w:cs="Times New Roman"/>
          <w:sz w:val="20"/>
          <w:szCs w:val="20"/>
        </w:rPr>
      </w:pPr>
    </w:p>
    <w:p w14:paraId="6EBFA099" w14:textId="0D4F5E81" w:rsidR="009252E3" w:rsidRPr="00CE22B1"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Учебные занятия в НСП и СП проводятся по одному или нескольким смежным видам спорта.</w:t>
      </w:r>
    </w:p>
    <w:p w14:paraId="4880F489" w14:textId="5880A4FF" w:rsidR="009252E3" w:rsidRPr="00CE22B1"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Обучающиеся, имеющие высокую спортивную квалификацию, по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представлению кафедры при согласовании со спортивным клубом, деканатом и учебным отделом УВО могут быть переведены на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индивидуальный учебный план.</w:t>
      </w:r>
    </w:p>
    <w:p w14:paraId="1631F56D" w14:textId="77777777" w:rsidR="009252E3" w:rsidRPr="00CE22B1" w:rsidRDefault="009252E3" w:rsidP="009252E3">
      <w:pPr>
        <w:widowControl w:val="0"/>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Специальные медицинские группы и группы лечебной физической культуры.</w:t>
      </w:r>
      <w:r w:rsidRPr="00CE22B1">
        <w:rPr>
          <w:rFonts w:ascii="Times New Roman" w:eastAsia="Times New Roman" w:hAnsi="Times New Roman" w:cs="Times New Roman"/>
          <w:sz w:val="28"/>
          <w:szCs w:val="28"/>
        </w:rPr>
        <w:t xml:space="preserve"> Наполняемость СМГ должна составлять не более 12 обучающихся, отнесенных по состоянию здоровья в соответствующую группу.</w:t>
      </w:r>
    </w:p>
    <w:p w14:paraId="15A11F48" w14:textId="634BCC0D" w:rsidR="009252E3" w:rsidRDefault="009252E3" w:rsidP="009252E3">
      <w:pPr>
        <w:widowControl w:val="0"/>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Обучающиеся ЛФК осваивают практический раздел под руководством медицинских работников в организациях здравоохранения или в УВО при наличии соответствующей лицензии и квалифицированных специалистов. Обучающиеся, отнесенные по состоянию здоровья к ЛФК, могут быть включены в списочный состав СМГ (без учета общей наполняемости СМГ), так и в отдельно сформированные учебные группы для формирования знаний и методических умений, а также последующей аттестации, но без участия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практических учебных занятиях.</w:t>
      </w:r>
    </w:p>
    <w:p w14:paraId="5AB49D3F" w14:textId="77777777" w:rsidR="00862620" w:rsidRDefault="00862620" w:rsidP="009252E3">
      <w:pPr>
        <w:widowControl w:val="0"/>
        <w:jc w:val="center"/>
        <w:rPr>
          <w:rFonts w:ascii="Times New Roman" w:eastAsia="Times New Roman" w:hAnsi="Times New Roman" w:cs="Times New Roman"/>
          <w:b/>
          <w:bCs/>
          <w:smallCaps/>
          <w:color w:val="000000"/>
          <w:sz w:val="28"/>
          <w:szCs w:val="28"/>
        </w:rPr>
      </w:pPr>
      <w:bookmarkStart w:id="10" w:name="_Toc228127991"/>
    </w:p>
    <w:p w14:paraId="06B4BEC4" w14:textId="206841E4" w:rsidR="009252E3" w:rsidRDefault="009252E3" w:rsidP="009252E3">
      <w:pPr>
        <w:widowControl w:val="0"/>
        <w:jc w:val="center"/>
        <w:rPr>
          <w:rFonts w:ascii="Times New Roman" w:eastAsia="Times New Roman" w:hAnsi="Times New Roman" w:cs="Times New Roman"/>
          <w:b/>
          <w:bCs/>
          <w:smallCaps/>
          <w:color w:val="000000"/>
          <w:sz w:val="28"/>
          <w:szCs w:val="28"/>
        </w:rPr>
      </w:pPr>
      <w:r w:rsidRPr="00CE22B1">
        <w:rPr>
          <w:rFonts w:ascii="Times New Roman" w:eastAsia="Times New Roman" w:hAnsi="Times New Roman" w:cs="Times New Roman"/>
          <w:b/>
          <w:bCs/>
          <w:smallCaps/>
          <w:color w:val="000000"/>
          <w:sz w:val="28"/>
          <w:szCs w:val="28"/>
        </w:rPr>
        <w:t>СОДЕРЖАНИЕ УЧЕБНОГО МАТЕРИАЛА</w:t>
      </w:r>
      <w:bookmarkEnd w:id="10"/>
    </w:p>
    <w:p w14:paraId="40AEB3C7" w14:textId="54789D6B" w:rsidR="009252E3" w:rsidRDefault="009252E3" w:rsidP="009252E3">
      <w:pPr>
        <w:widowControl w:val="0"/>
        <w:tabs>
          <w:tab w:val="left" w:pos="831"/>
        </w:tabs>
        <w:spacing w:before="120"/>
        <w:ind w:firstLine="686"/>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Образовательный процесс по учебной дисциплине «Физическая культура» имеет комплексный характер и направлен на системное формирование физической культуры личности, укрепление здоровья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обеспечение психофизической готовности обучающегося к будущей профессиональной деятельности. Учебный материал состоит из</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теоретического и методико-практического разделов.</w:t>
      </w:r>
    </w:p>
    <w:p w14:paraId="57B3A55D" w14:textId="745D5395" w:rsidR="00BB3CD8" w:rsidRPr="00F224C1" w:rsidRDefault="00BB3CD8" w:rsidP="00BB3CD8">
      <w:pPr>
        <w:widowControl w:val="0"/>
        <w:pBdr>
          <w:top w:val="nil"/>
          <w:left w:val="nil"/>
          <w:bottom w:val="nil"/>
          <w:right w:val="nil"/>
          <w:between w:val="nil"/>
        </w:pBdr>
        <w:ind w:firstLine="720"/>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Теоретический раздел обеспечивает научно-методологическую основу достижения цели и решения задач учебной дисциплины «Физическая культура». Данный раздел предназначен для формирования у обучающихся системных и прочных знаний, которые образуют фундамент для осознанной, эффективной и безопасной физкультурно-спортивной деятельности. На</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 xml:space="preserve">основе знаний происходит трансформация практического опыта </w:t>
      </w:r>
      <w:r w:rsidRPr="00F224C1">
        <w:rPr>
          <w:rFonts w:ascii="Times New Roman" w:eastAsia="Times New Roman" w:hAnsi="Times New Roman" w:cs="Times New Roman"/>
          <w:sz w:val="28"/>
          <w:szCs w:val="28"/>
        </w:rPr>
        <w:lastRenderedPageBreak/>
        <w:t>в</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устойчивые компетенции в области физической культуры и спорта.</w:t>
      </w:r>
    </w:p>
    <w:p w14:paraId="21DBC125" w14:textId="50623DA8" w:rsidR="00BB3CD8" w:rsidRPr="00C16441" w:rsidRDefault="00BB3CD8" w:rsidP="00BB3CD8">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Объем теоретической подготовки определяется </w:t>
      </w:r>
      <w:r w:rsidR="00AA100D" w:rsidRPr="00C16441">
        <w:rPr>
          <w:rFonts w:ascii="Times New Roman" w:eastAsia="Times New Roman" w:hAnsi="Times New Roman" w:cs="Times New Roman"/>
          <w:sz w:val="28"/>
          <w:szCs w:val="28"/>
        </w:rPr>
        <w:t xml:space="preserve">учебной программой </w:t>
      </w:r>
      <w:r w:rsidR="00F4210E" w:rsidRPr="00C16441">
        <w:rPr>
          <w:rFonts w:ascii="Times New Roman" w:eastAsia="Times New Roman" w:hAnsi="Times New Roman" w:cs="Times New Roman"/>
          <w:sz w:val="28"/>
          <w:szCs w:val="28"/>
        </w:rPr>
        <w:t xml:space="preserve">учреждения образования </w:t>
      </w:r>
      <w:r w:rsidR="00AA100D" w:rsidRPr="00C16441">
        <w:rPr>
          <w:rFonts w:ascii="Times New Roman" w:eastAsia="Times New Roman" w:hAnsi="Times New Roman" w:cs="Times New Roman"/>
          <w:sz w:val="28"/>
          <w:szCs w:val="28"/>
        </w:rPr>
        <w:t>по учебной дисциплине «Физическая культура»</w:t>
      </w:r>
      <w:r w:rsidR="00E83BF3" w:rsidRPr="00C16441">
        <w:rPr>
          <w:rFonts w:ascii="Times New Roman" w:eastAsia="Times New Roman" w:hAnsi="Times New Roman" w:cs="Times New Roman"/>
          <w:sz w:val="28"/>
          <w:szCs w:val="28"/>
        </w:rPr>
        <w:t xml:space="preserve">, </w:t>
      </w:r>
      <w:r w:rsidRPr="00C16441">
        <w:rPr>
          <w:rFonts w:ascii="Times New Roman" w:eastAsia="Times New Roman" w:hAnsi="Times New Roman" w:cs="Times New Roman"/>
          <w:sz w:val="28"/>
          <w:szCs w:val="28"/>
        </w:rPr>
        <w:t xml:space="preserve">учебным планом </w:t>
      </w:r>
      <w:r w:rsidR="00A81B6F" w:rsidRPr="00C16441">
        <w:rPr>
          <w:rFonts w:ascii="Times New Roman" w:eastAsia="Times New Roman" w:hAnsi="Times New Roman" w:cs="Times New Roman"/>
          <w:sz w:val="28"/>
          <w:szCs w:val="28"/>
        </w:rPr>
        <w:t>учреждения образования</w:t>
      </w:r>
      <w:r w:rsidRPr="00C16441">
        <w:rPr>
          <w:rFonts w:ascii="Times New Roman" w:eastAsia="Times New Roman" w:hAnsi="Times New Roman" w:cs="Times New Roman"/>
          <w:sz w:val="28"/>
          <w:szCs w:val="28"/>
        </w:rPr>
        <w:t xml:space="preserve"> по конкретной специальности.</w:t>
      </w:r>
    </w:p>
    <w:p w14:paraId="56ADF910" w14:textId="2324CBCD" w:rsidR="006050B1" w:rsidRPr="00C16441" w:rsidRDefault="006050B1" w:rsidP="006050B1">
      <w:pPr>
        <w:widowControl w:val="0"/>
        <w:pBdr>
          <w:top w:val="nil"/>
          <w:left w:val="nil"/>
          <w:bottom w:val="nil"/>
          <w:right w:val="nil"/>
          <w:between w:val="nil"/>
        </w:pBdr>
        <w:ind w:firstLine="720"/>
        <w:jc w:val="both"/>
        <w:rPr>
          <w:rFonts w:ascii="Times New Roman" w:eastAsia="Times New Roman" w:hAnsi="Times New Roman" w:cs="Times New Roman"/>
          <w:spacing w:val="-4"/>
          <w:sz w:val="28"/>
          <w:szCs w:val="28"/>
        </w:rPr>
      </w:pPr>
      <w:r w:rsidRPr="00C16441">
        <w:rPr>
          <w:rFonts w:ascii="Times New Roman" w:eastAsia="Times New Roman" w:hAnsi="Times New Roman" w:cs="Times New Roman"/>
          <w:sz w:val="28"/>
          <w:szCs w:val="28"/>
        </w:rPr>
        <w:t xml:space="preserve">Формат организации образовательного процесса по теоретическому разделу определяется </w:t>
      </w:r>
      <w:r w:rsidRPr="00C16441">
        <w:rPr>
          <w:rFonts w:ascii="Times New Roman" w:eastAsia="Times New Roman" w:hAnsi="Times New Roman" w:cs="Times New Roman"/>
          <w:spacing w:val="-4"/>
          <w:sz w:val="28"/>
          <w:szCs w:val="28"/>
        </w:rPr>
        <w:t>кафедрой, отвечающей за преподавание учебной дисциплины «Физическая культура».</w:t>
      </w:r>
    </w:p>
    <w:p w14:paraId="4D1905B3" w14:textId="77777777" w:rsidR="003B4C3E" w:rsidRPr="00F224C1" w:rsidRDefault="003B4C3E" w:rsidP="003B4C3E">
      <w:pPr>
        <w:widowControl w:val="0"/>
        <w:pBdr>
          <w:top w:val="nil"/>
          <w:left w:val="nil"/>
          <w:bottom w:val="nil"/>
          <w:right w:val="nil"/>
          <w:between w:val="nil"/>
        </w:pBdr>
        <w:ind w:firstLine="72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Рекомендуется реализация теоретического раздела на практических</w:t>
      </w:r>
      <w:r w:rsidRPr="00F224C1">
        <w:rPr>
          <w:rFonts w:ascii="Times New Roman" w:eastAsia="Times New Roman" w:hAnsi="Times New Roman" w:cs="Times New Roman"/>
          <w:sz w:val="28"/>
          <w:szCs w:val="28"/>
        </w:rPr>
        <w:t xml:space="preserve"> занятиях по учебной дисциплине «Физическая культура» путем выделения времени на обсуждение отдельных вопросов теоретической подготовки. Распределение теоретических вопросов по практическим занятиям и объем теоретического раздела отражается в учебной программе по учебной дисциплине «Физическая культура». </w:t>
      </w:r>
    </w:p>
    <w:p w14:paraId="6B38D0D2" w14:textId="2D4A5249" w:rsidR="006050B1" w:rsidRPr="00AC56A4" w:rsidRDefault="006050B1" w:rsidP="006050B1">
      <w:pPr>
        <w:widowControl w:val="0"/>
        <w:pBdr>
          <w:top w:val="nil"/>
          <w:left w:val="nil"/>
          <w:bottom w:val="nil"/>
          <w:right w:val="nil"/>
          <w:between w:val="nil"/>
        </w:pBdr>
        <w:ind w:firstLine="720"/>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Освоение содержания теоретического раздела может реализовываться </w:t>
      </w:r>
      <w:r w:rsidR="00BB3CD8" w:rsidRPr="00F224C1">
        <w:rPr>
          <w:rFonts w:ascii="Times New Roman" w:eastAsia="Times New Roman" w:hAnsi="Times New Roman" w:cs="Times New Roman"/>
          <w:sz w:val="28"/>
          <w:szCs w:val="28"/>
        </w:rPr>
        <w:t xml:space="preserve">также </w:t>
      </w:r>
      <w:r w:rsidRPr="00F224C1">
        <w:rPr>
          <w:rFonts w:ascii="Times New Roman" w:eastAsia="Times New Roman" w:hAnsi="Times New Roman" w:cs="Times New Roman"/>
          <w:sz w:val="28"/>
          <w:szCs w:val="28"/>
        </w:rPr>
        <w:t xml:space="preserve">посредством введения в учебном </w:t>
      </w:r>
      <w:r w:rsidRPr="00AC56A4">
        <w:rPr>
          <w:rFonts w:ascii="Times New Roman" w:eastAsia="Times New Roman" w:hAnsi="Times New Roman" w:cs="Times New Roman"/>
          <w:sz w:val="28"/>
          <w:szCs w:val="28"/>
        </w:rPr>
        <w:t xml:space="preserve">плане </w:t>
      </w:r>
      <w:r w:rsidR="00A81B6F" w:rsidRPr="00AC56A4">
        <w:rPr>
          <w:rFonts w:ascii="Times New Roman" w:eastAsia="Times New Roman" w:hAnsi="Times New Roman" w:cs="Times New Roman"/>
          <w:sz w:val="28"/>
          <w:szCs w:val="28"/>
        </w:rPr>
        <w:t>учреждения образования</w:t>
      </w:r>
      <w:r w:rsidRPr="00AC56A4">
        <w:rPr>
          <w:rFonts w:ascii="Times New Roman" w:eastAsia="Times New Roman" w:hAnsi="Times New Roman" w:cs="Times New Roman"/>
          <w:sz w:val="28"/>
          <w:szCs w:val="28"/>
        </w:rPr>
        <w:t xml:space="preserve"> по</w:t>
      </w:r>
      <w:r w:rsidR="00862620">
        <w:rPr>
          <w:rFonts w:ascii="Times New Roman" w:eastAsia="Times New Roman" w:hAnsi="Times New Roman" w:cs="Times New Roman"/>
          <w:sz w:val="28"/>
          <w:szCs w:val="28"/>
        </w:rPr>
        <w:t> </w:t>
      </w:r>
      <w:r w:rsidRPr="00AC56A4">
        <w:rPr>
          <w:rFonts w:ascii="Times New Roman" w:eastAsia="Times New Roman" w:hAnsi="Times New Roman" w:cs="Times New Roman"/>
          <w:sz w:val="28"/>
          <w:szCs w:val="28"/>
        </w:rPr>
        <w:t xml:space="preserve">специальности наряду с практическими занятиями лекций по учебной дисциплине «Физическая культура» из расчета не более </w:t>
      </w:r>
      <w:r w:rsidR="00AC56A4" w:rsidRPr="00AC56A4">
        <w:rPr>
          <w:rFonts w:ascii="Times New Roman" w:eastAsia="Times New Roman" w:hAnsi="Times New Roman" w:cs="Times New Roman"/>
          <w:sz w:val="28"/>
          <w:szCs w:val="28"/>
        </w:rPr>
        <w:t>4</w:t>
      </w:r>
      <w:r w:rsidRPr="00AC56A4">
        <w:rPr>
          <w:rFonts w:ascii="Times New Roman" w:eastAsia="Times New Roman" w:hAnsi="Times New Roman" w:cs="Times New Roman"/>
          <w:sz w:val="28"/>
          <w:szCs w:val="28"/>
        </w:rPr>
        <w:t xml:space="preserve"> часов в семестр.</w:t>
      </w:r>
    </w:p>
    <w:p w14:paraId="09339E4E" w14:textId="147D37AB" w:rsidR="009252E3" w:rsidRPr="00CE22B1" w:rsidRDefault="009252E3" w:rsidP="009252E3">
      <w:pPr>
        <w:widowControl w:val="0"/>
        <w:tabs>
          <w:tab w:val="left" w:pos="831"/>
        </w:tabs>
        <w:ind w:firstLine="686"/>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Кафедра УВО осуществляет подбор содержания учебного материала</w:t>
      </w:r>
      <w:r w:rsidRPr="00CE22B1">
        <w:rPr>
          <w:rFonts w:ascii="Times New Roman" w:eastAsia="Times New Roman" w:hAnsi="Times New Roman" w:cs="Times New Roman"/>
          <w:sz w:val="28"/>
          <w:szCs w:val="28"/>
        </w:rPr>
        <w:t xml:space="preserve"> (виды спорта и виды фитнеса) исходя из наличия необходимого материально-технического обеспечения (спортивных сооружений, инвентаря, оборудования) и направленности образовательного процесса на подготовку обучающихся к выполнению требований текущей и промежуточной аттестации (тестирование физической подготовленности, контроль технической подготовленности). Рекомендуется регулярная актуализация содержания методико-практического раздела на основе учета интересов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потребностей обучающихся в физкультурной деятельности.</w:t>
      </w:r>
    </w:p>
    <w:p w14:paraId="275E1227" w14:textId="77777777" w:rsidR="00862620" w:rsidRDefault="00862620" w:rsidP="009252E3">
      <w:pPr>
        <w:pBdr>
          <w:top w:val="nil"/>
          <w:left w:val="nil"/>
          <w:bottom w:val="nil"/>
          <w:right w:val="nil"/>
          <w:between w:val="nil"/>
        </w:pBdr>
        <w:jc w:val="center"/>
        <w:rPr>
          <w:rFonts w:ascii="Times New Roman" w:hAnsi="Times New Roman" w:cs="Times New Roman"/>
          <w:b/>
          <w:sz w:val="28"/>
          <w:szCs w:val="28"/>
        </w:rPr>
      </w:pPr>
    </w:p>
    <w:p w14:paraId="4A934EF7" w14:textId="7F42033A" w:rsidR="009252E3" w:rsidRPr="00CE22B1" w:rsidRDefault="00E83BF3" w:rsidP="009252E3">
      <w:pPr>
        <w:pBdr>
          <w:top w:val="nil"/>
          <w:left w:val="nil"/>
          <w:bottom w:val="nil"/>
          <w:right w:val="nil"/>
          <w:between w:val="nil"/>
        </w:pBdr>
        <w:jc w:val="center"/>
        <w:rPr>
          <w:rFonts w:ascii="Times New Roman" w:hAnsi="Times New Roman" w:cs="Times New Roman"/>
          <w:b/>
          <w:sz w:val="28"/>
          <w:szCs w:val="28"/>
        </w:rPr>
      </w:pPr>
      <w:r w:rsidRPr="00CE22B1">
        <w:rPr>
          <w:rFonts w:ascii="Times New Roman" w:hAnsi="Times New Roman" w:cs="Times New Roman"/>
          <w:b/>
          <w:sz w:val="28"/>
          <w:szCs w:val="28"/>
        </w:rPr>
        <w:t xml:space="preserve">СОДЕРЖАНИЕ УЧЕБНОГО МАТЕРИАЛА ДЛЯ </w:t>
      </w:r>
      <w:r w:rsidRPr="00CE22B1">
        <w:rPr>
          <w:rFonts w:ascii="Times New Roman" w:eastAsia="Times New Roman" w:hAnsi="Times New Roman" w:cs="Times New Roman"/>
          <w:b/>
          <w:color w:val="000000"/>
          <w:sz w:val="28"/>
          <w:szCs w:val="28"/>
        </w:rPr>
        <w:t>ОСНОВНЫХ И</w:t>
      </w:r>
      <w:r w:rsidR="00862620">
        <w:rPr>
          <w:rFonts w:ascii="Times New Roman" w:eastAsia="Times New Roman" w:hAnsi="Times New Roman" w:cs="Times New Roman"/>
          <w:b/>
          <w:color w:val="000000"/>
          <w:sz w:val="28"/>
          <w:szCs w:val="28"/>
        </w:rPr>
        <w:t> </w:t>
      </w:r>
      <w:r w:rsidRPr="00CE22B1">
        <w:rPr>
          <w:rFonts w:ascii="Times New Roman" w:eastAsia="Times New Roman" w:hAnsi="Times New Roman" w:cs="Times New Roman"/>
          <w:b/>
          <w:color w:val="000000"/>
          <w:sz w:val="28"/>
          <w:szCs w:val="28"/>
        </w:rPr>
        <w:t>ПОДГОТОВИТЕЛЬНЫХ УЧЕБНЫХ ГРУПП</w:t>
      </w:r>
    </w:p>
    <w:p w14:paraId="104932E6" w14:textId="77777777" w:rsidR="009252E3" w:rsidRDefault="009252E3" w:rsidP="009252E3">
      <w:pPr>
        <w:pBdr>
          <w:top w:val="nil"/>
          <w:left w:val="nil"/>
          <w:bottom w:val="nil"/>
          <w:right w:val="nil"/>
          <w:between w:val="nil"/>
        </w:pBdr>
        <w:jc w:val="center"/>
        <w:rPr>
          <w:rFonts w:ascii="Times New Roman" w:eastAsia="Times New Roman" w:hAnsi="Times New Roman" w:cs="Times New Roman"/>
          <w:b/>
          <w:bCs/>
          <w:color w:val="000000"/>
          <w:sz w:val="28"/>
          <w:szCs w:val="28"/>
        </w:rPr>
      </w:pPr>
      <w:r w:rsidRPr="00E83BF3">
        <w:rPr>
          <w:rFonts w:ascii="Times New Roman" w:eastAsia="Times New Roman" w:hAnsi="Times New Roman" w:cs="Times New Roman"/>
          <w:b/>
          <w:bCs/>
          <w:color w:val="000000"/>
          <w:sz w:val="28"/>
          <w:szCs w:val="28"/>
        </w:rPr>
        <w:t xml:space="preserve">Примерное распределение учебного материала в основных и подготовительных учебных группах </w:t>
      </w:r>
    </w:p>
    <w:p w14:paraId="1BA8CA6A" w14:textId="77777777" w:rsidR="00862620" w:rsidRPr="00E83BF3" w:rsidRDefault="00862620" w:rsidP="009252E3">
      <w:pPr>
        <w:pBdr>
          <w:top w:val="nil"/>
          <w:left w:val="nil"/>
          <w:bottom w:val="nil"/>
          <w:right w:val="nil"/>
          <w:between w:val="nil"/>
        </w:pBdr>
        <w:jc w:val="center"/>
        <w:rPr>
          <w:rFonts w:ascii="Times New Roman" w:eastAsia="Times New Roman" w:hAnsi="Times New Roman" w:cs="Times New Roman"/>
          <w:b/>
          <w:bCs/>
          <w:color w:val="000000"/>
          <w:sz w:val="28"/>
          <w:szCs w:val="28"/>
        </w:rPr>
      </w:pPr>
    </w:p>
    <w:tbl>
      <w:tblPr>
        <w:tblStyle w:val="a9"/>
        <w:tblW w:w="4928" w:type="pct"/>
        <w:jc w:val="center"/>
        <w:tblLayout w:type="fixed"/>
        <w:tblLook w:val="04A0" w:firstRow="1" w:lastRow="0" w:firstColumn="1" w:lastColumn="0" w:noHBand="0" w:noVBand="1"/>
      </w:tblPr>
      <w:tblGrid>
        <w:gridCol w:w="3657"/>
        <w:gridCol w:w="693"/>
        <w:gridCol w:w="783"/>
        <w:gridCol w:w="591"/>
        <w:gridCol w:w="802"/>
        <w:gridCol w:w="675"/>
        <w:gridCol w:w="740"/>
        <w:gridCol w:w="1268"/>
      </w:tblGrid>
      <w:tr w:rsidR="009252E3" w:rsidRPr="00F224C1" w14:paraId="46A39103" w14:textId="77777777" w:rsidTr="00BB3CD8">
        <w:trPr>
          <w:trHeight w:val="314"/>
          <w:tblHeader/>
          <w:jc w:val="center"/>
        </w:trPr>
        <w:tc>
          <w:tcPr>
            <w:tcW w:w="1986" w:type="pct"/>
            <w:vMerge w:val="restart"/>
            <w:vAlign w:val="center"/>
          </w:tcPr>
          <w:p w14:paraId="63325ADF" w14:textId="77777777" w:rsidR="009252E3" w:rsidRPr="00CE22B1" w:rsidRDefault="009252E3" w:rsidP="00ED5EA9">
            <w:pPr>
              <w:widowControl w:val="0"/>
              <w:shd w:val="clear" w:color="auto" w:fill="FFFFFF"/>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Содержание учебного материала</w:t>
            </w:r>
          </w:p>
        </w:tc>
        <w:tc>
          <w:tcPr>
            <w:tcW w:w="801" w:type="pct"/>
            <w:gridSpan w:val="2"/>
          </w:tcPr>
          <w:p w14:paraId="1DD51B7E" w14:textId="77777777" w:rsidR="009252E3" w:rsidRPr="00CE22B1" w:rsidRDefault="009252E3" w:rsidP="00ED5EA9">
            <w:pPr>
              <w:widowControl w:val="0"/>
              <w:shd w:val="clear" w:color="auto" w:fill="FFFFFF"/>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1 курс</w:t>
            </w:r>
          </w:p>
        </w:tc>
        <w:tc>
          <w:tcPr>
            <w:tcW w:w="756" w:type="pct"/>
            <w:gridSpan w:val="2"/>
          </w:tcPr>
          <w:p w14:paraId="138C7BA1" w14:textId="77777777" w:rsidR="009252E3" w:rsidRPr="00CE22B1" w:rsidRDefault="009252E3" w:rsidP="00ED5EA9">
            <w:pPr>
              <w:widowControl w:val="0"/>
              <w:shd w:val="clear" w:color="auto" w:fill="FFFFFF"/>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2 курс</w:t>
            </w:r>
          </w:p>
        </w:tc>
        <w:tc>
          <w:tcPr>
            <w:tcW w:w="1457" w:type="pct"/>
            <w:gridSpan w:val="3"/>
          </w:tcPr>
          <w:p w14:paraId="0F6F9493" w14:textId="77777777" w:rsidR="009252E3" w:rsidRPr="00F224C1" w:rsidRDefault="009252E3" w:rsidP="00ED5EA9">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3 курс и далее</w:t>
            </w:r>
          </w:p>
        </w:tc>
      </w:tr>
      <w:tr w:rsidR="009252E3" w:rsidRPr="00F224C1" w14:paraId="5A80EB54" w14:textId="77777777" w:rsidTr="00BB3CD8">
        <w:trPr>
          <w:cantSplit/>
          <w:trHeight w:val="1601"/>
          <w:tblHeader/>
          <w:jc w:val="center"/>
        </w:trPr>
        <w:tc>
          <w:tcPr>
            <w:tcW w:w="1986" w:type="pct"/>
            <w:vMerge/>
          </w:tcPr>
          <w:p w14:paraId="0BFEF01E" w14:textId="77777777" w:rsidR="009252E3" w:rsidRPr="00CE22B1" w:rsidRDefault="009252E3" w:rsidP="00ED5EA9">
            <w:pPr>
              <w:widowControl w:val="0"/>
              <w:shd w:val="clear" w:color="auto" w:fill="FFFFFF"/>
              <w:jc w:val="both"/>
              <w:rPr>
                <w:rFonts w:ascii="Times New Roman" w:eastAsia="Times New Roman" w:hAnsi="Times New Roman" w:cs="Times New Roman"/>
                <w:sz w:val="20"/>
                <w:szCs w:val="20"/>
              </w:rPr>
            </w:pPr>
          </w:p>
        </w:tc>
        <w:tc>
          <w:tcPr>
            <w:tcW w:w="376" w:type="pct"/>
            <w:noWrap/>
            <w:tcMar>
              <w:left w:w="28" w:type="dxa"/>
              <w:right w:w="28" w:type="dxa"/>
            </w:tcMar>
            <w:textDirection w:val="btLr"/>
            <w:tcFitText/>
            <w:vAlign w:val="center"/>
          </w:tcPr>
          <w:p w14:paraId="4E4E6213" w14:textId="77777777" w:rsidR="009252E3" w:rsidRPr="00CE22B1" w:rsidRDefault="009252E3" w:rsidP="00ED5EA9">
            <w:pPr>
              <w:widowControl w:val="0"/>
              <w:shd w:val="clear" w:color="auto" w:fill="FFFFFF"/>
              <w:spacing w:line="240" w:lineRule="exact"/>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Лекции</w:t>
            </w:r>
          </w:p>
        </w:tc>
        <w:tc>
          <w:tcPr>
            <w:tcW w:w="425" w:type="pct"/>
            <w:noWrap/>
            <w:tcMar>
              <w:left w:w="28" w:type="dxa"/>
              <w:right w:w="28" w:type="dxa"/>
            </w:tcMar>
            <w:textDirection w:val="btLr"/>
            <w:tcFitText/>
            <w:vAlign w:val="center"/>
          </w:tcPr>
          <w:p w14:paraId="30154F11" w14:textId="77777777" w:rsidR="009252E3" w:rsidRPr="00CE22B1" w:rsidRDefault="009252E3" w:rsidP="00ED5EA9">
            <w:pPr>
              <w:widowControl w:val="0"/>
              <w:shd w:val="clear" w:color="auto" w:fill="FFFFFF"/>
              <w:spacing w:line="240" w:lineRule="exact"/>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Практические занятия</w:t>
            </w:r>
          </w:p>
        </w:tc>
        <w:tc>
          <w:tcPr>
            <w:tcW w:w="321" w:type="pct"/>
            <w:noWrap/>
            <w:tcMar>
              <w:left w:w="28" w:type="dxa"/>
              <w:right w:w="28" w:type="dxa"/>
            </w:tcMar>
            <w:textDirection w:val="btLr"/>
            <w:tcFitText/>
            <w:vAlign w:val="center"/>
          </w:tcPr>
          <w:p w14:paraId="3C8702B0" w14:textId="77777777" w:rsidR="009252E3" w:rsidRPr="00CE22B1" w:rsidRDefault="009252E3" w:rsidP="00ED5EA9">
            <w:pPr>
              <w:widowControl w:val="0"/>
              <w:shd w:val="clear" w:color="auto" w:fill="FFFFFF"/>
              <w:spacing w:line="240" w:lineRule="exact"/>
              <w:jc w:val="center"/>
              <w:rPr>
                <w:rFonts w:ascii="Times New Roman" w:eastAsia="Times New Roman" w:hAnsi="Times New Roman" w:cs="Times New Roman"/>
                <w:sz w:val="20"/>
                <w:szCs w:val="20"/>
              </w:rPr>
            </w:pPr>
            <w:r w:rsidRPr="00BD4B64">
              <w:rPr>
                <w:rFonts w:ascii="Times New Roman" w:eastAsia="Times New Roman" w:hAnsi="Times New Roman" w:cs="Times New Roman"/>
                <w:sz w:val="20"/>
                <w:szCs w:val="20"/>
              </w:rPr>
              <w:t>Лекции</w:t>
            </w:r>
          </w:p>
        </w:tc>
        <w:tc>
          <w:tcPr>
            <w:tcW w:w="435" w:type="pct"/>
            <w:noWrap/>
            <w:tcMar>
              <w:left w:w="28" w:type="dxa"/>
              <w:right w:w="28" w:type="dxa"/>
            </w:tcMar>
            <w:textDirection w:val="btLr"/>
            <w:tcFitText/>
            <w:vAlign w:val="center"/>
          </w:tcPr>
          <w:p w14:paraId="227EE6AB" w14:textId="77777777" w:rsidR="009252E3" w:rsidRPr="00CE22B1" w:rsidRDefault="009252E3" w:rsidP="00ED5EA9">
            <w:pPr>
              <w:widowControl w:val="0"/>
              <w:shd w:val="clear" w:color="auto" w:fill="FFFFFF"/>
              <w:spacing w:line="240" w:lineRule="exact"/>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Практические занятия</w:t>
            </w:r>
          </w:p>
        </w:tc>
        <w:tc>
          <w:tcPr>
            <w:tcW w:w="366" w:type="pct"/>
            <w:noWrap/>
            <w:tcMar>
              <w:left w:w="28" w:type="dxa"/>
              <w:right w:w="28" w:type="dxa"/>
            </w:tcMar>
            <w:textDirection w:val="btLr"/>
            <w:tcFitText/>
            <w:vAlign w:val="center"/>
          </w:tcPr>
          <w:p w14:paraId="7963E198" w14:textId="77777777" w:rsidR="009252E3" w:rsidRPr="00CE22B1" w:rsidRDefault="009252E3" w:rsidP="00ED5EA9">
            <w:pPr>
              <w:widowControl w:val="0"/>
              <w:shd w:val="clear" w:color="auto" w:fill="FFFFFF"/>
              <w:spacing w:line="240" w:lineRule="exact"/>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Лекции</w:t>
            </w:r>
          </w:p>
        </w:tc>
        <w:tc>
          <w:tcPr>
            <w:tcW w:w="402" w:type="pct"/>
            <w:noWrap/>
            <w:tcMar>
              <w:left w:w="28" w:type="dxa"/>
              <w:right w:w="28" w:type="dxa"/>
            </w:tcMar>
            <w:textDirection w:val="btLr"/>
            <w:tcFitText/>
            <w:vAlign w:val="center"/>
          </w:tcPr>
          <w:p w14:paraId="07D27C42" w14:textId="5D1AED67" w:rsidR="009252E3" w:rsidRPr="00CE22B1" w:rsidRDefault="009252E3" w:rsidP="00ED5EA9">
            <w:pPr>
              <w:widowControl w:val="0"/>
              <w:shd w:val="clear" w:color="auto" w:fill="FFFFFF"/>
              <w:spacing w:line="240" w:lineRule="exact"/>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Практические занятия</w:t>
            </w:r>
          </w:p>
        </w:tc>
        <w:tc>
          <w:tcPr>
            <w:tcW w:w="688" w:type="pct"/>
            <w:textDirection w:val="btLr"/>
            <w:tcFitText/>
            <w:vAlign w:val="center"/>
          </w:tcPr>
          <w:p w14:paraId="30F5A327" w14:textId="0A2CB22C" w:rsidR="009252E3" w:rsidRPr="00F224C1" w:rsidRDefault="00BB3CD8" w:rsidP="00ED5EA9">
            <w:pPr>
              <w:widowControl w:val="0"/>
              <w:shd w:val="clear" w:color="auto" w:fill="FFFFFF"/>
              <w:spacing w:line="240" w:lineRule="exact"/>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Факультативные</w:t>
            </w:r>
            <w:r w:rsidR="009252E3" w:rsidRPr="00F224C1">
              <w:rPr>
                <w:rFonts w:ascii="Times New Roman" w:eastAsia="Times New Roman" w:hAnsi="Times New Roman" w:cs="Times New Roman"/>
                <w:sz w:val="20"/>
                <w:szCs w:val="20"/>
              </w:rPr>
              <w:t xml:space="preserve"> </w:t>
            </w:r>
            <w:r w:rsidRPr="00F224C1">
              <w:rPr>
                <w:rFonts w:ascii="Times New Roman" w:eastAsia="Times New Roman" w:hAnsi="Times New Roman" w:cs="Times New Roman"/>
                <w:sz w:val="20"/>
                <w:szCs w:val="20"/>
              </w:rPr>
              <w:t xml:space="preserve">практические </w:t>
            </w:r>
            <w:r w:rsidR="009252E3" w:rsidRPr="00F224C1">
              <w:rPr>
                <w:rFonts w:ascii="Times New Roman" w:eastAsia="Times New Roman" w:hAnsi="Times New Roman" w:cs="Times New Roman"/>
                <w:sz w:val="20"/>
                <w:szCs w:val="20"/>
              </w:rPr>
              <w:t xml:space="preserve">занятия </w:t>
            </w:r>
          </w:p>
        </w:tc>
      </w:tr>
      <w:tr w:rsidR="009252E3" w:rsidRPr="00F224C1" w14:paraId="3A39296C" w14:textId="77777777" w:rsidTr="00BB3CD8">
        <w:trPr>
          <w:trHeight w:val="297"/>
          <w:jc w:val="center"/>
        </w:trPr>
        <w:tc>
          <w:tcPr>
            <w:tcW w:w="1986" w:type="pct"/>
            <w:tcMar>
              <w:left w:w="28" w:type="dxa"/>
              <w:right w:w="28" w:type="dxa"/>
            </w:tcMar>
          </w:tcPr>
          <w:p w14:paraId="1ED0DF64" w14:textId="77777777" w:rsidR="009252E3" w:rsidRPr="00F224C1" w:rsidRDefault="009252E3" w:rsidP="00ED5EA9">
            <w:pPr>
              <w:widowControl w:val="0"/>
              <w:shd w:val="clear" w:color="auto" w:fill="FFFFFF"/>
              <w:ind w:left="51"/>
              <w:jc w:val="both"/>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 Теоретический раздел</w:t>
            </w:r>
          </w:p>
        </w:tc>
        <w:tc>
          <w:tcPr>
            <w:tcW w:w="376" w:type="pct"/>
            <w:vAlign w:val="center"/>
          </w:tcPr>
          <w:p w14:paraId="4E16CC0E" w14:textId="3AEFFB26" w:rsidR="009252E3" w:rsidRPr="00F224C1" w:rsidRDefault="00C279D8"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425" w:type="pct"/>
            <w:vAlign w:val="center"/>
          </w:tcPr>
          <w:p w14:paraId="5B9F0EEC"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321" w:type="pct"/>
            <w:vAlign w:val="center"/>
          </w:tcPr>
          <w:p w14:paraId="000C6BC6"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435" w:type="pct"/>
            <w:vAlign w:val="center"/>
          </w:tcPr>
          <w:p w14:paraId="778F3DF4"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366" w:type="pct"/>
            <w:vAlign w:val="center"/>
          </w:tcPr>
          <w:p w14:paraId="4D48AE3B" w14:textId="1FDEBEB0" w:rsidR="009252E3" w:rsidRPr="00F224C1" w:rsidRDefault="009A090E"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w:t>
            </w:r>
          </w:p>
        </w:tc>
        <w:tc>
          <w:tcPr>
            <w:tcW w:w="402" w:type="pct"/>
            <w:vAlign w:val="center"/>
          </w:tcPr>
          <w:p w14:paraId="7850E6F8"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688" w:type="pct"/>
          </w:tcPr>
          <w:p w14:paraId="52B9BA9E" w14:textId="77777777" w:rsidR="009252E3" w:rsidRPr="00F224C1" w:rsidRDefault="009252E3" w:rsidP="00ED5EA9">
            <w:pPr>
              <w:widowControl w:val="0"/>
              <w:shd w:val="clear" w:color="auto" w:fill="FFFFFF"/>
              <w:jc w:val="center"/>
              <w:rPr>
                <w:rFonts w:ascii="Times New Roman" w:eastAsia="Times New Roman" w:hAnsi="Times New Roman" w:cs="Times New Roman"/>
                <w:b/>
                <w:strike/>
                <w:sz w:val="20"/>
                <w:szCs w:val="20"/>
              </w:rPr>
            </w:pPr>
          </w:p>
        </w:tc>
      </w:tr>
      <w:tr w:rsidR="00BB3CD8" w:rsidRPr="00F224C1" w14:paraId="4B15D00A" w14:textId="77777777" w:rsidTr="00BB3CD8">
        <w:trPr>
          <w:trHeight w:val="599"/>
          <w:jc w:val="center"/>
        </w:trPr>
        <w:tc>
          <w:tcPr>
            <w:tcW w:w="1986" w:type="pct"/>
          </w:tcPr>
          <w:p w14:paraId="3DF6EEE6" w14:textId="77777777" w:rsidR="00BB3CD8" w:rsidRPr="00F224C1" w:rsidRDefault="00BB3CD8" w:rsidP="00BB3CD8">
            <w:pPr>
              <w:widowControl w:val="0"/>
              <w:shd w:val="clear" w:color="auto" w:fill="FFFFFF"/>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 Методико-практический раздел</w:t>
            </w:r>
          </w:p>
        </w:tc>
        <w:tc>
          <w:tcPr>
            <w:tcW w:w="376" w:type="pct"/>
            <w:vAlign w:val="center"/>
          </w:tcPr>
          <w:p w14:paraId="4537BF27"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p>
        </w:tc>
        <w:tc>
          <w:tcPr>
            <w:tcW w:w="425" w:type="pct"/>
            <w:vAlign w:val="center"/>
          </w:tcPr>
          <w:p w14:paraId="06AD0D98" w14:textId="6B10C8A9"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128</w:t>
            </w:r>
          </w:p>
        </w:tc>
        <w:tc>
          <w:tcPr>
            <w:tcW w:w="321" w:type="pct"/>
            <w:vAlign w:val="center"/>
          </w:tcPr>
          <w:p w14:paraId="37EF2C34"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p>
        </w:tc>
        <w:tc>
          <w:tcPr>
            <w:tcW w:w="435" w:type="pct"/>
            <w:vAlign w:val="center"/>
          </w:tcPr>
          <w:p w14:paraId="6D7F9244"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128</w:t>
            </w:r>
          </w:p>
        </w:tc>
        <w:tc>
          <w:tcPr>
            <w:tcW w:w="366" w:type="pct"/>
            <w:vAlign w:val="center"/>
          </w:tcPr>
          <w:p w14:paraId="521B3091"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p>
        </w:tc>
        <w:tc>
          <w:tcPr>
            <w:tcW w:w="402" w:type="pct"/>
            <w:vAlign w:val="center"/>
          </w:tcPr>
          <w:p w14:paraId="7822F9DF" w14:textId="25B0EFB1"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64</w:t>
            </w:r>
          </w:p>
        </w:tc>
        <w:tc>
          <w:tcPr>
            <w:tcW w:w="688" w:type="pct"/>
            <w:vAlign w:val="center"/>
          </w:tcPr>
          <w:p w14:paraId="70D8DFFD"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70</w:t>
            </w:r>
          </w:p>
        </w:tc>
      </w:tr>
      <w:tr w:rsidR="00BB3CD8" w:rsidRPr="00F224C1" w14:paraId="16D6512D" w14:textId="77777777" w:rsidTr="00BB3CD8">
        <w:trPr>
          <w:trHeight w:val="306"/>
          <w:jc w:val="center"/>
        </w:trPr>
        <w:tc>
          <w:tcPr>
            <w:tcW w:w="1986" w:type="pct"/>
          </w:tcPr>
          <w:p w14:paraId="1EDAF576"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Легкая атлетика</w:t>
            </w:r>
          </w:p>
        </w:tc>
        <w:tc>
          <w:tcPr>
            <w:tcW w:w="376" w:type="pct"/>
            <w:vAlign w:val="center"/>
          </w:tcPr>
          <w:p w14:paraId="510783F0"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285D6063"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48</w:t>
            </w:r>
          </w:p>
        </w:tc>
        <w:tc>
          <w:tcPr>
            <w:tcW w:w="321" w:type="pct"/>
            <w:vAlign w:val="center"/>
          </w:tcPr>
          <w:p w14:paraId="21477369"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4D233486"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46</w:t>
            </w:r>
          </w:p>
        </w:tc>
        <w:tc>
          <w:tcPr>
            <w:tcW w:w="366" w:type="pct"/>
            <w:vAlign w:val="center"/>
          </w:tcPr>
          <w:p w14:paraId="5AA2C70E"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31BB3DC7" w14:textId="4CE52027" w:rsidR="00BB3CD8" w:rsidRPr="00C16441" w:rsidRDefault="00BB3CD8"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2</w:t>
            </w:r>
            <w:r w:rsidR="002F1325" w:rsidRPr="00C16441">
              <w:rPr>
                <w:rFonts w:ascii="Times New Roman" w:eastAsia="Times New Roman" w:hAnsi="Times New Roman" w:cs="Times New Roman"/>
                <w:sz w:val="20"/>
                <w:szCs w:val="20"/>
              </w:rPr>
              <w:t>2</w:t>
            </w:r>
          </w:p>
        </w:tc>
        <w:tc>
          <w:tcPr>
            <w:tcW w:w="688" w:type="pct"/>
            <w:vAlign w:val="center"/>
          </w:tcPr>
          <w:p w14:paraId="773DBF06"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051C536B" w14:textId="77777777" w:rsidTr="00BB3CD8">
        <w:trPr>
          <w:trHeight w:val="297"/>
          <w:jc w:val="center"/>
        </w:trPr>
        <w:tc>
          <w:tcPr>
            <w:tcW w:w="1986" w:type="pct"/>
          </w:tcPr>
          <w:p w14:paraId="36F4F8E6"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Спортивные игры</w:t>
            </w:r>
          </w:p>
        </w:tc>
        <w:tc>
          <w:tcPr>
            <w:tcW w:w="376" w:type="pct"/>
            <w:vAlign w:val="center"/>
          </w:tcPr>
          <w:p w14:paraId="6EFD6951"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0ABE397F"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30</w:t>
            </w:r>
          </w:p>
        </w:tc>
        <w:tc>
          <w:tcPr>
            <w:tcW w:w="321" w:type="pct"/>
            <w:vAlign w:val="center"/>
          </w:tcPr>
          <w:p w14:paraId="3EB0745C"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126CC23E"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34</w:t>
            </w:r>
          </w:p>
        </w:tc>
        <w:tc>
          <w:tcPr>
            <w:tcW w:w="366" w:type="pct"/>
            <w:vAlign w:val="center"/>
          </w:tcPr>
          <w:p w14:paraId="71648FAC"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39E8C0CE" w14:textId="4CF6634D" w:rsidR="00BB3CD8" w:rsidRPr="00C16441" w:rsidRDefault="00BB3CD8"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14</w:t>
            </w:r>
          </w:p>
        </w:tc>
        <w:tc>
          <w:tcPr>
            <w:tcW w:w="688" w:type="pct"/>
            <w:vAlign w:val="center"/>
          </w:tcPr>
          <w:p w14:paraId="31397A79"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194A58F2" w14:textId="77777777" w:rsidTr="00BB3CD8">
        <w:trPr>
          <w:trHeight w:val="298"/>
          <w:jc w:val="center"/>
        </w:trPr>
        <w:tc>
          <w:tcPr>
            <w:tcW w:w="1986" w:type="pct"/>
          </w:tcPr>
          <w:p w14:paraId="2AB8F315"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Лыжные гонки*</w:t>
            </w:r>
          </w:p>
        </w:tc>
        <w:tc>
          <w:tcPr>
            <w:tcW w:w="376" w:type="pct"/>
            <w:vAlign w:val="center"/>
          </w:tcPr>
          <w:p w14:paraId="145243D9"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33019FCB"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12</w:t>
            </w:r>
          </w:p>
        </w:tc>
        <w:tc>
          <w:tcPr>
            <w:tcW w:w="321" w:type="pct"/>
            <w:vAlign w:val="center"/>
          </w:tcPr>
          <w:p w14:paraId="605BFEEB"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444F64D9"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10</w:t>
            </w:r>
          </w:p>
        </w:tc>
        <w:tc>
          <w:tcPr>
            <w:tcW w:w="366" w:type="pct"/>
            <w:vAlign w:val="center"/>
          </w:tcPr>
          <w:p w14:paraId="34DCACC1"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10DC2C60" w14:textId="45FC4FF0" w:rsidR="00BB3CD8" w:rsidRPr="00C16441" w:rsidRDefault="00BB3CD8"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6</w:t>
            </w:r>
          </w:p>
        </w:tc>
        <w:tc>
          <w:tcPr>
            <w:tcW w:w="688" w:type="pct"/>
            <w:vAlign w:val="center"/>
          </w:tcPr>
          <w:p w14:paraId="699F248E"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1E807C10" w14:textId="77777777" w:rsidTr="00BB3CD8">
        <w:trPr>
          <w:trHeight w:val="297"/>
          <w:jc w:val="center"/>
        </w:trPr>
        <w:tc>
          <w:tcPr>
            <w:tcW w:w="1986" w:type="pct"/>
          </w:tcPr>
          <w:p w14:paraId="5442EAF8"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Плавание*</w:t>
            </w:r>
          </w:p>
        </w:tc>
        <w:tc>
          <w:tcPr>
            <w:tcW w:w="376" w:type="pct"/>
            <w:vAlign w:val="center"/>
          </w:tcPr>
          <w:p w14:paraId="263D08A2"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0E80EED8"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18</w:t>
            </w:r>
          </w:p>
        </w:tc>
        <w:tc>
          <w:tcPr>
            <w:tcW w:w="321" w:type="pct"/>
            <w:vAlign w:val="center"/>
          </w:tcPr>
          <w:p w14:paraId="03578C98"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50B95891"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16</w:t>
            </w:r>
          </w:p>
        </w:tc>
        <w:tc>
          <w:tcPr>
            <w:tcW w:w="366" w:type="pct"/>
            <w:vAlign w:val="center"/>
          </w:tcPr>
          <w:p w14:paraId="7187991A"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7A095FE5" w14:textId="653152BB" w:rsidR="00BB3CD8" w:rsidRPr="00C16441" w:rsidRDefault="00BB3CD8"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8</w:t>
            </w:r>
          </w:p>
        </w:tc>
        <w:tc>
          <w:tcPr>
            <w:tcW w:w="688" w:type="pct"/>
            <w:vAlign w:val="center"/>
          </w:tcPr>
          <w:p w14:paraId="54B0D24B"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1F5EBDC3" w14:textId="77777777" w:rsidTr="00BB3CD8">
        <w:trPr>
          <w:trHeight w:val="297"/>
          <w:jc w:val="center"/>
        </w:trPr>
        <w:tc>
          <w:tcPr>
            <w:tcW w:w="1986" w:type="pct"/>
          </w:tcPr>
          <w:p w14:paraId="42242C1B"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Гимнастика**</w:t>
            </w:r>
          </w:p>
        </w:tc>
        <w:tc>
          <w:tcPr>
            <w:tcW w:w="376" w:type="pct"/>
            <w:vAlign w:val="center"/>
          </w:tcPr>
          <w:p w14:paraId="00BCEDCA"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6AFB1A06"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6</w:t>
            </w:r>
          </w:p>
        </w:tc>
        <w:tc>
          <w:tcPr>
            <w:tcW w:w="321" w:type="pct"/>
            <w:vAlign w:val="center"/>
          </w:tcPr>
          <w:p w14:paraId="3E224880"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4444204E"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8</w:t>
            </w:r>
          </w:p>
        </w:tc>
        <w:tc>
          <w:tcPr>
            <w:tcW w:w="366" w:type="pct"/>
            <w:vAlign w:val="center"/>
          </w:tcPr>
          <w:p w14:paraId="049826F5"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5C1B3794" w14:textId="17CDC6AB" w:rsidR="00BB3CD8" w:rsidRPr="00C16441" w:rsidRDefault="00BB3CD8"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4</w:t>
            </w:r>
          </w:p>
        </w:tc>
        <w:tc>
          <w:tcPr>
            <w:tcW w:w="688" w:type="pct"/>
            <w:vAlign w:val="center"/>
          </w:tcPr>
          <w:p w14:paraId="1B3019E9"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0E369E53" w14:textId="77777777" w:rsidTr="00BB3CD8">
        <w:trPr>
          <w:trHeight w:val="306"/>
          <w:jc w:val="center"/>
        </w:trPr>
        <w:tc>
          <w:tcPr>
            <w:tcW w:w="1986" w:type="pct"/>
          </w:tcPr>
          <w:p w14:paraId="10A2AB93"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lastRenderedPageBreak/>
              <w:t>Виды фитнеса</w:t>
            </w:r>
          </w:p>
        </w:tc>
        <w:tc>
          <w:tcPr>
            <w:tcW w:w="376" w:type="pct"/>
            <w:vAlign w:val="center"/>
          </w:tcPr>
          <w:p w14:paraId="4B9CCFB0"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59D86FFF" w14:textId="78B016C2"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w:t>
            </w:r>
            <w:r w:rsidR="0078520B" w:rsidRPr="00F224C1">
              <w:rPr>
                <w:rFonts w:ascii="Times New Roman" w:eastAsia="Times New Roman" w:hAnsi="Times New Roman" w:cs="Times New Roman"/>
                <w:sz w:val="20"/>
                <w:szCs w:val="20"/>
              </w:rPr>
              <w:t>2</w:t>
            </w:r>
          </w:p>
        </w:tc>
        <w:tc>
          <w:tcPr>
            <w:tcW w:w="321" w:type="pct"/>
            <w:vAlign w:val="center"/>
          </w:tcPr>
          <w:p w14:paraId="5F4D7A67"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3A5DA96B"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12</w:t>
            </w:r>
          </w:p>
        </w:tc>
        <w:tc>
          <w:tcPr>
            <w:tcW w:w="366" w:type="pct"/>
            <w:vAlign w:val="center"/>
          </w:tcPr>
          <w:p w14:paraId="36394C35"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4F2D5B07" w14:textId="02A3E845" w:rsidR="00BB3CD8" w:rsidRPr="00C16441" w:rsidRDefault="00BB3CD8"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6</w:t>
            </w:r>
          </w:p>
        </w:tc>
        <w:tc>
          <w:tcPr>
            <w:tcW w:w="688" w:type="pct"/>
            <w:vAlign w:val="center"/>
          </w:tcPr>
          <w:p w14:paraId="1A0A0A37"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509A7D9C" w14:textId="77777777" w:rsidTr="00BB3CD8">
        <w:trPr>
          <w:trHeight w:val="297"/>
          <w:jc w:val="center"/>
        </w:trPr>
        <w:tc>
          <w:tcPr>
            <w:tcW w:w="1986" w:type="pct"/>
          </w:tcPr>
          <w:p w14:paraId="60648E6C" w14:textId="77777777" w:rsidR="00BB3CD8" w:rsidRPr="00F224C1" w:rsidRDefault="00BB3CD8" w:rsidP="00BB3CD8">
            <w:pPr>
              <w:widowControl w:val="0"/>
              <w:shd w:val="clear" w:color="auto" w:fill="FFFFFF"/>
              <w:ind w:left="17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Профессионально-прикладная физическая подготовка</w:t>
            </w:r>
          </w:p>
        </w:tc>
        <w:tc>
          <w:tcPr>
            <w:tcW w:w="376" w:type="pct"/>
            <w:vAlign w:val="center"/>
          </w:tcPr>
          <w:p w14:paraId="0CB8AEE3"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2419F24A"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w:t>
            </w:r>
          </w:p>
        </w:tc>
        <w:tc>
          <w:tcPr>
            <w:tcW w:w="321" w:type="pct"/>
            <w:vAlign w:val="center"/>
          </w:tcPr>
          <w:p w14:paraId="1270C0BA"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35" w:type="pct"/>
            <w:vAlign w:val="center"/>
          </w:tcPr>
          <w:p w14:paraId="0A9E49C2"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w:t>
            </w:r>
          </w:p>
        </w:tc>
        <w:tc>
          <w:tcPr>
            <w:tcW w:w="366" w:type="pct"/>
            <w:vAlign w:val="center"/>
          </w:tcPr>
          <w:p w14:paraId="75805511"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02" w:type="pct"/>
            <w:vAlign w:val="center"/>
          </w:tcPr>
          <w:p w14:paraId="574C52DA" w14:textId="22286D1D" w:rsidR="00BB3CD8" w:rsidRPr="00C16441" w:rsidRDefault="002F1325" w:rsidP="00BB3CD8">
            <w:pPr>
              <w:widowControl w:val="0"/>
              <w:shd w:val="clear" w:color="auto" w:fill="FFFFFF"/>
              <w:jc w:val="center"/>
              <w:rPr>
                <w:rFonts w:ascii="Times New Roman" w:eastAsia="Times New Roman" w:hAnsi="Times New Roman" w:cs="Times New Roman"/>
                <w:sz w:val="20"/>
                <w:szCs w:val="20"/>
              </w:rPr>
            </w:pPr>
            <w:r w:rsidRPr="00C16441">
              <w:rPr>
                <w:rFonts w:ascii="Times New Roman" w:eastAsia="Times New Roman" w:hAnsi="Times New Roman" w:cs="Times New Roman"/>
                <w:sz w:val="20"/>
                <w:szCs w:val="20"/>
              </w:rPr>
              <w:t>4</w:t>
            </w:r>
          </w:p>
        </w:tc>
        <w:tc>
          <w:tcPr>
            <w:tcW w:w="688" w:type="pct"/>
            <w:vAlign w:val="center"/>
          </w:tcPr>
          <w:p w14:paraId="261361C5"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r>
      <w:tr w:rsidR="00BB3CD8" w:rsidRPr="00F224C1" w14:paraId="5F0BF06D" w14:textId="77777777" w:rsidTr="00BB3CD8">
        <w:trPr>
          <w:trHeight w:val="599"/>
          <w:jc w:val="center"/>
        </w:trPr>
        <w:tc>
          <w:tcPr>
            <w:tcW w:w="1986" w:type="pct"/>
          </w:tcPr>
          <w:p w14:paraId="51D1A89B" w14:textId="77777777" w:rsidR="00BB3CD8" w:rsidRPr="00F224C1" w:rsidRDefault="00BB3CD8" w:rsidP="00BB3CD8">
            <w:pPr>
              <w:widowControl w:val="0"/>
              <w:shd w:val="clear" w:color="auto" w:fill="FFFFFF"/>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3. Контрольные и оценочные мероприятия</w:t>
            </w:r>
          </w:p>
        </w:tc>
        <w:tc>
          <w:tcPr>
            <w:tcW w:w="376" w:type="pct"/>
            <w:vAlign w:val="center"/>
          </w:tcPr>
          <w:p w14:paraId="733E2177" w14:textId="77777777" w:rsidR="00BB3CD8" w:rsidRPr="00F224C1" w:rsidRDefault="00BB3CD8" w:rsidP="00BB3CD8">
            <w:pPr>
              <w:widowControl w:val="0"/>
              <w:shd w:val="clear" w:color="auto" w:fill="FFFFFF"/>
              <w:jc w:val="center"/>
              <w:rPr>
                <w:rFonts w:ascii="Times New Roman" w:eastAsia="Times New Roman" w:hAnsi="Times New Roman" w:cs="Times New Roman"/>
                <w:sz w:val="20"/>
                <w:szCs w:val="20"/>
              </w:rPr>
            </w:pPr>
          </w:p>
        </w:tc>
        <w:tc>
          <w:tcPr>
            <w:tcW w:w="425" w:type="pct"/>
            <w:vAlign w:val="center"/>
          </w:tcPr>
          <w:p w14:paraId="3196C64C"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8</w:t>
            </w:r>
          </w:p>
        </w:tc>
        <w:tc>
          <w:tcPr>
            <w:tcW w:w="321" w:type="pct"/>
            <w:vAlign w:val="center"/>
          </w:tcPr>
          <w:p w14:paraId="00421307"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p>
        </w:tc>
        <w:tc>
          <w:tcPr>
            <w:tcW w:w="435" w:type="pct"/>
            <w:vAlign w:val="center"/>
          </w:tcPr>
          <w:p w14:paraId="01E0969D"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8</w:t>
            </w:r>
          </w:p>
        </w:tc>
        <w:tc>
          <w:tcPr>
            <w:tcW w:w="366" w:type="pct"/>
            <w:vAlign w:val="center"/>
          </w:tcPr>
          <w:p w14:paraId="1FFEB8D0"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p>
        </w:tc>
        <w:tc>
          <w:tcPr>
            <w:tcW w:w="402" w:type="pct"/>
            <w:vAlign w:val="center"/>
          </w:tcPr>
          <w:p w14:paraId="0A04D91F" w14:textId="66399455"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688" w:type="pct"/>
            <w:vAlign w:val="center"/>
          </w:tcPr>
          <w:p w14:paraId="770A3E7B" w14:textId="77777777" w:rsidR="00BB3CD8" w:rsidRPr="00F224C1" w:rsidRDefault="00BB3CD8" w:rsidP="00BB3CD8">
            <w:pPr>
              <w:widowControl w:val="0"/>
              <w:shd w:val="clear" w:color="auto" w:fill="FFFFFF"/>
              <w:jc w:val="center"/>
              <w:rPr>
                <w:rFonts w:ascii="Times New Roman" w:eastAsia="Times New Roman" w:hAnsi="Times New Roman" w:cs="Times New Roman"/>
                <w:b/>
                <w:sz w:val="20"/>
                <w:szCs w:val="20"/>
              </w:rPr>
            </w:pPr>
          </w:p>
        </w:tc>
      </w:tr>
      <w:tr w:rsidR="009252E3" w:rsidRPr="00F224C1" w14:paraId="51C5DAAD" w14:textId="77777777" w:rsidTr="00BB3CD8">
        <w:trPr>
          <w:trHeight w:val="297"/>
          <w:jc w:val="center"/>
        </w:trPr>
        <w:tc>
          <w:tcPr>
            <w:tcW w:w="1986" w:type="pct"/>
          </w:tcPr>
          <w:p w14:paraId="681371DE" w14:textId="77777777" w:rsidR="009252E3" w:rsidRPr="00F224C1" w:rsidRDefault="009252E3" w:rsidP="00ED5EA9">
            <w:pPr>
              <w:widowControl w:val="0"/>
              <w:shd w:val="clear" w:color="auto" w:fill="FFFFFF"/>
              <w:jc w:val="right"/>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Всего</w:t>
            </w:r>
          </w:p>
        </w:tc>
        <w:tc>
          <w:tcPr>
            <w:tcW w:w="801" w:type="pct"/>
            <w:gridSpan w:val="2"/>
            <w:vAlign w:val="center"/>
          </w:tcPr>
          <w:p w14:paraId="4D043D8B"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140</w:t>
            </w:r>
          </w:p>
        </w:tc>
        <w:tc>
          <w:tcPr>
            <w:tcW w:w="756" w:type="pct"/>
            <w:gridSpan w:val="2"/>
            <w:vAlign w:val="center"/>
          </w:tcPr>
          <w:p w14:paraId="36B9ECEA"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140</w:t>
            </w:r>
          </w:p>
        </w:tc>
        <w:tc>
          <w:tcPr>
            <w:tcW w:w="768" w:type="pct"/>
            <w:gridSpan w:val="2"/>
            <w:vAlign w:val="center"/>
          </w:tcPr>
          <w:p w14:paraId="15C2AAAC" w14:textId="17C558B8" w:rsidR="009252E3" w:rsidRPr="00F224C1" w:rsidRDefault="00BB3CD8"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70</w:t>
            </w:r>
          </w:p>
        </w:tc>
        <w:tc>
          <w:tcPr>
            <w:tcW w:w="688" w:type="pct"/>
          </w:tcPr>
          <w:p w14:paraId="681A3DE8"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70</w:t>
            </w:r>
          </w:p>
        </w:tc>
      </w:tr>
    </w:tbl>
    <w:p w14:paraId="2E63002E" w14:textId="77777777" w:rsidR="009252E3" w:rsidRPr="00F224C1" w:rsidRDefault="009252E3" w:rsidP="009252E3">
      <w:pPr>
        <w:widowControl w:val="0"/>
        <w:jc w:val="both"/>
        <w:rPr>
          <w:rFonts w:ascii="Times New Roman" w:eastAsia="Times New Roman" w:hAnsi="Times New Roman" w:cs="Times New Roman"/>
        </w:rPr>
      </w:pPr>
      <w:r w:rsidRPr="00F224C1">
        <w:rPr>
          <w:rFonts w:ascii="Times New Roman" w:eastAsia="Times New Roman" w:hAnsi="Times New Roman" w:cs="Times New Roman"/>
        </w:rPr>
        <w:t xml:space="preserve">Примечание: </w:t>
      </w:r>
    </w:p>
    <w:p w14:paraId="270ABCAE" w14:textId="77777777" w:rsidR="009252E3" w:rsidRPr="00F224C1" w:rsidRDefault="009252E3" w:rsidP="009252E3">
      <w:pPr>
        <w:widowControl w:val="0"/>
        <w:jc w:val="both"/>
        <w:rPr>
          <w:rFonts w:ascii="Times New Roman" w:eastAsia="Times New Roman" w:hAnsi="Times New Roman" w:cs="Times New Roman"/>
          <w:color w:val="000000"/>
        </w:rPr>
      </w:pPr>
      <w:r w:rsidRPr="00F224C1">
        <w:rPr>
          <w:rFonts w:ascii="Times New Roman" w:eastAsia="Times New Roman" w:hAnsi="Times New Roman" w:cs="Times New Roman"/>
          <w:color w:val="000000"/>
        </w:rPr>
        <w:t xml:space="preserve">* – при отсутствии условий для проведения занятий возможно перераспределение часов на циклические виды спорта или виды фитнеса; </w:t>
      </w:r>
    </w:p>
    <w:p w14:paraId="61F51C20" w14:textId="53E31A06" w:rsidR="009252E3" w:rsidRPr="00CE22B1" w:rsidRDefault="009252E3" w:rsidP="009252E3">
      <w:pPr>
        <w:widowControl w:val="0"/>
        <w:jc w:val="both"/>
        <w:rPr>
          <w:rFonts w:ascii="Times New Roman" w:eastAsia="Times New Roman" w:hAnsi="Times New Roman" w:cs="Times New Roman"/>
          <w:color w:val="000000"/>
        </w:rPr>
      </w:pPr>
      <w:r w:rsidRPr="00F224C1">
        <w:rPr>
          <w:rFonts w:ascii="Times New Roman" w:eastAsia="Times New Roman" w:hAnsi="Times New Roman" w:cs="Times New Roman"/>
          <w:color w:val="000000"/>
        </w:rPr>
        <w:t>** – возможна замена на аэробику и ее разновидности, силовые виды фитнеса</w:t>
      </w:r>
      <w:r w:rsidR="00564930" w:rsidRPr="00F224C1">
        <w:rPr>
          <w:rFonts w:ascii="Times New Roman" w:eastAsia="Times New Roman" w:hAnsi="Times New Roman" w:cs="Times New Roman"/>
          <w:color w:val="000000"/>
        </w:rPr>
        <w:t>.</w:t>
      </w:r>
    </w:p>
    <w:p w14:paraId="60BA1E3F" w14:textId="77777777" w:rsidR="00185A9D" w:rsidRPr="00185A9D" w:rsidRDefault="00185A9D" w:rsidP="009252E3">
      <w:pPr>
        <w:widowControl w:val="0"/>
        <w:jc w:val="both"/>
        <w:rPr>
          <w:rFonts w:ascii="Times New Roman" w:eastAsia="Times New Roman" w:hAnsi="Times New Roman" w:cs="Times New Roman"/>
          <w:strike/>
          <w:color w:val="000000"/>
          <w:sz w:val="28"/>
          <w:szCs w:val="28"/>
        </w:rPr>
      </w:pPr>
    </w:p>
    <w:p w14:paraId="56044749" w14:textId="77777777" w:rsidR="009252E3" w:rsidRPr="00CE22B1" w:rsidRDefault="009252E3" w:rsidP="00161B28">
      <w:pPr>
        <w:keepNext/>
        <w:keepLines/>
        <w:jc w:val="center"/>
        <w:outlineLvl w:val="1"/>
        <w:rPr>
          <w:rFonts w:ascii="Times New Roman" w:eastAsia="Times New Roman" w:hAnsi="Times New Roman" w:cs="Times New Roman"/>
          <w:b/>
          <w:bCs/>
          <w:sz w:val="28"/>
          <w:szCs w:val="28"/>
        </w:rPr>
      </w:pPr>
      <w:bookmarkStart w:id="11" w:name="_Toc228127992"/>
      <w:r w:rsidRPr="00CE22B1">
        <w:rPr>
          <w:rFonts w:ascii="Times New Roman" w:eastAsia="Times New Roman" w:hAnsi="Times New Roman" w:cs="Times New Roman"/>
          <w:b/>
          <w:bCs/>
          <w:sz w:val="28"/>
          <w:szCs w:val="28"/>
        </w:rPr>
        <w:t>Теоретический раздел</w:t>
      </w:r>
      <w:bookmarkEnd w:id="11"/>
    </w:p>
    <w:p w14:paraId="4F90DCD1" w14:textId="076B9B0C" w:rsidR="00161B28" w:rsidRPr="00F224C1" w:rsidRDefault="00161B28" w:rsidP="00ED5EA9">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Тема 1.</w:t>
      </w:r>
      <w:r w:rsidR="00185A9D" w:rsidRPr="00F224C1">
        <w:rPr>
          <w:rFonts w:ascii="Times New Roman" w:eastAsia="Times New Roman" w:hAnsi="Times New Roman" w:cs="Times New Roman"/>
          <w:sz w:val="28"/>
          <w:szCs w:val="28"/>
        </w:rPr>
        <w:t> Физическая культура в системе высшего образования Республики Беларусь</w:t>
      </w:r>
    </w:p>
    <w:p w14:paraId="5AD26663" w14:textId="0ECBB2D2" w:rsidR="00185A9D" w:rsidRPr="00F224C1" w:rsidRDefault="00185A9D" w:rsidP="00185A9D">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Понятие и место учебной дисциплины «Физическая культура» в системе высшего образования; Закон Республики Беларусь «О физической культуре и спорте»; цели и задачи учебной дисциплины; организация занятий в группах по физической культуре; формы контроля; зачетные требования, права и обязанности студентов; требования безопасности </w:t>
      </w:r>
      <w:r w:rsidR="00886EFD" w:rsidRPr="00F224C1">
        <w:rPr>
          <w:rFonts w:ascii="Times New Roman" w:eastAsia="Times New Roman" w:hAnsi="Times New Roman" w:cs="Times New Roman"/>
          <w:sz w:val="28"/>
          <w:szCs w:val="28"/>
        </w:rPr>
        <w:t>при выполнении</w:t>
      </w:r>
      <w:r w:rsidRPr="00F224C1">
        <w:rPr>
          <w:rFonts w:ascii="Times New Roman" w:eastAsia="Times New Roman" w:hAnsi="Times New Roman" w:cs="Times New Roman"/>
          <w:sz w:val="28"/>
          <w:szCs w:val="28"/>
        </w:rPr>
        <w:t xml:space="preserve"> физически</w:t>
      </w:r>
      <w:r w:rsidR="00886EFD" w:rsidRPr="00F224C1">
        <w:rPr>
          <w:rFonts w:ascii="Times New Roman" w:eastAsia="Times New Roman" w:hAnsi="Times New Roman" w:cs="Times New Roman"/>
          <w:sz w:val="28"/>
          <w:szCs w:val="28"/>
        </w:rPr>
        <w:t>х</w:t>
      </w:r>
      <w:r w:rsidRPr="00F224C1">
        <w:rPr>
          <w:rFonts w:ascii="Times New Roman" w:eastAsia="Times New Roman" w:hAnsi="Times New Roman" w:cs="Times New Roman"/>
          <w:sz w:val="28"/>
          <w:szCs w:val="28"/>
        </w:rPr>
        <w:t xml:space="preserve"> упражнени</w:t>
      </w:r>
      <w:r w:rsidR="00886EFD" w:rsidRPr="00F224C1">
        <w:rPr>
          <w:rFonts w:ascii="Times New Roman" w:eastAsia="Times New Roman" w:hAnsi="Times New Roman" w:cs="Times New Roman"/>
          <w:sz w:val="28"/>
          <w:szCs w:val="28"/>
        </w:rPr>
        <w:t>й</w:t>
      </w:r>
      <w:r w:rsidR="00BD776F" w:rsidRPr="00F224C1">
        <w:rPr>
          <w:rFonts w:ascii="Times New Roman" w:eastAsia="Times New Roman" w:hAnsi="Times New Roman" w:cs="Times New Roman"/>
          <w:sz w:val="28"/>
          <w:szCs w:val="28"/>
        </w:rPr>
        <w:t>.</w:t>
      </w:r>
    </w:p>
    <w:p w14:paraId="03742B8D" w14:textId="5EE4E65A" w:rsidR="00161B28" w:rsidRPr="00F224C1" w:rsidRDefault="00161B28"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Тема 2.</w:t>
      </w:r>
      <w:r w:rsidR="00185A9D" w:rsidRPr="00F224C1">
        <w:rPr>
          <w:rFonts w:ascii="Times New Roman" w:eastAsia="Times New Roman" w:hAnsi="Times New Roman" w:cs="Times New Roman"/>
          <w:sz w:val="28"/>
          <w:szCs w:val="28"/>
        </w:rPr>
        <w:t xml:space="preserve"> Здоровый образ жизни – основа профессионального долголетия</w:t>
      </w:r>
    </w:p>
    <w:p w14:paraId="10D1C9D1" w14:textId="3797D158" w:rsidR="00185A9D" w:rsidRPr="00F224C1" w:rsidRDefault="00185A9D" w:rsidP="00185A9D">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Понятие здоровья и здорового образа жизни; основные факторы, влияющие на здоровье студентов; структура здорового образа жизни (двигательная активность, питание, сон, режим труда и отдыха, личная гигиена, профилактика вредных привычек); значение здорового образа жизни для профессионального и личностного становления</w:t>
      </w:r>
      <w:r w:rsidR="00BD776F" w:rsidRPr="00F224C1">
        <w:rPr>
          <w:rFonts w:ascii="Times New Roman" w:eastAsia="Times New Roman" w:hAnsi="Times New Roman" w:cs="Times New Roman"/>
          <w:sz w:val="28"/>
          <w:szCs w:val="28"/>
        </w:rPr>
        <w:t>.</w:t>
      </w:r>
    </w:p>
    <w:p w14:paraId="0E65EA75" w14:textId="2D0B363C" w:rsidR="00185A9D" w:rsidRPr="00F224C1" w:rsidRDefault="00185A9D"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Тема 3. Естественнонаучные основы физического воспитания</w:t>
      </w:r>
    </w:p>
    <w:p w14:paraId="07858331" w14:textId="5646F981" w:rsidR="00185A9D" w:rsidRPr="00F224C1" w:rsidRDefault="00185A9D" w:rsidP="00185A9D">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Социально-биологические основы физической культуры; краткая характеристика сердечно-сосудистой, дыхательной, нервной, костно-мышечной и других систем организма; реакции организма на физическую нагрузку; двигательный режим студента; понятия тренированности, утомления и восстановления</w:t>
      </w:r>
      <w:r w:rsidR="00BD776F" w:rsidRPr="00F224C1">
        <w:rPr>
          <w:rFonts w:ascii="Times New Roman" w:eastAsia="Times New Roman" w:hAnsi="Times New Roman" w:cs="Times New Roman"/>
          <w:sz w:val="28"/>
          <w:szCs w:val="28"/>
        </w:rPr>
        <w:t>.</w:t>
      </w:r>
    </w:p>
    <w:p w14:paraId="20FF0B64" w14:textId="656ACB3C" w:rsidR="00185A9D" w:rsidRPr="00F224C1" w:rsidRDefault="00185A9D" w:rsidP="00185A9D">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Тема 4. Методики развития двигательных способностей</w:t>
      </w:r>
    </w:p>
    <w:p w14:paraId="2FFBF61F" w14:textId="413543DC" w:rsidR="00185A9D" w:rsidRPr="00F224C1" w:rsidRDefault="00185A9D" w:rsidP="00564930">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Понятие «двигательные способности»; постановка задач, выбор средств, методов, определение величины нагрузки для развития силовых способностей (собственно-силовых, скоростно-силовых, силовой выносливости), общей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специальной выносливости, активной и пассивной гибкости</w:t>
      </w:r>
      <w:r w:rsidR="00BD776F" w:rsidRPr="00F224C1">
        <w:rPr>
          <w:rFonts w:ascii="Times New Roman" w:eastAsia="Times New Roman" w:hAnsi="Times New Roman" w:cs="Times New Roman"/>
          <w:sz w:val="28"/>
          <w:szCs w:val="28"/>
        </w:rPr>
        <w:t>.</w:t>
      </w:r>
    </w:p>
    <w:p w14:paraId="222C715E" w14:textId="0E5267AB" w:rsidR="00185A9D" w:rsidRPr="00F224C1" w:rsidRDefault="00564930"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Тема </w:t>
      </w:r>
      <w:r w:rsidR="00185A9D" w:rsidRPr="00F224C1">
        <w:rPr>
          <w:rFonts w:ascii="Times New Roman" w:eastAsia="Times New Roman" w:hAnsi="Times New Roman" w:cs="Times New Roman"/>
          <w:sz w:val="28"/>
          <w:szCs w:val="28"/>
        </w:rPr>
        <w:t>5. Физическое развитие и формирование телосложения</w:t>
      </w:r>
    </w:p>
    <w:p w14:paraId="6E3986F9" w14:textId="291B0C77" w:rsidR="00185A9D" w:rsidRPr="00F224C1" w:rsidRDefault="00185A9D"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Типы телосложения; влияние регулярных занятий физическими упражнениями на показатели физического развития и работоспособность; </w:t>
      </w:r>
      <w:r w:rsidRPr="00F224C1">
        <w:rPr>
          <w:rFonts w:ascii="Times New Roman" w:eastAsia="Times New Roman" w:hAnsi="Times New Roman" w:cs="Times New Roman"/>
          <w:sz w:val="28"/>
          <w:szCs w:val="28"/>
        </w:rPr>
        <w:lastRenderedPageBreak/>
        <w:t>основы рационального питания при занятиях физическими упражнениями; допинг и его отрицательное влияние на здоровье и спортивную деятельность</w:t>
      </w:r>
      <w:r w:rsidR="00BD776F" w:rsidRPr="00F224C1">
        <w:rPr>
          <w:rFonts w:ascii="Times New Roman" w:eastAsia="Times New Roman" w:hAnsi="Times New Roman" w:cs="Times New Roman"/>
          <w:sz w:val="28"/>
          <w:szCs w:val="28"/>
        </w:rPr>
        <w:t>.</w:t>
      </w:r>
    </w:p>
    <w:p w14:paraId="71F29CF4" w14:textId="4AEF6912" w:rsidR="00185A9D" w:rsidRPr="00F224C1" w:rsidRDefault="00564930"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Тема </w:t>
      </w:r>
      <w:r w:rsidR="00185A9D" w:rsidRPr="00F224C1">
        <w:rPr>
          <w:rFonts w:ascii="Times New Roman" w:eastAsia="Times New Roman" w:hAnsi="Times New Roman" w:cs="Times New Roman"/>
          <w:sz w:val="28"/>
          <w:szCs w:val="28"/>
        </w:rPr>
        <w:t>6. Самостоятельные занятия, цифровизация и фитнес-технологии в</w:t>
      </w:r>
      <w:r w:rsidR="00862620">
        <w:rPr>
          <w:rFonts w:ascii="Times New Roman" w:eastAsia="Times New Roman" w:hAnsi="Times New Roman" w:cs="Times New Roman"/>
          <w:sz w:val="28"/>
          <w:szCs w:val="28"/>
        </w:rPr>
        <w:t> </w:t>
      </w:r>
      <w:r w:rsidR="00185A9D" w:rsidRPr="00F224C1">
        <w:rPr>
          <w:rFonts w:ascii="Times New Roman" w:eastAsia="Times New Roman" w:hAnsi="Times New Roman" w:cs="Times New Roman"/>
          <w:sz w:val="28"/>
          <w:szCs w:val="28"/>
        </w:rPr>
        <w:t>физической культуре</w:t>
      </w:r>
    </w:p>
    <w:p w14:paraId="4CFB2176" w14:textId="0DBA0D05" w:rsidR="00185A9D" w:rsidRPr="00F224C1" w:rsidRDefault="00185A9D"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Задачи и формы самостоятельных занятий физическими упражнениями; построение самостоятельных занятий; ориентировочные параметры интенсивности (частота пульса, субъективная оценка нагрузки); использование мобильных фитнес-приложений, трекеров активности, электронных дневников и онлайн-платформ для планирования, мониторинга и анализа физической активности и физической подготовленности</w:t>
      </w:r>
      <w:r w:rsidR="00BD776F" w:rsidRPr="00F224C1">
        <w:rPr>
          <w:rFonts w:ascii="Times New Roman" w:eastAsia="Times New Roman" w:hAnsi="Times New Roman" w:cs="Times New Roman"/>
          <w:sz w:val="28"/>
          <w:szCs w:val="28"/>
        </w:rPr>
        <w:t>.</w:t>
      </w:r>
    </w:p>
    <w:p w14:paraId="75975B4F" w14:textId="17BD08AB" w:rsidR="00185A9D" w:rsidRPr="00F224C1" w:rsidRDefault="00564930" w:rsidP="00185A9D">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Тема </w:t>
      </w:r>
      <w:r w:rsidR="00185A9D" w:rsidRPr="00F224C1">
        <w:rPr>
          <w:rFonts w:ascii="Times New Roman" w:eastAsia="Times New Roman" w:hAnsi="Times New Roman" w:cs="Times New Roman"/>
          <w:sz w:val="28"/>
          <w:szCs w:val="28"/>
        </w:rPr>
        <w:t>7. Профессионально-прикладная физическая подготовка (ППФП) студентов</w:t>
      </w:r>
    </w:p>
    <w:p w14:paraId="3AD5BABD" w14:textId="2CDF3E36" w:rsidR="00185A9D" w:rsidRPr="00F224C1" w:rsidRDefault="00185A9D" w:rsidP="00564930">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Понятие, цель и задачи ППФП; связь профессиональных требований с</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уровнем физической и психофизиологической подготовленности; основные компоненты ППФП (виды труда, условия и режим труда и отдыха); общие подходы к подбору средств ППФП с учетом профиля подготовки; формы реализации ППФП в учебных и внеучебных занятиях</w:t>
      </w:r>
      <w:r w:rsidR="00BD776F" w:rsidRPr="00F224C1">
        <w:rPr>
          <w:rFonts w:ascii="Times New Roman" w:eastAsia="Times New Roman" w:hAnsi="Times New Roman" w:cs="Times New Roman"/>
          <w:sz w:val="28"/>
          <w:szCs w:val="28"/>
        </w:rPr>
        <w:t>.</w:t>
      </w:r>
    </w:p>
    <w:p w14:paraId="1A747B4A" w14:textId="2B7A7AE0" w:rsidR="00185A9D" w:rsidRPr="00F224C1" w:rsidRDefault="00564930"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Тема </w:t>
      </w:r>
      <w:r w:rsidR="00185A9D" w:rsidRPr="00F224C1">
        <w:rPr>
          <w:rFonts w:ascii="Times New Roman" w:eastAsia="Times New Roman" w:hAnsi="Times New Roman" w:cs="Times New Roman"/>
          <w:sz w:val="28"/>
          <w:szCs w:val="28"/>
        </w:rPr>
        <w:t>8. Физическая культура и спорт как социальное явление. Международное и студенческое спортивное движение</w:t>
      </w:r>
    </w:p>
    <w:p w14:paraId="526C2218" w14:textId="5B28F9B3" w:rsidR="00185A9D" w:rsidRPr="00F224C1" w:rsidRDefault="00185A9D" w:rsidP="00161B28">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Сущность физической культуры как социального явления; основные функции физической культуры; спорт высших достижений, массовый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студенческий спорт; участие Республики Беларусь в международных соревнованиях; роль университетского спорта</w:t>
      </w:r>
      <w:r w:rsidR="00BD776F" w:rsidRPr="00F224C1">
        <w:rPr>
          <w:rFonts w:ascii="Times New Roman" w:eastAsia="Times New Roman" w:hAnsi="Times New Roman" w:cs="Times New Roman"/>
          <w:sz w:val="28"/>
          <w:szCs w:val="28"/>
        </w:rPr>
        <w:t>.</w:t>
      </w:r>
    </w:p>
    <w:p w14:paraId="4F07AD95" w14:textId="749AFD39" w:rsidR="00185A9D" w:rsidRPr="00F224C1" w:rsidRDefault="00185A9D" w:rsidP="00161B28">
      <w:pPr>
        <w:widowControl w:val="0"/>
        <w:tabs>
          <w:tab w:val="left" w:pos="831"/>
        </w:tabs>
        <w:ind w:firstLine="709"/>
        <w:jc w:val="both"/>
        <w:rPr>
          <w:rFonts w:ascii="Times New Roman" w:eastAsia="Times New Roman" w:hAnsi="Times New Roman" w:cs="Times New Roman"/>
          <w:sz w:val="28"/>
          <w:szCs w:val="28"/>
        </w:rPr>
      </w:pPr>
    </w:p>
    <w:p w14:paraId="389E3318" w14:textId="77777777" w:rsidR="009252E3" w:rsidRPr="00F224C1" w:rsidRDefault="009252E3" w:rsidP="00185A9D">
      <w:pPr>
        <w:keepNext/>
        <w:keepLines/>
        <w:spacing w:after="80"/>
        <w:jc w:val="center"/>
        <w:outlineLvl w:val="1"/>
        <w:rPr>
          <w:rFonts w:ascii="Times New Roman" w:eastAsia="Times New Roman" w:hAnsi="Times New Roman" w:cs="Times New Roman"/>
          <w:b/>
          <w:bCs/>
          <w:sz w:val="28"/>
          <w:szCs w:val="28"/>
        </w:rPr>
      </w:pPr>
      <w:bookmarkStart w:id="12" w:name="_Toc228127993"/>
      <w:r w:rsidRPr="00F224C1">
        <w:rPr>
          <w:rFonts w:ascii="Times New Roman" w:eastAsia="Times New Roman" w:hAnsi="Times New Roman" w:cs="Times New Roman"/>
          <w:b/>
          <w:bCs/>
          <w:sz w:val="28"/>
          <w:szCs w:val="28"/>
        </w:rPr>
        <w:t>Методико-практический раздел</w:t>
      </w:r>
      <w:bookmarkEnd w:id="12"/>
    </w:p>
    <w:p w14:paraId="555CF51C" w14:textId="56D031CE" w:rsidR="001C2112" w:rsidRDefault="001C2112" w:rsidP="001C2112">
      <w:pPr>
        <w:widowControl w:val="0"/>
        <w:pBdr>
          <w:top w:val="nil"/>
          <w:left w:val="nil"/>
          <w:bottom w:val="nil"/>
          <w:right w:val="nil"/>
          <w:between w:val="nil"/>
        </w:pBdr>
        <w:ind w:firstLine="52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Методико-</w:t>
      </w:r>
      <w:r w:rsidRPr="00C16441">
        <w:rPr>
          <w:rFonts w:ascii="Times New Roman" w:eastAsia="Times New Roman" w:hAnsi="Times New Roman" w:cs="Times New Roman"/>
          <w:sz w:val="28"/>
          <w:szCs w:val="28"/>
        </w:rPr>
        <w:t>практический раздел включает методическую и практическую подготовку и реализуется в форме учебных занятий</w:t>
      </w:r>
      <w:r w:rsidRPr="00C16441">
        <w:rPr>
          <w:rFonts w:ascii="Times New Roman" w:eastAsia="Times New Roman" w:hAnsi="Times New Roman" w:cs="Times New Roman"/>
          <w:color w:val="FF0000"/>
          <w:sz w:val="28"/>
          <w:szCs w:val="28"/>
        </w:rPr>
        <w:t xml:space="preserve"> </w:t>
      </w:r>
      <w:r w:rsidRPr="00C16441">
        <w:rPr>
          <w:rFonts w:ascii="Times New Roman" w:eastAsia="Times New Roman" w:hAnsi="Times New Roman" w:cs="Times New Roman"/>
          <w:sz w:val="28"/>
          <w:szCs w:val="28"/>
        </w:rPr>
        <w:t xml:space="preserve">в соответствии </w:t>
      </w:r>
      <w:r w:rsidRPr="00C16441">
        <w:rPr>
          <w:rFonts w:ascii="Times New Roman" w:eastAsia="Times New Roman" w:hAnsi="Times New Roman" w:cs="Times New Roman"/>
          <w:sz w:val="28"/>
          <w:szCs w:val="28"/>
        </w:rPr>
        <w:br/>
        <w:t xml:space="preserve">с учебным планом </w:t>
      </w:r>
      <w:r w:rsidR="00C342E2" w:rsidRPr="00C16441">
        <w:rPr>
          <w:rFonts w:ascii="Times New Roman" w:eastAsia="Times New Roman" w:hAnsi="Times New Roman" w:cs="Times New Roman"/>
          <w:sz w:val="28"/>
          <w:szCs w:val="28"/>
        </w:rPr>
        <w:t>учреждения образования</w:t>
      </w:r>
      <w:r w:rsidRPr="00C16441">
        <w:rPr>
          <w:rFonts w:ascii="Times New Roman" w:eastAsia="Times New Roman" w:hAnsi="Times New Roman" w:cs="Times New Roman"/>
          <w:sz w:val="28"/>
          <w:szCs w:val="28"/>
        </w:rPr>
        <w:t xml:space="preserve"> по специальности.</w:t>
      </w:r>
    </w:p>
    <w:p w14:paraId="6A3423B6" w14:textId="77777777" w:rsidR="001C2112" w:rsidRPr="00C16441" w:rsidRDefault="001C2112" w:rsidP="001C2112">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Выбор видов спорта, фитнеса для реализации в образовательном процессе осуществляется с учетом необходимой материально-технической базы УВО, наличием специалистов, обладающих квалификацией для преподавания выбранного вида спорта, фитнеса, а также интересов </w:t>
      </w:r>
      <w:r w:rsidRPr="00C16441">
        <w:rPr>
          <w:rFonts w:ascii="Times New Roman" w:eastAsia="Times New Roman" w:hAnsi="Times New Roman" w:cs="Times New Roman"/>
          <w:sz w:val="28"/>
          <w:szCs w:val="28"/>
        </w:rPr>
        <w:br/>
        <w:t>и потребностей обучающихся.</w:t>
      </w:r>
    </w:p>
    <w:p w14:paraId="6D4AF693" w14:textId="77777777" w:rsidR="001C2112" w:rsidRDefault="001C2112" w:rsidP="001C2112">
      <w:pPr>
        <w:widowControl w:val="0"/>
        <w:pBdr>
          <w:top w:val="nil"/>
          <w:left w:val="nil"/>
          <w:bottom w:val="nil"/>
          <w:right w:val="nil"/>
          <w:between w:val="nil"/>
        </w:pBdr>
        <w:tabs>
          <w:tab w:val="left" w:pos="2758"/>
          <w:tab w:val="left" w:pos="4543"/>
          <w:tab w:val="left" w:pos="5249"/>
          <w:tab w:val="left" w:pos="6415"/>
          <w:tab w:val="left" w:pos="8215"/>
          <w:tab w:val="left" w:pos="9557"/>
        </w:tabs>
        <w:ind w:firstLine="709"/>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По инициативе кафедры перечень видов спорта может быть расширен. Основанием является развитие и популяризация видов спорта, которые включены в программу Республиканской универсиады (спортивные единоборства, спортивное ориентирование, пауэрлифтинг, гиревой спорт, танцевальная аэробика, гребля, тяжелая атлетика, армрестлинг, туризм, шахматы и др.), а также другие виды спорта, имеющие высокую популярность среди студенческой молодежи (тайский бокс, таэквондо, велоспорт, триатлон, чирлидинг, стрельба, прикладные виды спорта и др.).</w:t>
      </w:r>
    </w:p>
    <w:p w14:paraId="722FC27F" w14:textId="7B5D061C" w:rsidR="00ED5EA9" w:rsidRPr="00F224C1" w:rsidRDefault="00ED5EA9" w:rsidP="006A6A84">
      <w:pPr>
        <w:widowControl w:val="0"/>
        <w:pBdr>
          <w:top w:val="nil"/>
          <w:left w:val="nil"/>
          <w:bottom w:val="nil"/>
          <w:right w:val="nil"/>
          <w:between w:val="nil"/>
        </w:pBdr>
        <w:tabs>
          <w:tab w:val="left" w:pos="2758"/>
          <w:tab w:val="left" w:pos="4543"/>
          <w:tab w:val="left" w:pos="5249"/>
          <w:tab w:val="left" w:pos="6415"/>
          <w:tab w:val="left" w:pos="8215"/>
          <w:tab w:val="left" w:pos="9557"/>
        </w:tabs>
        <w:spacing w:before="120"/>
        <w:ind w:firstLine="692"/>
        <w:jc w:val="both"/>
        <w:rPr>
          <w:rFonts w:ascii="Times New Roman" w:eastAsia="Times New Roman" w:hAnsi="Times New Roman" w:cs="Times New Roman"/>
          <w:b/>
          <w:bCs/>
          <w:sz w:val="28"/>
          <w:szCs w:val="28"/>
        </w:rPr>
      </w:pPr>
      <w:r w:rsidRPr="00F224C1">
        <w:rPr>
          <w:rFonts w:ascii="Times New Roman" w:eastAsia="Times New Roman" w:hAnsi="Times New Roman" w:cs="Times New Roman"/>
          <w:b/>
          <w:bCs/>
          <w:sz w:val="28"/>
          <w:szCs w:val="28"/>
        </w:rPr>
        <w:t>Рекомендуемые виды спорта</w:t>
      </w:r>
    </w:p>
    <w:p w14:paraId="2DE4B49F" w14:textId="36EE61EE" w:rsidR="009252E3" w:rsidRPr="00F224C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sz w:val="28"/>
          <w:szCs w:val="28"/>
        </w:rPr>
      </w:pPr>
      <w:r w:rsidRPr="00F224C1">
        <w:rPr>
          <w:rFonts w:ascii="Times New Roman" w:eastAsia="Times New Roman" w:hAnsi="Times New Roman" w:cs="Times New Roman"/>
          <w:b/>
          <w:bCs/>
          <w:sz w:val="28"/>
          <w:szCs w:val="28"/>
        </w:rPr>
        <w:t>Легкая атлетика</w:t>
      </w:r>
    </w:p>
    <w:p w14:paraId="39F21127" w14:textId="77777777" w:rsidR="009252E3" w:rsidRPr="00CE22B1" w:rsidRDefault="009252E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Общеразвивающие и специальные упражнения в соответствии</w:t>
      </w:r>
      <w:r w:rsidRPr="00CE22B1">
        <w:rPr>
          <w:rFonts w:ascii="Times New Roman" w:eastAsia="Times New Roman" w:hAnsi="Times New Roman" w:cs="Times New Roman"/>
          <w:sz w:val="28"/>
          <w:szCs w:val="28"/>
        </w:rPr>
        <w:t xml:space="preserve"> с видом легкой атлетики. Выполнение контрольных нормативов. </w:t>
      </w:r>
    </w:p>
    <w:p w14:paraId="1688D365" w14:textId="77777777" w:rsidR="009252E3" w:rsidRPr="00CE22B1" w:rsidRDefault="009252E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Занятия ориентированы на достижение оздоровительных эффектов на развитие двигательных способностей. Выполняются общеразвивающие и специальные упражнения, направленные на подготовку к легкоатлетическим видам.</w:t>
      </w:r>
    </w:p>
    <w:p w14:paraId="1A229572" w14:textId="77777777" w:rsidR="009252E3" w:rsidRPr="00CE22B1" w:rsidRDefault="009252E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Cs/>
          <w:iCs/>
          <w:sz w:val="28"/>
          <w:szCs w:val="28"/>
        </w:rPr>
      </w:pPr>
      <w:r w:rsidRPr="00CE22B1">
        <w:rPr>
          <w:rFonts w:ascii="Times New Roman" w:eastAsia="Times New Roman" w:hAnsi="Times New Roman" w:cs="Times New Roman"/>
          <w:b/>
          <w:bCs/>
          <w:i/>
          <w:iCs/>
          <w:sz w:val="28"/>
          <w:szCs w:val="28"/>
        </w:rPr>
        <w:t xml:space="preserve">Ходьба: </w:t>
      </w:r>
      <w:r w:rsidRPr="00CE22B1">
        <w:rPr>
          <w:rFonts w:ascii="Times New Roman" w:eastAsia="Times New Roman" w:hAnsi="Times New Roman" w:cs="Times New Roman"/>
          <w:bCs/>
          <w:iCs/>
          <w:sz w:val="28"/>
          <w:szCs w:val="28"/>
        </w:rPr>
        <w:t>оздоровительная, спортивная ходьба.</w:t>
      </w:r>
    </w:p>
    <w:p w14:paraId="3BCC0264" w14:textId="77777777" w:rsidR="009252E3" w:rsidRPr="00CE22B1" w:rsidRDefault="009252E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b/>
          <w:bCs/>
          <w:i/>
          <w:iCs/>
          <w:sz w:val="28"/>
          <w:szCs w:val="28"/>
        </w:rPr>
        <w:t>Беговые упражнения</w:t>
      </w:r>
      <w:r w:rsidRPr="00CE22B1">
        <w:rPr>
          <w:rFonts w:ascii="Times New Roman" w:eastAsia="Times New Roman" w:hAnsi="Times New Roman" w:cs="Times New Roman"/>
          <w:i/>
          <w:iCs/>
          <w:sz w:val="28"/>
          <w:szCs w:val="28"/>
        </w:rPr>
        <w:t>:</w:t>
      </w:r>
      <w:r w:rsidRPr="00CE22B1">
        <w:rPr>
          <w:rFonts w:ascii="Times New Roman" w:eastAsia="Times New Roman" w:hAnsi="Times New Roman" w:cs="Times New Roman"/>
          <w:sz w:val="28"/>
          <w:szCs w:val="28"/>
        </w:rPr>
        <w:t xml:space="preserve"> бег на короткие дистанции из различных стартовых положений. Бег 30, 60, 100 м. на технику и результат. Равномерный бег на средние и длинные дистанции. Кроссовый бег. Непрерывный медленный бег. Эстафеты.</w:t>
      </w:r>
    </w:p>
    <w:p w14:paraId="1C849737" w14:textId="450FB29E" w:rsidR="009252E3" w:rsidRDefault="009252E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b/>
          <w:bCs/>
          <w:i/>
          <w:iCs/>
          <w:sz w:val="28"/>
          <w:szCs w:val="28"/>
        </w:rPr>
        <w:t>Прыжковые упражнения</w:t>
      </w:r>
      <w:r w:rsidRPr="00CE22B1">
        <w:rPr>
          <w:rFonts w:ascii="Times New Roman" w:eastAsia="Times New Roman" w:hAnsi="Times New Roman" w:cs="Times New Roman"/>
          <w:i/>
          <w:iCs/>
          <w:sz w:val="28"/>
          <w:szCs w:val="28"/>
        </w:rPr>
        <w:t>:</w:t>
      </w:r>
      <w:r w:rsidRPr="00CE22B1">
        <w:rPr>
          <w:rFonts w:ascii="Times New Roman" w:eastAsia="Times New Roman" w:hAnsi="Times New Roman" w:cs="Times New Roman"/>
          <w:sz w:val="28"/>
          <w:szCs w:val="28"/>
        </w:rPr>
        <w:t xml:space="preserve"> прыжки в длину с места и с разбега (способ «согнув ноги») на технику и результат, прыжки в высоту способом «перешагивание».</w:t>
      </w:r>
    </w:p>
    <w:p w14:paraId="7F2219D9" w14:textId="77777777" w:rsidR="002D0266" w:rsidRPr="00C16441" w:rsidRDefault="002D0266" w:rsidP="002D0266">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16441">
        <w:rPr>
          <w:rFonts w:ascii="Times New Roman" w:eastAsia="Times New Roman" w:hAnsi="Times New Roman" w:cs="Times New Roman"/>
          <w:b/>
          <w:bCs/>
          <w:i/>
          <w:iCs/>
          <w:sz w:val="28"/>
          <w:szCs w:val="28"/>
        </w:rPr>
        <w:t>Метания</w:t>
      </w:r>
      <w:r w:rsidRPr="00C16441">
        <w:rPr>
          <w:rFonts w:ascii="Times New Roman" w:eastAsia="Times New Roman" w:hAnsi="Times New Roman" w:cs="Times New Roman"/>
          <w:i/>
          <w:iCs/>
          <w:sz w:val="28"/>
          <w:szCs w:val="28"/>
        </w:rPr>
        <w:t>:</w:t>
      </w:r>
      <w:r w:rsidRPr="00C16441">
        <w:rPr>
          <w:rFonts w:ascii="Times New Roman" w:eastAsia="Times New Roman" w:hAnsi="Times New Roman" w:cs="Times New Roman"/>
          <w:sz w:val="28"/>
          <w:szCs w:val="28"/>
        </w:rPr>
        <w:t xml:space="preserve"> метание теннисного мяча на дальность с места и с разбега.</w:t>
      </w:r>
    </w:p>
    <w:p w14:paraId="5A469E3B" w14:textId="7A6D01C9" w:rsidR="002D0266" w:rsidRDefault="002D0266" w:rsidP="002D0266">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Обучающиеся осваивают и выполняют упражнения на технику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результат, участвуют в учебных легкоатлетических соревнованиях.</w:t>
      </w:r>
    </w:p>
    <w:p w14:paraId="6BA92104" w14:textId="77777777" w:rsidR="001104B3" w:rsidRPr="001104B3" w:rsidRDefault="001104B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0"/>
          <w:szCs w:val="20"/>
        </w:rPr>
      </w:pPr>
    </w:p>
    <w:p w14:paraId="02DC1781"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Спортивные игры</w:t>
      </w:r>
    </w:p>
    <w:p w14:paraId="507E63A3" w14:textId="603C70B1"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Общая и специальная физическая подготовка. Развитие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совершенствование координации, быстроты, скоростно-силовых способностей, общей и специальной выносливости. Освоение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совершенствование технико-тактических действий и взаимодействий. Применение изученных технических и тактических приемов в учебных, товарищеских и контрольных играх, игровых заданиях.</w:t>
      </w:r>
    </w:p>
    <w:p w14:paraId="1BC151C4"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i/>
          <w:iCs/>
          <w:sz w:val="28"/>
          <w:szCs w:val="28"/>
        </w:rPr>
      </w:pPr>
      <w:r w:rsidRPr="00CE22B1">
        <w:rPr>
          <w:rFonts w:ascii="Times New Roman" w:eastAsia="Times New Roman" w:hAnsi="Times New Roman" w:cs="Times New Roman"/>
          <w:b/>
          <w:bCs/>
          <w:i/>
          <w:iCs/>
          <w:sz w:val="28"/>
          <w:szCs w:val="28"/>
        </w:rPr>
        <w:t>Баскетбол, баскетбол 3×3</w:t>
      </w:r>
    </w:p>
    <w:p w14:paraId="626A85BF" w14:textId="13DA2C2B"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Стойки, передвижения, ведения мяча, передачи мяча (двумя и одной рукой), броски с места и в движении. Изучение тактических действий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нападении и защите. Освоение групповых взаимодействий в парах и тройках.</w:t>
      </w:r>
    </w:p>
    <w:p w14:paraId="2B99DD69"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i/>
          <w:iCs/>
          <w:sz w:val="28"/>
          <w:szCs w:val="28"/>
        </w:rPr>
      </w:pPr>
      <w:r w:rsidRPr="00CE22B1">
        <w:rPr>
          <w:rFonts w:ascii="Times New Roman" w:eastAsia="Times New Roman" w:hAnsi="Times New Roman" w:cs="Times New Roman"/>
          <w:b/>
          <w:bCs/>
          <w:i/>
          <w:iCs/>
          <w:sz w:val="28"/>
          <w:szCs w:val="28"/>
        </w:rPr>
        <w:t>Волейбол, пляжный волейбол</w:t>
      </w:r>
    </w:p>
    <w:p w14:paraId="48CFC3A2"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Стойки и передвижения, подачи (прямая нижняя, прямая верхняя), прием и передача мяча руками сверху и снизу, атакующий удар. Формирование представлений о построении игроков для приема подачи, командных действий в нападении и защите.</w:t>
      </w:r>
    </w:p>
    <w:p w14:paraId="65910A6C" w14:textId="0467811C" w:rsidR="009252E3" w:rsidRPr="00C1644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Футбол, мини-футбол</w:t>
      </w:r>
    </w:p>
    <w:p w14:paraId="0849B2A5" w14:textId="472B9828" w:rsidR="009252E3"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Ведения мяча, короткие и средние передачи, приемы и остановка мяча, удары. Разучивание простых тактических</w:t>
      </w:r>
      <w:r w:rsidRPr="00CE22B1">
        <w:rPr>
          <w:rFonts w:ascii="Times New Roman" w:eastAsia="Times New Roman" w:hAnsi="Times New Roman" w:cs="Times New Roman"/>
          <w:sz w:val="28"/>
          <w:szCs w:val="28"/>
        </w:rPr>
        <w:t xml:space="preserve"> взаимодействий: «игра в стенку», «забегание», «игра в одно касание», выход в свободную зону, перестроения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обороне и атаке. Отработка технико-тактических связок.</w:t>
      </w:r>
    </w:p>
    <w:p w14:paraId="692484D4" w14:textId="77777777" w:rsidR="00862620" w:rsidRPr="00CE22B1" w:rsidRDefault="00862620"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p>
    <w:p w14:paraId="0E571C84"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i/>
          <w:iCs/>
          <w:sz w:val="28"/>
          <w:szCs w:val="28"/>
        </w:rPr>
      </w:pPr>
      <w:r w:rsidRPr="00CE22B1">
        <w:rPr>
          <w:rFonts w:ascii="Times New Roman" w:eastAsia="Times New Roman" w:hAnsi="Times New Roman" w:cs="Times New Roman"/>
          <w:b/>
          <w:bCs/>
          <w:i/>
          <w:iCs/>
          <w:sz w:val="28"/>
          <w:szCs w:val="28"/>
        </w:rPr>
        <w:t>Гандбол</w:t>
      </w:r>
    </w:p>
    <w:p w14:paraId="3EEDACC0"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Передвижения игрока, ловля и передачи мяча, броски в опорном положении и в прыжке. Разучивание действий в нападении и защите, формирование базовых командных взаимодействий.</w:t>
      </w:r>
    </w:p>
    <w:p w14:paraId="3F090F73"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b/>
          <w:bCs/>
          <w:i/>
          <w:iCs/>
          <w:sz w:val="28"/>
          <w:szCs w:val="28"/>
        </w:rPr>
        <w:t>Теннис, настольный теннис, бадминтон</w:t>
      </w:r>
    </w:p>
    <w:p w14:paraId="59A2967A" w14:textId="3E1724AE" w:rsidR="009252E3"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Хваты ракетки, передвижения игрока, подачи и удары. Разучивание </w:t>
      </w:r>
      <w:r w:rsidRPr="00CE22B1">
        <w:rPr>
          <w:rFonts w:ascii="Times New Roman" w:eastAsia="Times New Roman" w:hAnsi="Times New Roman" w:cs="Times New Roman"/>
          <w:sz w:val="28"/>
          <w:szCs w:val="28"/>
        </w:rPr>
        <w:lastRenderedPageBreak/>
        <w:t>тактики одиночной и парной игры, выбора позиции, начальных приемов игры у сетки.</w:t>
      </w:r>
    </w:p>
    <w:p w14:paraId="1A35BEE1" w14:textId="77777777" w:rsidR="00862620" w:rsidRDefault="00862620"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b/>
          <w:bCs/>
          <w:sz w:val="20"/>
          <w:szCs w:val="20"/>
        </w:rPr>
      </w:pPr>
    </w:p>
    <w:p w14:paraId="4D73AF25" w14:textId="39089B2C" w:rsidR="009252E3" w:rsidRPr="00CE22B1" w:rsidRDefault="009252E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Лыжные гонки</w:t>
      </w:r>
    </w:p>
    <w:p w14:paraId="6A12FCB3" w14:textId="35BDBAF4" w:rsidR="009252E3" w:rsidRPr="00F224C1" w:rsidRDefault="009252E3" w:rsidP="009252E3">
      <w:pPr>
        <w:widowControl w:val="0"/>
        <w:tabs>
          <w:tab w:val="left" w:pos="3463"/>
        </w:tabs>
        <w:ind w:firstLine="696"/>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Применение знаний о правилах безопасности, температурных режимах и требованиях к экипировке при организации и проведении занятий </w:t>
      </w:r>
      <w:r w:rsidR="00ED5EA9" w:rsidRPr="00F224C1">
        <w:rPr>
          <w:rFonts w:ascii="Times New Roman" w:eastAsia="Times New Roman" w:hAnsi="Times New Roman" w:cs="Times New Roman"/>
          <w:sz w:val="28"/>
          <w:szCs w:val="28"/>
        </w:rPr>
        <w:t>по</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лыжной подготовк</w:t>
      </w:r>
      <w:r w:rsidR="00ED5EA9" w:rsidRPr="00F224C1">
        <w:rPr>
          <w:rFonts w:ascii="Times New Roman" w:eastAsia="Times New Roman" w:hAnsi="Times New Roman" w:cs="Times New Roman"/>
          <w:sz w:val="28"/>
          <w:szCs w:val="28"/>
        </w:rPr>
        <w:t>е</w:t>
      </w:r>
      <w:r w:rsidRPr="00F224C1">
        <w:rPr>
          <w:rFonts w:ascii="Times New Roman" w:eastAsia="Times New Roman" w:hAnsi="Times New Roman" w:cs="Times New Roman"/>
          <w:sz w:val="28"/>
          <w:szCs w:val="28"/>
        </w:rPr>
        <w:t>. Общеразвивающие и специальные упражнения. Техника передвижения по различному рельефу. Прохождение дистанции разной протяженности.</w:t>
      </w:r>
    </w:p>
    <w:p w14:paraId="75754C32" w14:textId="25714B5E" w:rsidR="009252E3" w:rsidRDefault="009252E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Строевые упражнения с лыжами и на лыжах. Ступающий и скользящий шаги, классически</w:t>
      </w:r>
      <w:r w:rsidR="00ED5EA9" w:rsidRPr="00F224C1">
        <w:rPr>
          <w:rFonts w:ascii="Times New Roman" w:eastAsia="Times New Roman" w:hAnsi="Times New Roman" w:cs="Times New Roman"/>
          <w:sz w:val="28"/>
          <w:szCs w:val="28"/>
        </w:rPr>
        <w:t>е</w:t>
      </w:r>
      <w:r w:rsidRPr="00F224C1">
        <w:rPr>
          <w:rFonts w:ascii="Times New Roman" w:eastAsia="Times New Roman" w:hAnsi="Times New Roman" w:cs="Times New Roman"/>
          <w:sz w:val="28"/>
          <w:szCs w:val="28"/>
        </w:rPr>
        <w:t xml:space="preserve"> ход</w:t>
      </w:r>
      <w:r w:rsidR="00ED5EA9" w:rsidRPr="00F224C1">
        <w:rPr>
          <w:rFonts w:ascii="Times New Roman" w:eastAsia="Times New Roman" w:hAnsi="Times New Roman" w:cs="Times New Roman"/>
          <w:sz w:val="28"/>
          <w:szCs w:val="28"/>
        </w:rPr>
        <w:t>ы</w:t>
      </w:r>
      <w:r w:rsidRPr="00F224C1">
        <w:rPr>
          <w:rFonts w:ascii="Times New Roman" w:eastAsia="Times New Roman" w:hAnsi="Times New Roman" w:cs="Times New Roman"/>
          <w:sz w:val="28"/>
          <w:szCs w:val="28"/>
        </w:rPr>
        <w:t xml:space="preserve"> (одновременный </w:t>
      </w:r>
      <w:proofErr w:type="spellStart"/>
      <w:r w:rsidRPr="00F224C1">
        <w:rPr>
          <w:rFonts w:ascii="Times New Roman" w:eastAsia="Times New Roman" w:hAnsi="Times New Roman" w:cs="Times New Roman"/>
          <w:sz w:val="28"/>
          <w:szCs w:val="28"/>
        </w:rPr>
        <w:t>бесшажный</w:t>
      </w:r>
      <w:proofErr w:type="spellEnd"/>
      <w:r w:rsidRPr="00F224C1">
        <w:rPr>
          <w:rFonts w:ascii="Times New Roman" w:eastAsia="Times New Roman" w:hAnsi="Times New Roman" w:cs="Times New Roman"/>
          <w:sz w:val="28"/>
          <w:szCs w:val="28"/>
        </w:rPr>
        <w:t>, одновременный одношажный, одновременный</w:t>
      </w:r>
      <w:r w:rsidRPr="00CE22B1">
        <w:rPr>
          <w:rFonts w:ascii="Times New Roman" w:eastAsia="Times New Roman" w:hAnsi="Times New Roman" w:cs="Times New Roman"/>
          <w:sz w:val="28"/>
          <w:szCs w:val="28"/>
        </w:rPr>
        <w:t xml:space="preserve"> </w:t>
      </w:r>
      <w:proofErr w:type="spellStart"/>
      <w:r w:rsidRPr="00CE22B1">
        <w:rPr>
          <w:rFonts w:ascii="Times New Roman" w:eastAsia="Times New Roman" w:hAnsi="Times New Roman" w:cs="Times New Roman"/>
          <w:sz w:val="28"/>
          <w:szCs w:val="28"/>
        </w:rPr>
        <w:t>двухшажный</w:t>
      </w:r>
      <w:proofErr w:type="spellEnd"/>
      <w:r w:rsidRPr="00CE22B1">
        <w:rPr>
          <w:rFonts w:ascii="Times New Roman" w:eastAsia="Times New Roman" w:hAnsi="Times New Roman" w:cs="Times New Roman"/>
          <w:sz w:val="28"/>
          <w:szCs w:val="28"/>
        </w:rPr>
        <w:t xml:space="preserve">, попеременный </w:t>
      </w:r>
      <w:proofErr w:type="spellStart"/>
      <w:r w:rsidRPr="00CE22B1">
        <w:rPr>
          <w:rFonts w:ascii="Times New Roman" w:eastAsia="Times New Roman" w:hAnsi="Times New Roman" w:cs="Times New Roman"/>
          <w:sz w:val="28"/>
          <w:szCs w:val="28"/>
        </w:rPr>
        <w:t>двухшажный</w:t>
      </w:r>
      <w:proofErr w:type="spellEnd"/>
      <w:r w:rsidRPr="00CE22B1">
        <w:rPr>
          <w:rFonts w:ascii="Times New Roman" w:eastAsia="Times New Roman" w:hAnsi="Times New Roman" w:cs="Times New Roman"/>
          <w:sz w:val="28"/>
          <w:szCs w:val="28"/>
        </w:rPr>
        <w:t>). Спуски, подъемы и способы торможений. Передвижение по равнинной местности в медленном темпе.</w:t>
      </w:r>
    </w:p>
    <w:p w14:paraId="2911C7B0" w14:textId="112ADDB7" w:rsidR="001104B3" w:rsidRDefault="001104B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sz w:val="20"/>
          <w:szCs w:val="20"/>
        </w:rPr>
      </w:pPr>
    </w:p>
    <w:p w14:paraId="2FF90CF5"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Плавание</w:t>
      </w:r>
    </w:p>
    <w:p w14:paraId="0072D0F9" w14:textId="58187A65" w:rsidR="009252E3" w:rsidRPr="00CE22B1" w:rsidRDefault="009252E3" w:rsidP="009252E3">
      <w:pPr>
        <w:widowControl w:val="0"/>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Применение знаний о правилах безопасности при организации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проведении занятий по плаванию. Формирование учебных групп по уровню плавательной подготовленности. Общеразвивающие и специальные упражнения на суше и в воде. Контроль освоения навыков плавания. </w:t>
      </w:r>
    </w:p>
    <w:p w14:paraId="4FC79C40" w14:textId="6D67F807" w:rsidR="009252E3"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Формирование начальных навыков плавания (знакомство со свойствами воды, погружение, всплывание, лежание, скольжение, дыхание). Освоение техники плавания кролем на груди и на спине, основ плавания брассом. Изучение стартов и поворотов.</w:t>
      </w:r>
    </w:p>
    <w:p w14:paraId="48A31ED3" w14:textId="77777777" w:rsidR="001104B3" w:rsidRPr="001104B3" w:rsidRDefault="001104B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0"/>
          <w:szCs w:val="20"/>
        </w:rPr>
      </w:pPr>
    </w:p>
    <w:p w14:paraId="37C21B25"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Гимнастика</w:t>
      </w:r>
    </w:p>
    <w:p w14:paraId="4BD98D93" w14:textId="03ACDB18" w:rsidR="0031399E" w:rsidRPr="00C16441" w:rsidRDefault="0031399E" w:rsidP="0031399E">
      <w:pPr>
        <w:widowControl w:val="0"/>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Общеразвивающие и специальные физические упражнения для развития силы, гибкости и координационных способностей. Обучение технике страховки и </w:t>
      </w:r>
      <w:proofErr w:type="spellStart"/>
      <w:r w:rsidRPr="00C16441">
        <w:rPr>
          <w:rFonts w:ascii="Times New Roman" w:eastAsia="Times New Roman" w:hAnsi="Times New Roman" w:cs="Times New Roman"/>
          <w:sz w:val="28"/>
          <w:szCs w:val="28"/>
        </w:rPr>
        <w:t>самостраховки</w:t>
      </w:r>
      <w:proofErr w:type="spellEnd"/>
      <w:r w:rsidRPr="00C16441">
        <w:rPr>
          <w:rFonts w:ascii="Times New Roman" w:eastAsia="Times New Roman" w:hAnsi="Times New Roman" w:cs="Times New Roman"/>
          <w:sz w:val="28"/>
          <w:szCs w:val="28"/>
        </w:rPr>
        <w:t xml:space="preserve">. Отработка и совершенствование базовых элементов. Совершенствование техники и комбинационной подготовленности. </w:t>
      </w:r>
    </w:p>
    <w:p w14:paraId="7419130C" w14:textId="6050B9D1" w:rsidR="0031399E" w:rsidRDefault="0031399E" w:rsidP="0031399E">
      <w:pPr>
        <w:widowControl w:val="0"/>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Освоение и совершенствование строевых приемов и команд, общеразвивающих упражнений без предметов и с предметами (скакалка, гимнастическая палка, мяч). Освоение и совершенствование техники акробатических элементов: кувырки вперед и назад; «мост»; стойка на</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 xml:space="preserve">лопатках («березка»); перекаты. Выполнение вольных упражнений, включающих простейшие связки из изученных элементов. Освоение </w:t>
      </w:r>
      <w:r w:rsidRPr="00C16441">
        <w:rPr>
          <w:rFonts w:ascii="Times New Roman" w:eastAsia="Times New Roman" w:hAnsi="Times New Roman" w:cs="Times New Roman"/>
          <w:sz w:val="28"/>
          <w:szCs w:val="28"/>
        </w:rPr>
        <w:br/>
        <w:t>и совершенствование упражнений на гимнастической скамейке (гимнастическом бревне) (равновесие, ходьба, повороты, выпады, подскоки), висы и упоры на гимнастической стенке и перекладине (низкой и высокой), опорные прыжки через козла или коня (согнув ноги, ноги врозь). Выполнение простых комбинаций из освоенных элементов.</w:t>
      </w:r>
    </w:p>
    <w:p w14:paraId="650BB18E" w14:textId="77777777" w:rsidR="001104B3" w:rsidRPr="00F224C1" w:rsidRDefault="001104B3" w:rsidP="009252E3">
      <w:pPr>
        <w:widowControl w:val="0"/>
        <w:tabs>
          <w:tab w:val="left" w:pos="1534"/>
          <w:tab w:val="left" w:pos="3511"/>
          <w:tab w:val="left" w:pos="5210"/>
          <w:tab w:val="left" w:pos="5969"/>
          <w:tab w:val="left" w:pos="7870"/>
        </w:tabs>
        <w:ind w:firstLine="681"/>
        <w:jc w:val="both"/>
        <w:rPr>
          <w:rFonts w:ascii="Times New Roman" w:eastAsia="Times New Roman" w:hAnsi="Times New Roman" w:cs="Times New Roman"/>
          <w:sz w:val="20"/>
          <w:szCs w:val="20"/>
        </w:rPr>
      </w:pPr>
    </w:p>
    <w:p w14:paraId="33FBE90D" w14:textId="72E6BC0D" w:rsidR="009252E3" w:rsidRPr="00F224C1" w:rsidRDefault="00ED5EA9"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b/>
          <w:sz w:val="28"/>
          <w:szCs w:val="28"/>
        </w:rPr>
      </w:pPr>
      <w:r w:rsidRPr="00F224C1">
        <w:rPr>
          <w:rFonts w:ascii="Times New Roman" w:eastAsia="Times New Roman" w:hAnsi="Times New Roman" w:cs="Times New Roman"/>
          <w:b/>
          <w:sz w:val="28"/>
          <w:szCs w:val="28"/>
        </w:rPr>
        <w:t xml:space="preserve">Рекомендуемые виды </w:t>
      </w:r>
      <w:r w:rsidR="009252E3" w:rsidRPr="00F224C1">
        <w:rPr>
          <w:rFonts w:ascii="Times New Roman" w:eastAsia="Times New Roman" w:hAnsi="Times New Roman" w:cs="Times New Roman"/>
          <w:b/>
          <w:sz w:val="28"/>
          <w:szCs w:val="28"/>
        </w:rPr>
        <w:t>фитнес</w:t>
      </w:r>
      <w:r w:rsidR="00564930" w:rsidRPr="00F224C1">
        <w:rPr>
          <w:rFonts w:ascii="Times New Roman" w:eastAsia="Times New Roman" w:hAnsi="Times New Roman" w:cs="Times New Roman"/>
          <w:b/>
          <w:sz w:val="28"/>
          <w:szCs w:val="28"/>
        </w:rPr>
        <w:t>а</w:t>
      </w:r>
    </w:p>
    <w:p w14:paraId="62285EE7"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В структуру фитнеса, представленную в данном разделе, входят аэробные программы, ориентированные на развитие общей выносливости; </w:t>
      </w:r>
      <w:r w:rsidRPr="00F224C1">
        <w:rPr>
          <w:rFonts w:ascii="Times New Roman" w:eastAsia="Times New Roman" w:hAnsi="Times New Roman" w:cs="Times New Roman"/>
          <w:sz w:val="28"/>
          <w:szCs w:val="28"/>
        </w:rPr>
        <w:lastRenderedPageBreak/>
        <w:t>силовые виды, направленные на формирование силовых способностей и повышение стабилизационной функции глубоких мышечных структур; коррекционно-оздоровительные</w:t>
      </w:r>
      <w:r w:rsidRPr="00CE22B1">
        <w:rPr>
          <w:rFonts w:ascii="Times New Roman" w:eastAsia="Times New Roman" w:hAnsi="Times New Roman" w:cs="Times New Roman"/>
          <w:sz w:val="28"/>
          <w:szCs w:val="28"/>
        </w:rPr>
        <w:t xml:space="preserve"> программы, обеспечивающие профилактику и устранение нарушений опорно-двигательного аппарата, развитие гибкости; восточные фитнес-системы, основанные на дыхательных технологиях, координированных циклических двигательных действиях и методах регулятивного воздействия на функциональное состояние организма.</w:t>
      </w:r>
    </w:p>
    <w:p w14:paraId="5835AF59" w14:textId="77777777" w:rsidR="001104B3" w:rsidRPr="001104B3" w:rsidRDefault="001104B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0"/>
          <w:szCs w:val="20"/>
        </w:rPr>
      </w:pPr>
    </w:p>
    <w:p w14:paraId="3AE44A53" w14:textId="77777777" w:rsidR="00B32C4F" w:rsidRPr="00CE22B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1. Аэробика и ее разновидности</w:t>
      </w:r>
    </w:p>
    <w:p w14:paraId="63042A31"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1.1. Базовая аэробика</w:t>
      </w:r>
    </w:p>
    <w:p w14:paraId="1A7DAFEE" w14:textId="6ECF5FDE"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Освоение базовых упражнений аэробики, выполняемых под музыкальное сопровождение (базовые шаги, движения рук, махи, повороты, прыжки, бег на месте). Изучение двигательных действий </w:t>
      </w:r>
      <w:proofErr w:type="spellStart"/>
      <w:r w:rsidRPr="00C16441">
        <w:rPr>
          <w:rFonts w:ascii="Times New Roman" w:eastAsia="Times New Roman" w:hAnsi="Times New Roman" w:cs="Times New Roman"/>
          <w:sz w:val="28"/>
          <w:szCs w:val="28"/>
        </w:rPr>
        <w:t>низкоударного</w:t>
      </w:r>
      <w:proofErr w:type="spellEnd"/>
      <w:r w:rsidRPr="00C16441">
        <w:rPr>
          <w:rFonts w:ascii="Times New Roman" w:eastAsia="Times New Roman" w:hAnsi="Times New Roman" w:cs="Times New Roman"/>
          <w:sz w:val="28"/>
          <w:szCs w:val="28"/>
        </w:rPr>
        <w:t xml:space="preserve"> и</w:t>
      </w:r>
      <w:r w:rsidR="00862620">
        <w:rPr>
          <w:rFonts w:ascii="Times New Roman" w:eastAsia="Times New Roman" w:hAnsi="Times New Roman" w:cs="Times New Roman"/>
          <w:sz w:val="28"/>
          <w:szCs w:val="28"/>
        </w:rPr>
        <w:t> </w:t>
      </w:r>
      <w:proofErr w:type="spellStart"/>
      <w:r w:rsidRPr="00C16441">
        <w:rPr>
          <w:rFonts w:ascii="Times New Roman" w:eastAsia="Times New Roman" w:hAnsi="Times New Roman" w:cs="Times New Roman"/>
          <w:sz w:val="28"/>
          <w:szCs w:val="28"/>
        </w:rPr>
        <w:t>высокоударного</w:t>
      </w:r>
      <w:proofErr w:type="spellEnd"/>
      <w:r w:rsidRPr="00C16441">
        <w:rPr>
          <w:rFonts w:ascii="Times New Roman" w:eastAsia="Times New Roman" w:hAnsi="Times New Roman" w:cs="Times New Roman"/>
          <w:sz w:val="28"/>
          <w:szCs w:val="28"/>
        </w:rPr>
        <w:t xml:space="preserve"> характера. Регулирование интенсивности нагрузки изменением темповых и ритмических характеристик музыкального сопровождения. Постепенное усложнение учебного материала, переход от</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простых шагов к комбинациям и связкам с повышенной координационной сложностью.</w:t>
      </w:r>
      <w:r w:rsidRPr="00C16441">
        <w:t xml:space="preserve"> </w:t>
      </w:r>
      <w:r w:rsidRPr="00C16441">
        <w:rPr>
          <w:rFonts w:ascii="Times New Roman" w:eastAsia="Times New Roman" w:hAnsi="Times New Roman" w:cs="Times New Roman"/>
          <w:sz w:val="28"/>
          <w:szCs w:val="28"/>
        </w:rPr>
        <w:t>Построение связок и комплексов.</w:t>
      </w:r>
    </w:p>
    <w:p w14:paraId="3394F166" w14:textId="77777777" w:rsidR="00B32C4F" w:rsidRPr="00C16441" w:rsidRDefault="00B32C4F" w:rsidP="00B32C4F">
      <w:pPr>
        <w:keepNext/>
        <w:widowControl w:val="0"/>
        <w:tabs>
          <w:tab w:val="left" w:pos="2172"/>
          <w:tab w:val="left" w:pos="2657"/>
          <w:tab w:val="left" w:pos="3857"/>
          <w:tab w:val="left" w:pos="4356"/>
          <w:tab w:val="left" w:pos="4788"/>
          <w:tab w:val="left" w:pos="6334"/>
          <w:tab w:val="left" w:pos="7121"/>
          <w:tab w:val="left" w:pos="8210"/>
          <w:tab w:val="left" w:pos="8755"/>
          <w:tab w:val="left" w:pos="9614"/>
        </w:tabs>
        <w:ind w:firstLine="697"/>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1.2. Танцевальная аэробика</w:t>
      </w:r>
    </w:p>
    <w:p w14:paraId="73FDB057"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Использование элементов традиционных танцевальных стилей для развития чувства ритма и согласованности движений. Особенности хореографии: латина, ча-ча-ча, самба, джаз-танец, фокстрот и другие стилизованные формы классической танцевальной аэробики. Освоение характерных шагов, движений туловища и рук.</w:t>
      </w:r>
    </w:p>
    <w:p w14:paraId="6662F516" w14:textId="54001712" w:rsidR="00B32C4F"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Изучение современных и этнических танцевальных направлений: фанк, хип-хоп, ривер-</w:t>
      </w:r>
      <w:proofErr w:type="spellStart"/>
      <w:r w:rsidRPr="00C16441">
        <w:rPr>
          <w:rFonts w:ascii="Times New Roman" w:eastAsia="Times New Roman" w:hAnsi="Times New Roman" w:cs="Times New Roman"/>
          <w:sz w:val="28"/>
          <w:szCs w:val="28"/>
        </w:rPr>
        <w:t>данс</w:t>
      </w:r>
      <w:proofErr w:type="spellEnd"/>
      <w:r w:rsidRPr="00C16441">
        <w:rPr>
          <w:rFonts w:ascii="Times New Roman" w:eastAsia="Times New Roman" w:hAnsi="Times New Roman" w:cs="Times New Roman"/>
          <w:sz w:val="28"/>
          <w:szCs w:val="28"/>
        </w:rPr>
        <w:t>, белли-</w:t>
      </w:r>
      <w:proofErr w:type="spellStart"/>
      <w:r w:rsidRPr="00C16441">
        <w:rPr>
          <w:rFonts w:ascii="Times New Roman" w:eastAsia="Times New Roman" w:hAnsi="Times New Roman" w:cs="Times New Roman"/>
          <w:sz w:val="28"/>
          <w:szCs w:val="28"/>
        </w:rPr>
        <w:t>данс</w:t>
      </w:r>
      <w:proofErr w:type="spellEnd"/>
      <w:r w:rsidRPr="00C16441">
        <w:rPr>
          <w:rFonts w:ascii="Times New Roman" w:eastAsia="Times New Roman" w:hAnsi="Times New Roman" w:cs="Times New Roman"/>
          <w:sz w:val="28"/>
          <w:szCs w:val="28"/>
        </w:rPr>
        <w:t>, кантри, танго, рок-н-ролл, классик-дэнс. Освоение базовых элементов стиля, ритмического рисунка, пластики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взаимодействия с пространством. Формирование танцевальных связок с</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использованием принципов аэробной тренировки.</w:t>
      </w:r>
    </w:p>
    <w:p w14:paraId="7D613404"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1.3. Степ-аэробика</w:t>
      </w:r>
    </w:p>
    <w:p w14:paraId="1515744B" w14:textId="6DCF97D0"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trike/>
          <w:sz w:val="28"/>
          <w:szCs w:val="28"/>
        </w:rPr>
      </w:pPr>
      <w:r w:rsidRPr="00C16441">
        <w:rPr>
          <w:rFonts w:ascii="Times New Roman" w:eastAsia="Times New Roman" w:hAnsi="Times New Roman" w:cs="Times New Roman"/>
          <w:sz w:val="28"/>
          <w:szCs w:val="28"/>
        </w:rPr>
        <w:t>Освоение основных шагов и движений на степ-платформе, изучение техники безопасного подъема и спуска. Применение степ-платформы в</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различных положениях (горизонтальное, вертикальное).</w:t>
      </w:r>
    </w:p>
    <w:p w14:paraId="731B1804" w14:textId="77F56923"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trike/>
          <w:sz w:val="28"/>
          <w:szCs w:val="28"/>
        </w:rPr>
      </w:pPr>
      <w:r w:rsidRPr="00C16441">
        <w:rPr>
          <w:rFonts w:ascii="Times New Roman" w:eastAsia="Times New Roman" w:hAnsi="Times New Roman" w:cs="Times New Roman"/>
          <w:sz w:val="28"/>
          <w:szCs w:val="28"/>
        </w:rPr>
        <w:t>Повышение сложности за счет модификаций движений, изменения темпа, направления, уровня воздействующей нагрузки. Формирование связок и композиционных блоков с последующей их интеграцией.</w:t>
      </w:r>
    </w:p>
    <w:p w14:paraId="71754930" w14:textId="27EBAEBF"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Применение танцевальной хореографии в степ-программах под</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музыкальное сопровождение различных стилей.</w:t>
      </w:r>
    </w:p>
    <w:p w14:paraId="3B859A78" w14:textId="4A8FB663"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trike/>
          <w:sz w:val="28"/>
          <w:szCs w:val="28"/>
        </w:rPr>
      </w:pPr>
      <w:r w:rsidRPr="00C16441">
        <w:rPr>
          <w:rFonts w:ascii="Times New Roman" w:eastAsia="Times New Roman" w:hAnsi="Times New Roman" w:cs="Times New Roman"/>
          <w:sz w:val="28"/>
          <w:szCs w:val="28"/>
        </w:rPr>
        <w:t>Интервальный степ: сочетание аэробных и силовых упражнений (с</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использованием степ-платформы, гантелей и дополнительного оборудования).</w:t>
      </w:r>
    </w:p>
    <w:p w14:paraId="0F83B3F4"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1.4. Аквааэробика</w:t>
      </w:r>
    </w:p>
    <w:p w14:paraId="4A9B609F" w14:textId="016D66B9"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Обучение безопасному выполнению упражнений в бассейне. Освоение базовых движений: ходьба и бег в воде, толчки, махи, прыжки, движения рук с сопротивлением. Использование специального оборудования (</w:t>
      </w:r>
      <w:proofErr w:type="spellStart"/>
      <w:r w:rsidRPr="00C16441">
        <w:rPr>
          <w:rFonts w:ascii="Times New Roman" w:eastAsia="Times New Roman" w:hAnsi="Times New Roman" w:cs="Times New Roman"/>
          <w:sz w:val="28"/>
          <w:szCs w:val="28"/>
        </w:rPr>
        <w:t>аква</w:t>
      </w:r>
      <w:proofErr w:type="spellEnd"/>
      <w:r w:rsidRPr="00C16441">
        <w:rPr>
          <w:rFonts w:ascii="Times New Roman" w:eastAsia="Times New Roman" w:hAnsi="Times New Roman" w:cs="Times New Roman"/>
          <w:sz w:val="28"/>
          <w:szCs w:val="28"/>
        </w:rPr>
        <w:t xml:space="preserve">-гантели, </w:t>
      </w:r>
      <w:r w:rsidRPr="00C16441">
        <w:rPr>
          <w:rFonts w:ascii="Times New Roman" w:eastAsia="Times New Roman" w:hAnsi="Times New Roman" w:cs="Times New Roman"/>
          <w:sz w:val="28"/>
          <w:szCs w:val="28"/>
        </w:rPr>
        <w:lastRenderedPageBreak/>
        <w:t xml:space="preserve">пояса, доски, </w:t>
      </w:r>
      <w:proofErr w:type="spellStart"/>
      <w:r w:rsidRPr="00C16441">
        <w:rPr>
          <w:rFonts w:ascii="Times New Roman" w:eastAsia="Times New Roman" w:hAnsi="Times New Roman" w:cs="Times New Roman"/>
          <w:sz w:val="28"/>
          <w:szCs w:val="28"/>
        </w:rPr>
        <w:t>нудлсы</w:t>
      </w:r>
      <w:proofErr w:type="spellEnd"/>
      <w:r w:rsidRPr="00C16441">
        <w:rPr>
          <w:rFonts w:ascii="Times New Roman" w:eastAsia="Times New Roman" w:hAnsi="Times New Roman" w:cs="Times New Roman"/>
          <w:sz w:val="28"/>
          <w:szCs w:val="28"/>
        </w:rPr>
        <w:t>). Регулирование интенсивности за счет глубины погружения, сопротивления плотности воды, скорости движений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 xml:space="preserve">амплитуды. </w:t>
      </w:r>
    </w:p>
    <w:p w14:paraId="45D68A74" w14:textId="7698772A" w:rsidR="00B32C4F"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Чередование периодов интенсивной нагрузки и восстановления с</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применением упражнений различной направленности (силовых, координационных, на выносливость). Применение элементов танцевальных направлений в водной среде (латина, джаз, фанк). Развитие чувства ритма и согласованности движений.</w:t>
      </w:r>
    </w:p>
    <w:p w14:paraId="528A640C" w14:textId="77777777" w:rsidR="00B32C4F" w:rsidRPr="001104B3"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0"/>
          <w:szCs w:val="20"/>
        </w:rPr>
      </w:pPr>
    </w:p>
    <w:p w14:paraId="222D0D62" w14:textId="77777777" w:rsidR="00B32C4F" w:rsidRPr="00CE22B1" w:rsidRDefault="00B32C4F" w:rsidP="00B32C4F">
      <w:pPr>
        <w:widowControl w:val="0"/>
        <w:pBdr>
          <w:top w:val="nil"/>
          <w:left w:val="nil"/>
          <w:bottom w:val="nil"/>
          <w:right w:val="nil"/>
          <w:between w:val="nil"/>
        </w:pBdr>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2. Силовые виды фитнеса</w:t>
      </w:r>
    </w:p>
    <w:p w14:paraId="35672718" w14:textId="77777777" w:rsidR="00B32C4F" w:rsidRPr="00CE22B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E22B1">
        <w:rPr>
          <w:rFonts w:ascii="Times New Roman" w:eastAsia="Times New Roman" w:hAnsi="Times New Roman" w:cs="Times New Roman"/>
          <w:b/>
          <w:bCs/>
          <w:i/>
          <w:iCs/>
          <w:sz w:val="28"/>
          <w:szCs w:val="28"/>
        </w:rPr>
        <w:t>2.1. Кор-тренировка</w:t>
      </w:r>
    </w:p>
    <w:p w14:paraId="2546BB62" w14:textId="77777777" w:rsidR="00904EC4" w:rsidRPr="00AC56A4" w:rsidRDefault="00904EC4" w:rsidP="00904EC4">
      <w:pPr>
        <w:pStyle w:val="af2"/>
        <w:spacing w:before="0" w:beforeAutospacing="0" w:after="0" w:afterAutospacing="0"/>
        <w:ind w:firstLine="709"/>
        <w:jc w:val="both"/>
        <w:rPr>
          <w:sz w:val="28"/>
          <w:szCs w:val="28"/>
        </w:rPr>
      </w:pPr>
      <w:r w:rsidRPr="00AC56A4">
        <w:rPr>
          <w:sz w:val="28"/>
          <w:szCs w:val="28"/>
        </w:rPr>
        <w:t xml:space="preserve">Педагогическое тестирование функционального состояния и качества функционирования мышц-стабилизаторов пояснично-тазобедренного комплекса. Функциональные </w:t>
      </w:r>
      <w:proofErr w:type="spellStart"/>
      <w:r w:rsidRPr="00AC56A4">
        <w:rPr>
          <w:sz w:val="28"/>
          <w:szCs w:val="28"/>
        </w:rPr>
        <w:t>скрининги</w:t>
      </w:r>
      <w:proofErr w:type="spellEnd"/>
      <w:r w:rsidRPr="00AC56A4">
        <w:rPr>
          <w:sz w:val="28"/>
          <w:szCs w:val="28"/>
        </w:rPr>
        <w:t xml:space="preserve"> с использованием приседания, выпада и планки, оценка постурального баланса, тесты на стабильность корпуса в статических и динамических режимах. Устранение выявленных двигательных компенсаций и мышечного дисбаланса посредством последовательного выполнения корригирующих упражнений, дифференцируемых по степени сложности, объему и интенсивности воздействий.</w:t>
      </w:r>
    </w:p>
    <w:p w14:paraId="258F6915" w14:textId="77777777" w:rsidR="00904EC4" w:rsidRPr="00AC56A4" w:rsidRDefault="00904EC4" w:rsidP="00904EC4">
      <w:pPr>
        <w:pStyle w:val="af2"/>
        <w:spacing w:before="0" w:beforeAutospacing="0" w:after="0" w:afterAutospacing="0"/>
        <w:ind w:firstLine="709"/>
        <w:jc w:val="both"/>
        <w:rPr>
          <w:sz w:val="28"/>
          <w:szCs w:val="28"/>
        </w:rPr>
      </w:pPr>
      <w:r w:rsidRPr="00AC56A4">
        <w:rPr>
          <w:sz w:val="28"/>
          <w:szCs w:val="28"/>
        </w:rPr>
        <w:t xml:space="preserve">Снижение чрезмерного тонуса мышц посредством прокатывания </w:t>
      </w:r>
      <w:proofErr w:type="spellStart"/>
      <w:r w:rsidRPr="00AC56A4">
        <w:rPr>
          <w:sz w:val="28"/>
          <w:szCs w:val="28"/>
        </w:rPr>
        <w:t>миофасциальным</w:t>
      </w:r>
      <w:proofErr w:type="spellEnd"/>
      <w:r w:rsidRPr="00AC56A4">
        <w:rPr>
          <w:sz w:val="28"/>
          <w:szCs w:val="28"/>
        </w:rPr>
        <w:t xml:space="preserve"> роликом задней группы мышц голени, бедра, широчайших мышц спины, аддукторов, сгибателей бедра, средней ягодичной, грушевидной мышцы и мышц, выпрямляющих позвоночник. Повышение растяжимости гиперактивных мышц, активация недостаточно активных мышечных групп с использованием упражнений «плечевой мост», «охотничья собака», жим </w:t>
      </w:r>
      <w:proofErr w:type="spellStart"/>
      <w:r w:rsidRPr="00AC56A4">
        <w:rPr>
          <w:sz w:val="28"/>
          <w:szCs w:val="28"/>
        </w:rPr>
        <w:t>Паллофа</w:t>
      </w:r>
      <w:proofErr w:type="spellEnd"/>
      <w:r w:rsidRPr="00AC56A4">
        <w:rPr>
          <w:sz w:val="28"/>
          <w:szCs w:val="28"/>
        </w:rPr>
        <w:t xml:space="preserve">, сгибание голени и бедра с эспандер-резинкой, </w:t>
      </w:r>
      <w:proofErr w:type="spellStart"/>
      <w:r w:rsidRPr="00AC56A4">
        <w:rPr>
          <w:sz w:val="28"/>
          <w:szCs w:val="28"/>
        </w:rPr>
        <w:t>гиперэкстензия</w:t>
      </w:r>
      <w:proofErr w:type="spellEnd"/>
      <w:r w:rsidRPr="00AC56A4">
        <w:rPr>
          <w:sz w:val="28"/>
          <w:szCs w:val="28"/>
        </w:rPr>
        <w:t>, «кобра», отведение ноги в сторону из различных исходных положений.</w:t>
      </w:r>
    </w:p>
    <w:p w14:paraId="09BF133D" w14:textId="29C7E935" w:rsidR="00904EC4" w:rsidRPr="00074643" w:rsidRDefault="00904EC4" w:rsidP="00904EC4">
      <w:pPr>
        <w:pStyle w:val="af2"/>
        <w:spacing w:before="0" w:beforeAutospacing="0" w:after="0" w:afterAutospacing="0"/>
        <w:ind w:firstLine="709"/>
        <w:jc w:val="both"/>
        <w:rPr>
          <w:sz w:val="28"/>
          <w:szCs w:val="28"/>
        </w:rPr>
      </w:pPr>
      <w:r w:rsidRPr="00AC56A4">
        <w:rPr>
          <w:sz w:val="28"/>
          <w:szCs w:val="28"/>
        </w:rPr>
        <w:t>Интеграция двигательных паттернов через приседания у стены с</w:t>
      </w:r>
      <w:r w:rsidR="00862620">
        <w:rPr>
          <w:sz w:val="28"/>
          <w:szCs w:val="28"/>
        </w:rPr>
        <w:t> </w:t>
      </w:r>
      <w:r w:rsidRPr="00AC56A4">
        <w:rPr>
          <w:sz w:val="28"/>
          <w:szCs w:val="28"/>
        </w:rPr>
        <w:t>фитболом и жимом над головой, степ-ап с гантелями, линейные выпады, полуприсед с жимом гантели, сгибание и разгибание рук в упоре лежа на</w:t>
      </w:r>
      <w:r w:rsidR="00862620">
        <w:rPr>
          <w:sz w:val="28"/>
          <w:szCs w:val="28"/>
        </w:rPr>
        <w:t> </w:t>
      </w:r>
      <w:r w:rsidRPr="00AC56A4">
        <w:rPr>
          <w:sz w:val="28"/>
          <w:szCs w:val="28"/>
        </w:rPr>
        <w:t>стабильной и нестабильной поверхности. Статические удержания в</w:t>
      </w:r>
      <w:r w:rsidR="00862620">
        <w:rPr>
          <w:sz w:val="28"/>
          <w:szCs w:val="28"/>
        </w:rPr>
        <w:t> </w:t>
      </w:r>
      <w:r w:rsidRPr="00AC56A4">
        <w:rPr>
          <w:sz w:val="28"/>
          <w:szCs w:val="28"/>
        </w:rPr>
        <w:t>различных вариантах планки, динамические упражнения с контролем нейтрального положения позвоночника «лодочка», «русский твист», подъем таза, двойное и боковое скручивание, «уголок», комплексы на нестабильной опоре для повышения силовой выносливости отстающих мышц-стабилизаторов таза, бедра и позвоночника. Темп и ритм выполнения динамических упражнений.</w:t>
      </w:r>
    </w:p>
    <w:p w14:paraId="42C00EC4" w14:textId="77777777" w:rsidR="00B32C4F" w:rsidRPr="00CE22B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2.2. Бодибилдинг</w:t>
      </w:r>
    </w:p>
    <w:p w14:paraId="5D035CFA"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Оценка компонентного состава массы тела, индекса массы тела. Определение силовых способностей.</w:t>
      </w:r>
    </w:p>
    <w:p w14:paraId="6512D29D"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Обучение с последующим совершенствованием и закреплением техники выполнения базовых и изолирующих физических упражнений, выполняемых как в тренажерных устройствах, так и со свободными отягощениями. </w:t>
      </w:r>
    </w:p>
    <w:p w14:paraId="1E26AB2D"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Изучение и применение на практике основных тренировочных </w:t>
      </w:r>
      <w:r w:rsidRPr="00C16441">
        <w:rPr>
          <w:rFonts w:ascii="Times New Roman" w:eastAsia="Times New Roman" w:hAnsi="Times New Roman" w:cs="Times New Roman"/>
          <w:sz w:val="28"/>
          <w:szCs w:val="28"/>
        </w:rPr>
        <w:lastRenderedPageBreak/>
        <w:t>принципов и методик бодибилдинга с целью увеличения мышечной массы.</w:t>
      </w:r>
    </w:p>
    <w:p w14:paraId="4C81A487"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Развитие собственно-силовых способностей: задачи, средства, методы, параметры объема и интенсивности направленных физических нагрузок. </w:t>
      </w:r>
    </w:p>
    <w:p w14:paraId="063ED2CA" w14:textId="77777777" w:rsidR="00B32C4F" w:rsidRPr="00C16441" w:rsidRDefault="00B32C4F" w:rsidP="00B32C4F">
      <w:pPr>
        <w:keepNext/>
        <w:widowControl w:val="0"/>
        <w:tabs>
          <w:tab w:val="left" w:pos="2172"/>
          <w:tab w:val="left" w:pos="2657"/>
          <w:tab w:val="left" w:pos="3857"/>
          <w:tab w:val="left" w:pos="4356"/>
          <w:tab w:val="left" w:pos="4788"/>
          <w:tab w:val="left" w:pos="6334"/>
          <w:tab w:val="left" w:pos="7121"/>
          <w:tab w:val="left" w:pos="8210"/>
          <w:tab w:val="left" w:pos="8755"/>
          <w:tab w:val="left" w:pos="9614"/>
        </w:tabs>
        <w:ind w:firstLine="697"/>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2.3. Кроссфит</w:t>
      </w:r>
    </w:p>
    <w:p w14:paraId="33294D0D" w14:textId="1F6C6A1E"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Циклическая кроссфит-тренировка. Выполнение интервальным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непрерывным методами комплексов физических упражнений, направленных на повышение аэробной выносливости.</w:t>
      </w:r>
    </w:p>
    <w:p w14:paraId="527DB201" w14:textId="4017C44B"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Гимнастическая кроссфит-тренировка. Выполнение интервальным методом комплексов физических упражнений, включающих преимущественно элементы гимнастики (подтягивания, сгибание/разгибание рук в упоре лежа на параллельных брусьях, кольцах, стойках, </w:t>
      </w:r>
      <w:proofErr w:type="spellStart"/>
      <w:r w:rsidRPr="00C16441">
        <w:rPr>
          <w:rFonts w:ascii="Times New Roman" w:eastAsia="Times New Roman" w:hAnsi="Times New Roman" w:cs="Times New Roman"/>
          <w:sz w:val="28"/>
          <w:szCs w:val="28"/>
        </w:rPr>
        <w:t>медболах</w:t>
      </w:r>
      <w:proofErr w:type="spellEnd"/>
      <w:r w:rsidRPr="00C16441">
        <w:rPr>
          <w:rFonts w:ascii="Times New Roman" w:eastAsia="Times New Roman" w:hAnsi="Times New Roman" w:cs="Times New Roman"/>
          <w:sz w:val="28"/>
          <w:szCs w:val="28"/>
        </w:rPr>
        <w:t>, прыжки, упражнения с использованием собственного веса тела), направленных на развитие силы, гибкости, координации, выносливости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повышение уровня функциональной подготовленности.</w:t>
      </w:r>
    </w:p>
    <w:p w14:paraId="3B22B8BD" w14:textId="4B190DAF"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Тяжелоатлетическая кроссфит-тренировка. Освоение и</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 xml:space="preserve">совершенствование техники выполнения базовых тяжелоатлетических физических упражнений и упражнений с отягощениями: рывок штанги, толчок штанги, </w:t>
      </w:r>
      <w:proofErr w:type="spellStart"/>
      <w:r w:rsidRPr="00C16441">
        <w:rPr>
          <w:rFonts w:ascii="Times New Roman" w:eastAsia="Times New Roman" w:hAnsi="Times New Roman" w:cs="Times New Roman"/>
          <w:sz w:val="28"/>
          <w:szCs w:val="28"/>
        </w:rPr>
        <w:t>трастер</w:t>
      </w:r>
      <w:proofErr w:type="spellEnd"/>
      <w:r w:rsidRPr="00C16441">
        <w:rPr>
          <w:rFonts w:ascii="Times New Roman" w:eastAsia="Times New Roman" w:hAnsi="Times New Roman" w:cs="Times New Roman"/>
          <w:sz w:val="28"/>
          <w:szCs w:val="28"/>
        </w:rPr>
        <w:t xml:space="preserve"> (кластер) со штангой, гирей, гантелью, </w:t>
      </w:r>
      <w:proofErr w:type="spellStart"/>
      <w:r w:rsidRPr="00C16441">
        <w:rPr>
          <w:rFonts w:ascii="Times New Roman" w:eastAsia="Times New Roman" w:hAnsi="Times New Roman" w:cs="Times New Roman"/>
          <w:sz w:val="28"/>
          <w:szCs w:val="28"/>
        </w:rPr>
        <w:t>медболом</w:t>
      </w:r>
      <w:proofErr w:type="spellEnd"/>
      <w:r w:rsidRPr="00C16441">
        <w:rPr>
          <w:rFonts w:ascii="Times New Roman" w:eastAsia="Times New Roman" w:hAnsi="Times New Roman" w:cs="Times New Roman"/>
          <w:sz w:val="28"/>
          <w:szCs w:val="28"/>
        </w:rPr>
        <w:t xml:space="preserve"> и др. Выполнение интервальным методом комплексов, преимущественно состоящих из тяжелоатлетических упражнений и направленных на развитие максимальной силы, скоростно-силовых способностей и силовой выносливости.</w:t>
      </w:r>
    </w:p>
    <w:p w14:paraId="3E160579" w14:textId="73145DF9" w:rsidR="00B32C4F"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Кроссфит-тренировки комплексной направленности. Выполнение </w:t>
      </w:r>
      <w:r w:rsidRPr="00AC56A4">
        <w:rPr>
          <w:rFonts w:ascii="Times New Roman" w:eastAsia="Times New Roman" w:hAnsi="Times New Roman" w:cs="Times New Roman"/>
          <w:sz w:val="28"/>
          <w:szCs w:val="28"/>
        </w:rPr>
        <w:t xml:space="preserve">интервальным методом смешанных комплексов физических упражнений, включающих элементы тяжелой атлетики, гимнастики и циклических нагрузок (бег, прыжки </w:t>
      </w:r>
      <w:r w:rsidR="00904EC4" w:rsidRPr="00AC56A4">
        <w:rPr>
          <w:rFonts w:ascii="Times New Roman" w:eastAsia="Times New Roman" w:hAnsi="Times New Roman" w:cs="Times New Roman"/>
          <w:sz w:val="28"/>
          <w:szCs w:val="28"/>
        </w:rPr>
        <w:t>через</w:t>
      </w:r>
      <w:r w:rsidRPr="00AC56A4">
        <w:rPr>
          <w:rFonts w:ascii="Times New Roman" w:eastAsia="Times New Roman" w:hAnsi="Times New Roman" w:cs="Times New Roman"/>
          <w:sz w:val="28"/>
          <w:szCs w:val="28"/>
        </w:rPr>
        <w:t xml:space="preserve"> скакалк</w:t>
      </w:r>
      <w:r w:rsidR="00904EC4" w:rsidRPr="00AC56A4">
        <w:rPr>
          <w:rFonts w:ascii="Times New Roman" w:eastAsia="Times New Roman" w:hAnsi="Times New Roman" w:cs="Times New Roman"/>
          <w:sz w:val="28"/>
          <w:szCs w:val="28"/>
        </w:rPr>
        <w:t>у</w:t>
      </w:r>
      <w:r w:rsidRPr="00AC56A4">
        <w:rPr>
          <w:rFonts w:ascii="Times New Roman" w:eastAsia="Times New Roman" w:hAnsi="Times New Roman" w:cs="Times New Roman"/>
          <w:sz w:val="28"/>
          <w:szCs w:val="28"/>
        </w:rPr>
        <w:t xml:space="preserve">, упражнения с </w:t>
      </w:r>
      <w:proofErr w:type="spellStart"/>
      <w:r w:rsidRPr="00AC56A4">
        <w:rPr>
          <w:rFonts w:ascii="Times New Roman" w:eastAsia="Times New Roman" w:hAnsi="Times New Roman" w:cs="Times New Roman"/>
          <w:sz w:val="28"/>
          <w:szCs w:val="28"/>
        </w:rPr>
        <w:t>медболом</w:t>
      </w:r>
      <w:proofErr w:type="spellEnd"/>
      <w:r w:rsidRPr="00AC56A4">
        <w:rPr>
          <w:rFonts w:ascii="Times New Roman" w:eastAsia="Times New Roman" w:hAnsi="Times New Roman" w:cs="Times New Roman"/>
          <w:sz w:val="28"/>
          <w:szCs w:val="28"/>
        </w:rPr>
        <w:t>, тренажерами и др.). Комплексы направлены на всестороннее</w:t>
      </w:r>
      <w:r w:rsidRPr="00C16441">
        <w:rPr>
          <w:rFonts w:ascii="Times New Roman" w:eastAsia="Times New Roman" w:hAnsi="Times New Roman" w:cs="Times New Roman"/>
          <w:sz w:val="28"/>
          <w:szCs w:val="28"/>
        </w:rPr>
        <w:t xml:space="preserve"> и гармоничное развитие двигательных способностей. Формирование устойчивой функциональной подготовленности и общей физической работоспособности в условиях высокоинтенсивной тренировки.</w:t>
      </w:r>
    </w:p>
    <w:p w14:paraId="6DDCD27D" w14:textId="77777777" w:rsidR="00B32C4F" w:rsidRPr="001104B3"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0"/>
          <w:szCs w:val="20"/>
        </w:rPr>
      </w:pPr>
    </w:p>
    <w:p w14:paraId="4B83F5F4" w14:textId="77777777" w:rsidR="00B32C4F" w:rsidRPr="00CE22B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3. Циклические виды фитнеса</w:t>
      </w:r>
    </w:p>
    <w:p w14:paraId="207F64E3" w14:textId="77777777" w:rsidR="00B32C4F" w:rsidRPr="00CE22B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E22B1">
        <w:rPr>
          <w:rFonts w:ascii="Times New Roman" w:eastAsia="Times New Roman" w:hAnsi="Times New Roman" w:cs="Times New Roman"/>
          <w:b/>
          <w:bCs/>
          <w:i/>
          <w:iCs/>
          <w:sz w:val="28"/>
          <w:szCs w:val="28"/>
        </w:rPr>
        <w:t>3.1. Оздоровительная ходьба и бег</w:t>
      </w:r>
    </w:p>
    <w:p w14:paraId="1BCA5912"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Освоение техники оздоровительной ходьбы и бега (осанка, физиологические изгибы позвоночника, перекат стопы с пятки на носок, длина шага, согласование работы рук и ног). Изучение особенностей выполнения ходьбы и бега в равномерном и переменном темпе по различному рельефу местности. </w:t>
      </w:r>
    </w:p>
    <w:p w14:paraId="3CC7DB29"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Освоение способов регулирования нагрузки за счет изменения скорости передвижения, длительности и протяженности дистанции с использованием непрерывного, интервального и переменного методов. Формирование навыков контроля нагрузки по частоте сердечных сокращений, уровню субъективного утомления, частоте и глубине дыхания. Обучение применению простых методик самоконтроля (подсчет пульса, «разговорный тест» и др.) для выбора адекватной интенсивности с учетом уровня подготовленности.</w:t>
      </w:r>
    </w:p>
    <w:p w14:paraId="5A2F82A5"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lastRenderedPageBreak/>
        <w:t>Разработка и применение оздоровительных программ ходьбы и бега.</w:t>
      </w:r>
    </w:p>
    <w:p w14:paraId="6BB3CA1B"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3.2. Скандинавская ходьба</w:t>
      </w:r>
    </w:p>
    <w:p w14:paraId="6B5D69AA" w14:textId="25CA6619"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Изучение требований к подбору палок (длина, материал, рукоятка, темляк, наконечники), обуви и одежды для занятий скандинавской ходьбой в</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различные сезоны года. Формирование навыков использования палок на</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 xml:space="preserve">разных типах покрытия (асфальт, грунт, снег, трава) с учетом применения резиновых насадок или острых наконечников. </w:t>
      </w:r>
    </w:p>
    <w:p w14:paraId="79AB8256"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Освоение базовой техники скандинавской ходьбы с применением специальных палок (подбор оптимальной длины палок, постановка палок под углом к опоре, формирование диагонального шагового паттерна </w:t>
      </w:r>
      <w:r w:rsidRPr="00C16441">
        <w:rPr>
          <w:rFonts w:ascii="Times New Roman" w:eastAsia="Times New Roman" w:hAnsi="Times New Roman" w:cs="Times New Roman"/>
          <w:sz w:val="28"/>
          <w:szCs w:val="28"/>
        </w:rPr>
        <w:br/>
        <w:t>с согласованной работой рук и ног, предотвращение чрезмерного наклона туловища вперед). Обучение технике отталкивания палками.</w:t>
      </w:r>
    </w:p>
    <w:p w14:paraId="43B40684"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Освоение методов дозирования нагрузки за счет выбора длины </w:t>
      </w:r>
      <w:r w:rsidRPr="00C16441">
        <w:rPr>
          <w:rFonts w:ascii="Times New Roman" w:eastAsia="Times New Roman" w:hAnsi="Times New Roman" w:cs="Times New Roman"/>
          <w:sz w:val="28"/>
          <w:szCs w:val="28"/>
        </w:rPr>
        <w:br/>
        <w:t>и профиля маршрута (ровная местность, подъемы, спуски), изменения темпа ходьбы и длительности интенсивных отрезков.</w:t>
      </w:r>
    </w:p>
    <w:p w14:paraId="6C6AD7BB"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trike/>
          <w:sz w:val="28"/>
          <w:szCs w:val="28"/>
        </w:rPr>
      </w:pPr>
    </w:p>
    <w:p w14:paraId="79B76AAB"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sz w:val="28"/>
          <w:szCs w:val="28"/>
        </w:rPr>
      </w:pPr>
      <w:r w:rsidRPr="00C16441">
        <w:rPr>
          <w:rFonts w:ascii="Times New Roman" w:eastAsia="Times New Roman" w:hAnsi="Times New Roman" w:cs="Times New Roman"/>
          <w:b/>
          <w:bCs/>
          <w:sz w:val="28"/>
          <w:szCs w:val="28"/>
        </w:rPr>
        <w:t>4. Виды фитнеса коррекционно-оздоровительной направленности</w:t>
      </w:r>
    </w:p>
    <w:p w14:paraId="0C841810" w14:textId="77777777" w:rsidR="00B32C4F" w:rsidRPr="00C16441" w:rsidRDefault="00B32C4F" w:rsidP="00B32C4F">
      <w:pPr>
        <w:widowControl w:val="0"/>
        <w:pBdr>
          <w:top w:val="nil"/>
          <w:left w:val="nil"/>
          <w:bottom w:val="nil"/>
          <w:right w:val="nil"/>
          <w:between w:val="nil"/>
        </w:pBdr>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4.1. Пилатес</w:t>
      </w:r>
    </w:p>
    <w:p w14:paraId="429BCDB1" w14:textId="16EEC0B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Освоение базовых принципов пилатеса, включающих контроль мышечного центра стабилизации, поддержание нейтрального положения позвоночника, плавность и точность двигательных действий, а также согласование дыхания и мышечного усилия. Изучение дыхания в</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нижнебоковые отделы грудной клетки как основы правильного выполнения упражнений. Формирование навыка активации глубоких мышц-стабилизаторов, таких как поперечная мышца живота, многораздельные мышцы позвоночника и мышцы тазового дна, при отсутствии избыточного напряжения поверхностных мышечных групп.</w:t>
      </w:r>
    </w:p>
    <w:p w14:paraId="6E2EDBC3" w14:textId="746256DA"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Отработка техники выполнения фундаментальных упражнений: «сотня», «перекат назад», «ножницы», «круг одной ногой», «лодочка». Постепенное усложнение двигательных комбинаций, повышение координационной сложности, увеличение длительности и амплитуды упражнений. Поддержание нейтрального положения позвоночника без</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избыточного лордоза, сохранение удлиненной оси тела, симметричная активация глубоких мышц-стабилизаторов и устойчивый ритм дыхания, согласованный с фазами движения.</w:t>
      </w:r>
    </w:p>
    <w:p w14:paraId="38691863" w14:textId="77777777" w:rsidR="00B32C4F"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Применение пилатеса для укрепления глубоких мышц, формирующих правильное положение позвоночника. Использование статических («планка», «боковая планка», «поза стола») и динамических упражнений (сегментарный подъем позвоночника, плавные движения с контролем таза) для развития силовой выносливости мышц спины, живота и тазобедренного пояса. Коррекция нарушений осанки (сутулость, плоская спина) через активизацию глубоких стабилизаторов позвоночника и контролируемое растягивание мышечных групп с гипертонусом (грудные мышцы, поясничный отдел) за счет сознательного вытяжения позвоночника и координации дыхания.</w:t>
      </w:r>
    </w:p>
    <w:p w14:paraId="68504D00" w14:textId="77777777" w:rsidR="000D05C0" w:rsidRPr="00C16441" w:rsidRDefault="000D05C0"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p>
    <w:p w14:paraId="69F0E142"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lastRenderedPageBreak/>
        <w:t>4.2. Фитнес-йога</w:t>
      </w:r>
    </w:p>
    <w:p w14:paraId="3A550093" w14:textId="6505742E"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Формирование правильного положения осей тела в статических положениях и в движении. Освоение принципов безопасного выполнения асан, включающих: расслабление, осевое вытяжение (декомпрессию) позвоночника, сохранение физиологических изгибов и предотвращение избыточного лордоза и кифоза. Применение полного дыхания, основанного на</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 xml:space="preserve">диафрагмальных и грудных паттернах. Использование </w:t>
      </w:r>
      <w:proofErr w:type="spellStart"/>
      <w:r w:rsidRPr="00C16441">
        <w:rPr>
          <w:rFonts w:ascii="Times New Roman" w:eastAsia="Times New Roman" w:hAnsi="Times New Roman" w:cs="Times New Roman"/>
          <w:color w:val="000000"/>
          <w:sz w:val="28"/>
          <w:szCs w:val="28"/>
        </w:rPr>
        <w:t>виньяс</w:t>
      </w:r>
      <w:proofErr w:type="spellEnd"/>
      <w:r w:rsidRPr="00C16441">
        <w:rPr>
          <w:rFonts w:ascii="Times New Roman" w:eastAsia="Times New Roman" w:hAnsi="Times New Roman" w:cs="Times New Roman"/>
          <w:color w:val="000000"/>
          <w:sz w:val="28"/>
          <w:szCs w:val="28"/>
        </w:rPr>
        <w:t xml:space="preserve"> – согласованных с дыханием плавных переходов между асанами.</w:t>
      </w:r>
    </w:p>
    <w:p w14:paraId="31945CD1" w14:textId="77777777" w:rsidR="00B32C4F" w:rsidRPr="00C16441" w:rsidRDefault="00B32C4F" w:rsidP="00B32C4F">
      <w:pPr>
        <w:ind w:firstLine="700"/>
        <w:jc w:val="both"/>
        <w:rPr>
          <w:rFonts w:ascii="Times New Roman" w:eastAsia="Times New Roman" w:hAnsi="Times New Roman" w:cs="Times New Roman"/>
          <w:color w:val="000000"/>
          <w:sz w:val="28"/>
          <w:szCs w:val="28"/>
        </w:rPr>
      </w:pPr>
      <w:r w:rsidRPr="00C16441">
        <w:rPr>
          <w:rFonts w:ascii="Times New Roman" w:eastAsia="Times New Roman" w:hAnsi="Times New Roman" w:cs="Times New Roman"/>
          <w:color w:val="000000"/>
          <w:sz w:val="28"/>
          <w:szCs w:val="28"/>
        </w:rPr>
        <w:t>Освоение основных групп асан: в положении стоя и в положении сидя или лёжа на полу (наклоны, прогибы, скручивания, балансы). Совершенствование за счет расслабления, улучшения сенсомоторной регуляции, снижения мышечной активности и равномерного распределения нагрузки, что должно отразиться в постепенном увеличении амплитуды движений, длительности удержания позы, согласованной активации мышц-стабилизаторов.</w:t>
      </w:r>
    </w:p>
    <w:p w14:paraId="21FA4C23" w14:textId="1127E711" w:rsidR="00B32C4F" w:rsidRPr="00C16441" w:rsidRDefault="00B32C4F" w:rsidP="00B32C4F">
      <w:pPr>
        <w:ind w:firstLine="700"/>
        <w:jc w:val="both"/>
        <w:rPr>
          <w:rFonts w:ascii="Times New Roman" w:eastAsia="Times New Roman" w:hAnsi="Times New Roman" w:cs="Times New Roman"/>
          <w:color w:val="000000"/>
          <w:sz w:val="28"/>
          <w:szCs w:val="28"/>
        </w:rPr>
      </w:pPr>
      <w:r w:rsidRPr="00C16441">
        <w:rPr>
          <w:rFonts w:ascii="Times New Roman" w:eastAsia="Times New Roman" w:hAnsi="Times New Roman" w:cs="Times New Roman"/>
          <w:color w:val="000000"/>
          <w:sz w:val="28"/>
          <w:szCs w:val="28"/>
        </w:rPr>
        <w:t>Использование асан направлено на улучшение сенсомоторной регуляции, устранение хронического мышечного напряжения в грудном и</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поясничном отделах, активацию глубоких и поверхностных мышц туловища, повышение подвижности позвоночника. Применение дыхательных упражнений и статических поз с акцентом на расслаблении позволит снизить эмоциональное напряжение, улучшить концентрацию внимания и</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восстановить общее психофизиологическое состояние.</w:t>
      </w:r>
    </w:p>
    <w:p w14:paraId="242762FA"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4.3. Стретчинг</w:t>
      </w:r>
    </w:p>
    <w:p w14:paraId="06EC9A15" w14:textId="5305ED6F"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Изучение влияния статического и динамического растягивания на</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мышцы, связки и фасциальные структуры; особенности пассивного, активного, изометрического растягиваний. Контроль амплитуды для</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предотвращения травм и постепенного увеличения подвижности суставов.</w:t>
      </w:r>
    </w:p>
    <w:p w14:paraId="068E366F" w14:textId="397D8AA9"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Статический стретчинг: длительное удержание положений с</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постепенным увеличением амплитуды. Динамический стретчинг: плавные контролируемые движения, выполняемые в полном или увеличивающемся диапазоне. Формирование комплекса упражнений для основных мышечных групп (мышцы задней поверхности бедра, квадрицепсы, приводящие мышцы, мышцы спины, грудные мышцы, мышцы голени).</w:t>
      </w:r>
    </w:p>
    <w:p w14:paraId="3AA1EC0C" w14:textId="6AFBA3A1" w:rsidR="00B32C4F"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Использование упражнений на растягивание для снятия мышечного напряжения, профилактики нарушений опорно-двигательного аппарата, коррекции дисбаланса тонуса между мышцами. Включение упражнений на</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увеличение подвижности суставов. Применение стретчинга как средства восстановления после силовых и аэробных нагрузок.</w:t>
      </w:r>
    </w:p>
    <w:p w14:paraId="3B8DD750"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4.4. Фитбол-тренинг</w:t>
      </w:r>
    </w:p>
    <w:p w14:paraId="02604724" w14:textId="77777777"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Изучение свойств фитбола как нестабильной опоры, развитие равновесия, улучшение работы глубоких мышц-стабилизаторов. Освоение основных исходных положений: сидя, лежа, упор руками/ногами на мяче. Контроль положения позвоночника и дыхательных паттернов при выполнении упражнений.</w:t>
      </w:r>
    </w:p>
    <w:p w14:paraId="0D2D5A68" w14:textId="5E0BD5F2" w:rsidR="00B32C4F" w:rsidRPr="00C1644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 xml:space="preserve">Выполнение стато-динамических упражнений (перекаты, подъемы таза, </w:t>
      </w:r>
      <w:r w:rsidRPr="00C16441">
        <w:rPr>
          <w:rFonts w:ascii="Times New Roman" w:eastAsia="Times New Roman" w:hAnsi="Times New Roman" w:cs="Times New Roman"/>
          <w:sz w:val="28"/>
          <w:szCs w:val="28"/>
        </w:rPr>
        <w:lastRenderedPageBreak/>
        <w:t>планки на фитболе, разгибания спины, скручивания, приседания с опорой на</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мяч). Развитие силовой выносливости и координации движений. Использование дополнительного оборудования: гантелей, эластичных лент.</w:t>
      </w:r>
    </w:p>
    <w:p w14:paraId="23BF07F1" w14:textId="477E0565" w:rsidR="00B32C4F"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Применение упражнений на повышение подвижности позвоночного столба, удлинение мышечных групп с повышенным тонусом и снижение напряжения в мышечно-фасциальных линиях. Использование фитбола для</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постепенного вытяжения и улучшения постурального баланса, а также устранения локальных мышечно-фасциальных ограничений. Формирование навыков поддержания физиологически правильной осанки.</w:t>
      </w:r>
    </w:p>
    <w:p w14:paraId="72A0616B" w14:textId="77777777" w:rsidR="00B32C4F" w:rsidRPr="00092F45"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sz w:val="28"/>
          <w:szCs w:val="28"/>
        </w:rPr>
      </w:pPr>
    </w:p>
    <w:p w14:paraId="0DC640E8" w14:textId="77777777" w:rsidR="00B32C4F" w:rsidRPr="00CE22B1" w:rsidRDefault="00B32C4F" w:rsidP="00B32C4F">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5. Восточные оздоровительные системы</w:t>
      </w:r>
    </w:p>
    <w:p w14:paraId="09B4C1A7"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b/>
          <w:bCs/>
          <w:i/>
          <w:iCs/>
          <w:color w:val="000000"/>
          <w:sz w:val="28"/>
          <w:szCs w:val="28"/>
        </w:rPr>
        <w:t>5.1. Оздоровительное ушу</w:t>
      </w:r>
    </w:p>
    <w:p w14:paraId="206FA7C4"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 xml:space="preserve">Освоение </w:t>
      </w:r>
      <w:proofErr w:type="spellStart"/>
      <w:r w:rsidRPr="00C16441">
        <w:rPr>
          <w:rFonts w:ascii="Times New Roman" w:eastAsia="Times New Roman" w:hAnsi="Times New Roman" w:cs="Times New Roman"/>
          <w:color w:val="000000"/>
          <w:sz w:val="28"/>
          <w:szCs w:val="28"/>
        </w:rPr>
        <w:t>цзибеньгун</w:t>
      </w:r>
      <w:proofErr w:type="spellEnd"/>
      <w:r w:rsidRPr="00C16441">
        <w:rPr>
          <w:rFonts w:ascii="Times New Roman" w:eastAsia="Times New Roman" w:hAnsi="Times New Roman" w:cs="Times New Roman"/>
          <w:color w:val="000000"/>
          <w:sz w:val="28"/>
          <w:szCs w:val="28"/>
        </w:rPr>
        <w:t xml:space="preserve"> (базовой техники), выполнение основных перемещений, движений тела и рук без акцентированной силовой нагрузки. Развитие координации движений.</w:t>
      </w:r>
    </w:p>
    <w:p w14:paraId="36FF4EA9"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Применение традиционных упражнений ушу для улучшения подвижности суставов, эластичности мышц, связок и сухожилий. Использование регламентированных двигательных циклов с контролируемой амплитудой для укрепления мышц ног, таза, спины и плечевого пояса.</w:t>
      </w:r>
    </w:p>
    <w:p w14:paraId="7D8FFEC7" w14:textId="00DE1D06"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Изучение простых комплексов, не имеющих соревновательной направленности и ориентированных на согласованность двигательных действий, совершенствование дыхательной регуляции и концентрацию внимания. Выполнение связок, построенных на чередовании плавных и</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акцентированных движений.</w:t>
      </w:r>
    </w:p>
    <w:p w14:paraId="182E1FB1"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b/>
          <w:bCs/>
          <w:i/>
          <w:iCs/>
          <w:color w:val="000000"/>
          <w:sz w:val="28"/>
          <w:szCs w:val="28"/>
        </w:rPr>
        <w:t>5.2. Тайцзицюань</w:t>
      </w:r>
    </w:p>
    <w:p w14:paraId="764720F6"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Формирование начальных навыков управления положением тела, включая рациональное распределение центра тяжести и выполнение переходов между позами при сохранении контроля дыхания. Выполнение медленных, координированных движений в полном доступном объеме амплитуды.</w:t>
      </w:r>
    </w:p>
    <w:p w14:paraId="20CE7B16"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Использование циклических, ритмически организованных движений для снижения избыточного мышечного напряжения, повышения подвижности позвоночного столба и улучшения психофизиологического состояния. Применение элементов тайцзицюань с целью повышения стрессоустойчивости и улучшения функционального состояния опорно-двигательного аппарата.</w:t>
      </w:r>
    </w:p>
    <w:p w14:paraId="48AA5846" w14:textId="40F374B2"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Овладение укороченными и адаптированными комплексами (8 форм, 24</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формы). Постепенное освоение последовательности движений с акцентом на поддержание равновесия, плавность траекторий и непрерывность выполнения. Формирование координации движений, концентрации внимания и контроля дыхания как основных характеристик техники.</w:t>
      </w:r>
    </w:p>
    <w:p w14:paraId="4A0949CC" w14:textId="77777777"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b/>
          <w:bCs/>
          <w:i/>
          <w:iCs/>
          <w:color w:val="000000"/>
          <w:sz w:val="28"/>
          <w:szCs w:val="28"/>
        </w:rPr>
        <w:t>5.3. Цигун</w:t>
      </w:r>
    </w:p>
    <w:p w14:paraId="62108908" w14:textId="1DEAAB62"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Изучение системы цигун, направленной на повышение подвижности суставов, предусматривает последовательное выполнение упражнений с</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малой и средней амплитудой.</w:t>
      </w:r>
    </w:p>
    <w:p w14:paraId="70155F17" w14:textId="53D31CAE" w:rsidR="00B32C4F" w:rsidRPr="00C1644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lastRenderedPageBreak/>
        <w:t>Развитие гибкости, устойчивости, силы глубоких мышц и</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 xml:space="preserve">совершенствование внутримышечной и межмышечной координации путем изучения базовых комплексов </w:t>
      </w:r>
      <w:proofErr w:type="spellStart"/>
      <w:r w:rsidRPr="00C16441">
        <w:rPr>
          <w:rFonts w:ascii="Times New Roman" w:eastAsia="Times New Roman" w:hAnsi="Times New Roman" w:cs="Times New Roman"/>
          <w:color w:val="000000"/>
          <w:sz w:val="28"/>
          <w:szCs w:val="28"/>
        </w:rPr>
        <w:t>цигун</w:t>
      </w:r>
      <w:proofErr w:type="spellEnd"/>
      <w:r w:rsidRPr="00C16441">
        <w:rPr>
          <w:rFonts w:ascii="Times New Roman" w:eastAsia="Times New Roman" w:hAnsi="Times New Roman" w:cs="Times New Roman"/>
          <w:color w:val="000000"/>
          <w:sz w:val="28"/>
          <w:szCs w:val="28"/>
        </w:rPr>
        <w:t xml:space="preserve"> </w:t>
      </w:r>
      <w:proofErr w:type="spellStart"/>
      <w:r w:rsidRPr="00C16441">
        <w:rPr>
          <w:rFonts w:ascii="Times New Roman" w:eastAsia="Times New Roman" w:hAnsi="Times New Roman" w:cs="Times New Roman"/>
          <w:color w:val="000000"/>
          <w:sz w:val="28"/>
          <w:szCs w:val="28"/>
        </w:rPr>
        <w:t>Бадуаньцзинь</w:t>
      </w:r>
      <w:proofErr w:type="spellEnd"/>
      <w:r w:rsidRPr="00C16441">
        <w:rPr>
          <w:rFonts w:ascii="Times New Roman" w:eastAsia="Times New Roman" w:hAnsi="Times New Roman" w:cs="Times New Roman"/>
          <w:color w:val="000000"/>
          <w:sz w:val="28"/>
          <w:szCs w:val="28"/>
        </w:rPr>
        <w:t xml:space="preserve"> (8 кусков парчи) и</w:t>
      </w:r>
      <w:r w:rsidR="00862620">
        <w:rPr>
          <w:rFonts w:ascii="Times New Roman" w:eastAsia="Times New Roman" w:hAnsi="Times New Roman" w:cs="Times New Roman"/>
          <w:color w:val="000000"/>
          <w:sz w:val="28"/>
          <w:szCs w:val="28"/>
        </w:rPr>
        <w:t> </w:t>
      </w:r>
      <w:proofErr w:type="spellStart"/>
      <w:r w:rsidRPr="00C16441">
        <w:rPr>
          <w:rFonts w:ascii="Times New Roman" w:eastAsia="Times New Roman" w:hAnsi="Times New Roman" w:cs="Times New Roman"/>
          <w:color w:val="000000"/>
          <w:sz w:val="28"/>
          <w:szCs w:val="28"/>
        </w:rPr>
        <w:t>Ицзицзинь</w:t>
      </w:r>
      <w:proofErr w:type="spellEnd"/>
      <w:r w:rsidRPr="00C16441">
        <w:rPr>
          <w:rFonts w:ascii="Times New Roman" w:eastAsia="Times New Roman" w:hAnsi="Times New Roman" w:cs="Times New Roman"/>
          <w:color w:val="000000"/>
          <w:sz w:val="28"/>
          <w:szCs w:val="28"/>
        </w:rPr>
        <w:t xml:space="preserve"> (канон об изменении мышц и сухожилий). Выполнение упражнений в положении стоя, сидя и в динамических режимах с</w:t>
      </w:r>
      <w:r w:rsidR="00862620">
        <w:rPr>
          <w:rFonts w:ascii="Times New Roman" w:eastAsia="Times New Roman" w:hAnsi="Times New Roman" w:cs="Times New Roman"/>
          <w:color w:val="000000"/>
          <w:sz w:val="28"/>
          <w:szCs w:val="28"/>
        </w:rPr>
        <w:t> </w:t>
      </w:r>
      <w:r w:rsidRPr="00C16441">
        <w:rPr>
          <w:rFonts w:ascii="Times New Roman" w:eastAsia="Times New Roman" w:hAnsi="Times New Roman" w:cs="Times New Roman"/>
          <w:color w:val="000000"/>
          <w:sz w:val="28"/>
          <w:szCs w:val="28"/>
        </w:rPr>
        <w:t>контролируемой амплитудой и плавностью движений.</w:t>
      </w:r>
    </w:p>
    <w:p w14:paraId="09120AC9" w14:textId="77777777" w:rsidR="00B32C4F" w:rsidRPr="00CE22B1" w:rsidRDefault="00B32C4F" w:rsidP="00B32C4F">
      <w:pPr>
        <w:ind w:firstLine="700"/>
        <w:jc w:val="both"/>
        <w:rPr>
          <w:rFonts w:ascii="Times New Roman" w:eastAsia="Times New Roman" w:hAnsi="Times New Roman" w:cs="Times New Roman"/>
        </w:rPr>
      </w:pPr>
      <w:r w:rsidRPr="00C16441">
        <w:rPr>
          <w:rFonts w:ascii="Times New Roman" w:eastAsia="Times New Roman" w:hAnsi="Times New Roman" w:cs="Times New Roman"/>
          <w:color w:val="000000"/>
          <w:sz w:val="28"/>
          <w:szCs w:val="28"/>
        </w:rPr>
        <w:t>Освоение различных видов дыхания, включая диафрагмальное, нижнее и смешанное, выполняемых в статических положениях тела и динамических режимах. Обеспечение согласованности дыхания и движения как основы регуляции функционального состояния. Формирование навыков контролируемой активации глубоких мышечных структур и нормализация дыхательной функции.</w:t>
      </w:r>
    </w:p>
    <w:p w14:paraId="116DF587" w14:textId="77777777" w:rsidR="0016525F" w:rsidRDefault="0016525F" w:rsidP="009252E3">
      <w:pPr>
        <w:pBdr>
          <w:top w:val="nil"/>
          <w:left w:val="nil"/>
          <w:bottom w:val="nil"/>
          <w:right w:val="nil"/>
          <w:between w:val="nil"/>
        </w:pBdr>
        <w:jc w:val="center"/>
        <w:rPr>
          <w:rFonts w:ascii="Times New Roman" w:hAnsi="Times New Roman" w:cs="Times New Roman"/>
          <w:b/>
          <w:sz w:val="28"/>
          <w:szCs w:val="28"/>
        </w:rPr>
      </w:pPr>
    </w:p>
    <w:p w14:paraId="004ECD38" w14:textId="05BB5D63" w:rsidR="009252E3" w:rsidRPr="00CE22B1" w:rsidRDefault="00C87AC4" w:rsidP="009252E3">
      <w:pPr>
        <w:pBdr>
          <w:top w:val="nil"/>
          <w:left w:val="nil"/>
          <w:bottom w:val="nil"/>
          <w:right w:val="nil"/>
          <w:between w:val="nil"/>
        </w:pBdr>
        <w:jc w:val="center"/>
        <w:rPr>
          <w:rFonts w:ascii="Times New Roman" w:eastAsia="Times New Roman" w:hAnsi="Times New Roman" w:cs="Times New Roman"/>
          <w:b/>
          <w:color w:val="000000"/>
          <w:sz w:val="28"/>
          <w:szCs w:val="28"/>
        </w:rPr>
      </w:pPr>
      <w:r w:rsidRPr="00CE22B1">
        <w:rPr>
          <w:rFonts w:ascii="Times New Roman" w:hAnsi="Times New Roman" w:cs="Times New Roman"/>
          <w:b/>
          <w:sz w:val="28"/>
          <w:szCs w:val="28"/>
        </w:rPr>
        <w:t xml:space="preserve">СОДЕРЖАНИЕ УЧЕБНОГО МАТЕРИАЛА ДЛЯ </w:t>
      </w:r>
      <w:r w:rsidRPr="00CE22B1">
        <w:rPr>
          <w:rFonts w:ascii="Times New Roman" w:eastAsia="Times New Roman" w:hAnsi="Times New Roman" w:cs="Times New Roman"/>
          <w:b/>
          <w:color w:val="000000"/>
          <w:sz w:val="28"/>
          <w:szCs w:val="28"/>
        </w:rPr>
        <w:t>ОСНОВНЫХ УЧЕБНЫХ ГРУПП ДЛЯ ЗАНЯТИЙ ВИДАМИ СПОРТА</w:t>
      </w:r>
    </w:p>
    <w:p w14:paraId="6A237C83" w14:textId="77777777" w:rsidR="009252E3" w:rsidRPr="00394E95" w:rsidRDefault="009252E3" w:rsidP="009252E3">
      <w:pPr>
        <w:keepNext/>
        <w:pBdr>
          <w:top w:val="nil"/>
          <w:left w:val="nil"/>
          <w:bottom w:val="nil"/>
          <w:right w:val="nil"/>
          <w:between w:val="nil"/>
        </w:pBdr>
        <w:jc w:val="center"/>
        <w:rPr>
          <w:rFonts w:ascii="Times New Roman" w:eastAsia="Times New Roman" w:hAnsi="Times New Roman" w:cs="Times New Roman"/>
          <w:b/>
          <w:bCs/>
          <w:color w:val="000000"/>
          <w:sz w:val="28"/>
          <w:szCs w:val="28"/>
        </w:rPr>
      </w:pPr>
      <w:r w:rsidRPr="00394E95">
        <w:rPr>
          <w:rFonts w:ascii="Times New Roman" w:eastAsia="Times New Roman" w:hAnsi="Times New Roman" w:cs="Times New Roman"/>
          <w:b/>
          <w:bCs/>
          <w:color w:val="000000"/>
          <w:sz w:val="28"/>
          <w:szCs w:val="28"/>
        </w:rPr>
        <w:t>Примерное распределение учебного материала в основных группах для занятий видами спорта</w:t>
      </w:r>
    </w:p>
    <w:tbl>
      <w:tblPr>
        <w:tblStyle w:val="a9"/>
        <w:tblW w:w="9402" w:type="dxa"/>
        <w:tblInd w:w="-34" w:type="dxa"/>
        <w:tblLayout w:type="fixed"/>
        <w:tblLook w:val="0680" w:firstRow="0" w:lastRow="0" w:firstColumn="1" w:lastColumn="0" w:noHBand="1" w:noVBand="1"/>
      </w:tblPr>
      <w:tblGrid>
        <w:gridCol w:w="4812"/>
        <w:gridCol w:w="770"/>
        <w:gridCol w:w="772"/>
        <w:gridCol w:w="771"/>
        <w:gridCol w:w="772"/>
        <w:gridCol w:w="770"/>
        <w:gridCol w:w="735"/>
      </w:tblGrid>
      <w:tr w:rsidR="009252E3" w:rsidRPr="00CE22B1" w14:paraId="6B782012" w14:textId="77777777" w:rsidTr="00ED5EA9">
        <w:trPr>
          <w:trHeight w:val="271"/>
          <w:tblHeader/>
        </w:trPr>
        <w:tc>
          <w:tcPr>
            <w:tcW w:w="4812" w:type="dxa"/>
            <w:vMerge w:val="restart"/>
            <w:vAlign w:val="center"/>
          </w:tcPr>
          <w:p w14:paraId="6E6C9D02" w14:textId="77777777" w:rsidR="009252E3" w:rsidRPr="00CE22B1" w:rsidRDefault="009252E3" w:rsidP="00ED5EA9">
            <w:pPr>
              <w:widowControl w:val="0"/>
              <w:shd w:val="clear" w:color="auto" w:fill="FFFFFF"/>
              <w:ind w:left="51"/>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Содержание учебного материала</w:t>
            </w:r>
          </w:p>
        </w:tc>
        <w:tc>
          <w:tcPr>
            <w:tcW w:w="4590" w:type="dxa"/>
            <w:gridSpan w:val="6"/>
          </w:tcPr>
          <w:p w14:paraId="57D041C6" w14:textId="77777777" w:rsidR="009252E3" w:rsidRPr="00CE22B1" w:rsidRDefault="009252E3" w:rsidP="00ED5EA9">
            <w:pPr>
              <w:widowControl w:val="0"/>
              <w:shd w:val="clear" w:color="auto" w:fill="FFFFFF"/>
              <w:ind w:left="51"/>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Виды учебных групп</w:t>
            </w:r>
          </w:p>
        </w:tc>
      </w:tr>
      <w:tr w:rsidR="009252E3" w:rsidRPr="00CE22B1" w14:paraId="0280730D" w14:textId="77777777" w:rsidTr="00ED5EA9">
        <w:trPr>
          <w:trHeight w:val="308"/>
          <w:tblHeader/>
        </w:trPr>
        <w:tc>
          <w:tcPr>
            <w:tcW w:w="4812" w:type="dxa"/>
            <w:vMerge/>
          </w:tcPr>
          <w:p w14:paraId="7A7335E4" w14:textId="77777777" w:rsidR="009252E3" w:rsidRPr="00CE22B1" w:rsidRDefault="009252E3" w:rsidP="00ED5EA9">
            <w:pPr>
              <w:widowControl w:val="0"/>
              <w:shd w:val="clear" w:color="auto" w:fill="FFFFFF"/>
              <w:ind w:left="51"/>
              <w:jc w:val="both"/>
              <w:rPr>
                <w:rFonts w:ascii="Times New Roman" w:eastAsia="Times New Roman" w:hAnsi="Times New Roman" w:cs="Times New Roman"/>
                <w:sz w:val="20"/>
                <w:szCs w:val="20"/>
              </w:rPr>
            </w:pPr>
          </w:p>
        </w:tc>
        <w:tc>
          <w:tcPr>
            <w:tcW w:w="1542" w:type="dxa"/>
            <w:gridSpan w:val="2"/>
          </w:tcPr>
          <w:p w14:paraId="30E766A3" w14:textId="77777777" w:rsidR="009252E3" w:rsidRPr="00CE22B1" w:rsidRDefault="009252E3" w:rsidP="00ED5EA9">
            <w:pPr>
              <w:widowControl w:val="0"/>
              <w:shd w:val="clear" w:color="auto" w:fill="FFFFFF"/>
              <w:ind w:left="51"/>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НСП</w:t>
            </w:r>
          </w:p>
        </w:tc>
        <w:tc>
          <w:tcPr>
            <w:tcW w:w="1543" w:type="dxa"/>
            <w:gridSpan w:val="2"/>
          </w:tcPr>
          <w:p w14:paraId="385949F7" w14:textId="77777777" w:rsidR="009252E3" w:rsidRPr="00CE22B1" w:rsidRDefault="009252E3" w:rsidP="00ED5EA9">
            <w:pPr>
              <w:widowControl w:val="0"/>
              <w:shd w:val="clear" w:color="auto" w:fill="FFFFFF"/>
              <w:ind w:left="51"/>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НСП, СП-240*</w:t>
            </w:r>
          </w:p>
        </w:tc>
        <w:tc>
          <w:tcPr>
            <w:tcW w:w="1505" w:type="dxa"/>
            <w:gridSpan w:val="2"/>
          </w:tcPr>
          <w:p w14:paraId="54775EE6" w14:textId="77777777" w:rsidR="009252E3" w:rsidRPr="00CE22B1" w:rsidRDefault="009252E3" w:rsidP="00ED5EA9">
            <w:pPr>
              <w:widowControl w:val="0"/>
              <w:shd w:val="clear" w:color="auto" w:fill="FFFFFF"/>
              <w:ind w:left="51"/>
              <w:jc w:val="center"/>
              <w:rPr>
                <w:rFonts w:ascii="Times New Roman" w:eastAsia="Times New Roman" w:hAnsi="Times New Roman" w:cs="Times New Roman"/>
                <w:sz w:val="20"/>
                <w:szCs w:val="20"/>
              </w:rPr>
            </w:pPr>
            <w:r w:rsidRPr="00CE22B1">
              <w:rPr>
                <w:rFonts w:ascii="Times New Roman" w:eastAsia="Times New Roman" w:hAnsi="Times New Roman" w:cs="Times New Roman"/>
                <w:sz w:val="20"/>
                <w:szCs w:val="20"/>
              </w:rPr>
              <w:t>СП-320*</w:t>
            </w:r>
          </w:p>
        </w:tc>
      </w:tr>
      <w:tr w:rsidR="009252E3" w:rsidRPr="00F224C1" w14:paraId="5E8CA8D6" w14:textId="77777777" w:rsidTr="00ED5EA9">
        <w:trPr>
          <w:cantSplit/>
          <w:trHeight w:val="1497"/>
          <w:tblHeader/>
        </w:trPr>
        <w:tc>
          <w:tcPr>
            <w:tcW w:w="4812" w:type="dxa"/>
            <w:vMerge/>
          </w:tcPr>
          <w:p w14:paraId="14CA76DE" w14:textId="77777777" w:rsidR="009252E3" w:rsidRPr="00CE22B1" w:rsidRDefault="009252E3" w:rsidP="00ED5EA9">
            <w:pPr>
              <w:widowControl w:val="0"/>
              <w:shd w:val="clear" w:color="auto" w:fill="FFFFFF"/>
              <w:ind w:left="51"/>
              <w:jc w:val="both"/>
              <w:rPr>
                <w:rFonts w:ascii="Times New Roman" w:eastAsia="Times New Roman" w:hAnsi="Times New Roman" w:cs="Times New Roman"/>
                <w:sz w:val="20"/>
                <w:szCs w:val="20"/>
              </w:rPr>
            </w:pPr>
          </w:p>
        </w:tc>
        <w:tc>
          <w:tcPr>
            <w:tcW w:w="770" w:type="dxa"/>
            <w:textDirection w:val="btLr"/>
            <w:vAlign w:val="center"/>
          </w:tcPr>
          <w:p w14:paraId="363EDE85"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Лекции</w:t>
            </w:r>
          </w:p>
        </w:tc>
        <w:tc>
          <w:tcPr>
            <w:tcW w:w="772" w:type="dxa"/>
            <w:textDirection w:val="btLr"/>
            <w:vAlign w:val="center"/>
          </w:tcPr>
          <w:p w14:paraId="24EB63D1" w14:textId="780381BA"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Практические занятия</w:t>
            </w:r>
            <w:r w:rsidR="00457AFF" w:rsidRPr="00F224C1">
              <w:rPr>
                <w:rFonts w:ascii="Times New Roman" w:eastAsia="Times New Roman" w:hAnsi="Times New Roman" w:cs="Times New Roman"/>
                <w:spacing w:val="-4"/>
                <w:sz w:val="20"/>
                <w:szCs w:val="20"/>
              </w:rPr>
              <w:t>**</w:t>
            </w:r>
          </w:p>
        </w:tc>
        <w:tc>
          <w:tcPr>
            <w:tcW w:w="771" w:type="dxa"/>
            <w:textDirection w:val="btLr"/>
            <w:vAlign w:val="center"/>
          </w:tcPr>
          <w:p w14:paraId="7561180C"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Лекции</w:t>
            </w:r>
          </w:p>
        </w:tc>
        <w:tc>
          <w:tcPr>
            <w:tcW w:w="772" w:type="dxa"/>
            <w:textDirection w:val="btLr"/>
            <w:vAlign w:val="center"/>
          </w:tcPr>
          <w:p w14:paraId="28E47D5F" w14:textId="168B92C0"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Практические занятия</w:t>
            </w:r>
            <w:r w:rsidR="00457AFF" w:rsidRPr="00F224C1">
              <w:rPr>
                <w:rFonts w:ascii="Times New Roman" w:eastAsia="Times New Roman" w:hAnsi="Times New Roman" w:cs="Times New Roman"/>
                <w:spacing w:val="-4"/>
                <w:sz w:val="20"/>
                <w:szCs w:val="20"/>
              </w:rPr>
              <w:t>**</w:t>
            </w:r>
          </w:p>
        </w:tc>
        <w:tc>
          <w:tcPr>
            <w:tcW w:w="770" w:type="dxa"/>
            <w:textDirection w:val="btLr"/>
            <w:vAlign w:val="center"/>
          </w:tcPr>
          <w:p w14:paraId="60AA6679"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Лекции</w:t>
            </w:r>
          </w:p>
        </w:tc>
        <w:tc>
          <w:tcPr>
            <w:tcW w:w="735" w:type="dxa"/>
            <w:textDirection w:val="btLr"/>
            <w:vAlign w:val="center"/>
          </w:tcPr>
          <w:p w14:paraId="042A1C4F" w14:textId="57E406C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Практические занятия</w:t>
            </w:r>
            <w:r w:rsidR="00457AFF" w:rsidRPr="00F224C1">
              <w:rPr>
                <w:rFonts w:ascii="Times New Roman" w:eastAsia="Times New Roman" w:hAnsi="Times New Roman" w:cs="Times New Roman"/>
                <w:spacing w:val="-4"/>
                <w:sz w:val="20"/>
                <w:szCs w:val="20"/>
              </w:rPr>
              <w:t>**</w:t>
            </w:r>
          </w:p>
        </w:tc>
      </w:tr>
      <w:tr w:rsidR="009252E3" w:rsidRPr="00F224C1" w14:paraId="764C86B5" w14:textId="77777777" w:rsidTr="00ED5EA9">
        <w:trPr>
          <w:trHeight w:val="271"/>
        </w:trPr>
        <w:tc>
          <w:tcPr>
            <w:tcW w:w="4812" w:type="dxa"/>
          </w:tcPr>
          <w:p w14:paraId="5536050A" w14:textId="77777777" w:rsidR="009252E3" w:rsidRPr="00F224C1" w:rsidRDefault="009252E3" w:rsidP="00ED5EA9">
            <w:pPr>
              <w:widowControl w:val="0"/>
              <w:shd w:val="clear" w:color="auto" w:fill="FFFFFF"/>
              <w:ind w:left="51"/>
              <w:jc w:val="both"/>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 Теоретический раздел</w:t>
            </w:r>
          </w:p>
        </w:tc>
        <w:tc>
          <w:tcPr>
            <w:tcW w:w="770" w:type="dxa"/>
            <w:vAlign w:val="center"/>
          </w:tcPr>
          <w:p w14:paraId="146C2EAC"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772" w:type="dxa"/>
            <w:vAlign w:val="center"/>
          </w:tcPr>
          <w:p w14:paraId="15472E64"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71" w:type="dxa"/>
            <w:vAlign w:val="center"/>
          </w:tcPr>
          <w:p w14:paraId="66CB64C1"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772" w:type="dxa"/>
            <w:vAlign w:val="center"/>
          </w:tcPr>
          <w:p w14:paraId="23E52352"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70" w:type="dxa"/>
            <w:vAlign w:val="center"/>
          </w:tcPr>
          <w:p w14:paraId="2888C726"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735" w:type="dxa"/>
            <w:vAlign w:val="center"/>
          </w:tcPr>
          <w:p w14:paraId="224CC5C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r>
      <w:tr w:rsidR="009252E3" w:rsidRPr="00F224C1" w14:paraId="4323A72E" w14:textId="77777777" w:rsidTr="00ED5EA9">
        <w:trPr>
          <w:trHeight w:val="562"/>
        </w:trPr>
        <w:tc>
          <w:tcPr>
            <w:tcW w:w="4812" w:type="dxa"/>
          </w:tcPr>
          <w:p w14:paraId="70D8D406" w14:textId="77777777" w:rsidR="009252E3" w:rsidRPr="00F224C1" w:rsidRDefault="009252E3" w:rsidP="00ED5EA9">
            <w:pPr>
              <w:widowControl w:val="0"/>
              <w:shd w:val="clear" w:color="auto" w:fill="FFFFFF"/>
              <w:ind w:left="51"/>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 Методико-практический раздел (основы спортивной тренировки)</w:t>
            </w:r>
          </w:p>
        </w:tc>
        <w:tc>
          <w:tcPr>
            <w:tcW w:w="770" w:type="dxa"/>
            <w:vAlign w:val="center"/>
          </w:tcPr>
          <w:p w14:paraId="494AD733"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72" w:type="dxa"/>
            <w:vAlign w:val="center"/>
          </w:tcPr>
          <w:p w14:paraId="572EA474"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132</w:t>
            </w:r>
          </w:p>
        </w:tc>
        <w:tc>
          <w:tcPr>
            <w:tcW w:w="771" w:type="dxa"/>
            <w:vAlign w:val="center"/>
          </w:tcPr>
          <w:p w14:paraId="3367E9AE"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72" w:type="dxa"/>
            <w:vAlign w:val="center"/>
          </w:tcPr>
          <w:p w14:paraId="347C957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228</w:t>
            </w:r>
          </w:p>
        </w:tc>
        <w:tc>
          <w:tcPr>
            <w:tcW w:w="770" w:type="dxa"/>
            <w:vAlign w:val="center"/>
          </w:tcPr>
          <w:p w14:paraId="2A800872"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35" w:type="dxa"/>
            <w:vAlign w:val="center"/>
          </w:tcPr>
          <w:p w14:paraId="0CD0D90E"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308</w:t>
            </w:r>
          </w:p>
        </w:tc>
      </w:tr>
      <w:tr w:rsidR="009252E3" w:rsidRPr="00F224C1" w14:paraId="760C32E5" w14:textId="77777777" w:rsidTr="00ED5EA9">
        <w:trPr>
          <w:trHeight w:val="251"/>
        </w:trPr>
        <w:tc>
          <w:tcPr>
            <w:tcW w:w="4812" w:type="dxa"/>
          </w:tcPr>
          <w:p w14:paraId="49D17949"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Общая физическая подготовка</w:t>
            </w:r>
          </w:p>
        </w:tc>
        <w:tc>
          <w:tcPr>
            <w:tcW w:w="770" w:type="dxa"/>
            <w:vAlign w:val="center"/>
          </w:tcPr>
          <w:p w14:paraId="0426BCBD"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5D23629E"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16</w:t>
            </w:r>
          </w:p>
        </w:tc>
        <w:tc>
          <w:tcPr>
            <w:tcW w:w="771" w:type="dxa"/>
            <w:vAlign w:val="center"/>
          </w:tcPr>
          <w:p w14:paraId="318B3DF0"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45D3E14D"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28</w:t>
            </w:r>
          </w:p>
        </w:tc>
        <w:tc>
          <w:tcPr>
            <w:tcW w:w="770" w:type="dxa"/>
            <w:vAlign w:val="center"/>
          </w:tcPr>
          <w:p w14:paraId="6C771AE4"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304F8774"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28</w:t>
            </w:r>
          </w:p>
        </w:tc>
      </w:tr>
      <w:tr w:rsidR="009252E3" w:rsidRPr="00F224C1" w14:paraId="11F200F4" w14:textId="77777777" w:rsidTr="00ED5EA9">
        <w:trPr>
          <w:trHeight w:val="271"/>
        </w:trPr>
        <w:tc>
          <w:tcPr>
            <w:tcW w:w="4812" w:type="dxa"/>
          </w:tcPr>
          <w:p w14:paraId="4D097F84"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Специальная физическая подготовка</w:t>
            </w:r>
          </w:p>
        </w:tc>
        <w:tc>
          <w:tcPr>
            <w:tcW w:w="770" w:type="dxa"/>
            <w:vAlign w:val="center"/>
          </w:tcPr>
          <w:p w14:paraId="006DBC6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0CE17FE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32</w:t>
            </w:r>
          </w:p>
        </w:tc>
        <w:tc>
          <w:tcPr>
            <w:tcW w:w="771" w:type="dxa"/>
            <w:vAlign w:val="center"/>
          </w:tcPr>
          <w:p w14:paraId="41F49B82"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5FFEA05B"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44</w:t>
            </w:r>
          </w:p>
        </w:tc>
        <w:tc>
          <w:tcPr>
            <w:tcW w:w="770" w:type="dxa"/>
            <w:vAlign w:val="center"/>
          </w:tcPr>
          <w:p w14:paraId="465AA836"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1EF401B3"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48</w:t>
            </w:r>
          </w:p>
        </w:tc>
      </w:tr>
      <w:tr w:rsidR="009252E3" w:rsidRPr="00F224C1" w14:paraId="6C957719" w14:textId="77777777" w:rsidTr="00ED5EA9">
        <w:trPr>
          <w:trHeight w:val="289"/>
        </w:trPr>
        <w:tc>
          <w:tcPr>
            <w:tcW w:w="4812" w:type="dxa"/>
          </w:tcPr>
          <w:p w14:paraId="0C1B4AB7"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Техническая подготовка</w:t>
            </w:r>
          </w:p>
        </w:tc>
        <w:tc>
          <w:tcPr>
            <w:tcW w:w="770" w:type="dxa"/>
            <w:vAlign w:val="center"/>
          </w:tcPr>
          <w:p w14:paraId="0E0DF931"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491D94C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50</w:t>
            </w:r>
          </w:p>
        </w:tc>
        <w:tc>
          <w:tcPr>
            <w:tcW w:w="771" w:type="dxa"/>
            <w:vAlign w:val="center"/>
          </w:tcPr>
          <w:p w14:paraId="0EE2920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250905AA"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86</w:t>
            </w:r>
          </w:p>
        </w:tc>
        <w:tc>
          <w:tcPr>
            <w:tcW w:w="770" w:type="dxa"/>
            <w:vAlign w:val="center"/>
          </w:tcPr>
          <w:p w14:paraId="662B0C8B"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1C8D1CC5"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110</w:t>
            </w:r>
          </w:p>
        </w:tc>
      </w:tr>
      <w:tr w:rsidR="009252E3" w:rsidRPr="00F224C1" w14:paraId="259CADC6" w14:textId="77777777" w:rsidTr="00ED5EA9">
        <w:trPr>
          <w:trHeight w:val="271"/>
        </w:trPr>
        <w:tc>
          <w:tcPr>
            <w:tcW w:w="4812" w:type="dxa"/>
          </w:tcPr>
          <w:p w14:paraId="3D06E980"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Тактическая подготовка</w:t>
            </w:r>
          </w:p>
        </w:tc>
        <w:tc>
          <w:tcPr>
            <w:tcW w:w="770" w:type="dxa"/>
            <w:vAlign w:val="center"/>
          </w:tcPr>
          <w:p w14:paraId="4D38B13C"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12F42D8E"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20</w:t>
            </w:r>
          </w:p>
        </w:tc>
        <w:tc>
          <w:tcPr>
            <w:tcW w:w="771" w:type="dxa"/>
            <w:vAlign w:val="center"/>
          </w:tcPr>
          <w:p w14:paraId="3C84637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3DE9E0D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40</w:t>
            </w:r>
          </w:p>
        </w:tc>
        <w:tc>
          <w:tcPr>
            <w:tcW w:w="770" w:type="dxa"/>
            <w:vAlign w:val="center"/>
          </w:tcPr>
          <w:p w14:paraId="506392EA"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1707E9A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70</w:t>
            </w:r>
          </w:p>
        </w:tc>
      </w:tr>
      <w:tr w:rsidR="009252E3" w:rsidRPr="00F224C1" w14:paraId="4086B7CC" w14:textId="77777777" w:rsidTr="00ED5EA9">
        <w:trPr>
          <w:trHeight w:val="271"/>
        </w:trPr>
        <w:tc>
          <w:tcPr>
            <w:tcW w:w="4812" w:type="dxa"/>
          </w:tcPr>
          <w:p w14:paraId="06C35E8C"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Психологическая подготовка</w:t>
            </w:r>
          </w:p>
        </w:tc>
        <w:tc>
          <w:tcPr>
            <w:tcW w:w="770" w:type="dxa"/>
            <w:vAlign w:val="center"/>
          </w:tcPr>
          <w:p w14:paraId="100EDDA1"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255928E1"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6</w:t>
            </w:r>
          </w:p>
        </w:tc>
        <w:tc>
          <w:tcPr>
            <w:tcW w:w="771" w:type="dxa"/>
            <w:vAlign w:val="center"/>
          </w:tcPr>
          <w:p w14:paraId="68820CD6"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60336A6C"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14</w:t>
            </w:r>
          </w:p>
        </w:tc>
        <w:tc>
          <w:tcPr>
            <w:tcW w:w="770" w:type="dxa"/>
            <w:vAlign w:val="center"/>
          </w:tcPr>
          <w:p w14:paraId="2F8694AA"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59021905"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30</w:t>
            </w:r>
          </w:p>
        </w:tc>
      </w:tr>
      <w:tr w:rsidR="009252E3" w:rsidRPr="00F224C1" w14:paraId="52C9DF6A" w14:textId="77777777" w:rsidTr="00ED5EA9">
        <w:trPr>
          <w:trHeight w:val="562"/>
        </w:trPr>
        <w:tc>
          <w:tcPr>
            <w:tcW w:w="4812" w:type="dxa"/>
          </w:tcPr>
          <w:p w14:paraId="0B45E4EE"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Проведение занятий в качестве помощника преподавателя</w:t>
            </w:r>
          </w:p>
        </w:tc>
        <w:tc>
          <w:tcPr>
            <w:tcW w:w="770" w:type="dxa"/>
            <w:vAlign w:val="center"/>
          </w:tcPr>
          <w:p w14:paraId="136C2D72"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38181D9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w:t>
            </w:r>
          </w:p>
        </w:tc>
        <w:tc>
          <w:tcPr>
            <w:tcW w:w="771" w:type="dxa"/>
            <w:vAlign w:val="center"/>
          </w:tcPr>
          <w:p w14:paraId="103520E0"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613AE91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6</w:t>
            </w:r>
          </w:p>
        </w:tc>
        <w:tc>
          <w:tcPr>
            <w:tcW w:w="770" w:type="dxa"/>
            <w:vAlign w:val="center"/>
          </w:tcPr>
          <w:p w14:paraId="2C0E297F"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365AC1CE"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12</w:t>
            </w:r>
          </w:p>
        </w:tc>
      </w:tr>
      <w:tr w:rsidR="009252E3" w:rsidRPr="00F224C1" w14:paraId="6695CFF1" w14:textId="77777777" w:rsidTr="00ED5EA9">
        <w:trPr>
          <w:trHeight w:val="562"/>
        </w:trPr>
        <w:tc>
          <w:tcPr>
            <w:tcW w:w="4812" w:type="dxa"/>
          </w:tcPr>
          <w:p w14:paraId="258CCEB6" w14:textId="77777777" w:rsidR="009252E3" w:rsidRPr="00F224C1" w:rsidRDefault="009252E3" w:rsidP="00ED5EA9">
            <w:pPr>
              <w:widowControl w:val="0"/>
              <w:shd w:val="clear" w:color="auto" w:fill="FFFFFF"/>
              <w:ind w:left="347"/>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Инструкторская и судейская практика по видам спорта</w:t>
            </w:r>
          </w:p>
        </w:tc>
        <w:tc>
          <w:tcPr>
            <w:tcW w:w="770" w:type="dxa"/>
            <w:vAlign w:val="center"/>
          </w:tcPr>
          <w:p w14:paraId="25E2D07E"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09654A5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4</w:t>
            </w:r>
          </w:p>
        </w:tc>
        <w:tc>
          <w:tcPr>
            <w:tcW w:w="771" w:type="dxa"/>
            <w:vAlign w:val="center"/>
          </w:tcPr>
          <w:p w14:paraId="0DE1B9E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27A5CC01"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10</w:t>
            </w:r>
          </w:p>
        </w:tc>
        <w:tc>
          <w:tcPr>
            <w:tcW w:w="770" w:type="dxa"/>
            <w:vAlign w:val="center"/>
          </w:tcPr>
          <w:p w14:paraId="1E900A3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16E4E79A"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10</w:t>
            </w:r>
          </w:p>
        </w:tc>
      </w:tr>
      <w:tr w:rsidR="009252E3" w:rsidRPr="00F224C1" w14:paraId="4CD380C9" w14:textId="77777777" w:rsidTr="00ED5EA9">
        <w:trPr>
          <w:trHeight w:val="289"/>
        </w:trPr>
        <w:tc>
          <w:tcPr>
            <w:tcW w:w="4812" w:type="dxa"/>
          </w:tcPr>
          <w:p w14:paraId="1C5737F4" w14:textId="77777777" w:rsidR="009252E3" w:rsidRPr="00F224C1" w:rsidRDefault="009252E3" w:rsidP="00ED5EA9">
            <w:pPr>
              <w:widowControl w:val="0"/>
              <w:shd w:val="clear" w:color="auto" w:fill="FFFFFF"/>
              <w:ind w:left="51"/>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3. Контрольные и оценочные мероприятия</w:t>
            </w:r>
          </w:p>
        </w:tc>
        <w:tc>
          <w:tcPr>
            <w:tcW w:w="770" w:type="dxa"/>
            <w:vAlign w:val="center"/>
          </w:tcPr>
          <w:p w14:paraId="590A5897"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72" w:type="dxa"/>
            <w:vAlign w:val="center"/>
          </w:tcPr>
          <w:p w14:paraId="7CF5879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771" w:type="dxa"/>
            <w:vAlign w:val="center"/>
          </w:tcPr>
          <w:p w14:paraId="725FE440"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72" w:type="dxa"/>
            <w:vAlign w:val="center"/>
          </w:tcPr>
          <w:p w14:paraId="63C46C33"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8</w:t>
            </w:r>
          </w:p>
        </w:tc>
        <w:tc>
          <w:tcPr>
            <w:tcW w:w="770" w:type="dxa"/>
            <w:vAlign w:val="center"/>
          </w:tcPr>
          <w:p w14:paraId="0177D19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p>
        </w:tc>
        <w:tc>
          <w:tcPr>
            <w:tcW w:w="735" w:type="dxa"/>
            <w:vAlign w:val="center"/>
          </w:tcPr>
          <w:p w14:paraId="6CB091BA"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8</w:t>
            </w:r>
          </w:p>
        </w:tc>
      </w:tr>
      <w:tr w:rsidR="009252E3" w:rsidRPr="00F224C1" w14:paraId="61217060" w14:textId="77777777" w:rsidTr="00ED5EA9">
        <w:trPr>
          <w:trHeight w:val="562"/>
        </w:trPr>
        <w:tc>
          <w:tcPr>
            <w:tcW w:w="4812" w:type="dxa"/>
          </w:tcPr>
          <w:p w14:paraId="690079E8" w14:textId="77777777" w:rsidR="009252E3" w:rsidRPr="00F224C1" w:rsidRDefault="009252E3" w:rsidP="00ED5EA9">
            <w:pPr>
              <w:widowControl w:val="0"/>
              <w:shd w:val="clear" w:color="auto" w:fill="FFFFFF"/>
              <w:ind w:left="34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Тестирование физической и технической подготовленности</w:t>
            </w:r>
          </w:p>
        </w:tc>
        <w:tc>
          <w:tcPr>
            <w:tcW w:w="770" w:type="dxa"/>
            <w:vAlign w:val="center"/>
          </w:tcPr>
          <w:p w14:paraId="52519FC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206BA814"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w:t>
            </w:r>
          </w:p>
        </w:tc>
        <w:tc>
          <w:tcPr>
            <w:tcW w:w="771" w:type="dxa"/>
            <w:vAlign w:val="center"/>
          </w:tcPr>
          <w:p w14:paraId="5D1BDABC"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10A3457A"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6</w:t>
            </w:r>
          </w:p>
        </w:tc>
        <w:tc>
          <w:tcPr>
            <w:tcW w:w="770" w:type="dxa"/>
            <w:vAlign w:val="center"/>
          </w:tcPr>
          <w:p w14:paraId="62AD115D"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248017E5"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6</w:t>
            </w:r>
          </w:p>
        </w:tc>
      </w:tr>
      <w:tr w:rsidR="009252E3" w:rsidRPr="00F224C1" w14:paraId="4B65CDC6" w14:textId="77777777" w:rsidTr="00ED5EA9">
        <w:trPr>
          <w:trHeight w:val="271"/>
        </w:trPr>
        <w:tc>
          <w:tcPr>
            <w:tcW w:w="4812" w:type="dxa"/>
          </w:tcPr>
          <w:p w14:paraId="5AE0F7F4" w14:textId="77777777" w:rsidR="009252E3" w:rsidRPr="00F224C1" w:rsidRDefault="009252E3" w:rsidP="00ED5EA9">
            <w:pPr>
              <w:widowControl w:val="0"/>
              <w:shd w:val="clear" w:color="auto" w:fill="FFFFFF"/>
              <w:ind w:left="341"/>
              <w:jc w:val="both"/>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Контроль функционального состояния</w:t>
            </w:r>
          </w:p>
        </w:tc>
        <w:tc>
          <w:tcPr>
            <w:tcW w:w="770" w:type="dxa"/>
            <w:vAlign w:val="center"/>
          </w:tcPr>
          <w:p w14:paraId="039526C2"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0BFC8F2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w:t>
            </w:r>
          </w:p>
        </w:tc>
        <w:tc>
          <w:tcPr>
            <w:tcW w:w="771" w:type="dxa"/>
            <w:vAlign w:val="center"/>
          </w:tcPr>
          <w:p w14:paraId="730CD196"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72" w:type="dxa"/>
            <w:vAlign w:val="center"/>
          </w:tcPr>
          <w:p w14:paraId="4DD16273"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w:t>
            </w:r>
          </w:p>
        </w:tc>
        <w:tc>
          <w:tcPr>
            <w:tcW w:w="770" w:type="dxa"/>
            <w:vAlign w:val="center"/>
          </w:tcPr>
          <w:p w14:paraId="74BAB276"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p>
        </w:tc>
        <w:tc>
          <w:tcPr>
            <w:tcW w:w="735" w:type="dxa"/>
            <w:vAlign w:val="center"/>
          </w:tcPr>
          <w:p w14:paraId="395D4D28"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w:t>
            </w:r>
          </w:p>
        </w:tc>
      </w:tr>
      <w:tr w:rsidR="009252E3" w:rsidRPr="00F224C1" w14:paraId="4AC60272" w14:textId="77777777" w:rsidTr="00ED5EA9">
        <w:trPr>
          <w:trHeight w:val="271"/>
        </w:trPr>
        <w:tc>
          <w:tcPr>
            <w:tcW w:w="4812" w:type="dxa"/>
          </w:tcPr>
          <w:p w14:paraId="1B940165" w14:textId="77777777" w:rsidR="009252E3" w:rsidRPr="00F224C1" w:rsidRDefault="009252E3" w:rsidP="00ED5EA9">
            <w:pPr>
              <w:widowControl w:val="0"/>
              <w:shd w:val="clear" w:color="auto" w:fill="FFFFFF"/>
              <w:ind w:left="51"/>
              <w:jc w:val="right"/>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Всего</w:t>
            </w:r>
          </w:p>
        </w:tc>
        <w:tc>
          <w:tcPr>
            <w:tcW w:w="1542" w:type="dxa"/>
            <w:gridSpan w:val="2"/>
            <w:vAlign w:val="center"/>
          </w:tcPr>
          <w:p w14:paraId="180638B7"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140</w:t>
            </w:r>
          </w:p>
        </w:tc>
        <w:tc>
          <w:tcPr>
            <w:tcW w:w="1543" w:type="dxa"/>
            <w:gridSpan w:val="2"/>
            <w:vAlign w:val="center"/>
          </w:tcPr>
          <w:p w14:paraId="41BA80B9"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240</w:t>
            </w:r>
          </w:p>
        </w:tc>
        <w:tc>
          <w:tcPr>
            <w:tcW w:w="1505" w:type="dxa"/>
            <w:gridSpan w:val="2"/>
            <w:vAlign w:val="center"/>
          </w:tcPr>
          <w:p w14:paraId="2AE9148C" w14:textId="77777777" w:rsidR="009252E3" w:rsidRPr="00F224C1" w:rsidRDefault="009252E3" w:rsidP="00ED5EA9">
            <w:pPr>
              <w:widowControl w:val="0"/>
              <w:shd w:val="clear" w:color="auto" w:fill="FFFFFF"/>
              <w:ind w:left="51"/>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320</w:t>
            </w:r>
          </w:p>
        </w:tc>
      </w:tr>
    </w:tbl>
    <w:p w14:paraId="2958A31C" w14:textId="77777777" w:rsidR="009252E3" w:rsidRPr="00F224C1" w:rsidRDefault="009252E3" w:rsidP="009252E3">
      <w:pPr>
        <w:widowControl w:val="0"/>
        <w:jc w:val="both"/>
        <w:rPr>
          <w:rFonts w:ascii="Times New Roman" w:eastAsia="Times New Roman" w:hAnsi="Times New Roman" w:cs="Times New Roman"/>
        </w:rPr>
      </w:pPr>
      <w:r w:rsidRPr="00F224C1">
        <w:rPr>
          <w:rFonts w:ascii="Times New Roman" w:eastAsia="Times New Roman" w:hAnsi="Times New Roman" w:cs="Times New Roman"/>
        </w:rPr>
        <w:t xml:space="preserve">Примечание: </w:t>
      </w:r>
    </w:p>
    <w:p w14:paraId="48763EE4" w14:textId="3F77B267" w:rsidR="009252E3" w:rsidRPr="00F224C1" w:rsidRDefault="009252E3" w:rsidP="009252E3">
      <w:pPr>
        <w:widowControl w:val="0"/>
        <w:jc w:val="both"/>
        <w:rPr>
          <w:rFonts w:ascii="Times New Roman" w:eastAsia="Times New Roman" w:hAnsi="Times New Roman" w:cs="Times New Roman"/>
          <w:color w:val="000000"/>
        </w:rPr>
      </w:pPr>
      <w:r w:rsidRPr="00F224C1">
        <w:rPr>
          <w:rFonts w:ascii="Times New Roman" w:eastAsia="Times New Roman" w:hAnsi="Times New Roman" w:cs="Times New Roman"/>
        </w:rPr>
        <w:t xml:space="preserve">* </w:t>
      </w:r>
      <w:r w:rsidRPr="00F224C1">
        <w:rPr>
          <w:rFonts w:ascii="Times New Roman" w:eastAsia="Times New Roman" w:hAnsi="Times New Roman" w:cs="Times New Roman"/>
          <w:color w:val="000000"/>
        </w:rPr>
        <w:t>– количество часов зависит от уровня спортивной квалификации обучающихся</w:t>
      </w:r>
      <w:r w:rsidR="00161B28" w:rsidRPr="00F224C1">
        <w:rPr>
          <w:rFonts w:ascii="Times New Roman" w:eastAsia="Times New Roman" w:hAnsi="Times New Roman" w:cs="Times New Roman"/>
          <w:color w:val="000000"/>
        </w:rPr>
        <w:t>;</w:t>
      </w:r>
    </w:p>
    <w:p w14:paraId="29C958E2" w14:textId="66EDE78F" w:rsidR="00457AFF" w:rsidRPr="00F224C1" w:rsidRDefault="00457AFF" w:rsidP="009252E3">
      <w:pPr>
        <w:widowControl w:val="0"/>
        <w:jc w:val="both"/>
        <w:rPr>
          <w:rFonts w:ascii="Times New Roman" w:eastAsia="Times New Roman" w:hAnsi="Times New Roman" w:cs="Times New Roman"/>
          <w:color w:val="000000"/>
        </w:rPr>
      </w:pPr>
      <w:r w:rsidRPr="00F224C1">
        <w:rPr>
          <w:rFonts w:ascii="Times New Roman" w:eastAsia="Times New Roman" w:hAnsi="Times New Roman" w:cs="Times New Roman"/>
          <w:color w:val="000000"/>
        </w:rPr>
        <w:t>**</w:t>
      </w:r>
      <w:r w:rsidR="00161B28" w:rsidRPr="00F224C1">
        <w:rPr>
          <w:rFonts w:ascii="Times New Roman" w:eastAsia="Times New Roman" w:hAnsi="Times New Roman" w:cs="Times New Roman"/>
          <w:color w:val="000000"/>
        </w:rPr>
        <w:t xml:space="preserve"> – с учетом двух часов факультативных занятий в неделю</w:t>
      </w:r>
      <w:r w:rsidR="00BD4B64" w:rsidRPr="00F224C1">
        <w:rPr>
          <w:rFonts w:ascii="Times New Roman" w:eastAsia="Times New Roman" w:hAnsi="Times New Roman" w:cs="Times New Roman"/>
          <w:color w:val="000000"/>
        </w:rPr>
        <w:t>, начиная</w:t>
      </w:r>
      <w:r w:rsidR="00BD4B64" w:rsidRPr="00F224C1">
        <w:rPr>
          <w:rFonts w:ascii="Times New Roman" w:eastAsia="Times New Roman" w:hAnsi="Times New Roman" w:cs="Times New Roman"/>
          <w:sz w:val="28"/>
          <w:szCs w:val="28"/>
        </w:rPr>
        <w:t xml:space="preserve"> </w:t>
      </w:r>
      <w:r w:rsidR="00BD4B64" w:rsidRPr="00F224C1">
        <w:rPr>
          <w:rFonts w:ascii="Times New Roman" w:eastAsia="Times New Roman" w:hAnsi="Times New Roman" w:cs="Times New Roman"/>
          <w:color w:val="000000"/>
        </w:rPr>
        <w:t>с третьего курса</w:t>
      </w:r>
      <w:r w:rsidR="00161B28" w:rsidRPr="00F224C1">
        <w:rPr>
          <w:rFonts w:ascii="Times New Roman" w:eastAsia="Times New Roman" w:hAnsi="Times New Roman" w:cs="Times New Roman"/>
          <w:color w:val="000000"/>
        </w:rPr>
        <w:t>.</w:t>
      </w:r>
    </w:p>
    <w:p w14:paraId="03C04AD6" w14:textId="77777777" w:rsidR="00161B28" w:rsidRPr="00F224C1" w:rsidRDefault="00161B28" w:rsidP="009252E3">
      <w:pPr>
        <w:widowControl w:val="0"/>
        <w:tabs>
          <w:tab w:val="left" w:pos="831"/>
        </w:tabs>
        <w:jc w:val="center"/>
        <w:rPr>
          <w:rFonts w:ascii="Times New Roman" w:eastAsia="Times New Roman" w:hAnsi="Times New Roman" w:cs="Times New Roman"/>
          <w:b/>
          <w:sz w:val="28"/>
          <w:szCs w:val="28"/>
        </w:rPr>
      </w:pPr>
    </w:p>
    <w:p w14:paraId="6744A13E" w14:textId="43E35853" w:rsidR="009252E3" w:rsidRPr="00F224C1" w:rsidRDefault="009252E3" w:rsidP="009252E3">
      <w:pPr>
        <w:widowControl w:val="0"/>
        <w:tabs>
          <w:tab w:val="left" w:pos="831"/>
        </w:tabs>
        <w:jc w:val="center"/>
        <w:rPr>
          <w:rFonts w:ascii="Times New Roman" w:eastAsia="Times New Roman" w:hAnsi="Times New Roman" w:cs="Times New Roman"/>
          <w:b/>
          <w:sz w:val="28"/>
          <w:szCs w:val="28"/>
        </w:rPr>
      </w:pPr>
      <w:r w:rsidRPr="00F224C1">
        <w:rPr>
          <w:rFonts w:ascii="Times New Roman" w:eastAsia="Times New Roman" w:hAnsi="Times New Roman" w:cs="Times New Roman"/>
          <w:b/>
          <w:sz w:val="28"/>
          <w:szCs w:val="28"/>
        </w:rPr>
        <w:t xml:space="preserve">Теоретический раздел </w:t>
      </w:r>
    </w:p>
    <w:p w14:paraId="1B2EB399" w14:textId="77777777" w:rsidR="009252E3" w:rsidRPr="00F224C1" w:rsidRDefault="009252E3" w:rsidP="009252E3">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Тема 1. Требования к организации и проведению учебных занятий по виду спорта.</w:t>
      </w:r>
    </w:p>
    <w:p w14:paraId="69ACA6B5" w14:textId="77777777" w:rsidR="009252E3" w:rsidRPr="00CE22B1" w:rsidRDefault="009252E3" w:rsidP="009252E3">
      <w:pPr>
        <w:widowControl w:val="0"/>
        <w:tabs>
          <w:tab w:val="left" w:pos="831"/>
        </w:tabs>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lastRenderedPageBreak/>
        <w:t>Тема 2. Правила безопасности и профилактика травматизма на учебных занятиях по виду спорта. Спортивный инвентарь, оборудование и экипировка. Гигиена занятий, режим дня и питания</w:t>
      </w:r>
      <w:r w:rsidRPr="00CE22B1">
        <w:rPr>
          <w:rFonts w:ascii="Times New Roman" w:eastAsia="Times New Roman" w:hAnsi="Times New Roman" w:cs="Times New Roman"/>
          <w:sz w:val="28"/>
          <w:szCs w:val="28"/>
        </w:rPr>
        <w:t>.</w:t>
      </w:r>
    </w:p>
    <w:p w14:paraId="1F845B74" w14:textId="77777777" w:rsidR="009252E3" w:rsidRPr="00CE22B1" w:rsidRDefault="009252E3" w:rsidP="009252E3">
      <w:pPr>
        <w:widowControl w:val="0"/>
        <w:tabs>
          <w:tab w:val="left" w:pos="831"/>
        </w:tabs>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Тема 3. История возникновения и развития вида спорта. Современное состояние и тенденции развития вида спорта в мире и Республике Беларусь. </w:t>
      </w:r>
    </w:p>
    <w:p w14:paraId="33B5219F" w14:textId="77777777" w:rsidR="009252E3" w:rsidRPr="00CE22B1" w:rsidRDefault="009252E3" w:rsidP="009252E3">
      <w:pPr>
        <w:widowControl w:val="0"/>
        <w:tabs>
          <w:tab w:val="left" w:pos="831"/>
        </w:tabs>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Тема 4. Правила вида спорта и методика судейства спортивных соревнований по видам спорта. </w:t>
      </w:r>
    </w:p>
    <w:p w14:paraId="46D7983E" w14:textId="77777777" w:rsidR="009252E3" w:rsidRPr="00CE22B1" w:rsidRDefault="009252E3" w:rsidP="009252E3">
      <w:pPr>
        <w:widowControl w:val="0"/>
        <w:tabs>
          <w:tab w:val="left" w:pos="831"/>
        </w:tabs>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Тема 5. Основы методики обучения и спортивной тренировки в виде спорта. Организация самостоятельных занятий физическими упражнениями.</w:t>
      </w:r>
    </w:p>
    <w:p w14:paraId="57F8674D" w14:textId="4EC771D0" w:rsidR="009252E3" w:rsidRPr="00F224C1"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Дополнительно могут использоваться содержание тем теоретического раздела для </w:t>
      </w:r>
      <w:r w:rsidRPr="00F224C1">
        <w:rPr>
          <w:rFonts w:ascii="Times New Roman" w:eastAsia="Times New Roman" w:hAnsi="Times New Roman" w:cs="Times New Roman"/>
          <w:sz w:val="28"/>
          <w:szCs w:val="28"/>
        </w:rPr>
        <w:t>основных</w:t>
      </w:r>
      <w:r w:rsidR="00394E95" w:rsidRPr="00F224C1">
        <w:rPr>
          <w:rFonts w:ascii="Times New Roman" w:eastAsia="Times New Roman" w:hAnsi="Times New Roman" w:cs="Times New Roman"/>
          <w:sz w:val="28"/>
          <w:szCs w:val="28"/>
        </w:rPr>
        <w:t xml:space="preserve"> и </w:t>
      </w:r>
      <w:r w:rsidRPr="00F224C1">
        <w:rPr>
          <w:rFonts w:ascii="Times New Roman" w:eastAsia="Times New Roman" w:hAnsi="Times New Roman" w:cs="Times New Roman"/>
          <w:sz w:val="28"/>
          <w:szCs w:val="28"/>
        </w:rPr>
        <w:t xml:space="preserve">подготовительных учебных групп. </w:t>
      </w:r>
    </w:p>
    <w:p w14:paraId="6F9FDA93" w14:textId="33A59DA6" w:rsidR="009252E3" w:rsidRPr="00F224C1" w:rsidRDefault="009252E3" w:rsidP="009252E3">
      <w:pPr>
        <w:widowControl w:val="0"/>
        <w:tabs>
          <w:tab w:val="left" w:pos="831"/>
        </w:tabs>
        <w:jc w:val="both"/>
        <w:rPr>
          <w:rFonts w:ascii="Times New Roman" w:eastAsia="Times New Roman" w:hAnsi="Times New Roman" w:cs="Times New Roman"/>
          <w:sz w:val="28"/>
          <w:szCs w:val="28"/>
        </w:rPr>
      </w:pPr>
    </w:p>
    <w:p w14:paraId="62911EEE" w14:textId="49A9DCE6" w:rsidR="009252E3" w:rsidRPr="00F224C1" w:rsidRDefault="009252E3" w:rsidP="009252E3">
      <w:pPr>
        <w:widowControl w:val="0"/>
        <w:tabs>
          <w:tab w:val="left" w:pos="831"/>
        </w:tabs>
        <w:jc w:val="center"/>
        <w:rPr>
          <w:rFonts w:ascii="Times New Roman" w:eastAsia="Times New Roman" w:hAnsi="Times New Roman" w:cs="Times New Roman"/>
          <w:b/>
          <w:sz w:val="28"/>
          <w:szCs w:val="28"/>
        </w:rPr>
      </w:pPr>
      <w:r w:rsidRPr="00F224C1">
        <w:rPr>
          <w:rFonts w:ascii="Times New Roman" w:eastAsia="Times New Roman" w:hAnsi="Times New Roman" w:cs="Times New Roman"/>
          <w:b/>
          <w:sz w:val="28"/>
          <w:szCs w:val="28"/>
        </w:rPr>
        <w:t>Методико-практический раздел</w:t>
      </w:r>
    </w:p>
    <w:p w14:paraId="745C6F18" w14:textId="7CE31E6B" w:rsidR="009252E3" w:rsidRPr="00F224C1" w:rsidRDefault="009252E3" w:rsidP="009252E3">
      <w:pPr>
        <w:widowControl w:val="0"/>
        <w:tabs>
          <w:tab w:val="left" w:pos="831"/>
        </w:tabs>
        <w:spacing w:before="120"/>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Выбор содержания учебного материала методико-практического раздела осуществляется на основе содержания учебных программ по видам спорта дополнительного образования детей и молодежи, учебных программ по</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 xml:space="preserve">видам спорта для специализированных учебно-спортивных учреждений, </w:t>
      </w:r>
      <w:r w:rsidRPr="00F224C1">
        <w:rPr>
          <w:rFonts w:ascii="Times New Roman" w:eastAsia="Times New Roman" w:hAnsi="Times New Roman" w:cs="Times New Roman"/>
          <w:sz w:val="28"/>
          <w:szCs w:val="28"/>
        </w:rPr>
        <w:br/>
        <w:t>с учетом уровня спортивной подготовленности занимающихся.</w:t>
      </w:r>
    </w:p>
    <w:p w14:paraId="7F42FC7D" w14:textId="77777777" w:rsidR="00862620" w:rsidRPr="00F224C1" w:rsidRDefault="00862620" w:rsidP="00862620">
      <w:pPr>
        <w:widowControl w:val="0"/>
        <w:tabs>
          <w:tab w:val="left" w:pos="831"/>
        </w:tabs>
        <w:rPr>
          <w:rFonts w:ascii="Times New Roman" w:hAnsi="Times New Roman" w:cs="Times New Roman"/>
          <w:bCs/>
          <w:sz w:val="28"/>
          <w:szCs w:val="28"/>
        </w:rPr>
      </w:pPr>
    </w:p>
    <w:p w14:paraId="4EEC557C" w14:textId="77774D94" w:rsidR="009252E3" w:rsidRPr="00F224C1" w:rsidRDefault="00C87AC4" w:rsidP="009252E3">
      <w:pPr>
        <w:widowControl w:val="0"/>
        <w:tabs>
          <w:tab w:val="left" w:pos="831"/>
        </w:tabs>
        <w:jc w:val="center"/>
        <w:rPr>
          <w:rFonts w:ascii="Times New Roman" w:eastAsia="Times New Roman" w:hAnsi="Times New Roman" w:cs="Times New Roman"/>
          <w:sz w:val="28"/>
          <w:szCs w:val="28"/>
        </w:rPr>
      </w:pPr>
      <w:r w:rsidRPr="00F224C1">
        <w:rPr>
          <w:rFonts w:ascii="Times New Roman" w:hAnsi="Times New Roman" w:cs="Times New Roman"/>
          <w:b/>
          <w:sz w:val="28"/>
          <w:szCs w:val="28"/>
        </w:rPr>
        <w:t>СОДЕРЖАНИЕ УЧЕБНОГО МАТЕРИАЛА ДЛЯ</w:t>
      </w:r>
      <w:r w:rsidRPr="00F224C1">
        <w:rPr>
          <w:rFonts w:ascii="Times New Roman" w:eastAsia="Times New Roman" w:hAnsi="Times New Roman" w:cs="Times New Roman"/>
          <w:b/>
          <w:color w:val="000000"/>
          <w:sz w:val="28"/>
          <w:szCs w:val="28"/>
        </w:rPr>
        <w:t xml:space="preserve"> СМГ</w:t>
      </w:r>
    </w:p>
    <w:p w14:paraId="0E6D4B3B" w14:textId="11EBDC1F" w:rsidR="00862620" w:rsidRPr="00F224C1" w:rsidRDefault="009252E3" w:rsidP="00862620">
      <w:pPr>
        <w:pBdr>
          <w:top w:val="nil"/>
          <w:left w:val="nil"/>
          <w:bottom w:val="nil"/>
          <w:right w:val="nil"/>
          <w:between w:val="nil"/>
        </w:pBdr>
        <w:jc w:val="center"/>
        <w:rPr>
          <w:rFonts w:ascii="Times New Roman" w:eastAsia="Times New Roman" w:hAnsi="Times New Roman" w:cs="Times New Roman"/>
          <w:b/>
          <w:bCs/>
          <w:color w:val="000000"/>
          <w:sz w:val="28"/>
          <w:szCs w:val="28"/>
        </w:rPr>
      </w:pPr>
      <w:r w:rsidRPr="00F224C1">
        <w:rPr>
          <w:rFonts w:ascii="Times New Roman" w:eastAsia="Times New Roman" w:hAnsi="Times New Roman" w:cs="Times New Roman"/>
          <w:b/>
          <w:bCs/>
          <w:color w:val="000000"/>
          <w:sz w:val="28"/>
          <w:szCs w:val="28"/>
        </w:rPr>
        <w:t>Примерное распределение учебного материала в специальных медицинских группах</w:t>
      </w:r>
    </w:p>
    <w:tbl>
      <w:tblPr>
        <w:tblStyle w:val="a9"/>
        <w:tblW w:w="9206" w:type="dxa"/>
        <w:jc w:val="center"/>
        <w:tblLayout w:type="fixed"/>
        <w:tblLook w:val="04A0" w:firstRow="1" w:lastRow="0" w:firstColumn="1" w:lastColumn="0" w:noHBand="0" w:noVBand="1"/>
      </w:tblPr>
      <w:tblGrid>
        <w:gridCol w:w="3679"/>
        <w:gridCol w:w="652"/>
        <w:gridCol w:w="740"/>
        <w:gridCol w:w="555"/>
        <w:gridCol w:w="756"/>
        <w:gridCol w:w="634"/>
        <w:gridCol w:w="778"/>
        <w:gridCol w:w="1412"/>
      </w:tblGrid>
      <w:tr w:rsidR="009252E3" w:rsidRPr="00F224C1" w14:paraId="6B028A38" w14:textId="77777777" w:rsidTr="00ED5EA9">
        <w:trPr>
          <w:trHeight w:val="372"/>
          <w:tblHeader/>
          <w:jc w:val="center"/>
        </w:trPr>
        <w:tc>
          <w:tcPr>
            <w:tcW w:w="3679" w:type="dxa"/>
            <w:vMerge w:val="restart"/>
            <w:vAlign w:val="center"/>
          </w:tcPr>
          <w:p w14:paraId="7B6EBDF4" w14:textId="77777777" w:rsidR="009252E3" w:rsidRPr="00F224C1" w:rsidRDefault="009252E3" w:rsidP="00ED5EA9">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Содержание учебного материала</w:t>
            </w:r>
          </w:p>
        </w:tc>
        <w:tc>
          <w:tcPr>
            <w:tcW w:w="1392" w:type="dxa"/>
            <w:gridSpan w:val="2"/>
          </w:tcPr>
          <w:p w14:paraId="627A44B5" w14:textId="77777777" w:rsidR="009252E3" w:rsidRPr="00F224C1" w:rsidRDefault="009252E3" w:rsidP="00ED5EA9">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1 курс</w:t>
            </w:r>
          </w:p>
        </w:tc>
        <w:tc>
          <w:tcPr>
            <w:tcW w:w="1311" w:type="dxa"/>
            <w:gridSpan w:val="2"/>
          </w:tcPr>
          <w:p w14:paraId="07AAB264" w14:textId="77777777" w:rsidR="009252E3" w:rsidRPr="00F224C1" w:rsidRDefault="009252E3" w:rsidP="00ED5EA9">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2 курс</w:t>
            </w:r>
          </w:p>
        </w:tc>
        <w:tc>
          <w:tcPr>
            <w:tcW w:w="2824" w:type="dxa"/>
            <w:gridSpan w:val="3"/>
          </w:tcPr>
          <w:p w14:paraId="3A8A699D" w14:textId="77777777" w:rsidR="009252E3" w:rsidRPr="00F224C1" w:rsidRDefault="009252E3" w:rsidP="00ED5EA9">
            <w:pPr>
              <w:widowControl w:val="0"/>
              <w:shd w:val="clear" w:color="auto" w:fill="FFFFFF"/>
              <w:jc w:val="center"/>
              <w:rPr>
                <w:rFonts w:ascii="Times New Roman" w:eastAsia="Times New Roman" w:hAnsi="Times New Roman" w:cs="Times New Roman"/>
                <w:sz w:val="20"/>
                <w:szCs w:val="20"/>
              </w:rPr>
            </w:pPr>
            <w:r w:rsidRPr="00F224C1">
              <w:rPr>
                <w:rFonts w:ascii="Times New Roman" w:eastAsia="Times New Roman" w:hAnsi="Times New Roman" w:cs="Times New Roman"/>
                <w:sz w:val="20"/>
                <w:szCs w:val="20"/>
              </w:rPr>
              <w:t>3 курс и далее</w:t>
            </w:r>
          </w:p>
        </w:tc>
      </w:tr>
      <w:tr w:rsidR="009252E3" w:rsidRPr="00F224C1" w14:paraId="2DB343AE" w14:textId="77777777" w:rsidTr="00ED5EA9">
        <w:trPr>
          <w:cantSplit/>
          <w:trHeight w:val="1706"/>
          <w:tblHeader/>
          <w:jc w:val="center"/>
        </w:trPr>
        <w:tc>
          <w:tcPr>
            <w:tcW w:w="3679" w:type="dxa"/>
            <w:vMerge/>
          </w:tcPr>
          <w:p w14:paraId="5B7D6C8B" w14:textId="77777777" w:rsidR="009252E3" w:rsidRPr="00F224C1" w:rsidRDefault="009252E3" w:rsidP="00ED5EA9">
            <w:pPr>
              <w:widowControl w:val="0"/>
              <w:shd w:val="clear" w:color="auto" w:fill="FFFFFF"/>
              <w:jc w:val="both"/>
              <w:rPr>
                <w:rFonts w:ascii="Times New Roman" w:eastAsia="Times New Roman" w:hAnsi="Times New Roman" w:cs="Times New Roman"/>
                <w:sz w:val="20"/>
                <w:szCs w:val="20"/>
              </w:rPr>
            </w:pPr>
          </w:p>
        </w:tc>
        <w:tc>
          <w:tcPr>
            <w:tcW w:w="652" w:type="dxa"/>
            <w:noWrap/>
            <w:tcMar>
              <w:left w:w="28" w:type="dxa"/>
              <w:right w:w="28" w:type="dxa"/>
            </w:tcMar>
            <w:textDirection w:val="btLr"/>
            <w:tcFitText/>
            <w:vAlign w:val="center"/>
          </w:tcPr>
          <w:p w14:paraId="75BA0768"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Л</w:t>
            </w:r>
            <w:r w:rsidRPr="00F224C1">
              <w:rPr>
                <w:rFonts w:ascii="Times New Roman" w:eastAsia="Times New Roman" w:hAnsi="Times New Roman" w:cs="Times New Roman"/>
                <w:sz w:val="20"/>
                <w:szCs w:val="20"/>
              </w:rPr>
              <w:t>екции</w:t>
            </w:r>
          </w:p>
        </w:tc>
        <w:tc>
          <w:tcPr>
            <w:tcW w:w="740" w:type="dxa"/>
            <w:noWrap/>
            <w:tcMar>
              <w:left w:w="28" w:type="dxa"/>
              <w:right w:w="28" w:type="dxa"/>
            </w:tcMar>
            <w:textDirection w:val="btLr"/>
            <w:tcFitText/>
            <w:vAlign w:val="center"/>
          </w:tcPr>
          <w:p w14:paraId="7CBB04BB"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П</w:t>
            </w:r>
            <w:r w:rsidRPr="00F224C1">
              <w:rPr>
                <w:rFonts w:ascii="Times New Roman" w:eastAsia="Times New Roman" w:hAnsi="Times New Roman" w:cs="Times New Roman"/>
                <w:sz w:val="20"/>
                <w:szCs w:val="20"/>
              </w:rPr>
              <w:t>рактические занятия</w:t>
            </w:r>
          </w:p>
        </w:tc>
        <w:tc>
          <w:tcPr>
            <w:tcW w:w="555" w:type="dxa"/>
            <w:noWrap/>
            <w:tcMar>
              <w:left w:w="28" w:type="dxa"/>
              <w:right w:w="28" w:type="dxa"/>
            </w:tcMar>
            <w:textDirection w:val="btLr"/>
            <w:tcFitText/>
            <w:vAlign w:val="center"/>
          </w:tcPr>
          <w:p w14:paraId="2DB18620"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Л</w:t>
            </w:r>
            <w:r w:rsidRPr="00F224C1">
              <w:rPr>
                <w:rFonts w:ascii="Times New Roman" w:eastAsia="Times New Roman" w:hAnsi="Times New Roman" w:cs="Times New Roman"/>
                <w:sz w:val="20"/>
                <w:szCs w:val="20"/>
              </w:rPr>
              <w:t>екции</w:t>
            </w:r>
          </w:p>
        </w:tc>
        <w:tc>
          <w:tcPr>
            <w:tcW w:w="756" w:type="dxa"/>
            <w:noWrap/>
            <w:tcMar>
              <w:left w:w="28" w:type="dxa"/>
              <w:right w:w="28" w:type="dxa"/>
            </w:tcMar>
            <w:textDirection w:val="btLr"/>
            <w:tcFitText/>
            <w:vAlign w:val="center"/>
          </w:tcPr>
          <w:p w14:paraId="0E734DC6"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П</w:t>
            </w:r>
            <w:r w:rsidRPr="00F224C1">
              <w:rPr>
                <w:rFonts w:ascii="Times New Roman" w:eastAsia="Times New Roman" w:hAnsi="Times New Roman" w:cs="Times New Roman"/>
                <w:sz w:val="20"/>
                <w:szCs w:val="20"/>
              </w:rPr>
              <w:t>рактические занятия</w:t>
            </w:r>
          </w:p>
        </w:tc>
        <w:tc>
          <w:tcPr>
            <w:tcW w:w="634" w:type="dxa"/>
            <w:noWrap/>
            <w:tcMar>
              <w:left w:w="28" w:type="dxa"/>
              <w:right w:w="28" w:type="dxa"/>
            </w:tcMar>
            <w:textDirection w:val="btLr"/>
            <w:tcFitText/>
            <w:vAlign w:val="center"/>
          </w:tcPr>
          <w:p w14:paraId="787B57BA"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Л</w:t>
            </w:r>
            <w:r w:rsidRPr="00F224C1">
              <w:rPr>
                <w:rFonts w:ascii="Times New Roman" w:eastAsia="Times New Roman" w:hAnsi="Times New Roman" w:cs="Times New Roman"/>
                <w:sz w:val="20"/>
                <w:szCs w:val="20"/>
              </w:rPr>
              <w:t>екции</w:t>
            </w:r>
          </w:p>
        </w:tc>
        <w:tc>
          <w:tcPr>
            <w:tcW w:w="778" w:type="dxa"/>
            <w:noWrap/>
            <w:tcMar>
              <w:left w:w="28" w:type="dxa"/>
              <w:right w:w="28" w:type="dxa"/>
            </w:tcMar>
            <w:textDirection w:val="btLr"/>
            <w:tcFitText/>
            <w:vAlign w:val="center"/>
          </w:tcPr>
          <w:p w14:paraId="2EE1809E" w14:textId="77777777" w:rsidR="009252E3" w:rsidRPr="00F224C1" w:rsidRDefault="009252E3"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pacing w:val="-4"/>
                <w:sz w:val="20"/>
                <w:szCs w:val="20"/>
              </w:rPr>
              <w:t>П</w:t>
            </w:r>
            <w:r w:rsidRPr="00F224C1">
              <w:rPr>
                <w:rFonts w:ascii="Times New Roman" w:eastAsia="Times New Roman" w:hAnsi="Times New Roman" w:cs="Times New Roman"/>
                <w:sz w:val="20"/>
                <w:szCs w:val="20"/>
              </w:rPr>
              <w:t>рактические занятия</w:t>
            </w:r>
          </w:p>
        </w:tc>
        <w:tc>
          <w:tcPr>
            <w:tcW w:w="1412" w:type="dxa"/>
            <w:textDirection w:val="btLr"/>
            <w:tcFitText/>
            <w:vAlign w:val="center"/>
          </w:tcPr>
          <w:p w14:paraId="1C100597" w14:textId="15434977" w:rsidR="009252E3" w:rsidRPr="00F224C1" w:rsidRDefault="00BD4B64" w:rsidP="00ED5EA9">
            <w:pPr>
              <w:widowControl w:val="0"/>
              <w:shd w:val="clear" w:color="auto" w:fill="FFFFFF"/>
              <w:ind w:left="-57" w:right="-57"/>
              <w:jc w:val="center"/>
              <w:rPr>
                <w:rFonts w:ascii="Times New Roman" w:eastAsia="Times New Roman" w:hAnsi="Times New Roman" w:cs="Times New Roman"/>
                <w:spacing w:val="-4"/>
                <w:sz w:val="20"/>
                <w:szCs w:val="20"/>
              </w:rPr>
            </w:pPr>
            <w:r w:rsidRPr="00F224C1">
              <w:rPr>
                <w:rFonts w:ascii="Times New Roman" w:eastAsia="Times New Roman" w:hAnsi="Times New Roman" w:cs="Times New Roman"/>
                <w:sz w:val="20"/>
                <w:szCs w:val="20"/>
              </w:rPr>
              <w:t>Факультативные п</w:t>
            </w:r>
            <w:r w:rsidR="009252E3" w:rsidRPr="00F224C1">
              <w:rPr>
                <w:rFonts w:ascii="Times New Roman" w:eastAsia="Times New Roman" w:hAnsi="Times New Roman" w:cs="Times New Roman"/>
                <w:sz w:val="20"/>
                <w:szCs w:val="20"/>
              </w:rPr>
              <w:t>рактические занятия</w:t>
            </w:r>
          </w:p>
        </w:tc>
      </w:tr>
      <w:tr w:rsidR="009252E3" w:rsidRPr="00F224C1" w14:paraId="674F8671" w14:textId="77777777" w:rsidTr="00ED5EA9">
        <w:trPr>
          <w:trHeight w:val="353"/>
          <w:jc w:val="center"/>
        </w:trPr>
        <w:tc>
          <w:tcPr>
            <w:tcW w:w="3679" w:type="dxa"/>
            <w:tcMar>
              <w:left w:w="28" w:type="dxa"/>
              <w:right w:w="28" w:type="dxa"/>
            </w:tcMar>
          </w:tcPr>
          <w:p w14:paraId="51382B2C" w14:textId="77777777" w:rsidR="009252E3" w:rsidRPr="00F224C1" w:rsidRDefault="009252E3" w:rsidP="00ED5EA9">
            <w:pPr>
              <w:widowControl w:val="0"/>
              <w:shd w:val="clear" w:color="auto" w:fill="FFFFFF"/>
              <w:ind w:left="51"/>
              <w:jc w:val="both"/>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 Теоретический раздел</w:t>
            </w:r>
          </w:p>
        </w:tc>
        <w:tc>
          <w:tcPr>
            <w:tcW w:w="652" w:type="dxa"/>
            <w:vAlign w:val="center"/>
          </w:tcPr>
          <w:p w14:paraId="72DD2354" w14:textId="156CF497" w:rsidR="009252E3" w:rsidRPr="00F224C1" w:rsidRDefault="001104B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740" w:type="dxa"/>
            <w:vAlign w:val="center"/>
          </w:tcPr>
          <w:p w14:paraId="28A14062"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555" w:type="dxa"/>
            <w:vAlign w:val="center"/>
          </w:tcPr>
          <w:p w14:paraId="4D2FB49C"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4</w:t>
            </w:r>
          </w:p>
        </w:tc>
        <w:tc>
          <w:tcPr>
            <w:tcW w:w="756" w:type="dxa"/>
            <w:vAlign w:val="center"/>
          </w:tcPr>
          <w:p w14:paraId="3A30A9AD"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634" w:type="dxa"/>
            <w:vAlign w:val="center"/>
          </w:tcPr>
          <w:p w14:paraId="77EA25FD"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w:t>
            </w:r>
          </w:p>
        </w:tc>
        <w:tc>
          <w:tcPr>
            <w:tcW w:w="778" w:type="dxa"/>
            <w:vAlign w:val="center"/>
          </w:tcPr>
          <w:p w14:paraId="6CC05A70"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1412" w:type="dxa"/>
          </w:tcPr>
          <w:p w14:paraId="2A5A5A86"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r>
      <w:tr w:rsidR="009252E3" w:rsidRPr="00F224C1" w14:paraId="0A107855" w14:textId="77777777" w:rsidTr="00ED5EA9">
        <w:trPr>
          <w:trHeight w:val="712"/>
          <w:jc w:val="center"/>
        </w:trPr>
        <w:tc>
          <w:tcPr>
            <w:tcW w:w="3679" w:type="dxa"/>
          </w:tcPr>
          <w:p w14:paraId="70E58CFE" w14:textId="77777777" w:rsidR="009252E3" w:rsidRPr="00F224C1" w:rsidRDefault="009252E3" w:rsidP="00ED5EA9">
            <w:pPr>
              <w:widowControl w:val="0"/>
              <w:shd w:val="clear" w:color="auto" w:fill="FFFFFF"/>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2. Методико-практический раздел*</w:t>
            </w:r>
          </w:p>
        </w:tc>
        <w:tc>
          <w:tcPr>
            <w:tcW w:w="652" w:type="dxa"/>
            <w:vAlign w:val="center"/>
          </w:tcPr>
          <w:p w14:paraId="315ED45A"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740" w:type="dxa"/>
            <w:vAlign w:val="center"/>
          </w:tcPr>
          <w:p w14:paraId="1E053FB6" w14:textId="304B8645"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12</w:t>
            </w:r>
            <w:r w:rsidR="001104B3" w:rsidRPr="00F224C1">
              <w:rPr>
                <w:rFonts w:ascii="Times New Roman" w:eastAsia="Times New Roman" w:hAnsi="Times New Roman" w:cs="Times New Roman"/>
                <w:b/>
                <w:sz w:val="20"/>
                <w:szCs w:val="20"/>
              </w:rPr>
              <w:t>8</w:t>
            </w:r>
          </w:p>
        </w:tc>
        <w:tc>
          <w:tcPr>
            <w:tcW w:w="555" w:type="dxa"/>
            <w:vAlign w:val="center"/>
          </w:tcPr>
          <w:p w14:paraId="4A69F9BD"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756" w:type="dxa"/>
            <w:vAlign w:val="center"/>
          </w:tcPr>
          <w:p w14:paraId="5E9EB295"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128</w:t>
            </w:r>
          </w:p>
        </w:tc>
        <w:tc>
          <w:tcPr>
            <w:tcW w:w="634" w:type="dxa"/>
            <w:vAlign w:val="center"/>
          </w:tcPr>
          <w:p w14:paraId="0935DFB0"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p>
        </w:tc>
        <w:tc>
          <w:tcPr>
            <w:tcW w:w="778" w:type="dxa"/>
            <w:vAlign w:val="center"/>
          </w:tcPr>
          <w:p w14:paraId="72D32971"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64</w:t>
            </w:r>
          </w:p>
        </w:tc>
        <w:tc>
          <w:tcPr>
            <w:tcW w:w="1412" w:type="dxa"/>
            <w:vAlign w:val="center"/>
          </w:tcPr>
          <w:p w14:paraId="29E9D155" w14:textId="77777777" w:rsidR="009252E3" w:rsidRPr="00F224C1" w:rsidRDefault="009252E3" w:rsidP="00ED5EA9">
            <w:pPr>
              <w:widowControl w:val="0"/>
              <w:shd w:val="clear" w:color="auto" w:fill="FFFFFF"/>
              <w:jc w:val="center"/>
              <w:rPr>
                <w:rFonts w:ascii="Times New Roman" w:eastAsia="Times New Roman" w:hAnsi="Times New Roman" w:cs="Times New Roman"/>
                <w:b/>
                <w:sz w:val="20"/>
                <w:szCs w:val="20"/>
              </w:rPr>
            </w:pPr>
            <w:r w:rsidRPr="00F224C1">
              <w:rPr>
                <w:rFonts w:ascii="Times New Roman" w:eastAsia="Times New Roman" w:hAnsi="Times New Roman" w:cs="Times New Roman"/>
                <w:b/>
                <w:sz w:val="20"/>
                <w:szCs w:val="20"/>
              </w:rPr>
              <w:t>70</w:t>
            </w:r>
          </w:p>
        </w:tc>
      </w:tr>
      <w:tr w:rsidR="009252E3" w:rsidRPr="00AC56A4" w14:paraId="06CA7D43" w14:textId="77777777" w:rsidTr="00ED5EA9">
        <w:trPr>
          <w:trHeight w:val="363"/>
          <w:jc w:val="center"/>
        </w:trPr>
        <w:tc>
          <w:tcPr>
            <w:tcW w:w="3679" w:type="dxa"/>
          </w:tcPr>
          <w:p w14:paraId="34E50F2D" w14:textId="6F661D7A"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Легкая атлетика</w:t>
            </w:r>
          </w:p>
        </w:tc>
        <w:tc>
          <w:tcPr>
            <w:tcW w:w="652" w:type="dxa"/>
            <w:vAlign w:val="center"/>
          </w:tcPr>
          <w:p w14:paraId="5283F0F6"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2ABFEF60"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40</w:t>
            </w:r>
          </w:p>
        </w:tc>
        <w:tc>
          <w:tcPr>
            <w:tcW w:w="555" w:type="dxa"/>
            <w:vAlign w:val="center"/>
          </w:tcPr>
          <w:p w14:paraId="204EFFD5"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11B94C93"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40</w:t>
            </w:r>
          </w:p>
        </w:tc>
        <w:tc>
          <w:tcPr>
            <w:tcW w:w="634" w:type="dxa"/>
            <w:vAlign w:val="center"/>
          </w:tcPr>
          <w:p w14:paraId="0CBB4DBE"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08A21731" w14:textId="08AE9B2E"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w:t>
            </w:r>
            <w:r w:rsidR="004D1FAE" w:rsidRPr="00AC56A4">
              <w:rPr>
                <w:rFonts w:ascii="Times New Roman" w:eastAsia="Times New Roman" w:hAnsi="Times New Roman" w:cs="Times New Roman"/>
                <w:sz w:val="20"/>
                <w:szCs w:val="20"/>
              </w:rPr>
              <w:t>4</w:t>
            </w:r>
          </w:p>
        </w:tc>
        <w:tc>
          <w:tcPr>
            <w:tcW w:w="1412" w:type="dxa"/>
            <w:vAlign w:val="center"/>
          </w:tcPr>
          <w:p w14:paraId="4D6069DF"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6F0B5340" w14:textId="77777777" w:rsidTr="00ED5EA9">
        <w:trPr>
          <w:trHeight w:val="353"/>
          <w:jc w:val="center"/>
        </w:trPr>
        <w:tc>
          <w:tcPr>
            <w:tcW w:w="3679" w:type="dxa"/>
          </w:tcPr>
          <w:p w14:paraId="21342060" w14:textId="77777777"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Спортивные игры</w:t>
            </w:r>
          </w:p>
        </w:tc>
        <w:tc>
          <w:tcPr>
            <w:tcW w:w="652" w:type="dxa"/>
            <w:vAlign w:val="center"/>
          </w:tcPr>
          <w:p w14:paraId="67CABCB8"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67B6C15F" w14:textId="10577429"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2</w:t>
            </w:r>
            <w:r w:rsidR="00042081" w:rsidRPr="00AC56A4">
              <w:rPr>
                <w:rFonts w:ascii="Times New Roman" w:eastAsia="Times New Roman" w:hAnsi="Times New Roman" w:cs="Times New Roman"/>
                <w:sz w:val="20"/>
                <w:szCs w:val="20"/>
              </w:rPr>
              <w:t>2</w:t>
            </w:r>
          </w:p>
        </w:tc>
        <w:tc>
          <w:tcPr>
            <w:tcW w:w="555" w:type="dxa"/>
            <w:vAlign w:val="center"/>
          </w:tcPr>
          <w:p w14:paraId="6925543E"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581DBC98"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22</w:t>
            </w:r>
          </w:p>
        </w:tc>
        <w:tc>
          <w:tcPr>
            <w:tcW w:w="634" w:type="dxa"/>
            <w:vAlign w:val="center"/>
          </w:tcPr>
          <w:p w14:paraId="07D8E68B"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27111560"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12</w:t>
            </w:r>
          </w:p>
        </w:tc>
        <w:tc>
          <w:tcPr>
            <w:tcW w:w="1412" w:type="dxa"/>
            <w:vAlign w:val="center"/>
          </w:tcPr>
          <w:p w14:paraId="556DC42A"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750E180A" w14:textId="77777777" w:rsidTr="00ED5EA9">
        <w:trPr>
          <w:trHeight w:val="355"/>
          <w:jc w:val="center"/>
        </w:trPr>
        <w:tc>
          <w:tcPr>
            <w:tcW w:w="3679" w:type="dxa"/>
          </w:tcPr>
          <w:p w14:paraId="2085AFD8" w14:textId="3B85D39F"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Лыжные гонки**</w:t>
            </w:r>
          </w:p>
        </w:tc>
        <w:tc>
          <w:tcPr>
            <w:tcW w:w="652" w:type="dxa"/>
            <w:vAlign w:val="center"/>
          </w:tcPr>
          <w:p w14:paraId="43B7B308"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795C1145"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12</w:t>
            </w:r>
          </w:p>
        </w:tc>
        <w:tc>
          <w:tcPr>
            <w:tcW w:w="555" w:type="dxa"/>
            <w:vAlign w:val="center"/>
          </w:tcPr>
          <w:p w14:paraId="5C0F7C53"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59216A85"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12</w:t>
            </w:r>
          </w:p>
        </w:tc>
        <w:tc>
          <w:tcPr>
            <w:tcW w:w="634" w:type="dxa"/>
            <w:vAlign w:val="center"/>
          </w:tcPr>
          <w:p w14:paraId="72005F82"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135CED59"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6</w:t>
            </w:r>
          </w:p>
        </w:tc>
        <w:tc>
          <w:tcPr>
            <w:tcW w:w="1412" w:type="dxa"/>
            <w:vAlign w:val="center"/>
          </w:tcPr>
          <w:p w14:paraId="6F0A3131"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0D0A4884" w14:textId="77777777" w:rsidTr="00ED5EA9">
        <w:trPr>
          <w:trHeight w:val="353"/>
          <w:jc w:val="center"/>
        </w:trPr>
        <w:tc>
          <w:tcPr>
            <w:tcW w:w="3679" w:type="dxa"/>
          </w:tcPr>
          <w:p w14:paraId="38BD1F8F" w14:textId="18144FCF"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Плавание**</w:t>
            </w:r>
          </w:p>
        </w:tc>
        <w:tc>
          <w:tcPr>
            <w:tcW w:w="652" w:type="dxa"/>
            <w:vAlign w:val="center"/>
          </w:tcPr>
          <w:p w14:paraId="4A708864"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5A2D3D31"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18</w:t>
            </w:r>
          </w:p>
        </w:tc>
        <w:tc>
          <w:tcPr>
            <w:tcW w:w="555" w:type="dxa"/>
            <w:vAlign w:val="center"/>
          </w:tcPr>
          <w:p w14:paraId="14916AFA"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29C1BB0F"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18</w:t>
            </w:r>
          </w:p>
        </w:tc>
        <w:tc>
          <w:tcPr>
            <w:tcW w:w="634" w:type="dxa"/>
            <w:vAlign w:val="center"/>
          </w:tcPr>
          <w:p w14:paraId="0831F7CF"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7FFC6D01"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8</w:t>
            </w:r>
          </w:p>
        </w:tc>
        <w:tc>
          <w:tcPr>
            <w:tcW w:w="1412" w:type="dxa"/>
            <w:vAlign w:val="center"/>
          </w:tcPr>
          <w:p w14:paraId="11EEB108"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19B7437D" w14:textId="77777777" w:rsidTr="00ED5EA9">
        <w:trPr>
          <w:trHeight w:val="353"/>
          <w:jc w:val="center"/>
        </w:trPr>
        <w:tc>
          <w:tcPr>
            <w:tcW w:w="3679" w:type="dxa"/>
          </w:tcPr>
          <w:p w14:paraId="5E8CA3CD" w14:textId="5E4671E4"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Гимнастика**</w:t>
            </w:r>
          </w:p>
        </w:tc>
        <w:tc>
          <w:tcPr>
            <w:tcW w:w="652" w:type="dxa"/>
            <w:vAlign w:val="center"/>
          </w:tcPr>
          <w:p w14:paraId="5474E3FC"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235B25B2"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14</w:t>
            </w:r>
          </w:p>
        </w:tc>
        <w:tc>
          <w:tcPr>
            <w:tcW w:w="555" w:type="dxa"/>
            <w:vAlign w:val="center"/>
          </w:tcPr>
          <w:p w14:paraId="7AC1EDC2"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7CCB3258"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14</w:t>
            </w:r>
          </w:p>
        </w:tc>
        <w:tc>
          <w:tcPr>
            <w:tcW w:w="634" w:type="dxa"/>
            <w:vAlign w:val="center"/>
          </w:tcPr>
          <w:p w14:paraId="1A575860"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23E61ED6"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6</w:t>
            </w:r>
          </w:p>
        </w:tc>
        <w:tc>
          <w:tcPr>
            <w:tcW w:w="1412" w:type="dxa"/>
            <w:vAlign w:val="center"/>
          </w:tcPr>
          <w:p w14:paraId="4E39C7EA"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06E895E7" w14:textId="77777777" w:rsidTr="00ED5EA9">
        <w:trPr>
          <w:trHeight w:val="363"/>
          <w:jc w:val="center"/>
        </w:trPr>
        <w:tc>
          <w:tcPr>
            <w:tcW w:w="3679" w:type="dxa"/>
          </w:tcPr>
          <w:p w14:paraId="26A4BFF8" w14:textId="77777777"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Виды фитнеса</w:t>
            </w:r>
          </w:p>
        </w:tc>
        <w:tc>
          <w:tcPr>
            <w:tcW w:w="652" w:type="dxa"/>
            <w:vAlign w:val="center"/>
          </w:tcPr>
          <w:p w14:paraId="1965515B"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5EEED5BE"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20</w:t>
            </w:r>
          </w:p>
        </w:tc>
        <w:tc>
          <w:tcPr>
            <w:tcW w:w="555" w:type="dxa"/>
            <w:vAlign w:val="center"/>
          </w:tcPr>
          <w:p w14:paraId="0B8AB105"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62B5BBDF"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20</w:t>
            </w:r>
          </w:p>
        </w:tc>
        <w:tc>
          <w:tcPr>
            <w:tcW w:w="634" w:type="dxa"/>
            <w:vAlign w:val="center"/>
          </w:tcPr>
          <w:p w14:paraId="70F5368C"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0A3A7F37"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14</w:t>
            </w:r>
          </w:p>
        </w:tc>
        <w:tc>
          <w:tcPr>
            <w:tcW w:w="1412" w:type="dxa"/>
            <w:vAlign w:val="center"/>
          </w:tcPr>
          <w:p w14:paraId="012F1941"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04C54F5F" w14:textId="77777777" w:rsidTr="00ED5EA9">
        <w:trPr>
          <w:trHeight w:val="353"/>
          <w:jc w:val="center"/>
        </w:trPr>
        <w:tc>
          <w:tcPr>
            <w:tcW w:w="3679" w:type="dxa"/>
          </w:tcPr>
          <w:p w14:paraId="23CB76BE" w14:textId="77777777" w:rsidR="009252E3" w:rsidRPr="00AC56A4" w:rsidRDefault="009252E3" w:rsidP="00ED5EA9">
            <w:pPr>
              <w:widowControl w:val="0"/>
              <w:shd w:val="clear" w:color="auto" w:fill="FFFFFF"/>
              <w:ind w:left="171"/>
              <w:jc w:val="both"/>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Профессионально-прикладная физическая подготовка</w:t>
            </w:r>
          </w:p>
        </w:tc>
        <w:tc>
          <w:tcPr>
            <w:tcW w:w="652" w:type="dxa"/>
            <w:vAlign w:val="center"/>
          </w:tcPr>
          <w:p w14:paraId="4F97225D"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40" w:type="dxa"/>
          </w:tcPr>
          <w:p w14:paraId="740E28FB"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2</w:t>
            </w:r>
          </w:p>
        </w:tc>
        <w:tc>
          <w:tcPr>
            <w:tcW w:w="555" w:type="dxa"/>
            <w:vAlign w:val="center"/>
          </w:tcPr>
          <w:p w14:paraId="5E470996"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56" w:type="dxa"/>
            <w:vAlign w:val="center"/>
          </w:tcPr>
          <w:p w14:paraId="6647A89D"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2</w:t>
            </w:r>
          </w:p>
        </w:tc>
        <w:tc>
          <w:tcPr>
            <w:tcW w:w="634" w:type="dxa"/>
            <w:vAlign w:val="center"/>
          </w:tcPr>
          <w:p w14:paraId="661C892B"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c>
          <w:tcPr>
            <w:tcW w:w="778" w:type="dxa"/>
            <w:vAlign w:val="center"/>
          </w:tcPr>
          <w:p w14:paraId="6FC7134E" w14:textId="35F30903" w:rsidR="009252E3" w:rsidRPr="00AC56A4" w:rsidRDefault="004D1FAE" w:rsidP="00ED5EA9">
            <w:pPr>
              <w:widowControl w:val="0"/>
              <w:shd w:val="clear" w:color="auto" w:fill="FFFFFF"/>
              <w:jc w:val="center"/>
              <w:rPr>
                <w:rFonts w:ascii="Times New Roman" w:eastAsia="Times New Roman" w:hAnsi="Times New Roman" w:cs="Times New Roman"/>
                <w:sz w:val="20"/>
                <w:szCs w:val="20"/>
              </w:rPr>
            </w:pPr>
            <w:r w:rsidRPr="00AC56A4">
              <w:rPr>
                <w:rFonts w:ascii="Times New Roman" w:eastAsia="Times New Roman" w:hAnsi="Times New Roman" w:cs="Times New Roman"/>
                <w:sz w:val="20"/>
                <w:szCs w:val="20"/>
              </w:rPr>
              <w:t>4</w:t>
            </w:r>
          </w:p>
        </w:tc>
        <w:tc>
          <w:tcPr>
            <w:tcW w:w="1412" w:type="dxa"/>
            <w:vAlign w:val="center"/>
          </w:tcPr>
          <w:p w14:paraId="433C8BA0" w14:textId="77777777" w:rsidR="009252E3" w:rsidRPr="00AC56A4" w:rsidRDefault="009252E3" w:rsidP="00ED5EA9">
            <w:pPr>
              <w:widowControl w:val="0"/>
              <w:shd w:val="clear" w:color="auto" w:fill="FFFFFF"/>
              <w:jc w:val="center"/>
              <w:rPr>
                <w:rFonts w:ascii="Times New Roman" w:eastAsia="Times New Roman" w:hAnsi="Times New Roman" w:cs="Times New Roman"/>
                <w:sz w:val="20"/>
                <w:szCs w:val="20"/>
              </w:rPr>
            </w:pPr>
          </w:p>
        </w:tc>
      </w:tr>
      <w:tr w:rsidR="009252E3" w:rsidRPr="00AC56A4" w14:paraId="4201FFD5" w14:textId="77777777" w:rsidTr="00ED5EA9">
        <w:trPr>
          <w:trHeight w:val="712"/>
          <w:jc w:val="center"/>
        </w:trPr>
        <w:tc>
          <w:tcPr>
            <w:tcW w:w="3679" w:type="dxa"/>
          </w:tcPr>
          <w:p w14:paraId="2082A59D" w14:textId="77777777" w:rsidR="009252E3" w:rsidRPr="00AC56A4" w:rsidRDefault="009252E3" w:rsidP="00ED5EA9">
            <w:pPr>
              <w:widowControl w:val="0"/>
              <w:shd w:val="clear" w:color="auto" w:fill="FFFFFF"/>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3. Контрольные и оценочные мероприятия</w:t>
            </w:r>
          </w:p>
        </w:tc>
        <w:tc>
          <w:tcPr>
            <w:tcW w:w="652" w:type="dxa"/>
            <w:vAlign w:val="center"/>
          </w:tcPr>
          <w:p w14:paraId="4F18310E"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p>
        </w:tc>
        <w:tc>
          <w:tcPr>
            <w:tcW w:w="740" w:type="dxa"/>
            <w:vAlign w:val="center"/>
          </w:tcPr>
          <w:p w14:paraId="6E1EC8B0"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8</w:t>
            </w:r>
          </w:p>
        </w:tc>
        <w:tc>
          <w:tcPr>
            <w:tcW w:w="555" w:type="dxa"/>
            <w:vAlign w:val="center"/>
          </w:tcPr>
          <w:p w14:paraId="2E0609A4"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p>
        </w:tc>
        <w:tc>
          <w:tcPr>
            <w:tcW w:w="756" w:type="dxa"/>
            <w:vAlign w:val="center"/>
          </w:tcPr>
          <w:p w14:paraId="38AC9C3D"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8</w:t>
            </w:r>
          </w:p>
        </w:tc>
        <w:tc>
          <w:tcPr>
            <w:tcW w:w="634" w:type="dxa"/>
            <w:vAlign w:val="center"/>
          </w:tcPr>
          <w:p w14:paraId="50F2AAD3"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p>
        </w:tc>
        <w:tc>
          <w:tcPr>
            <w:tcW w:w="778" w:type="dxa"/>
            <w:vAlign w:val="center"/>
          </w:tcPr>
          <w:p w14:paraId="08903241"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4</w:t>
            </w:r>
          </w:p>
        </w:tc>
        <w:tc>
          <w:tcPr>
            <w:tcW w:w="1412" w:type="dxa"/>
            <w:vAlign w:val="center"/>
          </w:tcPr>
          <w:p w14:paraId="1EE493AC"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p>
        </w:tc>
      </w:tr>
      <w:tr w:rsidR="009252E3" w:rsidRPr="00AC56A4" w14:paraId="21FD1FE8" w14:textId="77777777" w:rsidTr="00ED5EA9">
        <w:trPr>
          <w:trHeight w:val="353"/>
          <w:jc w:val="center"/>
        </w:trPr>
        <w:tc>
          <w:tcPr>
            <w:tcW w:w="3679" w:type="dxa"/>
          </w:tcPr>
          <w:p w14:paraId="61C059C1" w14:textId="77777777" w:rsidR="009252E3" w:rsidRPr="00AC56A4" w:rsidRDefault="009252E3" w:rsidP="00ED5EA9">
            <w:pPr>
              <w:widowControl w:val="0"/>
              <w:shd w:val="clear" w:color="auto" w:fill="FFFFFF"/>
              <w:jc w:val="right"/>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Всего</w:t>
            </w:r>
          </w:p>
        </w:tc>
        <w:tc>
          <w:tcPr>
            <w:tcW w:w="1392" w:type="dxa"/>
            <w:gridSpan w:val="2"/>
            <w:vAlign w:val="center"/>
          </w:tcPr>
          <w:p w14:paraId="2B4036FA"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140</w:t>
            </w:r>
          </w:p>
        </w:tc>
        <w:tc>
          <w:tcPr>
            <w:tcW w:w="1311" w:type="dxa"/>
            <w:gridSpan w:val="2"/>
            <w:vAlign w:val="center"/>
          </w:tcPr>
          <w:p w14:paraId="5989E3F1"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140</w:t>
            </w:r>
          </w:p>
        </w:tc>
        <w:tc>
          <w:tcPr>
            <w:tcW w:w="1412" w:type="dxa"/>
            <w:gridSpan w:val="2"/>
            <w:vAlign w:val="center"/>
          </w:tcPr>
          <w:p w14:paraId="19FA8D90"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70</w:t>
            </w:r>
          </w:p>
        </w:tc>
        <w:tc>
          <w:tcPr>
            <w:tcW w:w="1412" w:type="dxa"/>
            <w:vAlign w:val="center"/>
          </w:tcPr>
          <w:p w14:paraId="3C158E33" w14:textId="77777777" w:rsidR="009252E3" w:rsidRPr="00AC56A4" w:rsidRDefault="009252E3" w:rsidP="00ED5EA9">
            <w:pPr>
              <w:widowControl w:val="0"/>
              <w:shd w:val="clear" w:color="auto" w:fill="FFFFFF"/>
              <w:jc w:val="center"/>
              <w:rPr>
                <w:rFonts w:ascii="Times New Roman" w:eastAsia="Times New Roman" w:hAnsi="Times New Roman" w:cs="Times New Roman"/>
                <w:b/>
                <w:sz w:val="20"/>
                <w:szCs w:val="20"/>
              </w:rPr>
            </w:pPr>
            <w:r w:rsidRPr="00AC56A4">
              <w:rPr>
                <w:rFonts w:ascii="Times New Roman" w:eastAsia="Times New Roman" w:hAnsi="Times New Roman" w:cs="Times New Roman"/>
                <w:b/>
                <w:sz w:val="20"/>
                <w:szCs w:val="20"/>
              </w:rPr>
              <w:t>70</w:t>
            </w:r>
          </w:p>
        </w:tc>
      </w:tr>
    </w:tbl>
    <w:p w14:paraId="06BDD7E8" w14:textId="77777777" w:rsidR="009252E3" w:rsidRPr="00AC56A4" w:rsidRDefault="009252E3" w:rsidP="009252E3">
      <w:pPr>
        <w:widowControl w:val="0"/>
        <w:jc w:val="both"/>
        <w:rPr>
          <w:rFonts w:ascii="Times New Roman" w:eastAsia="Times New Roman" w:hAnsi="Times New Roman" w:cs="Times New Roman"/>
        </w:rPr>
      </w:pPr>
      <w:r w:rsidRPr="00AC56A4">
        <w:rPr>
          <w:rFonts w:ascii="Times New Roman" w:eastAsia="Times New Roman" w:hAnsi="Times New Roman" w:cs="Times New Roman"/>
        </w:rPr>
        <w:t xml:space="preserve">Примечание: </w:t>
      </w:r>
    </w:p>
    <w:p w14:paraId="3C10A3D7" w14:textId="77777777" w:rsidR="009252E3" w:rsidRPr="00AC56A4" w:rsidRDefault="009252E3" w:rsidP="009252E3">
      <w:pPr>
        <w:widowControl w:val="0"/>
        <w:jc w:val="both"/>
        <w:rPr>
          <w:rFonts w:ascii="Times New Roman" w:eastAsia="Times New Roman" w:hAnsi="Times New Roman" w:cs="Times New Roman"/>
        </w:rPr>
      </w:pPr>
      <w:r w:rsidRPr="00AC56A4">
        <w:rPr>
          <w:rFonts w:ascii="Times New Roman" w:eastAsia="Times New Roman" w:hAnsi="Times New Roman" w:cs="Times New Roman"/>
        </w:rPr>
        <w:t xml:space="preserve">* – содержание подбирается с учетом медицинских показаний, ограничений и </w:t>
      </w:r>
      <w:r w:rsidRPr="00AC56A4">
        <w:rPr>
          <w:rFonts w:ascii="Times New Roman" w:eastAsia="Times New Roman" w:hAnsi="Times New Roman" w:cs="Times New Roman"/>
        </w:rPr>
        <w:lastRenderedPageBreak/>
        <w:t>противопоказаний к применению физической нагрузки;</w:t>
      </w:r>
    </w:p>
    <w:p w14:paraId="3AA55044" w14:textId="4F8C32C9" w:rsidR="009252E3" w:rsidRPr="00F224C1" w:rsidRDefault="009252E3" w:rsidP="009252E3">
      <w:pPr>
        <w:widowControl w:val="0"/>
        <w:jc w:val="both"/>
        <w:rPr>
          <w:rFonts w:ascii="Times New Roman" w:eastAsia="Times New Roman" w:hAnsi="Times New Roman" w:cs="Times New Roman"/>
        </w:rPr>
      </w:pPr>
      <w:r w:rsidRPr="00AC56A4">
        <w:rPr>
          <w:rFonts w:ascii="Times New Roman" w:eastAsia="Times New Roman" w:hAnsi="Times New Roman" w:cs="Times New Roman"/>
        </w:rPr>
        <w:t>** – при отсутствии условий для проведения занятий возможно перераспределение часов на спортивные игры или виды фитнеса</w:t>
      </w:r>
      <w:r w:rsidR="00BD4B64" w:rsidRPr="00AC56A4">
        <w:rPr>
          <w:rFonts w:ascii="Times New Roman" w:eastAsia="Times New Roman" w:hAnsi="Times New Roman" w:cs="Times New Roman"/>
        </w:rPr>
        <w:t>.</w:t>
      </w:r>
      <w:r w:rsidRPr="00F224C1">
        <w:rPr>
          <w:rFonts w:ascii="Times New Roman" w:eastAsia="Times New Roman" w:hAnsi="Times New Roman" w:cs="Times New Roman"/>
        </w:rPr>
        <w:t xml:space="preserve"> </w:t>
      </w:r>
    </w:p>
    <w:p w14:paraId="7305179E" w14:textId="516609BC" w:rsidR="009252E3" w:rsidRPr="00F224C1" w:rsidRDefault="009252E3" w:rsidP="009252E3">
      <w:pPr>
        <w:widowControl w:val="0"/>
        <w:jc w:val="both"/>
        <w:rPr>
          <w:rFonts w:ascii="Times New Roman" w:eastAsia="Times New Roman" w:hAnsi="Times New Roman" w:cs="Times New Roman"/>
        </w:rPr>
      </w:pPr>
    </w:p>
    <w:p w14:paraId="2567FD37" w14:textId="77777777" w:rsidR="009252E3" w:rsidRPr="00F224C1" w:rsidRDefault="009252E3" w:rsidP="00BD4B64">
      <w:pPr>
        <w:keepNext/>
        <w:keepLines/>
        <w:spacing w:after="80"/>
        <w:jc w:val="center"/>
        <w:outlineLvl w:val="1"/>
        <w:rPr>
          <w:rFonts w:ascii="Times New Roman" w:eastAsia="Times New Roman" w:hAnsi="Times New Roman" w:cs="Times New Roman"/>
          <w:b/>
          <w:bCs/>
          <w:sz w:val="28"/>
          <w:szCs w:val="28"/>
        </w:rPr>
      </w:pPr>
      <w:bookmarkStart w:id="13" w:name="_Toc228127996"/>
      <w:r w:rsidRPr="00F224C1">
        <w:rPr>
          <w:rFonts w:ascii="Times New Roman" w:eastAsia="Times New Roman" w:hAnsi="Times New Roman" w:cs="Times New Roman"/>
          <w:b/>
          <w:bCs/>
          <w:sz w:val="28"/>
          <w:szCs w:val="28"/>
        </w:rPr>
        <w:t>Теоретический раздел</w:t>
      </w:r>
      <w:bookmarkEnd w:id="13"/>
    </w:p>
    <w:p w14:paraId="2169E15A" w14:textId="676A06EF" w:rsidR="009252E3" w:rsidRDefault="009252E3"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xml:space="preserve">Используется содержание тем теоретического раздела для основных </w:t>
      </w:r>
      <w:r w:rsidR="00394E95" w:rsidRPr="00F224C1">
        <w:rPr>
          <w:rFonts w:ascii="Times New Roman" w:eastAsia="Times New Roman" w:hAnsi="Times New Roman" w:cs="Times New Roman"/>
          <w:sz w:val="28"/>
          <w:szCs w:val="28"/>
        </w:rPr>
        <w:t xml:space="preserve">и </w:t>
      </w:r>
      <w:r w:rsidRPr="00F224C1">
        <w:rPr>
          <w:rFonts w:ascii="Times New Roman" w:eastAsia="Times New Roman" w:hAnsi="Times New Roman" w:cs="Times New Roman"/>
          <w:sz w:val="28"/>
          <w:szCs w:val="28"/>
        </w:rPr>
        <w:t>подготовительных учебных групп.</w:t>
      </w:r>
      <w:r w:rsidRPr="00CE22B1">
        <w:rPr>
          <w:rFonts w:ascii="Times New Roman" w:eastAsia="Times New Roman" w:hAnsi="Times New Roman" w:cs="Times New Roman"/>
          <w:sz w:val="28"/>
          <w:szCs w:val="28"/>
        </w:rPr>
        <w:t xml:space="preserve"> </w:t>
      </w:r>
    </w:p>
    <w:p w14:paraId="6998F702" w14:textId="77777777" w:rsidR="00394E95" w:rsidRPr="00394E95" w:rsidRDefault="00394E95" w:rsidP="009252E3">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p>
    <w:p w14:paraId="75F70046" w14:textId="77777777" w:rsidR="009252E3" w:rsidRPr="00CE22B1" w:rsidRDefault="009252E3" w:rsidP="009252E3">
      <w:pPr>
        <w:keepNext/>
        <w:keepLines/>
        <w:jc w:val="center"/>
        <w:outlineLvl w:val="1"/>
        <w:rPr>
          <w:rFonts w:ascii="Times New Roman" w:eastAsia="Times New Roman" w:hAnsi="Times New Roman" w:cs="Times New Roman"/>
          <w:b/>
          <w:bCs/>
          <w:sz w:val="28"/>
          <w:szCs w:val="28"/>
        </w:rPr>
      </w:pPr>
      <w:bookmarkStart w:id="14" w:name="_Toc228127997"/>
      <w:r w:rsidRPr="00CE22B1">
        <w:rPr>
          <w:rFonts w:ascii="Times New Roman" w:eastAsia="Times New Roman" w:hAnsi="Times New Roman" w:cs="Times New Roman"/>
          <w:b/>
          <w:bCs/>
          <w:sz w:val="28"/>
          <w:szCs w:val="28"/>
        </w:rPr>
        <w:t>Методико-практический раздел</w:t>
      </w:r>
      <w:bookmarkEnd w:id="14"/>
    </w:p>
    <w:p w14:paraId="1FD281AE"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spacing w:before="120"/>
        <w:ind w:firstLine="68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Применение средств различных видов спорта в работе с обучающимися СМГ должно осуществляться с учетом индивидуальных показателей здоровья и характера заболеваний. Все занятия носят щадящий характер с дозированной нагрузкой, исключающей перенапряжение и переутомление. </w:t>
      </w:r>
    </w:p>
    <w:p w14:paraId="69C5BA9D"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В процессе занятий особое внимание уделяется формированию правильной осанки, развитию координации движений и функций дыхательной системы. Занятия завершаются упражнениями на расслабление и восстановление дыхания.</w:t>
      </w:r>
    </w:p>
    <w:p w14:paraId="61950109" w14:textId="62AAF862" w:rsidR="009252E3" w:rsidRPr="00F224C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Изучение элементов видов спорта на учебных занятиях с обучающимися СМГ должно начинаться с освоения правил безопасного поведения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особенностей нормирования физической нагрузки с учетом индивидуальных особенностей состояния здоровья занимающихся.</w:t>
      </w:r>
    </w:p>
    <w:p w14:paraId="5473BE8C" w14:textId="77777777" w:rsidR="00AC56A4" w:rsidRDefault="00AC56A4" w:rsidP="00943591">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sz w:val="28"/>
          <w:szCs w:val="28"/>
        </w:rPr>
      </w:pPr>
    </w:p>
    <w:p w14:paraId="6C47D6EF" w14:textId="6F34B795" w:rsidR="00D442B9" w:rsidRPr="00F224C1" w:rsidRDefault="00D442B9" w:rsidP="00943591">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sz w:val="28"/>
          <w:szCs w:val="28"/>
        </w:rPr>
      </w:pPr>
      <w:r w:rsidRPr="00F224C1">
        <w:rPr>
          <w:rFonts w:ascii="Times New Roman" w:eastAsia="Times New Roman" w:hAnsi="Times New Roman" w:cs="Times New Roman"/>
          <w:b/>
          <w:bCs/>
          <w:sz w:val="28"/>
          <w:szCs w:val="28"/>
        </w:rPr>
        <w:t>Рекомендуемые виды спорта</w:t>
      </w:r>
    </w:p>
    <w:p w14:paraId="0FAB0FF3" w14:textId="36D6DF78" w:rsidR="00943591" w:rsidRPr="00F224C1" w:rsidRDefault="00943591" w:rsidP="00943591">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b/>
          <w:bCs/>
          <w:sz w:val="28"/>
          <w:szCs w:val="28"/>
        </w:rPr>
      </w:pPr>
      <w:r w:rsidRPr="00F224C1">
        <w:rPr>
          <w:rFonts w:ascii="Times New Roman" w:eastAsia="Times New Roman" w:hAnsi="Times New Roman" w:cs="Times New Roman"/>
          <w:b/>
          <w:bCs/>
          <w:sz w:val="28"/>
          <w:szCs w:val="28"/>
        </w:rPr>
        <w:t>Легкая атлетика</w:t>
      </w:r>
    </w:p>
    <w:p w14:paraId="308F9AF2" w14:textId="5E49232A" w:rsidR="00943591" w:rsidRPr="00F224C1" w:rsidRDefault="00943591" w:rsidP="00943591">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Освоение основных методик контроля физической нагрузки (</w:t>
      </w:r>
      <w:proofErr w:type="spellStart"/>
      <w:r w:rsidRPr="00F224C1">
        <w:rPr>
          <w:rFonts w:ascii="Times New Roman" w:eastAsia="Times New Roman" w:hAnsi="Times New Roman" w:cs="Times New Roman"/>
          <w:sz w:val="28"/>
          <w:szCs w:val="28"/>
        </w:rPr>
        <w:t>пульсометрия</w:t>
      </w:r>
      <w:proofErr w:type="spellEnd"/>
      <w:r w:rsidRPr="00F224C1">
        <w:rPr>
          <w:rFonts w:ascii="Times New Roman" w:eastAsia="Times New Roman" w:hAnsi="Times New Roman" w:cs="Times New Roman"/>
          <w:sz w:val="28"/>
          <w:szCs w:val="28"/>
        </w:rPr>
        <w:t>, шкала субъективного восприятия нагрузки) при занятиях циклическими видами легкой атлетики.</w:t>
      </w:r>
    </w:p>
    <w:p w14:paraId="1037FC33" w14:textId="77777777" w:rsidR="00943591" w:rsidRPr="00CE22B1" w:rsidRDefault="00943591" w:rsidP="00943591">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F224C1">
        <w:rPr>
          <w:rFonts w:ascii="Times New Roman" w:eastAsia="Times New Roman" w:hAnsi="Times New Roman" w:cs="Times New Roman"/>
          <w:b/>
          <w:bCs/>
          <w:i/>
          <w:iCs/>
          <w:sz w:val="28"/>
          <w:szCs w:val="28"/>
        </w:rPr>
        <w:t>Ходьба.</w:t>
      </w:r>
      <w:r w:rsidRPr="00F224C1">
        <w:rPr>
          <w:rFonts w:ascii="Times New Roman" w:eastAsia="Times New Roman" w:hAnsi="Times New Roman" w:cs="Times New Roman"/>
          <w:sz w:val="28"/>
          <w:szCs w:val="28"/>
        </w:rPr>
        <w:t xml:space="preserve"> Дозированная ходьба в медленном</w:t>
      </w:r>
      <w:r w:rsidRPr="00CE22B1">
        <w:rPr>
          <w:rFonts w:ascii="Times New Roman" w:eastAsia="Times New Roman" w:hAnsi="Times New Roman" w:cs="Times New Roman"/>
          <w:sz w:val="28"/>
          <w:szCs w:val="28"/>
        </w:rPr>
        <w:t xml:space="preserve"> (60–80 шаг/мин), среднем (80–100 шаг/мин), быстром (100–120 шаг/мин) темпе. Ходьба на заданное расстояние или время с заданной скоростью. Оздоровительная и спортивная ходьба.</w:t>
      </w:r>
    </w:p>
    <w:p w14:paraId="4ED2F28A" w14:textId="77777777" w:rsidR="00943591" w:rsidRPr="00CE22B1" w:rsidRDefault="00943591" w:rsidP="00943591">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b/>
          <w:bCs/>
          <w:i/>
          <w:iCs/>
          <w:sz w:val="28"/>
          <w:szCs w:val="28"/>
        </w:rPr>
        <w:t>Бег.</w:t>
      </w:r>
      <w:r w:rsidRPr="00CE22B1">
        <w:rPr>
          <w:rFonts w:ascii="Times New Roman" w:eastAsia="Times New Roman" w:hAnsi="Times New Roman" w:cs="Times New Roman"/>
          <w:sz w:val="28"/>
          <w:szCs w:val="28"/>
        </w:rPr>
        <w:t xml:space="preserve"> Бег в сочетании с ходьбой. Оздоровительный бег с использованием непрерывного (с темпом 6-8 мин/км), повторного и интервального методов.</w:t>
      </w:r>
    </w:p>
    <w:p w14:paraId="0DAF72F3" w14:textId="3941C8D6" w:rsidR="00943591" w:rsidRPr="00CE22B1" w:rsidRDefault="00943591" w:rsidP="00943591">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bookmarkStart w:id="15" w:name="_heading=h.2nccpenexryv" w:colFirst="0" w:colLast="0"/>
      <w:bookmarkEnd w:id="15"/>
      <w:r w:rsidRPr="00CE22B1">
        <w:rPr>
          <w:rFonts w:ascii="Times New Roman" w:eastAsia="Times New Roman" w:hAnsi="Times New Roman" w:cs="Times New Roman"/>
          <w:b/>
          <w:bCs/>
          <w:i/>
          <w:iCs/>
          <w:sz w:val="28"/>
          <w:szCs w:val="28"/>
        </w:rPr>
        <w:t>Метания.</w:t>
      </w:r>
      <w:r w:rsidRPr="00CE22B1">
        <w:rPr>
          <w:rFonts w:ascii="Times New Roman" w:eastAsia="Times New Roman" w:hAnsi="Times New Roman" w:cs="Times New Roman"/>
          <w:sz w:val="28"/>
          <w:szCs w:val="28"/>
        </w:rPr>
        <w:t xml:space="preserve"> Метание теннисного мяча, мяча 150 г с места по коридору 10 м на дальность, в горизонтальную и вертикальную цель с расстояния 15</w:t>
      </w:r>
      <w:r w:rsidR="00862620" w:rsidRPr="00862620">
        <w:rPr>
          <w:rFonts w:ascii="Times New Roman" w:eastAsia="Times New Roman" w:hAnsi="Times New Roman" w:cs="Times New Roman"/>
          <w:sz w:val="18"/>
          <w:szCs w:val="18"/>
        </w:rPr>
        <w:t> </w:t>
      </w:r>
      <w:r w:rsidRPr="00CE22B1">
        <w:rPr>
          <w:rFonts w:ascii="Times New Roman" w:eastAsia="Times New Roman" w:hAnsi="Times New Roman" w:cs="Times New Roman"/>
          <w:sz w:val="28"/>
          <w:szCs w:val="28"/>
        </w:rPr>
        <w:t>–</w:t>
      </w:r>
      <w:r w:rsidR="00862620" w:rsidRPr="00862620">
        <w:rPr>
          <w:rFonts w:ascii="Times New Roman" w:eastAsia="Times New Roman" w:hAnsi="Times New Roman" w:cs="Times New Roman"/>
          <w:sz w:val="16"/>
          <w:szCs w:val="16"/>
        </w:rPr>
        <w:t> </w:t>
      </w:r>
      <w:r w:rsidRPr="00CE22B1">
        <w:rPr>
          <w:rFonts w:ascii="Times New Roman" w:eastAsia="Times New Roman" w:hAnsi="Times New Roman" w:cs="Times New Roman"/>
          <w:sz w:val="28"/>
          <w:szCs w:val="28"/>
        </w:rPr>
        <w:t>18 м. Броски набивного мяча (1 кг): из-за головы двумя руками в исходных положениях сидя и стоя; двумя руками от груди; одной рукой от плеча; назад, броском с двух рук.</w:t>
      </w:r>
    </w:p>
    <w:p w14:paraId="25FDAB8D" w14:textId="77777777" w:rsidR="00943591" w:rsidRPr="00943591" w:rsidRDefault="00943591"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0"/>
          <w:szCs w:val="20"/>
        </w:rPr>
      </w:pPr>
    </w:p>
    <w:p w14:paraId="2C55949B"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Спортивные игры</w:t>
      </w:r>
    </w:p>
    <w:p w14:paraId="6A32CC15" w14:textId="77777777"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Применение полученных навыков технических действий спортивной игры в подвижных играх и низкоинтенсивных эстафетах. Проведение учебных игр с использованием облегченного инвентаря, уменьшением размеров площадки, снижением длительности игры, увеличением количества замен игроков. </w:t>
      </w:r>
    </w:p>
    <w:p w14:paraId="39CC304C"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b/>
          <w:bCs/>
          <w:i/>
          <w:iCs/>
          <w:sz w:val="28"/>
          <w:szCs w:val="28"/>
        </w:rPr>
      </w:pPr>
      <w:r w:rsidRPr="00CE22B1">
        <w:rPr>
          <w:rFonts w:ascii="Times New Roman" w:eastAsia="Times New Roman" w:hAnsi="Times New Roman" w:cs="Times New Roman"/>
          <w:b/>
          <w:bCs/>
          <w:i/>
          <w:iCs/>
          <w:sz w:val="28"/>
          <w:szCs w:val="28"/>
        </w:rPr>
        <w:lastRenderedPageBreak/>
        <w:t>Баскетбол, баскетбол 3×3</w:t>
      </w:r>
    </w:p>
    <w:p w14:paraId="6965B850"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Освоение игровых приемов (элементы техники передвижений, держания, ловли, передач, ведения и бросков мяча). Отработка взаимодействия в парах. Разучивание индивидуальных действий и групповых взаимодействий в парах и тройках (отдал – ворвись, </w:t>
      </w:r>
      <w:proofErr w:type="spellStart"/>
      <w:r w:rsidRPr="00CE22B1">
        <w:rPr>
          <w:rFonts w:ascii="Times New Roman" w:eastAsia="Times New Roman" w:hAnsi="Times New Roman" w:cs="Times New Roman"/>
          <w:sz w:val="28"/>
          <w:szCs w:val="28"/>
        </w:rPr>
        <w:t>скрестный</w:t>
      </w:r>
      <w:proofErr w:type="spellEnd"/>
      <w:r w:rsidRPr="00CE22B1">
        <w:rPr>
          <w:rFonts w:ascii="Times New Roman" w:eastAsia="Times New Roman" w:hAnsi="Times New Roman" w:cs="Times New Roman"/>
          <w:sz w:val="28"/>
          <w:szCs w:val="28"/>
        </w:rPr>
        <w:t xml:space="preserve"> ход, большая и малая восьмерка).</w:t>
      </w:r>
    </w:p>
    <w:p w14:paraId="7E5CB3B2" w14:textId="7E38CF08" w:rsidR="009252E3" w:rsidRPr="00C1644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b/>
          <w:bCs/>
          <w:i/>
          <w:iCs/>
          <w:sz w:val="28"/>
          <w:szCs w:val="28"/>
        </w:rPr>
      </w:pPr>
      <w:r w:rsidRPr="00C16441">
        <w:rPr>
          <w:rFonts w:ascii="Times New Roman" w:eastAsia="Times New Roman" w:hAnsi="Times New Roman" w:cs="Times New Roman"/>
          <w:b/>
          <w:bCs/>
          <w:i/>
          <w:iCs/>
          <w:sz w:val="28"/>
          <w:szCs w:val="28"/>
        </w:rPr>
        <w:t>Волейбол</w:t>
      </w:r>
    </w:p>
    <w:p w14:paraId="45669D50" w14:textId="0254E228" w:rsidR="009252E3" w:rsidRPr="00C1644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16441">
        <w:rPr>
          <w:rFonts w:ascii="Times New Roman" w:eastAsia="Times New Roman" w:hAnsi="Times New Roman" w:cs="Times New Roman"/>
          <w:sz w:val="28"/>
          <w:szCs w:val="28"/>
        </w:rPr>
        <w:t>Освоение стоек и способов перемещения по площадке. Разучивание техники приема и передачи мяча руками сверху и снизу. Закрепление нижней прямой и укороченной подачи через сетку. Отработка расположения игроков при приеме подачи и базовых командных действий.</w:t>
      </w:r>
    </w:p>
    <w:p w14:paraId="1570856E" w14:textId="643E704D" w:rsidR="009252E3" w:rsidRPr="00CE22B1" w:rsidRDefault="009252E3"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b/>
          <w:bCs/>
          <w:i/>
          <w:iCs/>
          <w:sz w:val="28"/>
          <w:szCs w:val="28"/>
        </w:rPr>
        <w:t>Теннис, настольный теннис, бадминтон</w:t>
      </w:r>
    </w:p>
    <w:p w14:paraId="18BB9040"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Освоение хвата ракетки, основных стоек и способов перемещений. Разучивание техники выполнения подач и ударов с лета и с отскока. Закрепление тактических основ парной игры. При обучении техническим элементам акцент на развитие координационных способностей и реакции на движение. </w:t>
      </w:r>
    </w:p>
    <w:p w14:paraId="04D8F1E1" w14:textId="77777777" w:rsidR="00943591" w:rsidRPr="00943591" w:rsidRDefault="00943591" w:rsidP="009252E3">
      <w:pPr>
        <w:widowControl w:val="0"/>
        <w:pBdr>
          <w:top w:val="nil"/>
          <w:left w:val="nil"/>
          <w:bottom w:val="nil"/>
          <w:right w:val="nil"/>
          <w:between w:val="nil"/>
        </w:pBdr>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0"/>
          <w:szCs w:val="20"/>
        </w:rPr>
      </w:pPr>
    </w:p>
    <w:p w14:paraId="5AC7F3D9" w14:textId="77777777" w:rsidR="009252E3" w:rsidRPr="00CE22B1" w:rsidRDefault="009252E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Лыжные гонки</w:t>
      </w:r>
    </w:p>
    <w:p w14:paraId="43E2AD3D" w14:textId="4FD4A96F"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Изучение особенностей занятий физическими упражнениями в условиях низких температур. Строевые команды и упражнения с лыжами и на лыжах. Техника передвижения: ступающий и скользящий шаг. Классические лыжные ходы (одновременный </w:t>
      </w:r>
      <w:proofErr w:type="spellStart"/>
      <w:r w:rsidRPr="00CE22B1">
        <w:rPr>
          <w:rFonts w:ascii="Times New Roman" w:eastAsia="Times New Roman" w:hAnsi="Times New Roman" w:cs="Times New Roman"/>
          <w:sz w:val="28"/>
          <w:szCs w:val="28"/>
        </w:rPr>
        <w:t>бесшажный</w:t>
      </w:r>
      <w:proofErr w:type="spellEnd"/>
      <w:r w:rsidRPr="00CE22B1">
        <w:rPr>
          <w:rFonts w:ascii="Times New Roman" w:eastAsia="Times New Roman" w:hAnsi="Times New Roman" w:cs="Times New Roman"/>
          <w:sz w:val="28"/>
          <w:szCs w:val="28"/>
        </w:rPr>
        <w:t xml:space="preserve">, попеременный </w:t>
      </w:r>
      <w:proofErr w:type="spellStart"/>
      <w:r w:rsidRPr="00CE22B1">
        <w:rPr>
          <w:rFonts w:ascii="Times New Roman" w:eastAsia="Times New Roman" w:hAnsi="Times New Roman" w:cs="Times New Roman"/>
          <w:sz w:val="28"/>
          <w:szCs w:val="28"/>
        </w:rPr>
        <w:t>двухшажный</w:t>
      </w:r>
      <w:proofErr w:type="spellEnd"/>
      <w:r w:rsidRPr="00CE22B1">
        <w:rPr>
          <w:rFonts w:ascii="Times New Roman" w:eastAsia="Times New Roman" w:hAnsi="Times New Roman" w:cs="Times New Roman"/>
          <w:sz w:val="28"/>
          <w:szCs w:val="28"/>
        </w:rPr>
        <w:t>). Спуски на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лыжах в различных стойках с пологих склонов и подъемы на лыжах («</w:t>
      </w:r>
      <w:proofErr w:type="spellStart"/>
      <w:r w:rsidRPr="00CE22B1">
        <w:rPr>
          <w:rFonts w:ascii="Times New Roman" w:eastAsia="Times New Roman" w:hAnsi="Times New Roman" w:cs="Times New Roman"/>
          <w:sz w:val="28"/>
          <w:szCs w:val="28"/>
        </w:rPr>
        <w:t>полуелочкой</w:t>
      </w:r>
      <w:proofErr w:type="spellEnd"/>
      <w:r w:rsidRPr="00CE22B1">
        <w:rPr>
          <w:rFonts w:ascii="Times New Roman" w:eastAsia="Times New Roman" w:hAnsi="Times New Roman" w:cs="Times New Roman"/>
          <w:sz w:val="28"/>
          <w:szCs w:val="28"/>
        </w:rPr>
        <w:t>», «елочкой», «лесенкой»). Простейшие способы торможения. Техника передвижения по различному рельефу. Передвижение на лыжах по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равнинной местности на дистанции до 2–3 км с учетом показаний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противопоказаний к выполнению физической нагрузки.</w:t>
      </w:r>
    </w:p>
    <w:p w14:paraId="04796354" w14:textId="77777777" w:rsidR="00BF0863" w:rsidRPr="00BF0863" w:rsidRDefault="00BF086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sz w:val="20"/>
          <w:szCs w:val="20"/>
        </w:rPr>
      </w:pPr>
    </w:p>
    <w:p w14:paraId="6A1CDC18" w14:textId="7FEB6472" w:rsidR="009252E3" w:rsidRPr="00CE22B1" w:rsidRDefault="009252E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Плавание</w:t>
      </w:r>
    </w:p>
    <w:p w14:paraId="703463E0" w14:textId="77777777" w:rsidR="009252E3" w:rsidRPr="00CE22B1" w:rsidRDefault="009252E3" w:rsidP="009252E3">
      <w:pPr>
        <w:widowControl w:val="0"/>
        <w:tabs>
          <w:tab w:val="left" w:pos="2172"/>
          <w:tab w:val="left" w:pos="2657"/>
          <w:tab w:val="left" w:pos="3857"/>
          <w:tab w:val="left" w:pos="4356"/>
          <w:tab w:val="left" w:pos="4788"/>
          <w:tab w:val="left" w:pos="6334"/>
          <w:tab w:val="left" w:pos="7121"/>
          <w:tab w:val="left" w:pos="8210"/>
          <w:tab w:val="left" w:pos="8755"/>
          <w:tab w:val="left" w:pos="9614"/>
        </w:tabs>
        <w:ind w:firstLine="696"/>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Изучение правил безопасности при проведении занятий в бассейне. Формирование начальных навыков плавания (знакомство со свойствами воды, погружение, всплывание, лежание, скольжение, дыхание). Изучение техники спортивных и облегченных способов плавания (кроль на груди, кроль на спине, брасс и их разновидности) применительно к специфике нозологической формы заболевания, общего состояния здоровья и уровня плавательной подготовленности.</w:t>
      </w:r>
    </w:p>
    <w:p w14:paraId="24E87C71" w14:textId="1BF18E4B"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Корригирующие упражнения целенаправленного воздействия на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опорно-двигательный аппарат:</w:t>
      </w:r>
    </w:p>
    <w:p w14:paraId="05FABC78"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упражнения, активно вытягивающие позвоночник (плавание брассом на груди с максимально удлиненной паузой скольжения);</w:t>
      </w:r>
    </w:p>
    <w:p w14:paraId="7F1CEAA8" w14:textId="3AD0A3AC"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упражнения в изометрическом режиме в положении коррекции основной дуги сколиоза с ассиметричным исходным положением для</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плечевого и тазового пояса;</w:t>
      </w:r>
    </w:p>
    <w:p w14:paraId="13632F89"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плавание с коррекцией деформаций позвоночника в сагиттальной плоскости, коррекцией других деформаций и плоскостопия;</w:t>
      </w:r>
    </w:p>
    <w:p w14:paraId="5F236206" w14:textId="036AC679"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 упражнения на развитие силы (равномерное плавание, плавание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ластах, с лопатками, плавательными досками и др.);</w:t>
      </w:r>
    </w:p>
    <w:p w14:paraId="6B74766A"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малоподвижные и подвижные игры на воде.</w:t>
      </w:r>
    </w:p>
    <w:p w14:paraId="6DEFB279" w14:textId="438566EE" w:rsidR="009252E3"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Применение всех видов плавательных упражнений осуществляется с</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предварительной постановкой правильного дыхания на суше и воде, дыхательными упражнениями, дозированным плаванием с задержкой дыхания на вдохе и выдохе, с удлиненным выдохом и совершенствованием техники плавания.</w:t>
      </w:r>
    </w:p>
    <w:p w14:paraId="5605C6C5" w14:textId="77777777" w:rsidR="00BF0863" w:rsidRPr="00BF0863" w:rsidRDefault="00BF086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0"/>
          <w:szCs w:val="20"/>
        </w:rPr>
      </w:pPr>
    </w:p>
    <w:p w14:paraId="1F9EB070" w14:textId="77777777" w:rsidR="009252E3" w:rsidRPr="00CE22B1" w:rsidRDefault="009252E3" w:rsidP="009252E3">
      <w:pPr>
        <w:widowControl w:val="0"/>
        <w:pBdr>
          <w:top w:val="nil"/>
          <w:left w:val="nil"/>
          <w:bottom w:val="nil"/>
          <w:right w:val="nil"/>
          <w:between w:val="nil"/>
        </w:pBdr>
        <w:tabs>
          <w:tab w:val="left" w:pos="3463"/>
        </w:tabs>
        <w:ind w:firstLine="696"/>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Гимнастика</w:t>
      </w:r>
    </w:p>
    <w:p w14:paraId="25E3827E" w14:textId="4A7518F8"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Освоение строевых приемов и команд, общеразвивающих упражнений без предметов и с предметами. Разработка комплексов физических упражнений с учетом заболеваний, медицинских показаний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противопоказаний, а также половозрастных характеристик обучающихся.</w:t>
      </w:r>
    </w:p>
    <w:p w14:paraId="2411F264" w14:textId="53D18F1F"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Общеразвивающие упражнения.</w:t>
      </w:r>
      <w:r w:rsidRPr="00CE22B1">
        <w:rPr>
          <w:rFonts w:ascii="Times New Roman" w:eastAsia="Times New Roman" w:hAnsi="Times New Roman" w:cs="Times New Roman"/>
          <w:sz w:val="28"/>
          <w:szCs w:val="28"/>
        </w:rPr>
        <w:t xml:space="preserve"> Упражнения без предметов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предметами (гимнастическая палка, мяч), использование специального инвентаря и тренажерного оборудования. Упражнения статического (изометрического) и динамического (изотонического) характера. Выполнение упражнений в различных исходных положениях (стоя, в движении, сидя, лежа). Упражнения для развития силы, гибкости и координации. Дыхательные упражнения для снижения общей нагрузки и восстановления. Упражнения на формирование навыка правильной осанки. Релаксационные упражнения для развития способности к произвольному расслаблению мышц.</w:t>
      </w:r>
    </w:p>
    <w:p w14:paraId="5F8CBF44"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Специально-оздоровительные упражнения.</w:t>
      </w:r>
      <w:r w:rsidRPr="00CE22B1">
        <w:rPr>
          <w:rFonts w:ascii="Times New Roman" w:eastAsia="Times New Roman" w:hAnsi="Times New Roman" w:cs="Times New Roman"/>
          <w:sz w:val="28"/>
          <w:szCs w:val="28"/>
        </w:rPr>
        <w:t xml:space="preserve"> Упражнения, направленные на восстановление физической работоспособности после перенесенных заболеваний и улучшение адаптационных возможностей организма.</w:t>
      </w:r>
    </w:p>
    <w:p w14:paraId="359284D9"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Корригирующие упражнения: специальные упражнения для коррекции деформаций опорно-двигательного аппарата и укрепления мышечного корсета; суставная гимнастика; упражнения для укрепления мышечно-связочного аппарата стоп.</w:t>
      </w:r>
    </w:p>
    <w:p w14:paraId="50FF36F2"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Специальные дыхательные упражнения для укрепления дыхательной мускулатуры, улучшения функции внешнего дыхания, профилактики </w:t>
      </w:r>
      <w:proofErr w:type="spellStart"/>
      <w:r w:rsidRPr="00CE22B1">
        <w:rPr>
          <w:rFonts w:ascii="Times New Roman" w:eastAsia="Times New Roman" w:hAnsi="Times New Roman" w:cs="Times New Roman"/>
          <w:sz w:val="28"/>
          <w:szCs w:val="28"/>
        </w:rPr>
        <w:t>гиповентиляции</w:t>
      </w:r>
      <w:proofErr w:type="spellEnd"/>
      <w:r w:rsidRPr="00CE22B1">
        <w:rPr>
          <w:rFonts w:ascii="Times New Roman" w:eastAsia="Times New Roman" w:hAnsi="Times New Roman" w:cs="Times New Roman"/>
          <w:sz w:val="28"/>
          <w:szCs w:val="28"/>
        </w:rPr>
        <w:t xml:space="preserve"> и застойных явлений в легких.</w:t>
      </w:r>
    </w:p>
    <w:p w14:paraId="69EBD201"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Статические дыхательные упражнения: регулирование длительности и мощности вдоха/выдоха; звуковая гимнастика; контролируемая задержка дыхания на вдохе и выдохе (не более 5–7 секунд); дыхание с сопротивлением через суженое горло или с использованием дыхательных тренажеров; диафрагмальное (брюшное) дыхание.</w:t>
      </w:r>
    </w:p>
    <w:p w14:paraId="16E46661" w14:textId="77777777" w:rsidR="009252E3" w:rsidRPr="00CE22B1"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Динамические дыхательные упражнения: сочетание дыхательных актов с движениями конечностей и туловища, включая грудное, брюшное и полное (смешанное) дыхание.</w:t>
      </w:r>
    </w:p>
    <w:p w14:paraId="53384DEF" w14:textId="58D97F51" w:rsidR="009252E3" w:rsidRPr="003029F9" w:rsidRDefault="009252E3" w:rsidP="009252E3">
      <w:pPr>
        <w:widowControl w:val="0"/>
        <w:pBdr>
          <w:top w:val="nil"/>
          <w:left w:val="nil"/>
          <w:bottom w:val="nil"/>
          <w:right w:val="nil"/>
          <w:between w:val="nil"/>
        </w:pBdr>
        <w:tabs>
          <w:tab w:val="left" w:pos="1534"/>
          <w:tab w:val="left" w:pos="3511"/>
          <w:tab w:val="left" w:pos="5210"/>
          <w:tab w:val="left" w:pos="5969"/>
          <w:tab w:val="left" w:pos="7870"/>
        </w:tabs>
        <w:ind w:firstLine="681"/>
        <w:jc w:val="both"/>
        <w:rPr>
          <w:rFonts w:ascii="Times New Roman" w:eastAsia="Times New Roman" w:hAnsi="Times New Roman" w:cs="Times New Roman"/>
          <w:strike/>
          <w:sz w:val="28"/>
          <w:szCs w:val="28"/>
        </w:rPr>
      </w:pPr>
      <w:r w:rsidRPr="00CE22B1">
        <w:rPr>
          <w:rFonts w:ascii="Times New Roman" w:eastAsia="Times New Roman" w:hAnsi="Times New Roman" w:cs="Times New Roman"/>
          <w:b/>
          <w:i/>
          <w:sz w:val="28"/>
          <w:szCs w:val="28"/>
        </w:rPr>
        <w:t>Гимнастика для глаз.</w:t>
      </w:r>
      <w:r w:rsidRPr="00CE22B1">
        <w:rPr>
          <w:rFonts w:ascii="Times New Roman" w:eastAsia="Times New Roman" w:hAnsi="Times New Roman" w:cs="Times New Roman"/>
          <w:sz w:val="28"/>
          <w:szCs w:val="28"/>
        </w:rPr>
        <w:t xml:space="preserve"> Специальные упражнения для наружных (прямых и косых) и внутренних (цилиарных) мышц глаза. Приемы самомассажа глаз (зажмуривание, моргание, дозированное надавливание на веки).</w:t>
      </w:r>
    </w:p>
    <w:p w14:paraId="1A5E6258" w14:textId="77777777" w:rsidR="00C47825" w:rsidRPr="00C47825" w:rsidRDefault="00C47825" w:rsidP="009252E3">
      <w:pPr>
        <w:ind w:firstLine="709"/>
        <w:jc w:val="both"/>
        <w:rPr>
          <w:rFonts w:ascii="Times New Roman" w:eastAsia="Times New Roman" w:hAnsi="Times New Roman" w:cs="Times New Roman"/>
          <w:sz w:val="20"/>
          <w:szCs w:val="20"/>
        </w:rPr>
      </w:pPr>
    </w:p>
    <w:p w14:paraId="3212BA98" w14:textId="73F9A747" w:rsidR="009252E3" w:rsidRPr="00F224C1" w:rsidRDefault="00D442B9" w:rsidP="009252E3">
      <w:pPr>
        <w:ind w:firstLine="709"/>
        <w:jc w:val="both"/>
        <w:rPr>
          <w:rFonts w:ascii="Times New Roman" w:eastAsia="Times New Roman" w:hAnsi="Times New Roman" w:cs="Times New Roman"/>
          <w:b/>
          <w:bCs/>
          <w:sz w:val="28"/>
          <w:szCs w:val="28"/>
        </w:rPr>
      </w:pPr>
      <w:r w:rsidRPr="00F224C1">
        <w:rPr>
          <w:rFonts w:ascii="Times New Roman" w:eastAsia="Times New Roman" w:hAnsi="Times New Roman" w:cs="Times New Roman"/>
          <w:b/>
          <w:bCs/>
          <w:sz w:val="28"/>
          <w:szCs w:val="28"/>
        </w:rPr>
        <w:lastRenderedPageBreak/>
        <w:t>Рекомендуемые в</w:t>
      </w:r>
      <w:r w:rsidR="009252E3" w:rsidRPr="00F224C1">
        <w:rPr>
          <w:rFonts w:ascii="Times New Roman" w:eastAsia="Times New Roman" w:hAnsi="Times New Roman" w:cs="Times New Roman"/>
          <w:b/>
          <w:bCs/>
          <w:sz w:val="28"/>
          <w:szCs w:val="28"/>
        </w:rPr>
        <w:t>иды фитнеса</w:t>
      </w:r>
    </w:p>
    <w:p w14:paraId="138D1ADC" w14:textId="77777777" w:rsidR="009252E3" w:rsidRPr="00CE22B1" w:rsidRDefault="009252E3" w:rsidP="009252E3">
      <w:pPr>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Применение средств фитнеса в работе с обучающимися СМГ должно осуществляться с учетом индивидуальных показателей здоровья, характера заболеваний и задач оздоровительно-коррекционной направленности. Все занятия носят строго дозированный</w:t>
      </w:r>
      <w:r w:rsidRPr="00CE22B1">
        <w:rPr>
          <w:rFonts w:ascii="Times New Roman" w:eastAsia="Times New Roman" w:hAnsi="Times New Roman" w:cs="Times New Roman"/>
          <w:sz w:val="28"/>
          <w:szCs w:val="28"/>
        </w:rPr>
        <w:t xml:space="preserve"> и щадящий характер, исключающий перенапряжение, переутомление и действие ударных нагрузок. Основное внимание уделяется укреплению мышечного корсета, формированию правильной осанки, развитию координации, дыхательной функции и общей функциональной устойчивости организма.</w:t>
      </w:r>
    </w:p>
    <w:p w14:paraId="274C21E5" w14:textId="77777777"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Занятия видами фитнеса с обучающимися СМГ должно быть организовано по следующим общим методическим принципам:</w:t>
      </w:r>
    </w:p>
    <w:p w14:paraId="2EBD1BF8" w14:textId="40342330"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индивидуализация – подбор средств и дозировка нагрузки строго по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медицинским показаниям и с учетом противопоказаний;</w:t>
      </w:r>
    </w:p>
    <w:p w14:paraId="27E6C167" w14:textId="6D18C2DC"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постепенность – поэтапное увеличение продолжительности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сложности упражнений;</w:t>
      </w:r>
    </w:p>
    <w:p w14:paraId="5A964AC2" w14:textId="77777777"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контроль – постоянный мониторинг самочувствия, частоты сердечных сокращений и техники выполнения;</w:t>
      </w:r>
    </w:p>
    <w:p w14:paraId="52BED31C" w14:textId="77777777"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акцент на технику и осознанность – качество движения важнее количества повторений, интеграция дыхательных и релаксационных упражнений в каждый комплекс;</w:t>
      </w:r>
    </w:p>
    <w:p w14:paraId="7DB5C2D1" w14:textId="4FC8D5C3" w:rsidR="009252E3"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щадящий режим – исключение соревновательного момента, упражнений на скорость, максимальную силу и выносливость.</w:t>
      </w:r>
    </w:p>
    <w:p w14:paraId="40FFD079" w14:textId="77777777" w:rsidR="009252E3" w:rsidRPr="00CE22B1" w:rsidRDefault="009252E3" w:rsidP="009252E3">
      <w:pPr>
        <w:ind w:left="709"/>
        <w:jc w:val="both"/>
        <w:rPr>
          <w:rFonts w:ascii="Times New Roman" w:eastAsia="Times New Roman" w:hAnsi="Times New Roman" w:cs="Times New Roman"/>
          <w:b/>
          <w:sz w:val="28"/>
          <w:szCs w:val="28"/>
        </w:rPr>
      </w:pPr>
      <w:r w:rsidRPr="00CE22B1">
        <w:rPr>
          <w:rFonts w:ascii="Times New Roman" w:eastAsia="Times New Roman" w:hAnsi="Times New Roman" w:cs="Times New Roman"/>
          <w:b/>
          <w:sz w:val="28"/>
          <w:szCs w:val="28"/>
        </w:rPr>
        <w:t>1. Аэробика и ее разновидности</w:t>
      </w:r>
    </w:p>
    <w:p w14:paraId="30ED983C" w14:textId="77777777"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Базовая и танцевальная аэробика.</w:t>
      </w:r>
      <w:r w:rsidRPr="00CE22B1">
        <w:rPr>
          <w:rFonts w:ascii="Times New Roman" w:eastAsia="Times New Roman" w:hAnsi="Times New Roman" w:cs="Times New Roman"/>
          <w:sz w:val="28"/>
          <w:szCs w:val="28"/>
        </w:rPr>
        <w:t xml:space="preserve"> Применяются преимущественно </w:t>
      </w:r>
      <w:proofErr w:type="spellStart"/>
      <w:r w:rsidRPr="00CE22B1">
        <w:rPr>
          <w:rFonts w:ascii="Times New Roman" w:eastAsia="Times New Roman" w:hAnsi="Times New Roman" w:cs="Times New Roman"/>
          <w:sz w:val="28"/>
          <w:szCs w:val="28"/>
        </w:rPr>
        <w:t>низкоударные</w:t>
      </w:r>
      <w:proofErr w:type="spellEnd"/>
      <w:r w:rsidRPr="00CE22B1">
        <w:rPr>
          <w:rFonts w:ascii="Times New Roman" w:eastAsia="Times New Roman" w:hAnsi="Times New Roman" w:cs="Times New Roman"/>
          <w:sz w:val="28"/>
          <w:szCs w:val="28"/>
        </w:rPr>
        <w:t xml:space="preserve"> варианты шагов и движений. Темп музыкального сопровождения – медленный или средний. Исключаются сложные координационные связки, прыжки и резкие изменения направления. Акцент делается на ритмичности движений, согласовании с дыханием и контроле осанки.</w:t>
      </w:r>
    </w:p>
    <w:p w14:paraId="25F60D51" w14:textId="0C79127B"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Степ-аэробика.</w:t>
      </w:r>
      <w:r w:rsidRPr="00CE22B1">
        <w:rPr>
          <w:rFonts w:ascii="Times New Roman" w:eastAsia="Times New Roman" w:hAnsi="Times New Roman" w:cs="Times New Roman"/>
          <w:sz w:val="28"/>
          <w:szCs w:val="28"/>
        </w:rPr>
        <w:t xml:space="preserve"> Используется степ-платформа минимальной высоты, допускается выполнение шагов без степ-платформы. </w:t>
      </w:r>
      <w:r w:rsidRPr="00AC56A4">
        <w:rPr>
          <w:rFonts w:ascii="Times New Roman" w:eastAsia="Times New Roman" w:hAnsi="Times New Roman" w:cs="Times New Roman"/>
          <w:sz w:val="28"/>
          <w:szCs w:val="28"/>
        </w:rPr>
        <w:t>Исключаются прыжки. Все упражнения проводятся в умеренном темпе – от медленного к среднему</w:t>
      </w:r>
      <w:r w:rsidRPr="00CE22B1">
        <w:rPr>
          <w:rFonts w:ascii="Times New Roman" w:eastAsia="Times New Roman" w:hAnsi="Times New Roman" w:cs="Times New Roman"/>
          <w:sz w:val="28"/>
          <w:szCs w:val="28"/>
        </w:rPr>
        <w:t>, что позволяет плавно развивать координацию движений и последовательно укреплять мышцы ног.</w:t>
      </w:r>
    </w:p>
    <w:p w14:paraId="6B6995E5" w14:textId="7B2D8F13" w:rsidR="009252E3"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Аквааэробика.</w:t>
      </w:r>
      <w:r w:rsidRPr="00CE22B1">
        <w:rPr>
          <w:rFonts w:ascii="Times New Roman" w:eastAsia="Times New Roman" w:hAnsi="Times New Roman" w:cs="Times New Roman"/>
          <w:sz w:val="28"/>
          <w:szCs w:val="28"/>
        </w:rPr>
        <w:t xml:space="preserve"> Рекомендована как безопасный и эффективный метод физической подготовки для студентов с функциональными ограничениями, включая нарушения опорно-двигательного аппарата, избыточную массу тела и венозную недостаточность. Благодаря выталкивающей силе воды значительно снижается осевая нагрузка на позвоночник и суставы, что позволяет проводить занятия без риска травмирования. Движения в воде обеспечивают достаточную нагрузку для укрепления мышечного корсета и развития общей выносливости. Интенсивность занятий регулируется глубиной погружения (от пояса до уровня груди), амплитудой и скоростью выполнения движений.</w:t>
      </w:r>
    </w:p>
    <w:p w14:paraId="1DD6B6D4" w14:textId="77777777" w:rsidR="00C47825" w:rsidRPr="00C47825" w:rsidRDefault="00C47825" w:rsidP="009252E3">
      <w:pPr>
        <w:ind w:firstLine="709"/>
        <w:jc w:val="both"/>
        <w:rPr>
          <w:rFonts w:ascii="Times New Roman" w:eastAsia="Times New Roman" w:hAnsi="Times New Roman" w:cs="Times New Roman"/>
          <w:sz w:val="20"/>
          <w:szCs w:val="20"/>
        </w:rPr>
      </w:pPr>
    </w:p>
    <w:p w14:paraId="4CA8583E" w14:textId="77777777" w:rsidR="009252E3" w:rsidRPr="00CE22B1" w:rsidRDefault="009252E3" w:rsidP="009252E3">
      <w:pPr>
        <w:ind w:firstLine="709"/>
        <w:jc w:val="both"/>
        <w:rPr>
          <w:rFonts w:ascii="Times New Roman" w:eastAsia="Times New Roman" w:hAnsi="Times New Roman" w:cs="Times New Roman"/>
          <w:b/>
          <w:sz w:val="28"/>
          <w:szCs w:val="28"/>
        </w:rPr>
      </w:pPr>
      <w:r w:rsidRPr="00CE22B1">
        <w:rPr>
          <w:rFonts w:ascii="Times New Roman" w:eastAsia="Times New Roman" w:hAnsi="Times New Roman" w:cs="Times New Roman"/>
          <w:b/>
          <w:sz w:val="28"/>
          <w:szCs w:val="28"/>
        </w:rPr>
        <w:lastRenderedPageBreak/>
        <w:t>2. Силовые виды фитнеса</w:t>
      </w:r>
    </w:p>
    <w:p w14:paraId="714E2BA5" w14:textId="77777777"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Допустимо использование отдельных упражнений с минимальными отягощениями (гантели 1–3 кг, эластичные ленты, собственный вес тела) строго по индивидуальным показаниям, например, для локального укрепления мышц при сколиозе. Исключаются упражнения, связанные с натуживанием, задержкой дыхания и подъемом отягощений над головой.</w:t>
      </w:r>
    </w:p>
    <w:p w14:paraId="2A8D3127" w14:textId="77777777" w:rsidR="00C47825" w:rsidRPr="00C47825" w:rsidRDefault="00C47825" w:rsidP="009252E3">
      <w:pPr>
        <w:ind w:firstLine="709"/>
        <w:jc w:val="both"/>
        <w:rPr>
          <w:rFonts w:ascii="Times New Roman" w:eastAsia="Times New Roman" w:hAnsi="Times New Roman" w:cs="Times New Roman"/>
          <w:sz w:val="20"/>
          <w:szCs w:val="20"/>
        </w:rPr>
      </w:pPr>
    </w:p>
    <w:p w14:paraId="5198DCBD" w14:textId="77777777" w:rsidR="009252E3" w:rsidRPr="00CE22B1" w:rsidRDefault="009252E3" w:rsidP="009252E3">
      <w:pPr>
        <w:ind w:firstLine="709"/>
        <w:jc w:val="both"/>
        <w:rPr>
          <w:rFonts w:ascii="Times New Roman" w:eastAsia="Times New Roman" w:hAnsi="Times New Roman" w:cs="Times New Roman"/>
          <w:b/>
          <w:sz w:val="28"/>
          <w:szCs w:val="28"/>
        </w:rPr>
      </w:pPr>
      <w:r w:rsidRPr="00CE22B1">
        <w:rPr>
          <w:rFonts w:ascii="Times New Roman" w:eastAsia="Times New Roman" w:hAnsi="Times New Roman" w:cs="Times New Roman"/>
          <w:b/>
          <w:sz w:val="28"/>
          <w:szCs w:val="28"/>
        </w:rPr>
        <w:t>3. Циклические виды фитнеса</w:t>
      </w:r>
    </w:p>
    <w:p w14:paraId="70591A85" w14:textId="35E05EEA"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Оздоровительная ходьба. Скандинавская ходьба (с палками) рекомендуется для разгрузки суставов и включения в работу мышц плечевого пояса. Бег применяется ограниченно, в виде кратковременных дозированных отрезков, чередуемых с ходьбой (интервальный метод), и только при отсутствии противопоказаний со стороны сердечно-сосудистой системы и опорно-двигательного аппарата. Обязателен контроль пульса (в пределах 120</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140 уд/мин в основной части занятия). </w:t>
      </w:r>
    </w:p>
    <w:p w14:paraId="255B54AF" w14:textId="66BFDCFF" w:rsidR="009252E3" w:rsidRDefault="009252E3" w:rsidP="009252E3">
      <w:pPr>
        <w:ind w:firstLine="709"/>
        <w:jc w:val="both"/>
        <w:rPr>
          <w:rFonts w:ascii="Times New Roman" w:hAnsi="Times New Roman" w:cs="Times New Roman"/>
          <w:sz w:val="28"/>
          <w:szCs w:val="28"/>
        </w:rPr>
      </w:pPr>
      <w:r w:rsidRPr="00CE22B1">
        <w:rPr>
          <w:rFonts w:ascii="Times New Roman" w:eastAsia="Times New Roman" w:hAnsi="Times New Roman" w:cs="Times New Roman"/>
          <w:sz w:val="28"/>
          <w:szCs w:val="28"/>
        </w:rPr>
        <w:t>В качестве специфического средства развития общей выносливости может использоваться терренкур – метод дозированных восхождений. Сочетание ходьбы по горизонтальной плоскости с восхождениями по</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холмистой местности и спусками в пределах 3–15 градусов. </w:t>
      </w:r>
      <w:r w:rsidRPr="00CE22B1">
        <w:rPr>
          <w:rFonts w:ascii="Times New Roman" w:hAnsi="Times New Roman" w:cs="Times New Roman"/>
          <w:sz w:val="28"/>
          <w:szCs w:val="28"/>
        </w:rPr>
        <w:t>Категории маршрутов, отличающихся углом подъема и длиной дистанции: легкий (1</w:t>
      </w:r>
      <w:r w:rsidR="00862620">
        <w:rPr>
          <w:rFonts w:ascii="Times New Roman" w:hAnsi="Times New Roman" w:cs="Times New Roman"/>
          <w:sz w:val="28"/>
          <w:szCs w:val="28"/>
        </w:rPr>
        <w:t> </w:t>
      </w:r>
      <w:r w:rsidRPr="00CE22B1">
        <w:rPr>
          <w:rFonts w:ascii="Times New Roman" w:eastAsia="Times New Roman" w:hAnsi="Times New Roman" w:cs="Times New Roman"/>
          <w:sz w:val="28"/>
          <w:szCs w:val="28"/>
        </w:rPr>
        <w:t>–</w:t>
      </w:r>
      <w:r w:rsidR="00862620">
        <w:rPr>
          <w:rFonts w:ascii="Times New Roman" w:eastAsia="Times New Roman" w:hAnsi="Times New Roman" w:cs="Times New Roman"/>
          <w:sz w:val="28"/>
          <w:szCs w:val="28"/>
        </w:rPr>
        <w:t> </w:t>
      </w:r>
      <w:r w:rsidRPr="00CE22B1">
        <w:rPr>
          <w:rFonts w:ascii="Times New Roman" w:hAnsi="Times New Roman" w:cs="Times New Roman"/>
          <w:sz w:val="28"/>
          <w:szCs w:val="28"/>
        </w:rPr>
        <w:t>2</w:t>
      </w:r>
      <w:r w:rsidR="00862620">
        <w:rPr>
          <w:rFonts w:ascii="Times New Roman" w:hAnsi="Times New Roman" w:cs="Times New Roman"/>
          <w:sz w:val="28"/>
          <w:szCs w:val="28"/>
        </w:rPr>
        <w:t> </w:t>
      </w:r>
      <w:r w:rsidRPr="00CE22B1">
        <w:rPr>
          <w:rFonts w:ascii="Times New Roman" w:hAnsi="Times New Roman" w:cs="Times New Roman"/>
          <w:sz w:val="28"/>
          <w:szCs w:val="28"/>
        </w:rPr>
        <w:t>км без подъема), средний (0,5</w:t>
      </w:r>
      <w:r w:rsidRPr="00CE22B1">
        <w:rPr>
          <w:rFonts w:ascii="Times New Roman" w:eastAsia="Times New Roman" w:hAnsi="Times New Roman" w:cs="Times New Roman"/>
          <w:sz w:val="28"/>
          <w:szCs w:val="28"/>
        </w:rPr>
        <w:t>–</w:t>
      </w:r>
      <w:r w:rsidRPr="00CE22B1">
        <w:rPr>
          <w:rFonts w:ascii="Times New Roman" w:hAnsi="Times New Roman" w:cs="Times New Roman"/>
          <w:sz w:val="28"/>
          <w:szCs w:val="28"/>
        </w:rPr>
        <w:t>1 км при подъеме на 5</w:t>
      </w:r>
      <w:r w:rsidRPr="00CE22B1">
        <w:rPr>
          <w:rFonts w:ascii="Times New Roman" w:eastAsia="Times New Roman" w:hAnsi="Times New Roman" w:cs="Times New Roman"/>
          <w:sz w:val="28"/>
          <w:szCs w:val="28"/>
        </w:rPr>
        <w:t>–</w:t>
      </w:r>
      <w:r w:rsidRPr="00CE22B1">
        <w:rPr>
          <w:rFonts w:ascii="Times New Roman" w:hAnsi="Times New Roman" w:cs="Times New Roman"/>
          <w:sz w:val="28"/>
          <w:szCs w:val="28"/>
        </w:rPr>
        <w:t>10 градусов), трудный (подъем на 10</w:t>
      </w:r>
      <w:r w:rsidRPr="00CE22B1">
        <w:rPr>
          <w:rFonts w:ascii="Times New Roman" w:eastAsia="Times New Roman" w:hAnsi="Times New Roman" w:cs="Times New Roman"/>
          <w:sz w:val="28"/>
          <w:szCs w:val="28"/>
        </w:rPr>
        <w:t>–</w:t>
      </w:r>
      <w:r w:rsidRPr="00CE22B1">
        <w:rPr>
          <w:rFonts w:ascii="Times New Roman" w:hAnsi="Times New Roman" w:cs="Times New Roman"/>
          <w:sz w:val="28"/>
          <w:szCs w:val="28"/>
        </w:rPr>
        <w:t>15 градусов).</w:t>
      </w:r>
    </w:p>
    <w:p w14:paraId="4D2C6052" w14:textId="77777777" w:rsidR="00C47825" w:rsidRPr="00C47825" w:rsidRDefault="00C47825" w:rsidP="009252E3">
      <w:pPr>
        <w:ind w:firstLine="709"/>
        <w:jc w:val="both"/>
        <w:rPr>
          <w:rFonts w:ascii="Times New Roman" w:eastAsia="Times New Roman" w:hAnsi="Times New Roman" w:cs="Times New Roman"/>
          <w:sz w:val="20"/>
          <w:szCs w:val="20"/>
        </w:rPr>
      </w:pPr>
    </w:p>
    <w:p w14:paraId="3BCC747F" w14:textId="77777777" w:rsidR="009252E3" w:rsidRPr="00CE22B1" w:rsidRDefault="009252E3" w:rsidP="009252E3">
      <w:pPr>
        <w:ind w:firstLine="709"/>
        <w:jc w:val="both"/>
        <w:rPr>
          <w:rFonts w:ascii="Times New Roman" w:eastAsia="Times New Roman" w:hAnsi="Times New Roman" w:cs="Times New Roman"/>
          <w:b/>
          <w:sz w:val="28"/>
          <w:szCs w:val="28"/>
        </w:rPr>
      </w:pPr>
      <w:r w:rsidRPr="00CE22B1">
        <w:rPr>
          <w:rFonts w:ascii="Times New Roman" w:eastAsia="Times New Roman" w:hAnsi="Times New Roman" w:cs="Times New Roman"/>
          <w:b/>
          <w:sz w:val="28"/>
          <w:szCs w:val="28"/>
        </w:rPr>
        <w:t>4. Виды фитнеса коррекционно-оздоровительной направленности</w:t>
      </w:r>
    </w:p>
    <w:p w14:paraId="2D9E0B72" w14:textId="77777777"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Пилатес.</w:t>
      </w:r>
      <w:r w:rsidRPr="00CE22B1">
        <w:rPr>
          <w:rFonts w:ascii="Times New Roman" w:eastAsia="Times New Roman" w:hAnsi="Times New Roman" w:cs="Times New Roman"/>
          <w:sz w:val="28"/>
          <w:szCs w:val="28"/>
        </w:rPr>
        <w:t xml:space="preserve"> Акцент делается на упражнениях, выполняемых в положении лежа и сидя, направленных на контроль центра стабилизации (кора), дыхание, плавность и точность движений. Способствует формированию мышечного корсета и улучшению нейромышечной связи.</w:t>
      </w:r>
    </w:p>
    <w:p w14:paraId="2329F00E" w14:textId="0C34AB48"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Фитнес-йога.</w:t>
      </w:r>
      <w:r w:rsidRPr="00CE22B1">
        <w:rPr>
          <w:rFonts w:ascii="Times New Roman" w:eastAsia="Times New Roman" w:hAnsi="Times New Roman" w:cs="Times New Roman"/>
          <w:sz w:val="28"/>
          <w:szCs w:val="28"/>
        </w:rPr>
        <w:t xml:space="preserve"> Используются статические асаны (удержание поз)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облегченных вариантах, дыхательные практики (пранаямы) и простые динамические связки. Исключаются сложные балансы, глубокие прогибы и скручивания. Направлена на развитие гибкости, снятие мышечного напряжения, улучшение осанки и психоэмоциональной регуляции.</w:t>
      </w:r>
    </w:p>
    <w:p w14:paraId="1AEB022F" w14:textId="7D16B609"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Стретчинг.</w:t>
      </w:r>
      <w:r w:rsidRPr="00CE22B1">
        <w:rPr>
          <w:rFonts w:ascii="Times New Roman" w:eastAsia="Times New Roman" w:hAnsi="Times New Roman" w:cs="Times New Roman"/>
          <w:sz w:val="28"/>
          <w:szCs w:val="28"/>
        </w:rPr>
        <w:t xml:space="preserve"> Применяется преимущественно статический стретчинг (удержание позы 10–30 секунд без болевых ощущений). Направлен на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увеличение эластичности мышц и подвижности суставов, снятие гипертонуса, улучшение восстановления. Исключаются баллистические (пружинящие) и активные силовые растягивания.</w:t>
      </w:r>
    </w:p>
    <w:p w14:paraId="44BF8849" w14:textId="39BC959F" w:rsidR="009252E3"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Фитбол-тренинг.</w:t>
      </w:r>
      <w:r w:rsidRPr="00CE22B1">
        <w:rPr>
          <w:rFonts w:ascii="Times New Roman" w:eastAsia="Times New Roman" w:hAnsi="Times New Roman" w:cs="Times New Roman"/>
          <w:sz w:val="28"/>
          <w:szCs w:val="28"/>
        </w:rPr>
        <w:t xml:space="preserve"> Упражнения на нестабильной опоре (гимнастическом мяче) эффективны для развития глубоких стабилизаторов, координации и коррекции осанки. Выполняются с акцентом на контроль равновесия и положения тела.</w:t>
      </w:r>
    </w:p>
    <w:p w14:paraId="12C4D13A" w14:textId="77777777" w:rsidR="00C47825" w:rsidRPr="00C47825" w:rsidRDefault="00C47825" w:rsidP="009252E3">
      <w:pPr>
        <w:ind w:firstLine="709"/>
        <w:jc w:val="both"/>
        <w:rPr>
          <w:rFonts w:ascii="Times New Roman" w:eastAsia="Times New Roman" w:hAnsi="Times New Roman" w:cs="Times New Roman"/>
          <w:sz w:val="20"/>
          <w:szCs w:val="20"/>
        </w:rPr>
      </w:pPr>
    </w:p>
    <w:p w14:paraId="02DC2FBD" w14:textId="77777777" w:rsidR="009252E3" w:rsidRPr="00CE22B1" w:rsidRDefault="009252E3" w:rsidP="009252E3">
      <w:pPr>
        <w:ind w:firstLine="709"/>
        <w:jc w:val="both"/>
        <w:rPr>
          <w:rFonts w:ascii="Times New Roman" w:eastAsia="Times New Roman" w:hAnsi="Times New Roman" w:cs="Times New Roman"/>
          <w:b/>
          <w:sz w:val="28"/>
          <w:szCs w:val="28"/>
        </w:rPr>
      </w:pPr>
      <w:r w:rsidRPr="00CE22B1">
        <w:rPr>
          <w:rFonts w:ascii="Times New Roman" w:eastAsia="Times New Roman" w:hAnsi="Times New Roman" w:cs="Times New Roman"/>
          <w:b/>
          <w:sz w:val="28"/>
          <w:szCs w:val="28"/>
        </w:rPr>
        <w:t>5. Восточные оздоровительные системы</w:t>
      </w:r>
    </w:p>
    <w:p w14:paraId="5420299F" w14:textId="39B75BB7" w:rsidR="009252E3"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Ушу, тайцзицюань и цигун</w:t>
      </w:r>
      <w:r w:rsidRPr="00CE22B1">
        <w:rPr>
          <w:rFonts w:ascii="Times New Roman" w:eastAsia="Times New Roman" w:hAnsi="Times New Roman" w:cs="Times New Roman"/>
          <w:sz w:val="28"/>
          <w:szCs w:val="28"/>
        </w:rPr>
        <w:t xml:space="preserve"> рекомендованы при вегетативных нарушениях и в реабилитационный период для развития координации, </w:t>
      </w:r>
      <w:r w:rsidRPr="00CE22B1">
        <w:rPr>
          <w:rFonts w:ascii="Times New Roman" w:eastAsia="Times New Roman" w:hAnsi="Times New Roman" w:cs="Times New Roman"/>
          <w:sz w:val="28"/>
          <w:szCs w:val="28"/>
        </w:rPr>
        <w:lastRenderedPageBreak/>
        <w:t xml:space="preserve">равновесия и концентрации, снижения тревожности, нормализации вегетативных функций и улучшения дыхания. </w:t>
      </w:r>
    </w:p>
    <w:p w14:paraId="4A464223" w14:textId="77777777" w:rsidR="00C47825" w:rsidRPr="00C47825" w:rsidRDefault="00C47825" w:rsidP="009252E3">
      <w:pPr>
        <w:ind w:firstLine="709"/>
        <w:jc w:val="both"/>
        <w:rPr>
          <w:rFonts w:ascii="Times New Roman" w:eastAsia="Times New Roman" w:hAnsi="Times New Roman" w:cs="Times New Roman"/>
          <w:sz w:val="20"/>
          <w:szCs w:val="20"/>
        </w:rPr>
      </w:pPr>
    </w:p>
    <w:p w14:paraId="70E988EF" w14:textId="77777777" w:rsidR="009252E3" w:rsidRPr="00CE22B1" w:rsidRDefault="009252E3" w:rsidP="009252E3">
      <w:pPr>
        <w:keepNext/>
        <w:keepLines/>
        <w:spacing w:before="120" w:after="80"/>
        <w:jc w:val="center"/>
        <w:outlineLvl w:val="2"/>
        <w:rPr>
          <w:rFonts w:ascii="Times New Roman" w:eastAsia="Times New Roman" w:hAnsi="Times New Roman" w:cs="Times New Roman"/>
          <w:b/>
          <w:bCs/>
          <w:sz w:val="28"/>
          <w:szCs w:val="26"/>
        </w:rPr>
      </w:pPr>
      <w:bookmarkStart w:id="16" w:name="_Toc228128000"/>
      <w:r w:rsidRPr="00CE22B1">
        <w:rPr>
          <w:rFonts w:ascii="Times New Roman" w:eastAsia="Times New Roman" w:hAnsi="Times New Roman" w:cs="Times New Roman"/>
          <w:b/>
          <w:bCs/>
          <w:sz w:val="28"/>
          <w:szCs w:val="26"/>
        </w:rPr>
        <w:t>Профессионально-прикладная физическая подготовка</w:t>
      </w:r>
      <w:bookmarkEnd w:id="16"/>
      <w:r w:rsidRPr="00CE22B1">
        <w:rPr>
          <w:rFonts w:ascii="Times New Roman" w:eastAsia="Times New Roman" w:hAnsi="Times New Roman" w:cs="Times New Roman"/>
          <w:b/>
          <w:bCs/>
          <w:sz w:val="28"/>
          <w:szCs w:val="26"/>
        </w:rPr>
        <w:t xml:space="preserve"> для основных, подготовительных учебных групп, основных учебных групп для занятий видами спорта, СМГ</w:t>
      </w:r>
    </w:p>
    <w:p w14:paraId="4A37374E" w14:textId="0B0149FB" w:rsidR="009252E3" w:rsidRPr="00F224C1" w:rsidRDefault="009252E3" w:rsidP="009252E3">
      <w:pPr>
        <w:widowControl w:val="0"/>
        <w:tabs>
          <w:tab w:val="left" w:pos="2758"/>
          <w:tab w:val="left" w:pos="4543"/>
          <w:tab w:val="left" w:pos="5249"/>
          <w:tab w:val="left" w:pos="6415"/>
          <w:tab w:val="left" w:pos="8215"/>
          <w:tab w:val="left" w:pos="9557"/>
        </w:tabs>
        <w:ind w:firstLine="691"/>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ППФП является обязательным разделом учебной программы и направлена на обеспечение психофизической готовности и пригодности обучающихся </w:t>
      </w:r>
      <w:r w:rsidRPr="00F224C1">
        <w:rPr>
          <w:rFonts w:ascii="Times New Roman" w:eastAsia="Times New Roman" w:hAnsi="Times New Roman" w:cs="Times New Roman"/>
          <w:sz w:val="28"/>
          <w:szCs w:val="28"/>
        </w:rPr>
        <w:t xml:space="preserve">к профессиональной деятельности. Содержание ППФП конкретизируется с учетом особенностей будущей профессиональной деятельности </w:t>
      </w:r>
      <w:r w:rsidR="00D442B9" w:rsidRPr="00F224C1">
        <w:rPr>
          <w:rFonts w:ascii="Times New Roman" w:eastAsia="Times New Roman" w:hAnsi="Times New Roman" w:cs="Times New Roman"/>
          <w:sz w:val="28"/>
          <w:szCs w:val="28"/>
        </w:rPr>
        <w:t>обучающихся</w:t>
      </w:r>
      <w:r w:rsidRPr="00F224C1">
        <w:rPr>
          <w:rFonts w:ascii="Times New Roman" w:eastAsia="Times New Roman" w:hAnsi="Times New Roman" w:cs="Times New Roman"/>
          <w:sz w:val="28"/>
          <w:szCs w:val="28"/>
        </w:rPr>
        <w:t xml:space="preserve"> и материально-технических возможностей конкретного УВО. </w:t>
      </w:r>
    </w:p>
    <w:p w14:paraId="43517630" w14:textId="557EF18C" w:rsidR="009252E3" w:rsidRPr="00F224C1" w:rsidRDefault="009252E3" w:rsidP="009252E3">
      <w:pPr>
        <w:widowControl w:val="0"/>
        <w:ind w:firstLine="691"/>
        <w:jc w:val="both"/>
        <w:rPr>
          <w:rFonts w:ascii="Times New Roman" w:eastAsia="Times New Roman" w:hAnsi="Times New Roman" w:cs="Times New Roman"/>
          <w:sz w:val="28"/>
          <w:szCs w:val="28"/>
        </w:rPr>
      </w:pPr>
      <w:r w:rsidRPr="00F224C1">
        <w:rPr>
          <w:rFonts w:ascii="Times New Roman" w:eastAsia="Times New Roman" w:hAnsi="Times New Roman" w:cs="Times New Roman"/>
          <w:i/>
          <w:iCs/>
          <w:sz w:val="28"/>
          <w:szCs w:val="28"/>
        </w:rPr>
        <w:t xml:space="preserve">Задачи ППФП </w:t>
      </w:r>
      <w:r w:rsidRPr="00F224C1">
        <w:rPr>
          <w:rFonts w:ascii="Times New Roman" w:eastAsia="Times New Roman" w:hAnsi="Times New Roman" w:cs="Times New Roman"/>
          <w:sz w:val="28"/>
          <w:szCs w:val="28"/>
        </w:rPr>
        <w:t>определяются особенностями будущей профессии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направлены на:</w:t>
      </w:r>
    </w:p>
    <w:p w14:paraId="272FFAE3" w14:textId="26957E44" w:rsidR="009252E3" w:rsidRPr="00F224C1" w:rsidRDefault="009252E3" w:rsidP="009252E3">
      <w:pPr>
        <w:widowControl w:val="0"/>
        <w:ind w:firstLine="700"/>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формирование специальных знаний, освоению прикладных умений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навыков;</w:t>
      </w:r>
    </w:p>
    <w:p w14:paraId="76B89C12" w14:textId="77777777" w:rsidR="009252E3" w:rsidRPr="00CE22B1" w:rsidRDefault="009252E3" w:rsidP="009252E3">
      <w:pPr>
        <w:widowControl w:val="0"/>
        <w:tabs>
          <w:tab w:val="left" w:pos="1184"/>
          <w:tab w:val="left" w:pos="2921"/>
          <w:tab w:val="left" w:pos="3353"/>
          <w:tab w:val="left" w:pos="6086"/>
        </w:tabs>
        <w:ind w:firstLine="700"/>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воспитание</w:t>
      </w:r>
      <w:r w:rsidRPr="00CE22B1">
        <w:rPr>
          <w:rFonts w:ascii="Times New Roman" w:eastAsia="Times New Roman" w:hAnsi="Times New Roman" w:cs="Times New Roman"/>
          <w:sz w:val="28"/>
          <w:szCs w:val="28"/>
        </w:rPr>
        <w:t xml:space="preserve"> и совершенствование профессионально-личностных качеств средствами физической культуры;</w:t>
      </w:r>
    </w:p>
    <w:p w14:paraId="234854EE" w14:textId="06D2EAA9" w:rsidR="009252E3" w:rsidRPr="00CE22B1" w:rsidRDefault="009252E3" w:rsidP="009252E3">
      <w:pPr>
        <w:widowControl w:val="0"/>
        <w:ind w:firstLine="71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воспитание специальных прикладных психофизических качеств для</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успешной реализации учебно-тренировочных и физкультурно-оздоровительных программ в жизнедеятельности.</w:t>
      </w:r>
    </w:p>
    <w:p w14:paraId="28EEE1A4" w14:textId="77777777" w:rsidR="009252E3" w:rsidRPr="00CE22B1" w:rsidRDefault="009252E3" w:rsidP="009252E3">
      <w:pPr>
        <w:widowControl w:val="0"/>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i/>
          <w:iCs/>
          <w:sz w:val="28"/>
          <w:szCs w:val="28"/>
        </w:rPr>
        <w:t xml:space="preserve">Средства ППФП </w:t>
      </w:r>
      <w:r w:rsidRPr="00CE22B1">
        <w:rPr>
          <w:rFonts w:ascii="Times New Roman" w:eastAsia="Times New Roman" w:hAnsi="Times New Roman" w:cs="Times New Roman"/>
          <w:sz w:val="28"/>
          <w:szCs w:val="28"/>
        </w:rPr>
        <w:t>можно группировать в следующем порядке:</w:t>
      </w:r>
    </w:p>
    <w:p w14:paraId="6F530660" w14:textId="77777777" w:rsidR="009252E3" w:rsidRPr="00CE22B1" w:rsidRDefault="009252E3" w:rsidP="009252E3">
      <w:pPr>
        <w:widowControl w:val="0"/>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прикладные физические упражнения и отдельные элементы различных видов спорта и фитнеса;</w:t>
      </w:r>
    </w:p>
    <w:p w14:paraId="5F287ABF" w14:textId="77777777" w:rsidR="009252E3" w:rsidRPr="00CE22B1" w:rsidRDefault="009252E3" w:rsidP="009252E3">
      <w:pPr>
        <w:widowControl w:val="0"/>
        <w:tabs>
          <w:tab w:val="left" w:pos="1347"/>
          <w:tab w:val="left" w:pos="3238"/>
          <w:tab w:val="left" w:pos="5446"/>
          <w:tab w:val="left" w:pos="6310"/>
          <w:tab w:val="left" w:pos="8303"/>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прикладные (приоритетные для специальной физической подготовленности) виды спорта, предполагающие их целостное использование;</w:t>
      </w:r>
    </w:p>
    <w:p w14:paraId="2EF9E48E" w14:textId="77777777" w:rsidR="009252E3" w:rsidRPr="00CE22B1" w:rsidRDefault="009252E3" w:rsidP="009252E3">
      <w:pPr>
        <w:widowControl w:val="0"/>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вспомогательные виды спорта, дополняющие образовательный процесс по разделу ППФП.</w:t>
      </w:r>
    </w:p>
    <w:p w14:paraId="43C1D608" w14:textId="77777777" w:rsidR="009252E3" w:rsidRPr="00CE22B1" w:rsidRDefault="009252E3" w:rsidP="009252E3">
      <w:pPr>
        <w:ind w:firstLine="709"/>
        <w:jc w:val="both"/>
        <w:rPr>
          <w:rFonts w:ascii="Times New Roman" w:eastAsia="Times New Roman" w:hAnsi="Times New Roman" w:cs="Times New Roman"/>
          <w:sz w:val="28"/>
          <w:szCs w:val="28"/>
        </w:rPr>
      </w:pPr>
    </w:p>
    <w:p w14:paraId="7E3CBE74" w14:textId="77777777" w:rsidR="009252E3" w:rsidRPr="00F224C1" w:rsidRDefault="009252E3" w:rsidP="009252E3">
      <w:pPr>
        <w:keepNext/>
        <w:keepLines/>
        <w:pageBreakBefore/>
        <w:pBdr>
          <w:top w:val="nil"/>
          <w:left w:val="nil"/>
          <w:bottom w:val="nil"/>
          <w:right w:val="nil"/>
          <w:between w:val="nil"/>
        </w:pBdr>
        <w:spacing w:after="120"/>
        <w:jc w:val="center"/>
        <w:outlineLvl w:val="0"/>
        <w:rPr>
          <w:rFonts w:ascii="Times New Roman" w:eastAsia="Times New Roman" w:hAnsi="Times New Roman" w:cs="Times New Roman"/>
          <w:b/>
          <w:bCs/>
          <w:smallCaps/>
          <w:color w:val="000000"/>
          <w:sz w:val="28"/>
          <w:szCs w:val="28"/>
        </w:rPr>
      </w:pPr>
      <w:bookmarkStart w:id="17" w:name="_Toc228128001"/>
      <w:r w:rsidRPr="00F224C1">
        <w:rPr>
          <w:rFonts w:ascii="Times New Roman" w:eastAsia="Times New Roman" w:hAnsi="Times New Roman" w:cs="Times New Roman"/>
          <w:b/>
          <w:bCs/>
          <w:smallCaps/>
          <w:color w:val="000000"/>
          <w:sz w:val="28"/>
          <w:szCs w:val="28"/>
        </w:rPr>
        <w:lastRenderedPageBreak/>
        <w:t>ИНФОРМАЦИОННО-МЕТОДИЧЕСКАЯ ЧАСТЬ</w:t>
      </w:r>
      <w:bookmarkEnd w:id="17"/>
    </w:p>
    <w:p w14:paraId="77665FAF" w14:textId="77E5B0A2" w:rsidR="00BD12C6" w:rsidRPr="00F224C1" w:rsidRDefault="00BD12C6" w:rsidP="006843D0">
      <w:pPr>
        <w:keepNext/>
        <w:keepLines/>
        <w:spacing w:after="80"/>
        <w:jc w:val="center"/>
        <w:outlineLvl w:val="1"/>
        <w:rPr>
          <w:rFonts w:ascii="Times New Roman" w:eastAsia="Times New Roman" w:hAnsi="Times New Roman" w:cs="Times New Roman"/>
          <w:b/>
          <w:bCs/>
          <w:sz w:val="28"/>
          <w:szCs w:val="28"/>
        </w:rPr>
      </w:pPr>
      <w:bookmarkStart w:id="18" w:name="_Toc228128006"/>
      <w:bookmarkStart w:id="19" w:name="_Toc228128002"/>
      <w:r w:rsidRPr="00F224C1">
        <w:rPr>
          <w:rFonts w:ascii="Times New Roman" w:eastAsia="Times New Roman" w:hAnsi="Times New Roman" w:cs="Times New Roman"/>
          <w:b/>
          <w:bCs/>
          <w:sz w:val="28"/>
          <w:szCs w:val="28"/>
        </w:rPr>
        <w:t>ОСОБЕННОСТИ ОРГАНИЗАЦИИ ОБРАЗОВАТЕЛЬНОГО ПРОЦЕССА В РАЗЛИЧНЫХ ВИДАХ ГРУПП ДЛЯ ЗАНЯТИЙ ФИЗИЧЕСКОЙ КУЛЬТУРОЙ</w:t>
      </w:r>
      <w:bookmarkEnd w:id="18"/>
      <w:r w:rsidRPr="00F224C1">
        <w:rPr>
          <w:rFonts w:ascii="Times New Roman" w:eastAsia="Times New Roman" w:hAnsi="Times New Roman" w:cs="Times New Roman"/>
          <w:b/>
          <w:bCs/>
          <w:sz w:val="28"/>
          <w:szCs w:val="28"/>
        </w:rPr>
        <w:t xml:space="preserve"> </w:t>
      </w:r>
    </w:p>
    <w:p w14:paraId="2D71AC5E" w14:textId="77777777" w:rsidR="00BD12C6" w:rsidRPr="00F224C1" w:rsidRDefault="00BD12C6" w:rsidP="00BD12C6">
      <w:pPr>
        <w:widowControl w:val="0"/>
        <w:ind w:firstLine="753"/>
        <w:jc w:val="both"/>
        <w:rPr>
          <w:rFonts w:ascii="Times New Roman" w:eastAsia="Times New Roman" w:hAnsi="Times New Roman" w:cs="Times New Roman"/>
          <w:sz w:val="28"/>
          <w:szCs w:val="28"/>
        </w:rPr>
      </w:pPr>
      <w:r w:rsidRPr="00F224C1">
        <w:rPr>
          <w:rFonts w:ascii="Times New Roman" w:eastAsia="Times New Roman" w:hAnsi="Times New Roman" w:cs="Times New Roman"/>
          <w:b/>
          <w:bCs/>
          <w:sz w:val="28"/>
          <w:szCs w:val="28"/>
        </w:rPr>
        <w:t>Основная группа</w:t>
      </w:r>
    </w:p>
    <w:p w14:paraId="7CEE6C49" w14:textId="77777777" w:rsidR="00BD12C6" w:rsidRPr="00F224C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Образовательный процесс направлен на:</w:t>
      </w:r>
    </w:p>
    <w:p w14:paraId="61BD1A10" w14:textId="7BB0C94C"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достижение высокого уровня функционального состояния организма, обеспечивающего стабильное здоровье, устойчивость к заболеваниям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стрессовым факторам, а также формирующего психофизическую готовность к эффективному выполнению учебных и профессиональных задач посредством целенаправленного применения различных</w:t>
      </w:r>
      <w:r w:rsidRPr="00CE22B1">
        <w:rPr>
          <w:rFonts w:ascii="Times New Roman" w:eastAsia="Times New Roman" w:hAnsi="Times New Roman" w:cs="Times New Roman"/>
          <w:sz w:val="28"/>
          <w:szCs w:val="28"/>
        </w:rPr>
        <w:t xml:space="preserve"> видов спорта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фитнеса;</w:t>
      </w:r>
    </w:p>
    <w:p w14:paraId="2E9DC73B" w14:textId="2BD59AC3" w:rsidR="00BD12C6" w:rsidRPr="00F224C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w:t>
      </w:r>
      <w:r w:rsidRPr="00F224C1">
        <w:rPr>
          <w:rFonts w:ascii="Times New Roman" w:eastAsia="Times New Roman" w:hAnsi="Times New Roman" w:cs="Times New Roman"/>
          <w:sz w:val="28"/>
          <w:szCs w:val="28"/>
        </w:rPr>
        <w:t>совершенствование техники и тактики изучаемых видов спорта и</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фитнеса с учетом пре</w:t>
      </w:r>
      <w:r w:rsidR="00846A65" w:rsidRPr="00F224C1">
        <w:rPr>
          <w:rFonts w:ascii="Times New Roman" w:eastAsia="Times New Roman" w:hAnsi="Times New Roman" w:cs="Times New Roman"/>
          <w:sz w:val="28"/>
          <w:szCs w:val="28"/>
        </w:rPr>
        <w:t>е</w:t>
      </w:r>
      <w:r w:rsidRPr="00F224C1">
        <w:rPr>
          <w:rFonts w:ascii="Times New Roman" w:eastAsia="Times New Roman" w:hAnsi="Times New Roman" w:cs="Times New Roman"/>
          <w:sz w:val="28"/>
          <w:szCs w:val="28"/>
        </w:rPr>
        <w:t xml:space="preserve">мственности этапа физического воспитания, реализованного на </w:t>
      </w:r>
      <w:r w:rsidR="002A6D56" w:rsidRPr="00F224C1">
        <w:rPr>
          <w:rFonts w:ascii="Times New Roman" w:eastAsia="Times New Roman" w:hAnsi="Times New Roman" w:cs="Times New Roman"/>
          <w:sz w:val="28"/>
          <w:szCs w:val="28"/>
        </w:rPr>
        <w:t xml:space="preserve">предшествующем </w:t>
      </w:r>
      <w:r w:rsidRPr="00F224C1">
        <w:rPr>
          <w:rFonts w:ascii="Times New Roman" w:eastAsia="Times New Roman" w:hAnsi="Times New Roman" w:cs="Times New Roman"/>
          <w:sz w:val="28"/>
          <w:szCs w:val="28"/>
        </w:rPr>
        <w:t>уровне образования;</w:t>
      </w:r>
    </w:p>
    <w:p w14:paraId="75F10017"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 достижение нормативных показателей физической подготовленности, предусмотренных учебной программой учреждения образования по учебной дисциплине «Физическая культура», через систематическое применение средств общей и специальной</w:t>
      </w:r>
      <w:r w:rsidRPr="00CE22B1">
        <w:rPr>
          <w:rFonts w:ascii="Times New Roman" w:eastAsia="Times New Roman" w:hAnsi="Times New Roman" w:cs="Times New Roman"/>
          <w:sz w:val="28"/>
          <w:szCs w:val="28"/>
        </w:rPr>
        <w:t xml:space="preserve"> физической подготовки;</w:t>
      </w:r>
    </w:p>
    <w:p w14:paraId="399D7482" w14:textId="376A2816"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развитие навыков самостоятельной организации спортивной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физкультурно-оздоровительной деятельности, включая дозирование нагрузки на основе объективных показателей функционального состояния организма.</w:t>
      </w:r>
    </w:p>
    <w:p w14:paraId="688B6655" w14:textId="77777777" w:rsidR="00BD12C6" w:rsidRPr="00CE22B1" w:rsidRDefault="00BD12C6" w:rsidP="00BD12C6">
      <w:pPr>
        <w:widowControl w:val="0"/>
        <w:pBdr>
          <w:top w:val="nil"/>
          <w:left w:val="nil"/>
          <w:bottom w:val="nil"/>
          <w:right w:val="nil"/>
          <w:between w:val="nil"/>
        </w:pBd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b/>
          <w:bCs/>
          <w:sz w:val="28"/>
          <w:szCs w:val="28"/>
        </w:rPr>
        <w:t>Подготовительная группа</w:t>
      </w:r>
    </w:p>
    <w:p w14:paraId="46E1B32E" w14:textId="77777777" w:rsidR="00BD12C6" w:rsidRPr="00CE22B1" w:rsidRDefault="00BD12C6" w:rsidP="00BD12C6">
      <w:pPr>
        <w:widowControl w:val="0"/>
        <w:pBdr>
          <w:top w:val="nil"/>
          <w:left w:val="nil"/>
          <w:bottom w:val="nil"/>
          <w:right w:val="nil"/>
          <w:between w:val="nil"/>
        </w:pBd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Образовательный процесс направлен на:</w:t>
      </w:r>
    </w:p>
    <w:p w14:paraId="5BA3BF8E" w14:textId="667C8D1C" w:rsidR="00BD12C6" w:rsidRPr="00CE22B1" w:rsidRDefault="00BD12C6" w:rsidP="00BD12C6">
      <w:pPr>
        <w:widowControl w:val="0"/>
        <w:pBdr>
          <w:top w:val="nil"/>
          <w:left w:val="nil"/>
          <w:bottom w:val="nil"/>
          <w:right w:val="nil"/>
          <w:between w:val="nil"/>
        </w:pBd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поэтапное повышение функциональных резервов организма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адаптационных возможностей через дозированное применение средств физической культуры с учетом медицинских рекомендаций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индивидуальных показателей здоровья;</w:t>
      </w:r>
    </w:p>
    <w:p w14:paraId="33F88E3E" w14:textId="77777777" w:rsidR="00BD12C6" w:rsidRPr="00CE22B1" w:rsidRDefault="00BD12C6" w:rsidP="00BD12C6">
      <w:pPr>
        <w:widowControl w:val="0"/>
        <w:pBdr>
          <w:top w:val="nil"/>
          <w:left w:val="nil"/>
          <w:bottom w:val="nil"/>
          <w:right w:val="nil"/>
          <w:between w:val="nil"/>
        </w:pBd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коррекцию отклонений в физическом развитии и профилактику прогрессирования функциональных нарушений посредством специализированных методик физической тренировки, исключающих противопоказанные виды нагрузки;</w:t>
      </w:r>
    </w:p>
    <w:p w14:paraId="6175AA53" w14:textId="186004F4" w:rsidR="00BD12C6" w:rsidRPr="00CE22B1" w:rsidRDefault="00BD12C6" w:rsidP="00BD12C6">
      <w:pPr>
        <w:widowControl w:val="0"/>
        <w:pBdr>
          <w:top w:val="nil"/>
          <w:left w:val="nil"/>
          <w:bottom w:val="nil"/>
          <w:right w:val="nil"/>
          <w:between w:val="nil"/>
        </w:pBd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формирование базовых двигательных умений и навыков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адаптированном объеме, обеспечивающем безопасное выполнение физических упражнений и постепенное расширение фонда двигательных умений и навыков;</w:t>
      </w:r>
    </w:p>
    <w:p w14:paraId="7A142F21" w14:textId="4E88A705" w:rsidR="00BD12C6" w:rsidRPr="00CE22B1" w:rsidRDefault="00BD12C6" w:rsidP="00BD12C6">
      <w:pPr>
        <w:widowControl w:val="0"/>
        <w:pBdr>
          <w:top w:val="nil"/>
          <w:left w:val="nil"/>
          <w:bottom w:val="nil"/>
          <w:right w:val="nil"/>
          <w:between w:val="nil"/>
        </w:pBd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обучение методам самоконтроля и регуляции физической нагрузки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условиях ограниченных функциональных возможностей организма.</w:t>
      </w:r>
    </w:p>
    <w:p w14:paraId="7361044A" w14:textId="77777777" w:rsidR="00BD12C6" w:rsidRPr="00CE22B1" w:rsidRDefault="00BD12C6" w:rsidP="00BD12C6">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bCs/>
          <w:sz w:val="28"/>
          <w:szCs w:val="28"/>
        </w:rPr>
        <w:t xml:space="preserve">Основные группы для занятий видами спорта </w:t>
      </w:r>
    </w:p>
    <w:p w14:paraId="6BEE7C19" w14:textId="77777777" w:rsidR="00BD12C6" w:rsidRPr="00CE22B1" w:rsidRDefault="00BD12C6" w:rsidP="00BD12C6">
      <w:pPr>
        <w:widowControl w:val="0"/>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Образовательный процесс направлен на:</w:t>
      </w:r>
    </w:p>
    <w:p w14:paraId="371BB69B"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достижение максимально возможных спортивных результатов посредством соблюдения принципов спортивной тренировки (цикличности, волнообразности, индивидуализации, непрерывности);</w:t>
      </w:r>
    </w:p>
    <w:p w14:paraId="3D3924F6"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совершенствование технико-тактического мастерства в избранном </w:t>
      </w:r>
      <w:r w:rsidRPr="00CE22B1">
        <w:rPr>
          <w:rFonts w:ascii="Times New Roman" w:eastAsia="Times New Roman" w:hAnsi="Times New Roman" w:cs="Times New Roman"/>
          <w:sz w:val="28"/>
          <w:szCs w:val="28"/>
        </w:rPr>
        <w:lastRenderedPageBreak/>
        <w:t>виде спорта через применение специализированных средств и методов подготовки, соответствующих этапам многолетней спортивной подготовки;</w:t>
      </w:r>
    </w:p>
    <w:p w14:paraId="544BC43D"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обеспечение условий для участия в соревновательной деятельности различного уровня (университетские, городские, республиканские соревнования);</w:t>
      </w:r>
    </w:p>
    <w:p w14:paraId="79B42DF3"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формирование компетенций в области организации учебно-тренировочных занятий, судейства и инструкторской деятельности.</w:t>
      </w:r>
    </w:p>
    <w:p w14:paraId="1053C2A9" w14:textId="77777777" w:rsidR="00BD12C6" w:rsidRPr="00CE22B1" w:rsidRDefault="00BD12C6" w:rsidP="00BD12C6">
      <w:pPr>
        <w:widowControl w:val="0"/>
        <w:tabs>
          <w:tab w:val="left" w:pos="1961"/>
          <w:tab w:val="left" w:pos="4246"/>
          <w:tab w:val="left" w:pos="5566"/>
          <w:tab w:val="left" w:pos="6554"/>
          <w:tab w:val="left" w:pos="8498"/>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b/>
          <w:bCs/>
          <w:sz w:val="28"/>
          <w:szCs w:val="28"/>
        </w:rPr>
        <w:t xml:space="preserve">Специальные медицинские группы </w:t>
      </w:r>
    </w:p>
    <w:p w14:paraId="785F78C6" w14:textId="77777777" w:rsidR="00BD12C6" w:rsidRPr="00CE22B1" w:rsidRDefault="00BD12C6" w:rsidP="00BD12C6">
      <w:pPr>
        <w:widowControl w:val="0"/>
        <w:tabs>
          <w:tab w:val="left" w:pos="1961"/>
          <w:tab w:val="left" w:pos="4246"/>
          <w:tab w:val="left" w:pos="5566"/>
          <w:tab w:val="left" w:pos="6554"/>
          <w:tab w:val="left" w:pos="8498"/>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Образовательный процесс направлен на:</w:t>
      </w:r>
    </w:p>
    <w:p w14:paraId="01A94AA8" w14:textId="17A8069F"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избирательное применение средств физической культуры с учетом нозологической формы заболевания, медицинских показаний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противопоказаний, определенных в заключении организации здравоохранения;</w:t>
      </w:r>
    </w:p>
    <w:p w14:paraId="56A1B2EC" w14:textId="7FCD93A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укрепление здоровья и коррекцию функциональных нарушений через систематическое выполнение специально-оздоровительных упражнений, направленных на развитие адаптационных резервов организма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компенсаторных механизмов;</w:t>
      </w:r>
    </w:p>
    <w:p w14:paraId="1459E1CD" w14:textId="072A0AEC"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формирование навыков безопасной двигательной активности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методически грамотного самоконтроля в условиях ограниченных функциональных возможностей, включая оценку субъективных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объективных показателей состояния организма;</w:t>
      </w:r>
    </w:p>
    <w:p w14:paraId="57384126" w14:textId="402F70DD"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обеспечение преемственности между учебными занятиями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рекомендациями лечебно-профилактических мероприятий, предусмотренными индивидуальной программой реабилитации или медицинским заключением.</w:t>
      </w:r>
    </w:p>
    <w:p w14:paraId="24283A2E" w14:textId="77777777" w:rsidR="00BD12C6" w:rsidRPr="00CE22B1" w:rsidRDefault="00BD12C6" w:rsidP="00BD12C6">
      <w:pPr>
        <w:keepNext/>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bCs/>
          <w:sz w:val="28"/>
          <w:szCs w:val="28"/>
        </w:rPr>
        <w:t>Группы лечебной физической культуры</w:t>
      </w:r>
    </w:p>
    <w:p w14:paraId="364CB55A" w14:textId="77777777" w:rsidR="00BD12C6" w:rsidRPr="00CE22B1" w:rsidRDefault="00BD12C6" w:rsidP="00BD12C6">
      <w:pPr>
        <w:widowControl w:val="0"/>
        <w:pBdr>
          <w:top w:val="nil"/>
          <w:left w:val="nil"/>
          <w:bottom w:val="nil"/>
          <w:right w:val="nil"/>
          <w:between w:val="nil"/>
        </w:pBd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Образовательный процесс направлен на:</w:t>
      </w:r>
    </w:p>
    <w:p w14:paraId="37D611D7"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строго дозированное применение физических упражнений лечебной направленности под контролем медицинских работников или специалистов, прошедших соответствующую подготовку, в соответствии с лицензионными требованиями к медицинской деятельности;</w:t>
      </w:r>
    </w:p>
    <w:p w14:paraId="2A773E46"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восстановление и компенсацию нарушенных функций организма через использование комплексов ЛФК, разработанных с учетом патогенетических механизмов конкретного заболевания и индивидуальных реабилитационных задач;</w:t>
      </w:r>
    </w:p>
    <w:p w14:paraId="3B9CBCC0" w14:textId="77777777" w:rsidR="00BD12C6" w:rsidRPr="00CE22B1"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формирование осознанного отношения к здоровью и навыков организации повседневной двигательной активности в условиях стойких ограничений, включая применение принципов рациональной организации двигательной активности в учебной и бытовой деятельности;</w:t>
      </w:r>
    </w:p>
    <w:p w14:paraId="0701E9DF" w14:textId="47DCECCC" w:rsidR="00BD12C6" w:rsidRDefault="00BD12C6" w:rsidP="00BD12C6">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обеспечение методического сопровождения теоретической подготовки обучающихся по вопросам использования средств физической культуры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профилактике рецидивов заболеваний и поддержании достигнутого уровня функционального состояния.</w:t>
      </w:r>
    </w:p>
    <w:p w14:paraId="0D4C8110" w14:textId="77777777" w:rsidR="00BD12C6" w:rsidRDefault="00BD12C6" w:rsidP="006843D0">
      <w:pPr>
        <w:keepNext/>
        <w:keepLines/>
        <w:spacing w:after="80"/>
        <w:jc w:val="center"/>
        <w:outlineLvl w:val="2"/>
        <w:rPr>
          <w:rFonts w:ascii="Times New Roman" w:eastAsia="Times New Roman" w:hAnsi="Times New Roman" w:cs="Times New Roman"/>
          <w:b/>
          <w:bCs/>
          <w:sz w:val="28"/>
          <w:szCs w:val="26"/>
        </w:rPr>
      </w:pPr>
      <w:bookmarkStart w:id="20" w:name="_Hlk216127106"/>
      <w:bookmarkStart w:id="21" w:name="_Toc228128005"/>
      <w:r w:rsidRPr="00F224C1">
        <w:rPr>
          <w:rFonts w:ascii="Times New Roman" w:eastAsia="Times New Roman" w:hAnsi="Times New Roman" w:cs="Times New Roman"/>
          <w:b/>
          <w:bCs/>
          <w:sz w:val="28"/>
          <w:szCs w:val="26"/>
        </w:rPr>
        <w:lastRenderedPageBreak/>
        <w:t>ФОРМИРОВАНИЕ ДВИГАТЕЛЬНЫХ УМЕНИЙ И НАВЫКОВ</w:t>
      </w:r>
      <w:bookmarkEnd w:id="20"/>
      <w:bookmarkEnd w:id="21"/>
    </w:p>
    <w:p w14:paraId="4AFFF683" w14:textId="77777777" w:rsidR="00BD12C6" w:rsidRPr="00CE22B1" w:rsidRDefault="00BD12C6" w:rsidP="00BD12C6">
      <w:pPr>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Формирование двигательных умений и навыков, наряду с развитием и совершенствованием двигательных способностей, является одной из основ учебных занятий по физической культуре и обеспечивает решение задач укрепления здоровья, повышения функциональных возможностей</w:t>
      </w:r>
      <w:r w:rsidRPr="00CE22B1">
        <w:rPr>
          <w:rFonts w:ascii="Times New Roman" w:eastAsia="Times New Roman" w:hAnsi="Times New Roman" w:cs="Times New Roman"/>
          <w:sz w:val="28"/>
          <w:szCs w:val="28"/>
        </w:rPr>
        <w:t xml:space="preserve"> организма и поддержания физической и умственной работоспособности обучающихся. </w:t>
      </w:r>
    </w:p>
    <w:p w14:paraId="58A0E62A" w14:textId="77777777" w:rsidR="00BD12C6" w:rsidRPr="00CE22B1" w:rsidRDefault="00BD12C6" w:rsidP="00BD12C6">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В процессе преподавания учебной</w:t>
      </w:r>
      <w:r w:rsidRPr="00CE22B1">
        <w:rPr>
          <w:rFonts w:ascii="Times New Roman" w:eastAsia="Times New Roman" w:hAnsi="Times New Roman" w:cs="Times New Roman"/>
          <w:color w:val="8E0000"/>
          <w:sz w:val="28"/>
          <w:szCs w:val="28"/>
        </w:rPr>
        <w:t xml:space="preserve"> </w:t>
      </w:r>
      <w:r w:rsidRPr="00CE22B1">
        <w:rPr>
          <w:rFonts w:ascii="Times New Roman" w:eastAsia="Times New Roman" w:hAnsi="Times New Roman" w:cs="Times New Roman"/>
          <w:sz w:val="28"/>
          <w:szCs w:val="28"/>
        </w:rPr>
        <w:t xml:space="preserve">дисциплины «Физическая культура» основное внимание уделяется формированию устойчивых двигательных навыков и развитию двигательных способностей обучающихся через освоение различных видов спорта и фитнеса. Образовательная деятельность организуется на основе </w:t>
      </w:r>
      <w:proofErr w:type="spellStart"/>
      <w:r w:rsidRPr="00CE22B1">
        <w:rPr>
          <w:rFonts w:ascii="Times New Roman" w:eastAsia="Times New Roman" w:hAnsi="Times New Roman" w:cs="Times New Roman"/>
          <w:sz w:val="28"/>
          <w:szCs w:val="28"/>
        </w:rPr>
        <w:t>общедидактических</w:t>
      </w:r>
      <w:proofErr w:type="spellEnd"/>
      <w:r w:rsidRPr="00CE22B1">
        <w:rPr>
          <w:rFonts w:ascii="Times New Roman" w:eastAsia="Times New Roman" w:hAnsi="Times New Roman" w:cs="Times New Roman"/>
          <w:sz w:val="28"/>
          <w:szCs w:val="28"/>
        </w:rPr>
        <w:t xml:space="preserve"> и специальных принципов физического воспитания: сознательности и активности, систематичности, постепенности и доступности, индивидуализации, вариативности средств и методов, а также строгого соблюдения требований безопасности и санитарных норм для защиты жизни и здоровья обучающихся при проведении занятий по физической культуре.</w:t>
      </w:r>
    </w:p>
    <w:p w14:paraId="2FAACCA6" w14:textId="382069EC" w:rsidR="00BD12C6" w:rsidRPr="00F224C1" w:rsidRDefault="00BD12C6" w:rsidP="00BD12C6">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Освоение двигательных действий строится с учетом закономерностей формирования, закрепления и стабилизации двигательных навыков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включает несколько взаимосвязанных этапов: уточнение и актуализацию двигательной задачи и основных технических элементов, углубленное разучивание и коррекцию техники (устранение типичных ошибок, закрепление более рациональной структуры движения, развитие автоматизации), совершенствование (выполнение двигательного действия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усложненных условиях, в игровой и соревновательной деятельности, с</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повышением требований к координации, скорости и выносливости). Для формирования двигательных умений и навыков рекомендуется использовать разнообразные методы (целостного и </w:t>
      </w:r>
      <w:proofErr w:type="spellStart"/>
      <w:r w:rsidRPr="00CE22B1">
        <w:rPr>
          <w:rFonts w:ascii="Times New Roman" w:eastAsia="Times New Roman" w:hAnsi="Times New Roman" w:cs="Times New Roman"/>
          <w:sz w:val="28"/>
          <w:szCs w:val="28"/>
        </w:rPr>
        <w:t>расчлененно</w:t>
      </w:r>
      <w:proofErr w:type="spellEnd"/>
      <w:r w:rsidRPr="00CE22B1">
        <w:rPr>
          <w:rFonts w:ascii="Times New Roman" w:eastAsia="Times New Roman" w:hAnsi="Times New Roman" w:cs="Times New Roman"/>
          <w:sz w:val="28"/>
          <w:szCs w:val="28"/>
        </w:rPr>
        <w:t xml:space="preserve">-конструктивного упражнения; игровой и соревновательный), а также круговую тренировку. Для повышения эффективности процесса рекомендуется применять средства наглядности (показ преподавателя и подготовленных обучающихся, видеоанализ, демонстрация опорных схем и рисунков), словесные методы (объяснение, инструкции, коррекция ошибок) и дозированное многократное повторение с учетом индивидуальных особенностей и исходного уровня физической </w:t>
      </w:r>
      <w:r w:rsidRPr="00F224C1">
        <w:rPr>
          <w:rFonts w:ascii="Times New Roman" w:eastAsia="Times New Roman" w:hAnsi="Times New Roman" w:cs="Times New Roman"/>
          <w:sz w:val="28"/>
          <w:szCs w:val="28"/>
        </w:rPr>
        <w:t>подготовленности обучающихся.</w:t>
      </w:r>
    </w:p>
    <w:p w14:paraId="0CECE6FE" w14:textId="77777777" w:rsidR="00BD12C6" w:rsidRPr="00F224C1" w:rsidRDefault="00BD12C6" w:rsidP="006843D0">
      <w:pPr>
        <w:keepNext/>
        <w:keepLines/>
        <w:spacing w:after="80"/>
        <w:jc w:val="center"/>
        <w:outlineLvl w:val="1"/>
        <w:rPr>
          <w:rFonts w:ascii="Times New Roman" w:eastAsia="Times New Roman" w:hAnsi="Times New Roman" w:cs="Times New Roman"/>
          <w:b/>
          <w:bCs/>
          <w:sz w:val="28"/>
          <w:szCs w:val="28"/>
        </w:rPr>
      </w:pPr>
    </w:p>
    <w:p w14:paraId="46229874" w14:textId="27C2A29F" w:rsidR="009252E3" w:rsidRPr="00AC56A4" w:rsidRDefault="00BD12C6" w:rsidP="009252E3">
      <w:pPr>
        <w:keepNext/>
        <w:keepLines/>
        <w:spacing w:before="120" w:after="80"/>
        <w:jc w:val="center"/>
        <w:outlineLvl w:val="2"/>
        <w:rPr>
          <w:rFonts w:ascii="Times New Roman" w:eastAsia="Times New Roman" w:hAnsi="Times New Roman" w:cs="Times New Roman"/>
          <w:b/>
          <w:bCs/>
          <w:sz w:val="28"/>
          <w:szCs w:val="26"/>
        </w:rPr>
      </w:pPr>
      <w:bookmarkStart w:id="22" w:name="_Toc228126691"/>
      <w:bookmarkStart w:id="23" w:name="_Toc228128003"/>
      <w:bookmarkEnd w:id="19"/>
      <w:r w:rsidRPr="00F224C1">
        <w:rPr>
          <w:rFonts w:ascii="Times New Roman" w:eastAsia="Times New Roman" w:hAnsi="Times New Roman" w:cs="Times New Roman"/>
          <w:b/>
          <w:bCs/>
          <w:sz w:val="28"/>
          <w:szCs w:val="26"/>
        </w:rPr>
        <w:t xml:space="preserve">ФОРМЫ И </w:t>
      </w:r>
      <w:r w:rsidRPr="00AC56A4">
        <w:rPr>
          <w:rFonts w:ascii="Times New Roman" w:eastAsia="Times New Roman" w:hAnsi="Times New Roman" w:cs="Times New Roman"/>
          <w:b/>
          <w:bCs/>
          <w:sz w:val="28"/>
          <w:szCs w:val="26"/>
        </w:rPr>
        <w:t xml:space="preserve">СОДЕРЖАНИЕ </w:t>
      </w:r>
      <w:bookmarkEnd w:id="22"/>
      <w:bookmarkEnd w:id="23"/>
      <w:r w:rsidR="00E839D6" w:rsidRPr="00AC56A4">
        <w:rPr>
          <w:rFonts w:ascii="Times New Roman" w:eastAsia="Times New Roman" w:hAnsi="Times New Roman" w:cs="Times New Roman"/>
          <w:b/>
          <w:bCs/>
          <w:sz w:val="28"/>
          <w:szCs w:val="26"/>
        </w:rPr>
        <w:t>СПОРТИВНО-МАССОВОЙ РАБОТЫ</w:t>
      </w:r>
    </w:p>
    <w:p w14:paraId="2BC767B6" w14:textId="7595A1B1" w:rsidR="00E839D6" w:rsidRPr="00CE22B1" w:rsidRDefault="00E839D6" w:rsidP="00E839D6">
      <w:pPr>
        <w:widowControl w:val="0"/>
        <w:pBdr>
          <w:top w:val="nil"/>
          <w:left w:val="nil"/>
          <w:bottom w:val="nil"/>
          <w:right w:val="nil"/>
          <w:between w:val="nil"/>
        </w:pBdr>
        <w:ind w:firstLine="523"/>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Спортивно-массовая работа обеспечивает поддержание обучающимися высокого уровня физической работоспособности и способствуют успешному</w:t>
      </w:r>
      <w:r w:rsidRPr="00E839D6">
        <w:rPr>
          <w:rFonts w:ascii="Times New Roman" w:eastAsia="Times New Roman" w:hAnsi="Times New Roman" w:cs="Times New Roman"/>
          <w:sz w:val="28"/>
          <w:szCs w:val="28"/>
        </w:rPr>
        <w:t xml:space="preserve"> выполнению требований текущей и промежуточной аттестации по физической культуре. Руководство, сопровождение и контроль за организацией спортивно-массовой работы с обучающимися осуществляются профессорско-преподавательским составом кафедр, осуществляющих преподавание учебной дисциплины «Физическая культура».</w:t>
      </w:r>
    </w:p>
    <w:p w14:paraId="76C4052B" w14:textId="77777777" w:rsidR="009252E3" w:rsidRPr="00CE22B1" w:rsidRDefault="009252E3" w:rsidP="009252E3">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14:paraId="590747D8" w14:textId="7439FDFF" w:rsidR="009252E3" w:rsidRPr="00F224C1" w:rsidRDefault="00BD12C6" w:rsidP="006843D0">
      <w:pPr>
        <w:keepNext/>
        <w:keepLines/>
        <w:spacing w:after="80"/>
        <w:jc w:val="center"/>
        <w:outlineLvl w:val="1"/>
        <w:rPr>
          <w:rFonts w:ascii="Times New Roman" w:eastAsia="Times New Roman" w:hAnsi="Times New Roman" w:cs="Times New Roman"/>
          <w:b/>
          <w:bCs/>
          <w:sz w:val="28"/>
          <w:szCs w:val="28"/>
        </w:rPr>
      </w:pPr>
      <w:bookmarkStart w:id="24" w:name="_Toc228128004"/>
      <w:r w:rsidRPr="00F224C1">
        <w:rPr>
          <w:rFonts w:ascii="Times New Roman" w:eastAsia="Times New Roman" w:hAnsi="Times New Roman" w:cs="Times New Roman"/>
          <w:b/>
          <w:bCs/>
          <w:sz w:val="28"/>
          <w:szCs w:val="28"/>
        </w:rPr>
        <w:lastRenderedPageBreak/>
        <w:t>САМОСТОЯТЕЛЬНЫЕ ЗАНЯТИЯ ФИЗИЧЕСКИМИ УПРАЖНЕНИЯМИ</w:t>
      </w:r>
      <w:bookmarkEnd w:id="24"/>
    </w:p>
    <w:p w14:paraId="075C01D0" w14:textId="495B0DD3" w:rsidR="009252E3" w:rsidRPr="00CE22B1" w:rsidRDefault="009252E3" w:rsidP="009252E3">
      <w:pPr>
        <w:ind w:firstLine="709"/>
        <w:jc w:val="both"/>
        <w:rPr>
          <w:rFonts w:ascii="Times New Roman" w:eastAsia="Times New Roman" w:hAnsi="Times New Roman" w:cs="Times New Roman"/>
          <w:b/>
          <w:bCs/>
          <w:sz w:val="28"/>
          <w:szCs w:val="28"/>
        </w:rPr>
      </w:pPr>
      <w:r w:rsidRPr="00F224C1">
        <w:rPr>
          <w:rFonts w:ascii="Times New Roman" w:eastAsia="Times New Roman" w:hAnsi="Times New Roman" w:cs="Times New Roman"/>
          <w:sz w:val="28"/>
          <w:szCs w:val="28"/>
        </w:rPr>
        <w:t>Самостоятельные занятия физическими упражнениями ‒ это различные виды индивидуальной и групповой активности, осуществляемые во</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внеучебное время (дома, в общежитии, на спортивных площадках и др.) по</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выполнению физической нагрузки</w:t>
      </w:r>
      <w:r w:rsidRPr="00CE22B1">
        <w:rPr>
          <w:rFonts w:ascii="Times New Roman" w:eastAsia="Times New Roman" w:hAnsi="Times New Roman" w:cs="Times New Roman"/>
          <w:sz w:val="28"/>
          <w:szCs w:val="28"/>
        </w:rPr>
        <w:t xml:space="preserve"> и двигательных заданий под опосредованным методическим руководством преподавателя. В практике УВО самостоятельные занятия физическими упражнениями реализуется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формах, различающихся степенью самостоятельности, уровнем методического и технического обеспечения.</w:t>
      </w:r>
    </w:p>
    <w:p w14:paraId="6FBE41F4" w14:textId="17E2C3CF" w:rsidR="009252E3" w:rsidRPr="00CE22B1" w:rsidRDefault="009252E3" w:rsidP="009252E3">
      <w:pPr>
        <w:ind w:firstLine="709"/>
        <w:jc w:val="both"/>
        <w:rPr>
          <w:rFonts w:ascii="Times New Roman" w:eastAsia="Times New Roman" w:hAnsi="Times New Roman" w:cs="Times New Roman"/>
          <w:b/>
          <w:bCs/>
          <w:sz w:val="28"/>
          <w:szCs w:val="28"/>
        </w:rPr>
      </w:pPr>
      <w:r w:rsidRPr="00CE22B1">
        <w:rPr>
          <w:rFonts w:ascii="Times New Roman" w:eastAsia="Times New Roman" w:hAnsi="Times New Roman" w:cs="Times New Roman"/>
          <w:sz w:val="28"/>
          <w:szCs w:val="28"/>
        </w:rPr>
        <w:t>Содержание самостоятельных занятий состоит в применении в режиме свободного времени физических упражнений из различных видов спорта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фитнеса, а также разнообразной двигательной активности, ориентированных на нормализацию и улучшение физического состояния.</w:t>
      </w:r>
    </w:p>
    <w:p w14:paraId="70F53316" w14:textId="23D87DCB" w:rsidR="009252E3"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В процессе самостоятельных занятий для контроля интенсивности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объема физической нагрузки, мониторинга частоты сердечных сокращений, фиксации двигательной активности могут использоваться технические устройства (смарт-часы, датчики, трекеры).</w:t>
      </w:r>
    </w:p>
    <w:p w14:paraId="0E3093E4" w14:textId="4D91E21E" w:rsidR="00BD12C6" w:rsidRDefault="00BD12C6" w:rsidP="009252E3">
      <w:pPr>
        <w:ind w:firstLine="709"/>
        <w:jc w:val="both"/>
        <w:rPr>
          <w:rFonts w:ascii="Times New Roman" w:eastAsia="Times New Roman" w:hAnsi="Times New Roman" w:cs="Times New Roman"/>
          <w:sz w:val="28"/>
          <w:szCs w:val="28"/>
        </w:rPr>
      </w:pPr>
    </w:p>
    <w:p w14:paraId="2B57C60B" w14:textId="77777777" w:rsidR="00BD12C6" w:rsidRPr="00F224C1" w:rsidRDefault="00BD12C6" w:rsidP="006843D0">
      <w:pPr>
        <w:keepNext/>
        <w:keepLines/>
        <w:spacing w:after="80"/>
        <w:jc w:val="center"/>
        <w:outlineLvl w:val="1"/>
        <w:rPr>
          <w:rFonts w:ascii="Times New Roman" w:eastAsia="Times New Roman" w:hAnsi="Times New Roman" w:cs="Times New Roman"/>
          <w:b/>
          <w:bCs/>
          <w:sz w:val="28"/>
          <w:szCs w:val="28"/>
        </w:rPr>
      </w:pPr>
      <w:r w:rsidRPr="00F224C1">
        <w:rPr>
          <w:rFonts w:ascii="Times New Roman" w:eastAsia="Times New Roman" w:hAnsi="Times New Roman" w:cs="Times New Roman"/>
          <w:b/>
          <w:bCs/>
          <w:sz w:val="28"/>
          <w:szCs w:val="28"/>
        </w:rPr>
        <w:t>РЕКОМЕНДУЕМЫЕ МЕТОДЫ (ТЕХНОЛОГИИ) ОБУЧЕНИЯ</w:t>
      </w:r>
    </w:p>
    <w:p w14:paraId="61556B96"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sz w:val="28"/>
          <w:szCs w:val="28"/>
        </w:rPr>
      </w:pPr>
      <w:r w:rsidRPr="00F224C1">
        <w:rPr>
          <w:rFonts w:ascii="Times New Roman" w:eastAsia="Times New Roman" w:hAnsi="Times New Roman" w:cs="Times New Roman"/>
          <w:sz w:val="28"/>
          <w:szCs w:val="28"/>
        </w:rPr>
        <w:t>Образовательный процесс по учебной дисциплине «Физическая культура» целесообразно реализовывать на основе следующих методов (технологий) обучения:</w:t>
      </w:r>
    </w:p>
    <w:p w14:paraId="250D404C"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xml:space="preserve">- проблемно-модульного обучения (решение практико-ориентированных задач по организации занятий, подбору средств и методов </w:t>
      </w:r>
      <w:proofErr w:type="spellStart"/>
      <w:r w:rsidRPr="00CE22B1">
        <w:rPr>
          <w:rFonts w:ascii="Times New Roman" w:eastAsia="Times New Roman" w:hAnsi="Times New Roman" w:cs="Times New Roman"/>
          <w:color w:val="000000"/>
          <w:sz w:val="28"/>
          <w:szCs w:val="28"/>
        </w:rPr>
        <w:t>развивающе</w:t>
      </w:r>
      <w:proofErr w:type="spellEnd"/>
      <w:r w:rsidRPr="00CE22B1">
        <w:rPr>
          <w:rFonts w:ascii="Times New Roman" w:eastAsia="Times New Roman" w:hAnsi="Times New Roman" w:cs="Times New Roman"/>
          <w:color w:val="000000"/>
          <w:sz w:val="28"/>
          <w:szCs w:val="28"/>
        </w:rPr>
        <w:t>-тренирующего воздействия);</w:t>
      </w:r>
    </w:p>
    <w:p w14:paraId="08685F2E"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учебно-исследовательской деятельности (оценка физической подготовленности, анализ функционального состояния, фитнес-тестирование);</w:t>
      </w:r>
    </w:p>
    <w:p w14:paraId="27182AB3"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проектных технологий (разработка комплексов упражнений, индивидуальных и групповых программ занятий физическими упражнениями);</w:t>
      </w:r>
    </w:p>
    <w:p w14:paraId="652AD756"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коммуникативных технологий (дискуссии, мини-презентации, мозговой штурм, обсуждение роли физической культуры и фитнеса в жизни человека);</w:t>
      </w:r>
    </w:p>
    <w:p w14:paraId="3793F4EE"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игровых технологий (индивидуальные и командные игры, подвижные игры, игровой метод при обучении двигательным действиям и развитии двигательных способностей);</w:t>
      </w:r>
    </w:p>
    <w:p w14:paraId="42281D83"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цифровых образовательных технологий (электронные средства обучения, интерактивные модели, мультимедийные технологии, технологии искусственного интеллекта);</w:t>
      </w:r>
    </w:p>
    <w:p w14:paraId="1800F645" w14:textId="77777777"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t>- цифровых технологий в физической культуре (мониторинг физической активности и функционального состояния, фитнес-приложения, геймификация, компьютеризированное оборудовани</w:t>
      </w:r>
      <w:r w:rsidRPr="00CE22B1">
        <w:rPr>
          <w:rFonts w:ascii="Times New Roman" w:eastAsia="Times New Roman" w:hAnsi="Times New Roman" w:cs="Times New Roman"/>
          <w:sz w:val="28"/>
          <w:szCs w:val="28"/>
        </w:rPr>
        <w:t>е</w:t>
      </w:r>
      <w:r w:rsidRPr="00CE22B1">
        <w:rPr>
          <w:rFonts w:ascii="Times New Roman" w:eastAsia="Times New Roman" w:hAnsi="Times New Roman" w:cs="Times New Roman"/>
          <w:color w:val="000000"/>
          <w:sz w:val="28"/>
          <w:szCs w:val="28"/>
        </w:rPr>
        <w:t xml:space="preserve"> для занятий физическими упражнениями).</w:t>
      </w:r>
    </w:p>
    <w:p w14:paraId="77F47A13" w14:textId="1CBF42D4" w:rsidR="00BD12C6" w:rsidRPr="00CE22B1" w:rsidRDefault="00BD12C6" w:rsidP="00BD12C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CE22B1">
        <w:rPr>
          <w:rFonts w:ascii="Times New Roman" w:eastAsia="Times New Roman" w:hAnsi="Times New Roman" w:cs="Times New Roman"/>
          <w:color w:val="000000"/>
          <w:sz w:val="28"/>
          <w:szCs w:val="28"/>
        </w:rPr>
        <w:lastRenderedPageBreak/>
        <w:t xml:space="preserve">Для контроля и оценки учебных достижений и физической подготовленности могут применяться </w:t>
      </w:r>
      <w:proofErr w:type="spellStart"/>
      <w:r w:rsidRPr="00CE22B1">
        <w:rPr>
          <w:rFonts w:ascii="Times New Roman" w:eastAsia="Times New Roman" w:hAnsi="Times New Roman" w:cs="Times New Roman"/>
          <w:color w:val="000000"/>
          <w:sz w:val="28"/>
          <w:szCs w:val="28"/>
        </w:rPr>
        <w:t>рейтингово</w:t>
      </w:r>
      <w:proofErr w:type="spellEnd"/>
      <w:r w:rsidRPr="00CE22B1">
        <w:rPr>
          <w:rFonts w:ascii="Times New Roman" w:eastAsia="Times New Roman" w:hAnsi="Times New Roman" w:cs="Times New Roman"/>
          <w:color w:val="000000"/>
          <w:sz w:val="28"/>
          <w:szCs w:val="28"/>
        </w:rPr>
        <w:t>-балльные и кредитно-модульные системы, а также различные формы самостоятельной работы с</w:t>
      </w:r>
      <w:r w:rsidR="00862620">
        <w:rPr>
          <w:rFonts w:ascii="Times New Roman" w:eastAsia="Times New Roman" w:hAnsi="Times New Roman" w:cs="Times New Roman"/>
          <w:color w:val="000000"/>
          <w:sz w:val="28"/>
          <w:szCs w:val="28"/>
        </w:rPr>
        <w:t> </w:t>
      </w:r>
      <w:r w:rsidRPr="00CE22B1">
        <w:rPr>
          <w:rFonts w:ascii="Times New Roman" w:eastAsia="Times New Roman" w:hAnsi="Times New Roman" w:cs="Times New Roman"/>
          <w:color w:val="000000"/>
          <w:sz w:val="28"/>
          <w:szCs w:val="28"/>
        </w:rPr>
        <w:t>использованием цифровой информационно-образовательный среды УВО, носимых устройств (датчики, фитнес-трекеры).</w:t>
      </w:r>
    </w:p>
    <w:p w14:paraId="3325033C" w14:textId="77777777" w:rsidR="003F76B2" w:rsidRPr="00CE22B1" w:rsidRDefault="003F76B2" w:rsidP="009252E3">
      <w:pPr>
        <w:widowControl w:val="0"/>
        <w:pBdr>
          <w:top w:val="nil"/>
          <w:left w:val="nil"/>
          <w:bottom w:val="nil"/>
          <w:right w:val="nil"/>
          <w:between w:val="nil"/>
        </w:pBdr>
        <w:ind w:firstLine="753"/>
        <w:jc w:val="both"/>
        <w:rPr>
          <w:rFonts w:ascii="Times New Roman" w:eastAsia="Times New Roman" w:hAnsi="Times New Roman" w:cs="Times New Roman"/>
          <w:sz w:val="28"/>
          <w:szCs w:val="28"/>
        </w:rPr>
      </w:pPr>
      <w:bookmarkStart w:id="25" w:name="_Toc228128007"/>
    </w:p>
    <w:p w14:paraId="5AE134F6" w14:textId="1C012F26" w:rsidR="009252E3" w:rsidRPr="00CE22B1" w:rsidRDefault="003F76B2" w:rsidP="009252E3">
      <w:pPr>
        <w:widowControl w:val="0"/>
        <w:pBdr>
          <w:top w:val="nil"/>
          <w:left w:val="nil"/>
          <w:bottom w:val="nil"/>
          <w:right w:val="nil"/>
          <w:between w:val="nil"/>
        </w:pBdr>
        <w:ind w:firstLine="753"/>
        <w:jc w:val="both"/>
        <w:rPr>
          <w:rFonts w:ascii="Times New Roman" w:hAnsi="Times New Roman" w:cs="Times New Roman"/>
          <w:b/>
          <w:bCs/>
          <w:sz w:val="28"/>
          <w:szCs w:val="28"/>
        </w:rPr>
      </w:pPr>
      <w:r w:rsidRPr="006843D0">
        <w:rPr>
          <w:rFonts w:ascii="Times New Roman" w:hAnsi="Times New Roman" w:cs="Times New Roman"/>
          <w:b/>
          <w:bCs/>
          <w:sz w:val="28"/>
          <w:szCs w:val="28"/>
        </w:rPr>
        <w:t>ТРЕБОВАНИЯ К ПРОВЕДЕНИЮ ТЕКУЩЕЙ И</w:t>
      </w:r>
      <w:r w:rsidR="00862620">
        <w:rPr>
          <w:rFonts w:ascii="Times New Roman" w:hAnsi="Times New Roman" w:cs="Times New Roman"/>
          <w:b/>
          <w:bCs/>
          <w:sz w:val="28"/>
          <w:szCs w:val="28"/>
        </w:rPr>
        <w:t> </w:t>
      </w:r>
      <w:r w:rsidRPr="006843D0">
        <w:rPr>
          <w:rFonts w:ascii="Times New Roman" w:hAnsi="Times New Roman" w:cs="Times New Roman"/>
          <w:b/>
          <w:bCs/>
          <w:sz w:val="28"/>
          <w:szCs w:val="28"/>
        </w:rPr>
        <w:t>ПРОМЕЖУТОЧНОЙ АТТЕСТАЦИИ</w:t>
      </w:r>
      <w:bookmarkEnd w:id="25"/>
    </w:p>
    <w:p w14:paraId="0CB9A806"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Аттестация обучающихся по учебной дисциплине «Физическая культура» является неотъемлемой частью образовательного процесса и направлена на определение соответствия результатов учебной деятельности требованиям учебной программы учреждения образования по учебной дисциплине «Физическая культура».</w:t>
      </w:r>
    </w:p>
    <w:p w14:paraId="496FB2D0" w14:textId="321CA30C"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w:t>
      </w:r>
    </w:p>
    <w:p w14:paraId="5D2BBE16" w14:textId="61929463" w:rsidR="009252E3" w:rsidRPr="00AC56A4"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уровень усвоения теоретико-методических знаний, необходимых для грамотного использования средств физической культуры;</w:t>
      </w:r>
    </w:p>
    <w:p w14:paraId="4F538483" w14:textId="5E538338" w:rsidR="00E839D6" w:rsidRPr="00AC56A4" w:rsidRDefault="00E839D6"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уровень развития двигательных способностей и функциональных возможностей организма;</w:t>
      </w:r>
    </w:p>
    <w:p w14:paraId="0C626252" w14:textId="570B3180" w:rsidR="009252E3" w:rsidRPr="00AC56A4"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владение двигательными умениями и навыками, способами самоконтроля, способность методически правильно организовать самостоятельные занятия;</w:t>
      </w:r>
    </w:p>
    <w:p w14:paraId="3562886E" w14:textId="37C9C970" w:rsidR="009252E3" w:rsidRPr="00CE22B1" w:rsidRDefault="00E839D6"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сформированность ценностного отношения к здоровью, установка на здоровый образ жизни, интерес и активность в физкультурно-спортивной деятельности</w:t>
      </w:r>
      <w:r w:rsidR="009252E3" w:rsidRPr="00AC56A4">
        <w:rPr>
          <w:rFonts w:ascii="Times New Roman" w:eastAsia="Times New Roman" w:hAnsi="Times New Roman" w:cs="Times New Roman"/>
          <w:sz w:val="28"/>
          <w:szCs w:val="28"/>
        </w:rPr>
        <w:t>.</w:t>
      </w:r>
    </w:p>
    <w:p w14:paraId="2018B6FC"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Контрольные и оценочные мероприятия осуществляются в рамках текущей и промежуточной аттестации по модулям (разделам) учебной программы учреждения образования по учебной дисциплине «Физическая культура».</w:t>
      </w:r>
    </w:p>
    <w:p w14:paraId="6F309EE9" w14:textId="1F1B9F45"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3F76B2">
        <w:rPr>
          <w:rFonts w:ascii="Times New Roman" w:eastAsia="Times New Roman" w:hAnsi="Times New Roman" w:cs="Times New Roman"/>
          <w:b/>
          <w:bCs/>
          <w:i/>
          <w:iCs/>
          <w:sz w:val="28"/>
          <w:szCs w:val="28"/>
        </w:rPr>
        <w:t>Текущая аттестация</w:t>
      </w:r>
      <w:r w:rsidRPr="00CE22B1">
        <w:rPr>
          <w:rFonts w:ascii="Times New Roman" w:eastAsia="Times New Roman" w:hAnsi="Times New Roman" w:cs="Times New Roman"/>
          <w:sz w:val="28"/>
          <w:szCs w:val="28"/>
        </w:rPr>
        <w:t xml:space="preserve"> проводится в течение семестра с целью оперативного контроля за качеством освоения дисциплины и стимулирования личностного роста обучающегося. </w:t>
      </w:r>
    </w:p>
    <w:p w14:paraId="374D47C8" w14:textId="77777777" w:rsidR="009252E3" w:rsidRPr="003F76B2"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b/>
          <w:i/>
          <w:iCs/>
          <w:sz w:val="28"/>
          <w:szCs w:val="28"/>
        </w:rPr>
      </w:pPr>
      <w:r w:rsidRPr="003F76B2">
        <w:rPr>
          <w:rFonts w:ascii="Times New Roman" w:eastAsia="Times New Roman" w:hAnsi="Times New Roman" w:cs="Times New Roman"/>
          <w:b/>
          <w:i/>
          <w:iCs/>
          <w:sz w:val="28"/>
          <w:szCs w:val="28"/>
        </w:rPr>
        <w:t>Рекомендуемые формы и содержание текущей аттестации:</w:t>
      </w:r>
    </w:p>
    <w:p w14:paraId="2AC7964E" w14:textId="1845C4D1"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w:t>
      </w:r>
      <w:r w:rsidRPr="00AC56A4">
        <w:rPr>
          <w:rFonts w:ascii="Times New Roman" w:eastAsia="Times New Roman" w:hAnsi="Times New Roman" w:cs="Times New Roman"/>
          <w:sz w:val="28"/>
          <w:szCs w:val="28"/>
        </w:rPr>
        <w:t xml:space="preserve">мониторинг образовательной и физкультурной активности: оценка систематичности </w:t>
      </w:r>
      <w:r w:rsidR="000579A8" w:rsidRPr="00AC56A4">
        <w:rPr>
          <w:rFonts w:ascii="Times New Roman" w:eastAsia="Times New Roman" w:hAnsi="Times New Roman" w:cs="Times New Roman"/>
          <w:sz w:val="28"/>
          <w:szCs w:val="28"/>
        </w:rPr>
        <w:t>посещаемости занятий</w:t>
      </w:r>
      <w:r w:rsidRPr="00AC56A4">
        <w:rPr>
          <w:rFonts w:ascii="Times New Roman" w:eastAsia="Times New Roman" w:hAnsi="Times New Roman" w:cs="Times New Roman"/>
          <w:sz w:val="28"/>
          <w:szCs w:val="28"/>
        </w:rPr>
        <w:t>, активность на занятиях, инициативность, учет участия во внеучебных</w:t>
      </w:r>
      <w:r w:rsidRPr="00CE22B1">
        <w:rPr>
          <w:rFonts w:ascii="Times New Roman" w:eastAsia="Times New Roman" w:hAnsi="Times New Roman" w:cs="Times New Roman"/>
          <w:sz w:val="28"/>
          <w:szCs w:val="28"/>
        </w:rPr>
        <w:t xml:space="preserve"> мероприятиях (массовые физкультурно-оздоровительные и спортивные мероприятия, спортивные соревнования), регулярность самостоятельных занятий, показатели функционального состояния, ведение дневника здоровья, фитнес-трекеров или мобильных приложений;</w:t>
      </w:r>
    </w:p>
    <w:p w14:paraId="45DDEF39" w14:textId="448233FC" w:rsidR="009252E3" w:rsidRPr="00AC56A4"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оценка знаний теоретических основ физической культуры и спорта: опрос (устный, письменный), тест, реферат, эссе, доклад, научная (научно-методическая) публикация, выступление на научных мероприятиях;</w:t>
      </w:r>
    </w:p>
    <w:p w14:paraId="6E2F4315" w14:textId="46F01A6C"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оценка методико-практических умений: составление и проведение</w:t>
      </w:r>
      <w:r w:rsidRPr="00CE22B1">
        <w:rPr>
          <w:rFonts w:ascii="Times New Roman" w:eastAsia="Times New Roman" w:hAnsi="Times New Roman" w:cs="Times New Roman"/>
          <w:sz w:val="28"/>
          <w:szCs w:val="28"/>
        </w:rPr>
        <w:t xml:space="preserve"> </w:t>
      </w:r>
      <w:r w:rsidRPr="00CE22B1">
        <w:rPr>
          <w:rFonts w:ascii="Times New Roman" w:eastAsia="Times New Roman" w:hAnsi="Times New Roman" w:cs="Times New Roman"/>
          <w:sz w:val="28"/>
          <w:szCs w:val="28"/>
        </w:rPr>
        <w:lastRenderedPageBreak/>
        <w:t>комплекса упражнений (разминка, физическая подготовка, техническая подготовка, коррекционная гимнастика и т.п.), подбор физической нагрузки на основе показателей функционального состояния организма, судейство соревнований, мониторинг функционального состояния организма;</w:t>
      </w:r>
    </w:p>
    <w:p w14:paraId="262D739E" w14:textId="1C7310A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тестирование физической подготовленности: выполнение тестовых упражнений и оценка уровня физической подготовленности. Целесообразно учитывать не только достигнутый </w:t>
      </w:r>
      <w:r w:rsidRPr="00F224C1">
        <w:rPr>
          <w:rFonts w:ascii="Times New Roman" w:eastAsia="Times New Roman" w:hAnsi="Times New Roman" w:cs="Times New Roman"/>
          <w:sz w:val="28"/>
          <w:szCs w:val="28"/>
        </w:rPr>
        <w:t xml:space="preserve">результат, но и индивидуальный прирост (положительную динамику) показателей </w:t>
      </w:r>
      <w:r w:rsidR="00146C26" w:rsidRPr="00F224C1">
        <w:rPr>
          <w:rFonts w:ascii="Times New Roman" w:eastAsia="Times New Roman" w:hAnsi="Times New Roman" w:cs="Times New Roman"/>
          <w:sz w:val="28"/>
          <w:szCs w:val="28"/>
        </w:rPr>
        <w:t>обучающегося</w:t>
      </w:r>
      <w:r w:rsidRPr="00F224C1">
        <w:rPr>
          <w:rFonts w:ascii="Times New Roman" w:eastAsia="Times New Roman" w:hAnsi="Times New Roman" w:cs="Times New Roman"/>
          <w:sz w:val="28"/>
          <w:szCs w:val="28"/>
        </w:rPr>
        <w:t>, что отражает его</w:t>
      </w:r>
      <w:r w:rsidR="00862620">
        <w:rPr>
          <w:rFonts w:ascii="Times New Roman" w:eastAsia="Times New Roman" w:hAnsi="Times New Roman" w:cs="Times New Roman"/>
          <w:sz w:val="28"/>
          <w:szCs w:val="28"/>
        </w:rPr>
        <w:t> </w:t>
      </w:r>
      <w:r w:rsidRPr="00F224C1">
        <w:rPr>
          <w:rFonts w:ascii="Times New Roman" w:eastAsia="Times New Roman" w:hAnsi="Times New Roman" w:cs="Times New Roman"/>
          <w:sz w:val="28"/>
          <w:szCs w:val="28"/>
        </w:rPr>
        <w:t>усилия и мотивацию;</w:t>
      </w:r>
    </w:p>
    <w:p w14:paraId="38B938F5"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контроль технической подготовленности: оценка качества выполнения двигательных действий в избранном виде спорта, фитнеса.</w:t>
      </w:r>
    </w:p>
    <w:p w14:paraId="34CAF090"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Для полноценного учета ценностно-мотивационных аспектов процесса формирования физической культуры личности рекомендуется использование модульно-рейтинговой системы.</w:t>
      </w:r>
    </w:p>
    <w:p w14:paraId="6AF82476" w14:textId="4EFCCBE6" w:rsidR="004D1FAE" w:rsidRPr="00C16441" w:rsidRDefault="004D1FAE" w:rsidP="004D1FAE">
      <w:pPr>
        <w:ind w:firstLine="709"/>
        <w:jc w:val="both"/>
        <w:rPr>
          <w:rFonts w:ascii="Times New Roman" w:eastAsia="Times New Roman" w:hAnsi="Times New Roman" w:cs="Times New Roman"/>
          <w:sz w:val="28"/>
          <w:szCs w:val="28"/>
        </w:rPr>
      </w:pPr>
      <w:r w:rsidRPr="00C16441">
        <w:rPr>
          <w:rFonts w:ascii="Times New Roman" w:eastAsia="Times New Roman" w:hAnsi="Times New Roman" w:cs="Times New Roman"/>
          <w:b/>
          <w:i/>
          <w:sz w:val="28"/>
          <w:szCs w:val="28"/>
        </w:rPr>
        <w:t>Промежуточная аттестация</w:t>
      </w:r>
      <w:r w:rsidRPr="00C16441">
        <w:rPr>
          <w:rFonts w:ascii="Times New Roman" w:eastAsia="Times New Roman" w:hAnsi="Times New Roman" w:cs="Times New Roman"/>
          <w:sz w:val="28"/>
          <w:szCs w:val="28"/>
        </w:rPr>
        <w:t xml:space="preserve"> (зачет) проводится в конце семестра (учебного года) для общей оценки результатов изучения учебной дисциплины. </w:t>
      </w:r>
      <w:r w:rsidR="00C16441">
        <w:rPr>
          <w:rFonts w:ascii="Times New Roman" w:eastAsia="Times New Roman" w:hAnsi="Times New Roman" w:cs="Times New Roman"/>
          <w:sz w:val="28"/>
          <w:szCs w:val="28"/>
        </w:rPr>
        <w:t>Промежуточную а</w:t>
      </w:r>
      <w:r w:rsidRPr="00C16441">
        <w:rPr>
          <w:rFonts w:ascii="Times New Roman" w:eastAsia="Times New Roman" w:hAnsi="Times New Roman" w:cs="Times New Roman"/>
          <w:sz w:val="28"/>
          <w:szCs w:val="28"/>
        </w:rPr>
        <w:t>ттестацию обучающихся рекомендуется проводить на</w:t>
      </w:r>
      <w:r w:rsidR="00862620">
        <w:rPr>
          <w:rFonts w:ascii="Times New Roman" w:eastAsia="Times New Roman" w:hAnsi="Times New Roman" w:cs="Times New Roman"/>
          <w:sz w:val="28"/>
          <w:szCs w:val="28"/>
        </w:rPr>
        <w:t> </w:t>
      </w:r>
      <w:r w:rsidRPr="00C16441">
        <w:rPr>
          <w:rFonts w:ascii="Times New Roman" w:eastAsia="Times New Roman" w:hAnsi="Times New Roman" w:cs="Times New Roman"/>
          <w:sz w:val="28"/>
          <w:szCs w:val="28"/>
        </w:rPr>
        <w:t>основе результатов выполнения мероприятий текущей аттестации.</w:t>
      </w:r>
    </w:p>
    <w:p w14:paraId="6320BF72" w14:textId="77777777" w:rsidR="004D1FAE" w:rsidRPr="00C16441" w:rsidRDefault="004D1FAE" w:rsidP="009252E3">
      <w:pPr>
        <w:ind w:firstLine="709"/>
        <w:jc w:val="both"/>
        <w:rPr>
          <w:rFonts w:ascii="Times New Roman" w:eastAsia="Times New Roman" w:hAnsi="Times New Roman" w:cs="Times New Roman"/>
          <w:sz w:val="28"/>
          <w:szCs w:val="28"/>
        </w:rPr>
      </w:pPr>
    </w:p>
    <w:p w14:paraId="66897134" w14:textId="7735698A" w:rsidR="009252E3" w:rsidRPr="00CE22B1" w:rsidRDefault="009252E3" w:rsidP="009252E3">
      <w:pPr>
        <w:keepNext/>
        <w:keepLines/>
        <w:spacing w:before="360" w:after="80"/>
        <w:jc w:val="center"/>
        <w:outlineLvl w:val="1"/>
        <w:rPr>
          <w:rFonts w:ascii="Times New Roman" w:eastAsia="Times New Roman" w:hAnsi="Times New Roman" w:cs="Times New Roman"/>
          <w:b/>
          <w:bCs/>
          <w:sz w:val="28"/>
          <w:szCs w:val="28"/>
        </w:rPr>
      </w:pPr>
      <w:bookmarkStart w:id="26" w:name="_Toc228128008"/>
      <w:r w:rsidRPr="00C16441">
        <w:rPr>
          <w:rFonts w:ascii="Times New Roman" w:eastAsia="Times New Roman" w:hAnsi="Times New Roman" w:cs="Times New Roman"/>
          <w:b/>
          <w:bCs/>
          <w:sz w:val="28"/>
          <w:szCs w:val="28"/>
        </w:rPr>
        <w:t>Рекомендации по организации и проведению текущей</w:t>
      </w:r>
      <w:r w:rsidRPr="003F76B2">
        <w:rPr>
          <w:rFonts w:ascii="Times New Roman" w:eastAsia="Times New Roman" w:hAnsi="Times New Roman" w:cs="Times New Roman"/>
          <w:b/>
          <w:bCs/>
          <w:sz w:val="28"/>
          <w:szCs w:val="28"/>
        </w:rPr>
        <w:t xml:space="preserve"> и </w:t>
      </w:r>
      <w:r w:rsidR="003F76B2">
        <w:rPr>
          <w:rFonts w:ascii="Times New Roman" w:eastAsia="Times New Roman" w:hAnsi="Times New Roman" w:cs="Times New Roman"/>
          <w:b/>
          <w:bCs/>
          <w:sz w:val="28"/>
          <w:szCs w:val="28"/>
        </w:rPr>
        <w:br/>
      </w:r>
      <w:r w:rsidRPr="003F76B2">
        <w:rPr>
          <w:rFonts w:ascii="Times New Roman" w:eastAsia="Times New Roman" w:hAnsi="Times New Roman" w:cs="Times New Roman"/>
          <w:b/>
          <w:bCs/>
          <w:sz w:val="28"/>
          <w:szCs w:val="28"/>
        </w:rPr>
        <w:t>промежуточной аттестации обучающихся СМГ, ЛФК</w:t>
      </w:r>
      <w:r w:rsidRPr="00CE22B1">
        <w:rPr>
          <w:rFonts w:ascii="Times New Roman" w:eastAsia="Times New Roman" w:hAnsi="Times New Roman" w:cs="Times New Roman"/>
          <w:b/>
          <w:bCs/>
          <w:sz w:val="28"/>
          <w:szCs w:val="28"/>
        </w:rPr>
        <w:t xml:space="preserve"> </w:t>
      </w:r>
      <w:r w:rsidR="003F76B2">
        <w:rPr>
          <w:rFonts w:ascii="Times New Roman" w:eastAsia="Times New Roman" w:hAnsi="Times New Roman" w:cs="Times New Roman"/>
          <w:b/>
          <w:bCs/>
          <w:sz w:val="28"/>
          <w:szCs w:val="28"/>
        </w:rPr>
        <w:br/>
      </w:r>
      <w:r w:rsidRPr="00CE22B1">
        <w:rPr>
          <w:rFonts w:ascii="Times New Roman" w:eastAsia="Times New Roman" w:hAnsi="Times New Roman" w:cs="Times New Roman"/>
          <w:b/>
          <w:bCs/>
          <w:sz w:val="28"/>
          <w:szCs w:val="28"/>
        </w:rPr>
        <w:t>и освобожденных от практических занятий</w:t>
      </w:r>
      <w:bookmarkEnd w:id="26"/>
    </w:p>
    <w:p w14:paraId="41C8CCB4"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Аттестация обучающихся, имеющих отклонения в состоянии здоровья, строится на принципах индивидуализации, приоритета оздоровительной направленности и сознательного отношения к своему здоровью. Учебная работа обучающихся групп ЛФК и освобожденных от практических занятий осуществляется с акцентом на теоретическую и методическую подготовку.</w:t>
      </w:r>
    </w:p>
    <w:p w14:paraId="4F61F60C"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Рекомендуемая система контроля и оценки уровня учебных достижений включает в себя четыре взаимосвязанных компонента.</w:t>
      </w:r>
    </w:p>
    <w:p w14:paraId="7C291055"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Г</w:t>
      </w:r>
      <w:r w:rsidRPr="00CE22B1">
        <w:rPr>
          <w:rFonts w:ascii="Times New Roman" w:eastAsia="Times New Roman" w:hAnsi="Times New Roman" w:cs="Times New Roman"/>
          <w:b/>
          <w:bCs/>
          <w:i/>
          <w:sz w:val="28"/>
          <w:szCs w:val="28"/>
        </w:rPr>
        <w:t>носеологический (когнитивный) компонент</w:t>
      </w:r>
      <w:r w:rsidRPr="00CE22B1">
        <w:rPr>
          <w:rFonts w:ascii="Times New Roman" w:eastAsia="Times New Roman" w:hAnsi="Times New Roman" w:cs="Times New Roman"/>
          <w:bCs/>
          <w:sz w:val="28"/>
          <w:szCs w:val="28"/>
        </w:rPr>
        <w:t>. Оценивается уровень усвоения теоретико-методических знаний:</w:t>
      </w:r>
    </w:p>
    <w:p w14:paraId="4E64953F"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СМГ: знание показаний и противопоказаний при имеющемся заболевании, основ методики оздоровительной тренировки, правил самоконтроля;</w:t>
      </w:r>
    </w:p>
    <w:p w14:paraId="03BE8235"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для ЛФК и освобожденных от практических занятий: знания о влиянии гиподинамии, механизмах воздействия физических упражнений на патологический процесс, основах здорового образа жизни (ЗОЖ). </w:t>
      </w:r>
    </w:p>
    <w:p w14:paraId="3E95E972"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Средства диагностики: опрос, тестирование, рефераты, эссе, анализ научно-методической литературы.</w:t>
      </w:r>
    </w:p>
    <w:p w14:paraId="18298B1D"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Аксиологический и мотивационно-</w:t>
      </w:r>
      <w:proofErr w:type="spellStart"/>
      <w:r w:rsidRPr="00CE22B1">
        <w:rPr>
          <w:rFonts w:ascii="Times New Roman" w:eastAsia="Times New Roman" w:hAnsi="Times New Roman" w:cs="Times New Roman"/>
          <w:b/>
          <w:i/>
          <w:sz w:val="28"/>
          <w:szCs w:val="28"/>
        </w:rPr>
        <w:t>потребностный</w:t>
      </w:r>
      <w:proofErr w:type="spellEnd"/>
      <w:r w:rsidRPr="00CE22B1">
        <w:rPr>
          <w:rFonts w:ascii="Times New Roman" w:eastAsia="Times New Roman" w:hAnsi="Times New Roman" w:cs="Times New Roman"/>
          <w:b/>
          <w:i/>
          <w:sz w:val="28"/>
          <w:szCs w:val="28"/>
        </w:rPr>
        <w:t xml:space="preserve"> компонент. </w:t>
      </w:r>
      <w:r w:rsidRPr="00CE22B1">
        <w:rPr>
          <w:rFonts w:ascii="Times New Roman" w:eastAsia="Times New Roman" w:hAnsi="Times New Roman" w:cs="Times New Roman"/>
          <w:sz w:val="28"/>
          <w:szCs w:val="28"/>
        </w:rPr>
        <w:t>Оценивается сформированность ценностного отношения к здоровью.</w:t>
      </w:r>
    </w:p>
    <w:p w14:paraId="0CCAA311"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Оценивается посещаемость занятий (систематичность – основа для формирования положительных изменений в состоянии здоровья), ведение дневника самоконтроля, инициативность в вопросах сохранения здоровья.</w:t>
      </w:r>
    </w:p>
    <w:p w14:paraId="54DE7A3F" w14:textId="1F41E69F"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 xml:space="preserve">У обучающихся ЛФК и освобожденных от практических занятий оценивается </w:t>
      </w:r>
      <w:r w:rsidRPr="00AB6CA7">
        <w:rPr>
          <w:rFonts w:ascii="Times New Roman" w:eastAsia="Times New Roman" w:hAnsi="Times New Roman" w:cs="Times New Roman"/>
          <w:sz w:val="28"/>
          <w:szCs w:val="28"/>
        </w:rPr>
        <w:t>стремление к изучению своего организма, участие в волонтерской деятельности на спортивн</w:t>
      </w:r>
      <w:r w:rsidR="00255208" w:rsidRPr="00AB6CA7">
        <w:rPr>
          <w:rFonts w:ascii="Times New Roman" w:eastAsia="Times New Roman" w:hAnsi="Times New Roman" w:cs="Times New Roman"/>
          <w:sz w:val="28"/>
          <w:szCs w:val="28"/>
        </w:rPr>
        <w:t>о-массовых</w:t>
      </w:r>
      <w:r w:rsidRPr="00AB6CA7">
        <w:rPr>
          <w:rFonts w:ascii="Times New Roman" w:eastAsia="Times New Roman" w:hAnsi="Times New Roman" w:cs="Times New Roman"/>
          <w:sz w:val="28"/>
          <w:szCs w:val="28"/>
        </w:rPr>
        <w:t xml:space="preserve"> мероприятиях</w:t>
      </w:r>
      <w:r w:rsidRPr="00CE22B1">
        <w:rPr>
          <w:rFonts w:ascii="Times New Roman" w:eastAsia="Times New Roman" w:hAnsi="Times New Roman" w:cs="Times New Roman"/>
          <w:sz w:val="28"/>
          <w:szCs w:val="28"/>
        </w:rPr>
        <w:t xml:space="preserve"> (посильное участие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судействе, организации), пропаганда ЗОЖ.</w:t>
      </w:r>
    </w:p>
    <w:p w14:paraId="7604B021"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Деятельностный (</w:t>
      </w:r>
      <w:proofErr w:type="spellStart"/>
      <w:r w:rsidRPr="00CE22B1">
        <w:rPr>
          <w:rFonts w:ascii="Times New Roman" w:eastAsia="Times New Roman" w:hAnsi="Times New Roman" w:cs="Times New Roman"/>
          <w:b/>
          <w:i/>
          <w:sz w:val="28"/>
          <w:szCs w:val="28"/>
        </w:rPr>
        <w:t>операциональный</w:t>
      </w:r>
      <w:proofErr w:type="spellEnd"/>
      <w:r w:rsidRPr="00CE22B1">
        <w:rPr>
          <w:rFonts w:ascii="Times New Roman" w:eastAsia="Times New Roman" w:hAnsi="Times New Roman" w:cs="Times New Roman"/>
          <w:b/>
          <w:i/>
          <w:sz w:val="28"/>
          <w:szCs w:val="28"/>
        </w:rPr>
        <w:t>) компонент.</w:t>
      </w:r>
      <w:r w:rsidRPr="00CE22B1">
        <w:rPr>
          <w:rFonts w:ascii="Times New Roman" w:eastAsia="Times New Roman" w:hAnsi="Times New Roman" w:cs="Times New Roman"/>
          <w:sz w:val="28"/>
          <w:szCs w:val="28"/>
        </w:rPr>
        <w:t xml:space="preserve"> Оценивается владение двигательными умениями и навыками, способность методически правильно организовать самостоятельные занятия физическими упражнениями:</w:t>
      </w:r>
    </w:p>
    <w:p w14:paraId="2CE5DBC0"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СМГ: умение технически правильно выполнять обязательные для всех студентов СМГ общеоздоровительные и специально-оздоровительные (зависят от диагноза) упражнения, способность составить и провести комплекс утренней гимнастики или разминки;</w:t>
      </w:r>
    </w:p>
    <w:p w14:paraId="092C0EAC"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ЛФК: владение комплексом лечебной гимнастики, рекомендованным врачом (оценивается методическая правильность), навыки измерения основных показателей функционального состояния организма для самоконтроля здоровья;</w:t>
      </w:r>
    </w:p>
    <w:p w14:paraId="7A3B9F9E" w14:textId="5CE4C341"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освобожденных от практических занятий: умение методически обоснованно составлять комплексы упражнений специально-оздоровительной и общеоздоровительной направленности, используя средства и методы видов спорта, фитнеса, ППФП</w:t>
      </w:r>
      <w:r w:rsidRPr="00AB6CA7">
        <w:rPr>
          <w:rFonts w:ascii="Times New Roman" w:eastAsia="Times New Roman" w:hAnsi="Times New Roman" w:cs="Times New Roman"/>
          <w:sz w:val="28"/>
          <w:szCs w:val="28"/>
        </w:rPr>
        <w:t xml:space="preserve">, проектировать индивидуальные программы оздоровления на основе принципов дозирования нагрузки, самоконтроля и безопасности, предусмотренных содержанием учебной программы </w:t>
      </w:r>
      <w:r w:rsidR="00654975" w:rsidRPr="00AB6CA7">
        <w:rPr>
          <w:rFonts w:ascii="Times New Roman" w:eastAsia="Times New Roman" w:hAnsi="Times New Roman" w:cs="Times New Roman"/>
          <w:sz w:val="28"/>
          <w:szCs w:val="28"/>
        </w:rPr>
        <w:t xml:space="preserve">по учебной </w:t>
      </w:r>
      <w:r w:rsidRPr="00AB6CA7">
        <w:rPr>
          <w:rFonts w:ascii="Times New Roman" w:eastAsia="Times New Roman" w:hAnsi="Times New Roman" w:cs="Times New Roman"/>
          <w:sz w:val="28"/>
          <w:szCs w:val="28"/>
        </w:rPr>
        <w:t>дисциплин</w:t>
      </w:r>
      <w:r w:rsidR="00370C6B" w:rsidRPr="00AB6CA7">
        <w:rPr>
          <w:rFonts w:ascii="Times New Roman" w:eastAsia="Times New Roman" w:hAnsi="Times New Roman" w:cs="Times New Roman"/>
          <w:sz w:val="28"/>
          <w:szCs w:val="28"/>
        </w:rPr>
        <w:t>е</w:t>
      </w:r>
      <w:r w:rsidRPr="00AB6CA7">
        <w:rPr>
          <w:rFonts w:ascii="Times New Roman" w:eastAsia="Times New Roman" w:hAnsi="Times New Roman" w:cs="Times New Roman"/>
          <w:sz w:val="28"/>
          <w:szCs w:val="28"/>
        </w:rPr>
        <w:t xml:space="preserve"> «Физическая культура» (без</w:t>
      </w:r>
      <w:r w:rsidRPr="00CE22B1">
        <w:rPr>
          <w:rFonts w:ascii="Times New Roman" w:eastAsia="Times New Roman" w:hAnsi="Times New Roman" w:cs="Times New Roman"/>
          <w:sz w:val="28"/>
          <w:szCs w:val="28"/>
        </w:rPr>
        <w:t xml:space="preserve"> практического выполнения).</w:t>
      </w:r>
    </w:p>
    <w:p w14:paraId="5C676702"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Физический (кондиционный) компонент.</w:t>
      </w:r>
      <w:r w:rsidRPr="00CE22B1">
        <w:rPr>
          <w:rFonts w:ascii="Times New Roman" w:eastAsia="Times New Roman" w:hAnsi="Times New Roman" w:cs="Times New Roman"/>
          <w:sz w:val="28"/>
          <w:szCs w:val="28"/>
        </w:rPr>
        <w:t xml:space="preserve"> Оценивается уровень развития физических качеств и функциональных возможностей:</w:t>
      </w:r>
    </w:p>
    <w:p w14:paraId="05E7A640" w14:textId="5F5C8EF8"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СМГ: оценка производится по индивидуальной динамике показателей (прирост результатов в доступных тестах, улучшение гибкости, координации). Используются показатели, характеризующие антропометрию и функциональное состояние организма. Подбор функциональных проб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способов оценки физической подготовленности осуществляется на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основании отсутствия медицинских противопоказаний. Использование нормативных требований физической подготовленности основной группы не допускается;</w:t>
      </w:r>
    </w:p>
    <w:p w14:paraId="22E195A8"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ЛФК: оценка динамики функционального состояния осуществляется медицинским работником или преподавателем на основе медицинских заключений и дневника самоконтроля. Нагрузочные тесты должны быть исключены;</w:t>
      </w:r>
    </w:p>
    <w:p w14:paraId="43370E8B" w14:textId="4CA4CFC1" w:rsidR="009252E3"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для освобожденных от практических занятий: оценка не производится. Рекомендуется учитывать динамику состояния здоровья по медицинским заключениям.</w:t>
      </w:r>
    </w:p>
    <w:p w14:paraId="69C2F727" w14:textId="77777777" w:rsidR="00B425D9" w:rsidRPr="00CE22B1" w:rsidRDefault="00B425D9"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sz w:val="28"/>
          <w:szCs w:val="28"/>
        </w:rPr>
      </w:pPr>
    </w:p>
    <w:p w14:paraId="3235D366" w14:textId="77777777" w:rsidR="009252E3" w:rsidRPr="00CE22B1" w:rsidRDefault="009252E3" w:rsidP="009252E3">
      <w:pPr>
        <w:widowControl w:val="0"/>
        <w:pBdr>
          <w:top w:val="nil"/>
          <w:left w:val="nil"/>
          <w:bottom w:val="nil"/>
          <w:right w:val="nil"/>
          <w:between w:val="nil"/>
        </w:pBdr>
        <w:tabs>
          <w:tab w:val="left" w:pos="7423"/>
          <w:tab w:val="left" w:pos="8565"/>
        </w:tabs>
        <w:ind w:firstLine="700"/>
        <w:jc w:val="both"/>
        <w:rPr>
          <w:rFonts w:ascii="Times New Roman" w:eastAsia="Times New Roman" w:hAnsi="Times New Roman" w:cs="Times New Roman"/>
          <w:b/>
          <w:i/>
          <w:sz w:val="28"/>
          <w:szCs w:val="28"/>
        </w:rPr>
      </w:pPr>
      <w:r w:rsidRPr="00CE22B1">
        <w:rPr>
          <w:rFonts w:ascii="Times New Roman" w:eastAsia="Times New Roman" w:hAnsi="Times New Roman" w:cs="Times New Roman"/>
          <w:b/>
          <w:i/>
          <w:sz w:val="28"/>
          <w:szCs w:val="28"/>
        </w:rPr>
        <w:t>Организация текущей аттестации</w:t>
      </w:r>
    </w:p>
    <w:p w14:paraId="55FBAEEB" w14:textId="308E8436" w:rsidR="009252E3" w:rsidRPr="00CE22B1" w:rsidRDefault="00E648F2" w:rsidP="009252E3">
      <w:pPr>
        <w:ind w:firstLine="709"/>
        <w:jc w:val="both"/>
        <w:rPr>
          <w:rFonts w:ascii="Times New Roman" w:eastAsia="Times New Roman" w:hAnsi="Times New Roman" w:cs="Times New Roman"/>
          <w:sz w:val="28"/>
          <w:szCs w:val="28"/>
        </w:rPr>
      </w:pPr>
      <w:r w:rsidRPr="00AC56A4">
        <w:rPr>
          <w:rFonts w:ascii="Times New Roman" w:eastAsia="Times New Roman" w:hAnsi="Times New Roman" w:cs="Times New Roman"/>
          <w:sz w:val="28"/>
          <w:szCs w:val="28"/>
        </w:rPr>
        <w:t xml:space="preserve">Текущую </w:t>
      </w:r>
      <w:r w:rsidR="009252E3" w:rsidRPr="00AC56A4">
        <w:rPr>
          <w:rFonts w:ascii="Times New Roman" w:eastAsia="Times New Roman" w:hAnsi="Times New Roman" w:cs="Times New Roman"/>
          <w:sz w:val="28"/>
          <w:szCs w:val="28"/>
        </w:rPr>
        <w:t>аттестаци</w:t>
      </w:r>
      <w:r w:rsidRPr="00AC56A4">
        <w:rPr>
          <w:rFonts w:ascii="Times New Roman" w:eastAsia="Times New Roman" w:hAnsi="Times New Roman" w:cs="Times New Roman"/>
          <w:sz w:val="28"/>
          <w:szCs w:val="28"/>
        </w:rPr>
        <w:t>ю</w:t>
      </w:r>
      <w:r w:rsidR="009252E3" w:rsidRPr="00AC56A4">
        <w:rPr>
          <w:rFonts w:ascii="Times New Roman" w:eastAsia="Times New Roman" w:hAnsi="Times New Roman" w:cs="Times New Roman"/>
          <w:sz w:val="28"/>
          <w:szCs w:val="28"/>
        </w:rPr>
        <w:t xml:space="preserve"> рекомендуется</w:t>
      </w:r>
      <w:r w:rsidR="009252E3" w:rsidRPr="00CE22B1">
        <w:rPr>
          <w:rFonts w:ascii="Times New Roman" w:eastAsia="Times New Roman" w:hAnsi="Times New Roman" w:cs="Times New Roman"/>
          <w:sz w:val="28"/>
          <w:szCs w:val="28"/>
        </w:rPr>
        <w:t xml:space="preserve"> выстраивать таким образом, чтобы предметом оценивания выступали объективно измеряемые показатели (например, содержащиеся в перечисленных выше компонентах системы </w:t>
      </w:r>
      <w:r w:rsidR="009252E3" w:rsidRPr="00CE22B1">
        <w:rPr>
          <w:rFonts w:ascii="Times New Roman" w:eastAsia="Times New Roman" w:hAnsi="Times New Roman" w:cs="Times New Roman"/>
          <w:sz w:val="28"/>
          <w:szCs w:val="28"/>
        </w:rPr>
        <w:lastRenderedPageBreak/>
        <w:t>контроля и оценки уровня учебных достижений). Аттестационные мероприятия проводятся дифференцированно, в соответствии с</w:t>
      </w:r>
      <w:r w:rsidR="00862620">
        <w:rPr>
          <w:rFonts w:ascii="Times New Roman" w:eastAsia="Times New Roman" w:hAnsi="Times New Roman" w:cs="Times New Roman"/>
          <w:sz w:val="28"/>
          <w:szCs w:val="28"/>
        </w:rPr>
        <w:t> </w:t>
      </w:r>
      <w:r w:rsidR="009252E3" w:rsidRPr="00CE22B1">
        <w:rPr>
          <w:rFonts w:ascii="Times New Roman" w:eastAsia="Times New Roman" w:hAnsi="Times New Roman" w:cs="Times New Roman"/>
          <w:sz w:val="28"/>
          <w:szCs w:val="28"/>
        </w:rPr>
        <w:t>медицинскими рекомендациями и институциональными возможностями УВО:</w:t>
      </w:r>
    </w:p>
    <w:p w14:paraId="3372566C" w14:textId="2CB77F20"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обучающиеся СМГ выполняют </w:t>
      </w:r>
      <w:r w:rsidRPr="00AC56A4">
        <w:rPr>
          <w:rFonts w:ascii="Times New Roman" w:eastAsia="Times New Roman" w:hAnsi="Times New Roman" w:cs="Times New Roman"/>
          <w:sz w:val="28"/>
          <w:szCs w:val="28"/>
        </w:rPr>
        <w:t xml:space="preserve">аттестационные </w:t>
      </w:r>
      <w:r w:rsidR="00E648F2" w:rsidRPr="00AC56A4">
        <w:rPr>
          <w:rFonts w:ascii="Times New Roman" w:eastAsia="Times New Roman" w:hAnsi="Times New Roman" w:cs="Times New Roman"/>
          <w:sz w:val="28"/>
          <w:szCs w:val="28"/>
        </w:rPr>
        <w:t>мероприятия</w:t>
      </w:r>
      <w:r w:rsidRPr="00AC56A4">
        <w:rPr>
          <w:rFonts w:ascii="Times New Roman" w:eastAsia="Times New Roman" w:hAnsi="Times New Roman" w:cs="Times New Roman"/>
          <w:sz w:val="28"/>
          <w:szCs w:val="28"/>
        </w:rPr>
        <w:t xml:space="preserve"> непосредственно в ходе аудиторных учебных занятий;</w:t>
      </w:r>
    </w:p>
    <w:p w14:paraId="446A3A09" w14:textId="0C9BFB6D"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обучающиеся, отнесенные к группе ЛФК и освобожденные от</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практических занятий, аттестуются на основании результатов выполнения заданий, разработанных кафедрой для данной категории обучающихся. Обучающиеся, отнесенные к группе ЛФК, должны предоставить документальное подтверждение сведений о прохождении занятий ЛФК в</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учреждении здравоохранений. Оценка усвоения содержания теоретического раздела и сформированности методических умений осуществляется преподавателем кафедры на учебных занятиях или в рамках индивидуального консультационного сопровождения, без требования непосредственного выполнения физических упражнений. Организация аттестационных мероприятий осуществляется с учетом медицинских показаний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противопоказаний, исключающих применение нагрузок, не</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соответствующих состоянию здоровья и реабилитационным задачам.</w:t>
      </w:r>
    </w:p>
    <w:p w14:paraId="3A414C14" w14:textId="173ED813" w:rsidR="009252E3" w:rsidRPr="00CE22B1" w:rsidRDefault="009252E3" w:rsidP="009252E3">
      <w:pPr>
        <w:ind w:firstLine="709"/>
        <w:jc w:val="both"/>
        <w:rPr>
          <w:rFonts w:ascii="Times New Roman" w:eastAsia="Times New Roman" w:hAnsi="Times New Roman" w:cs="Times New Roman"/>
          <w:sz w:val="28"/>
          <w:szCs w:val="28"/>
        </w:rPr>
      </w:pPr>
      <w:r w:rsidRPr="00CE22B1">
        <w:rPr>
          <w:rFonts w:ascii="Times New Roman" w:eastAsia="Times New Roman" w:hAnsi="Times New Roman" w:cs="Times New Roman"/>
          <w:b/>
          <w:i/>
          <w:sz w:val="28"/>
          <w:szCs w:val="28"/>
        </w:rPr>
        <w:t>Промежуточная аттестация</w:t>
      </w:r>
      <w:r w:rsidRPr="00CE22B1">
        <w:rPr>
          <w:rFonts w:ascii="Times New Roman" w:eastAsia="Times New Roman" w:hAnsi="Times New Roman" w:cs="Times New Roman"/>
          <w:sz w:val="28"/>
          <w:szCs w:val="28"/>
        </w:rPr>
        <w:t xml:space="preserve"> проводится в форме зачета и</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выполняется в соответствии с порядком, установленным для всех групп.</w:t>
      </w:r>
    </w:p>
    <w:p w14:paraId="0CE4DE8A" w14:textId="77777777" w:rsidR="00357681" w:rsidRPr="00CE22B1" w:rsidRDefault="00357681" w:rsidP="00357681">
      <w:pPr>
        <w:keepNext/>
        <w:keepLines/>
        <w:pageBreakBefore/>
        <w:pBdr>
          <w:top w:val="nil"/>
          <w:left w:val="nil"/>
          <w:bottom w:val="nil"/>
          <w:right w:val="nil"/>
          <w:between w:val="nil"/>
        </w:pBdr>
        <w:spacing w:after="120"/>
        <w:jc w:val="center"/>
        <w:outlineLvl w:val="0"/>
        <w:rPr>
          <w:rFonts w:ascii="Times New Roman" w:eastAsia="Times New Roman" w:hAnsi="Times New Roman" w:cs="Times New Roman"/>
          <w:b/>
          <w:bCs/>
          <w:smallCaps/>
          <w:color w:val="000000"/>
          <w:sz w:val="28"/>
          <w:szCs w:val="28"/>
        </w:rPr>
      </w:pPr>
      <w:bookmarkStart w:id="27" w:name="_Toc216343211"/>
      <w:bookmarkStart w:id="28" w:name="_Toc228128009"/>
      <w:r w:rsidRPr="00CE22B1">
        <w:rPr>
          <w:rFonts w:ascii="Times New Roman" w:eastAsia="Times New Roman" w:hAnsi="Times New Roman" w:cs="Times New Roman"/>
          <w:b/>
          <w:bCs/>
          <w:smallCaps/>
          <w:color w:val="000000"/>
          <w:sz w:val="28"/>
          <w:szCs w:val="28"/>
        </w:rPr>
        <w:lastRenderedPageBreak/>
        <w:t>Рекомендуемая литература</w:t>
      </w:r>
      <w:bookmarkEnd w:id="27"/>
      <w:bookmarkEnd w:id="28"/>
    </w:p>
    <w:p w14:paraId="4D3DE811" w14:textId="77777777"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spacing w:line="360" w:lineRule="auto"/>
        <w:jc w:val="center"/>
        <w:rPr>
          <w:rFonts w:ascii="Times New Roman" w:eastAsia="Times New Roman" w:hAnsi="Times New Roman" w:cs="Times New Roman"/>
          <w:i/>
          <w:sz w:val="20"/>
          <w:szCs w:val="28"/>
        </w:rPr>
      </w:pPr>
      <w:r w:rsidRPr="009579B3">
        <w:rPr>
          <w:rFonts w:ascii="Times New Roman" w:eastAsia="Times New Roman" w:hAnsi="Times New Roman" w:cs="Times New Roman"/>
          <w:b/>
          <w:sz w:val="28"/>
          <w:szCs w:val="28"/>
        </w:rPr>
        <w:t xml:space="preserve">Акты законодательства </w:t>
      </w:r>
    </w:p>
    <w:p w14:paraId="5AFCBE59" w14:textId="74CB89F6"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9579B3">
        <w:rPr>
          <w:rFonts w:ascii="Times New Roman" w:eastAsia="Times New Roman" w:hAnsi="Times New Roman" w:cs="Times New Roman"/>
          <w:spacing w:val="-4"/>
          <w:sz w:val="28"/>
          <w:szCs w:val="28"/>
        </w:rPr>
        <w:t>1. Кодекс Республики Беларусь об образовании : 13 января 2011 г. № 243-</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 xml:space="preserve">З: принят Палатой представителей 2 декабря 2010 г. : </w:t>
      </w:r>
      <w:proofErr w:type="spellStart"/>
      <w:r w:rsidRPr="009579B3">
        <w:rPr>
          <w:rFonts w:ascii="Times New Roman" w:eastAsia="Times New Roman" w:hAnsi="Times New Roman" w:cs="Times New Roman"/>
          <w:spacing w:val="-4"/>
          <w:sz w:val="28"/>
          <w:szCs w:val="28"/>
        </w:rPr>
        <w:t>одобр</w:t>
      </w:r>
      <w:proofErr w:type="spellEnd"/>
      <w:r w:rsidRPr="009579B3">
        <w:rPr>
          <w:rFonts w:ascii="Times New Roman" w:eastAsia="Times New Roman" w:hAnsi="Times New Roman" w:cs="Times New Roman"/>
          <w:spacing w:val="-4"/>
          <w:sz w:val="28"/>
          <w:szCs w:val="28"/>
        </w:rPr>
        <w:t xml:space="preserve">. Советом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 xml:space="preserve">. 22 декабря 2010 г. : в ед. Закона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 Беларусь от 9 дек. 2025 г. № 110-З // Национальный правовой Интернет-портал Республики Беларусь (дата</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обращения: 30.04.2026).</w:t>
      </w:r>
    </w:p>
    <w:p w14:paraId="2D1F44EF" w14:textId="780AA825"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9579B3">
        <w:rPr>
          <w:rFonts w:ascii="Times New Roman" w:eastAsia="Times New Roman" w:hAnsi="Times New Roman" w:cs="Times New Roman"/>
          <w:spacing w:val="-4"/>
          <w:sz w:val="28"/>
          <w:szCs w:val="28"/>
        </w:rPr>
        <w:t xml:space="preserve">2. О физической культуре и спорте: Закон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 Беларусь от</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4</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января</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2014</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г. №</w:t>
      </w:r>
      <w:r w:rsidRPr="009579B3">
        <w:rPr>
          <w:rFonts w:ascii="Times New Roman" w:eastAsia="Times New Roman" w:hAnsi="Times New Roman" w:cs="Times New Roman"/>
          <w:spacing w:val="-4"/>
          <w:sz w:val="28"/>
          <w:szCs w:val="28"/>
          <w:lang w:val="en-US"/>
        </w:rPr>
        <w:t> </w:t>
      </w:r>
      <w:r w:rsidRPr="009579B3">
        <w:rPr>
          <w:rFonts w:ascii="Times New Roman" w:eastAsia="Times New Roman" w:hAnsi="Times New Roman" w:cs="Times New Roman"/>
          <w:spacing w:val="-4"/>
          <w:sz w:val="28"/>
          <w:szCs w:val="28"/>
        </w:rPr>
        <w:t>125-З : в ред. от 16 октября 2025 г. № 99-З // Национальный правовой Интернет-портал Республики Беларусь (дата обращения: 05.11.2025).</w:t>
      </w:r>
    </w:p>
    <w:p w14:paraId="23A44E2E" w14:textId="77777777"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9579B3">
        <w:rPr>
          <w:rFonts w:ascii="Times New Roman" w:eastAsia="Times New Roman" w:hAnsi="Times New Roman" w:cs="Times New Roman"/>
          <w:spacing w:val="-6"/>
          <w:sz w:val="28"/>
          <w:szCs w:val="28"/>
        </w:rPr>
        <w:t>3. О Государственном физкультурно-оздоровительном комплексе Республики</w:t>
      </w:r>
      <w:r w:rsidRPr="009579B3">
        <w:rPr>
          <w:rFonts w:ascii="Times New Roman" w:eastAsia="Times New Roman" w:hAnsi="Times New Roman" w:cs="Times New Roman"/>
          <w:spacing w:val="-4"/>
          <w:sz w:val="28"/>
          <w:szCs w:val="28"/>
        </w:rPr>
        <w:t xml:space="preserve"> Беларусь «Готов к труду и обороне»: постановление М-</w:t>
      </w:r>
      <w:proofErr w:type="spellStart"/>
      <w:r w:rsidRPr="009579B3">
        <w:rPr>
          <w:rFonts w:ascii="Times New Roman" w:eastAsia="Times New Roman" w:hAnsi="Times New Roman" w:cs="Times New Roman"/>
          <w:spacing w:val="-4"/>
          <w:sz w:val="28"/>
          <w:szCs w:val="28"/>
        </w:rPr>
        <w:t>ва</w:t>
      </w:r>
      <w:proofErr w:type="spellEnd"/>
      <w:r w:rsidRPr="009579B3">
        <w:rPr>
          <w:rFonts w:ascii="Times New Roman" w:eastAsia="Times New Roman" w:hAnsi="Times New Roman" w:cs="Times New Roman"/>
          <w:spacing w:val="-4"/>
          <w:sz w:val="28"/>
          <w:szCs w:val="28"/>
        </w:rPr>
        <w:t xml:space="preserve"> спорта и туризма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 Беларусь от 26 апреля 2025 г. № 9 // Национальный правовой Интернет-портал Республики Беларусь. – URL: pravo.by/</w:t>
      </w:r>
      <w:proofErr w:type="spellStart"/>
      <w:r w:rsidRPr="009579B3">
        <w:rPr>
          <w:rFonts w:ascii="Times New Roman" w:eastAsia="Times New Roman" w:hAnsi="Times New Roman" w:cs="Times New Roman"/>
          <w:spacing w:val="-4"/>
          <w:sz w:val="28"/>
          <w:szCs w:val="28"/>
        </w:rPr>
        <w:t>document</w:t>
      </w:r>
      <w:proofErr w:type="spellEnd"/>
      <w:r w:rsidRPr="009579B3">
        <w:rPr>
          <w:rFonts w:ascii="Times New Roman" w:eastAsia="Times New Roman" w:hAnsi="Times New Roman" w:cs="Times New Roman"/>
          <w:spacing w:val="-4"/>
          <w:sz w:val="28"/>
          <w:szCs w:val="28"/>
        </w:rPr>
        <w:t>/?</w:t>
      </w:r>
      <w:proofErr w:type="spellStart"/>
      <w:r w:rsidRPr="009579B3">
        <w:rPr>
          <w:rFonts w:ascii="Times New Roman" w:eastAsia="Times New Roman" w:hAnsi="Times New Roman" w:cs="Times New Roman"/>
          <w:spacing w:val="-4"/>
          <w:sz w:val="28"/>
          <w:szCs w:val="28"/>
        </w:rPr>
        <w:t>guid</w:t>
      </w:r>
      <w:proofErr w:type="spellEnd"/>
      <w:r w:rsidRPr="009579B3">
        <w:rPr>
          <w:rFonts w:ascii="Times New Roman" w:eastAsia="Times New Roman" w:hAnsi="Times New Roman" w:cs="Times New Roman"/>
          <w:spacing w:val="-4"/>
          <w:sz w:val="28"/>
          <w:szCs w:val="28"/>
        </w:rPr>
        <w:t>=3961&amp;p0=W22543271 (дата обращения: 05.11.2025).</w:t>
      </w:r>
    </w:p>
    <w:p w14:paraId="71580DE1" w14:textId="2F970A86"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 xml:space="preserve">4. </w:t>
      </w:r>
      <w:r w:rsidR="00862620">
        <w:rPr>
          <w:rFonts w:ascii="Times New Roman" w:eastAsia="Times New Roman" w:hAnsi="Times New Roman" w:cs="Times New Roman"/>
          <w:spacing w:val="-4"/>
          <w:sz w:val="28"/>
          <w:szCs w:val="28"/>
        </w:rPr>
        <w:t>Об утверждении п</w:t>
      </w:r>
      <w:r w:rsidRPr="001C2EB3">
        <w:rPr>
          <w:rFonts w:ascii="Times New Roman" w:eastAsia="Times New Roman" w:hAnsi="Times New Roman" w:cs="Times New Roman"/>
          <w:spacing w:val="-4"/>
          <w:sz w:val="28"/>
          <w:szCs w:val="28"/>
        </w:rPr>
        <w:t xml:space="preserve">равил безопасности проведения занятий физической культурой и </w:t>
      </w:r>
      <w:r w:rsidRPr="009579B3">
        <w:rPr>
          <w:rFonts w:ascii="Times New Roman" w:eastAsia="Times New Roman" w:hAnsi="Times New Roman" w:cs="Times New Roman"/>
          <w:spacing w:val="-4"/>
          <w:sz w:val="28"/>
          <w:szCs w:val="28"/>
        </w:rPr>
        <w:t>спортом: постановление М-</w:t>
      </w:r>
      <w:proofErr w:type="spellStart"/>
      <w:r w:rsidRPr="009579B3">
        <w:rPr>
          <w:rFonts w:ascii="Times New Roman" w:eastAsia="Times New Roman" w:hAnsi="Times New Roman" w:cs="Times New Roman"/>
          <w:spacing w:val="-4"/>
          <w:sz w:val="28"/>
          <w:szCs w:val="28"/>
        </w:rPr>
        <w:t>ва</w:t>
      </w:r>
      <w:proofErr w:type="spellEnd"/>
      <w:r w:rsidRPr="009579B3">
        <w:rPr>
          <w:rFonts w:ascii="Times New Roman" w:eastAsia="Times New Roman" w:hAnsi="Times New Roman" w:cs="Times New Roman"/>
          <w:spacing w:val="-4"/>
          <w:sz w:val="28"/>
          <w:szCs w:val="28"/>
        </w:rPr>
        <w:t xml:space="preserve"> спорта и туризма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 Беларусь от</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31</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августа</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2018</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г. № 60 : в ред. от 11 марта 2024 г. № 9 // Национальный правовой Интернет-портал Республики Беларусь. – URL: https://pravo.by/document/?guid=12551&amp;p0=W22441352 (дата обращения: 05.11.2025).</w:t>
      </w:r>
    </w:p>
    <w:p w14:paraId="5A196267" w14:textId="3658874E"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9579B3">
        <w:rPr>
          <w:rFonts w:ascii="Times New Roman" w:eastAsia="Times New Roman" w:hAnsi="Times New Roman" w:cs="Times New Roman"/>
          <w:spacing w:val="-4"/>
          <w:sz w:val="28"/>
          <w:szCs w:val="28"/>
        </w:rPr>
        <w:t>5. Об утверждении Инструкции о порядке распределения обучающихся в</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основную, подготовительную, специальную медицинскую группы, группу лечебной физической культуры: постановление М-</w:t>
      </w:r>
      <w:proofErr w:type="spellStart"/>
      <w:r w:rsidRPr="009579B3">
        <w:rPr>
          <w:rFonts w:ascii="Times New Roman" w:eastAsia="Times New Roman" w:hAnsi="Times New Roman" w:cs="Times New Roman"/>
          <w:spacing w:val="-4"/>
          <w:sz w:val="28"/>
          <w:szCs w:val="28"/>
        </w:rPr>
        <w:t>ва</w:t>
      </w:r>
      <w:proofErr w:type="spellEnd"/>
      <w:r w:rsidRPr="009579B3">
        <w:rPr>
          <w:rFonts w:ascii="Times New Roman" w:eastAsia="Times New Roman" w:hAnsi="Times New Roman" w:cs="Times New Roman"/>
          <w:spacing w:val="-4"/>
          <w:sz w:val="28"/>
          <w:szCs w:val="28"/>
        </w:rPr>
        <w:t xml:space="preserve"> здравоохранения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 xml:space="preserve">Беларусь от 9 июня 2014 г. № 38 // Национальный правовой Интернет-портал </w:t>
      </w:r>
      <w:r w:rsidRPr="009579B3">
        <w:rPr>
          <w:rFonts w:ascii="Times New Roman" w:eastAsia="Times New Roman" w:hAnsi="Times New Roman" w:cs="Times New Roman"/>
          <w:spacing w:val="-10"/>
          <w:sz w:val="28"/>
          <w:szCs w:val="28"/>
        </w:rPr>
        <w:t>Республики Беларусь. – URL: https://pravo.by/document/?guid=12551&amp;p0=W21429025</w:t>
      </w:r>
      <w:r w:rsidRPr="009579B3">
        <w:rPr>
          <w:rFonts w:ascii="Times New Roman" w:eastAsia="Times New Roman" w:hAnsi="Times New Roman" w:cs="Times New Roman"/>
          <w:spacing w:val="-4"/>
          <w:sz w:val="28"/>
          <w:szCs w:val="28"/>
        </w:rPr>
        <w:t xml:space="preserve"> (дата обращения: 05.11.2025).</w:t>
      </w:r>
    </w:p>
    <w:p w14:paraId="1AE0F864" w14:textId="5A7EB056"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9579B3">
        <w:rPr>
          <w:rFonts w:ascii="Times New Roman" w:eastAsia="Times New Roman" w:hAnsi="Times New Roman" w:cs="Times New Roman"/>
          <w:spacing w:val="-4"/>
          <w:sz w:val="28"/>
          <w:szCs w:val="28"/>
        </w:rPr>
        <w:t xml:space="preserve">6. </w:t>
      </w:r>
      <w:r w:rsidR="00862620">
        <w:rPr>
          <w:rFonts w:ascii="Times New Roman" w:eastAsia="Times New Roman" w:hAnsi="Times New Roman" w:cs="Times New Roman"/>
          <w:spacing w:val="-4"/>
          <w:sz w:val="28"/>
          <w:szCs w:val="28"/>
        </w:rPr>
        <w:t>Об утверждении и</w:t>
      </w:r>
      <w:r w:rsidRPr="009579B3">
        <w:rPr>
          <w:rFonts w:ascii="Times New Roman" w:eastAsia="Times New Roman" w:hAnsi="Times New Roman" w:cs="Times New Roman"/>
          <w:spacing w:val="-4"/>
          <w:sz w:val="28"/>
          <w:szCs w:val="28"/>
        </w:rPr>
        <w:t>нструкц</w:t>
      </w:r>
      <w:r w:rsidR="00862620">
        <w:rPr>
          <w:rFonts w:ascii="Times New Roman" w:eastAsia="Times New Roman" w:hAnsi="Times New Roman" w:cs="Times New Roman"/>
          <w:spacing w:val="-4"/>
          <w:sz w:val="28"/>
          <w:szCs w:val="28"/>
        </w:rPr>
        <w:t>ии</w:t>
      </w:r>
      <w:r w:rsidRPr="009579B3">
        <w:rPr>
          <w:rFonts w:ascii="Times New Roman" w:eastAsia="Times New Roman" w:hAnsi="Times New Roman" w:cs="Times New Roman"/>
          <w:spacing w:val="-4"/>
          <w:sz w:val="28"/>
          <w:szCs w:val="28"/>
        </w:rPr>
        <w:t xml:space="preserve"> о порядке организации и кадровом обеспечении физического воспитания обучающихся : постановление М-</w:t>
      </w:r>
      <w:proofErr w:type="spellStart"/>
      <w:r w:rsidRPr="009579B3">
        <w:rPr>
          <w:rFonts w:ascii="Times New Roman" w:eastAsia="Times New Roman" w:hAnsi="Times New Roman" w:cs="Times New Roman"/>
          <w:spacing w:val="-4"/>
          <w:sz w:val="28"/>
          <w:szCs w:val="28"/>
        </w:rPr>
        <w:t>ва</w:t>
      </w:r>
      <w:proofErr w:type="spellEnd"/>
      <w:r w:rsidRPr="009579B3">
        <w:rPr>
          <w:rFonts w:ascii="Times New Roman" w:eastAsia="Times New Roman" w:hAnsi="Times New Roman" w:cs="Times New Roman"/>
          <w:spacing w:val="-4"/>
          <w:sz w:val="28"/>
          <w:szCs w:val="28"/>
        </w:rPr>
        <w:t xml:space="preserve"> образования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Беларусь от 14 июня 2018 г. № 55 : в ред. от 1 марта 2023 г. № 61 // Национальный правовой Интернет-портал Республики Беларусь. – URL: pravo.by/</w:t>
      </w:r>
      <w:proofErr w:type="spellStart"/>
      <w:r w:rsidRPr="009579B3">
        <w:rPr>
          <w:rFonts w:ascii="Times New Roman" w:eastAsia="Times New Roman" w:hAnsi="Times New Roman" w:cs="Times New Roman"/>
          <w:spacing w:val="-4"/>
          <w:sz w:val="28"/>
          <w:szCs w:val="28"/>
        </w:rPr>
        <w:t>document</w:t>
      </w:r>
      <w:proofErr w:type="spellEnd"/>
      <w:r w:rsidRPr="009579B3">
        <w:rPr>
          <w:rFonts w:ascii="Times New Roman" w:eastAsia="Times New Roman" w:hAnsi="Times New Roman" w:cs="Times New Roman"/>
          <w:spacing w:val="-4"/>
          <w:sz w:val="28"/>
          <w:szCs w:val="28"/>
        </w:rPr>
        <w:t>/?</w:t>
      </w:r>
      <w:proofErr w:type="spellStart"/>
      <w:r w:rsidRPr="009579B3">
        <w:rPr>
          <w:rFonts w:ascii="Times New Roman" w:eastAsia="Times New Roman" w:hAnsi="Times New Roman" w:cs="Times New Roman"/>
          <w:spacing w:val="-4"/>
          <w:sz w:val="28"/>
          <w:szCs w:val="28"/>
        </w:rPr>
        <w:t>guid</w:t>
      </w:r>
      <w:proofErr w:type="spellEnd"/>
      <w:r w:rsidRPr="009579B3">
        <w:rPr>
          <w:rFonts w:ascii="Times New Roman" w:eastAsia="Times New Roman" w:hAnsi="Times New Roman" w:cs="Times New Roman"/>
          <w:spacing w:val="-4"/>
          <w:sz w:val="28"/>
          <w:szCs w:val="28"/>
        </w:rPr>
        <w:t>=3961&amp;p0=W21833432 (дата обращения: 05.11.2025).</w:t>
      </w:r>
    </w:p>
    <w:p w14:paraId="43A5C82E" w14:textId="5E7C2367"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2"/>
          <w:sz w:val="28"/>
          <w:szCs w:val="28"/>
        </w:rPr>
      </w:pPr>
      <w:r w:rsidRPr="009579B3">
        <w:rPr>
          <w:rFonts w:ascii="Times New Roman" w:eastAsia="Times New Roman" w:hAnsi="Times New Roman" w:cs="Times New Roman"/>
          <w:spacing w:val="-4"/>
          <w:sz w:val="28"/>
          <w:szCs w:val="28"/>
        </w:rPr>
        <w:t xml:space="preserve">7. Об установлении перечней и норм обеспечения спортивным инвентарем и оборудованием </w:t>
      </w:r>
      <w:r w:rsidRPr="009579B3">
        <w:rPr>
          <w:rFonts w:ascii="Times New Roman" w:eastAsia="Times New Roman" w:hAnsi="Times New Roman" w:cs="Times New Roman"/>
          <w:spacing w:val="-2"/>
          <w:sz w:val="28"/>
          <w:szCs w:val="28"/>
        </w:rPr>
        <w:t>: постановление М-</w:t>
      </w:r>
      <w:proofErr w:type="spellStart"/>
      <w:r w:rsidRPr="009579B3">
        <w:rPr>
          <w:rFonts w:ascii="Times New Roman" w:eastAsia="Times New Roman" w:hAnsi="Times New Roman" w:cs="Times New Roman"/>
          <w:spacing w:val="-2"/>
          <w:sz w:val="28"/>
          <w:szCs w:val="28"/>
        </w:rPr>
        <w:t>ва</w:t>
      </w:r>
      <w:proofErr w:type="spellEnd"/>
      <w:r w:rsidRPr="009579B3">
        <w:rPr>
          <w:rFonts w:ascii="Times New Roman" w:eastAsia="Times New Roman" w:hAnsi="Times New Roman" w:cs="Times New Roman"/>
          <w:spacing w:val="-2"/>
          <w:sz w:val="28"/>
          <w:szCs w:val="28"/>
        </w:rPr>
        <w:t xml:space="preserve"> образования </w:t>
      </w:r>
      <w:proofErr w:type="spellStart"/>
      <w:r w:rsidRPr="009579B3">
        <w:rPr>
          <w:rFonts w:ascii="Times New Roman" w:eastAsia="Times New Roman" w:hAnsi="Times New Roman" w:cs="Times New Roman"/>
          <w:spacing w:val="-2"/>
          <w:sz w:val="28"/>
          <w:szCs w:val="28"/>
        </w:rPr>
        <w:t>Респ</w:t>
      </w:r>
      <w:proofErr w:type="spellEnd"/>
      <w:r w:rsidRPr="009579B3">
        <w:rPr>
          <w:rFonts w:ascii="Times New Roman" w:eastAsia="Times New Roman" w:hAnsi="Times New Roman" w:cs="Times New Roman"/>
          <w:spacing w:val="-2"/>
          <w:sz w:val="28"/>
          <w:szCs w:val="28"/>
        </w:rPr>
        <w:t>. Беларусь от</w:t>
      </w:r>
      <w:r w:rsidR="00862620">
        <w:rPr>
          <w:rFonts w:ascii="Times New Roman" w:eastAsia="Times New Roman" w:hAnsi="Times New Roman" w:cs="Times New Roman"/>
          <w:spacing w:val="-2"/>
          <w:sz w:val="28"/>
          <w:szCs w:val="28"/>
        </w:rPr>
        <w:t> </w:t>
      </w:r>
      <w:r w:rsidRPr="009579B3">
        <w:rPr>
          <w:rFonts w:ascii="Times New Roman" w:eastAsia="Times New Roman" w:hAnsi="Times New Roman" w:cs="Times New Roman"/>
          <w:spacing w:val="-2"/>
          <w:sz w:val="28"/>
          <w:szCs w:val="28"/>
        </w:rPr>
        <w:t>14</w:t>
      </w:r>
      <w:r w:rsidR="00862620">
        <w:rPr>
          <w:rFonts w:ascii="Times New Roman" w:eastAsia="Times New Roman" w:hAnsi="Times New Roman" w:cs="Times New Roman"/>
          <w:spacing w:val="-2"/>
          <w:sz w:val="28"/>
          <w:szCs w:val="28"/>
        </w:rPr>
        <w:t> </w:t>
      </w:r>
      <w:r w:rsidRPr="009579B3">
        <w:rPr>
          <w:rFonts w:ascii="Times New Roman" w:eastAsia="Times New Roman" w:hAnsi="Times New Roman" w:cs="Times New Roman"/>
          <w:spacing w:val="-2"/>
          <w:sz w:val="28"/>
          <w:szCs w:val="28"/>
        </w:rPr>
        <w:t>июля</w:t>
      </w:r>
      <w:r w:rsidR="00862620">
        <w:rPr>
          <w:rFonts w:ascii="Times New Roman" w:eastAsia="Times New Roman" w:hAnsi="Times New Roman" w:cs="Times New Roman"/>
          <w:spacing w:val="-2"/>
          <w:sz w:val="28"/>
          <w:szCs w:val="28"/>
        </w:rPr>
        <w:t> </w:t>
      </w:r>
      <w:r w:rsidRPr="009579B3">
        <w:rPr>
          <w:rFonts w:ascii="Times New Roman" w:eastAsia="Times New Roman" w:hAnsi="Times New Roman" w:cs="Times New Roman"/>
          <w:spacing w:val="-2"/>
          <w:sz w:val="28"/>
          <w:szCs w:val="28"/>
        </w:rPr>
        <w:t>2014 г. № 105 : в ред. от 15 марта 2023 г. № 85 //</w:t>
      </w:r>
      <w:r w:rsidRPr="009579B3">
        <w:rPr>
          <w:rFonts w:ascii="Arial" w:hAnsi="Arial" w:cs="Arial"/>
          <w:spacing w:val="-2"/>
          <w:sz w:val="21"/>
          <w:szCs w:val="21"/>
        </w:rPr>
        <w:t> </w:t>
      </w:r>
      <w:proofErr w:type="spellStart"/>
      <w:r w:rsidRPr="009579B3">
        <w:rPr>
          <w:rFonts w:ascii="Times New Roman" w:eastAsia="Times New Roman" w:hAnsi="Times New Roman" w:cs="Times New Roman"/>
          <w:spacing w:val="-2"/>
          <w:sz w:val="28"/>
          <w:szCs w:val="28"/>
        </w:rPr>
        <w:t>ilex</w:t>
      </w:r>
      <w:proofErr w:type="spellEnd"/>
      <w:r w:rsidRPr="009579B3">
        <w:rPr>
          <w:rFonts w:ascii="Times New Roman" w:eastAsia="Times New Roman" w:hAnsi="Times New Roman" w:cs="Times New Roman"/>
          <w:spacing w:val="-2"/>
          <w:sz w:val="28"/>
          <w:szCs w:val="28"/>
        </w:rPr>
        <w:t xml:space="preserve"> : </w:t>
      </w:r>
      <w:proofErr w:type="spellStart"/>
      <w:r w:rsidRPr="009579B3">
        <w:rPr>
          <w:rFonts w:ascii="Times New Roman" w:eastAsia="Times New Roman" w:hAnsi="Times New Roman" w:cs="Times New Roman"/>
          <w:spacing w:val="-2"/>
          <w:sz w:val="28"/>
          <w:szCs w:val="28"/>
        </w:rPr>
        <w:t>информ</w:t>
      </w:r>
      <w:proofErr w:type="spellEnd"/>
      <w:r w:rsidRPr="009579B3">
        <w:rPr>
          <w:rFonts w:ascii="Times New Roman" w:eastAsia="Times New Roman" w:hAnsi="Times New Roman" w:cs="Times New Roman"/>
          <w:spacing w:val="-2"/>
          <w:sz w:val="28"/>
          <w:szCs w:val="28"/>
        </w:rPr>
        <w:t>. правовая система (дата обращения: 30.04.2026).</w:t>
      </w:r>
    </w:p>
    <w:p w14:paraId="49FD5ADC" w14:textId="43023694"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8</w:t>
      </w:r>
      <w:r w:rsidRPr="001C2EB3">
        <w:rPr>
          <w:rFonts w:ascii="Times New Roman" w:eastAsia="Times New Roman" w:hAnsi="Times New Roman" w:cs="Times New Roman"/>
          <w:spacing w:val="-4"/>
          <w:sz w:val="28"/>
          <w:szCs w:val="28"/>
        </w:rPr>
        <w:t xml:space="preserve">. </w:t>
      </w:r>
      <w:r w:rsidR="00862620">
        <w:rPr>
          <w:rFonts w:ascii="Times New Roman" w:eastAsia="Times New Roman" w:hAnsi="Times New Roman" w:cs="Times New Roman"/>
          <w:spacing w:val="-4"/>
          <w:sz w:val="28"/>
          <w:szCs w:val="28"/>
        </w:rPr>
        <w:t>Об утверждении п</w:t>
      </w:r>
      <w:r w:rsidRPr="001C2EB3">
        <w:rPr>
          <w:rFonts w:ascii="Times New Roman" w:eastAsia="Times New Roman" w:hAnsi="Times New Roman" w:cs="Times New Roman"/>
          <w:spacing w:val="-4"/>
          <w:sz w:val="28"/>
          <w:szCs w:val="28"/>
        </w:rPr>
        <w:t xml:space="preserve">равил проведения аттестации студентов, курсантов, слушателей при </w:t>
      </w:r>
      <w:r w:rsidRPr="009579B3">
        <w:rPr>
          <w:rFonts w:ascii="Times New Roman" w:eastAsia="Times New Roman" w:hAnsi="Times New Roman" w:cs="Times New Roman"/>
          <w:spacing w:val="-4"/>
          <w:sz w:val="28"/>
          <w:szCs w:val="28"/>
        </w:rPr>
        <w:t>освоении содержания образовательных программ высшего образования : постановление М-</w:t>
      </w:r>
      <w:proofErr w:type="spellStart"/>
      <w:r w:rsidRPr="009579B3">
        <w:rPr>
          <w:rFonts w:ascii="Times New Roman" w:eastAsia="Times New Roman" w:hAnsi="Times New Roman" w:cs="Times New Roman"/>
          <w:spacing w:val="-4"/>
          <w:sz w:val="28"/>
          <w:szCs w:val="28"/>
        </w:rPr>
        <w:t>ва</w:t>
      </w:r>
      <w:proofErr w:type="spellEnd"/>
      <w:r w:rsidRPr="009579B3">
        <w:rPr>
          <w:rFonts w:ascii="Times New Roman" w:eastAsia="Times New Roman" w:hAnsi="Times New Roman" w:cs="Times New Roman"/>
          <w:spacing w:val="-4"/>
          <w:sz w:val="28"/>
          <w:szCs w:val="28"/>
        </w:rPr>
        <w:t xml:space="preserve"> образования </w:t>
      </w:r>
      <w:proofErr w:type="spellStart"/>
      <w:r w:rsidRPr="009579B3">
        <w:rPr>
          <w:rFonts w:ascii="Times New Roman" w:eastAsia="Times New Roman" w:hAnsi="Times New Roman" w:cs="Times New Roman"/>
          <w:spacing w:val="-4"/>
          <w:sz w:val="28"/>
          <w:szCs w:val="28"/>
        </w:rPr>
        <w:t>Респ</w:t>
      </w:r>
      <w:proofErr w:type="spellEnd"/>
      <w:r w:rsidRPr="009579B3">
        <w:rPr>
          <w:rFonts w:ascii="Times New Roman" w:eastAsia="Times New Roman" w:hAnsi="Times New Roman" w:cs="Times New Roman"/>
          <w:spacing w:val="-4"/>
          <w:sz w:val="28"/>
          <w:szCs w:val="28"/>
        </w:rPr>
        <w:t>. Беларусь от</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13</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октября</w:t>
      </w:r>
      <w:r w:rsidR="00862620">
        <w:rPr>
          <w:rFonts w:ascii="Times New Roman" w:eastAsia="Times New Roman" w:hAnsi="Times New Roman" w:cs="Times New Roman"/>
          <w:spacing w:val="-4"/>
          <w:sz w:val="28"/>
          <w:szCs w:val="28"/>
        </w:rPr>
        <w:t> </w:t>
      </w:r>
      <w:r w:rsidRPr="009579B3">
        <w:rPr>
          <w:rFonts w:ascii="Times New Roman" w:eastAsia="Times New Roman" w:hAnsi="Times New Roman" w:cs="Times New Roman"/>
          <w:spacing w:val="-4"/>
          <w:sz w:val="28"/>
          <w:szCs w:val="28"/>
        </w:rPr>
        <w:t xml:space="preserve">2023 г. № 319 // Национальный правовой Интернет-портал Республики Беларусь. – URL: https://pravo.by/document/?guid=12551&amp;p0=W22340729 (дата обращения: </w:t>
      </w:r>
      <w:r w:rsidRPr="009579B3">
        <w:rPr>
          <w:rFonts w:ascii="Times New Roman" w:eastAsia="Times New Roman" w:hAnsi="Times New Roman" w:cs="Times New Roman"/>
          <w:spacing w:val="-2"/>
          <w:sz w:val="28"/>
          <w:szCs w:val="28"/>
        </w:rPr>
        <w:t>30.04.2026</w:t>
      </w:r>
      <w:r w:rsidRPr="009579B3">
        <w:rPr>
          <w:rFonts w:ascii="Times New Roman" w:eastAsia="Times New Roman" w:hAnsi="Times New Roman" w:cs="Times New Roman"/>
          <w:spacing w:val="-4"/>
          <w:sz w:val="28"/>
          <w:szCs w:val="28"/>
        </w:rPr>
        <w:t>).</w:t>
      </w:r>
    </w:p>
    <w:p w14:paraId="17939512" w14:textId="77777777"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6"/>
          <w:sz w:val="28"/>
          <w:szCs w:val="28"/>
        </w:rPr>
      </w:pPr>
      <w:r w:rsidRPr="009579B3">
        <w:rPr>
          <w:rFonts w:ascii="Times New Roman" w:eastAsia="Times New Roman" w:hAnsi="Times New Roman" w:cs="Times New Roman"/>
          <w:spacing w:val="-6"/>
          <w:sz w:val="28"/>
          <w:szCs w:val="28"/>
        </w:rPr>
        <w:lastRenderedPageBreak/>
        <w:t xml:space="preserve">9. Об утверждении специфических санитарно-эпидемиологических требований : постановление Совета Министров </w:t>
      </w:r>
      <w:proofErr w:type="spellStart"/>
      <w:r w:rsidRPr="009579B3">
        <w:rPr>
          <w:rFonts w:ascii="Times New Roman" w:eastAsia="Times New Roman" w:hAnsi="Times New Roman" w:cs="Times New Roman"/>
          <w:spacing w:val="-6"/>
          <w:sz w:val="28"/>
          <w:szCs w:val="28"/>
        </w:rPr>
        <w:t>Респ</w:t>
      </w:r>
      <w:proofErr w:type="spellEnd"/>
      <w:r w:rsidRPr="009579B3">
        <w:rPr>
          <w:rFonts w:ascii="Times New Roman" w:eastAsia="Times New Roman" w:hAnsi="Times New Roman" w:cs="Times New Roman"/>
          <w:spacing w:val="-6"/>
          <w:sz w:val="28"/>
          <w:szCs w:val="28"/>
        </w:rPr>
        <w:t xml:space="preserve">. Беларусь от 7 августа 2019 г. № 525 : в ред. от 21 ноября 2025 г. № 658 // </w:t>
      </w:r>
      <w:r w:rsidRPr="009579B3">
        <w:rPr>
          <w:rFonts w:ascii="Times New Roman" w:eastAsia="Times New Roman" w:hAnsi="Times New Roman" w:cs="Times New Roman"/>
          <w:sz w:val="28"/>
          <w:szCs w:val="28"/>
        </w:rPr>
        <w:t xml:space="preserve">Национальный правовой Интернет-портал Республики Беларусь. – URL: </w:t>
      </w:r>
      <w:hyperlink r:id="rId10" w:history="1">
        <w:r w:rsidRPr="009579B3">
          <w:rPr>
            <w:rStyle w:val="af5"/>
            <w:rFonts w:ascii="Times New Roman" w:eastAsia="Times New Roman" w:hAnsi="Times New Roman" w:cs="Times New Roman"/>
            <w:color w:val="auto"/>
            <w:sz w:val="28"/>
            <w:szCs w:val="28"/>
            <w:u w:val="none"/>
          </w:rPr>
          <w:t>https://pravo.by/document/?guid=3871&amp;p0=C21900525</w:t>
        </w:r>
      </w:hyperlink>
      <w:r w:rsidRPr="009579B3">
        <w:rPr>
          <w:rFonts w:ascii="Times New Roman" w:eastAsia="Times New Roman" w:hAnsi="Times New Roman" w:cs="Times New Roman"/>
          <w:sz w:val="28"/>
          <w:szCs w:val="28"/>
        </w:rPr>
        <w:t xml:space="preserve"> (дата обращения: 30.04.2026).</w:t>
      </w:r>
    </w:p>
    <w:p w14:paraId="13CAA3A4" w14:textId="77777777" w:rsidR="00E67D8A" w:rsidRPr="00793CD9" w:rsidRDefault="00E67D8A" w:rsidP="00E67D8A">
      <w:pPr>
        <w:widowControl w:val="0"/>
        <w:pBdr>
          <w:top w:val="nil"/>
          <w:left w:val="nil"/>
          <w:bottom w:val="nil"/>
          <w:right w:val="nil"/>
          <w:between w:val="nil"/>
        </w:pBdr>
        <w:tabs>
          <w:tab w:val="left" w:pos="2220"/>
          <w:tab w:val="left" w:pos="3132"/>
          <w:tab w:val="left" w:pos="4999"/>
          <w:tab w:val="left" w:pos="8295"/>
        </w:tabs>
        <w:spacing w:line="360" w:lineRule="auto"/>
        <w:jc w:val="center"/>
        <w:rPr>
          <w:rFonts w:ascii="Times New Roman" w:eastAsia="Times New Roman" w:hAnsi="Times New Roman" w:cs="Times New Roman"/>
          <w:b/>
          <w:bCs/>
          <w:spacing w:val="-4"/>
          <w:sz w:val="28"/>
          <w:szCs w:val="28"/>
        </w:rPr>
      </w:pPr>
      <w:r w:rsidRPr="009579B3">
        <w:rPr>
          <w:rFonts w:ascii="Times New Roman" w:eastAsia="Times New Roman" w:hAnsi="Times New Roman" w:cs="Times New Roman"/>
          <w:b/>
          <w:bCs/>
          <w:spacing w:val="-4"/>
          <w:sz w:val="28"/>
          <w:szCs w:val="28"/>
        </w:rPr>
        <w:t>Методические документы</w:t>
      </w:r>
    </w:p>
    <w:p w14:paraId="5FF484B9" w14:textId="77777777"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1</w:t>
      </w:r>
      <w:r w:rsidRPr="001C2EB3">
        <w:rPr>
          <w:rFonts w:ascii="Times New Roman" w:eastAsia="Times New Roman" w:hAnsi="Times New Roman" w:cs="Times New Roman"/>
          <w:spacing w:val="-4"/>
          <w:sz w:val="28"/>
          <w:szCs w:val="28"/>
        </w:rPr>
        <w:t xml:space="preserve">. Программа развития студенческого спорта в Республике Беларусь на </w:t>
      </w:r>
      <w:r w:rsidRPr="009579B3">
        <w:rPr>
          <w:rFonts w:ascii="Times New Roman" w:eastAsia="Times New Roman" w:hAnsi="Times New Roman" w:cs="Times New Roman"/>
          <w:spacing w:val="-4"/>
          <w:sz w:val="28"/>
          <w:szCs w:val="28"/>
        </w:rPr>
        <w:t xml:space="preserve">2025-2028 годы : утверждена Министром образования Республики Беларусь 26 марта 2025 г. // ЭТАЛОН : </w:t>
      </w:r>
      <w:proofErr w:type="spellStart"/>
      <w:r w:rsidRPr="009579B3">
        <w:rPr>
          <w:rFonts w:ascii="Times New Roman" w:eastAsia="Times New Roman" w:hAnsi="Times New Roman" w:cs="Times New Roman"/>
          <w:spacing w:val="-4"/>
          <w:sz w:val="28"/>
          <w:szCs w:val="28"/>
        </w:rPr>
        <w:t>информ</w:t>
      </w:r>
      <w:proofErr w:type="spellEnd"/>
      <w:r w:rsidRPr="009579B3">
        <w:rPr>
          <w:rFonts w:ascii="Times New Roman" w:eastAsia="Times New Roman" w:hAnsi="Times New Roman" w:cs="Times New Roman"/>
          <w:spacing w:val="-4"/>
          <w:sz w:val="28"/>
          <w:szCs w:val="28"/>
        </w:rPr>
        <w:t xml:space="preserve">.-поисковая система (дата обращения </w:t>
      </w:r>
      <w:r w:rsidRPr="009579B3">
        <w:rPr>
          <w:rFonts w:ascii="Times New Roman" w:eastAsia="Times New Roman" w:hAnsi="Times New Roman" w:cs="Times New Roman"/>
          <w:sz w:val="28"/>
          <w:szCs w:val="28"/>
        </w:rPr>
        <w:t>30.04.2026</w:t>
      </w:r>
      <w:r w:rsidRPr="009579B3">
        <w:rPr>
          <w:rFonts w:ascii="Times New Roman" w:eastAsia="Times New Roman" w:hAnsi="Times New Roman" w:cs="Times New Roman"/>
          <w:spacing w:val="-4"/>
          <w:sz w:val="28"/>
          <w:szCs w:val="28"/>
        </w:rPr>
        <w:t>).</w:t>
      </w:r>
    </w:p>
    <w:p w14:paraId="4294853F" w14:textId="77777777" w:rsidR="00E67D8A" w:rsidRPr="009579B3" w:rsidRDefault="00E67D8A" w:rsidP="00E67D8A">
      <w:pPr>
        <w:widowControl w:val="0"/>
        <w:pBdr>
          <w:top w:val="nil"/>
          <w:left w:val="nil"/>
          <w:bottom w:val="nil"/>
          <w:right w:val="nil"/>
          <w:between w:val="nil"/>
        </w:pBdr>
        <w:tabs>
          <w:tab w:val="left" w:pos="2220"/>
          <w:tab w:val="left" w:pos="3132"/>
          <w:tab w:val="left" w:pos="4999"/>
          <w:tab w:val="left" w:pos="8295"/>
        </w:tabs>
        <w:ind w:firstLine="696"/>
        <w:jc w:val="both"/>
        <w:rPr>
          <w:rFonts w:ascii="Times New Roman" w:eastAsia="Times New Roman" w:hAnsi="Times New Roman" w:cs="Times New Roman"/>
          <w:spacing w:val="-4"/>
          <w:sz w:val="28"/>
          <w:szCs w:val="28"/>
        </w:rPr>
      </w:pPr>
      <w:r w:rsidRPr="009579B3">
        <w:rPr>
          <w:rFonts w:ascii="Times New Roman" w:eastAsia="Times New Roman" w:hAnsi="Times New Roman" w:cs="Times New Roman"/>
          <w:spacing w:val="-4"/>
          <w:sz w:val="28"/>
          <w:szCs w:val="28"/>
        </w:rPr>
        <w:t>2. Методические указания по разработке учебно-программной документации образовательных программ высшего образования : утверждены Министром образования Республики Беларусь 26 июля 2024 г. // Республиканский портал проектов образовательных стандартов высшего образования (дата обращения: 05.11.2025).</w:t>
      </w:r>
    </w:p>
    <w:p w14:paraId="56C8AC22" w14:textId="77777777" w:rsidR="00E67D8A" w:rsidRDefault="00E67D8A" w:rsidP="00E67D8A">
      <w:pPr>
        <w:ind w:left="720" w:hanging="720"/>
        <w:jc w:val="center"/>
        <w:rPr>
          <w:rFonts w:ascii="Times New Roman" w:hAnsi="Times New Roman" w:cs="Times New Roman"/>
          <w:b/>
          <w:sz w:val="28"/>
          <w:szCs w:val="28"/>
        </w:rPr>
      </w:pPr>
    </w:p>
    <w:p w14:paraId="6B8083EB" w14:textId="77777777" w:rsidR="00E67D8A" w:rsidRPr="00CE22B1" w:rsidRDefault="00E67D8A" w:rsidP="00E67D8A">
      <w:pPr>
        <w:spacing w:line="360" w:lineRule="auto"/>
        <w:ind w:left="720" w:hanging="720"/>
        <w:jc w:val="center"/>
        <w:rPr>
          <w:rFonts w:ascii="Times New Roman" w:hAnsi="Times New Roman" w:cs="Times New Roman"/>
          <w:b/>
          <w:sz w:val="28"/>
          <w:szCs w:val="28"/>
        </w:rPr>
      </w:pPr>
      <w:r w:rsidRPr="00CE22B1">
        <w:rPr>
          <w:rFonts w:ascii="Times New Roman" w:hAnsi="Times New Roman" w:cs="Times New Roman"/>
          <w:b/>
          <w:sz w:val="28"/>
          <w:szCs w:val="28"/>
        </w:rPr>
        <w:t>Основная литература</w:t>
      </w:r>
    </w:p>
    <w:p w14:paraId="425A6707"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8"/>
          <w:sz w:val="28"/>
          <w:szCs w:val="28"/>
        </w:rPr>
        <w:t>Григорович, Е. С. Физическая культура : учеб. пособие / Е. С. Григорович</w:t>
      </w:r>
      <w:r w:rsidRPr="00E31118">
        <w:rPr>
          <w:rFonts w:ascii="Times New Roman" w:eastAsia="Times New Roman" w:hAnsi="Times New Roman" w:cs="Times New Roman"/>
          <w:spacing w:val="-6"/>
          <w:sz w:val="28"/>
          <w:szCs w:val="28"/>
        </w:rPr>
        <w:t xml:space="preserve"> [и др.]; под ред. Е .С. Григоровича, В. А. Переверзева. – Мн. : </w:t>
      </w:r>
      <w:proofErr w:type="spellStart"/>
      <w:r w:rsidRPr="00E31118">
        <w:rPr>
          <w:rFonts w:ascii="Times New Roman" w:eastAsia="Times New Roman" w:hAnsi="Times New Roman" w:cs="Times New Roman"/>
          <w:spacing w:val="-6"/>
          <w:sz w:val="28"/>
          <w:szCs w:val="28"/>
        </w:rPr>
        <w:t>Выш</w:t>
      </w:r>
      <w:proofErr w:type="spellEnd"/>
      <w:r w:rsidRPr="00E31118">
        <w:rPr>
          <w:rFonts w:ascii="Times New Roman" w:eastAsia="Times New Roman" w:hAnsi="Times New Roman" w:cs="Times New Roman"/>
          <w:spacing w:val="-6"/>
          <w:sz w:val="28"/>
          <w:szCs w:val="28"/>
        </w:rPr>
        <w:t>. шк., 2011. – 352 с.</w:t>
      </w:r>
    </w:p>
    <w:p w14:paraId="212F5C8C"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6"/>
          <w:sz w:val="28"/>
          <w:szCs w:val="28"/>
        </w:rPr>
        <w:t xml:space="preserve">Гришина, Ю. И. Физическая культура студента: учеб. пособие / Ю. И. Гришина. – </w:t>
      </w:r>
      <w:proofErr w:type="spellStart"/>
      <w:r w:rsidRPr="00E31118">
        <w:rPr>
          <w:rFonts w:ascii="Times New Roman" w:eastAsia="Times New Roman" w:hAnsi="Times New Roman" w:cs="Times New Roman"/>
          <w:spacing w:val="-6"/>
          <w:sz w:val="28"/>
          <w:szCs w:val="28"/>
        </w:rPr>
        <w:t>Ростов</w:t>
      </w:r>
      <w:proofErr w:type="spellEnd"/>
      <w:r w:rsidRPr="00E31118">
        <w:rPr>
          <w:rFonts w:ascii="Times New Roman" w:eastAsia="Times New Roman" w:hAnsi="Times New Roman" w:cs="Times New Roman"/>
          <w:spacing w:val="-6"/>
          <w:sz w:val="28"/>
          <w:szCs w:val="28"/>
        </w:rPr>
        <w:t xml:space="preserve"> н/Д : Феникс, 2019. – 283 с.: ил. – (Высшее образование).</w:t>
      </w:r>
    </w:p>
    <w:p w14:paraId="30FE3B01"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proofErr w:type="spellStart"/>
      <w:r w:rsidRPr="00E31118">
        <w:rPr>
          <w:rFonts w:ascii="Times New Roman" w:eastAsia="Times New Roman" w:hAnsi="Times New Roman" w:cs="Times New Roman"/>
          <w:spacing w:val="-4"/>
          <w:sz w:val="28"/>
          <w:szCs w:val="28"/>
        </w:rPr>
        <w:t>Желобкович</w:t>
      </w:r>
      <w:proofErr w:type="spellEnd"/>
      <w:r w:rsidRPr="00E31118">
        <w:rPr>
          <w:rFonts w:ascii="Times New Roman" w:eastAsia="Times New Roman" w:hAnsi="Times New Roman" w:cs="Times New Roman"/>
          <w:spacing w:val="-4"/>
          <w:sz w:val="28"/>
          <w:szCs w:val="28"/>
        </w:rPr>
        <w:t xml:space="preserve">, М. П. Дифференцированный и индивидуальный подходы к построению и организации физического воспитания студенческой молодежи: </w:t>
      </w:r>
      <w:r w:rsidRPr="00E31118">
        <w:rPr>
          <w:rFonts w:ascii="Times New Roman" w:eastAsia="Times New Roman" w:hAnsi="Times New Roman" w:cs="Times New Roman"/>
          <w:spacing w:val="-8"/>
          <w:sz w:val="28"/>
          <w:szCs w:val="28"/>
        </w:rPr>
        <w:t xml:space="preserve">учеб. пособие / М. П. </w:t>
      </w:r>
      <w:proofErr w:type="spellStart"/>
      <w:r w:rsidRPr="00E31118">
        <w:rPr>
          <w:rFonts w:ascii="Times New Roman" w:eastAsia="Times New Roman" w:hAnsi="Times New Roman" w:cs="Times New Roman"/>
          <w:spacing w:val="-8"/>
          <w:sz w:val="28"/>
          <w:szCs w:val="28"/>
        </w:rPr>
        <w:t>Желобкович</w:t>
      </w:r>
      <w:proofErr w:type="spellEnd"/>
      <w:r w:rsidRPr="00E31118">
        <w:rPr>
          <w:rFonts w:ascii="Times New Roman" w:eastAsia="Times New Roman" w:hAnsi="Times New Roman" w:cs="Times New Roman"/>
          <w:spacing w:val="-8"/>
          <w:sz w:val="28"/>
          <w:szCs w:val="28"/>
        </w:rPr>
        <w:t xml:space="preserve">, Т. А. </w:t>
      </w:r>
      <w:proofErr w:type="spellStart"/>
      <w:r w:rsidRPr="00E31118">
        <w:rPr>
          <w:rFonts w:ascii="Times New Roman" w:eastAsia="Times New Roman" w:hAnsi="Times New Roman" w:cs="Times New Roman"/>
          <w:spacing w:val="-8"/>
          <w:sz w:val="28"/>
          <w:szCs w:val="28"/>
        </w:rPr>
        <w:t>Глазько</w:t>
      </w:r>
      <w:proofErr w:type="spellEnd"/>
      <w:r w:rsidRPr="00E31118">
        <w:rPr>
          <w:rFonts w:ascii="Times New Roman" w:eastAsia="Times New Roman" w:hAnsi="Times New Roman" w:cs="Times New Roman"/>
          <w:spacing w:val="-8"/>
          <w:sz w:val="28"/>
          <w:szCs w:val="28"/>
        </w:rPr>
        <w:t xml:space="preserve">, Р. И. </w:t>
      </w:r>
      <w:proofErr w:type="spellStart"/>
      <w:r w:rsidRPr="00E31118">
        <w:rPr>
          <w:rFonts w:ascii="Times New Roman" w:eastAsia="Times New Roman" w:hAnsi="Times New Roman" w:cs="Times New Roman"/>
          <w:spacing w:val="-8"/>
          <w:sz w:val="28"/>
          <w:szCs w:val="28"/>
        </w:rPr>
        <w:t>Купчинов</w:t>
      </w:r>
      <w:proofErr w:type="spellEnd"/>
      <w:r w:rsidRPr="00E31118">
        <w:rPr>
          <w:rFonts w:ascii="Times New Roman" w:eastAsia="Times New Roman" w:hAnsi="Times New Roman" w:cs="Times New Roman"/>
          <w:spacing w:val="-8"/>
          <w:sz w:val="28"/>
          <w:szCs w:val="28"/>
        </w:rPr>
        <w:t>. – Минск, 1997. –</w:t>
      </w:r>
      <w:r w:rsidRPr="00E31118">
        <w:rPr>
          <w:rFonts w:ascii="Times New Roman" w:eastAsia="Times New Roman" w:hAnsi="Times New Roman" w:cs="Times New Roman"/>
          <w:spacing w:val="-4"/>
          <w:sz w:val="28"/>
          <w:szCs w:val="28"/>
        </w:rPr>
        <w:t xml:space="preserve"> 112 с.</w:t>
      </w:r>
    </w:p>
    <w:p w14:paraId="242A6E88"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6"/>
          <w:sz w:val="28"/>
          <w:szCs w:val="28"/>
        </w:rPr>
        <w:t xml:space="preserve">Коледа, В. А. Основы физической культуры : </w:t>
      </w:r>
      <w:proofErr w:type="spellStart"/>
      <w:r w:rsidRPr="00E31118">
        <w:rPr>
          <w:rFonts w:ascii="Times New Roman" w:eastAsia="Times New Roman" w:hAnsi="Times New Roman" w:cs="Times New Roman"/>
          <w:spacing w:val="-6"/>
          <w:sz w:val="28"/>
          <w:szCs w:val="28"/>
        </w:rPr>
        <w:t>yчеб</w:t>
      </w:r>
      <w:proofErr w:type="spellEnd"/>
      <w:r w:rsidRPr="00E31118">
        <w:rPr>
          <w:rFonts w:ascii="Times New Roman" w:eastAsia="Times New Roman" w:hAnsi="Times New Roman" w:cs="Times New Roman"/>
          <w:spacing w:val="-6"/>
          <w:sz w:val="28"/>
          <w:szCs w:val="28"/>
        </w:rPr>
        <w:t xml:space="preserve">. </w:t>
      </w:r>
      <w:proofErr w:type="spellStart"/>
      <w:r w:rsidRPr="00E31118">
        <w:rPr>
          <w:rFonts w:ascii="Times New Roman" w:eastAsia="Times New Roman" w:hAnsi="Times New Roman" w:cs="Times New Roman"/>
          <w:spacing w:val="-6"/>
          <w:sz w:val="28"/>
          <w:szCs w:val="28"/>
        </w:rPr>
        <w:t>пoсoбиe</w:t>
      </w:r>
      <w:proofErr w:type="spellEnd"/>
      <w:r w:rsidRPr="00E31118">
        <w:rPr>
          <w:rFonts w:ascii="Times New Roman" w:eastAsia="Times New Roman" w:hAnsi="Times New Roman" w:cs="Times New Roman"/>
          <w:spacing w:val="-6"/>
          <w:sz w:val="28"/>
          <w:szCs w:val="28"/>
        </w:rPr>
        <w:t xml:space="preserve"> / В. А. Коледа, В. Н. Дворак. – Мн. : БГУ, 2016. – 191 с.</w:t>
      </w:r>
    </w:p>
    <w:p w14:paraId="0ADF10BB"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6"/>
          <w:sz w:val="28"/>
          <w:szCs w:val="28"/>
        </w:rPr>
        <w:t xml:space="preserve">Куликов, В. М. Педагогические основы физического воспитания: учеб. пособие / В. М. Куликов, С. В. </w:t>
      </w:r>
      <w:proofErr w:type="spellStart"/>
      <w:r w:rsidRPr="00E31118">
        <w:rPr>
          <w:rFonts w:ascii="Times New Roman" w:eastAsia="Times New Roman" w:hAnsi="Times New Roman" w:cs="Times New Roman"/>
          <w:spacing w:val="-6"/>
          <w:sz w:val="28"/>
          <w:szCs w:val="28"/>
        </w:rPr>
        <w:t>Хожемпо</w:t>
      </w:r>
      <w:proofErr w:type="spellEnd"/>
      <w:r w:rsidRPr="00E31118">
        <w:rPr>
          <w:rFonts w:ascii="Times New Roman" w:eastAsia="Times New Roman" w:hAnsi="Times New Roman" w:cs="Times New Roman"/>
          <w:spacing w:val="-6"/>
          <w:sz w:val="28"/>
          <w:szCs w:val="28"/>
        </w:rPr>
        <w:t>. – Мн. : БГУ, 2018. – 256 с.: ил.</w:t>
      </w:r>
    </w:p>
    <w:p w14:paraId="2A9187B0"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6"/>
          <w:sz w:val="28"/>
          <w:szCs w:val="28"/>
        </w:rPr>
        <w:t xml:space="preserve">Тимофеев А. А. Лыжная подготовка студентов : учеб.-метод. пособие </w:t>
      </w:r>
      <w:r w:rsidRPr="00E31118">
        <w:rPr>
          <w:rFonts w:ascii="Times New Roman" w:eastAsia="Times New Roman" w:hAnsi="Times New Roman" w:cs="Times New Roman"/>
          <w:spacing w:val="-4"/>
          <w:sz w:val="28"/>
          <w:szCs w:val="28"/>
        </w:rPr>
        <w:t>для студентов инженерно-экономических и технико-технологических специальностей /</w:t>
      </w:r>
      <w:r w:rsidRPr="00E31118">
        <w:rPr>
          <w:rFonts w:ascii="Times New Roman" w:eastAsia="Times New Roman" w:hAnsi="Times New Roman" w:cs="Times New Roman"/>
          <w:spacing w:val="-6"/>
          <w:sz w:val="28"/>
          <w:szCs w:val="28"/>
        </w:rPr>
        <w:t xml:space="preserve"> А. А. Тимофеев. – Мн. : БГТУ. 2023. – 66 с.</w:t>
      </w:r>
    </w:p>
    <w:p w14:paraId="2C0F35CB"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6"/>
          <w:sz w:val="28"/>
          <w:szCs w:val="28"/>
        </w:rPr>
        <w:t xml:space="preserve">Физическая культура студента: учебник / Под ред. В. И. </w:t>
      </w:r>
      <w:proofErr w:type="spellStart"/>
      <w:r w:rsidRPr="00E31118">
        <w:rPr>
          <w:rFonts w:ascii="Times New Roman" w:eastAsia="Times New Roman" w:hAnsi="Times New Roman" w:cs="Times New Roman"/>
          <w:spacing w:val="-6"/>
          <w:sz w:val="28"/>
          <w:szCs w:val="28"/>
        </w:rPr>
        <w:t>Ильинича</w:t>
      </w:r>
      <w:proofErr w:type="spellEnd"/>
      <w:r w:rsidRPr="00E31118">
        <w:rPr>
          <w:rFonts w:ascii="Times New Roman" w:eastAsia="Times New Roman" w:hAnsi="Times New Roman" w:cs="Times New Roman"/>
          <w:spacing w:val="-6"/>
          <w:sz w:val="28"/>
          <w:szCs w:val="28"/>
        </w:rPr>
        <w:t>. М. : 2009. – 448 с.</w:t>
      </w:r>
    </w:p>
    <w:p w14:paraId="5E8F71D4"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6"/>
          <w:sz w:val="28"/>
          <w:szCs w:val="28"/>
        </w:rPr>
        <w:t xml:space="preserve">Вайнер, Э. Н. Лечебная физическая культура : учебник / Э. Н. Вайнер. – </w:t>
      </w:r>
      <w:r w:rsidRPr="00E31118">
        <w:rPr>
          <w:rFonts w:ascii="Times New Roman" w:eastAsia="Times New Roman" w:hAnsi="Times New Roman" w:cs="Times New Roman"/>
          <w:spacing w:val="-4"/>
          <w:sz w:val="28"/>
          <w:szCs w:val="28"/>
        </w:rPr>
        <w:t xml:space="preserve">М. : </w:t>
      </w:r>
      <w:proofErr w:type="spellStart"/>
      <w:r w:rsidRPr="00E31118">
        <w:rPr>
          <w:rFonts w:ascii="Times New Roman" w:eastAsia="Times New Roman" w:hAnsi="Times New Roman" w:cs="Times New Roman"/>
          <w:spacing w:val="-4"/>
          <w:sz w:val="28"/>
          <w:szCs w:val="28"/>
        </w:rPr>
        <w:t>КноРус</w:t>
      </w:r>
      <w:proofErr w:type="spellEnd"/>
      <w:r w:rsidRPr="00E31118">
        <w:rPr>
          <w:rFonts w:ascii="Times New Roman" w:eastAsia="Times New Roman" w:hAnsi="Times New Roman" w:cs="Times New Roman"/>
          <w:spacing w:val="-4"/>
          <w:sz w:val="28"/>
          <w:szCs w:val="28"/>
        </w:rPr>
        <w:t>, 2024. – 352 с.</w:t>
      </w:r>
    </w:p>
    <w:p w14:paraId="400EBDFD"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proofErr w:type="spellStart"/>
      <w:r w:rsidRPr="00E31118">
        <w:rPr>
          <w:rFonts w:ascii="Times New Roman" w:eastAsia="Times New Roman" w:hAnsi="Times New Roman" w:cs="Times New Roman"/>
          <w:spacing w:val="-4"/>
          <w:sz w:val="28"/>
          <w:szCs w:val="28"/>
        </w:rPr>
        <w:t>Капилевич</w:t>
      </w:r>
      <w:proofErr w:type="spellEnd"/>
      <w:r w:rsidRPr="00E31118">
        <w:rPr>
          <w:rFonts w:ascii="Times New Roman" w:eastAsia="Times New Roman" w:hAnsi="Times New Roman" w:cs="Times New Roman"/>
          <w:spacing w:val="-4"/>
          <w:sz w:val="28"/>
          <w:szCs w:val="28"/>
        </w:rPr>
        <w:t xml:space="preserve">, Л. В. Физиология человека. Спорт : учебник для вузов / Л. В. </w:t>
      </w:r>
      <w:proofErr w:type="spellStart"/>
      <w:r w:rsidRPr="00E31118">
        <w:rPr>
          <w:rFonts w:ascii="Times New Roman" w:eastAsia="Times New Roman" w:hAnsi="Times New Roman" w:cs="Times New Roman"/>
          <w:spacing w:val="-4"/>
          <w:sz w:val="28"/>
          <w:szCs w:val="28"/>
        </w:rPr>
        <w:t>Капилевич</w:t>
      </w:r>
      <w:proofErr w:type="spellEnd"/>
      <w:r w:rsidRPr="00E31118">
        <w:rPr>
          <w:rFonts w:ascii="Times New Roman" w:eastAsia="Times New Roman" w:hAnsi="Times New Roman" w:cs="Times New Roman"/>
          <w:spacing w:val="-4"/>
          <w:sz w:val="28"/>
          <w:szCs w:val="28"/>
        </w:rPr>
        <w:t xml:space="preserve">. – М. : </w:t>
      </w:r>
      <w:proofErr w:type="spellStart"/>
      <w:r w:rsidRPr="00E31118">
        <w:rPr>
          <w:rFonts w:ascii="Times New Roman" w:eastAsia="Times New Roman" w:hAnsi="Times New Roman" w:cs="Times New Roman"/>
          <w:spacing w:val="-4"/>
          <w:sz w:val="28"/>
          <w:szCs w:val="28"/>
        </w:rPr>
        <w:t>Юрайт</w:t>
      </w:r>
      <w:proofErr w:type="spellEnd"/>
      <w:r w:rsidRPr="00E31118">
        <w:rPr>
          <w:rFonts w:ascii="Times New Roman" w:eastAsia="Times New Roman" w:hAnsi="Times New Roman" w:cs="Times New Roman"/>
          <w:spacing w:val="-4"/>
          <w:sz w:val="28"/>
          <w:szCs w:val="28"/>
        </w:rPr>
        <w:t>, 2025. – 159 с.</w:t>
      </w:r>
    </w:p>
    <w:p w14:paraId="109B62F0" w14:textId="77777777" w:rsidR="00AB1F59" w:rsidRPr="00E31118"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 xml:space="preserve">Лосева, И. И. Здоровьесберегающие технологии. Основы оздоровительного и прикладного плавания : учеб.-метод. пособие / И. И. Лосева, А. Р. Рафикова, Л. П. Кожух. – Мн. : Акад. упр. при Президенте </w:t>
      </w:r>
      <w:proofErr w:type="spellStart"/>
      <w:r w:rsidRPr="00E31118">
        <w:rPr>
          <w:rFonts w:ascii="Times New Roman" w:eastAsia="Times New Roman" w:hAnsi="Times New Roman" w:cs="Times New Roman"/>
          <w:spacing w:val="-4"/>
          <w:sz w:val="28"/>
          <w:szCs w:val="28"/>
        </w:rPr>
        <w:t>Респ</w:t>
      </w:r>
      <w:proofErr w:type="spellEnd"/>
      <w:r w:rsidRPr="00E31118">
        <w:rPr>
          <w:rFonts w:ascii="Times New Roman" w:eastAsia="Times New Roman" w:hAnsi="Times New Roman" w:cs="Times New Roman"/>
          <w:spacing w:val="-4"/>
          <w:sz w:val="28"/>
          <w:szCs w:val="28"/>
        </w:rPr>
        <w:t>. Беларусь, 2022. – 114 с.</w:t>
      </w:r>
    </w:p>
    <w:p w14:paraId="342F445D"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lastRenderedPageBreak/>
        <w:t xml:space="preserve">Методические основы проведения занятий по базовой и степ-аэробике: метод. рекомендации / сост.: О. К. </w:t>
      </w:r>
      <w:proofErr w:type="spellStart"/>
      <w:r w:rsidRPr="001C2EB3">
        <w:rPr>
          <w:rFonts w:ascii="Times New Roman" w:eastAsia="Times New Roman" w:hAnsi="Times New Roman" w:cs="Times New Roman"/>
          <w:spacing w:val="-4"/>
          <w:sz w:val="28"/>
          <w:szCs w:val="28"/>
        </w:rPr>
        <w:t>Будрюнас</w:t>
      </w:r>
      <w:proofErr w:type="spellEnd"/>
      <w:r w:rsidRPr="001C2EB3">
        <w:rPr>
          <w:rFonts w:ascii="Times New Roman" w:eastAsia="Times New Roman" w:hAnsi="Times New Roman" w:cs="Times New Roman"/>
          <w:spacing w:val="-4"/>
          <w:sz w:val="28"/>
          <w:szCs w:val="28"/>
        </w:rPr>
        <w:t xml:space="preserve">, К. В. </w:t>
      </w:r>
      <w:proofErr w:type="spellStart"/>
      <w:r w:rsidRPr="001C2EB3">
        <w:rPr>
          <w:rFonts w:ascii="Times New Roman" w:eastAsia="Times New Roman" w:hAnsi="Times New Roman" w:cs="Times New Roman"/>
          <w:spacing w:val="-4"/>
          <w:sz w:val="28"/>
          <w:szCs w:val="28"/>
        </w:rPr>
        <w:t>Сысонова</w:t>
      </w:r>
      <w:proofErr w:type="spellEnd"/>
      <w:r w:rsidRPr="001C2EB3">
        <w:rPr>
          <w:rFonts w:ascii="Times New Roman" w:eastAsia="Times New Roman" w:hAnsi="Times New Roman" w:cs="Times New Roman"/>
          <w:spacing w:val="-4"/>
          <w:sz w:val="28"/>
          <w:szCs w:val="28"/>
        </w:rPr>
        <w:t>. – Мн. : БГУФК, 2025. – 52 с.</w:t>
      </w:r>
    </w:p>
    <w:p w14:paraId="145E7FF3"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 xml:space="preserve">Плавание (факультативные занятия со студентами) : пособие для студентов / сост.: А. В. Солонец, Р. Э. </w:t>
      </w:r>
      <w:proofErr w:type="spellStart"/>
      <w:r w:rsidRPr="001C2EB3">
        <w:rPr>
          <w:rFonts w:ascii="Times New Roman" w:eastAsia="Times New Roman" w:hAnsi="Times New Roman" w:cs="Times New Roman"/>
          <w:spacing w:val="-4"/>
          <w:sz w:val="28"/>
          <w:szCs w:val="28"/>
        </w:rPr>
        <w:t>Зимницкая</w:t>
      </w:r>
      <w:proofErr w:type="spellEnd"/>
      <w:r w:rsidRPr="001C2EB3">
        <w:rPr>
          <w:rFonts w:ascii="Times New Roman" w:eastAsia="Times New Roman" w:hAnsi="Times New Roman" w:cs="Times New Roman"/>
          <w:spacing w:val="-4"/>
          <w:sz w:val="28"/>
          <w:szCs w:val="28"/>
        </w:rPr>
        <w:t>. – Мн. : БНТУ, 2025. – 80 с.</w:t>
      </w:r>
    </w:p>
    <w:p w14:paraId="085F50CB"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 xml:space="preserve">Применение </w:t>
      </w:r>
      <w:proofErr w:type="spellStart"/>
      <w:r w:rsidRPr="001C2EB3">
        <w:rPr>
          <w:rFonts w:ascii="Times New Roman" w:eastAsia="Times New Roman" w:hAnsi="Times New Roman" w:cs="Times New Roman"/>
          <w:spacing w:val="-4"/>
          <w:sz w:val="28"/>
          <w:szCs w:val="28"/>
        </w:rPr>
        <w:t>кор</w:t>
      </w:r>
      <w:proofErr w:type="spellEnd"/>
      <w:r w:rsidRPr="001C2EB3">
        <w:rPr>
          <w:rFonts w:ascii="Times New Roman" w:eastAsia="Times New Roman" w:hAnsi="Times New Roman" w:cs="Times New Roman"/>
          <w:spacing w:val="-4"/>
          <w:sz w:val="28"/>
          <w:szCs w:val="28"/>
        </w:rPr>
        <w:t xml:space="preserve">-тренировки  в  физическом  воспитании  студентов : пособие  для  студентов / М. А. Холод, Р. Э. </w:t>
      </w:r>
      <w:proofErr w:type="spellStart"/>
      <w:r w:rsidRPr="001C2EB3">
        <w:rPr>
          <w:rFonts w:ascii="Times New Roman" w:eastAsia="Times New Roman" w:hAnsi="Times New Roman" w:cs="Times New Roman"/>
          <w:spacing w:val="-4"/>
          <w:sz w:val="28"/>
          <w:szCs w:val="28"/>
        </w:rPr>
        <w:t>Зимницкая</w:t>
      </w:r>
      <w:proofErr w:type="spellEnd"/>
      <w:r w:rsidRPr="001C2EB3">
        <w:rPr>
          <w:rFonts w:ascii="Times New Roman" w:eastAsia="Times New Roman" w:hAnsi="Times New Roman" w:cs="Times New Roman"/>
          <w:spacing w:val="-4"/>
          <w:sz w:val="28"/>
          <w:szCs w:val="28"/>
        </w:rPr>
        <w:t>, О. В. Гончарова. – Мн. – Чирчик : ITA-PRESS, 2025. – 132 с.</w:t>
      </w:r>
    </w:p>
    <w:p w14:paraId="4BAB221C" w14:textId="33FD6BE9"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Рафикова, А. Р. Волейбол – основы самостоятельных занятий в</w:t>
      </w:r>
      <w:r w:rsidR="00862620">
        <w:rPr>
          <w:rFonts w:ascii="Times New Roman" w:eastAsia="Times New Roman" w:hAnsi="Times New Roman" w:cs="Times New Roman"/>
          <w:spacing w:val="-4"/>
          <w:sz w:val="28"/>
          <w:szCs w:val="28"/>
        </w:rPr>
        <w:t> </w:t>
      </w:r>
      <w:r w:rsidRPr="001C2EB3">
        <w:rPr>
          <w:rFonts w:ascii="Times New Roman" w:eastAsia="Times New Roman" w:hAnsi="Times New Roman" w:cs="Times New Roman"/>
          <w:spacing w:val="-4"/>
          <w:sz w:val="28"/>
          <w:szCs w:val="28"/>
        </w:rPr>
        <w:t xml:space="preserve">оздоровительных целях (здоровьесберегающие технологии) : учеб.-метод. пособие / А. Р. Рафикова, В. П. </w:t>
      </w:r>
      <w:proofErr w:type="spellStart"/>
      <w:r w:rsidRPr="001C2EB3">
        <w:rPr>
          <w:rFonts w:ascii="Times New Roman" w:eastAsia="Times New Roman" w:hAnsi="Times New Roman" w:cs="Times New Roman"/>
          <w:spacing w:val="-4"/>
          <w:sz w:val="28"/>
          <w:szCs w:val="28"/>
        </w:rPr>
        <w:t>Кукашинов</w:t>
      </w:r>
      <w:proofErr w:type="spellEnd"/>
      <w:r w:rsidRPr="001C2EB3">
        <w:rPr>
          <w:rFonts w:ascii="Times New Roman" w:eastAsia="Times New Roman" w:hAnsi="Times New Roman" w:cs="Times New Roman"/>
          <w:spacing w:val="-4"/>
          <w:sz w:val="28"/>
          <w:szCs w:val="28"/>
        </w:rPr>
        <w:t xml:space="preserve">. – Мн. : Акад. упр. при Президенте </w:t>
      </w:r>
      <w:proofErr w:type="spellStart"/>
      <w:r w:rsidRPr="001C2EB3">
        <w:rPr>
          <w:rFonts w:ascii="Times New Roman" w:eastAsia="Times New Roman" w:hAnsi="Times New Roman" w:cs="Times New Roman"/>
          <w:spacing w:val="-4"/>
          <w:sz w:val="28"/>
          <w:szCs w:val="28"/>
        </w:rPr>
        <w:t>Респ</w:t>
      </w:r>
      <w:proofErr w:type="spellEnd"/>
      <w:r w:rsidRPr="001C2EB3">
        <w:rPr>
          <w:rFonts w:ascii="Times New Roman" w:eastAsia="Times New Roman" w:hAnsi="Times New Roman" w:cs="Times New Roman"/>
          <w:spacing w:val="-4"/>
          <w:sz w:val="28"/>
          <w:szCs w:val="28"/>
        </w:rPr>
        <w:t>. Беларусь, 2025. – 110 с.</w:t>
      </w:r>
    </w:p>
    <w:p w14:paraId="7F486602" w14:textId="506FEA64"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Садовникова, В. В. Педагогическая технология обучения аэробике в</w:t>
      </w:r>
      <w:r w:rsidR="00862620">
        <w:rPr>
          <w:rFonts w:ascii="Times New Roman" w:eastAsia="Times New Roman" w:hAnsi="Times New Roman" w:cs="Times New Roman"/>
          <w:spacing w:val="-4"/>
          <w:sz w:val="28"/>
          <w:szCs w:val="28"/>
        </w:rPr>
        <w:t> </w:t>
      </w:r>
      <w:r w:rsidRPr="001C2EB3">
        <w:rPr>
          <w:rFonts w:ascii="Times New Roman" w:eastAsia="Times New Roman" w:hAnsi="Times New Roman" w:cs="Times New Roman"/>
          <w:spacing w:val="-4"/>
          <w:sz w:val="28"/>
          <w:szCs w:val="28"/>
        </w:rPr>
        <w:t xml:space="preserve">учреждениях образования [Электронный ресурс] : учеб.-метод. пособие / В. В. Садовникова, С. В. </w:t>
      </w:r>
      <w:proofErr w:type="spellStart"/>
      <w:r w:rsidRPr="001C2EB3">
        <w:rPr>
          <w:rFonts w:ascii="Times New Roman" w:eastAsia="Times New Roman" w:hAnsi="Times New Roman" w:cs="Times New Roman"/>
          <w:spacing w:val="-4"/>
          <w:sz w:val="28"/>
          <w:szCs w:val="28"/>
        </w:rPr>
        <w:t>Кашанская</w:t>
      </w:r>
      <w:proofErr w:type="spellEnd"/>
      <w:r w:rsidRPr="001C2EB3">
        <w:rPr>
          <w:rFonts w:ascii="Times New Roman" w:eastAsia="Times New Roman" w:hAnsi="Times New Roman" w:cs="Times New Roman"/>
          <w:spacing w:val="-4"/>
          <w:sz w:val="28"/>
          <w:szCs w:val="28"/>
        </w:rPr>
        <w:t xml:space="preserve">. – Мн. : БГУ, 2022. – </w:t>
      </w:r>
      <w:r w:rsidRPr="001C2EB3">
        <w:rPr>
          <w:rFonts w:ascii="Times New Roman" w:eastAsia="Times New Roman" w:hAnsi="Times New Roman" w:cs="Times New Roman"/>
          <w:spacing w:val="-4"/>
          <w:sz w:val="28"/>
          <w:szCs w:val="28"/>
          <w:lang w:val="en-US"/>
        </w:rPr>
        <w:t>URL</w:t>
      </w:r>
      <w:r w:rsidRPr="001C2EB3">
        <w:rPr>
          <w:rFonts w:ascii="Times New Roman" w:eastAsia="Times New Roman" w:hAnsi="Times New Roman" w:cs="Times New Roman"/>
          <w:spacing w:val="-4"/>
          <w:sz w:val="28"/>
          <w:szCs w:val="28"/>
        </w:rPr>
        <w:t>: https://elib.bsu.by/handle/123456789/289015 (дата обращения: 07.12.2025).</w:t>
      </w:r>
    </w:p>
    <w:p w14:paraId="177E52C4"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Силовые виды фитнеса : учеб. пособие / М. А. Холод, Р. Э. </w:t>
      </w:r>
      <w:proofErr w:type="spellStart"/>
      <w:r w:rsidRPr="001C2EB3">
        <w:rPr>
          <w:rFonts w:ascii="Times New Roman" w:eastAsia="Times New Roman" w:hAnsi="Times New Roman" w:cs="Times New Roman"/>
          <w:spacing w:val="-4"/>
          <w:sz w:val="28"/>
          <w:szCs w:val="28"/>
        </w:rPr>
        <w:t>Зимницкая</w:t>
      </w:r>
      <w:proofErr w:type="spellEnd"/>
      <w:r w:rsidRPr="001C2EB3">
        <w:rPr>
          <w:rFonts w:ascii="Times New Roman" w:eastAsia="Times New Roman" w:hAnsi="Times New Roman" w:cs="Times New Roman"/>
          <w:spacing w:val="-4"/>
          <w:sz w:val="28"/>
          <w:szCs w:val="28"/>
        </w:rPr>
        <w:t xml:space="preserve">, А. В. </w:t>
      </w:r>
      <w:proofErr w:type="spellStart"/>
      <w:r w:rsidRPr="001C2EB3">
        <w:rPr>
          <w:rFonts w:ascii="Times New Roman" w:eastAsia="Times New Roman" w:hAnsi="Times New Roman" w:cs="Times New Roman"/>
          <w:spacing w:val="-4"/>
          <w:sz w:val="28"/>
          <w:szCs w:val="28"/>
        </w:rPr>
        <w:t>Лашук</w:t>
      </w:r>
      <w:proofErr w:type="spellEnd"/>
      <w:r w:rsidRPr="001C2EB3">
        <w:rPr>
          <w:rFonts w:ascii="Times New Roman" w:eastAsia="Times New Roman" w:hAnsi="Times New Roman" w:cs="Times New Roman"/>
          <w:spacing w:val="-4"/>
          <w:sz w:val="28"/>
          <w:szCs w:val="28"/>
        </w:rPr>
        <w:t>. – Мн. : РИВШ, 2025. – 230 с.</w:t>
      </w:r>
    </w:p>
    <w:p w14:paraId="6439DC61"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Теория и методика физического воспитания : учеб. пособие / А. Г. Фурманов, М. М. </w:t>
      </w:r>
      <w:proofErr w:type="spellStart"/>
      <w:r w:rsidRPr="001C2EB3">
        <w:rPr>
          <w:rFonts w:ascii="Times New Roman" w:eastAsia="Times New Roman" w:hAnsi="Times New Roman" w:cs="Times New Roman"/>
          <w:spacing w:val="-4"/>
          <w:sz w:val="28"/>
          <w:szCs w:val="28"/>
        </w:rPr>
        <w:t>Круталевич</w:t>
      </w:r>
      <w:proofErr w:type="spellEnd"/>
      <w:r w:rsidRPr="001C2EB3">
        <w:rPr>
          <w:rFonts w:ascii="Times New Roman" w:eastAsia="Times New Roman" w:hAnsi="Times New Roman" w:cs="Times New Roman"/>
          <w:spacing w:val="-4"/>
          <w:sz w:val="28"/>
          <w:szCs w:val="28"/>
        </w:rPr>
        <w:t>, Л. И. Кузьмина [и др.]; под общ. ред. А. Г. Фурманова, М. М. </w:t>
      </w:r>
      <w:proofErr w:type="spellStart"/>
      <w:r w:rsidRPr="001C2EB3">
        <w:rPr>
          <w:rFonts w:ascii="Times New Roman" w:eastAsia="Times New Roman" w:hAnsi="Times New Roman" w:cs="Times New Roman"/>
          <w:spacing w:val="-4"/>
          <w:sz w:val="28"/>
          <w:szCs w:val="28"/>
        </w:rPr>
        <w:t>Круталевича</w:t>
      </w:r>
      <w:proofErr w:type="spellEnd"/>
      <w:r w:rsidRPr="001C2EB3">
        <w:rPr>
          <w:rFonts w:ascii="Times New Roman" w:eastAsia="Times New Roman" w:hAnsi="Times New Roman" w:cs="Times New Roman"/>
          <w:spacing w:val="-4"/>
          <w:sz w:val="28"/>
          <w:szCs w:val="28"/>
        </w:rPr>
        <w:t>. – Мн. : РИВШ, 2021. – 492 с.</w:t>
      </w:r>
    </w:p>
    <w:p w14:paraId="1AC85167"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Физическая культура (с приложением в QR-кодах) : учеб. пособие / М. М. </w:t>
      </w:r>
      <w:proofErr w:type="spellStart"/>
      <w:r w:rsidRPr="001C2EB3">
        <w:rPr>
          <w:rFonts w:ascii="Times New Roman" w:eastAsia="Times New Roman" w:hAnsi="Times New Roman" w:cs="Times New Roman"/>
          <w:spacing w:val="-4"/>
          <w:sz w:val="28"/>
          <w:szCs w:val="28"/>
        </w:rPr>
        <w:t>Круталевич</w:t>
      </w:r>
      <w:proofErr w:type="spellEnd"/>
      <w:r w:rsidRPr="001C2EB3">
        <w:rPr>
          <w:rFonts w:ascii="Times New Roman" w:eastAsia="Times New Roman" w:hAnsi="Times New Roman" w:cs="Times New Roman"/>
          <w:spacing w:val="-4"/>
          <w:sz w:val="28"/>
          <w:szCs w:val="28"/>
        </w:rPr>
        <w:t>, О. Н. Онищук, В. А. Самойлова, М. Е. Кобринский ; под. ред. М. М. </w:t>
      </w:r>
      <w:proofErr w:type="spellStart"/>
      <w:r w:rsidRPr="001C2EB3">
        <w:rPr>
          <w:rFonts w:ascii="Times New Roman" w:eastAsia="Times New Roman" w:hAnsi="Times New Roman" w:cs="Times New Roman"/>
          <w:spacing w:val="-4"/>
          <w:sz w:val="28"/>
          <w:szCs w:val="28"/>
        </w:rPr>
        <w:t>Круталевича</w:t>
      </w:r>
      <w:proofErr w:type="spellEnd"/>
      <w:r w:rsidRPr="001C2EB3">
        <w:rPr>
          <w:rFonts w:ascii="Times New Roman" w:eastAsia="Times New Roman" w:hAnsi="Times New Roman" w:cs="Times New Roman"/>
          <w:spacing w:val="-4"/>
          <w:sz w:val="28"/>
          <w:szCs w:val="28"/>
        </w:rPr>
        <w:t>. – Мн. : РИВШ, 2025. – 268 с.</w:t>
      </w:r>
    </w:p>
    <w:p w14:paraId="11E79FEE" w14:textId="77777777" w:rsidR="00AB1F59" w:rsidRPr="001C2EB3" w:rsidRDefault="00AB1F59" w:rsidP="00AB1F59">
      <w:pPr>
        <w:numPr>
          <w:ilvl w:val="0"/>
          <w:numId w:val="22"/>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 xml:space="preserve">Физическая культура : курс лекций / М-во образования </w:t>
      </w:r>
      <w:proofErr w:type="spellStart"/>
      <w:r w:rsidRPr="001C2EB3">
        <w:rPr>
          <w:rFonts w:ascii="Times New Roman" w:eastAsia="Times New Roman" w:hAnsi="Times New Roman" w:cs="Times New Roman"/>
          <w:spacing w:val="-4"/>
          <w:sz w:val="28"/>
          <w:szCs w:val="28"/>
        </w:rPr>
        <w:t>Респуб</w:t>
      </w:r>
      <w:proofErr w:type="spellEnd"/>
      <w:r w:rsidRPr="001C2EB3">
        <w:rPr>
          <w:rFonts w:ascii="Times New Roman" w:eastAsia="Times New Roman" w:hAnsi="Times New Roman" w:cs="Times New Roman"/>
          <w:spacing w:val="-4"/>
          <w:sz w:val="28"/>
          <w:szCs w:val="28"/>
        </w:rPr>
        <w:t xml:space="preserve">. Беларусь, Витебский гос. </w:t>
      </w:r>
      <w:proofErr w:type="spellStart"/>
      <w:r w:rsidRPr="001C2EB3">
        <w:rPr>
          <w:rFonts w:ascii="Times New Roman" w:eastAsia="Times New Roman" w:hAnsi="Times New Roman" w:cs="Times New Roman"/>
          <w:spacing w:val="-4"/>
          <w:sz w:val="28"/>
          <w:szCs w:val="28"/>
        </w:rPr>
        <w:t>ун-тет</w:t>
      </w:r>
      <w:proofErr w:type="spellEnd"/>
      <w:r w:rsidRPr="001C2EB3">
        <w:rPr>
          <w:rFonts w:ascii="Times New Roman" w:eastAsia="Times New Roman" w:hAnsi="Times New Roman" w:cs="Times New Roman"/>
          <w:spacing w:val="-4"/>
          <w:sz w:val="28"/>
          <w:szCs w:val="28"/>
        </w:rPr>
        <w:t xml:space="preserve"> им. П. М. Машерова, кафедра физического воспитания и спорта ; сост.: Д. А. </w:t>
      </w:r>
      <w:proofErr w:type="spellStart"/>
      <w:r w:rsidRPr="001C2EB3">
        <w:rPr>
          <w:rFonts w:ascii="Times New Roman" w:eastAsia="Times New Roman" w:hAnsi="Times New Roman" w:cs="Times New Roman"/>
          <w:spacing w:val="-4"/>
          <w:sz w:val="28"/>
          <w:szCs w:val="28"/>
        </w:rPr>
        <w:t>Венскович</w:t>
      </w:r>
      <w:proofErr w:type="spellEnd"/>
      <w:r w:rsidRPr="001C2EB3">
        <w:rPr>
          <w:rFonts w:ascii="Times New Roman" w:eastAsia="Times New Roman" w:hAnsi="Times New Roman" w:cs="Times New Roman"/>
          <w:spacing w:val="-4"/>
          <w:sz w:val="28"/>
          <w:szCs w:val="28"/>
        </w:rPr>
        <w:t>, Э. С. </w:t>
      </w:r>
      <w:proofErr w:type="spellStart"/>
      <w:r w:rsidRPr="001C2EB3">
        <w:rPr>
          <w:rFonts w:ascii="Times New Roman" w:eastAsia="Times New Roman" w:hAnsi="Times New Roman" w:cs="Times New Roman"/>
          <w:spacing w:val="-4"/>
          <w:sz w:val="28"/>
          <w:szCs w:val="28"/>
        </w:rPr>
        <w:t>Питкевич</w:t>
      </w:r>
      <w:proofErr w:type="spellEnd"/>
      <w:r w:rsidRPr="001C2EB3">
        <w:rPr>
          <w:rFonts w:ascii="Times New Roman" w:eastAsia="Times New Roman" w:hAnsi="Times New Roman" w:cs="Times New Roman"/>
          <w:spacing w:val="-4"/>
          <w:sz w:val="28"/>
          <w:szCs w:val="28"/>
        </w:rPr>
        <w:t>. – Витебск : ВГУ им. П. М. Машерова, 2021. – 149 с.</w:t>
      </w:r>
    </w:p>
    <w:p w14:paraId="7DEF3A2F" w14:textId="77777777" w:rsidR="00AB1F59" w:rsidRPr="001C2EB3" w:rsidRDefault="00AB1F59" w:rsidP="00AB1F59">
      <w:pPr>
        <w:widowControl w:val="0"/>
        <w:tabs>
          <w:tab w:val="left" w:pos="6516"/>
        </w:tabs>
        <w:jc w:val="both"/>
        <w:rPr>
          <w:rFonts w:ascii="Times New Roman" w:eastAsia="Times New Roman" w:hAnsi="Times New Roman" w:cs="Times New Roman"/>
          <w:spacing w:val="-4"/>
          <w:sz w:val="26"/>
          <w:szCs w:val="26"/>
        </w:rPr>
      </w:pPr>
    </w:p>
    <w:p w14:paraId="5D981D46" w14:textId="77777777" w:rsidR="00AB1F59" w:rsidRPr="001C2EB3" w:rsidRDefault="00AB1F59" w:rsidP="00AB1F59">
      <w:pPr>
        <w:keepNext/>
        <w:widowControl w:val="0"/>
        <w:tabs>
          <w:tab w:val="left" w:pos="6516"/>
        </w:tabs>
        <w:spacing w:line="360" w:lineRule="auto"/>
        <w:jc w:val="center"/>
        <w:rPr>
          <w:rFonts w:ascii="Times New Roman" w:eastAsia="Times New Roman" w:hAnsi="Times New Roman" w:cs="Times New Roman"/>
          <w:b/>
          <w:spacing w:val="-4"/>
          <w:sz w:val="28"/>
          <w:szCs w:val="28"/>
        </w:rPr>
      </w:pPr>
      <w:r w:rsidRPr="001C2EB3">
        <w:rPr>
          <w:rFonts w:ascii="Times New Roman" w:eastAsia="Times New Roman" w:hAnsi="Times New Roman" w:cs="Times New Roman"/>
          <w:b/>
          <w:spacing w:val="-4"/>
          <w:sz w:val="28"/>
          <w:szCs w:val="28"/>
        </w:rPr>
        <w:t>Дополнительная литература</w:t>
      </w:r>
    </w:p>
    <w:p w14:paraId="2FA7FE8B"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Белорусский олимпийский учебник : учеб. пособие / М. Е. Кобринский [и др.]. – 2-е изд. – Мн. : РИВШ, 2012. – 226 с.</w:t>
      </w:r>
    </w:p>
    <w:p w14:paraId="5ADCD47D"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Гракович, О. Л. Студенческий лыжный спорт : учеб.-метод. пособие / О. Л. Гракович. – Мн. : БГУ, 2017. – 140 с.</w:t>
      </w:r>
    </w:p>
    <w:p w14:paraId="64D0AFE0"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proofErr w:type="spellStart"/>
      <w:r w:rsidRPr="001C2EB3">
        <w:rPr>
          <w:rFonts w:ascii="Times New Roman" w:eastAsia="Times New Roman" w:hAnsi="Times New Roman" w:cs="Times New Roman"/>
          <w:spacing w:val="-4"/>
          <w:sz w:val="28"/>
          <w:szCs w:val="28"/>
        </w:rPr>
        <w:t>Григоревич</w:t>
      </w:r>
      <w:proofErr w:type="spellEnd"/>
      <w:r w:rsidRPr="001C2EB3">
        <w:rPr>
          <w:rFonts w:ascii="Times New Roman" w:eastAsia="Times New Roman" w:hAnsi="Times New Roman" w:cs="Times New Roman"/>
          <w:spacing w:val="-4"/>
          <w:sz w:val="28"/>
          <w:szCs w:val="28"/>
        </w:rPr>
        <w:t xml:space="preserve">, И. В. Правила выполнения тестов </w:t>
      </w:r>
      <w:bookmarkStart w:id="29" w:name="_Hlk106702745"/>
      <w:r w:rsidRPr="001C2EB3">
        <w:rPr>
          <w:rFonts w:ascii="Times New Roman" w:eastAsia="Times New Roman" w:hAnsi="Times New Roman" w:cs="Times New Roman"/>
          <w:spacing w:val="-4"/>
          <w:sz w:val="28"/>
          <w:szCs w:val="28"/>
        </w:rPr>
        <w:t>для определения физического развития, функционального состояния и физической подготовленности</w:t>
      </w:r>
      <w:bookmarkEnd w:id="29"/>
      <w:r w:rsidRPr="001C2EB3">
        <w:rPr>
          <w:rFonts w:ascii="Times New Roman" w:eastAsia="Times New Roman" w:hAnsi="Times New Roman" w:cs="Times New Roman"/>
          <w:spacing w:val="-4"/>
          <w:sz w:val="28"/>
          <w:szCs w:val="28"/>
        </w:rPr>
        <w:t xml:space="preserve">: методические рекомендации / </w:t>
      </w:r>
      <w:bookmarkStart w:id="30" w:name="_Hlk125379253"/>
      <w:r w:rsidRPr="001C2EB3">
        <w:rPr>
          <w:rFonts w:ascii="Times New Roman" w:eastAsia="Times New Roman" w:hAnsi="Times New Roman" w:cs="Times New Roman"/>
          <w:spacing w:val="-4"/>
          <w:sz w:val="28"/>
          <w:szCs w:val="28"/>
        </w:rPr>
        <w:t xml:space="preserve">И. В. </w:t>
      </w:r>
      <w:proofErr w:type="spellStart"/>
      <w:r w:rsidRPr="001C2EB3">
        <w:rPr>
          <w:rFonts w:ascii="Times New Roman" w:eastAsia="Times New Roman" w:hAnsi="Times New Roman" w:cs="Times New Roman"/>
          <w:spacing w:val="-4"/>
          <w:sz w:val="28"/>
          <w:szCs w:val="28"/>
        </w:rPr>
        <w:t>Григоревич</w:t>
      </w:r>
      <w:proofErr w:type="spellEnd"/>
      <w:r w:rsidRPr="001C2EB3">
        <w:rPr>
          <w:rFonts w:ascii="Times New Roman" w:eastAsia="Times New Roman" w:hAnsi="Times New Roman" w:cs="Times New Roman"/>
          <w:spacing w:val="-4"/>
          <w:sz w:val="28"/>
          <w:szCs w:val="28"/>
        </w:rPr>
        <w:t xml:space="preserve">, Г. В. Поляков, Е. П. Капитонова. </w:t>
      </w:r>
      <w:bookmarkEnd w:id="30"/>
      <w:r w:rsidRPr="001C2EB3">
        <w:rPr>
          <w:rFonts w:ascii="Times New Roman" w:eastAsia="Times New Roman" w:hAnsi="Times New Roman" w:cs="Times New Roman"/>
          <w:spacing w:val="-4"/>
          <w:sz w:val="28"/>
          <w:szCs w:val="28"/>
        </w:rPr>
        <w:t>– Мн. : БГПУ, 2022. – 36 с.</w:t>
      </w:r>
    </w:p>
    <w:p w14:paraId="34F816DE"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Дубровский, В. И. Валеология. Здоровый образ жизни / В. И. Дубровский. – М. : Флинта, 2020. – 560 с.</w:t>
      </w:r>
    </w:p>
    <w:p w14:paraId="2C920B1B"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proofErr w:type="spellStart"/>
      <w:r w:rsidRPr="001C2EB3">
        <w:rPr>
          <w:rFonts w:ascii="Times New Roman" w:eastAsia="Times New Roman" w:hAnsi="Times New Roman" w:cs="Times New Roman"/>
          <w:spacing w:val="-4"/>
          <w:sz w:val="28"/>
          <w:szCs w:val="28"/>
        </w:rPr>
        <w:t>Жамойдин</w:t>
      </w:r>
      <w:proofErr w:type="spellEnd"/>
      <w:r w:rsidRPr="001C2EB3">
        <w:rPr>
          <w:rFonts w:ascii="Times New Roman" w:eastAsia="Times New Roman" w:hAnsi="Times New Roman" w:cs="Times New Roman"/>
          <w:spacing w:val="-4"/>
          <w:sz w:val="28"/>
          <w:szCs w:val="28"/>
        </w:rPr>
        <w:t xml:space="preserve">, Д. В. Здоровьесберегающие технологии. </w:t>
      </w:r>
      <w:proofErr w:type="spellStart"/>
      <w:r w:rsidRPr="001C2EB3">
        <w:rPr>
          <w:rFonts w:ascii="Times New Roman" w:eastAsia="Times New Roman" w:hAnsi="Times New Roman" w:cs="Times New Roman"/>
          <w:spacing w:val="-4"/>
          <w:sz w:val="28"/>
          <w:szCs w:val="28"/>
        </w:rPr>
        <w:t>Хатха</w:t>
      </w:r>
      <w:proofErr w:type="spellEnd"/>
      <w:r w:rsidRPr="001C2EB3">
        <w:rPr>
          <w:rFonts w:ascii="Times New Roman" w:eastAsia="Times New Roman" w:hAnsi="Times New Roman" w:cs="Times New Roman"/>
          <w:spacing w:val="-4"/>
          <w:sz w:val="28"/>
          <w:szCs w:val="28"/>
        </w:rPr>
        <w:t xml:space="preserve"> йога: методика дыхательных упражнений / Д. В. </w:t>
      </w:r>
      <w:proofErr w:type="spellStart"/>
      <w:r w:rsidRPr="001C2EB3">
        <w:rPr>
          <w:rFonts w:ascii="Times New Roman" w:eastAsia="Times New Roman" w:hAnsi="Times New Roman" w:cs="Times New Roman"/>
          <w:spacing w:val="-4"/>
          <w:sz w:val="28"/>
          <w:szCs w:val="28"/>
        </w:rPr>
        <w:t>Жамойдин</w:t>
      </w:r>
      <w:proofErr w:type="spellEnd"/>
      <w:r w:rsidRPr="001C2EB3">
        <w:rPr>
          <w:rFonts w:ascii="Times New Roman" w:eastAsia="Times New Roman" w:hAnsi="Times New Roman" w:cs="Times New Roman"/>
          <w:spacing w:val="-4"/>
          <w:sz w:val="28"/>
          <w:szCs w:val="28"/>
        </w:rPr>
        <w:t xml:space="preserve">, А. Р. Рафикова, И. И. Лосева. – Мн. : Акад. упр. при Президенте </w:t>
      </w:r>
      <w:proofErr w:type="spellStart"/>
      <w:r w:rsidRPr="001C2EB3">
        <w:rPr>
          <w:rFonts w:ascii="Times New Roman" w:eastAsia="Times New Roman" w:hAnsi="Times New Roman" w:cs="Times New Roman"/>
          <w:spacing w:val="-4"/>
          <w:sz w:val="28"/>
          <w:szCs w:val="28"/>
        </w:rPr>
        <w:t>Респ</w:t>
      </w:r>
      <w:proofErr w:type="spellEnd"/>
      <w:r w:rsidRPr="001C2EB3">
        <w:rPr>
          <w:rFonts w:ascii="Times New Roman" w:eastAsia="Times New Roman" w:hAnsi="Times New Roman" w:cs="Times New Roman"/>
          <w:spacing w:val="-4"/>
          <w:sz w:val="28"/>
          <w:szCs w:val="28"/>
        </w:rPr>
        <w:t>. Беларусь, 2015. – 123 с.</w:t>
      </w:r>
    </w:p>
    <w:p w14:paraId="79C0D715"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lastRenderedPageBreak/>
        <w:t xml:space="preserve">Здоровьесберегающие технологии. Оздоровительная </w:t>
      </w:r>
      <w:r w:rsidRPr="00E31118">
        <w:rPr>
          <w:rFonts w:ascii="Times New Roman" w:eastAsia="Times New Roman" w:hAnsi="Times New Roman" w:cs="Times New Roman"/>
          <w:spacing w:val="-4"/>
          <w:sz w:val="28"/>
          <w:szCs w:val="28"/>
        </w:rPr>
        <w:t>аэробика : учеб.-метод. пособие / Е. А. Бессмертная, Е. В. </w:t>
      </w:r>
      <w:proofErr w:type="spellStart"/>
      <w:r w:rsidRPr="00E31118">
        <w:rPr>
          <w:rFonts w:ascii="Times New Roman" w:eastAsia="Times New Roman" w:hAnsi="Times New Roman" w:cs="Times New Roman"/>
          <w:spacing w:val="-4"/>
          <w:sz w:val="28"/>
          <w:szCs w:val="28"/>
        </w:rPr>
        <w:t>Аксютич</w:t>
      </w:r>
      <w:proofErr w:type="spellEnd"/>
      <w:r w:rsidRPr="00E31118">
        <w:rPr>
          <w:rFonts w:ascii="Times New Roman" w:eastAsia="Times New Roman" w:hAnsi="Times New Roman" w:cs="Times New Roman"/>
          <w:spacing w:val="-4"/>
          <w:sz w:val="28"/>
          <w:szCs w:val="28"/>
        </w:rPr>
        <w:t>, А. Р. </w:t>
      </w:r>
      <w:proofErr w:type="spellStart"/>
      <w:r w:rsidRPr="00E31118">
        <w:rPr>
          <w:rFonts w:ascii="Times New Roman" w:eastAsia="Times New Roman" w:hAnsi="Times New Roman" w:cs="Times New Roman"/>
          <w:spacing w:val="-4"/>
          <w:sz w:val="28"/>
          <w:szCs w:val="28"/>
        </w:rPr>
        <w:t>Рафикова</w:t>
      </w:r>
      <w:proofErr w:type="spellEnd"/>
      <w:r w:rsidRPr="00E31118">
        <w:rPr>
          <w:rFonts w:ascii="Times New Roman" w:eastAsia="Times New Roman" w:hAnsi="Times New Roman" w:cs="Times New Roman"/>
          <w:spacing w:val="-4"/>
          <w:sz w:val="28"/>
          <w:szCs w:val="28"/>
        </w:rPr>
        <w:t xml:space="preserve"> [и др.]. – Мн.  : Акад. упр. при Президенте </w:t>
      </w:r>
      <w:proofErr w:type="spellStart"/>
      <w:r w:rsidRPr="00E31118">
        <w:rPr>
          <w:rFonts w:ascii="Times New Roman" w:eastAsia="Times New Roman" w:hAnsi="Times New Roman" w:cs="Times New Roman"/>
          <w:spacing w:val="-4"/>
          <w:sz w:val="28"/>
          <w:szCs w:val="28"/>
        </w:rPr>
        <w:t>Респ</w:t>
      </w:r>
      <w:proofErr w:type="spellEnd"/>
      <w:r w:rsidRPr="00E31118">
        <w:rPr>
          <w:rFonts w:ascii="Times New Roman" w:eastAsia="Times New Roman" w:hAnsi="Times New Roman" w:cs="Times New Roman"/>
          <w:spacing w:val="-4"/>
          <w:sz w:val="28"/>
          <w:szCs w:val="28"/>
        </w:rPr>
        <w:t>. Беларусь, 2015. – 79 с.</w:t>
      </w:r>
    </w:p>
    <w:p w14:paraId="76083D62"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 xml:space="preserve">Кобринский, М. Е. Олимпийское движение. Олимпизм. Олимпийские игры : пособие для педагогов </w:t>
      </w:r>
      <w:proofErr w:type="spellStart"/>
      <w:r w:rsidRPr="00E31118">
        <w:rPr>
          <w:rFonts w:ascii="Times New Roman" w:eastAsia="Times New Roman" w:hAnsi="Times New Roman" w:cs="Times New Roman"/>
          <w:spacing w:val="-4"/>
          <w:sz w:val="28"/>
          <w:szCs w:val="28"/>
        </w:rPr>
        <w:t>учрежд</w:t>
      </w:r>
      <w:proofErr w:type="spellEnd"/>
      <w:r w:rsidRPr="00E31118">
        <w:rPr>
          <w:rFonts w:ascii="Times New Roman" w:eastAsia="Times New Roman" w:hAnsi="Times New Roman" w:cs="Times New Roman"/>
          <w:spacing w:val="-4"/>
          <w:sz w:val="28"/>
          <w:szCs w:val="28"/>
        </w:rPr>
        <w:t>. общ. сред. образования / М. Е. Кобринский, И. И. </w:t>
      </w:r>
      <w:proofErr w:type="spellStart"/>
      <w:r w:rsidRPr="00E31118">
        <w:rPr>
          <w:rFonts w:ascii="Times New Roman" w:eastAsia="Times New Roman" w:hAnsi="Times New Roman" w:cs="Times New Roman"/>
          <w:spacing w:val="-4"/>
          <w:sz w:val="28"/>
          <w:szCs w:val="28"/>
        </w:rPr>
        <w:t>Гуслистова</w:t>
      </w:r>
      <w:proofErr w:type="spellEnd"/>
      <w:r w:rsidRPr="00E31118">
        <w:rPr>
          <w:rFonts w:ascii="Times New Roman" w:eastAsia="Times New Roman" w:hAnsi="Times New Roman" w:cs="Times New Roman"/>
          <w:spacing w:val="-4"/>
          <w:sz w:val="28"/>
          <w:szCs w:val="28"/>
        </w:rPr>
        <w:t>, Н. В. </w:t>
      </w:r>
      <w:proofErr w:type="spellStart"/>
      <w:r w:rsidRPr="00E31118">
        <w:rPr>
          <w:rFonts w:ascii="Times New Roman" w:eastAsia="Times New Roman" w:hAnsi="Times New Roman" w:cs="Times New Roman"/>
          <w:spacing w:val="-4"/>
          <w:sz w:val="28"/>
          <w:szCs w:val="28"/>
        </w:rPr>
        <w:t>Апончук</w:t>
      </w:r>
      <w:proofErr w:type="spellEnd"/>
      <w:r w:rsidRPr="00E31118">
        <w:rPr>
          <w:rFonts w:ascii="Times New Roman" w:eastAsia="Times New Roman" w:hAnsi="Times New Roman" w:cs="Times New Roman"/>
          <w:spacing w:val="-4"/>
          <w:sz w:val="28"/>
          <w:szCs w:val="28"/>
        </w:rPr>
        <w:t>. – Минск : Нац.</w:t>
      </w:r>
      <w:r w:rsidRPr="001C2EB3">
        <w:rPr>
          <w:rFonts w:ascii="Times New Roman" w:eastAsia="Times New Roman" w:hAnsi="Times New Roman" w:cs="Times New Roman"/>
          <w:spacing w:val="-4"/>
          <w:sz w:val="28"/>
          <w:szCs w:val="28"/>
        </w:rPr>
        <w:t xml:space="preserve"> ин-т образования, 2013. – 104 с.</w:t>
      </w:r>
    </w:p>
    <w:p w14:paraId="3527C313"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proofErr w:type="spellStart"/>
      <w:r w:rsidRPr="001C2EB3">
        <w:rPr>
          <w:rFonts w:ascii="Times New Roman" w:eastAsia="Times New Roman" w:hAnsi="Times New Roman" w:cs="Times New Roman"/>
          <w:spacing w:val="-4"/>
          <w:sz w:val="28"/>
          <w:szCs w:val="28"/>
        </w:rPr>
        <w:t>Кулинкович</w:t>
      </w:r>
      <w:proofErr w:type="spellEnd"/>
      <w:r w:rsidRPr="001C2EB3">
        <w:rPr>
          <w:rFonts w:ascii="Times New Roman" w:eastAsia="Times New Roman" w:hAnsi="Times New Roman" w:cs="Times New Roman"/>
          <w:spacing w:val="-4"/>
          <w:sz w:val="28"/>
          <w:szCs w:val="28"/>
        </w:rPr>
        <w:t xml:space="preserve">, Е. К. Физическая культура и спорт как общественное явление. Международное олимпийское движение : пособие для </w:t>
      </w:r>
      <w:proofErr w:type="spellStart"/>
      <w:r w:rsidRPr="001C2EB3">
        <w:rPr>
          <w:rFonts w:ascii="Times New Roman" w:eastAsia="Times New Roman" w:hAnsi="Times New Roman" w:cs="Times New Roman"/>
          <w:spacing w:val="-4"/>
          <w:sz w:val="28"/>
          <w:szCs w:val="28"/>
        </w:rPr>
        <w:t>учрежд</w:t>
      </w:r>
      <w:proofErr w:type="spellEnd"/>
      <w:r w:rsidRPr="001C2EB3">
        <w:rPr>
          <w:rFonts w:ascii="Times New Roman" w:eastAsia="Times New Roman" w:hAnsi="Times New Roman" w:cs="Times New Roman"/>
          <w:spacing w:val="-4"/>
          <w:sz w:val="28"/>
          <w:szCs w:val="28"/>
        </w:rPr>
        <w:t xml:space="preserve">. высшего образования / Е. К. </w:t>
      </w:r>
      <w:proofErr w:type="spellStart"/>
      <w:r w:rsidRPr="001C2EB3">
        <w:rPr>
          <w:rFonts w:ascii="Times New Roman" w:eastAsia="Times New Roman" w:hAnsi="Times New Roman" w:cs="Times New Roman"/>
          <w:spacing w:val="-4"/>
          <w:sz w:val="28"/>
          <w:szCs w:val="28"/>
        </w:rPr>
        <w:t>Кулинкович</w:t>
      </w:r>
      <w:proofErr w:type="spellEnd"/>
      <w:r w:rsidRPr="001C2EB3">
        <w:rPr>
          <w:rFonts w:ascii="Times New Roman" w:eastAsia="Times New Roman" w:hAnsi="Times New Roman" w:cs="Times New Roman"/>
          <w:spacing w:val="-4"/>
          <w:sz w:val="28"/>
          <w:szCs w:val="28"/>
        </w:rPr>
        <w:t xml:space="preserve">. – Мн. : Акад. упр. при Президенте </w:t>
      </w:r>
      <w:proofErr w:type="spellStart"/>
      <w:r w:rsidRPr="001C2EB3">
        <w:rPr>
          <w:rFonts w:ascii="Times New Roman" w:eastAsia="Times New Roman" w:hAnsi="Times New Roman" w:cs="Times New Roman"/>
          <w:spacing w:val="-4"/>
          <w:sz w:val="28"/>
          <w:szCs w:val="28"/>
        </w:rPr>
        <w:t>Респ</w:t>
      </w:r>
      <w:proofErr w:type="spellEnd"/>
      <w:r w:rsidRPr="001C2EB3">
        <w:rPr>
          <w:rFonts w:ascii="Times New Roman" w:eastAsia="Times New Roman" w:hAnsi="Times New Roman" w:cs="Times New Roman"/>
          <w:spacing w:val="-4"/>
          <w:sz w:val="28"/>
          <w:szCs w:val="28"/>
        </w:rPr>
        <w:t>. Беларусь, 2019. – 118 с.</w:t>
      </w:r>
    </w:p>
    <w:p w14:paraId="51738E16"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 xml:space="preserve">Курс лекций по методико-биологическим проблемам спорта / сост.: К. А. Дубовик, Т. В. </w:t>
      </w:r>
      <w:proofErr w:type="spellStart"/>
      <w:r w:rsidRPr="001C2EB3">
        <w:rPr>
          <w:rFonts w:ascii="Times New Roman" w:eastAsia="Times New Roman" w:hAnsi="Times New Roman" w:cs="Times New Roman"/>
          <w:spacing w:val="-4"/>
          <w:sz w:val="28"/>
          <w:szCs w:val="28"/>
        </w:rPr>
        <w:t>Мискевич</w:t>
      </w:r>
      <w:proofErr w:type="spellEnd"/>
      <w:r w:rsidRPr="001C2EB3">
        <w:rPr>
          <w:rFonts w:ascii="Times New Roman" w:eastAsia="Times New Roman" w:hAnsi="Times New Roman" w:cs="Times New Roman"/>
          <w:spacing w:val="-4"/>
          <w:sz w:val="28"/>
          <w:szCs w:val="28"/>
        </w:rPr>
        <w:t>, Д. Д. Сафарова. – Мн. – Чирчик : БНТУ – УЗГУФК, 2024. – 268 с.</w:t>
      </w:r>
    </w:p>
    <w:p w14:paraId="591EC831"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Масловская, Ю. И. Соревновательный метод в физическом воспитании студенческой молодежи : пособие / Ю. И. Масловская, В. А. Овсянкин. – Мн. : БГУ, 2017. – 111 с.</w:t>
      </w:r>
    </w:p>
    <w:p w14:paraId="0CF2F6B7"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Национальный олимпийский комитет Республики Беларусь / сост. П.  П. Рябухин. – Мн. : Парадокс, 2007. – 72 с.</w:t>
      </w:r>
    </w:p>
    <w:p w14:paraId="5FEF8812"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Новицкая, В. И. Педагогический контроль в физическом воспитании студентов: метод. рекомендации / В. И. Новицкая. – Мн. : БГУ, 2019. – 58 с.</w:t>
      </w:r>
    </w:p>
    <w:p w14:paraId="03440039"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 xml:space="preserve">Рафикова, А. Р. Методические рекомендации по преподаванию учебной дисциплины «Физическая культура» для учреждений высшего образования / А. Р. Рафикова. – Мн. : Акад. упр. при Президенте </w:t>
      </w:r>
      <w:proofErr w:type="spellStart"/>
      <w:r w:rsidRPr="00E31118">
        <w:rPr>
          <w:rFonts w:ascii="Times New Roman" w:eastAsia="Times New Roman" w:hAnsi="Times New Roman" w:cs="Times New Roman"/>
          <w:spacing w:val="-4"/>
          <w:sz w:val="28"/>
          <w:szCs w:val="28"/>
        </w:rPr>
        <w:t>Респ</w:t>
      </w:r>
      <w:proofErr w:type="spellEnd"/>
      <w:r w:rsidRPr="00E31118">
        <w:rPr>
          <w:rFonts w:ascii="Times New Roman" w:eastAsia="Times New Roman" w:hAnsi="Times New Roman" w:cs="Times New Roman"/>
          <w:spacing w:val="-4"/>
          <w:sz w:val="28"/>
          <w:szCs w:val="28"/>
        </w:rPr>
        <w:t>. Беларусь, 2018. – 98 с.</w:t>
      </w:r>
    </w:p>
    <w:p w14:paraId="62C92A7A"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Спорт высшей пробы. Европейские и Олимпийские игры / сост. И. И. </w:t>
      </w:r>
      <w:proofErr w:type="spellStart"/>
      <w:r w:rsidRPr="00E31118">
        <w:rPr>
          <w:rFonts w:ascii="Times New Roman" w:eastAsia="Times New Roman" w:hAnsi="Times New Roman" w:cs="Times New Roman"/>
          <w:spacing w:val="-4"/>
          <w:sz w:val="28"/>
          <w:szCs w:val="28"/>
        </w:rPr>
        <w:t>Гуслистова</w:t>
      </w:r>
      <w:proofErr w:type="spellEnd"/>
      <w:r w:rsidRPr="00E31118">
        <w:rPr>
          <w:rFonts w:ascii="Times New Roman" w:eastAsia="Times New Roman" w:hAnsi="Times New Roman" w:cs="Times New Roman"/>
          <w:spacing w:val="-4"/>
          <w:sz w:val="28"/>
          <w:szCs w:val="28"/>
        </w:rPr>
        <w:t xml:space="preserve">, Э. И. Горошко. – Мн. : Бел. </w:t>
      </w:r>
      <w:proofErr w:type="spellStart"/>
      <w:r w:rsidRPr="00E31118">
        <w:rPr>
          <w:rFonts w:ascii="Times New Roman" w:eastAsia="Times New Roman" w:hAnsi="Times New Roman" w:cs="Times New Roman"/>
          <w:spacing w:val="-4"/>
          <w:sz w:val="28"/>
          <w:szCs w:val="28"/>
        </w:rPr>
        <w:t>Энцыкл</w:t>
      </w:r>
      <w:proofErr w:type="spellEnd"/>
      <w:r w:rsidRPr="00E31118">
        <w:rPr>
          <w:rFonts w:ascii="Times New Roman" w:eastAsia="Times New Roman" w:hAnsi="Times New Roman" w:cs="Times New Roman"/>
          <w:spacing w:val="-4"/>
          <w:sz w:val="28"/>
          <w:szCs w:val="28"/>
        </w:rPr>
        <w:t xml:space="preserve">. </w:t>
      </w:r>
      <w:proofErr w:type="spellStart"/>
      <w:r w:rsidRPr="00E31118">
        <w:rPr>
          <w:rFonts w:ascii="Times New Roman" w:eastAsia="Times New Roman" w:hAnsi="Times New Roman" w:cs="Times New Roman"/>
          <w:spacing w:val="-4"/>
          <w:sz w:val="28"/>
          <w:szCs w:val="28"/>
        </w:rPr>
        <w:t>імя</w:t>
      </w:r>
      <w:proofErr w:type="spellEnd"/>
      <w:r w:rsidRPr="00E31118">
        <w:rPr>
          <w:rFonts w:ascii="Times New Roman" w:eastAsia="Times New Roman" w:hAnsi="Times New Roman" w:cs="Times New Roman"/>
          <w:spacing w:val="-4"/>
          <w:sz w:val="28"/>
          <w:szCs w:val="28"/>
        </w:rPr>
        <w:t xml:space="preserve"> Петруся </w:t>
      </w:r>
      <w:proofErr w:type="spellStart"/>
      <w:r w:rsidRPr="00E31118">
        <w:rPr>
          <w:rFonts w:ascii="Times New Roman" w:eastAsia="Times New Roman" w:hAnsi="Times New Roman" w:cs="Times New Roman"/>
          <w:spacing w:val="-4"/>
          <w:sz w:val="28"/>
          <w:szCs w:val="28"/>
        </w:rPr>
        <w:t>Броўкі</w:t>
      </w:r>
      <w:proofErr w:type="spellEnd"/>
      <w:r w:rsidRPr="00E31118">
        <w:rPr>
          <w:rFonts w:ascii="Times New Roman" w:eastAsia="Times New Roman" w:hAnsi="Times New Roman" w:cs="Times New Roman"/>
          <w:spacing w:val="-4"/>
          <w:sz w:val="28"/>
          <w:szCs w:val="28"/>
        </w:rPr>
        <w:t>, 2018. – 95 с.</w:t>
      </w:r>
    </w:p>
    <w:p w14:paraId="5A6F64C3" w14:textId="77777777" w:rsidR="00AB1F59" w:rsidRPr="001C2EB3"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Спортивное право Республики Беларусь : учебник / В.С. Каменков, Е.К. </w:t>
      </w:r>
      <w:proofErr w:type="spellStart"/>
      <w:r w:rsidRPr="00E31118">
        <w:rPr>
          <w:rFonts w:ascii="Times New Roman" w:eastAsia="Times New Roman" w:hAnsi="Times New Roman" w:cs="Times New Roman"/>
          <w:spacing w:val="-4"/>
          <w:sz w:val="28"/>
          <w:szCs w:val="28"/>
        </w:rPr>
        <w:t>Кулинкович</w:t>
      </w:r>
      <w:proofErr w:type="spellEnd"/>
      <w:r w:rsidRPr="00E31118">
        <w:rPr>
          <w:rFonts w:ascii="Times New Roman" w:eastAsia="Times New Roman" w:hAnsi="Times New Roman" w:cs="Times New Roman"/>
          <w:spacing w:val="-4"/>
          <w:sz w:val="28"/>
          <w:szCs w:val="28"/>
        </w:rPr>
        <w:t>, Т.В. Журавлёва [и др.] ; под</w:t>
      </w:r>
      <w:r w:rsidRPr="00E33447">
        <w:rPr>
          <w:rFonts w:ascii="Times New Roman" w:eastAsia="Times New Roman" w:hAnsi="Times New Roman" w:cs="Times New Roman"/>
          <w:spacing w:val="-4"/>
          <w:sz w:val="28"/>
          <w:szCs w:val="28"/>
        </w:rPr>
        <w:t xml:space="preserve"> ред. В.С.</w:t>
      </w:r>
      <w:r>
        <w:rPr>
          <w:rFonts w:ascii="Times New Roman" w:eastAsia="Times New Roman" w:hAnsi="Times New Roman" w:cs="Times New Roman"/>
          <w:spacing w:val="-4"/>
          <w:sz w:val="28"/>
          <w:szCs w:val="28"/>
        </w:rPr>
        <w:t> </w:t>
      </w:r>
      <w:r w:rsidRPr="00E33447">
        <w:rPr>
          <w:rFonts w:ascii="Times New Roman" w:eastAsia="Times New Roman" w:hAnsi="Times New Roman" w:cs="Times New Roman"/>
          <w:spacing w:val="-4"/>
          <w:sz w:val="28"/>
          <w:szCs w:val="28"/>
        </w:rPr>
        <w:t xml:space="preserve">Каменкова. </w:t>
      </w:r>
      <w:r>
        <w:rPr>
          <w:rFonts w:ascii="Times New Roman" w:eastAsia="Times New Roman" w:hAnsi="Times New Roman" w:cs="Times New Roman"/>
          <w:spacing w:val="-4"/>
          <w:sz w:val="28"/>
          <w:szCs w:val="28"/>
        </w:rPr>
        <w:t>–</w:t>
      </w:r>
      <w:r w:rsidRPr="00E33447">
        <w:rPr>
          <w:rFonts w:ascii="Times New Roman" w:eastAsia="Times New Roman" w:hAnsi="Times New Roman" w:cs="Times New Roman"/>
          <w:spacing w:val="-4"/>
          <w:sz w:val="28"/>
          <w:szCs w:val="28"/>
        </w:rPr>
        <w:t xml:space="preserve"> М</w:t>
      </w:r>
      <w:r>
        <w:rPr>
          <w:rFonts w:ascii="Times New Roman" w:eastAsia="Times New Roman" w:hAnsi="Times New Roman" w:cs="Times New Roman"/>
          <w:spacing w:val="-4"/>
          <w:sz w:val="28"/>
          <w:szCs w:val="28"/>
        </w:rPr>
        <w:t>н.</w:t>
      </w:r>
      <w:r w:rsidRPr="00E33447">
        <w:rPr>
          <w:rFonts w:ascii="Times New Roman" w:eastAsia="Times New Roman" w:hAnsi="Times New Roman" w:cs="Times New Roman"/>
          <w:spacing w:val="-4"/>
          <w:sz w:val="28"/>
          <w:szCs w:val="28"/>
        </w:rPr>
        <w:t xml:space="preserve"> : Белорусский Дом печати, 2024. </w:t>
      </w:r>
      <w:r>
        <w:rPr>
          <w:rFonts w:ascii="Times New Roman" w:eastAsia="Times New Roman" w:hAnsi="Times New Roman" w:cs="Times New Roman"/>
          <w:spacing w:val="-4"/>
          <w:sz w:val="28"/>
          <w:szCs w:val="28"/>
        </w:rPr>
        <w:t>–</w:t>
      </w:r>
      <w:r w:rsidRPr="00E33447">
        <w:rPr>
          <w:rFonts w:ascii="Times New Roman" w:eastAsia="Times New Roman" w:hAnsi="Times New Roman" w:cs="Times New Roman"/>
          <w:spacing w:val="-4"/>
          <w:sz w:val="28"/>
          <w:szCs w:val="28"/>
        </w:rPr>
        <w:t xml:space="preserve"> 528 с</w:t>
      </w:r>
      <w:r>
        <w:rPr>
          <w:rFonts w:ascii="Times New Roman" w:eastAsia="Times New Roman" w:hAnsi="Times New Roman" w:cs="Times New Roman"/>
          <w:spacing w:val="-4"/>
          <w:sz w:val="28"/>
          <w:szCs w:val="28"/>
        </w:rPr>
        <w:t xml:space="preserve">. – </w:t>
      </w:r>
      <w:r w:rsidRPr="001C2EB3">
        <w:rPr>
          <w:rFonts w:ascii="Times New Roman" w:eastAsia="Times New Roman" w:hAnsi="Times New Roman" w:cs="Times New Roman"/>
          <w:spacing w:val="-4"/>
          <w:sz w:val="28"/>
          <w:szCs w:val="28"/>
          <w:lang w:val="en-US"/>
        </w:rPr>
        <w:t>URL</w:t>
      </w:r>
      <w:r w:rsidRPr="001C2EB3">
        <w:rPr>
          <w:rFonts w:ascii="Times New Roman" w:eastAsia="Times New Roman" w:hAnsi="Times New Roman" w:cs="Times New Roman"/>
          <w:spacing w:val="-4"/>
          <w:sz w:val="28"/>
          <w:szCs w:val="28"/>
        </w:rPr>
        <w:t xml:space="preserve">: </w:t>
      </w:r>
      <w:hyperlink r:id="rId11" w:history="1">
        <w:r w:rsidRPr="006F3D06">
          <w:rPr>
            <w:rStyle w:val="af5"/>
            <w:rFonts w:ascii="Times New Roman" w:eastAsia="Times New Roman" w:hAnsi="Times New Roman" w:cs="Times New Roman"/>
            <w:color w:val="auto"/>
            <w:spacing w:val="-4"/>
            <w:sz w:val="28"/>
            <w:szCs w:val="28"/>
            <w:u w:val="none"/>
          </w:rPr>
          <w:t>https://sportclub.by/upload/iblock/beb/8028to0d9z1k51v7d49ao1t33agmrgrk/Спортивное_право_РБ.pdf</w:t>
        </w:r>
      </w:hyperlink>
      <w:r w:rsidRPr="001C2EB3">
        <w:rPr>
          <w:rFonts w:ascii="Times New Roman" w:eastAsia="Times New Roman" w:hAnsi="Times New Roman" w:cs="Times New Roman"/>
          <w:spacing w:val="-4"/>
          <w:sz w:val="28"/>
          <w:szCs w:val="28"/>
        </w:rPr>
        <w:t xml:space="preserve"> (дата обращения: </w:t>
      </w:r>
      <w:r>
        <w:rPr>
          <w:rFonts w:ascii="Times New Roman" w:eastAsia="Times New Roman" w:hAnsi="Times New Roman" w:cs="Times New Roman"/>
          <w:spacing w:val="-4"/>
          <w:sz w:val="28"/>
          <w:szCs w:val="28"/>
        </w:rPr>
        <w:t>30</w:t>
      </w:r>
      <w:r w:rsidRPr="001C2EB3">
        <w:rPr>
          <w:rFonts w:ascii="Times New Roman" w:eastAsia="Times New Roman" w:hAnsi="Times New Roman" w:cs="Times New Roman"/>
          <w:spacing w:val="-4"/>
          <w:sz w:val="28"/>
          <w:szCs w:val="28"/>
        </w:rPr>
        <w:t>.</w:t>
      </w:r>
      <w:r>
        <w:rPr>
          <w:rFonts w:ascii="Times New Roman" w:eastAsia="Times New Roman" w:hAnsi="Times New Roman" w:cs="Times New Roman"/>
          <w:spacing w:val="-4"/>
          <w:sz w:val="28"/>
          <w:szCs w:val="28"/>
        </w:rPr>
        <w:t>04</w:t>
      </w:r>
      <w:r w:rsidRPr="001C2EB3">
        <w:rPr>
          <w:rFonts w:ascii="Times New Roman" w:eastAsia="Times New Roman" w:hAnsi="Times New Roman" w:cs="Times New Roman"/>
          <w:spacing w:val="-4"/>
          <w:sz w:val="28"/>
          <w:szCs w:val="28"/>
        </w:rPr>
        <w:t>.202</w:t>
      </w:r>
      <w:r>
        <w:rPr>
          <w:rFonts w:ascii="Times New Roman" w:eastAsia="Times New Roman" w:hAnsi="Times New Roman" w:cs="Times New Roman"/>
          <w:spacing w:val="-4"/>
          <w:sz w:val="28"/>
          <w:szCs w:val="28"/>
        </w:rPr>
        <w:t>6</w:t>
      </w:r>
      <w:r w:rsidRPr="001C2EB3">
        <w:rPr>
          <w:rFonts w:ascii="Times New Roman" w:eastAsia="Times New Roman" w:hAnsi="Times New Roman" w:cs="Times New Roman"/>
          <w:spacing w:val="-4"/>
          <w:sz w:val="28"/>
          <w:szCs w:val="28"/>
        </w:rPr>
        <w:t>)</w:t>
      </w:r>
      <w:r>
        <w:rPr>
          <w:rFonts w:ascii="Times New Roman" w:eastAsia="Times New Roman" w:hAnsi="Times New Roman" w:cs="Times New Roman"/>
          <w:spacing w:val="-4"/>
          <w:sz w:val="28"/>
          <w:szCs w:val="28"/>
        </w:rPr>
        <w:t>.</w:t>
      </w:r>
    </w:p>
    <w:p w14:paraId="7E796088"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1C2EB3">
        <w:rPr>
          <w:rFonts w:ascii="Times New Roman" w:eastAsia="Times New Roman" w:hAnsi="Times New Roman" w:cs="Times New Roman"/>
          <w:spacing w:val="-4"/>
          <w:sz w:val="28"/>
          <w:szCs w:val="28"/>
        </w:rPr>
        <w:t xml:space="preserve">Стельмашонок, В. А. Основы реабилитации, физиотерапии, массажа и </w:t>
      </w:r>
      <w:r w:rsidRPr="00E31118">
        <w:rPr>
          <w:rFonts w:ascii="Times New Roman" w:eastAsia="Times New Roman" w:hAnsi="Times New Roman" w:cs="Times New Roman"/>
          <w:spacing w:val="-4"/>
          <w:sz w:val="28"/>
          <w:szCs w:val="28"/>
        </w:rPr>
        <w:t>лечебной физкультуры : учеб. пособие / В. А. Стельмашонок, Н. В. Владимирова. – Мн. : РИПО, 2015. – 328 с.</w:t>
      </w:r>
    </w:p>
    <w:p w14:paraId="11793D7E"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8"/>
          <w:sz w:val="28"/>
          <w:szCs w:val="28"/>
        </w:rPr>
      </w:pPr>
      <w:r w:rsidRPr="00E31118">
        <w:rPr>
          <w:rFonts w:ascii="Times New Roman" w:eastAsia="Times New Roman" w:hAnsi="Times New Roman" w:cs="Times New Roman"/>
          <w:spacing w:val="-4"/>
          <w:sz w:val="28"/>
          <w:szCs w:val="28"/>
        </w:rPr>
        <w:t xml:space="preserve">Физическая культура : учеб. пособие / Е. С. Григорович [и др.] ; под </w:t>
      </w:r>
      <w:r w:rsidRPr="00E31118">
        <w:rPr>
          <w:rFonts w:ascii="Times New Roman" w:eastAsia="Times New Roman" w:hAnsi="Times New Roman" w:cs="Times New Roman"/>
          <w:spacing w:val="-8"/>
          <w:sz w:val="28"/>
          <w:szCs w:val="28"/>
        </w:rPr>
        <w:t xml:space="preserve">ред. Е. С. Григоровича, В. А. Переверзева. – Мн. : </w:t>
      </w:r>
      <w:proofErr w:type="spellStart"/>
      <w:r w:rsidRPr="00E31118">
        <w:rPr>
          <w:rFonts w:ascii="Times New Roman" w:eastAsia="Times New Roman" w:hAnsi="Times New Roman" w:cs="Times New Roman"/>
          <w:spacing w:val="-8"/>
          <w:sz w:val="28"/>
          <w:szCs w:val="28"/>
        </w:rPr>
        <w:t>Вышэйшая</w:t>
      </w:r>
      <w:proofErr w:type="spellEnd"/>
      <w:r w:rsidRPr="00E31118">
        <w:rPr>
          <w:rFonts w:ascii="Times New Roman" w:eastAsia="Times New Roman" w:hAnsi="Times New Roman" w:cs="Times New Roman"/>
          <w:spacing w:val="-8"/>
          <w:sz w:val="28"/>
          <w:szCs w:val="28"/>
        </w:rPr>
        <w:t xml:space="preserve"> школа, 2014. – 350 с.</w:t>
      </w:r>
    </w:p>
    <w:p w14:paraId="7338B674"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 xml:space="preserve">Физическое воспитание студентов с отклонениями в состоянии здоровья : учеб. пособие / Т. А. </w:t>
      </w:r>
      <w:proofErr w:type="spellStart"/>
      <w:r w:rsidRPr="00E31118">
        <w:rPr>
          <w:rFonts w:ascii="Times New Roman" w:eastAsia="Times New Roman" w:hAnsi="Times New Roman" w:cs="Times New Roman"/>
          <w:spacing w:val="-4"/>
          <w:sz w:val="28"/>
          <w:szCs w:val="28"/>
        </w:rPr>
        <w:t>Глазько</w:t>
      </w:r>
      <w:proofErr w:type="spellEnd"/>
      <w:r w:rsidRPr="00E31118">
        <w:rPr>
          <w:rFonts w:ascii="Times New Roman" w:eastAsia="Times New Roman" w:hAnsi="Times New Roman" w:cs="Times New Roman"/>
          <w:spacing w:val="-4"/>
          <w:sz w:val="28"/>
          <w:szCs w:val="28"/>
        </w:rPr>
        <w:t xml:space="preserve"> [и др.]. – Мн. : МГЛУ, 2017. – 299 с.</w:t>
      </w:r>
    </w:p>
    <w:p w14:paraId="61BC7C5F"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Ширяев, И. А. Волейбол в физической культуре студентов : учеб. пособие / И. А. Ширяев, Э. К. Ахмеров. – Мн. : БГУ, 2016. – 190 с.</w:t>
      </w:r>
    </w:p>
    <w:p w14:paraId="16FC28A6"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Волкова Н. И. Дыхательная гимнастика для студентов, имеющих отклонения в состоянии здоровья: учеб.-метод. пособие / Н. И. Волкова, И. В. </w:t>
      </w:r>
      <w:proofErr w:type="spellStart"/>
      <w:r w:rsidRPr="00E31118">
        <w:rPr>
          <w:rFonts w:ascii="Times New Roman" w:eastAsia="Times New Roman" w:hAnsi="Times New Roman" w:cs="Times New Roman"/>
          <w:spacing w:val="-4"/>
          <w:sz w:val="28"/>
          <w:szCs w:val="28"/>
        </w:rPr>
        <w:t>Болдышева</w:t>
      </w:r>
      <w:proofErr w:type="spellEnd"/>
      <w:r w:rsidRPr="00E31118">
        <w:rPr>
          <w:rFonts w:ascii="Times New Roman" w:eastAsia="Times New Roman" w:hAnsi="Times New Roman" w:cs="Times New Roman"/>
          <w:spacing w:val="-4"/>
          <w:sz w:val="28"/>
          <w:szCs w:val="28"/>
        </w:rPr>
        <w:t>. – Мн. : БГТУ, 2016. – 126 с.</w:t>
      </w:r>
    </w:p>
    <w:p w14:paraId="62B01D81" w14:textId="37102A7C"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proofErr w:type="spellStart"/>
      <w:r w:rsidRPr="00E31118">
        <w:rPr>
          <w:rFonts w:ascii="Times New Roman" w:eastAsia="Times New Roman" w:hAnsi="Times New Roman" w:cs="Times New Roman"/>
          <w:spacing w:val="-4"/>
          <w:sz w:val="28"/>
          <w:szCs w:val="28"/>
        </w:rPr>
        <w:lastRenderedPageBreak/>
        <w:t>Разницын</w:t>
      </w:r>
      <w:proofErr w:type="spellEnd"/>
      <w:r w:rsidRPr="00E31118">
        <w:rPr>
          <w:rFonts w:ascii="Times New Roman" w:eastAsia="Times New Roman" w:hAnsi="Times New Roman" w:cs="Times New Roman"/>
          <w:spacing w:val="-4"/>
          <w:sz w:val="28"/>
          <w:szCs w:val="28"/>
        </w:rPr>
        <w:t>, А. В. Врачебный контроль за физическим воспитанием и</w:t>
      </w:r>
      <w:r w:rsidR="00862620">
        <w:rPr>
          <w:rFonts w:ascii="Times New Roman" w:eastAsia="Times New Roman" w:hAnsi="Times New Roman" w:cs="Times New Roman"/>
          <w:spacing w:val="-4"/>
          <w:sz w:val="28"/>
          <w:szCs w:val="28"/>
        </w:rPr>
        <w:t> </w:t>
      </w:r>
      <w:r w:rsidRPr="00E31118">
        <w:rPr>
          <w:rFonts w:ascii="Times New Roman" w:eastAsia="Times New Roman" w:hAnsi="Times New Roman" w:cs="Times New Roman"/>
          <w:spacing w:val="-4"/>
          <w:sz w:val="28"/>
          <w:szCs w:val="28"/>
        </w:rPr>
        <w:t xml:space="preserve">состоянием здоровья студентов / А. В. </w:t>
      </w:r>
      <w:proofErr w:type="spellStart"/>
      <w:r w:rsidRPr="00E31118">
        <w:rPr>
          <w:rFonts w:ascii="Times New Roman" w:eastAsia="Times New Roman" w:hAnsi="Times New Roman" w:cs="Times New Roman"/>
          <w:spacing w:val="-4"/>
          <w:sz w:val="28"/>
          <w:szCs w:val="28"/>
        </w:rPr>
        <w:t>Разницын</w:t>
      </w:r>
      <w:proofErr w:type="spellEnd"/>
      <w:r w:rsidRPr="00E31118">
        <w:rPr>
          <w:rFonts w:ascii="Times New Roman" w:eastAsia="Times New Roman" w:hAnsi="Times New Roman" w:cs="Times New Roman"/>
          <w:spacing w:val="-4"/>
          <w:sz w:val="28"/>
          <w:szCs w:val="28"/>
        </w:rPr>
        <w:t>. – Гродно, 2002. – 72 с.</w:t>
      </w:r>
    </w:p>
    <w:p w14:paraId="1968B65B"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4"/>
          <w:sz w:val="28"/>
          <w:szCs w:val="28"/>
        </w:rPr>
      </w:pPr>
      <w:r w:rsidRPr="00E31118">
        <w:rPr>
          <w:rFonts w:ascii="Times New Roman" w:eastAsia="Times New Roman" w:hAnsi="Times New Roman" w:cs="Times New Roman"/>
          <w:spacing w:val="-4"/>
          <w:sz w:val="28"/>
          <w:szCs w:val="28"/>
        </w:rPr>
        <w:t xml:space="preserve">Физическое воспитание студентов, имеющих отклонения в состоянии здоровья: Учеб. пособие. 3-е изд., </w:t>
      </w:r>
      <w:proofErr w:type="spellStart"/>
      <w:r w:rsidRPr="00E31118">
        <w:rPr>
          <w:rFonts w:ascii="Times New Roman" w:eastAsia="Times New Roman" w:hAnsi="Times New Roman" w:cs="Times New Roman"/>
          <w:spacing w:val="-4"/>
          <w:sz w:val="28"/>
          <w:szCs w:val="28"/>
        </w:rPr>
        <w:t>перераб</w:t>
      </w:r>
      <w:proofErr w:type="spellEnd"/>
      <w:r w:rsidRPr="00E31118">
        <w:rPr>
          <w:rFonts w:ascii="Times New Roman" w:eastAsia="Times New Roman" w:hAnsi="Times New Roman" w:cs="Times New Roman"/>
          <w:spacing w:val="-4"/>
          <w:sz w:val="28"/>
          <w:szCs w:val="28"/>
        </w:rPr>
        <w:t>. и доп. / Под общ. ред. В. В. Тимошенкова, А. Н. Тимошенковой. – Мн. : БГПУ, 2003. – 135 с.</w:t>
      </w:r>
    </w:p>
    <w:p w14:paraId="61288863" w14:textId="77777777" w:rsidR="00AB1F59" w:rsidRPr="00E31118" w:rsidRDefault="00AB1F59" w:rsidP="00AB1F59">
      <w:pPr>
        <w:numPr>
          <w:ilvl w:val="0"/>
          <w:numId w:val="38"/>
        </w:numPr>
        <w:tabs>
          <w:tab w:val="left" w:pos="1134"/>
        </w:tabs>
        <w:ind w:left="0" w:firstLine="709"/>
        <w:jc w:val="both"/>
        <w:rPr>
          <w:rFonts w:ascii="Times New Roman" w:eastAsia="Times New Roman" w:hAnsi="Times New Roman" w:cs="Times New Roman"/>
          <w:spacing w:val="-6"/>
          <w:sz w:val="28"/>
          <w:szCs w:val="28"/>
        </w:rPr>
      </w:pPr>
      <w:r w:rsidRPr="00E31118">
        <w:rPr>
          <w:rFonts w:ascii="Times New Roman" w:eastAsia="Times New Roman" w:hAnsi="Times New Roman" w:cs="Times New Roman"/>
          <w:spacing w:val="-4"/>
          <w:sz w:val="28"/>
          <w:szCs w:val="28"/>
        </w:rPr>
        <w:t xml:space="preserve">Физическая культура: учеб. пособие / И. А. </w:t>
      </w:r>
      <w:proofErr w:type="spellStart"/>
      <w:r w:rsidRPr="00E31118">
        <w:rPr>
          <w:rFonts w:ascii="Times New Roman" w:eastAsia="Times New Roman" w:hAnsi="Times New Roman" w:cs="Times New Roman"/>
          <w:spacing w:val="-4"/>
          <w:sz w:val="28"/>
          <w:szCs w:val="28"/>
        </w:rPr>
        <w:t>Гордейчик</w:t>
      </w:r>
      <w:proofErr w:type="spellEnd"/>
      <w:r w:rsidRPr="00E31118">
        <w:rPr>
          <w:rFonts w:ascii="Times New Roman" w:eastAsia="Times New Roman" w:hAnsi="Times New Roman" w:cs="Times New Roman"/>
          <w:spacing w:val="-4"/>
          <w:sz w:val="28"/>
          <w:szCs w:val="28"/>
        </w:rPr>
        <w:t xml:space="preserve"> [и др.]; под </w:t>
      </w:r>
      <w:proofErr w:type="spellStart"/>
      <w:r w:rsidRPr="00E31118">
        <w:rPr>
          <w:rFonts w:ascii="Times New Roman" w:eastAsia="Times New Roman" w:hAnsi="Times New Roman" w:cs="Times New Roman"/>
          <w:spacing w:val="-4"/>
          <w:sz w:val="28"/>
          <w:szCs w:val="28"/>
        </w:rPr>
        <w:t>обш</w:t>
      </w:r>
      <w:proofErr w:type="spellEnd"/>
      <w:r w:rsidRPr="00E31118">
        <w:rPr>
          <w:rFonts w:ascii="Times New Roman" w:eastAsia="Times New Roman" w:hAnsi="Times New Roman" w:cs="Times New Roman"/>
          <w:spacing w:val="-4"/>
          <w:sz w:val="28"/>
          <w:szCs w:val="28"/>
        </w:rPr>
        <w:t>. р</w:t>
      </w:r>
      <w:r w:rsidRPr="00E31118">
        <w:rPr>
          <w:rFonts w:ascii="Times New Roman" w:eastAsia="Times New Roman" w:hAnsi="Times New Roman" w:cs="Times New Roman"/>
          <w:spacing w:val="-6"/>
          <w:sz w:val="28"/>
          <w:szCs w:val="28"/>
        </w:rPr>
        <w:t xml:space="preserve">ед. И. А. </w:t>
      </w:r>
      <w:proofErr w:type="spellStart"/>
      <w:r w:rsidRPr="00E31118">
        <w:rPr>
          <w:rFonts w:ascii="Times New Roman" w:eastAsia="Times New Roman" w:hAnsi="Times New Roman" w:cs="Times New Roman"/>
          <w:spacing w:val="-6"/>
          <w:sz w:val="28"/>
          <w:szCs w:val="28"/>
        </w:rPr>
        <w:t>Гордейчика</w:t>
      </w:r>
      <w:proofErr w:type="spellEnd"/>
      <w:r w:rsidRPr="00E31118">
        <w:rPr>
          <w:rFonts w:ascii="Times New Roman" w:eastAsia="Times New Roman" w:hAnsi="Times New Roman" w:cs="Times New Roman"/>
          <w:spacing w:val="-6"/>
          <w:sz w:val="28"/>
          <w:szCs w:val="28"/>
        </w:rPr>
        <w:t>, А. В. Перова, Н. Н. Филиппова. – Мн. : ВА РБ, 2011. – 431 с.</w:t>
      </w:r>
    </w:p>
    <w:p w14:paraId="5FDD6D5F" w14:textId="77777777" w:rsidR="009252E3" w:rsidRPr="00CE22B1" w:rsidRDefault="009252E3" w:rsidP="009252E3">
      <w:pPr>
        <w:spacing w:after="160"/>
        <w:rPr>
          <w:rFonts w:ascii="Times New Roman" w:eastAsia="Times New Roman" w:hAnsi="Times New Roman" w:cs="Times New Roman"/>
          <w:sz w:val="26"/>
          <w:szCs w:val="26"/>
        </w:rPr>
      </w:pPr>
      <w:r w:rsidRPr="00CE22B1">
        <w:br w:type="page"/>
      </w:r>
    </w:p>
    <w:p w14:paraId="4CB9C528" w14:textId="77777777" w:rsidR="009252E3" w:rsidRPr="00CE22B1" w:rsidRDefault="009252E3" w:rsidP="009252E3">
      <w:pPr>
        <w:keepNext/>
        <w:keepLines/>
        <w:pageBreakBefore/>
        <w:pBdr>
          <w:top w:val="nil"/>
          <w:left w:val="nil"/>
          <w:bottom w:val="nil"/>
          <w:right w:val="nil"/>
          <w:between w:val="nil"/>
        </w:pBdr>
        <w:spacing w:after="120"/>
        <w:jc w:val="center"/>
        <w:outlineLvl w:val="0"/>
        <w:rPr>
          <w:rFonts w:ascii="Times New Roman" w:eastAsia="Times New Roman" w:hAnsi="Times New Roman" w:cs="Times New Roman"/>
          <w:b/>
          <w:bCs/>
          <w:smallCaps/>
          <w:color w:val="000000"/>
          <w:sz w:val="28"/>
          <w:szCs w:val="28"/>
        </w:rPr>
      </w:pPr>
      <w:bookmarkStart w:id="31" w:name="_Toc228128010"/>
      <w:r w:rsidRPr="00CE22B1">
        <w:rPr>
          <w:rFonts w:ascii="Times New Roman" w:eastAsia="Times New Roman" w:hAnsi="Times New Roman" w:cs="Times New Roman"/>
          <w:b/>
          <w:bCs/>
          <w:smallCaps/>
          <w:color w:val="000000"/>
          <w:sz w:val="28"/>
          <w:szCs w:val="28"/>
        </w:rPr>
        <w:lastRenderedPageBreak/>
        <w:t>Приложение 1</w:t>
      </w:r>
      <w:r w:rsidRPr="00CE22B1">
        <w:rPr>
          <w:rFonts w:ascii="Times New Roman" w:eastAsia="Times New Roman" w:hAnsi="Times New Roman" w:cs="Times New Roman"/>
          <w:b/>
          <w:bCs/>
          <w:smallCaps/>
          <w:color w:val="000000"/>
          <w:sz w:val="28"/>
          <w:szCs w:val="28"/>
        </w:rPr>
        <w:br/>
        <w:t>Оценка физической подготовленности обучающихся основных и подготовительных учебных групп</w:t>
      </w:r>
      <w:bookmarkEnd w:id="31"/>
      <w:r w:rsidRPr="00CE22B1">
        <w:rPr>
          <w:rFonts w:ascii="Times New Roman" w:eastAsia="Times New Roman" w:hAnsi="Times New Roman" w:cs="Times New Roman"/>
          <w:b/>
          <w:bCs/>
          <w:smallCaps/>
          <w:color w:val="000000"/>
          <w:sz w:val="28"/>
          <w:szCs w:val="28"/>
        </w:rPr>
        <w:t xml:space="preserve"> </w:t>
      </w:r>
    </w:p>
    <w:p w14:paraId="0DCD5BBD" w14:textId="77777777" w:rsidR="009252E3" w:rsidRPr="00CE22B1" w:rsidRDefault="009252E3" w:rsidP="009252E3">
      <w:pPr>
        <w:ind w:firstLine="708"/>
        <w:jc w:val="both"/>
        <w:rPr>
          <w:rFonts w:ascii="Times New Roman" w:eastAsia="Times New Roman" w:hAnsi="Times New Roman" w:cs="Times New Roman"/>
          <w:sz w:val="28"/>
          <w:szCs w:val="28"/>
        </w:rPr>
      </w:pPr>
      <w:bookmarkStart w:id="32" w:name="_heading=h.1ufsp3idj3g0" w:colFirst="0" w:colLast="0"/>
      <w:bookmarkEnd w:id="32"/>
    </w:p>
    <w:p w14:paraId="1A450AB9" w14:textId="77777777" w:rsidR="009252E3" w:rsidRPr="00CE22B1" w:rsidRDefault="009252E3" w:rsidP="009252E3">
      <w:pPr>
        <w:keepNext/>
        <w:jc w:val="both"/>
        <w:rPr>
          <w:rFonts w:ascii="Times New Roman" w:eastAsia="Times New Roman" w:hAnsi="Times New Roman" w:cs="Times New Roman"/>
          <w:sz w:val="28"/>
          <w:szCs w:val="28"/>
        </w:rPr>
      </w:pPr>
      <w:bookmarkStart w:id="33" w:name="_Hlk228194290"/>
      <w:r w:rsidRPr="00CE22B1">
        <w:rPr>
          <w:rFonts w:ascii="Times New Roman" w:eastAsia="Times New Roman" w:hAnsi="Times New Roman" w:cs="Times New Roman"/>
          <w:sz w:val="28"/>
          <w:szCs w:val="28"/>
        </w:rPr>
        <w:t>Шкала оценки уровня физической подготовленности для юношей 1-2 курсов</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1867"/>
        <w:gridCol w:w="768"/>
        <w:gridCol w:w="706"/>
        <w:gridCol w:w="706"/>
        <w:gridCol w:w="864"/>
        <w:gridCol w:w="706"/>
        <w:gridCol w:w="707"/>
        <w:gridCol w:w="863"/>
        <w:gridCol w:w="707"/>
        <w:gridCol w:w="706"/>
        <w:gridCol w:w="706"/>
        <w:gridCol w:w="8"/>
      </w:tblGrid>
      <w:tr w:rsidR="009252E3" w:rsidRPr="00CE22B1" w14:paraId="1773711A" w14:textId="77777777" w:rsidTr="00ED5EA9">
        <w:trPr>
          <w:trHeight w:val="375"/>
        </w:trPr>
        <w:tc>
          <w:tcPr>
            <w:tcW w:w="1867" w:type="dxa"/>
            <w:vMerge w:val="restart"/>
            <w:tcBorders>
              <w:top w:val="single" w:sz="6" w:space="0" w:color="000000"/>
              <w:left w:val="single" w:sz="6" w:space="0" w:color="000000"/>
              <w:bottom w:val="single" w:sz="6" w:space="0" w:color="000000"/>
              <w:right w:val="single" w:sz="6" w:space="0" w:color="000000"/>
            </w:tcBorders>
            <w:tcMar>
              <w:top w:w="20" w:type="dxa"/>
              <w:left w:w="0" w:type="dxa"/>
              <w:bottom w:w="0" w:type="dxa"/>
              <w:right w:w="0" w:type="dxa"/>
            </w:tcMar>
            <w:vAlign w:val="center"/>
          </w:tcPr>
          <w:p w14:paraId="65B9235C"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Тесты</w:t>
            </w:r>
          </w:p>
        </w:tc>
        <w:tc>
          <w:tcPr>
            <w:tcW w:w="7447" w:type="dxa"/>
            <w:gridSpan w:val="11"/>
            <w:tcBorders>
              <w:top w:val="single" w:sz="6" w:space="0" w:color="000000"/>
              <w:left w:val="nil"/>
              <w:bottom w:val="single" w:sz="6" w:space="0" w:color="000000"/>
              <w:right w:val="single" w:sz="6" w:space="0" w:color="000000"/>
            </w:tcBorders>
            <w:tcMar>
              <w:top w:w="20" w:type="dxa"/>
              <w:left w:w="0" w:type="dxa"/>
              <w:bottom w:w="0" w:type="dxa"/>
              <w:right w:w="0" w:type="dxa"/>
            </w:tcMar>
          </w:tcPr>
          <w:p w14:paraId="0A8E7D8E" w14:textId="2BB865D4"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Уровни</w:t>
            </w:r>
            <w:r w:rsidRPr="00E64EFD">
              <w:rPr>
                <w:rFonts w:ascii="Times New Roman" w:eastAsia="Times New Roman" w:hAnsi="Times New Roman" w:cs="Times New Roman"/>
              </w:rPr>
              <w:t>, баллы</w:t>
            </w:r>
            <w:r w:rsidR="00D70ED4" w:rsidRPr="00E64EFD">
              <w:rPr>
                <w:rFonts w:ascii="Times New Roman" w:eastAsia="Times New Roman" w:hAnsi="Times New Roman" w:cs="Times New Roman"/>
              </w:rPr>
              <w:t xml:space="preserve"> достижения уровня</w:t>
            </w:r>
          </w:p>
        </w:tc>
      </w:tr>
      <w:tr w:rsidR="009252E3" w:rsidRPr="00CE22B1" w14:paraId="7EEFDB56" w14:textId="77777777" w:rsidTr="00ED5EA9">
        <w:trPr>
          <w:trHeight w:val="414"/>
        </w:trPr>
        <w:tc>
          <w:tcPr>
            <w:tcW w:w="1867" w:type="dxa"/>
            <w:vMerge/>
            <w:tcBorders>
              <w:top w:val="single" w:sz="6" w:space="0" w:color="000000"/>
              <w:left w:val="single" w:sz="6" w:space="0" w:color="000000"/>
              <w:bottom w:val="single" w:sz="6" w:space="0" w:color="000000"/>
              <w:right w:val="single" w:sz="6" w:space="0" w:color="000000"/>
            </w:tcBorders>
            <w:tcMar>
              <w:top w:w="20" w:type="dxa"/>
              <w:left w:w="0" w:type="dxa"/>
              <w:bottom w:w="0" w:type="dxa"/>
              <w:right w:w="0" w:type="dxa"/>
            </w:tcMar>
          </w:tcPr>
          <w:p w14:paraId="42C6B4FB" w14:textId="77777777" w:rsidR="009252E3" w:rsidRPr="00CE22B1" w:rsidRDefault="009252E3" w:rsidP="00ED5EA9">
            <w:pPr>
              <w:keepNext/>
              <w:widowControl w:val="0"/>
              <w:pBdr>
                <w:top w:val="nil"/>
                <w:left w:val="nil"/>
                <w:bottom w:val="nil"/>
                <w:right w:val="nil"/>
                <w:between w:val="nil"/>
              </w:pBdr>
              <w:spacing w:line="276" w:lineRule="auto"/>
              <w:rPr>
                <w:rFonts w:ascii="Times New Roman" w:eastAsia="Times New Roman" w:hAnsi="Times New Roman" w:cs="Times New Roman"/>
              </w:rPr>
            </w:pPr>
          </w:p>
        </w:tc>
        <w:tc>
          <w:tcPr>
            <w:tcW w:w="1474"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C19E669"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 xml:space="preserve">1-й </w:t>
            </w:r>
            <w:r w:rsidRPr="00CE22B1">
              <w:rPr>
                <w:rFonts w:ascii="Times New Roman" w:eastAsia="Times New Roman" w:hAnsi="Times New Roman" w:cs="Times New Roman"/>
              </w:rPr>
              <w:br/>
              <w:t>(низкий)</w:t>
            </w:r>
          </w:p>
        </w:tc>
        <w:tc>
          <w:tcPr>
            <w:tcW w:w="1570"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8A93331"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2-й (ниже среднего)</w:t>
            </w:r>
          </w:p>
        </w:tc>
        <w:tc>
          <w:tcPr>
            <w:tcW w:w="1413"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E1DD1F7"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 xml:space="preserve">3-й </w:t>
            </w:r>
            <w:r w:rsidRPr="00CE22B1">
              <w:rPr>
                <w:rFonts w:ascii="Times New Roman" w:eastAsia="Times New Roman" w:hAnsi="Times New Roman" w:cs="Times New Roman"/>
              </w:rPr>
              <w:br/>
              <w:t>(средний)</w:t>
            </w:r>
          </w:p>
        </w:tc>
        <w:tc>
          <w:tcPr>
            <w:tcW w:w="1570"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90CD18A"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4-й (выше среднего)</w:t>
            </w:r>
          </w:p>
        </w:tc>
        <w:tc>
          <w:tcPr>
            <w:tcW w:w="1420" w:type="dxa"/>
            <w:gridSpan w:val="3"/>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BCF68B0"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5-й (высокий)</w:t>
            </w:r>
          </w:p>
        </w:tc>
      </w:tr>
      <w:tr w:rsidR="009252E3" w:rsidRPr="00CE22B1" w14:paraId="294F6207" w14:textId="77777777" w:rsidTr="00ED5EA9">
        <w:trPr>
          <w:gridAfter w:val="1"/>
          <w:wAfter w:w="8" w:type="dxa"/>
          <w:trHeight w:val="212"/>
        </w:trPr>
        <w:tc>
          <w:tcPr>
            <w:tcW w:w="1867" w:type="dxa"/>
            <w:vMerge/>
            <w:tcBorders>
              <w:top w:val="single" w:sz="6" w:space="0" w:color="000000"/>
              <w:left w:val="single" w:sz="6" w:space="0" w:color="000000"/>
              <w:bottom w:val="single" w:sz="6" w:space="0" w:color="000000"/>
              <w:right w:val="single" w:sz="6" w:space="0" w:color="000000"/>
            </w:tcBorders>
            <w:tcMar>
              <w:top w:w="20" w:type="dxa"/>
              <w:left w:w="0" w:type="dxa"/>
              <w:bottom w:w="0" w:type="dxa"/>
              <w:right w:w="0" w:type="dxa"/>
            </w:tcMar>
          </w:tcPr>
          <w:p w14:paraId="52BE634F" w14:textId="77777777" w:rsidR="009252E3" w:rsidRPr="00CE22B1" w:rsidRDefault="009252E3" w:rsidP="00ED5EA9">
            <w:pPr>
              <w:keepNext/>
              <w:widowControl w:val="0"/>
              <w:pBdr>
                <w:top w:val="nil"/>
                <w:left w:val="nil"/>
                <w:bottom w:val="nil"/>
                <w:right w:val="nil"/>
                <w:between w:val="nil"/>
              </w:pBdr>
              <w:spacing w:line="276" w:lineRule="auto"/>
              <w:rPr>
                <w:rFonts w:ascii="Times New Roman" w:eastAsia="Times New Roman" w:hAnsi="Times New Roman" w:cs="Times New Roman"/>
              </w:rPr>
            </w:pP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CF4AB48"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1</w:t>
            </w:r>
          </w:p>
        </w:tc>
        <w:tc>
          <w:tcPr>
            <w:tcW w:w="706" w:type="dxa"/>
            <w:tcBorders>
              <w:top w:val="single" w:sz="6" w:space="0" w:color="000000"/>
              <w:left w:val="nil"/>
              <w:bottom w:val="single" w:sz="6" w:space="0" w:color="000000"/>
              <w:right w:val="single" w:sz="6" w:space="0" w:color="000000"/>
            </w:tcBorders>
            <w:shd w:val="clear" w:color="auto" w:fill="auto"/>
            <w:tcMar>
              <w:top w:w="20" w:type="dxa"/>
              <w:left w:w="0" w:type="dxa"/>
              <w:bottom w:w="0" w:type="dxa"/>
              <w:right w:w="0" w:type="dxa"/>
            </w:tcMar>
          </w:tcPr>
          <w:p w14:paraId="015BE458"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D53A8C2"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D7DFB6F"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523B846"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661454B"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CAC55CB"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7</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A6416DA"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CCD7552"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11AB99B"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10</w:t>
            </w:r>
          </w:p>
        </w:tc>
      </w:tr>
      <w:tr w:rsidR="003C2172" w:rsidRPr="00CE22B1" w14:paraId="78D0E40A" w14:textId="77777777" w:rsidTr="00ED5EA9">
        <w:trPr>
          <w:gridAfter w:val="1"/>
          <w:wAfter w:w="8" w:type="dxa"/>
          <w:trHeight w:val="600"/>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65705D9D" w14:textId="77777777" w:rsidR="003C2172" w:rsidRPr="00CE22B1" w:rsidRDefault="003C2172" w:rsidP="003C2172">
            <w:pPr>
              <w:jc w:val="both"/>
              <w:rPr>
                <w:rFonts w:ascii="Times New Roman" w:eastAsia="Times New Roman" w:hAnsi="Times New Roman" w:cs="Times New Roman"/>
              </w:rPr>
            </w:pPr>
            <w:r w:rsidRPr="00CE22B1">
              <w:rPr>
                <w:rFonts w:ascii="Times New Roman" w:eastAsia="Times New Roman" w:hAnsi="Times New Roman" w:cs="Times New Roman"/>
              </w:rPr>
              <w:t>Прыжок в длину с места, см</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2C43D48" w14:textId="03C1AFEF"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1</w:t>
            </w:r>
            <w:r>
              <w:rPr>
                <w:rFonts w:ascii="Times New Roman" w:eastAsia="Times New Roman" w:hAnsi="Times New Roman" w:cs="Times New Roman"/>
              </w:rPr>
              <w:t>60</w:t>
            </w:r>
            <w:r w:rsidRPr="00CE22B1">
              <w:rPr>
                <w:rFonts w:ascii="Times New Roman" w:eastAsia="Times New Roman" w:hAnsi="Times New Roman" w:cs="Times New Roman"/>
              </w:rPr>
              <w:t xml:space="preserve">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D6FC68D" w14:textId="31C3B494"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1</w:t>
            </w:r>
            <w:r>
              <w:rPr>
                <w:rFonts w:ascii="Times New Roman" w:eastAsia="Times New Roman" w:hAnsi="Times New Roman" w:cs="Times New Roman"/>
              </w:rPr>
              <w:t>6</w:t>
            </w:r>
            <w:r w:rsidRPr="00CE22B1">
              <w:rPr>
                <w:rFonts w:ascii="Times New Roman" w:eastAsia="Times New Roman" w:hAnsi="Times New Roman" w:cs="Times New Roman"/>
              </w:rPr>
              <w:t>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420EF6F" w14:textId="0040DB5A"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1</w:t>
            </w:r>
            <w:r>
              <w:rPr>
                <w:rFonts w:ascii="Times New Roman" w:eastAsia="Times New Roman" w:hAnsi="Times New Roman" w:cs="Times New Roman"/>
              </w:rPr>
              <w:t>75</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E8E317E" w14:textId="514341CB"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1</w:t>
            </w:r>
            <w:r>
              <w:rPr>
                <w:rFonts w:ascii="Times New Roman" w:eastAsia="Times New Roman" w:hAnsi="Times New Roman" w:cs="Times New Roman"/>
              </w:rPr>
              <w:t>80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00D8324" w14:textId="5BD88FA9"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1</w:t>
            </w:r>
            <w:r>
              <w:rPr>
                <w:rFonts w:ascii="Times New Roman" w:eastAsia="Times New Roman" w:hAnsi="Times New Roman" w:cs="Times New Roman"/>
              </w:rPr>
              <w:t>8</w:t>
            </w:r>
            <w:r w:rsidRPr="00CE22B1">
              <w:rPr>
                <w:rFonts w:ascii="Times New Roman" w:eastAsia="Times New Roman" w:hAnsi="Times New Roman" w:cs="Times New Roman"/>
              </w:rPr>
              <w:t>5</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16CEA26" w14:textId="53F25BCF"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190</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A5F8720" w14:textId="3C5C5B98"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200</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DCFAFDC" w14:textId="37C19655"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210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39A97F0" w14:textId="5A3002A3"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215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CC3A654" w14:textId="43431A3C" w:rsidR="003C2172" w:rsidRPr="00CE22B1" w:rsidRDefault="003C2172" w:rsidP="003C2172">
            <w:pPr>
              <w:jc w:val="center"/>
              <w:rPr>
                <w:rFonts w:ascii="Times New Roman" w:eastAsia="Times New Roman" w:hAnsi="Times New Roman" w:cs="Times New Roman"/>
              </w:rPr>
            </w:pPr>
            <w:r w:rsidRPr="00CE22B1">
              <w:rPr>
                <w:rFonts w:ascii="Times New Roman" w:eastAsia="Times New Roman" w:hAnsi="Times New Roman" w:cs="Times New Roman"/>
              </w:rPr>
              <w:t>220 и более</w:t>
            </w:r>
          </w:p>
        </w:tc>
      </w:tr>
      <w:tr w:rsidR="009252E3" w:rsidRPr="00CE22B1" w14:paraId="43518CBC" w14:textId="77777777" w:rsidTr="00ED5EA9">
        <w:trPr>
          <w:gridAfter w:val="1"/>
          <w:wAfter w:w="8" w:type="dxa"/>
          <w:trHeight w:val="600"/>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00C959D5"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Бег 60 м, с</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788002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11,0 и более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77A550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B1C945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10,0</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274445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16EC34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9,4</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146566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9,2</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26E996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9,0</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800877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758F7A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B20C5D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8,6 и менее</w:t>
            </w:r>
          </w:p>
        </w:tc>
      </w:tr>
      <w:tr w:rsidR="009252E3" w:rsidRPr="00CE22B1" w14:paraId="1144CD80" w14:textId="77777777" w:rsidTr="00ED5EA9">
        <w:trPr>
          <w:gridAfter w:val="1"/>
          <w:wAfter w:w="8" w:type="dxa"/>
          <w:trHeight w:val="810"/>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2A90EFC6"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Челночный бег</w:t>
            </w:r>
          </w:p>
          <w:p w14:paraId="154B52DA"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6×10 м, с</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5B6397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19,0 и более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AC7033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FD21F6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18,0</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B0C946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CA529C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17,2</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740774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16,8</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F2CE3C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16,4</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82BA60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D8D5F1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385DB9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15,4 и менее</w:t>
            </w:r>
          </w:p>
        </w:tc>
      </w:tr>
      <w:tr w:rsidR="009252E3" w:rsidRPr="00CE22B1" w14:paraId="3FA57952" w14:textId="77777777" w:rsidTr="00ED5EA9">
        <w:trPr>
          <w:gridAfter w:val="1"/>
          <w:wAfter w:w="8" w:type="dxa"/>
          <w:trHeight w:val="885"/>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178C6518"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Сгибание и разгибание рук в упоре лежа, раз</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00F090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21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BDA646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44A9DD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30</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D96CB4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D00374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37</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C55A79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40</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D0BFF7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43</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053378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38595E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6D4755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50 и более</w:t>
            </w:r>
          </w:p>
        </w:tc>
      </w:tr>
      <w:tr w:rsidR="009252E3" w:rsidRPr="00CE22B1" w14:paraId="24F0CDF2" w14:textId="77777777" w:rsidTr="00ED5EA9">
        <w:trPr>
          <w:gridAfter w:val="1"/>
          <w:wAfter w:w="8" w:type="dxa"/>
          <w:trHeight w:val="877"/>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4A2C10E9"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Подтягивание на высокой перекладине, раз</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791977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76D258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14639D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E268A2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78E12B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06FF00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1594E8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A26A48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781AE5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509683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 и более</w:t>
            </w:r>
          </w:p>
        </w:tc>
      </w:tr>
      <w:tr w:rsidR="009252E3" w:rsidRPr="00CE22B1" w14:paraId="5D4E37F8" w14:textId="77777777" w:rsidTr="00ED5EA9">
        <w:trPr>
          <w:gridAfter w:val="1"/>
          <w:wAfter w:w="8" w:type="dxa"/>
          <w:trHeight w:val="585"/>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451971F7"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Наклон вперед, см</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C35DB4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92A4F1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72921F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008B6D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95AC26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9E0A5B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A42FF9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7549CC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40F2C0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517CE3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 и более</w:t>
            </w:r>
          </w:p>
        </w:tc>
      </w:tr>
      <w:tr w:rsidR="009252E3" w:rsidRPr="00CE22B1" w14:paraId="666479CE" w14:textId="77777777" w:rsidTr="003C2172">
        <w:trPr>
          <w:gridAfter w:val="1"/>
          <w:wAfter w:w="8" w:type="dxa"/>
          <w:trHeight w:val="784"/>
        </w:trPr>
        <w:tc>
          <w:tcPr>
            <w:tcW w:w="1867" w:type="dxa"/>
            <w:tcBorders>
              <w:top w:val="nil"/>
              <w:left w:val="single" w:sz="6" w:space="0" w:color="000000"/>
              <w:bottom w:val="single" w:sz="4" w:space="0" w:color="auto"/>
              <w:right w:val="single" w:sz="6" w:space="0" w:color="000000"/>
            </w:tcBorders>
            <w:shd w:val="clear" w:color="auto" w:fill="auto"/>
            <w:tcMar>
              <w:top w:w="20" w:type="dxa"/>
              <w:left w:w="0" w:type="dxa"/>
              <w:bottom w:w="0" w:type="dxa"/>
              <w:right w:w="0" w:type="dxa"/>
            </w:tcMar>
          </w:tcPr>
          <w:p w14:paraId="1CC5FCD6"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Бег 1500 м </w:t>
            </w:r>
            <w:r w:rsidRPr="00CE22B1">
              <w:rPr>
                <w:rFonts w:ascii="Times New Roman" w:eastAsia="Times New Roman" w:hAnsi="Times New Roman" w:cs="Times New Roman"/>
              </w:rPr>
              <w:br/>
              <w:t>(мин, с)</w:t>
            </w:r>
          </w:p>
        </w:tc>
        <w:tc>
          <w:tcPr>
            <w:tcW w:w="768"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72816C1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7,46 и более</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6A1D949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7,45</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0BDA28A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7,25</w:t>
            </w:r>
          </w:p>
        </w:tc>
        <w:tc>
          <w:tcPr>
            <w:tcW w:w="864"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4B56EA5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7,00</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606994C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6,45</w:t>
            </w:r>
          </w:p>
        </w:tc>
        <w:tc>
          <w:tcPr>
            <w:tcW w:w="707"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4D7D697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6,20</w:t>
            </w:r>
          </w:p>
        </w:tc>
        <w:tc>
          <w:tcPr>
            <w:tcW w:w="863"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5F43C58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6,05</w:t>
            </w:r>
          </w:p>
        </w:tc>
        <w:tc>
          <w:tcPr>
            <w:tcW w:w="707"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45FDE14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5,55</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37B91A3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5,50</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532FA89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5,45 и менее</w:t>
            </w:r>
          </w:p>
        </w:tc>
      </w:tr>
      <w:tr w:rsidR="003C2172" w:rsidRPr="00CE22B1" w14:paraId="19152DD9" w14:textId="77777777" w:rsidTr="003C2172">
        <w:trPr>
          <w:gridAfter w:val="1"/>
          <w:wAfter w:w="8" w:type="dxa"/>
          <w:trHeight w:val="784"/>
        </w:trPr>
        <w:tc>
          <w:tcPr>
            <w:tcW w:w="1867" w:type="dxa"/>
            <w:tcBorders>
              <w:top w:val="single" w:sz="4" w:space="0" w:color="auto"/>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68882948" w14:textId="4E14364C" w:rsidR="003C2172" w:rsidRPr="00CE22B1" w:rsidRDefault="003C2172" w:rsidP="003C2172">
            <w:pPr>
              <w:rPr>
                <w:rFonts w:ascii="Times New Roman" w:eastAsia="Times New Roman" w:hAnsi="Times New Roman" w:cs="Times New Roman"/>
              </w:rPr>
            </w:pPr>
            <w:r>
              <w:rPr>
                <w:rFonts w:ascii="Times New Roman" w:eastAsia="Times New Roman" w:hAnsi="Times New Roman" w:cs="Times New Roman"/>
              </w:rPr>
              <w:t xml:space="preserve">Бег 3000 м </w:t>
            </w:r>
            <w:r>
              <w:rPr>
                <w:rFonts w:ascii="Times New Roman" w:eastAsia="Times New Roman" w:hAnsi="Times New Roman" w:cs="Times New Roman"/>
              </w:rPr>
              <w:br/>
              <w:t>(мин, с)</w:t>
            </w:r>
          </w:p>
        </w:tc>
        <w:tc>
          <w:tcPr>
            <w:tcW w:w="768" w:type="dxa"/>
            <w:tcBorders>
              <w:top w:val="single" w:sz="4" w:space="0" w:color="auto"/>
              <w:left w:val="nil"/>
              <w:right w:val="single" w:sz="6" w:space="0" w:color="000000"/>
            </w:tcBorders>
            <w:shd w:val="clear" w:color="auto" w:fill="auto"/>
            <w:tcMar>
              <w:top w:w="20" w:type="dxa"/>
              <w:left w:w="0" w:type="dxa"/>
              <w:bottom w:w="0" w:type="dxa"/>
              <w:right w:w="0" w:type="dxa"/>
            </w:tcMar>
          </w:tcPr>
          <w:p w14:paraId="4AA48D31" w14:textId="10D5499B"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18,25 и более</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25C96911" w14:textId="2B34C648"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17,00</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3AD089F7" w14:textId="05CC1557"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16,41</w:t>
            </w:r>
          </w:p>
        </w:tc>
        <w:tc>
          <w:tcPr>
            <w:tcW w:w="864" w:type="dxa"/>
            <w:tcBorders>
              <w:top w:val="single" w:sz="4" w:space="0" w:color="auto"/>
              <w:left w:val="nil"/>
              <w:right w:val="single" w:sz="6" w:space="0" w:color="000000"/>
            </w:tcBorders>
            <w:shd w:val="clear" w:color="auto" w:fill="auto"/>
            <w:tcMar>
              <w:top w:w="20" w:type="dxa"/>
              <w:left w:w="0" w:type="dxa"/>
              <w:bottom w:w="0" w:type="dxa"/>
              <w:right w:w="0" w:type="dxa"/>
            </w:tcMar>
          </w:tcPr>
          <w:p w14:paraId="6D49ABEF" w14:textId="70130EBC"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15,00</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3E55DC8C" w14:textId="72433A9D"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13,55</w:t>
            </w:r>
          </w:p>
        </w:tc>
        <w:tc>
          <w:tcPr>
            <w:tcW w:w="707" w:type="dxa"/>
            <w:tcBorders>
              <w:top w:val="single" w:sz="4" w:space="0" w:color="auto"/>
              <w:left w:val="nil"/>
              <w:right w:val="single" w:sz="6" w:space="0" w:color="000000"/>
            </w:tcBorders>
            <w:shd w:val="clear" w:color="auto" w:fill="auto"/>
            <w:tcMar>
              <w:top w:w="20" w:type="dxa"/>
              <w:left w:w="0" w:type="dxa"/>
              <w:bottom w:w="0" w:type="dxa"/>
              <w:right w:w="0" w:type="dxa"/>
            </w:tcMar>
          </w:tcPr>
          <w:p w14:paraId="7EFAAFE9" w14:textId="182C9246"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13,30</w:t>
            </w:r>
          </w:p>
        </w:tc>
        <w:tc>
          <w:tcPr>
            <w:tcW w:w="863" w:type="dxa"/>
            <w:tcBorders>
              <w:top w:val="single" w:sz="4" w:space="0" w:color="auto"/>
              <w:left w:val="nil"/>
              <w:right w:val="single" w:sz="6" w:space="0" w:color="000000"/>
            </w:tcBorders>
            <w:shd w:val="clear" w:color="auto" w:fill="auto"/>
            <w:tcMar>
              <w:top w:w="20" w:type="dxa"/>
              <w:left w:w="0" w:type="dxa"/>
              <w:bottom w:w="0" w:type="dxa"/>
              <w:right w:w="0" w:type="dxa"/>
            </w:tcMar>
          </w:tcPr>
          <w:p w14:paraId="723B81AA" w14:textId="00F43703"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13,05</w:t>
            </w:r>
          </w:p>
        </w:tc>
        <w:tc>
          <w:tcPr>
            <w:tcW w:w="707" w:type="dxa"/>
            <w:tcBorders>
              <w:top w:val="single" w:sz="4" w:space="0" w:color="auto"/>
              <w:left w:val="nil"/>
              <w:right w:val="single" w:sz="6" w:space="0" w:color="000000"/>
            </w:tcBorders>
            <w:shd w:val="clear" w:color="auto" w:fill="auto"/>
            <w:tcMar>
              <w:top w:w="20" w:type="dxa"/>
              <w:left w:w="0" w:type="dxa"/>
              <w:bottom w:w="0" w:type="dxa"/>
              <w:right w:w="0" w:type="dxa"/>
            </w:tcMar>
          </w:tcPr>
          <w:p w14:paraId="6FEA590E" w14:textId="33EF2EAE"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12,45</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0C67697F" w14:textId="79DE92B7"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12,35</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7646E6E7" w14:textId="6AAF6316"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12,25 и менее</w:t>
            </w:r>
          </w:p>
        </w:tc>
      </w:tr>
    </w:tbl>
    <w:p w14:paraId="37A1CDD2" w14:textId="77777777" w:rsidR="009252E3" w:rsidRPr="00CE22B1" w:rsidRDefault="009252E3" w:rsidP="009252E3">
      <w:pPr>
        <w:spacing w:before="12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Шкала оценки уровня физической подготовленности для девушек 1-2 курсов</w:t>
      </w:r>
    </w:p>
    <w:tbl>
      <w:tblPr>
        <w:tblW w:w="9301" w:type="dxa"/>
        <w:tblBorders>
          <w:top w:val="nil"/>
          <w:left w:val="nil"/>
          <w:bottom w:val="nil"/>
          <w:right w:val="nil"/>
          <w:insideH w:val="nil"/>
          <w:insideV w:val="nil"/>
        </w:tblBorders>
        <w:tblLayout w:type="fixed"/>
        <w:tblLook w:val="0600" w:firstRow="0" w:lastRow="0" w:firstColumn="0" w:lastColumn="0" w:noHBand="1" w:noVBand="1"/>
      </w:tblPr>
      <w:tblGrid>
        <w:gridCol w:w="1864"/>
        <w:gridCol w:w="767"/>
        <w:gridCol w:w="705"/>
        <w:gridCol w:w="705"/>
        <w:gridCol w:w="863"/>
        <w:gridCol w:w="705"/>
        <w:gridCol w:w="706"/>
        <w:gridCol w:w="862"/>
        <w:gridCol w:w="706"/>
        <w:gridCol w:w="705"/>
        <w:gridCol w:w="705"/>
        <w:gridCol w:w="8"/>
      </w:tblGrid>
      <w:tr w:rsidR="009252E3" w:rsidRPr="00CE22B1" w14:paraId="047E2EF8" w14:textId="77777777" w:rsidTr="00ED5EA9">
        <w:trPr>
          <w:trHeight w:val="373"/>
        </w:trPr>
        <w:tc>
          <w:tcPr>
            <w:tcW w:w="1864" w:type="dxa"/>
            <w:vMerge w:val="restart"/>
            <w:tcBorders>
              <w:top w:val="single" w:sz="6" w:space="0" w:color="000000"/>
              <w:left w:val="single" w:sz="6" w:space="0" w:color="000000"/>
              <w:bottom w:val="single" w:sz="6" w:space="0" w:color="000000"/>
              <w:right w:val="single" w:sz="6" w:space="0" w:color="000000"/>
            </w:tcBorders>
            <w:shd w:val="clear" w:color="auto" w:fill="auto"/>
            <w:tcMar>
              <w:top w:w="20" w:type="dxa"/>
              <w:left w:w="0" w:type="dxa"/>
              <w:bottom w:w="0" w:type="dxa"/>
              <w:right w:w="0" w:type="dxa"/>
            </w:tcMar>
            <w:vAlign w:val="center"/>
          </w:tcPr>
          <w:p w14:paraId="5561C00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Тесты</w:t>
            </w:r>
          </w:p>
        </w:tc>
        <w:tc>
          <w:tcPr>
            <w:tcW w:w="7437" w:type="dxa"/>
            <w:gridSpan w:val="11"/>
            <w:tcBorders>
              <w:top w:val="single" w:sz="6" w:space="0" w:color="000000"/>
              <w:left w:val="nil"/>
              <w:bottom w:val="single" w:sz="6" w:space="0" w:color="000000"/>
              <w:right w:val="single" w:sz="6" w:space="0" w:color="000000"/>
            </w:tcBorders>
            <w:shd w:val="clear" w:color="auto" w:fill="auto"/>
            <w:tcMar>
              <w:top w:w="20" w:type="dxa"/>
              <w:left w:w="0" w:type="dxa"/>
              <w:bottom w:w="0" w:type="dxa"/>
              <w:right w:w="0" w:type="dxa"/>
            </w:tcMar>
          </w:tcPr>
          <w:p w14:paraId="221115CD" w14:textId="2B0DA190" w:rsidR="009252E3" w:rsidRPr="00CE22B1" w:rsidRDefault="009252E3" w:rsidP="00ED5EA9">
            <w:pPr>
              <w:jc w:val="center"/>
              <w:rPr>
                <w:rFonts w:ascii="Times New Roman" w:eastAsia="Times New Roman" w:hAnsi="Times New Roman" w:cs="Times New Roman"/>
              </w:rPr>
            </w:pPr>
            <w:r w:rsidRPr="00E64EFD">
              <w:rPr>
                <w:rFonts w:ascii="Times New Roman" w:eastAsia="Times New Roman" w:hAnsi="Times New Roman" w:cs="Times New Roman"/>
              </w:rPr>
              <w:t xml:space="preserve">Уровни, </w:t>
            </w:r>
            <w:r w:rsidR="003F65EB" w:rsidRPr="00E64EFD">
              <w:rPr>
                <w:rFonts w:ascii="Times New Roman" w:eastAsia="Times New Roman" w:hAnsi="Times New Roman" w:cs="Times New Roman"/>
              </w:rPr>
              <w:t>баллы достижения уровня</w:t>
            </w:r>
          </w:p>
        </w:tc>
      </w:tr>
      <w:tr w:rsidR="009252E3" w:rsidRPr="00CE22B1" w14:paraId="2733BCCD" w14:textId="77777777" w:rsidTr="00ED5EA9">
        <w:trPr>
          <w:trHeight w:val="410"/>
        </w:trPr>
        <w:tc>
          <w:tcPr>
            <w:tcW w:w="1864" w:type="dxa"/>
            <w:vMerge/>
            <w:tcBorders>
              <w:top w:val="single" w:sz="6" w:space="0" w:color="000000"/>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77DC9D3B" w14:textId="77777777" w:rsidR="009252E3" w:rsidRPr="00CE22B1" w:rsidRDefault="009252E3" w:rsidP="00ED5EA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72"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588E90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1-й </w:t>
            </w:r>
            <w:r w:rsidRPr="00CE22B1">
              <w:rPr>
                <w:rFonts w:ascii="Times New Roman" w:eastAsia="Times New Roman" w:hAnsi="Times New Roman" w:cs="Times New Roman"/>
              </w:rPr>
              <w:br/>
              <w:t>(низкий)</w:t>
            </w:r>
          </w:p>
        </w:tc>
        <w:tc>
          <w:tcPr>
            <w:tcW w:w="1568"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060907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2-й (ниже среднего)</w:t>
            </w:r>
          </w:p>
        </w:tc>
        <w:tc>
          <w:tcPr>
            <w:tcW w:w="1411"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393777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3-й </w:t>
            </w:r>
            <w:r w:rsidRPr="00CE22B1">
              <w:rPr>
                <w:rFonts w:ascii="Times New Roman" w:eastAsia="Times New Roman" w:hAnsi="Times New Roman" w:cs="Times New Roman"/>
              </w:rPr>
              <w:br/>
              <w:t>(средний)</w:t>
            </w:r>
          </w:p>
        </w:tc>
        <w:tc>
          <w:tcPr>
            <w:tcW w:w="1568"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B5B776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4-й (выше среднего)</w:t>
            </w:r>
          </w:p>
        </w:tc>
        <w:tc>
          <w:tcPr>
            <w:tcW w:w="1418" w:type="dxa"/>
            <w:gridSpan w:val="3"/>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EFFD24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5-й (высокий)</w:t>
            </w:r>
          </w:p>
        </w:tc>
      </w:tr>
      <w:tr w:rsidR="009252E3" w:rsidRPr="00CE22B1" w14:paraId="39D9C032" w14:textId="77777777" w:rsidTr="00ED5EA9">
        <w:trPr>
          <w:gridAfter w:val="1"/>
          <w:wAfter w:w="8" w:type="dxa"/>
          <w:trHeight w:val="358"/>
        </w:trPr>
        <w:tc>
          <w:tcPr>
            <w:tcW w:w="1864" w:type="dxa"/>
            <w:vMerge/>
            <w:tcBorders>
              <w:top w:val="single" w:sz="6" w:space="0" w:color="000000"/>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06DEBC5F" w14:textId="77777777" w:rsidR="009252E3" w:rsidRPr="00CE22B1" w:rsidRDefault="009252E3" w:rsidP="00ED5EA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9ED4F5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p>
        </w:tc>
        <w:tc>
          <w:tcPr>
            <w:tcW w:w="705" w:type="dxa"/>
            <w:tcBorders>
              <w:top w:val="single" w:sz="6" w:space="0" w:color="000000"/>
              <w:left w:val="nil"/>
              <w:bottom w:val="single" w:sz="6" w:space="0" w:color="000000"/>
              <w:right w:val="single" w:sz="6" w:space="0" w:color="000000"/>
            </w:tcBorders>
            <w:shd w:val="clear" w:color="auto" w:fill="auto"/>
            <w:tcMar>
              <w:top w:w="20" w:type="dxa"/>
              <w:left w:w="0" w:type="dxa"/>
              <w:bottom w:w="0" w:type="dxa"/>
              <w:right w:w="0" w:type="dxa"/>
            </w:tcMar>
          </w:tcPr>
          <w:p w14:paraId="1008C93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C1C274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F1CE3D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25E207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00FB81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6161BC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935725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26F8E6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CB5E9D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r>
      <w:tr w:rsidR="009252E3" w:rsidRPr="00CE22B1" w14:paraId="19BF0302" w14:textId="77777777" w:rsidTr="00ED5EA9">
        <w:trPr>
          <w:gridAfter w:val="1"/>
          <w:wAfter w:w="8" w:type="dxa"/>
          <w:trHeight w:val="597"/>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71AF00C3"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Прыжок в длину с места, см</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1BD3C1D" w14:textId="7D6576D1"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3C2172">
              <w:rPr>
                <w:rFonts w:ascii="Times New Roman" w:eastAsia="Times New Roman" w:hAnsi="Times New Roman" w:cs="Times New Roman"/>
              </w:rPr>
              <w:t>27</w:t>
            </w:r>
            <w:r w:rsidRPr="00CE22B1">
              <w:rPr>
                <w:rFonts w:ascii="Times New Roman" w:eastAsia="Times New Roman" w:hAnsi="Times New Roman" w:cs="Times New Roman"/>
              </w:rPr>
              <w:t xml:space="preserve">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3B8075E" w14:textId="452E1BD4"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r w:rsidR="003C2172">
              <w:rPr>
                <w:rFonts w:ascii="Times New Roman" w:eastAsia="Times New Roman" w:hAnsi="Times New Roman" w:cs="Times New Roman"/>
              </w:rPr>
              <w:t>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5FF6B07" w14:textId="26815D51"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3C2172">
              <w:rPr>
                <w:rFonts w:ascii="Times New Roman" w:eastAsia="Times New Roman" w:hAnsi="Times New Roman" w:cs="Times New Roman"/>
              </w:rPr>
              <w:t>35</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2B9C921" w14:textId="3A4D4FCC"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r w:rsidR="003C2172">
              <w:rPr>
                <w:rFonts w:ascii="Times New Roman" w:eastAsia="Times New Roman" w:hAnsi="Times New Roman" w:cs="Times New Roman"/>
              </w:rPr>
              <w:t>7</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C65CBCF" w14:textId="75A27E02"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r w:rsidR="003C2172">
              <w:rPr>
                <w:rFonts w:ascii="Times New Roman" w:eastAsia="Times New Roman" w:hAnsi="Times New Roman" w:cs="Times New Roman"/>
              </w:rPr>
              <w:t>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8488F5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140</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2B050A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112F24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EE679C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155</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ADB4A5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160 и более</w:t>
            </w:r>
          </w:p>
        </w:tc>
      </w:tr>
      <w:tr w:rsidR="009252E3" w:rsidRPr="00CE22B1" w14:paraId="4B6A158E" w14:textId="77777777" w:rsidTr="00ED5EA9">
        <w:trPr>
          <w:gridAfter w:val="1"/>
          <w:wAfter w:w="8" w:type="dxa"/>
          <w:trHeight w:val="597"/>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4FE327B0"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Бег 60 м, с</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8765B1C" w14:textId="27C2F69E"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3C2172">
              <w:rPr>
                <w:rFonts w:ascii="Times New Roman" w:eastAsia="Times New Roman" w:hAnsi="Times New Roman" w:cs="Times New Roman"/>
              </w:rPr>
              <w:t>2</w:t>
            </w:r>
            <w:r w:rsidRPr="00CE22B1">
              <w:rPr>
                <w:rFonts w:ascii="Times New Roman" w:eastAsia="Times New Roman" w:hAnsi="Times New Roman" w:cs="Times New Roman"/>
              </w:rPr>
              <w:t>,</w:t>
            </w:r>
            <w:r w:rsidR="003C2172">
              <w:rPr>
                <w:rFonts w:ascii="Times New Roman" w:eastAsia="Times New Roman" w:hAnsi="Times New Roman" w:cs="Times New Roman"/>
              </w:rPr>
              <w:t>7</w:t>
            </w:r>
            <w:r w:rsidRPr="00CE22B1">
              <w:rPr>
                <w:rFonts w:ascii="Times New Roman" w:eastAsia="Times New Roman" w:hAnsi="Times New Roman" w:cs="Times New Roman"/>
              </w:rPr>
              <w:t xml:space="preserve"> и более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F9228A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12,5</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52E3C3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12,1</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9C9415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11,7</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8DC1F9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FB3AE4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11,0</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B32BBC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459B7A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0E741B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2D1886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10,0 и менее</w:t>
            </w:r>
          </w:p>
        </w:tc>
      </w:tr>
      <w:tr w:rsidR="009252E3" w:rsidRPr="00CE22B1" w14:paraId="17525364" w14:textId="77777777" w:rsidTr="00ED5EA9">
        <w:trPr>
          <w:gridAfter w:val="1"/>
          <w:wAfter w:w="8" w:type="dxa"/>
          <w:trHeight w:val="806"/>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3FC9CF63"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Челночный бег</w:t>
            </w:r>
          </w:p>
          <w:p w14:paraId="3C25EAE6"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6×10 м, с</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5B13C8B" w14:textId="54CBDCB9"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r w:rsidR="003C2172">
              <w:rPr>
                <w:rFonts w:ascii="Times New Roman" w:eastAsia="Times New Roman" w:hAnsi="Times New Roman" w:cs="Times New Roman"/>
              </w:rPr>
              <w:t>0</w:t>
            </w:r>
            <w:r w:rsidRPr="00CE22B1">
              <w:rPr>
                <w:rFonts w:ascii="Times New Roman" w:eastAsia="Times New Roman" w:hAnsi="Times New Roman" w:cs="Times New Roman"/>
              </w:rPr>
              <w:t>,</w:t>
            </w:r>
            <w:r w:rsidR="003C2172">
              <w:rPr>
                <w:rFonts w:ascii="Times New Roman" w:eastAsia="Times New Roman" w:hAnsi="Times New Roman" w:cs="Times New Roman"/>
              </w:rPr>
              <w:t>5</w:t>
            </w:r>
            <w:r w:rsidRPr="00CE22B1">
              <w:rPr>
                <w:rFonts w:ascii="Times New Roman" w:eastAsia="Times New Roman" w:hAnsi="Times New Roman" w:cs="Times New Roman"/>
              </w:rPr>
              <w:t xml:space="preserve"> и более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B6C62CF" w14:textId="36DD8F42"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20,</w:t>
            </w:r>
            <w:r w:rsidR="003C2172">
              <w:rPr>
                <w:rFonts w:ascii="Times New Roman" w:eastAsia="Times New Roman" w:hAnsi="Times New Roman" w:cs="Times New Roman"/>
              </w:rPr>
              <w:t>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8176F86" w14:textId="2356A042" w:rsidR="009252E3" w:rsidRPr="00CE22B1" w:rsidRDefault="003C2172" w:rsidP="00ED5EA9">
            <w:pPr>
              <w:jc w:val="center"/>
              <w:rPr>
                <w:rFonts w:ascii="Times New Roman" w:eastAsia="Times New Roman" w:hAnsi="Times New Roman" w:cs="Times New Roman"/>
              </w:rPr>
            </w:pPr>
            <w:r>
              <w:rPr>
                <w:rFonts w:ascii="Times New Roman" w:eastAsia="Times New Roman" w:hAnsi="Times New Roman" w:cs="Times New Roman"/>
              </w:rPr>
              <w:t>19</w:t>
            </w:r>
            <w:r w:rsidR="009252E3" w:rsidRPr="00CE22B1">
              <w:rPr>
                <w:rFonts w:ascii="Times New Roman" w:eastAsia="Times New Roman" w:hAnsi="Times New Roman" w:cs="Times New Roman"/>
              </w:rPr>
              <w:t>,</w:t>
            </w:r>
            <w:r>
              <w:rPr>
                <w:rFonts w:ascii="Times New Roman" w:eastAsia="Times New Roman" w:hAnsi="Times New Roman" w:cs="Times New Roman"/>
              </w:rPr>
              <w:t>5</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61E36BA" w14:textId="608D270D"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w:t>
            </w:r>
            <w:r w:rsidR="003C2172">
              <w:rPr>
                <w:rFonts w:ascii="Times New Roman" w:eastAsia="Times New Roman" w:hAnsi="Times New Roman" w:cs="Times New Roman"/>
              </w:rPr>
              <w:t>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0266F9C" w14:textId="42883D08"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w:t>
            </w:r>
            <w:r w:rsidR="003C2172">
              <w:rPr>
                <w:rFonts w:ascii="Times New Roman" w:eastAsia="Times New Roman" w:hAnsi="Times New Roman" w:cs="Times New Roman"/>
              </w:rPr>
              <w:t>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D949F0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18,4</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9A64E0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C0B2A2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17,6</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35CA69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17,3</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47067F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17,1 и менее</w:t>
            </w:r>
          </w:p>
        </w:tc>
      </w:tr>
      <w:tr w:rsidR="009252E3" w:rsidRPr="00CE22B1" w14:paraId="14F2CE01" w14:textId="77777777" w:rsidTr="00ED5EA9">
        <w:trPr>
          <w:gridAfter w:val="1"/>
          <w:wAfter w:w="8" w:type="dxa"/>
          <w:trHeight w:val="881"/>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4C55EE2E"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Сгибание и разгибание рук в упоре лежа, раз</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79F462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453588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C771CE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09C0A0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D38A48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10C928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A5F1E4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E1ABCE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2CDBBA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9A5491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 и более</w:t>
            </w:r>
          </w:p>
        </w:tc>
      </w:tr>
      <w:tr w:rsidR="009252E3" w:rsidRPr="00CE22B1" w14:paraId="1310C6B7" w14:textId="77777777" w:rsidTr="00ED5EA9">
        <w:trPr>
          <w:gridAfter w:val="1"/>
          <w:wAfter w:w="8" w:type="dxa"/>
          <w:trHeight w:val="547"/>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41D5C87E"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 xml:space="preserve">Поднимание туловища из </w:t>
            </w:r>
            <w:r w:rsidRPr="00CE22B1">
              <w:rPr>
                <w:rFonts w:ascii="Times New Roman" w:eastAsia="Times New Roman" w:hAnsi="Times New Roman" w:cs="Times New Roman"/>
              </w:rPr>
              <w:lastRenderedPageBreak/>
              <w:t>положения «лежа на спине», за 60 с, раз</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179523B" w14:textId="374FC237" w:rsidR="009252E3" w:rsidRPr="00CE22B1" w:rsidRDefault="003C2172" w:rsidP="00ED5EA9">
            <w:pPr>
              <w:jc w:val="center"/>
              <w:rPr>
                <w:rFonts w:ascii="Times New Roman" w:eastAsia="Times New Roman" w:hAnsi="Times New Roman" w:cs="Times New Roman"/>
              </w:rPr>
            </w:pPr>
            <w:r>
              <w:rPr>
                <w:rFonts w:ascii="Times New Roman" w:eastAsia="Times New Roman" w:hAnsi="Times New Roman" w:cs="Times New Roman"/>
              </w:rPr>
              <w:lastRenderedPageBreak/>
              <w:t>23</w:t>
            </w:r>
            <w:r w:rsidR="009252E3" w:rsidRPr="00CE22B1">
              <w:rPr>
                <w:rFonts w:ascii="Times New Roman" w:eastAsia="Times New Roman" w:hAnsi="Times New Roman" w:cs="Times New Roman"/>
              </w:rPr>
              <w:t xml:space="preserve">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6546DB5" w14:textId="336447F7" w:rsidR="009252E3" w:rsidRPr="00CE22B1" w:rsidRDefault="003C2172" w:rsidP="00ED5EA9">
            <w:pPr>
              <w:jc w:val="center"/>
              <w:rPr>
                <w:rFonts w:ascii="Times New Roman" w:eastAsia="Times New Roman" w:hAnsi="Times New Roman" w:cs="Times New Roman"/>
              </w:rPr>
            </w:pPr>
            <w:r>
              <w:rPr>
                <w:rFonts w:ascii="Times New Roman" w:eastAsia="Times New Roman" w:hAnsi="Times New Roman" w:cs="Times New Roman"/>
              </w:rPr>
              <w:t>24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001B582" w14:textId="61B44D0C"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r w:rsidR="003C2172">
              <w:rPr>
                <w:rFonts w:ascii="Times New Roman" w:eastAsia="Times New Roman" w:hAnsi="Times New Roman" w:cs="Times New Roman"/>
              </w:rPr>
              <w:t>5</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C9D269F" w14:textId="5AC4A9C8"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r w:rsidR="003C2172">
              <w:rPr>
                <w:rFonts w:ascii="Times New Roman" w:eastAsia="Times New Roman" w:hAnsi="Times New Roman" w:cs="Times New Roman"/>
              </w:rPr>
              <w:t>6</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3DF9F4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4EDD72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30</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3630E9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A34800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B1FF14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36</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377B96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38 и более</w:t>
            </w:r>
          </w:p>
        </w:tc>
      </w:tr>
      <w:tr w:rsidR="009252E3" w:rsidRPr="00CE22B1" w14:paraId="11ED7B5A" w14:textId="77777777" w:rsidTr="00ED5EA9">
        <w:trPr>
          <w:gridAfter w:val="1"/>
          <w:wAfter w:w="8" w:type="dxa"/>
          <w:trHeight w:val="582"/>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05A41E98"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Наклон вперед, см</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43664F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5CC36F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665766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D7C0AA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AB0D22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C79F75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E124C5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F06DAD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505C63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21</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992059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22 и более</w:t>
            </w:r>
          </w:p>
        </w:tc>
      </w:tr>
      <w:tr w:rsidR="009252E3" w:rsidRPr="00CE22B1" w14:paraId="4442F7D0" w14:textId="77777777" w:rsidTr="00ED5EA9">
        <w:trPr>
          <w:gridAfter w:val="1"/>
          <w:wAfter w:w="8" w:type="dxa"/>
          <w:trHeight w:val="647"/>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5EA1EB15"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Бег 1000 м, </w:t>
            </w:r>
            <w:r w:rsidRPr="00CE22B1">
              <w:rPr>
                <w:rFonts w:ascii="Times New Roman" w:eastAsia="Times New Roman" w:hAnsi="Times New Roman" w:cs="Times New Roman"/>
              </w:rPr>
              <w:br/>
              <w:t xml:space="preserve">(мин, с) </w:t>
            </w:r>
          </w:p>
        </w:tc>
        <w:tc>
          <w:tcPr>
            <w:tcW w:w="767" w:type="dxa"/>
            <w:tcBorders>
              <w:top w:val="nil"/>
              <w:left w:val="nil"/>
              <w:right w:val="single" w:sz="6" w:space="0" w:color="000000"/>
            </w:tcBorders>
            <w:shd w:val="clear" w:color="auto" w:fill="auto"/>
            <w:tcMar>
              <w:top w:w="20" w:type="dxa"/>
              <w:left w:w="0" w:type="dxa"/>
              <w:bottom w:w="0" w:type="dxa"/>
              <w:right w:w="0" w:type="dxa"/>
            </w:tcMar>
          </w:tcPr>
          <w:p w14:paraId="04C4781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6,34 и более</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0040070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6,33</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335AC7B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6,13</w:t>
            </w:r>
          </w:p>
        </w:tc>
        <w:tc>
          <w:tcPr>
            <w:tcW w:w="863" w:type="dxa"/>
            <w:tcBorders>
              <w:top w:val="nil"/>
              <w:left w:val="nil"/>
              <w:right w:val="single" w:sz="6" w:space="0" w:color="000000"/>
            </w:tcBorders>
            <w:shd w:val="clear" w:color="auto" w:fill="auto"/>
            <w:tcMar>
              <w:top w:w="20" w:type="dxa"/>
              <w:left w:w="0" w:type="dxa"/>
              <w:bottom w:w="0" w:type="dxa"/>
              <w:right w:w="0" w:type="dxa"/>
            </w:tcMar>
          </w:tcPr>
          <w:p w14:paraId="3CABF94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5,55</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2C877D4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5,35</w:t>
            </w:r>
          </w:p>
        </w:tc>
        <w:tc>
          <w:tcPr>
            <w:tcW w:w="706" w:type="dxa"/>
            <w:tcBorders>
              <w:top w:val="nil"/>
              <w:left w:val="nil"/>
              <w:right w:val="single" w:sz="6" w:space="0" w:color="000000"/>
            </w:tcBorders>
            <w:shd w:val="clear" w:color="auto" w:fill="auto"/>
            <w:tcMar>
              <w:top w:w="20" w:type="dxa"/>
              <w:left w:w="0" w:type="dxa"/>
              <w:bottom w:w="0" w:type="dxa"/>
              <w:right w:w="0" w:type="dxa"/>
            </w:tcMar>
          </w:tcPr>
          <w:p w14:paraId="64DCD34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5,20</w:t>
            </w:r>
          </w:p>
        </w:tc>
        <w:tc>
          <w:tcPr>
            <w:tcW w:w="862" w:type="dxa"/>
            <w:tcBorders>
              <w:top w:val="nil"/>
              <w:left w:val="nil"/>
              <w:right w:val="single" w:sz="6" w:space="0" w:color="000000"/>
            </w:tcBorders>
            <w:shd w:val="clear" w:color="auto" w:fill="auto"/>
            <w:tcMar>
              <w:top w:w="20" w:type="dxa"/>
              <w:left w:w="0" w:type="dxa"/>
              <w:bottom w:w="0" w:type="dxa"/>
              <w:right w:w="0" w:type="dxa"/>
            </w:tcMar>
          </w:tcPr>
          <w:p w14:paraId="06A1E1C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5,05</w:t>
            </w:r>
          </w:p>
        </w:tc>
        <w:tc>
          <w:tcPr>
            <w:tcW w:w="706" w:type="dxa"/>
            <w:tcBorders>
              <w:top w:val="nil"/>
              <w:left w:val="nil"/>
              <w:right w:val="single" w:sz="6" w:space="0" w:color="000000"/>
            </w:tcBorders>
            <w:shd w:val="clear" w:color="auto" w:fill="auto"/>
            <w:tcMar>
              <w:top w:w="20" w:type="dxa"/>
              <w:left w:w="0" w:type="dxa"/>
              <w:bottom w:w="0" w:type="dxa"/>
              <w:right w:w="0" w:type="dxa"/>
            </w:tcMar>
          </w:tcPr>
          <w:p w14:paraId="0B601FE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4,50</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01B3F39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4,40</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6F950DE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4,30 и менее</w:t>
            </w:r>
          </w:p>
        </w:tc>
      </w:tr>
    </w:tbl>
    <w:bookmarkEnd w:id="33"/>
    <w:p w14:paraId="5829CD70" w14:textId="77777777" w:rsidR="009252E3" w:rsidRPr="00CE22B1" w:rsidRDefault="009252E3" w:rsidP="009252E3">
      <w:pPr>
        <w:keepNext/>
        <w:jc w:val="both"/>
        <w:rPr>
          <w:rFonts w:ascii="Times New Roman" w:eastAsia="Times New Roman" w:hAnsi="Times New Roman" w:cs="Times New Roman"/>
          <w:b/>
          <w:bCs/>
        </w:rPr>
      </w:pPr>
      <w:r w:rsidRPr="00CE22B1">
        <w:rPr>
          <w:rFonts w:ascii="Times New Roman" w:eastAsia="Times New Roman" w:hAnsi="Times New Roman" w:cs="Times New Roman"/>
          <w:b/>
          <w:bCs/>
        </w:rPr>
        <w:t xml:space="preserve"> </w:t>
      </w:r>
    </w:p>
    <w:p w14:paraId="56BB2A96" w14:textId="77777777" w:rsidR="009252E3" w:rsidRPr="00CE22B1" w:rsidRDefault="009252E3" w:rsidP="009252E3">
      <w:pPr>
        <w:keepNext/>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Шкала оценки уровня физической подготовленности для юношей 3 и последующих курсов</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1867"/>
        <w:gridCol w:w="768"/>
        <w:gridCol w:w="706"/>
        <w:gridCol w:w="706"/>
        <w:gridCol w:w="864"/>
        <w:gridCol w:w="706"/>
        <w:gridCol w:w="707"/>
        <w:gridCol w:w="863"/>
        <w:gridCol w:w="707"/>
        <w:gridCol w:w="706"/>
        <w:gridCol w:w="706"/>
        <w:gridCol w:w="8"/>
      </w:tblGrid>
      <w:tr w:rsidR="009252E3" w:rsidRPr="00CE22B1" w14:paraId="508635FE" w14:textId="77777777" w:rsidTr="00ED5EA9">
        <w:trPr>
          <w:trHeight w:val="375"/>
        </w:trPr>
        <w:tc>
          <w:tcPr>
            <w:tcW w:w="1867" w:type="dxa"/>
            <w:vMerge w:val="restart"/>
            <w:tcBorders>
              <w:top w:val="single" w:sz="6" w:space="0" w:color="000000"/>
              <w:left w:val="single" w:sz="6" w:space="0" w:color="000000"/>
              <w:bottom w:val="single" w:sz="6" w:space="0" w:color="000000"/>
              <w:right w:val="single" w:sz="6" w:space="0" w:color="000000"/>
            </w:tcBorders>
            <w:tcMar>
              <w:top w:w="20" w:type="dxa"/>
              <w:left w:w="0" w:type="dxa"/>
              <w:bottom w:w="0" w:type="dxa"/>
              <w:right w:w="0" w:type="dxa"/>
            </w:tcMar>
            <w:vAlign w:val="center"/>
          </w:tcPr>
          <w:p w14:paraId="655DA1B8"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Тесты</w:t>
            </w:r>
          </w:p>
        </w:tc>
        <w:tc>
          <w:tcPr>
            <w:tcW w:w="7447" w:type="dxa"/>
            <w:gridSpan w:val="11"/>
            <w:tcBorders>
              <w:top w:val="single" w:sz="6" w:space="0" w:color="000000"/>
              <w:left w:val="nil"/>
              <w:bottom w:val="single" w:sz="6" w:space="0" w:color="000000"/>
              <w:right w:val="single" w:sz="6" w:space="0" w:color="000000"/>
            </w:tcBorders>
            <w:tcMar>
              <w:top w:w="20" w:type="dxa"/>
              <w:left w:w="0" w:type="dxa"/>
              <w:bottom w:w="0" w:type="dxa"/>
              <w:right w:w="0" w:type="dxa"/>
            </w:tcMar>
          </w:tcPr>
          <w:p w14:paraId="5411F8E4" w14:textId="7DCC3168" w:rsidR="009252E3" w:rsidRPr="00E64EFD" w:rsidRDefault="009252E3" w:rsidP="00ED5EA9">
            <w:pPr>
              <w:keepNext/>
              <w:jc w:val="center"/>
              <w:rPr>
                <w:rFonts w:ascii="Times New Roman" w:eastAsia="Times New Roman" w:hAnsi="Times New Roman" w:cs="Times New Roman"/>
              </w:rPr>
            </w:pPr>
            <w:r w:rsidRPr="00E64EFD">
              <w:rPr>
                <w:rFonts w:ascii="Times New Roman" w:eastAsia="Times New Roman" w:hAnsi="Times New Roman" w:cs="Times New Roman"/>
              </w:rPr>
              <w:t xml:space="preserve">Уровни, </w:t>
            </w:r>
            <w:r w:rsidR="003F65EB" w:rsidRPr="00E64EFD">
              <w:rPr>
                <w:rFonts w:ascii="Times New Roman" w:eastAsia="Times New Roman" w:hAnsi="Times New Roman" w:cs="Times New Roman"/>
              </w:rPr>
              <w:t>баллы достижения уровня</w:t>
            </w:r>
          </w:p>
        </w:tc>
      </w:tr>
      <w:tr w:rsidR="009252E3" w:rsidRPr="00CE22B1" w14:paraId="2AFB9C72" w14:textId="77777777" w:rsidTr="00ED5EA9">
        <w:trPr>
          <w:trHeight w:val="414"/>
        </w:trPr>
        <w:tc>
          <w:tcPr>
            <w:tcW w:w="1867" w:type="dxa"/>
            <w:vMerge/>
            <w:tcBorders>
              <w:top w:val="single" w:sz="6" w:space="0" w:color="000000"/>
              <w:left w:val="single" w:sz="6" w:space="0" w:color="000000"/>
              <w:bottom w:val="single" w:sz="6" w:space="0" w:color="000000"/>
              <w:right w:val="single" w:sz="6" w:space="0" w:color="000000"/>
            </w:tcBorders>
            <w:tcMar>
              <w:top w:w="20" w:type="dxa"/>
              <w:left w:w="0" w:type="dxa"/>
              <w:bottom w:w="0" w:type="dxa"/>
              <w:right w:w="0" w:type="dxa"/>
            </w:tcMar>
          </w:tcPr>
          <w:p w14:paraId="47D23215" w14:textId="77777777" w:rsidR="009252E3" w:rsidRPr="00CE22B1" w:rsidRDefault="009252E3" w:rsidP="00ED5EA9">
            <w:pPr>
              <w:keepNext/>
              <w:widowControl w:val="0"/>
              <w:pBdr>
                <w:top w:val="nil"/>
                <w:left w:val="nil"/>
                <w:bottom w:val="nil"/>
                <w:right w:val="nil"/>
                <w:between w:val="nil"/>
              </w:pBdr>
              <w:spacing w:line="276" w:lineRule="auto"/>
              <w:rPr>
                <w:rFonts w:ascii="Times New Roman" w:eastAsia="Times New Roman" w:hAnsi="Times New Roman" w:cs="Times New Roman"/>
              </w:rPr>
            </w:pPr>
          </w:p>
        </w:tc>
        <w:tc>
          <w:tcPr>
            <w:tcW w:w="1474"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5D81D2D"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 xml:space="preserve">1-й </w:t>
            </w:r>
            <w:r w:rsidRPr="00CE22B1">
              <w:rPr>
                <w:rFonts w:ascii="Times New Roman" w:eastAsia="Times New Roman" w:hAnsi="Times New Roman" w:cs="Times New Roman"/>
              </w:rPr>
              <w:br/>
              <w:t>(низкий)</w:t>
            </w:r>
          </w:p>
        </w:tc>
        <w:tc>
          <w:tcPr>
            <w:tcW w:w="1570"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EE4477A"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2-й (ниже среднего)</w:t>
            </w:r>
          </w:p>
        </w:tc>
        <w:tc>
          <w:tcPr>
            <w:tcW w:w="1413"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696DE07"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 xml:space="preserve">3-й </w:t>
            </w:r>
            <w:r w:rsidRPr="00CE22B1">
              <w:rPr>
                <w:rFonts w:ascii="Times New Roman" w:eastAsia="Times New Roman" w:hAnsi="Times New Roman" w:cs="Times New Roman"/>
              </w:rPr>
              <w:br/>
              <w:t>(средний)</w:t>
            </w:r>
          </w:p>
        </w:tc>
        <w:tc>
          <w:tcPr>
            <w:tcW w:w="1570"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4D069B0"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4-й (выше среднего)</w:t>
            </w:r>
          </w:p>
        </w:tc>
        <w:tc>
          <w:tcPr>
            <w:tcW w:w="1420" w:type="dxa"/>
            <w:gridSpan w:val="3"/>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A737927" w14:textId="77777777" w:rsidR="009252E3" w:rsidRPr="00E64EFD" w:rsidRDefault="009252E3" w:rsidP="00ED5EA9">
            <w:pPr>
              <w:keepNext/>
              <w:jc w:val="center"/>
              <w:rPr>
                <w:rFonts w:ascii="Times New Roman" w:eastAsia="Times New Roman" w:hAnsi="Times New Roman" w:cs="Times New Roman"/>
              </w:rPr>
            </w:pPr>
            <w:r w:rsidRPr="00E64EFD">
              <w:rPr>
                <w:rFonts w:ascii="Times New Roman" w:eastAsia="Times New Roman" w:hAnsi="Times New Roman" w:cs="Times New Roman"/>
              </w:rPr>
              <w:t>5-й (высокий)</w:t>
            </w:r>
          </w:p>
        </w:tc>
      </w:tr>
      <w:tr w:rsidR="009252E3" w:rsidRPr="00CE22B1" w14:paraId="5A587ADB" w14:textId="77777777" w:rsidTr="00ED5EA9">
        <w:trPr>
          <w:gridAfter w:val="1"/>
          <w:wAfter w:w="8" w:type="dxa"/>
          <w:trHeight w:val="212"/>
        </w:trPr>
        <w:tc>
          <w:tcPr>
            <w:tcW w:w="1867" w:type="dxa"/>
            <w:vMerge/>
            <w:tcBorders>
              <w:top w:val="single" w:sz="6" w:space="0" w:color="000000"/>
              <w:left w:val="single" w:sz="6" w:space="0" w:color="000000"/>
              <w:bottom w:val="single" w:sz="6" w:space="0" w:color="000000"/>
              <w:right w:val="single" w:sz="6" w:space="0" w:color="000000"/>
            </w:tcBorders>
            <w:tcMar>
              <w:top w:w="20" w:type="dxa"/>
              <w:left w:w="0" w:type="dxa"/>
              <w:bottom w:w="0" w:type="dxa"/>
              <w:right w:w="0" w:type="dxa"/>
            </w:tcMar>
          </w:tcPr>
          <w:p w14:paraId="11AD7BA3" w14:textId="77777777" w:rsidR="009252E3" w:rsidRPr="00CE22B1" w:rsidRDefault="009252E3" w:rsidP="00ED5EA9">
            <w:pPr>
              <w:keepNext/>
              <w:widowControl w:val="0"/>
              <w:pBdr>
                <w:top w:val="nil"/>
                <w:left w:val="nil"/>
                <w:bottom w:val="nil"/>
                <w:right w:val="nil"/>
                <w:between w:val="nil"/>
              </w:pBdr>
              <w:spacing w:line="276" w:lineRule="auto"/>
              <w:rPr>
                <w:rFonts w:ascii="Times New Roman" w:eastAsia="Times New Roman" w:hAnsi="Times New Roman" w:cs="Times New Roman"/>
              </w:rPr>
            </w:pP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76CD4DC"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1</w:t>
            </w:r>
          </w:p>
        </w:tc>
        <w:tc>
          <w:tcPr>
            <w:tcW w:w="706" w:type="dxa"/>
            <w:tcBorders>
              <w:top w:val="single" w:sz="6" w:space="0" w:color="000000"/>
              <w:left w:val="nil"/>
              <w:bottom w:val="single" w:sz="6" w:space="0" w:color="000000"/>
              <w:right w:val="single" w:sz="6" w:space="0" w:color="000000"/>
            </w:tcBorders>
            <w:shd w:val="clear" w:color="auto" w:fill="auto"/>
            <w:tcMar>
              <w:top w:w="20" w:type="dxa"/>
              <w:left w:w="0" w:type="dxa"/>
              <w:bottom w:w="0" w:type="dxa"/>
              <w:right w:w="0" w:type="dxa"/>
            </w:tcMar>
          </w:tcPr>
          <w:p w14:paraId="352EE20D"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2A2D64D"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C04300D"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7B421A9"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47C406B"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DBFEB31"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7</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6AE719F"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D49AACA"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E29F2E7" w14:textId="77777777" w:rsidR="009252E3" w:rsidRPr="00CE22B1" w:rsidRDefault="009252E3" w:rsidP="00ED5EA9">
            <w:pPr>
              <w:keepNext/>
              <w:jc w:val="center"/>
              <w:rPr>
                <w:rFonts w:ascii="Times New Roman" w:eastAsia="Times New Roman" w:hAnsi="Times New Roman" w:cs="Times New Roman"/>
              </w:rPr>
            </w:pPr>
            <w:r w:rsidRPr="00CE22B1">
              <w:rPr>
                <w:rFonts w:ascii="Times New Roman" w:eastAsia="Times New Roman" w:hAnsi="Times New Roman" w:cs="Times New Roman"/>
              </w:rPr>
              <w:t>10</w:t>
            </w:r>
          </w:p>
        </w:tc>
      </w:tr>
      <w:tr w:rsidR="009252E3" w:rsidRPr="00CE22B1" w14:paraId="503B9550" w14:textId="77777777" w:rsidTr="00ED5EA9">
        <w:trPr>
          <w:gridAfter w:val="1"/>
          <w:wAfter w:w="8" w:type="dxa"/>
          <w:trHeight w:val="434"/>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0F6E15FA"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Прыжок в длину с места, см</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D4DD950" w14:textId="2FC3BE0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65</w:t>
            </w:r>
            <w:r w:rsidRPr="00CE22B1">
              <w:rPr>
                <w:rFonts w:ascii="Times New Roman" w:eastAsia="Times New Roman" w:hAnsi="Times New Roman" w:cs="Times New Roman"/>
              </w:rPr>
              <w:t xml:space="preserve">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E967C18" w14:textId="35AF5DD0"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70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E23A119" w14:textId="4F4C9744"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80</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7E82A00" w14:textId="491DAFFB"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85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0A02DD2" w14:textId="04350F51"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90</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C0AB9B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195</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284697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205</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CCDEF7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215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36872C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220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908589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230 и более</w:t>
            </w:r>
          </w:p>
        </w:tc>
      </w:tr>
      <w:tr w:rsidR="009252E3" w:rsidRPr="00CE22B1" w14:paraId="29F83739" w14:textId="77777777" w:rsidTr="00ED5EA9">
        <w:trPr>
          <w:gridAfter w:val="1"/>
          <w:wAfter w:w="8" w:type="dxa"/>
          <w:trHeight w:val="428"/>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18DBECAA"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Бег 60 м, с</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812FDF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10,9 и более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BA6B0A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4D38CB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9,9</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2C971F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524E5E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9,3</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39456A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9,1</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CCC79E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8,9</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B6CEF0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D1AB92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53E16A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8,5 и менее</w:t>
            </w:r>
          </w:p>
        </w:tc>
      </w:tr>
      <w:tr w:rsidR="009252E3" w:rsidRPr="00CE22B1" w14:paraId="29BA7CFB" w14:textId="77777777" w:rsidTr="00ED5EA9">
        <w:trPr>
          <w:gridAfter w:val="1"/>
          <w:wAfter w:w="8" w:type="dxa"/>
          <w:trHeight w:val="465"/>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326B59C7"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Челночный бег</w:t>
            </w:r>
          </w:p>
          <w:p w14:paraId="5B5FF97D"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6×10 м, с</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BF3143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19,1 и более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75B59B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18,9</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68DDC9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18,4</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B5419D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46F510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17,6</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D8434D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16,6</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3EADD0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16,4</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42E9B6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15,9</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B0D99C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3D1912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15,2 и менее</w:t>
            </w:r>
          </w:p>
        </w:tc>
      </w:tr>
      <w:tr w:rsidR="009252E3" w:rsidRPr="00CE22B1" w14:paraId="24532D6E" w14:textId="77777777" w:rsidTr="00ED5EA9">
        <w:trPr>
          <w:gridAfter w:val="1"/>
          <w:wAfter w:w="8" w:type="dxa"/>
          <w:trHeight w:val="685"/>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72596DAA"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Сгибание и разгибание рук в упоре лежа, раз</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BD113B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23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EEDF7D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A4910E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32</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019363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240E75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39</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EF6EF6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42</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24A6BB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45</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C13926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5E4D02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612A51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52 и более</w:t>
            </w:r>
          </w:p>
        </w:tc>
      </w:tr>
      <w:tr w:rsidR="009252E3" w:rsidRPr="00CE22B1" w14:paraId="7170F207" w14:textId="77777777" w:rsidTr="00ED5EA9">
        <w:trPr>
          <w:gridAfter w:val="1"/>
          <w:wAfter w:w="8" w:type="dxa"/>
          <w:trHeight w:val="838"/>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2602ADE7"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Подтягивание на высокой перекладине, раз</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FD641B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9A32E2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42E0B2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56F66A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DC131E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7A4A86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2DDAC3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D24C5B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6C21AD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F8C38E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 и более</w:t>
            </w:r>
          </w:p>
        </w:tc>
      </w:tr>
      <w:tr w:rsidR="009252E3" w:rsidRPr="00CE22B1" w14:paraId="54C69DAD" w14:textId="77777777" w:rsidTr="00ED5EA9">
        <w:trPr>
          <w:gridAfter w:val="1"/>
          <w:wAfter w:w="8" w:type="dxa"/>
          <w:trHeight w:val="411"/>
        </w:trPr>
        <w:tc>
          <w:tcPr>
            <w:tcW w:w="1867"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1501E238"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Наклон вперед, см</w:t>
            </w:r>
          </w:p>
        </w:tc>
        <w:tc>
          <w:tcPr>
            <w:tcW w:w="768"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450329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 и менее</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3B0D5A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201D7A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p>
        </w:tc>
        <w:tc>
          <w:tcPr>
            <w:tcW w:w="864"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BBB66B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F60E2D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2EB007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C7E7FA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p>
        </w:tc>
        <w:tc>
          <w:tcPr>
            <w:tcW w:w="70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BF4AF2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4F0DB9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725EB7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20 и более</w:t>
            </w:r>
          </w:p>
        </w:tc>
      </w:tr>
      <w:tr w:rsidR="009252E3" w:rsidRPr="00CE22B1" w14:paraId="78BEF6AD" w14:textId="77777777" w:rsidTr="003C2172">
        <w:trPr>
          <w:gridAfter w:val="1"/>
          <w:wAfter w:w="8" w:type="dxa"/>
          <w:trHeight w:val="547"/>
        </w:trPr>
        <w:tc>
          <w:tcPr>
            <w:tcW w:w="1867" w:type="dxa"/>
            <w:tcBorders>
              <w:top w:val="nil"/>
              <w:left w:val="single" w:sz="6" w:space="0" w:color="000000"/>
              <w:bottom w:val="single" w:sz="4" w:space="0" w:color="auto"/>
              <w:right w:val="single" w:sz="6" w:space="0" w:color="000000"/>
            </w:tcBorders>
            <w:shd w:val="clear" w:color="auto" w:fill="auto"/>
            <w:tcMar>
              <w:top w:w="20" w:type="dxa"/>
              <w:left w:w="0" w:type="dxa"/>
              <w:bottom w:w="0" w:type="dxa"/>
              <w:right w:w="0" w:type="dxa"/>
            </w:tcMar>
          </w:tcPr>
          <w:p w14:paraId="629BDC33"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Бег 1500 м </w:t>
            </w:r>
            <w:r w:rsidRPr="00CE22B1">
              <w:rPr>
                <w:rFonts w:ascii="Times New Roman" w:eastAsia="Times New Roman" w:hAnsi="Times New Roman" w:cs="Times New Roman"/>
              </w:rPr>
              <w:br/>
              <w:t>(мин, с)</w:t>
            </w:r>
          </w:p>
        </w:tc>
        <w:tc>
          <w:tcPr>
            <w:tcW w:w="768"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105B6F0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7,31 и более</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1EBEA1C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7,30</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12521BE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7,15</w:t>
            </w:r>
          </w:p>
        </w:tc>
        <w:tc>
          <w:tcPr>
            <w:tcW w:w="864"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73052C0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6,50</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2876205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6,30</w:t>
            </w:r>
          </w:p>
        </w:tc>
        <w:tc>
          <w:tcPr>
            <w:tcW w:w="707"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56C2AA4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6,05</w:t>
            </w:r>
          </w:p>
        </w:tc>
        <w:tc>
          <w:tcPr>
            <w:tcW w:w="863"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050C34E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5,55</w:t>
            </w:r>
          </w:p>
        </w:tc>
        <w:tc>
          <w:tcPr>
            <w:tcW w:w="707"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4055343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5,50</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1FC1F13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5,45</w:t>
            </w:r>
          </w:p>
        </w:tc>
        <w:tc>
          <w:tcPr>
            <w:tcW w:w="706" w:type="dxa"/>
            <w:tcBorders>
              <w:top w:val="nil"/>
              <w:left w:val="nil"/>
              <w:bottom w:val="single" w:sz="4" w:space="0" w:color="auto"/>
              <w:right w:val="single" w:sz="6" w:space="0" w:color="000000"/>
            </w:tcBorders>
            <w:shd w:val="clear" w:color="auto" w:fill="auto"/>
            <w:tcMar>
              <w:top w:w="20" w:type="dxa"/>
              <w:left w:w="0" w:type="dxa"/>
              <w:bottom w:w="0" w:type="dxa"/>
              <w:right w:w="0" w:type="dxa"/>
            </w:tcMar>
          </w:tcPr>
          <w:p w14:paraId="6E4F716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5,40 и менее</w:t>
            </w:r>
          </w:p>
        </w:tc>
      </w:tr>
      <w:tr w:rsidR="003C2172" w:rsidRPr="00CE22B1" w14:paraId="7E7523B2" w14:textId="77777777" w:rsidTr="003C2172">
        <w:trPr>
          <w:gridAfter w:val="1"/>
          <w:wAfter w:w="8" w:type="dxa"/>
          <w:trHeight w:val="547"/>
        </w:trPr>
        <w:tc>
          <w:tcPr>
            <w:tcW w:w="1867" w:type="dxa"/>
            <w:tcBorders>
              <w:top w:val="single" w:sz="4" w:space="0" w:color="auto"/>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2EFC0D75" w14:textId="318B7907" w:rsidR="003C2172" w:rsidRPr="00CE22B1" w:rsidRDefault="003C2172" w:rsidP="003C2172">
            <w:pPr>
              <w:rPr>
                <w:rFonts w:ascii="Times New Roman" w:eastAsia="Times New Roman" w:hAnsi="Times New Roman" w:cs="Times New Roman"/>
              </w:rPr>
            </w:pPr>
            <w:r>
              <w:rPr>
                <w:rFonts w:ascii="Times New Roman" w:eastAsia="Times New Roman" w:hAnsi="Times New Roman" w:cs="Times New Roman"/>
              </w:rPr>
              <w:t xml:space="preserve">Бег 3000 м </w:t>
            </w:r>
            <w:r>
              <w:rPr>
                <w:rFonts w:ascii="Times New Roman" w:eastAsia="Times New Roman" w:hAnsi="Times New Roman" w:cs="Times New Roman"/>
              </w:rPr>
              <w:br/>
              <w:t>(мин, с)</w:t>
            </w:r>
          </w:p>
        </w:tc>
        <w:tc>
          <w:tcPr>
            <w:tcW w:w="768" w:type="dxa"/>
            <w:tcBorders>
              <w:top w:val="single" w:sz="4" w:space="0" w:color="auto"/>
              <w:left w:val="nil"/>
              <w:right w:val="single" w:sz="6" w:space="0" w:color="000000"/>
            </w:tcBorders>
            <w:shd w:val="clear" w:color="auto" w:fill="auto"/>
            <w:tcMar>
              <w:top w:w="20" w:type="dxa"/>
              <w:left w:w="0" w:type="dxa"/>
              <w:bottom w:w="0" w:type="dxa"/>
              <w:right w:w="0" w:type="dxa"/>
            </w:tcMar>
          </w:tcPr>
          <w:p w14:paraId="169CFE46" w14:textId="53B8A8B5"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w:t>
            </w:r>
            <w:r w:rsidR="002D442F">
              <w:rPr>
                <w:rFonts w:ascii="Times New Roman" w:eastAsia="Times New Roman" w:hAnsi="Times New Roman" w:cs="Times New Roman"/>
              </w:rPr>
              <w:t>7</w:t>
            </w:r>
            <w:r>
              <w:rPr>
                <w:rFonts w:ascii="Times New Roman" w:eastAsia="Times New Roman" w:hAnsi="Times New Roman" w:cs="Times New Roman"/>
              </w:rPr>
              <w:t>,</w:t>
            </w:r>
            <w:r w:rsidR="002D442F">
              <w:rPr>
                <w:rFonts w:ascii="Times New Roman" w:eastAsia="Times New Roman" w:hAnsi="Times New Roman" w:cs="Times New Roman"/>
              </w:rPr>
              <w:t>3</w:t>
            </w:r>
            <w:r>
              <w:rPr>
                <w:rFonts w:ascii="Times New Roman" w:eastAsia="Times New Roman" w:hAnsi="Times New Roman" w:cs="Times New Roman"/>
              </w:rPr>
              <w:t>5 и более</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1FD382D2" w14:textId="3FF7B3FF"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w:t>
            </w:r>
            <w:r w:rsidR="002D442F">
              <w:rPr>
                <w:rFonts w:ascii="Times New Roman" w:eastAsia="Times New Roman" w:hAnsi="Times New Roman" w:cs="Times New Roman"/>
              </w:rPr>
              <w:t>6</w:t>
            </w:r>
            <w:r>
              <w:rPr>
                <w:rFonts w:ascii="Times New Roman" w:eastAsia="Times New Roman" w:hAnsi="Times New Roman" w:cs="Times New Roman"/>
              </w:rPr>
              <w:t>,</w:t>
            </w:r>
            <w:r w:rsidR="002D442F">
              <w:rPr>
                <w:rFonts w:ascii="Times New Roman" w:eastAsia="Times New Roman" w:hAnsi="Times New Roman" w:cs="Times New Roman"/>
              </w:rPr>
              <w:t>4</w:t>
            </w:r>
            <w:r>
              <w:rPr>
                <w:rFonts w:ascii="Times New Roman" w:eastAsia="Times New Roman" w:hAnsi="Times New Roman" w:cs="Times New Roman"/>
              </w:rPr>
              <w:t>5</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104E7F65" w14:textId="0E9A5F48"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w:t>
            </w:r>
            <w:r w:rsidR="002D442F">
              <w:rPr>
                <w:rFonts w:ascii="Times New Roman" w:eastAsia="Times New Roman" w:hAnsi="Times New Roman" w:cs="Times New Roman"/>
              </w:rPr>
              <w:t>6</w:t>
            </w:r>
            <w:r>
              <w:rPr>
                <w:rFonts w:ascii="Times New Roman" w:eastAsia="Times New Roman" w:hAnsi="Times New Roman" w:cs="Times New Roman"/>
              </w:rPr>
              <w:t>,</w:t>
            </w:r>
            <w:r w:rsidR="002D442F">
              <w:rPr>
                <w:rFonts w:ascii="Times New Roman" w:eastAsia="Times New Roman" w:hAnsi="Times New Roman" w:cs="Times New Roman"/>
              </w:rPr>
              <w:t>2</w:t>
            </w:r>
            <w:r>
              <w:rPr>
                <w:rFonts w:ascii="Times New Roman" w:eastAsia="Times New Roman" w:hAnsi="Times New Roman" w:cs="Times New Roman"/>
              </w:rPr>
              <w:t>0</w:t>
            </w:r>
          </w:p>
        </w:tc>
        <w:tc>
          <w:tcPr>
            <w:tcW w:w="864" w:type="dxa"/>
            <w:tcBorders>
              <w:top w:val="single" w:sz="4" w:space="0" w:color="auto"/>
              <w:left w:val="nil"/>
              <w:right w:val="single" w:sz="6" w:space="0" w:color="000000"/>
            </w:tcBorders>
            <w:shd w:val="clear" w:color="auto" w:fill="auto"/>
            <w:tcMar>
              <w:top w:w="20" w:type="dxa"/>
              <w:left w:w="0" w:type="dxa"/>
              <w:bottom w:w="0" w:type="dxa"/>
              <w:right w:w="0" w:type="dxa"/>
            </w:tcMar>
          </w:tcPr>
          <w:p w14:paraId="2E79F5A6" w14:textId="742A6E5F"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14,40</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17D19E60" w14:textId="465EA302"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w:t>
            </w:r>
            <w:r w:rsidR="002D442F">
              <w:rPr>
                <w:rFonts w:ascii="Times New Roman" w:eastAsia="Times New Roman" w:hAnsi="Times New Roman" w:cs="Times New Roman"/>
              </w:rPr>
              <w:t>3</w:t>
            </w:r>
            <w:r>
              <w:rPr>
                <w:rFonts w:ascii="Times New Roman" w:eastAsia="Times New Roman" w:hAnsi="Times New Roman" w:cs="Times New Roman"/>
              </w:rPr>
              <w:t>,</w:t>
            </w:r>
            <w:r w:rsidR="002D442F">
              <w:rPr>
                <w:rFonts w:ascii="Times New Roman" w:eastAsia="Times New Roman" w:hAnsi="Times New Roman" w:cs="Times New Roman"/>
              </w:rPr>
              <w:t>5</w:t>
            </w:r>
            <w:r>
              <w:rPr>
                <w:rFonts w:ascii="Times New Roman" w:eastAsia="Times New Roman" w:hAnsi="Times New Roman" w:cs="Times New Roman"/>
              </w:rPr>
              <w:t>0</w:t>
            </w:r>
          </w:p>
        </w:tc>
        <w:tc>
          <w:tcPr>
            <w:tcW w:w="707" w:type="dxa"/>
            <w:tcBorders>
              <w:top w:val="single" w:sz="4" w:space="0" w:color="auto"/>
              <w:left w:val="nil"/>
              <w:right w:val="single" w:sz="6" w:space="0" w:color="000000"/>
            </w:tcBorders>
            <w:shd w:val="clear" w:color="auto" w:fill="auto"/>
            <w:tcMar>
              <w:top w:w="20" w:type="dxa"/>
              <w:left w:w="0" w:type="dxa"/>
              <w:bottom w:w="0" w:type="dxa"/>
              <w:right w:w="0" w:type="dxa"/>
            </w:tcMar>
          </w:tcPr>
          <w:p w14:paraId="5FB57DC6" w14:textId="1A4D3EB7"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13,20</w:t>
            </w:r>
          </w:p>
        </w:tc>
        <w:tc>
          <w:tcPr>
            <w:tcW w:w="863" w:type="dxa"/>
            <w:tcBorders>
              <w:top w:val="single" w:sz="4" w:space="0" w:color="auto"/>
              <w:left w:val="nil"/>
              <w:right w:val="single" w:sz="6" w:space="0" w:color="000000"/>
            </w:tcBorders>
            <w:shd w:val="clear" w:color="auto" w:fill="auto"/>
            <w:tcMar>
              <w:top w:w="20" w:type="dxa"/>
              <w:left w:w="0" w:type="dxa"/>
              <w:bottom w:w="0" w:type="dxa"/>
              <w:right w:w="0" w:type="dxa"/>
            </w:tcMar>
          </w:tcPr>
          <w:p w14:paraId="50A6F7E9" w14:textId="206BAB94"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13,00</w:t>
            </w:r>
          </w:p>
        </w:tc>
        <w:tc>
          <w:tcPr>
            <w:tcW w:w="707" w:type="dxa"/>
            <w:tcBorders>
              <w:top w:val="single" w:sz="4" w:space="0" w:color="auto"/>
              <w:left w:val="nil"/>
              <w:right w:val="single" w:sz="6" w:space="0" w:color="000000"/>
            </w:tcBorders>
            <w:shd w:val="clear" w:color="auto" w:fill="auto"/>
            <w:tcMar>
              <w:top w:w="20" w:type="dxa"/>
              <w:left w:w="0" w:type="dxa"/>
              <w:bottom w:w="0" w:type="dxa"/>
              <w:right w:w="0" w:type="dxa"/>
            </w:tcMar>
          </w:tcPr>
          <w:p w14:paraId="30817D76" w14:textId="5DA20FFA"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12,35</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72B6ED35" w14:textId="2D4BC10A"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12,25</w:t>
            </w:r>
          </w:p>
        </w:tc>
        <w:tc>
          <w:tcPr>
            <w:tcW w:w="706" w:type="dxa"/>
            <w:tcBorders>
              <w:top w:val="single" w:sz="4" w:space="0" w:color="auto"/>
              <w:left w:val="nil"/>
              <w:right w:val="single" w:sz="6" w:space="0" w:color="000000"/>
            </w:tcBorders>
            <w:shd w:val="clear" w:color="auto" w:fill="auto"/>
            <w:tcMar>
              <w:top w:w="20" w:type="dxa"/>
              <w:left w:w="0" w:type="dxa"/>
              <w:bottom w:w="0" w:type="dxa"/>
              <w:right w:w="0" w:type="dxa"/>
            </w:tcMar>
          </w:tcPr>
          <w:p w14:paraId="6EB7062F" w14:textId="4E396098" w:rsidR="003C2172" w:rsidRPr="00CE22B1" w:rsidRDefault="003C2172" w:rsidP="003C2172">
            <w:pPr>
              <w:jc w:val="center"/>
              <w:rPr>
                <w:rFonts w:ascii="Times New Roman" w:eastAsia="Times New Roman" w:hAnsi="Times New Roman" w:cs="Times New Roman"/>
              </w:rPr>
            </w:pPr>
            <w:r>
              <w:rPr>
                <w:rFonts w:ascii="Times New Roman" w:eastAsia="Times New Roman" w:hAnsi="Times New Roman" w:cs="Times New Roman"/>
              </w:rPr>
              <w:t>12,15 и менее</w:t>
            </w:r>
          </w:p>
        </w:tc>
      </w:tr>
    </w:tbl>
    <w:p w14:paraId="510A3EC3" w14:textId="77777777" w:rsidR="009252E3" w:rsidRPr="00CE22B1" w:rsidRDefault="009252E3" w:rsidP="009252E3">
      <w:pPr>
        <w:keepNext/>
        <w:jc w:val="both"/>
        <w:rPr>
          <w:rFonts w:ascii="Times New Roman" w:eastAsia="Times New Roman" w:hAnsi="Times New Roman" w:cs="Times New Roman"/>
          <w:sz w:val="28"/>
          <w:szCs w:val="28"/>
        </w:rPr>
      </w:pPr>
    </w:p>
    <w:p w14:paraId="111698AF" w14:textId="77777777" w:rsidR="009252E3" w:rsidRPr="00CE22B1" w:rsidRDefault="009252E3" w:rsidP="009252E3">
      <w:pPr>
        <w:keepNext/>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Шкала оценки уровня физической подготовленности для девушек 3 и последующих курсов</w:t>
      </w:r>
    </w:p>
    <w:tbl>
      <w:tblPr>
        <w:tblW w:w="9301" w:type="dxa"/>
        <w:tblBorders>
          <w:top w:val="nil"/>
          <w:left w:val="nil"/>
          <w:bottom w:val="nil"/>
          <w:right w:val="nil"/>
          <w:insideH w:val="nil"/>
          <w:insideV w:val="nil"/>
        </w:tblBorders>
        <w:tblLayout w:type="fixed"/>
        <w:tblLook w:val="0600" w:firstRow="0" w:lastRow="0" w:firstColumn="0" w:lastColumn="0" w:noHBand="1" w:noVBand="1"/>
      </w:tblPr>
      <w:tblGrid>
        <w:gridCol w:w="1864"/>
        <w:gridCol w:w="767"/>
        <w:gridCol w:w="705"/>
        <w:gridCol w:w="705"/>
        <w:gridCol w:w="863"/>
        <w:gridCol w:w="705"/>
        <w:gridCol w:w="706"/>
        <w:gridCol w:w="862"/>
        <w:gridCol w:w="706"/>
        <w:gridCol w:w="705"/>
        <w:gridCol w:w="705"/>
        <w:gridCol w:w="8"/>
      </w:tblGrid>
      <w:tr w:rsidR="009252E3" w:rsidRPr="00CE22B1" w14:paraId="525026FF" w14:textId="77777777" w:rsidTr="00ED5EA9">
        <w:trPr>
          <w:trHeight w:val="373"/>
        </w:trPr>
        <w:tc>
          <w:tcPr>
            <w:tcW w:w="1864" w:type="dxa"/>
            <w:vMerge w:val="restart"/>
            <w:tcBorders>
              <w:top w:val="single" w:sz="6" w:space="0" w:color="000000"/>
              <w:left w:val="single" w:sz="6" w:space="0" w:color="000000"/>
              <w:bottom w:val="single" w:sz="6" w:space="0" w:color="000000"/>
              <w:right w:val="single" w:sz="6" w:space="0" w:color="000000"/>
            </w:tcBorders>
            <w:shd w:val="clear" w:color="auto" w:fill="auto"/>
            <w:tcMar>
              <w:top w:w="20" w:type="dxa"/>
              <w:left w:w="0" w:type="dxa"/>
              <w:bottom w:w="0" w:type="dxa"/>
              <w:right w:w="0" w:type="dxa"/>
            </w:tcMar>
            <w:vAlign w:val="center"/>
          </w:tcPr>
          <w:p w14:paraId="2AEC1CE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Тесты</w:t>
            </w:r>
          </w:p>
        </w:tc>
        <w:tc>
          <w:tcPr>
            <w:tcW w:w="7437" w:type="dxa"/>
            <w:gridSpan w:val="11"/>
            <w:tcBorders>
              <w:top w:val="single" w:sz="6" w:space="0" w:color="000000"/>
              <w:left w:val="nil"/>
              <w:bottom w:val="single" w:sz="6" w:space="0" w:color="000000"/>
              <w:right w:val="single" w:sz="6" w:space="0" w:color="000000"/>
            </w:tcBorders>
            <w:shd w:val="clear" w:color="auto" w:fill="auto"/>
            <w:tcMar>
              <w:top w:w="20" w:type="dxa"/>
              <w:left w:w="0" w:type="dxa"/>
              <w:bottom w:w="0" w:type="dxa"/>
              <w:right w:w="0" w:type="dxa"/>
            </w:tcMar>
          </w:tcPr>
          <w:p w14:paraId="3F1CE37E" w14:textId="791B7456" w:rsidR="009252E3" w:rsidRPr="00CE22B1" w:rsidRDefault="009252E3" w:rsidP="00ED5EA9">
            <w:pPr>
              <w:jc w:val="center"/>
              <w:rPr>
                <w:rFonts w:ascii="Times New Roman" w:eastAsia="Times New Roman" w:hAnsi="Times New Roman" w:cs="Times New Roman"/>
              </w:rPr>
            </w:pPr>
            <w:r w:rsidRPr="00E64EFD">
              <w:rPr>
                <w:rFonts w:ascii="Times New Roman" w:eastAsia="Times New Roman" w:hAnsi="Times New Roman" w:cs="Times New Roman"/>
              </w:rPr>
              <w:t xml:space="preserve">Уровни, </w:t>
            </w:r>
            <w:r w:rsidR="003F65EB" w:rsidRPr="00E64EFD">
              <w:rPr>
                <w:rFonts w:ascii="Times New Roman" w:eastAsia="Times New Roman" w:hAnsi="Times New Roman" w:cs="Times New Roman"/>
              </w:rPr>
              <w:t>баллы достижения уровня</w:t>
            </w:r>
          </w:p>
        </w:tc>
      </w:tr>
      <w:tr w:rsidR="009252E3" w:rsidRPr="00CE22B1" w14:paraId="5B27F413" w14:textId="77777777" w:rsidTr="00ED5EA9">
        <w:trPr>
          <w:trHeight w:val="410"/>
        </w:trPr>
        <w:tc>
          <w:tcPr>
            <w:tcW w:w="1864" w:type="dxa"/>
            <w:vMerge/>
            <w:tcBorders>
              <w:top w:val="single" w:sz="6" w:space="0" w:color="000000"/>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67F4F6C0" w14:textId="77777777" w:rsidR="009252E3" w:rsidRPr="00CE22B1" w:rsidRDefault="009252E3" w:rsidP="00ED5EA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72"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BAB161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1-й </w:t>
            </w:r>
            <w:r w:rsidRPr="00CE22B1">
              <w:rPr>
                <w:rFonts w:ascii="Times New Roman" w:eastAsia="Times New Roman" w:hAnsi="Times New Roman" w:cs="Times New Roman"/>
              </w:rPr>
              <w:br/>
              <w:t>(низкий)</w:t>
            </w:r>
          </w:p>
        </w:tc>
        <w:tc>
          <w:tcPr>
            <w:tcW w:w="1568"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D7B513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2-й (ниже среднего)</w:t>
            </w:r>
          </w:p>
        </w:tc>
        <w:tc>
          <w:tcPr>
            <w:tcW w:w="1411"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EE865A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3-й </w:t>
            </w:r>
            <w:r w:rsidRPr="00CE22B1">
              <w:rPr>
                <w:rFonts w:ascii="Times New Roman" w:eastAsia="Times New Roman" w:hAnsi="Times New Roman" w:cs="Times New Roman"/>
              </w:rPr>
              <w:br/>
              <w:t>(средний)</w:t>
            </w:r>
          </w:p>
        </w:tc>
        <w:tc>
          <w:tcPr>
            <w:tcW w:w="1568" w:type="dxa"/>
            <w:gridSpan w:val="2"/>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49199D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4-й (выше среднего)</w:t>
            </w:r>
          </w:p>
        </w:tc>
        <w:tc>
          <w:tcPr>
            <w:tcW w:w="1418" w:type="dxa"/>
            <w:gridSpan w:val="3"/>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0C831B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5-й (высокий)</w:t>
            </w:r>
          </w:p>
        </w:tc>
      </w:tr>
      <w:tr w:rsidR="009252E3" w:rsidRPr="00CE22B1" w14:paraId="7C0913CA" w14:textId="77777777" w:rsidTr="00ED5EA9">
        <w:trPr>
          <w:gridAfter w:val="1"/>
          <w:wAfter w:w="8" w:type="dxa"/>
          <w:trHeight w:val="358"/>
        </w:trPr>
        <w:tc>
          <w:tcPr>
            <w:tcW w:w="1864" w:type="dxa"/>
            <w:vMerge/>
            <w:tcBorders>
              <w:top w:val="single" w:sz="6" w:space="0" w:color="000000"/>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26CB5864" w14:textId="77777777" w:rsidR="009252E3" w:rsidRPr="00CE22B1" w:rsidRDefault="009252E3" w:rsidP="00ED5EA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20AC5D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p>
        </w:tc>
        <w:tc>
          <w:tcPr>
            <w:tcW w:w="705" w:type="dxa"/>
            <w:tcBorders>
              <w:top w:val="single" w:sz="6" w:space="0" w:color="000000"/>
              <w:left w:val="nil"/>
              <w:bottom w:val="single" w:sz="6" w:space="0" w:color="000000"/>
              <w:right w:val="single" w:sz="6" w:space="0" w:color="000000"/>
            </w:tcBorders>
            <w:shd w:val="clear" w:color="auto" w:fill="auto"/>
            <w:tcMar>
              <w:top w:w="20" w:type="dxa"/>
              <w:left w:w="0" w:type="dxa"/>
              <w:bottom w:w="0" w:type="dxa"/>
              <w:right w:w="0" w:type="dxa"/>
            </w:tcMar>
          </w:tcPr>
          <w:p w14:paraId="525507A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31341C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4CF13E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73C8AD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8A7643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8BBC94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7</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726617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67611E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A99DEE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r>
      <w:tr w:rsidR="009252E3" w:rsidRPr="00CE22B1" w14:paraId="44C43C53" w14:textId="77777777" w:rsidTr="00ED5EA9">
        <w:trPr>
          <w:gridAfter w:val="1"/>
          <w:wAfter w:w="8" w:type="dxa"/>
          <w:trHeight w:val="502"/>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03491E81"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Прыжок в длину с места, см</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723E08E" w14:textId="2453811B"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28</w:t>
            </w:r>
            <w:r w:rsidRPr="00CE22B1">
              <w:rPr>
                <w:rFonts w:ascii="Times New Roman" w:eastAsia="Times New Roman" w:hAnsi="Times New Roman" w:cs="Times New Roman"/>
              </w:rPr>
              <w:t xml:space="preserve">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66A6914" w14:textId="57D8A83E"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w:t>
            </w:r>
            <w:r w:rsidR="002D442F">
              <w:rPr>
                <w:rFonts w:ascii="Times New Roman" w:eastAsia="Times New Roman" w:hAnsi="Times New Roman" w:cs="Times New Roman"/>
              </w:rPr>
              <w:t>30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B4DE54D" w14:textId="6132A849"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r w:rsidR="002D442F">
              <w:rPr>
                <w:rFonts w:ascii="Times New Roman" w:eastAsia="Times New Roman" w:hAnsi="Times New Roman" w:cs="Times New Roman"/>
              </w:rPr>
              <w:t>6</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662AE49" w14:textId="4F04DD01"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r w:rsidR="002D442F">
              <w:rPr>
                <w:rFonts w:ascii="Times New Roman" w:eastAsia="Times New Roman" w:hAnsi="Times New Roman" w:cs="Times New Roman"/>
              </w:rPr>
              <w:t>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2C5154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DCD970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145</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327289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04D85F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155</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91955C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BFBC51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165 и более</w:t>
            </w:r>
          </w:p>
        </w:tc>
      </w:tr>
      <w:tr w:rsidR="009252E3" w:rsidRPr="00CE22B1" w14:paraId="2772BD26" w14:textId="77777777" w:rsidTr="00ED5EA9">
        <w:trPr>
          <w:gridAfter w:val="1"/>
          <w:wAfter w:w="8" w:type="dxa"/>
          <w:trHeight w:val="496"/>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374B0E80"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Бег 60 м, с</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5780FE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12,6 и более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A05FA3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12,1</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25DC54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11,7</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266542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11,3</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AB7B68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10,9</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4E17EC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10,6</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9C890A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E62F92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5FDA29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E52542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9,6 и менее</w:t>
            </w:r>
          </w:p>
        </w:tc>
      </w:tr>
      <w:tr w:rsidR="009252E3" w:rsidRPr="00CE22B1" w14:paraId="1A770C2A" w14:textId="77777777" w:rsidTr="00ED5EA9">
        <w:trPr>
          <w:gridAfter w:val="1"/>
          <w:wAfter w:w="8" w:type="dxa"/>
          <w:trHeight w:val="348"/>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77CF2CFF"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Челночный бег</w:t>
            </w:r>
          </w:p>
          <w:p w14:paraId="61FE3CCE"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6×10 м, с</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16F8293" w14:textId="1E9F834B"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20,</w:t>
            </w:r>
            <w:r w:rsidR="0087314B">
              <w:rPr>
                <w:rFonts w:ascii="Times New Roman" w:eastAsia="Times New Roman" w:hAnsi="Times New Roman" w:cs="Times New Roman"/>
              </w:rPr>
              <w:t>0</w:t>
            </w:r>
            <w:r w:rsidRPr="00CE22B1">
              <w:rPr>
                <w:rFonts w:ascii="Times New Roman" w:eastAsia="Times New Roman" w:hAnsi="Times New Roman" w:cs="Times New Roman"/>
              </w:rPr>
              <w:t xml:space="preserve"> и более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DF13624" w14:textId="106EE7D8" w:rsidR="009252E3" w:rsidRPr="00CE22B1" w:rsidRDefault="0087314B" w:rsidP="00ED5EA9">
            <w:pPr>
              <w:jc w:val="center"/>
              <w:rPr>
                <w:rFonts w:ascii="Times New Roman" w:eastAsia="Times New Roman" w:hAnsi="Times New Roman" w:cs="Times New Roman"/>
              </w:rPr>
            </w:pPr>
            <w:r>
              <w:rPr>
                <w:rFonts w:ascii="Times New Roman" w:eastAsia="Times New Roman" w:hAnsi="Times New Roman" w:cs="Times New Roman"/>
              </w:rPr>
              <w:t>19</w:t>
            </w:r>
            <w:r w:rsidR="009252E3" w:rsidRPr="00CE22B1">
              <w:rPr>
                <w:rFonts w:ascii="Times New Roman" w:eastAsia="Times New Roman" w:hAnsi="Times New Roman" w:cs="Times New Roman"/>
              </w:rPr>
              <w:t>,</w:t>
            </w:r>
            <w:r>
              <w:rPr>
                <w:rFonts w:ascii="Times New Roman" w:eastAsia="Times New Roman" w:hAnsi="Times New Roman" w:cs="Times New Roman"/>
              </w:rPr>
              <w:t>7</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9B6DCEC" w14:textId="37BDD502"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w:t>
            </w:r>
            <w:r w:rsidR="0087314B">
              <w:rPr>
                <w:rFonts w:ascii="Times New Roman" w:eastAsia="Times New Roman" w:hAnsi="Times New Roman" w:cs="Times New Roman"/>
              </w:rPr>
              <w:t>3</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745F50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19,1</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1D6806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D08243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18,0</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C61378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89D0EA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C476B1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16,9</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AE33BB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16,7 и менее</w:t>
            </w:r>
          </w:p>
        </w:tc>
      </w:tr>
      <w:tr w:rsidR="009252E3" w:rsidRPr="00CE22B1" w14:paraId="79025FAB" w14:textId="77777777" w:rsidTr="00ED5EA9">
        <w:trPr>
          <w:gridAfter w:val="1"/>
          <w:wAfter w:w="8" w:type="dxa"/>
          <w:trHeight w:val="881"/>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641A6692"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lastRenderedPageBreak/>
              <w:t>Сгибание и разгибание рук в упоре лежа, раз</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3DDDB8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13BF13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3A1615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11EF27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B49504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6993D0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12</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FC65CC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14</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77E12895"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16</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3DEDFA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835F4E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20 и более</w:t>
            </w:r>
          </w:p>
        </w:tc>
      </w:tr>
      <w:tr w:rsidR="009252E3" w:rsidRPr="00CE22B1" w14:paraId="5F8D79BE" w14:textId="77777777" w:rsidTr="00ED5EA9">
        <w:trPr>
          <w:gridAfter w:val="1"/>
          <w:wAfter w:w="8" w:type="dxa"/>
          <w:trHeight w:val="263"/>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6B1D2412"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Поднимание туловища из положения «лежа на спине», за 60 с, раз</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7FDB79B" w14:textId="6BE60B18" w:rsidR="009252E3" w:rsidRPr="00CE22B1" w:rsidRDefault="0087314B" w:rsidP="00ED5EA9">
            <w:pPr>
              <w:jc w:val="center"/>
              <w:rPr>
                <w:rFonts w:ascii="Times New Roman" w:eastAsia="Times New Roman" w:hAnsi="Times New Roman" w:cs="Times New Roman"/>
              </w:rPr>
            </w:pPr>
            <w:r>
              <w:rPr>
                <w:rFonts w:ascii="Times New Roman" w:eastAsia="Times New Roman" w:hAnsi="Times New Roman" w:cs="Times New Roman"/>
              </w:rPr>
              <w:t>24</w:t>
            </w:r>
            <w:r w:rsidR="009252E3" w:rsidRPr="00CE22B1">
              <w:rPr>
                <w:rFonts w:ascii="Times New Roman" w:eastAsia="Times New Roman" w:hAnsi="Times New Roman" w:cs="Times New Roman"/>
              </w:rPr>
              <w:t xml:space="preserve">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3B7992E5" w14:textId="395B9F06" w:rsidR="009252E3" w:rsidRPr="00CE22B1" w:rsidRDefault="0087314B" w:rsidP="00ED5EA9">
            <w:pPr>
              <w:jc w:val="center"/>
              <w:rPr>
                <w:rFonts w:ascii="Times New Roman" w:eastAsia="Times New Roman" w:hAnsi="Times New Roman" w:cs="Times New Roman"/>
              </w:rPr>
            </w:pPr>
            <w:r>
              <w:rPr>
                <w:rFonts w:ascii="Times New Roman" w:eastAsia="Times New Roman" w:hAnsi="Times New Roman" w:cs="Times New Roman"/>
              </w:rPr>
              <w:t>25</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2053003" w14:textId="11115084" w:rsidR="009252E3" w:rsidRPr="00CE22B1" w:rsidRDefault="0087314B" w:rsidP="00ED5EA9">
            <w:pPr>
              <w:jc w:val="center"/>
              <w:rPr>
                <w:rFonts w:ascii="Times New Roman" w:eastAsia="Times New Roman" w:hAnsi="Times New Roman" w:cs="Times New Roman"/>
              </w:rPr>
            </w:pPr>
            <w:r>
              <w:rPr>
                <w:rFonts w:ascii="Times New Roman" w:eastAsia="Times New Roman" w:hAnsi="Times New Roman" w:cs="Times New Roman"/>
              </w:rPr>
              <w:t>27</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C0FAE3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29</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09C617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32</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A54872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35</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7D2748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36</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FCC6AA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38</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0256BA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06A0BD5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45 и более</w:t>
            </w:r>
          </w:p>
        </w:tc>
      </w:tr>
      <w:tr w:rsidR="009252E3" w:rsidRPr="00CE22B1" w14:paraId="55254A45" w14:textId="77777777" w:rsidTr="00ED5EA9">
        <w:trPr>
          <w:gridAfter w:val="1"/>
          <w:wAfter w:w="8" w:type="dxa"/>
          <w:trHeight w:val="582"/>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51844983" w14:textId="77777777" w:rsidR="009252E3" w:rsidRPr="00CE22B1" w:rsidRDefault="009252E3" w:rsidP="00ED5EA9">
            <w:pPr>
              <w:jc w:val="both"/>
              <w:rPr>
                <w:rFonts w:ascii="Times New Roman" w:eastAsia="Times New Roman" w:hAnsi="Times New Roman" w:cs="Times New Roman"/>
              </w:rPr>
            </w:pPr>
            <w:r w:rsidRPr="00CE22B1">
              <w:rPr>
                <w:rFonts w:ascii="Times New Roman" w:eastAsia="Times New Roman" w:hAnsi="Times New Roman" w:cs="Times New Roman"/>
              </w:rPr>
              <w:t>Наклон вперед, см</w:t>
            </w:r>
          </w:p>
        </w:tc>
        <w:tc>
          <w:tcPr>
            <w:tcW w:w="767"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5B04F81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 и менее</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8AF3BF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3</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59D2F6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w:t>
            </w:r>
          </w:p>
        </w:tc>
        <w:tc>
          <w:tcPr>
            <w:tcW w:w="863"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1A2F673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798888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13</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1BB203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17</w:t>
            </w:r>
          </w:p>
        </w:tc>
        <w:tc>
          <w:tcPr>
            <w:tcW w:w="862"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2D021D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18</w:t>
            </w:r>
          </w:p>
        </w:tc>
        <w:tc>
          <w:tcPr>
            <w:tcW w:w="706"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25AF2DF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20</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4C83360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22</w:t>
            </w:r>
          </w:p>
        </w:tc>
        <w:tc>
          <w:tcPr>
            <w:tcW w:w="705" w:type="dxa"/>
            <w:tcBorders>
              <w:top w:val="nil"/>
              <w:left w:val="nil"/>
              <w:bottom w:val="single" w:sz="6" w:space="0" w:color="000000"/>
              <w:right w:val="single" w:sz="6" w:space="0" w:color="000000"/>
            </w:tcBorders>
            <w:shd w:val="clear" w:color="auto" w:fill="auto"/>
            <w:tcMar>
              <w:top w:w="20" w:type="dxa"/>
              <w:left w:w="0" w:type="dxa"/>
              <w:bottom w:w="0" w:type="dxa"/>
              <w:right w:w="0" w:type="dxa"/>
            </w:tcMar>
          </w:tcPr>
          <w:p w14:paraId="60BD319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23 и более</w:t>
            </w:r>
          </w:p>
        </w:tc>
      </w:tr>
      <w:tr w:rsidR="009252E3" w:rsidRPr="00CE22B1" w14:paraId="0A11D4CA" w14:textId="77777777" w:rsidTr="00ED5EA9">
        <w:trPr>
          <w:gridAfter w:val="1"/>
          <w:wAfter w:w="8" w:type="dxa"/>
          <w:trHeight w:val="647"/>
        </w:trPr>
        <w:tc>
          <w:tcPr>
            <w:tcW w:w="1864" w:type="dxa"/>
            <w:tcBorders>
              <w:top w:val="nil"/>
              <w:left w:val="single" w:sz="6" w:space="0" w:color="000000"/>
              <w:bottom w:val="single" w:sz="6" w:space="0" w:color="000000"/>
              <w:right w:val="single" w:sz="6" w:space="0" w:color="000000"/>
            </w:tcBorders>
            <w:shd w:val="clear" w:color="auto" w:fill="auto"/>
            <w:tcMar>
              <w:top w:w="20" w:type="dxa"/>
              <w:left w:w="0" w:type="dxa"/>
              <w:bottom w:w="0" w:type="dxa"/>
              <w:right w:w="0" w:type="dxa"/>
            </w:tcMar>
          </w:tcPr>
          <w:p w14:paraId="129F2B09"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Бег 1000 м, </w:t>
            </w:r>
            <w:r w:rsidRPr="00CE22B1">
              <w:rPr>
                <w:rFonts w:ascii="Times New Roman" w:eastAsia="Times New Roman" w:hAnsi="Times New Roman" w:cs="Times New Roman"/>
              </w:rPr>
              <w:br/>
              <w:t xml:space="preserve">(мин, с) </w:t>
            </w:r>
          </w:p>
        </w:tc>
        <w:tc>
          <w:tcPr>
            <w:tcW w:w="767" w:type="dxa"/>
            <w:tcBorders>
              <w:top w:val="nil"/>
              <w:left w:val="nil"/>
              <w:right w:val="single" w:sz="6" w:space="0" w:color="000000"/>
            </w:tcBorders>
            <w:shd w:val="clear" w:color="auto" w:fill="auto"/>
            <w:tcMar>
              <w:top w:w="20" w:type="dxa"/>
              <w:left w:w="0" w:type="dxa"/>
              <w:bottom w:w="0" w:type="dxa"/>
              <w:right w:w="0" w:type="dxa"/>
            </w:tcMar>
          </w:tcPr>
          <w:p w14:paraId="7F42B64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6,24 и более</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3D58DDD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6,25</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1542BB8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6,00</w:t>
            </w:r>
          </w:p>
        </w:tc>
        <w:tc>
          <w:tcPr>
            <w:tcW w:w="863" w:type="dxa"/>
            <w:tcBorders>
              <w:top w:val="nil"/>
              <w:left w:val="nil"/>
              <w:right w:val="single" w:sz="6" w:space="0" w:color="000000"/>
            </w:tcBorders>
            <w:shd w:val="clear" w:color="auto" w:fill="auto"/>
            <w:tcMar>
              <w:top w:w="20" w:type="dxa"/>
              <w:left w:w="0" w:type="dxa"/>
              <w:bottom w:w="0" w:type="dxa"/>
              <w:right w:w="0" w:type="dxa"/>
            </w:tcMar>
          </w:tcPr>
          <w:p w14:paraId="3C1FDAC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5,45</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2D19678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5,30</w:t>
            </w:r>
          </w:p>
        </w:tc>
        <w:tc>
          <w:tcPr>
            <w:tcW w:w="706" w:type="dxa"/>
            <w:tcBorders>
              <w:top w:val="nil"/>
              <w:left w:val="nil"/>
              <w:right w:val="single" w:sz="6" w:space="0" w:color="000000"/>
            </w:tcBorders>
            <w:shd w:val="clear" w:color="auto" w:fill="auto"/>
            <w:tcMar>
              <w:top w:w="20" w:type="dxa"/>
              <w:left w:w="0" w:type="dxa"/>
              <w:bottom w:w="0" w:type="dxa"/>
              <w:right w:w="0" w:type="dxa"/>
            </w:tcMar>
          </w:tcPr>
          <w:p w14:paraId="42A662D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5,00</w:t>
            </w:r>
          </w:p>
        </w:tc>
        <w:tc>
          <w:tcPr>
            <w:tcW w:w="862" w:type="dxa"/>
            <w:tcBorders>
              <w:top w:val="nil"/>
              <w:left w:val="nil"/>
              <w:right w:val="single" w:sz="6" w:space="0" w:color="000000"/>
            </w:tcBorders>
            <w:shd w:val="clear" w:color="auto" w:fill="auto"/>
            <w:tcMar>
              <w:top w:w="20" w:type="dxa"/>
              <w:left w:w="0" w:type="dxa"/>
              <w:bottom w:w="0" w:type="dxa"/>
              <w:right w:w="0" w:type="dxa"/>
            </w:tcMar>
          </w:tcPr>
          <w:p w14:paraId="042AAB0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4,45</w:t>
            </w:r>
          </w:p>
        </w:tc>
        <w:tc>
          <w:tcPr>
            <w:tcW w:w="706" w:type="dxa"/>
            <w:tcBorders>
              <w:top w:val="nil"/>
              <w:left w:val="nil"/>
              <w:right w:val="single" w:sz="6" w:space="0" w:color="000000"/>
            </w:tcBorders>
            <w:shd w:val="clear" w:color="auto" w:fill="auto"/>
            <w:tcMar>
              <w:top w:w="20" w:type="dxa"/>
              <w:left w:w="0" w:type="dxa"/>
              <w:bottom w:w="0" w:type="dxa"/>
              <w:right w:w="0" w:type="dxa"/>
            </w:tcMar>
          </w:tcPr>
          <w:p w14:paraId="73F0B62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4,35</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7488413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4,25</w:t>
            </w:r>
          </w:p>
        </w:tc>
        <w:tc>
          <w:tcPr>
            <w:tcW w:w="705" w:type="dxa"/>
            <w:tcBorders>
              <w:top w:val="nil"/>
              <w:left w:val="nil"/>
              <w:right w:val="single" w:sz="6" w:space="0" w:color="000000"/>
            </w:tcBorders>
            <w:shd w:val="clear" w:color="auto" w:fill="auto"/>
            <w:tcMar>
              <w:top w:w="20" w:type="dxa"/>
              <w:left w:w="0" w:type="dxa"/>
              <w:bottom w:w="0" w:type="dxa"/>
              <w:right w:w="0" w:type="dxa"/>
            </w:tcMar>
          </w:tcPr>
          <w:p w14:paraId="2A39E4F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4,20 и менее</w:t>
            </w:r>
          </w:p>
        </w:tc>
      </w:tr>
    </w:tbl>
    <w:p w14:paraId="691D02ED" w14:textId="77777777" w:rsidR="009252E3" w:rsidRPr="00CE22B1" w:rsidRDefault="009252E3" w:rsidP="009252E3">
      <w:pPr>
        <w:jc w:val="both"/>
        <w:rPr>
          <w:rFonts w:ascii="Times New Roman" w:eastAsia="Times New Roman" w:hAnsi="Times New Roman" w:cs="Times New Roman"/>
          <w:b/>
          <w:bCs/>
        </w:rPr>
      </w:pPr>
    </w:p>
    <w:p w14:paraId="19062B1F" w14:textId="77777777" w:rsidR="009252E3" w:rsidRPr="00CE22B1" w:rsidRDefault="009252E3" w:rsidP="009252E3">
      <w:pPr>
        <w:keepNext/>
        <w:keepLines/>
        <w:pageBreakBefore/>
        <w:pBdr>
          <w:top w:val="nil"/>
          <w:left w:val="nil"/>
          <w:bottom w:val="nil"/>
          <w:right w:val="nil"/>
          <w:between w:val="nil"/>
        </w:pBdr>
        <w:spacing w:after="120"/>
        <w:jc w:val="center"/>
        <w:outlineLvl w:val="0"/>
        <w:rPr>
          <w:rFonts w:ascii="Times New Roman" w:eastAsia="Times New Roman" w:hAnsi="Times New Roman" w:cs="Times New Roman"/>
          <w:b/>
          <w:bCs/>
          <w:smallCaps/>
          <w:color w:val="000000"/>
          <w:sz w:val="28"/>
          <w:szCs w:val="28"/>
        </w:rPr>
      </w:pPr>
      <w:bookmarkStart w:id="34" w:name="_Toc228128011"/>
      <w:r w:rsidRPr="00CE22B1">
        <w:rPr>
          <w:rFonts w:ascii="Times New Roman" w:eastAsia="Times New Roman" w:hAnsi="Times New Roman" w:cs="Times New Roman"/>
          <w:b/>
          <w:bCs/>
          <w:smallCaps/>
          <w:color w:val="000000"/>
          <w:sz w:val="28"/>
          <w:szCs w:val="28"/>
        </w:rPr>
        <w:lastRenderedPageBreak/>
        <w:t xml:space="preserve">Приложение 2 </w:t>
      </w:r>
      <w:r w:rsidRPr="00CE22B1">
        <w:rPr>
          <w:rFonts w:ascii="Times New Roman" w:eastAsia="Times New Roman" w:hAnsi="Times New Roman" w:cs="Times New Roman"/>
          <w:b/>
          <w:bCs/>
          <w:smallCaps/>
          <w:color w:val="000000"/>
          <w:sz w:val="28"/>
          <w:szCs w:val="28"/>
        </w:rPr>
        <w:br/>
        <w:t>ОЦЕНКА АНТРОПОМЕТРИИ И ПОКАЗАТЕЛЕЙ ФУНКЦИОНАЛЬНОГО СОСТОЯНИЯ ОРГАНИЗМА</w:t>
      </w:r>
      <w:bookmarkEnd w:id="34"/>
    </w:p>
    <w:p w14:paraId="1CB102C1" w14:textId="77777777" w:rsidR="009252E3" w:rsidRPr="00CE22B1" w:rsidRDefault="009252E3" w:rsidP="009252E3">
      <w:pPr>
        <w:ind w:right="-20"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1. Индекс массы тела (ИМТ)</w:t>
      </w:r>
    </w:p>
    <w:p w14:paraId="4DC36C52"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Является морфологическим показателем физического развития, позволяющим охарактеризовать степень соответствия массы тела и роста. Оцениваемый показатель рассчитывается по формуле:</w:t>
      </w:r>
    </w:p>
    <w:p w14:paraId="5D1F6732" w14:textId="77777777" w:rsidR="009252E3" w:rsidRPr="00CE22B1" w:rsidRDefault="009252E3" w:rsidP="009252E3">
      <w:pPr>
        <w:jc w:val="center"/>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ИМТ = m/p²,</w:t>
      </w:r>
    </w:p>
    <w:p w14:paraId="18C6C81A" w14:textId="77777777" w:rsidR="009252E3" w:rsidRPr="00CE22B1" w:rsidRDefault="009252E3" w:rsidP="009252E3">
      <w:pPr>
        <w:ind w:firstLine="70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где   m – масса тела, кг;</w:t>
      </w:r>
    </w:p>
    <w:p w14:paraId="1CF7463E" w14:textId="77777777" w:rsidR="009252E3" w:rsidRPr="00CE22B1" w:rsidRDefault="009252E3" w:rsidP="009252E3">
      <w:pPr>
        <w:ind w:firstLine="70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w:t>
      </w:r>
      <w:r w:rsidRPr="00CE22B1">
        <w:rPr>
          <w:rFonts w:ascii="Times New Roman" w:eastAsia="Times New Roman" w:hAnsi="Times New Roman" w:cs="Times New Roman"/>
          <w:sz w:val="28"/>
          <w:szCs w:val="28"/>
        </w:rPr>
        <w:tab/>
        <w:t>р – рост, м.</w:t>
      </w:r>
    </w:p>
    <w:p w14:paraId="554E8639" w14:textId="77777777" w:rsidR="009252E3" w:rsidRPr="00CE22B1" w:rsidRDefault="009252E3" w:rsidP="009252E3">
      <w:pPr>
        <w:ind w:firstLine="72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w:t>
      </w:r>
    </w:p>
    <w:p w14:paraId="40802068" w14:textId="77777777" w:rsidR="009252E3" w:rsidRPr="00CE22B1" w:rsidRDefault="009252E3" w:rsidP="009252E3">
      <w:pPr>
        <w:ind w:right="-20"/>
        <w:rPr>
          <w:rFonts w:ascii="Times New Roman" w:eastAsia="Times New Roman" w:hAnsi="Times New Roman" w:cs="Times New Roman"/>
          <w:sz w:val="26"/>
          <w:szCs w:val="26"/>
        </w:rPr>
      </w:pPr>
      <w:r w:rsidRPr="00CE22B1">
        <w:rPr>
          <w:rFonts w:ascii="Times New Roman" w:eastAsia="Times New Roman" w:hAnsi="Times New Roman" w:cs="Times New Roman"/>
          <w:sz w:val="28"/>
          <w:szCs w:val="28"/>
        </w:rPr>
        <w:t>Оценочная шкала значений индекса массы тела (ИМТ)</w:t>
      </w:r>
    </w:p>
    <w:tbl>
      <w:tblPr>
        <w:tblW w:w="9344" w:type="dxa"/>
        <w:tblLayout w:type="fixed"/>
        <w:tblLook w:val="0400" w:firstRow="0" w:lastRow="0" w:firstColumn="0" w:lastColumn="0" w:noHBand="0" w:noVBand="1"/>
      </w:tblPr>
      <w:tblGrid>
        <w:gridCol w:w="1051"/>
        <w:gridCol w:w="1514"/>
        <w:gridCol w:w="2284"/>
        <w:gridCol w:w="1968"/>
        <w:gridCol w:w="2527"/>
      </w:tblGrid>
      <w:tr w:rsidR="009252E3" w:rsidRPr="00CE22B1" w14:paraId="4E011C65" w14:textId="77777777" w:rsidTr="00ED5EA9">
        <w:trPr>
          <w:trHeight w:val="590"/>
        </w:trPr>
        <w:tc>
          <w:tcPr>
            <w:tcW w:w="1051" w:type="dxa"/>
            <w:tcBorders>
              <w:top w:val="single" w:sz="4" w:space="0" w:color="000000"/>
              <w:left w:val="single" w:sz="4" w:space="0" w:color="000000"/>
              <w:bottom w:val="single" w:sz="4" w:space="0" w:color="000000"/>
              <w:right w:val="single" w:sz="4" w:space="0" w:color="000000"/>
            </w:tcBorders>
            <w:vAlign w:val="center"/>
          </w:tcPr>
          <w:p w14:paraId="0E681E9C"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sz w:val="26"/>
                <w:szCs w:val="26"/>
              </w:rPr>
              <w:t xml:space="preserve"> </w:t>
            </w:r>
            <w:r w:rsidRPr="00CE22B1">
              <w:rPr>
                <w:rFonts w:ascii="Times New Roman" w:eastAsia="Times New Roman" w:hAnsi="Times New Roman" w:cs="Times New Roman"/>
              </w:rPr>
              <w:t xml:space="preserve">Баллы </w:t>
            </w:r>
          </w:p>
        </w:tc>
        <w:tc>
          <w:tcPr>
            <w:tcW w:w="1514" w:type="dxa"/>
            <w:tcBorders>
              <w:top w:val="single" w:sz="4" w:space="0" w:color="000000"/>
              <w:left w:val="single" w:sz="4" w:space="0" w:color="000000"/>
              <w:bottom w:val="single" w:sz="4" w:space="0" w:color="000000"/>
              <w:right w:val="single" w:sz="4" w:space="0" w:color="000000"/>
            </w:tcBorders>
          </w:tcPr>
          <w:p w14:paraId="4B6AFE9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10 </w:t>
            </w:r>
          </w:p>
          <w:p w14:paraId="62B4EDD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(норма) </w:t>
            </w:r>
          </w:p>
        </w:tc>
        <w:tc>
          <w:tcPr>
            <w:tcW w:w="2284" w:type="dxa"/>
            <w:tcBorders>
              <w:top w:val="single" w:sz="4" w:space="0" w:color="000000"/>
              <w:left w:val="single" w:sz="4" w:space="0" w:color="000000"/>
              <w:bottom w:val="single" w:sz="4" w:space="0" w:color="000000"/>
              <w:right w:val="single" w:sz="4" w:space="0" w:color="000000"/>
            </w:tcBorders>
          </w:tcPr>
          <w:p w14:paraId="52156A4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7 </w:t>
            </w:r>
          </w:p>
          <w:p w14:paraId="1A9A4A4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(недостаток массы)</w:t>
            </w:r>
          </w:p>
        </w:tc>
        <w:tc>
          <w:tcPr>
            <w:tcW w:w="1968" w:type="dxa"/>
            <w:tcBorders>
              <w:top w:val="single" w:sz="4" w:space="0" w:color="000000"/>
              <w:left w:val="single" w:sz="4" w:space="0" w:color="000000"/>
              <w:bottom w:val="single" w:sz="4" w:space="0" w:color="000000"/>
              <w:right w:val="single" w:sz="4" w:space="0" w:color="000000"/>
            </w:tcBorders>
          </w:tcPr>
          <w:p w14:paraId="2C21747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5 </w:t>
            </w:r>
          </w:p>
          <w:p w14:paraId="1A7EDDA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(избыток массы) </w:t>
            </w:r>
          </w:p>
        </w:tc>
        <w:tc>
          <w:tcPr>
            <w:tcW w:w="2527" w:type="dxa"/>
            <w:tcBorders>
              <w:top w:val="single" w:sz="4" w:space="0" w:color="000000"/>
              <w:left w:val="single" w:sz="4" w:space="0" w:color="000000"/>
              <w:bottom w:val="single" w:sz="4" w:space="0" w:color="000000"/>
              <w:right w:val="single" w:sz="4" w:space="0" w:color="000000"/>
            </w:tcBorders>
          </w:tcPr>
          <w:p w14:paraId="100A9F13"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2 </w:t>
            </w:r>
          </w:p>
          <w:p w14:paraId="028546F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(ожирение, истощение)</w:t>
            </w:r>
          </w:p>
        </w:tc>
      </w:tr>
      <w:tr w:rsidR="009252E3" w:rsidRPr="00CE22B1" w14:paraId="07E53E43" w14:textId="77777777" w:rsidTr="00ED5EA9">
        <w:trPr>
          <w:trHeight w:val="316"/>
        </w:trPr>
        <w:tc>
          <w:tcPr>
            <w:tcW w:w="1051" w:type="dxa"/>
            <w:tcBorders>
              <w:top w:val="single" w:sz="4" w:space="0" w:color="000000"/>
              <w:left w:val="single" w:sz="4" w:space="0" w:color="000000"/>
              <w:bottom w:val="single" w:sz="4" w:space="0" w:color="000000"/>
              <w:right w:val="single" w:sz="4" w:space="0" w:color="000000"/>
            </w:tcBorders>
            <w:vAlign w:val="center"/>
          </w:tcPr>
          <w:p w14:paraId="1BAB2949"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ИМТ </w:t>
            </w:r>
          </w:p>
        </w:tc>
        <w:tc>
          <w:tcPr>
            <w:tcW w:w="1514" w:type="dxa"/>
            <w:tcBorders>
              <w:top w:val="single" w:sz="4" w:space="0" w:color="000000"/>
              <w:left w:val="single" w:sz="4" w:space="0" w:color="000000"/>
              <w:bottom w:val="single" w:sz="4" w:space="0" w:color="000000"/>
              <w:right w:val="single" w:sz="4" w:space="0" w:color="000000"/>
            </w:tcBorders>
            <w:vAlign w:val="center"/>
          </w:tcPr>
          <w:p w14:paraId="105B90C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18,5–24,9 </w:t>
            </w:r>
          </w:p>
        </w:tc>
        <w:tc>
          <w:tcPr>
            <w:tcW w:w="2284" w:type="dxa"/>
            <w:tcBorders>
              <w:top w:val="single" w:sz="4" w:space="0" w:color="000000"/>
              <w:left w:val="single" w:sz="4" w:space="0" w:color="000000"/>
              <w:bottom w:val="single" w:sz="4" w:space="0" w:color="000000"/>
              <w:right w:val="single" w:sz="4" w:space="0" w:color="000000"/>
            </w:tcBorders>
            <w:vAlign w:val="center"/>
          </w:tcPr>
          <w:p w14:paraId="23CE62D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18,4–17,0 </w:t>
            </w:r>
          </w:p>
        </w:tc>
        <w:tc>
          <w:tcPr>
            <w:tcW w:w="1968" w:type="dxa"/>
            <w:tcBorders>
              <w:top w:val="single" w:sz="4" w:space="0" w:color="000000"/>
              <w:left w:val="single" w:sz="4" w:space="0" w:color="000000"/>
              <w:bottom w:val="single" w:sz="4" w:space="0" w:color="000000"/>
              <w:right w:val="single" w:sz="4" w:space="0" w:color="000000"/>
            </w:tcBorders>
            <w:vAlign w:val="center"/>
          </w:tcPr>
          <w:p w14:paraId="3FB364B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25,0–29,9 </w:t>
            </w:r>
          </w:p>
        </w:tc>
        <w:tc>
          <w:tcPr>
            <w:tcW w:w="2527" w:type="dxa"/>
            <w:tcBorders>
              <w:top w:val="single" w:sz="4" w:space="0" w:color="000000"/>
              <w:left w:val="single" w:sz="4" w:space="0" w:color="000000"/>
              <w:bottom w:val="single" w:sz="4" w:space="0" w:color="000000"/>
              <w:right w:val="single" w:sz="4" w:space="0" w:color="000000"/>
            </w:tcBorders>
          </w:tcPr>
          <w:p w14:paraId="602BB5A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30,0–35,0 &lt;17,0 </w:t>
            </w:r>
          </w:p>
        </w:tc>
      </w:tr>
    </w:tbl>
    <w:p w14:paraId="00923B5A" w14:textId="77777777" w:rsidR="009252E3" w:rsidRPr="00CE22B1" w:rsidRDefault="009252E3" w:rsidP="009252E3">
      <w:pPr>
        <w:rPr>
          <w:rFonts w:ascii="Times New Roman" w:eastAsia="Times New Roman" w:hAnsi="Times New Roman" w:cs="Times New Roman"/>
          <w:sz w:val="26"/>
          <w:szCs w:val="26"/>
        </w:rPr>
      </w:pPr>
    </w:p>
    <w:p w14:paraId="04FBA937" w14:textId="77777777" w:rsidR="009252E3" w:rsidRPr="00CE22B1" w:rsidRDefault="009252E3" w:rsidP="009252E3">
      <w:pPr>
        <w:ind w:right="40"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2. Частота сердечных сокращений (ЧСС) в состоянии покоя </w:t>
      </w:r>
    </w:p>
    <w:p w14:paraId="45975B54"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Характеризует состояние сердечно-сосудистой системы. Измеряется пальпаторно на любой точке у поверхности артерий (как правило, лучевой или сонной) после 3–5 минут отдыха сидя на скамье перед началом занятия.</w:t>
      </w:r>
    </w:p>
    <w:p w14:paraId="5A977B44" w14:textId="77777777" w:rsidR="009252E3" w:rsidRPr="00CE22B1" w:rsidRDefault="009252E3" w:rsidP="009252E3">
      <w:pPr>
        <w:ind w:right="40" w:firstLine="2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 </w:t>
      </w:r>
    </w:p>
    <w:p w14:paraId="0060C0D0" w14:textId="77777777" w:rsidR="009252E3" w:rsidRPr="00CE22B1" w:rsidRDefault="009252E3" w:rsidP="009252E3">
      <w:pPr>
        <w:ind w:right="-2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Оценочная шкала результатов измерения ЧСС в покое</w:t>
      </w:r>
    </w:p>
    <w:tbl>
      <w:tblPr>
        <w:tblW w:w="9344" w:type="dxa"/>
        <w:tblLayout w:type="fixed"/>
        <w:tblLook w:val="0400" w:firstRow="0" w:lastRow="0" w:firstColumn="0" w:lastColumn="0" w:noHBand="0" w:noVBand="1"/>
      </w:tblPr>
      <w:tblGrid>
        <w:gridCol w:w="1157"/>
        <w:gridCol w:w="1106"/>
        <w:gridCol w:w="924"/>
        <w:gridCol w:w="868"/>
        <w:gridCol w:w="854"/>
        <w:gridCol w:w="825"/>
        <w:gridCol w:w="784"/>
        <w:gridCol w:w="714"/>
        <w:gridCol w:w="700"/>
        <w:gridCol w:w="728"/>
        <w:gridCol w:w="684"/>
      </w:tblGrid>
      <w:tr w:rsidR="009252E3" w:rsidRPr="00CE22B1" w14:paraId="1A80E55F" w14:textId="77777777" w:rsidTr="00ED5EA9">
        <w:trPr>
          <w:trHeight w:val="331"/>
        </w:trPr>
        <w:tc>
          <w:tcPr>
            <w:tcW w:w="1157" w:type="dxa"/>
            <w:vMerge w:val="restart"/>
            <w:tcBorders>
              <w:top w:val="single" w:sz="4" w:space="0" w:color="000000"/>
              <w:left w:val="single" w:sz="4" w:space="0" w:color="000000"/>
              <w:right w:val="single" w:sz="4" w:space="0" w:color="000000"/>
            </w:tcBorders>
            <w:vAlign w:val="center"/>
          </w:tcPr>
          <w:p w14:paraId="1AD1AEA0"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Пол</w:t>
            </w:r>
          </w:p>
        </w:tc>
        <w:tc>
          <w:tcPr>
            <w:tcW w:w="8187" w:type="dxa"/>
            <w:gridSpan w:val="10"/>
            <w:tcBorders>
              <w:top w:val="single" w:sz="4" w:space="0" w:color="000000"/>
              <w:left w:val="single" w:sz="4" w:space="0" w:color="000000"/>
              <w:bottom w:val="single" w:sz="4" w:space="0" w:color="000000"/>
              <w:right w:val="single" w:sz="4" w:space="0" w:color="000000"/>
            </w:tcBorders>
          </w:tcPr>
          <w:p w14:paraId="7924F96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Баллы</w:t>
            </w:r>
          </w:p>
        </w:tc>
      </w:tr>
      <w:tr w:rsidR="009252E3" w:rsidRPr="00CE22B1" w14:paraId="1F55E11E" w14:textId="77777777" w:rsidTr="00ED5EA9">
        <w:trPr>
          <w:trHeight w:val="241"/>
        </w:trPr>
        <w:tc>
          <w:tcPr>
            <w:tcW w:w="1157" w:type="dxa"/>
            <w:vMerge/>
            <w:tcBorders>
              <w:left w:val="single" w:sz="4" w:space="0" w:color="000000"/>
              <w:bottom w:val="single" w:sz="4" w:space="0" w:color="000000"/>
              <w:right w:val="single" w:sz="4" w:space="0" w:color="000000"/>
            </w:tcBorders>
          </w:tcPr>
          <w:p w14:paraId="5DEC3837" w14:textId="77777777" w:rsidR="009252E3" w:rsidRPr="00CE22B1" w:rsidRDefault="009252E3" w:rsidP="00ED5EA9">
            <w:pPr>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tcPr>
          <w:p w14:paraId="4A35737E"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 </w:t>
            </w:r>
          </w:p>
        </w:tc>
        <w:tc>
          <w:tcPr>
            <w:tcW w:w="924" w:type="dxa"/>
            <w:tcBorders>
              <w:top w:val="single" w:sz="4" w:space="0" w:color="000000"/>
              <w:left w:val="single" w:sz="4" w:space="0" w:color="000000"/>
              <w:bottom w:val="single" w:sz="4" w:space="0" w:color="000000"/>
              <w:right w:val="single" w:sz="4" w:space="0" w:color="000000"/>
            </w:tcBorders>
          </w:tcPr>
          <w:p w14:paraId="7F9C769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2 </w:t>
            </w:r>
          </w:p>
        </w:tc>
        <w:tc>
          <w:tcPr>
            <w:tcW w:w="868" w:type="dxa"/>
            <w:tcBorders>
              <w:top w:val="single" w:sz="4" w:space="0" w:color="000000"/>
              <w:left w:val="single" w:sz="4" w:space="0" w:color="000000"/>
              <w:bottom w:val="single" w:sz="4" w:space="0" w:color="000000"/>
              <w:right w:val="single" w:sz="4" w:space="0" w:color="000000"/>
            </w:tcBorders>
          </w:tcPr>
          <w:p w14:paraId="307FA76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3 </w:t>
            </w:r>
          </w:p>
        </w:tc>
        <w:tc>
          <w:tcPr>
            <w:tcW w:w="854" w:type="dxa"/>
            <w:tcBorders>
              <w:top w:val="single" w:sz="4" w:space="0" w:color="000000"/>
              <w:left w:val="single" w:sz="4" w:space="0" w:color="000000"/>
              <w:bottom w:val="single" w:sz="4" w:space="0" w:color="000000"/>
              <w:right w:val="single" w:sz="4" w:space="0" w:color="000000"/>
            </w:tcBorders>
          </w:tcPr>
          <w:p w14:paraId="2C45D4C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4 </w:t>
            </w:r>
          </w:p>
        </w:tc>
        <w:tc>
          <w:tcPr>
            <w:tcW w:w="825" w:type="dxa"/>
            <w:tcBorders>
              <w:top w:val="single" w:sz="4" w:space="0" w:color="000000"/>
              <w:left w:val="single" w:sz="4" w:space="0" w:color="000000"/>
              <w:bottom w:val="single" w:sz="4" w:space="0" w:color="000000"/>
              <w:right w:val="single" w:sz="4" w:space="0" w:color="000000"/>
            </w:tcBorders>
          </w:tcPr>
          <w:p w14:paraId="0E010FF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5 </w:t>
            </w:r>
          </w:p>
        </w:tc>
        <w:tc>
          <w:tcPr>
            <w:tcW w:w="784" w:type="dxa"/>
            <w:tcBorders>
              <w:top w:val="single" w:sz="4" w:space="0" w:color="000000"/>
              <w:left w:val="single" w:sz="4" w:space="0" w:color="000000"/>
              <w:bottom w:val="single" w:sz="4" w:space="0" w:color="000000"/>
              <w:right w:val="single" w:sz="4" w:space="0" w:color="000000"/>
            </w:tcBorders>
          </w:tcPr>
          <w:p w14:paraId="59CE549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6 </w:t>
            </w:r>
          </w:p>
        </w:tc>
        <w:tc>
          <w:tcPr>
            <w:tcW w:w="714" w:type="dxa"/>
            <w:tcBorders>
              <w:top w:val="single" w:sz="4" w:space="0" w:color="000000"/>
              <w:left w:val="single" w:sz="4" w:space="0" w:color="000000"/>
              <w:bottom w:val="single" w:sz="4" w:space="0" w:color="000000"/>
              <w:right w:val="single" w:sz="4" w:space="0" w:color="000000"/>
            </w:tcBorders>
          </w:tcPr>
          <w:p w14:paraId="5B90FBB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7 </w:t>
            </w:r>
          </w:p>
        </w:tc>
        <w:tc>
          <w:tcPr>
            <w:tcW w:w="700" w:type="dxa"/>
            <w:tcBorders>
              <w:top w:val="single" w:sz="4" w:space="0" w:color="000000"/>
              <w:left w:val="single" w:sz="4" w:space="0" w:color="000000"/>
              <w:bottom w:val="single" w:sz="4" w:space="0" w:color="000000"/>
              <w:right w:val="single" w:sz="4" w:space="0" w:color="000000"/>
            </w:tcBorders>
          </w:tcPr>
          <w:p w14:paraId="6415EF9A"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8 </w:t>
            </w:r>
          </w:p>
        </w:tc>
        <w:tc>
          <w:tcPr>
            <w:tcW w:w="728" w:type="dxa"/>
            <w:tcBorders>
              <w:top w:val="single" w:sz="4" w:space="0" w:color="000000"/>
              <w:left w:val="single" w:sz="4" w:space="0" w:color="000000"/>
              <w:bottom w:val="single" w:sz="4" w:space="0" w:color="000000"/>
              <w:right w:val="single" w:sz="4" w:space="0" w:color="000000"/>
            </w:tcBorders>
          </w:tcPr>
          <w:p w14:paraId="3895C96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9 </w:t>
            </w:r>
          </w:p>
        </w:tc>
        <w:tc>
          <w:tcPr>
            <w:tcW w:w="684" w:type="dxa"/>
            <w:tcBorders>
              <w:top w:val="single" w:sz="4" w:space="0" w:color="000000"/>
              <w:left w:val="single" w:sz="4" w:space="0" w:color="000000"/>
              <w:bottom w:val="single" w:sz="4" w:space="0" w:color="000000"/>
              <w:right w:val="single" w:sz="4" w:space="0" w:color="000000"/>
            </w:tcBorders>
          </w:tcPr>
          <w:p w14:paraId="655C41D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10 </w:t>
            </w:r>
          </w:p>
        </w:tc>
      </w:tr>
      <w:tr w:rsidR="009252E3" w:rsidRPr="00CE22B1" w14:paraId="3C11FBFD" w14:textId="77777777" w:rsidTr="00ED5EA9">
        <w:trPr>
          <w:trHeight w:val="470"/>
        </w:trPr>
        <w:tc>
          <w:tcPr>
            <w:tcW w:w="1157" w:type="dxa"/>
            <w:tcBorders>
              <w:top w:val="single" w:sz="4" w:space="0" w:color="000000"/>
              <w:left w:val="single" w:sz="4" w:space="0" w:color="000000"/>
              <w:bottom w:val="single" w:sz="4" w:space="0" w:color="000000"/>
              <w:right w:val="single" w:sz="4" w:space="0" w:color="000000"/>
            </w:tcBorders>
            <w:vAlign w:val="center"/>
          </w:tcPr>
          <w:p w14:paraId="3CAA0ED8"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Юноши </w:t>
            </w:r>
          </w:p>
        </w:tc>
        <w:tc>
          <w:tcPr>
            <w:tcW w:w="1106" w:type="dxa"/>
            <w:tcBorders>
              <w:top w:val="single" w:sz="4" w:space="0" w:color="000000"/>
              <w:left w:val="single" w:sz="4" w:space="0" w:color="000000"/>
              <w:bottom w:val="single" w:sz="4" w:space="0" w:color="000000"/>
              <w:right w:val="single" w:sz="4" w:space="0" w:color="000000"/>
            </w:tcBorders>
          </w:tcPr>
          <w:p w14:paraId="6308513A" w14:textId="77777777" w:rsidR="009252E3" w:rsidRPr="00CE22B1" w:rsidRDefault="009252E3" w:rsidP="00ED5EA9">
            <w:pPr>
              <w:ind w:firstLine="12"/>
              <w:rPr>
                <w:rFonts w:ascii="Times New Roman" w:eastAsia="Times New Roman" w:hAnsi="Times New Roman" w:cs="Times New Roman"/>
              </w:rPr>
            </w:pPr>
            <w:r w:rsidRPr="00CE22B1">
              <w:rPr>
                <w:rFonts w:ascii="Times New Roman" w:eastAsia="Times New Roman" w:hAnsi="Times New Roman" w:cs="Times New Roman"/>
              </w:rPr>
              <w:t xml:space="preserve">121 и более </w:t>
            </w:r>
          </w:p>
        </w:tc>
        <w:tc>
          <w:tcPr>
            <w:tcW w:w="924" w:type="dxa"/>
            <w:tcBorders>
              <w:top w:val="single" w:sz="4" w:space="0" w:color="000000"/>
              <w:left w:val="single" w:sz="4" w:space="0" w:color="000000"/>
              <w:bottom w:val="single" w:sz="4" w:space="0" w:color="000000"/>
              <w:right w:val="single" w:sz="4" w:space="0" w:color="000000"/>
            </w:tcBorders>
          </w:tcPr>
          <w:p w14:paraId="5121195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120– 113 </w:t>
            </w:r>
          </w:p>
        </w:tc>
        <w:tc>
          <w:tcPr>
            <w:tcW w:w="868" w:type="dxa"/>
            <w:tcBorders>
              <w:top w:val="single" w:sz="4" w:space="0" w:color="000000"/>
              <w:left w:val="single" w:sz="4" w:space="0" w:color="000000"/>
              <w:bottom w:val="single" w:sz="4" w:space="0" w:color="000000"/>
              <w:right w:val="single" w:sz="4" w:space="0" w:color="000000"/>
            </w:tcBorders>
          </w:tcPr>
          <w:p w14:paraId="7DD57DA2"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112– 104 </w:t>
            </w:r>
          </w:p>
        </w:tc>
        <w:tc>
          <w:tcPr>
            <w:tcW w:w="854" w:type="dxa"/>
            <w:tcBorders>
              <w:top w:val="single" w:sz="4" w:space="0" w:color="000000"/>
              <w:left w:val="single" w:sz="4" w:space="0" w:color="000000"/>
              <w:bottom w:val="single" w:sz="4" w:space="0" w:color="000000"/>
              <w:right w:val="single" w:sz="4" w:space="0" w:color="000000"/>
            </w:tcBorders>
            <w:vAlign w:val="center"/>
          </w:tcPr>
          <w:p w14:paraId="0241B30E"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103–93</w:t>
            </w:r>
          </w:p>
        </w:tc>
        <w:tc>
          <w:tcPr>
            <w:tcW w:w="825" w:type="dxa"/>
            <w:tcBorders>
              <w:top w:val="single" w:sz="4" w:space="0" w:color="000000"/>
              <w:left w:val="single" w:sz="4" w:space="0" w:color="000000"/>
              <w:bottom w:val="single" w:sz="4" w:space="0" w:color="000000"/>
              <w:right w:val="single" w:sz="4" w:space="0" w:color="000000"/>
            </w:tcBorders>
            <w:vAlign w:val="center"/>
          </w:tcPr>
          <w:p w14:paraId="2D7ED5A9"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92–86 </w:t>
            </w:r>
          </w:p>
        </w:tc>
        <w:tc>
          <w:tcPr>
            <w:tcW w:w="784" w:type="dxa"/>
            <w:tcBorders>
              <w:top w:val="single" w:sz="4" w:space="0" w:color="000000"/>
              <w:left w:val="single" w:sz="4" w:space="0" w:color="000000"/>
              <w:bottom w:val="single" w:sz="4" w:space="0" w:color="000000"/>
              <w:right w:val="single" w:sz="4" w:space="0" w:color="000000"/>
            </w:tcBorders>
            <w:vAlign w:val="center"/>
          </w:tcPr>
          <w:p w14:paraId="75D7895D"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85–80 </w:t>
            </w:r>
          </w:p>
        </w:tc>
        <w:tc>
          <w:tcPr>
            <w:tcW w:w="714" w:type="dxa"/>
            <w:tcBorders>
              <w:top w:val="single" w:sz="4" w:space="0" w:color="000000"/>
              <w:left w:val="single" w:sz="4" w:space="0" w:color="000000"/>
              <w:bottom w:val="single" w:sz="4" w:space="0" w:color="000000"/>
              <w:right w:val="single" w:sz="4" w:space="0" w:color="000000"/>
            </w:tcBorders>
            <w:vAlign w:val="center"/>
          </w:tcPr>
          <w:p w14:paraId="68BDA4E0"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79–71 </w:t>
            </w:r>
          </w:p>
        </w:tc>
        <w:tc>
          <w:tcPr>
            <w:tcW w:w="700" w:type="dxa"/>
            <w:tcBorders>
              <w:top w:val="single" w:sz="4" w:space="0" w:color="000000"/>
              <w:left w:val="single" w:sz="4" w:space="0" w:color="000000"/>
              <w:bottom w:val="single" w:sz="4" w:space="0" w:color="000000"/>
              <w:right w:val="single" w:sz="4" w:space="0" w:color="000000"/>
            </w:tcBorders>
            <w:vAlign w:val="center"/>
          </w:tcPr>
          <w:p w14:paraId="4E6B1B63"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70–65 </w:t>
            </w:r>
          </w:p>
        </w:tc>
        <w:tc>
          <w:tcPr>
            <w:tcW w:w="728" w:type="dxa"/>
            <w:tcBorders>
              <w:top w:val="single" w:sz="4" w:space="0" w:color="000000"/>
              <w:left w:val="single" w:sz="4" w:space="0" w:color="000000"/>
              <w:bottom w:val="single" w:sz="4" w:space="0" w:color="000000"/>
              <w:right w:val="single" w:sz="4" w:space="0" w:color="000000"/>
            </w:tcBorders>
            <w:vAlign w:val="center"/>
          </w:tcPr>
          <w:p w14:paraId="7E068206"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64–57 </w:t>
            </w:r>
          </w:p>
        </w:tc>
        <w:tc>
          <w:tcPr>
            <w:tcW w:w="684" w:type="dxa"/>
            <w:tcBorders>
              <w:top w:val="single" w:sz="4" w:space="0" w:color="000000"/>
              <w:left w:val="single" w:sz="4" w:space="0" w:color="000000"/>
              <w:bottom w:val="single" w:sz="4" w:space="0" w:color="000000"/>
              <w:right w:val="single" w:sz="4" w:space="0" w:color="000000"/>
            </w:tcBorders>
            <w:vAlign w:val="center"/>
          </w:tcPr>
          <w:p w14:paraId="5AB710F2"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44–56 </w:t>
            </w:r>
          </w:p>
        </w:tc>
      </w:tr>
      <w:tr w:rsidR="009252E3" w:rsidRPr="00CE22B1" w14:paraId="6B58B2A0" w14:textId="77777777" w:rsidTr="00ED5EA9">
        <w:trPr>
          <w:trHeight w:val="470"/>
        </w:trPr>
        <w:tc>
          <w:tcPr>
            <w:tcW w:w="1157" w:type="dxa"/>
            <w:tcBorders>
              <w:top w:val="single" w:sz="4" w:space="0" w:color="000000"/>
              <w:left w:val="single" w:sz="4" w:space="0" w:color="000000"/>
              <w:bottom w:val="single" w:sz="4" w:space="0" w:color="000000"/>
              <w:right w:val="single" w:sz="4" w:space="0" w:color="000000"/>
            </w:tcBorders>
            <w:vAlign w:val="center"/>
          </w:tcPr>
          <w:p w14:paraId="18FCFE37"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Девушки </w:t>
            </w:r>
          </w:p>
        </w:tc>
        <w:tc>
          <w:tcPr>
            <w:tcW w:w="1106" w:type="dxa"/>
            <w:tcBorders>
              <w:top w:val="single" w:sz="4" w:space="0" w:color="000000"/>
              <w:left w:val="single" w:sz="4" w:space="0" w:color="000000"/>
              <w:bottom w:val="single" w:sz="4" w:space="0" w:color="000000"/>
              <w:right w:val="single" w:sz="4" w:space="0" w:color="000000"/>
            </w:tcBorders>
          </w:tcPr>
          <w:p w14:paraId="3CB14DA3" w14:textId="77777777" w:rsidR="009252E3" w:rsidRPr="00CE22B1" w:rsidRDefault="009252E3" w:rsidP="00ED5EA9">
            <w:pPr>
              <w:ind w:firstLine="12"/>
              <w:rPr>
                <w:rFonts w:ascii="Times New Roman" w:eastAsia="Times New Roman" w:hAnsi="Times New Roman" w:cs="Times New Roman"/>
              </w:rPr>
            </w:pPr>
            <w:r w:rsidRPr="00CE22B1">
              <w:rPr>
                <w:rFonts w:ascii="Times New Roman" w:eastAsia="Times New Roman" w:hAnsi="Times New Roman" w:cs="Times New Roman"/>
              </w:rPr>
              <w:t xml:space="preserve">125 и более </w:t>
            </w:r>
          </w:p>
        </w:tc>
        <w:tc>
          <w:tcPr>
            <w:tcW w:w="924" w:type="dxa"/>
            <w:tcBorders>
              <w:top w:val="single" w:sz="4" w:space="0" w:color="000000"/>
              <w:left w:val="single" w:sz="4" w:space="0" w:color="000000"/>
              <w:bottom w:val="single" w:sz="4" w:space="0" w:color="000000"/>
              <w:right w:val="single" w:sz="4" w:space="0" w:color="000000"/>
            </w:tcBorders>
          </w:tcPr>
          <w:p w14:paraId="78FC2EE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124– 116 </w:t>
            </w:r>
          </w:p>
        </w:tc>
        <w:tc>
          <w:tcPr>
            <w:tcW w:w="868" w:type="dxa"/>
            <w:tcBorders>
              <w:top w:val="single" w:sz="4" w:space="0" w:color="000000"/>
              <w:left w:val="single" w:sz="4" w:space="0" w:color="000000"/>
              <w:bottom w:val="single" w:sz="4" w:space="0" w:color="000000"/>
              <w:right w:val="single" w:sz="4" w:space="0" w:color="000000"/>
            </w:tcBorders>
          </w:tcPr>
          <w:p w14:paraId="7D9FE85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115– 106 </w:t>
            </w:r>
          </w:p>
        </w:tc>
        <w:tc>
          <w:tcPr>
            <w:tcW w:w="854" w:type="dxa"/>
            <w:tcBorders>
              <w:top w:val="single" w:sz="4" w:space="0" w:color="000000"/>
              <w:left w:val="single" w:sz="4" w:space="0" w:color="000000"/>
              <w:bottom w:val="single" w:sz="4" w:space="0" w:color="000000"/>
              <w:right w:val="single" w:sz="4" w:space="0" w:color="000000"/>
            </w:tcBorders>
            <w:vAlign w:val="center"/>
          </w:tcPr>
          <w:p w14:paraId="7AA274FA"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105–96 </w:t>
            </w:r>
          </w:p>
        </w:tc>
        <w:tc>
          <w:tcPr>
            <w:tcW w:w="825" w:type="dxa"/>
            <w:tcBorders>
              <w:top w:val="single" w:sz="4" w:space="0" w:color="000000"/>
              <w:left w:val="single" w:sz="4" w:space="0" w:color="000000"/>
              <w:bottom w:val="single" w:sz="4" w:space="0" w:color="000000"/>
              <w:right w:val="single" w:sz="4" w:space="0" w:color="000000"/>
            </w:tcBorders>
            <w:vAlign w:val="center"/>
          </w:tcPr>
          <w:p w14:paraId="456E8D63"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95–89 </w:t>
            </w:r>
          </w:p>
        </w:tc>
        <w:tc>
          <w:tcPr>
            <w:tcW w:w="784" w:type="dxa"/>
            <w:tcBorders>
              <w:top w:val="single" w:sz="4" w:space="0" w:color="000000"/>
              <w:left w:val="single" w:sz="4" w:space="0" w:color="000000"/>
              <w:bottom w:val="single" w:sz="4" w:space="0" w:color="000000"/>
              <w:right w:val="single" w:sz="4" w:space="0" w:color="000000"/>
            </w:tcBorders>
            <w:vAlign w:val="center"/>
          </w:tcPr>
          <w:p w14:paraId="3D32DE77"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88–81 </w:t>
            </w:r>
          </w:p>
        </w:tc>
        <w:tc>
          <w:tcPr>
            <w:tcW w:w="714" w:type="dxa"/>
            <w:tcBorders>
              <w:top w:val="single" w:sz="4" w:space="0" w:color="000000"/>
              <w:left w:val="single" w:sz="4" w:space="0" w:color="000000"/>
              <w:bottom w:val="single" w:sz="4" w:space="0" w:color="000000"/>
              <w:right w:val="single" w:sz="4" w:space="0" w:color="000000"/>
            </w:tcBorders>
            <w:vAlign w:val="center"/>
          </w:tcPr>
          <w:p w14:paraId="638D4A5A"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80–73 </w:t>
            </w:r>
          </w:p>
        </w:tc>
        <w:tc>
          <w:tcPr>
            <w:tcW w:w="700" w:type="dxa"/>
            <w:tcBorders>
              <w:top w:val="single" w:sz="4" w:space="0" w:color="000000"/>
              <w:left w:val="single" w:sz="4" w:space="0" w:color="000000"/>
              <w:bottom w:val="single" w:sz="4" w:space="0" w:color="000000"/>
              <w:right w:val="single" w:sz="4" w:space="0" w:color="000000"/>
            </w:tcBorders>
            <w:vAlign w:val="center"/>
          </w:tcPr>
          <w:p w14:paraId="3E6A57B4"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72–67 </w:t>
            </w:r>
          </w:p>
        </w:tc>
        <w:tc>
          <w:tcPr>
            <w:tcW w:w="728" w:type="dxa"/>
            <w:tcBorders>
              <w:top w:val="single" w:sz="4" w:space="0" w:color="000000"/>
              <w:left w:val="single" w:sz="4" w:space="0" w:color="000000"/>
              <w:bottom w:val="single" w:sz="4" w:space="0" w:color="000000"/>
              <w:right w:val="single" w:sz="4" w:space="0" w:color="000000"/>
            </w:tcBorders>
            <w:vAlign w:val="center"/>
          </w:tcPr>
          <w:p w14:paraId="10B37BA5"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66–59 </w:t>
            </w:r>
          </w:p>
        </w:tc>
        <w:tc>
          <w:tcPr>
            <w:tcW w:w="684" w:type="dxa"/>
            <w:tcBorders>
              <w:top w:val="single" w:sz="4" w:space="0" w:color="000000"/>
              <w:left w:val="single" w:sz="4" w:space="0" w:color="000000"/>
              <w:bottom w:val="single" w:sz="4" w:space="0" w:color="000000"/>
              <w:right w:val="single" w:sz="4" w:space="0" w:color="000000"/>
            </w:tcBorders>
            <w:vAlign w:val="center"/>
          </w:tcPr>
          <w:p w14:paraId="509B27F5"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46–58 </w:t>
            </w:r>
          </w:p>
        </w:tc>
      </w:tr>
    </w:tbl>
    <w:p w14:paraId="44C98F0C" w14:textId="77777777" w:rsidR="009252E3" w:rsidRPr="00CE22B1" w:rsidRDefault="009252E3" w:rsidP="009252E3">
      <w:pPr>
        <w:ind w:right="-20"/>
        <w:rPr>
          <w:rFonts w:ascii="Times New Roman" w:eastAsia="Times New Roman" w:hAnsi="Times New Roman" w:cs="Times New Roman"/>
          <w:sz w:val="26"/>
          <w:szCs w:val="26"/>
        </w:rPr>
      </w:pPr>
    </w:p>
    <w:p w14:paraId="0381A0FF" w14:textId="77777777" w:rsidR="009252E3" w:rsidRPr="00CE22B1" w:rsidRDefault="009252E3" w:rsidP="009252E3">
      <w:pPr>
        <w:ind w:right="40"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3. Проба </w:t>
      </w:r>
      <w:proofErr w:type="spellStart"/>
      <w:r w:rsidRPr="00CE22B1">
        <w:rPr>
          <w:rFonts w:ascii="Times New Roman" w:eastAsia="Times New Roman" w:hAnsi="Times New Roman" w:cs="Times New Roman"/>
          <w:b/>
          <w:bCs/>
          <w:sz w:val="28"/>
          <w:szCs w:val="28"/>
        </w:rPr>
        <w:t>Руфье</w:t>
      </w:r>
      <w:proofErr w:type="spellEnd"/>
    </w:p>
    <w:p w14:paraId="1F09FDC0" w14:textId="7FB781C8"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Используют для оценки адаптации сердечно-сосудистой системы к</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физической нагрузке и определения физической работоспособности организма. </w:t>
      </w:r>
    </w:p>
    <w:p w14:paraId="5D58818B" w14:textId="5CC6B298" w:rsidR="009252E3"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Методика проведения: у испытуемого, находящегося в течение 5 минут в положении сидя, определяют пульс за 15 секунд (ЧСС1). Затем испытуемый выполняет нагрузку: 30 глубоких приседаний с выносом рук вперед за</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45</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 xml:space="preserve">секунд, после чего подсчитывают пульс за первые (ЧСС2) и последние (ЧСС3) 15 секунд минуты восстановления. Индекс </w:t>
      </w:r>
      <w:proofErr w:type="spellStart"/>
      <w:r w:rsidRPr="00CE22B1">
        <w:rPr>
          <w:rFonts w:ascii="Times New Roman" w:eastAsia="Times New Roman" w:hAnsi="Times New Roman" w:cs="Times New Roman"/>
          <w:sz w:val="28"/>
          <w:szCs w:val="28"/>
        </w:rPr>
        <w:t>Руфье</w:t>
      </w:r>
      <w:proofErr w:type="spellEnd"/>
      <w:r w:rsidRPr="00CE22B1">
        <w:rPr>
          <w:rFonts w:ascii="Times New Roman" w:eastAsia="Times New Roman" w:hAnsi="Times New Roman" w:cs="Times New Roman"/>
          <w:sz w:val="28"/>
          <w:szCs w:val="28"/>
        </w:rPr>
        <w:t xml:space="preserve"> (ИР) (после перевода измерений за 15 секунд в число ударов за минуту) рассчитывается по формуле: </w:t>
      </w:r>
    </w:p>
    <w:p w14:paraId="47BEAC8F" w14:textId="77777777" w:rsidR="000D05C0" w:rsidRPr="00CE22B1" w:rsidRDefault="000D05C0" w:rsidP="009252E3">
      <w:pPr>
        <w:ind w:right="100" w:firstLine="700"/>
        <w:jc w:val="both"/>
        <w:rPr>
          <w:rFonts w:ascii="Times New Roman" w:eastAsia="Times New Roman" w:hAnsi="Times New Roman" w:cs="Times New Roman"/>
          <w:sz w:val="28"/>
          <w:szCs w:val="28"/>
        </w:rPr>
      </w:pPr>
    </w:p>
    <w:p w14:paraId="276EA6B0" w14:textId="77777777" w:rsidR="009252E3" w:rsidRDefault="009252E3" w:rsidP="009252E3">
      <w:pPr>
        <w:ind w:right="100"/>
        <w:jc w:val="center"/>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ИР = (ЧСС1+ЧСС2+ЧСС3) – 200) / 10</w:t>
      </w:r>
    </w:p>
    <w:p w14:paraId="7CFE50BA" w14:textId="77777777" w:rsidR="000D05C0" w:rsidRDefault="000D05C0" w:rsidP="009252E3">
      <w:pPr>
        <w:ind w:right="100"/>
        <w:jc w:val="center"/>
        <w:rPr>
          <w:rFonts w:ascii="Times New Roman" w:eastAsia="Times New Roman" w:hAnsi="Times New Roman" w:cs="Times New Roman"/>
          <w:sz w:val="28"/>
          <w:szCs w:val="28"/>
        </w:rPr>
      </w:pPr>
    </w:p>
    <w:p w14:paraId="1E2818B2" w14:textId="77777777" w:rsidR="000D05C0" w:rsidRDefault="000D05C0" w:rsidP="009252E3">
      <w:pPr>
        <w:ind w:right="100"/>
        <w:jc w:val="center"/>
        <w:rPr>
          <w:rFonts w:ascii="Times New Roman" w:eastAsia="Times New Roman" w:hAnsi="Times New Roman" w:cs="Times New Roman"/>
          <w:sz w:val="28"/>
          <w:szCs w:val="28"/>
        </w:rPr>
      </w:pPr>
    </w:p>
    <w:p w14:paraId="48CF1179" w14:textId="77777777" w:rsidR="000D05C0" w:rsidRPr="00CE22B1" w:rsidRDefault="000D05C0" w:rsidP="009252E3">
      <w:pPr>
        <w:ind w:right="100"/>
        <w:jc w:val="center"/>
        <w:rPr>
          <w:rFonts w:ascii="Times New Roman" w:eastAsia="Times New Roman" w:hAnsi="Times New Roman" w:cs="Times New Roman"/>
          <w:sz w:val="28"/>
          <w:szCs w:val="28"/>
        </w:rPr>
      </w:pPr>
    </w:p>
    <w:p w14:paraId="5AFD64B5" w14:textId="77777777" w:rsidR="009252E3" w:rsidRPr="00CE22B1" w:rsidRDefault="009252E3" w:rsidP="009252E3">
      <w:pPr>
        <w:ind w:right="1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 xml:space="preserve">Оценочная шкала индекса </w:t>
      </w:r>
      <w:proofErr w:type="spellStart"/>
      <w:r w:rsidRPr="00CE22B1">
        <w:rPr>
          <w:rFonts w:ascii="Times New Roman" w:eastAsia="Times New Roman" w:hAnsi="Times New Roman" w:cs="Times New Roman"/>
          <w:sz w:val="28"/>
          <w:szCs w:val="28"/>
        </w:rPr>
        <w:t>Руфье</w:t>
      </w:r>
      <w:proofErr w:type="spellEnd"/>
      <w:r w:rsidRPr="00CE22B1">
        <w:rPr>
          <w:rFonts w:ascii="Times New Roman" w:eastAsia="Times New Roman" w:hAnsi="Times New Roman" w:cs="Times New Roman"/>
          <w:sz w:val="28"/>
          <w:szCs w:val="28"/>
        </w:rPr>
        <w:t xml:space="preserve"> </w:t>
      </w:r>
    </w:p>
    <w:tbl>
      <w:tblPr>
        <w:tblStyle w:val="TableGrid"/>
        <w:tblW w:w="5000" w:type="pct"/>
        <w:tblInd w:w="0" w:type="dxa"/>
        <w:tblCellMar>
          <w:top w:w="12" w:type="dxa"/>
          <w:left w:w="146" w:type="dxa"/>
          <w:right w:w="99" w:type="dxa"/>
        </w:tblCellMar>
        <w:tblLook w:val="04A0" w:firstRow="1" w:lastRow="0" w:firstColumn="1" w:lastColumn="0" w:noHBand="0" w:noVBand="1"/>
      </w:tblPr>
      <w:tblGrid>
        <w:gridCol w:w="1176"/>
        <w:gridCol w:w="1090"/>
        <w:gridCol w:w="852"/>
        <w:gridCol w:w="951"/>
        <w:gridCol w:w="850"/>
        <w:gridCol w:w="888"/>
        <w:gridCol w:w="718"/>
        <w:gridCol w:w="708"/>
        <w:gridCol w:w="708"/>
        <w:gridCol w:w="712"/>
        <w:gridCol w:w="691"/>
      </w:tblGrid>
      <w:tr w:rsidR="009252E3" w:rsidRPr="00991DB7" w14:paraId="0E7AA98B" w14:textId="77777777" w:rsidTr="00ED5EA9">
        <w:trPr>
          <w:trHeight w:val="240"/>
        </w:trPr>
        <w:tc>
          <w:tcPr>
            <w:tcW w:w="629" w:type="pct"/>
            <w:vMerge w:val="restart"/>
            <w:tcBorders>
              <w:top w:val="single" w:sz="4" w:space="0" w:color="000000"/>
              <w:left w:val="single" w:sz="4" w:space="0" w:color="000000"/>
              <w:bottom w:val="single" w:sz="4" w:space="0" w:color="000000"/>
              <w:right w:val="single" w:sz="4" w:space="0" w:color="000000"/>
            </w:tcBorders>
            <w:vAlign w:val="center"/>
          </w:tcPr>
          <w:p w14:paraId="675E63DF" w14:textId="77777777" w:rsidR="009252E3" w:rsidRPr="00991DB7" w:rsidRDefault="009252E3" w:rsidP="00ED5EA9">
            <w:pPr>
              <w:jc w:val="center"/>
              <w:rPr>
                <w:rFonts w:ascii="Times New Roman" w:hAnsi="Times New Roman" w:cs="Times New Roman"/>
              </w:rPr>
            </w:pPr>
            <w:r>
              <w:rPr>
                <w:rFonts w:ascii="Times New Roman" w:hAnsi="Times New Roman" w:cs="Times New Roman"/>
              </w:rPr>
              <w:t>Пол</w:t>
            </w:r>
          </w:p>
        </w:tc>
        <w:tc>
          <w:tcPr>
            <w:tcW w:w="4371" w:type="pct"/>
            <w:gridSpan w:val="10"/>
            <w:tcBorders>
              <w:top w:val="single" w:sz="4" w:space="0" w:color="000000"/>
              <w:left w:val="single" w:sz="4" w:space="0" w:color="000000"/>
              <w:bottom w:val="single" w:sz="4" w:space="0" w:color="000000"/>
              <w:right w:val="single" w:sz="4" w:space="0" w:color="000000"/>
            </w:tcBorders>
          </w:tcPr>
          <w:p w14:paraId="2B2A3D33"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Баллы</w:t>
            </w:r>
          </w:p>
        </w:tc>
      </w:tr>
      <w:tr w:rsidR="009252E3" w:rsidRPr="00991DB7" w14:paraId="53FE77C2" w14:textId="77777777" w:rsidTr="00ED5EA9">
        <w:trPr>
          <w:trHeight w:val="240"/>
        </w:trPr>
        <w:tc>
          <w:tcPr>
            <w:tcW w:w="629" w:type="pct"/>
            <w:vMerge/>
            <w:tcBorders>
              <w:top w:val="nil"/>
              <w:left w:val="single" w:sz="4" w:space="0" w:color="000000"/>
              <w:bottom w:val="single" w:sz="4" w:space="0" w:color="000000"/>
              <w:right w:val="single" w:sz="4" w:space="0" w:color="000000"/>
            </w:tcBorders>
          </w:tcPr>
          <w:p w14:paraId="12C6EF13" w14:textId="77777777" w:rsidR="009252E3" w:rsidRPr="00991DB7" w:rsidRDefault="009252E3" w:rsidP="00ED5EA9">
            <w:pPr>
              <w:rPr>
                <w:rFonts w:ascii="Times New Roman" w:hAnsi="Times New Roman" w:cs="Times New Roman"/>
              </w:rPr>
            </w:pPr>
          </w:p>
        </w:tc>
        <w:tc>
          <w:tcPr>
            <w:tcW w:w="583" w:type="pct"/>
            <w:tcBorders>
              <w:top w:val="single" w:sz="4" w:space="0" w:color="000000"/>
              <w:left w:val="single" w:sz="4" w:space="0" w:color="000000"/>
              <w:bottom w:val="single" w:sz="4" w:space="0" w:color="000000"/>
              <w:right w:val="single" w:sz="4" w:space="0" w:color="000000"/>
            </w:tcBorders>
          </w:tcPr>
          <w:p w14:paraId="74CE5A81"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 </w:t>
            </w:r>
          </w:p>
        </w:tc>
        <w:tc>
          <w:tcPr>
            <w:tcW w:w="456" w:type="pct"/>
            <w:tcBorders>
              <w:top w:val="single" w:sz="4" w:space="0" w:color="000000"/>
              <w:left w:val="single" w:sz="4" w:space="0" w:color="000000"/>
              <w:bottom w:val="single" w:sz="4" w:space="0" w:color="000000"/>
              <w:right w:val="single" w:sz="4" w:space="0" w:color="000000"/>
            </w:tcBorders>
          </w:tcPr>
          <w:p w14:paraId="2B730651"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2 </w:t>
            </w:r>
          </w:p>
        </w:tc>
        <w:tc>
          <w:tcPr>
            <w:tcW w:w="509" w:type="pct"/>
            <w:tcBorders>
              <w:top w:val="single" w:sz="4" w:space="0" w:color="000000"/>
              <w:left w:val="single" w:sz="4" w:space="0" w:color="000000"/>
              <w:bottom w:val="single" w:sz="4" w:space="0" w:color="000000"/>
              <w:right w:val="single" w:sz="4" w:space="0" w:color="000000"/>
            </w:tcBorders>
          </w:tcPr>
          <w:p w14:paraId="76C62A36"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3 </w:t>
            </w:r>
          </w:p>
        </w:tc>
        <w:tc>
          <w:tcPr>
            <w:tcW w:w="455" w:type="pct"/>
            <w:tcBorders>
              <w:top w:val="single" w:sz="4" w:space="0" w:color="000000"/>
              <w:left w:val="single" w:sz="4" w:space="0" w:color="000000"/>
              <w:bottom w:val="single" w:sz="4" w:space="0" w:color="000000"/>
              <w:right w:val="single" w:sz="4" w:space="0" w:color="000000"/>
            </w:tcBorders>
          </w:tcPr>
          <w:p w14:paraId="2B4E6330"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4 </w:t>
            </w:r>
          </w:p>
        </w:tc>
        <w:tc>
          <w:tcPr>
            <w:tcW w:w="475" w:type="pct"/>
            <w:tcBorders>
              <w:top w:val="single" w:sz="4" w:space="0" w:color="000000"/>
              <w:left w:val="single" w:sz="4" w:space="0" w:color="000000"/>
              <w:bottom w:val="single" w:sz="4" w:space="0" w:color="000000"/>
              <w:right w:val="single" w:sz="4" w:space="0" w:color="000000"/>
            </w:tcBorders>
          </w:tcPr>
          <w:p w14:paraId="793FEECB"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5 </w:t>
            </w:r>
          </w:p>
        </w:tc>
        <w:tc>
          <w:tcPr>
            <w:tcW w:w="384" w:type="pct"/>
            <w:tcBorders>
              <w:top w:val="single" w:sz="4" w:space="0" w:color="000000"/>
              <w:left w:val="single" w:sz="4" w:space="0" w:color="000000"/>
              <w:bottom w:val="single" w:sz="4" w:space="0" w:color="000000"/>
              <w:right w:val="single" w:sz="4" w:space="0" w:color="000000"/>
            </w:tcBorders>
          </w:tcPr>
          <w:p w14:paraId="24B8D117"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6 </w:t>
            </w:r>
          </w:p>
        </w:tc>
        <w:tc>
          <w:tcPr>
            <w:tcW w:w="379" w:type="pct"/>
            <w:tcBorders>
              <w:top w:val="single" w:sz="4" w:space="0" w:color="000000"/>
              <w:left w:val="single" w:sz="4" w:space="0" w:color="000000"/>
              <w:bottom w:val="single" w:sz="4" w:space="0" w:color="000000"/>
              <w:right w:val="single" w:sz="4" w:space="0" w:color="000000"/>
            </w:tcBorders>
          </w:tcPr>
          <w:p w14:paraId="613A3632"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7 </w:t>
            </w:r>
          </w:p>
        </w:tc>
        <w:tc>
          <w:tcPr>
            <w:tcW w:w="379" w:type="pct"/>
            <w:tcBorders>
              <w:top w:val="single" w:sz="4" w:space="0" w:color="000000"/>
              <w:left w:val="single" w:sz="4" w:space="0" w:color="000000"/>
              <w:bottom w:val="single" w:sz="4" w:space="0" w:color="000000"/>
              <w:right w:val="single" w:sz="4" w:space="0" w:color="000000"/>
            </w:tcBorders>
          </w:tcPr>
          <w:p w14:paraId="113E0A03"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8 </w:t>
            </w:r>
          </w:p>
        </w:tc>
        <w:tc>
          <w:tcPr>
            <w:tcW w:w="381" w:type="pct"/>
            <w:tcBorders>
              <w:top w:val="single" w:sz="4" w:space="0" w:color="000000"/>
              <w:left w:val="single" w:sz="4" w:space="0" w:color="000000"/>
              <w:bottom w:val="single" w:sz="4" w:space="0" w:color="000000"/>
              <w:right w:val="single" w:sz="4" w:space="0" w:color="000000"/>
            </w:tcBorders>
          </w:tcPr>
          <w:p w14:paraId="1412D382"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9 </w:t>
            </w:r>
          </w:p>
        </w:tc>
        <w:tc>
          <w:tcPr>
            <w:tcW w:w="370" w:type="pct"/>
            <w:tcBorders>
              <w:top w:val="single" w:sz="4" w:space="0" w:color="000000"/>
              <w:left w:val="single" w:sz="4" w:space="0" w:color="000000"/>
              <w:bottom w:val="single" w:sz="4" w:space="0" w:color="000000"/>
              <w:right w:val="single" w:sz="4" w:space="0" w:color="000000"/>
            </w:tcBorders>
          </w:tcPr>
          <w:p w14:paraId="3148E178"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10 </w:t>
            </w:r>
          </w:p>
        </w:tc>
      </w:tr>
      <w:tr w:rsidR="009252E3" w:rsidRPr="00991DB7" w14:paraId="43C8380C" w14:textId="77777777" w:rsidTr="00ED5EA9">
        <w:trPr>
          <w:trHeight w:val="470"/>
        </w:trPr>
        <w:tc>
          <w:tcPr>
            <w:tcW w:w="629" w:type="pct"/>
            <w:tcBorders>
              <w:top w:val="single" w:sz="4" w:space="0" w:color="000000"/>
              <w:left w:val="single" w:sz="4" w:space="0" w:color="000000"/>
              <w:bottom w:val="single" w:sz="4" w:space="0" w:color="000000"/>
              <w:right w:val="single" w:sz="4" w:space="0" w:color="000000"/>
            </w:tcBorders>
            <w:vAlign w:val="center"/>
          </w:tcPr>
          <w:p w14:paraId="64452C09"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Юноши </w:t>
            </w:r>
          </w:p>
        </w:tc>
        <w:tc>
          <w:tcPr>
            <w:tcW w:w="583" w:type="pct"/>
            <w:tcBorders>
              <w:top w:val="single" w:sz="4" w:space="0" w:color="000000"/>
              <w:left w:val="single" w:sz="4" w:space="0" w:color="000000"/>
              <w:bottom w:val="single" w:sz="4" w:space="0" w:color="000000"/>
              <w:right w:val="single" w:sz="4" w:space="0" w:color="000000"/>
            </w:tcBorders>
          </w:tcPr>
          <w:p w14:paraId="4CB737F3"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15 и более </w:t>
            </w:r>
          </w:p>
        </w:tc>
        <w:tc>
          <w:tcPr>
            <w:tcW w:w="456" w:type="pct"/>
            <w:tcBorders>
              <w:top w:val="single" w:sz="4" w:space="0" w:color="000000"/>
              <w:left w:val="single" w:sz="4" w:space="0" w:color="000000"/>
              <w:bottom w:val="single" w:sz="4" w:space="0" w:color="000000"/>
              <w:right w:val="single" w:sz="4" w:space="0" w:color="000000"/>
            </w:tcBorders>
            <w:vAlign w:val="center"/>
          </w:tcPr>
          <w:p w14:paraId="2BEA4796"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14–13 </w:t>
            </w:r>
          </w:p>
        </w:tc>
        <w:tc>
          <w:tcPr>
            <w:tcW w:w="509" w:type="pct"/>
            <w:tcBorders>
              <w:top w:val="single" w:sz="4" w:space="0" w:color="000000"/>
              <w:left w:val="single" w:sz="4" w:space="0" w:color="000000"/>
              <w:bottom w:val="single" w:sz="4" w:space="0" w:color="000000"/>
              <w:right w:val="single" w:sz="4" w:space="0" w:color="000000"/>
            </w:tcBorders>
            <w:vAlign w:val="center"/>
          </w:tcPr>
          <w:p w14:paraId="55C904F5"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12–11 </w:t>
            </w:r>
          </w:p>
        </w:tc>
        <w:tc>
          <w:tcPr>
            <w:tcW w:w="455" w:type="pct"/>
            <w:tcBorders>
              <w:top w:val="single" w:sz="4" w:space="0" w:color="000000"/>
              <w:left w:val="single" w:sz="4" w:space="0" w:color="000000"/>
              <w:bottom w:val="single" w:sz="4" w:space="0" w:color="000000"/>
              <w:right w:val="single" w:sz="4" w:space="0" w:color="000000"/>
            </w:tcBorders>
            <w:vAlign w:val="center"/>
          </w:tcPr>
          <w:p w14:paraId="1BCFFF13"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11–10 </w:t>
            </w:r>
          </w:p>
        </w:tc>
        <w:tc>
          <w:tcPr>
            <w:tcW w:w="475" w:type="pct"/>
            <w:tcBorders>
              <w:top w:val="single" w:sz="4" w:space="0" w:color="000000"/>
              <w:left w:val="single" w:sz="4" w:space="0" w:color="000000"/>
              <w:bottom w:val="single" w:sz="4" w:space="0" w:color="000000"/>
              <w:right w:val="single" w:sz="4" w:space="0" w:color="000000"/>
            </w:tcBorders>
            <w:vAlign w:val="center"/>
          </w:tcPr>
          <w:p w14:paraId="15794E1A"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9–8 </w:t>
            </w:r>
          </w:p>
        </w:tc>
        <w:tc>
          <w:tcPr>
            <w:tcW w:w="384" w:type="pct"/>
            <w:tcBorders>
              <w:top w:val="single" w:sz="4" w:space="0" w:color="000000"/>
              <w:left w:val="single" w:sz="4" w:space="0" w:color="000000"/>
              <w:bottom w:val="single" w:sz="4" w:space="0" w:color="000000"/>
              <w:right w:val="single" w:sz="4" w:space="0" w:color="000000"/>
            </w:tcBorders>
            <w:vAlign w:val="center"/>
          </w:tcPr>
          <w:p w14:paraId="69B5F8E2"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7–6 </w:t>
            </w:r>
          </w:p>
        </w:tc>
        <w:tc>
          <w:tcPr>
            <w:tcW w:w="379" w:type="pct"/>
            <w:tcBorders>
              <w:top w:val="single" w:sz="4" w:space="0" w:color="000000"/>
              <w:left w:val="single" w:sz="4" w:space="0" w:color="000000"/>
              <w:bottom w:val="single" w:sz="4" w:space="0" w:color="000000"/>
              <w:right w:val="single" w:sz="4" w:space="0" w:color="000000"/>
            </w:tcBorders>
            <w:vAlign w:val="center"/>
          </w:tcPr>
          <w:p w14:paraId="0519F436"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5 </w:t>
            </w:r>
          </w:p>
        </w:tc>
        <w:tc>
          <w:tcPr>
            <w:tcW w:w="379" w:type="pct"/>
            <w:tcBorders>
              <w:top w:val="single" w:sz="4" w:space="0" w:color="000000"/>
              <w:left w:val="single" w:sz="4" w:space="0" w:color="000000"/>
              <w:bottom w:val="single" w:sz="4" w:space="0" w:color="000000"/>
              <w:right w:val="single" w:sz="4" w:space="0" w:color="000000"/>
            </w:tcBorders>
            <w:vAlign w:val="center"/>
          </w:tcPr>
          <w:p w14:paraId="4FBA63A1"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4–3 </w:t>
            </w:r>
          </w:p>
        </w:tc>
        <w:tc>
          <w:tcPr>
            <w:tcW w:w="381" w:type="pct"/>
            <w:tcBorders>
              <w:top w:val="single" w:sz="4" w:space="0" w:color="000000"/>
              <w:left w:val="single" w:sz="4" w:space="0" w:color="000000"/>
              <w:bottom w:val="single" w:sz="4" w:space="0" w:color="000000"/>
              <w:right w:val="single" w:sz="4" w:space="0" w:color="000000"/>
            </w:tcBorders>
            <w:vAlign w:val="center"/>
          </w:tcPr>
          <w:p w14:paraId="3C8CF12E"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2 </w:t>
            </w:r>
          </w:p>
        </w:tc>
        <w:tc>
          <w:tcPr>
            <w:tcW w:w="370" w:type="pct"/>
            <w:tcBorders>
              <w:top w:val="single" w:sz="4" w:space="0" w:color="000000"/>
              <w:left w:val="single" w:sz="4" w:space="0" w:color="000000"/>
              <w:bottom w:val="single" w:sz="4" w:space="0" w:color="000000"/>
              <w:right w:val="single" w:sz="4" w:space="0" w:color="000000"/>
            </w:tcBorders>
            <w:vAlign w:val="center"/>
          </w:tcPr>
          <w:p w14:paraId="060D3573"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1–0 </w:t>
            </w:r>
          </w:p>
        </w:tc>
      </w:tr>
      <w:tr w:rsidR="009252E3" w:rsidRPr="00991DB7" w14:paraId="663C32A5" w14:textId="77777777" w:rsidTr="00ED5EA9">
        <w:trPr>
          <w:trHeight w:val="470"/>
        </w:trPr>
        <w:tc>
          <w:tcPr>
            <w:tcW w:w="629" w:type="pct"/>
            <w:tcBorders>
              <w:top w:val="single" w:sz="4" w:space="0" w:color="000000"/>
              <w:left w:val="single" w:sz="4" w:space="0" w:color="000000"/>
              <w:bottom w:val="single" w:sz="4" w:space="0" w:color="000000"/>
              <w:right w:val="single" w:sz="4" w:space="0" w:color="000000"/>
            </w:tcBorders>
            <w:vAlign w:val="center"/>
          </w:tcPr>
          <w:p w14:paraId="731AF1D5"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Девушки </w:t>
            </w:r>
          </w:p>
        </w:tc>
        <w:tc>
          <w:tcPr>
            <w:tcW w:w="583" w:type="pct"/>
            <w:tcBorders>
              <w:top w:val="single" w:sz="4" w:space="0" w:color="000000"/>
              <w:left w:val="single" w:sz="4" w:space="0" w:color="000000"/>
              <w:bottom w:val="single" w:sz="4" w:space="0" w:color="000000"/>
              <w:right w:val="single" w:sz="4" w:space="0" w:color="000000"/>
            </w:tcBorders>
          </w:tcPr>
          <w:p w14:paraId="6BBC7189"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17 и более </w:t>
            </w:r>
          </w:p>
        </w:tc>
        <w:tc>
          <w:tcPr>
            <w:tcW w:w="456" w:type="pct"/>
            <w:tcBorders>
              <w:top w:val="single" w:sz="4" w:space="0" w:color="000000"/>
              <w:left w:val="single" w:sz="4" w:space="0" w:color="000000"/>
              <w:bottom w:val="single" w:sz="4" w:space="0" w:color="000000"/>
              <w:right w:val="single" w:sz="4" w:space="0" w:color="000000"/>
            </w:tcBorders>
            <w:vAlign w:val="center"/>
          </w:tcPr>
          <w:p w14:paraId="375C8A08"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16–15 </w:t>
            </w:r>
          </w:p>
        </w:tc>
        <w:tc>
          <w:tcPr>
            <w:tcW w:w="509" w:type="pct"/>
            <w:tcBorders>
              <w:top w:val="single" w:sz="4" w:space="0" w:color="000000"/>
              <w:left w:val="single" w:sz="4" w:space="0" w:color="000000"/>
              <w:bottom w:val="single" w:sz="4" w:space="0" w:color="000000"/>
              <w:right w:val="single" w:sz="4" w:space="0" w:color="000000"/>
            </w:tcBorders>
            <w:vAlign w:val="center"/>
          </w:tcPr>
          <w:p w14:paraId="74283915"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14–13 </w:t>
            </w:r>
          </w:p>
        </w:tc>
        <w:tc>
          <w:tcPr>
            <w:tcW w:w="455" w:type="pct"/>
            <w:tcBorders>
              <w:top w:val="single" w:sz="4" w:space="0" w:color="000000"/>
              <w:left w:val="single" w:sz="4" w:space="0" w:color="000000"/>
              <w:bottom w:val="single" w:sz="4" w:space="0" w:color="000000"/>
              <w:right w:val="single" w:sz="4" w:space="0" w:color="000000"/>
            </w:tcBorders>
            <w:vAlign w:val="center"/>
          </w:tcPr>
          <w:p w14:paraId="4622D536"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12–11 </w:t>
            </w:r>
          </w:p>
        </w:tc>
        <w:tc>
          <w:tcPr>
            <w:tcW w:w="475" w:type="pct"/>
            <w:tcBorders>
              <w:top w:val="single" w:sz="4" w:space="0" w:color="000000"/>
              <w:left w:val="single" w:sz="4" w:space="0" w:color="000000"/>
              <w:bottom w:val="single" w:sz="4" w:space="0" w:color="000000"/>
              <w:right w:val="single" w:sz="4" w:space="0" w:color="000000"/>
            </w:tcBorders>
            <w:vAlign w:val="center"/>
          </w:tcPr>
          <w:p w14:paraId="415A58C0"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10–9 </w:t>
            </w:r>
          </w:p>
        </w:tc>
        <w:tc>
          <w:tcPr>
            <w:tcW w:w="384" w:type="pct"/>
            <w:tcBorders>
              <w:top w:val="single" w:sz="4" w:space="0" w:color="000000"/>
              <w:left w:val="single" w:sz="4" w:space="0" w:color="000000"/>
              <w:bottom w:val="single" w:sz="4" w:space="0" w:color="000000"/>
              <w:right w:val="single" w:sz="4" w:space="0" w:color="000000"/>
            </w:tcBorders>
            <w:vAlign w:val="center"/>
          </w:tcPr>
          <w:p w14:paraId="420B9950"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8–7 </w:t>
            </w:r>
          </w:p>
        </w:tc>
        <w:tc>
          <w:tcPr>
            <w:tcW w:w="379" w:type="pct"/>
            <w:tcBorders>
              <w:top w:val="single" w:sz="4" w:space="0" w:color="000000"/>
              <w:left w:val="single" w:sz="4" w:space="0" w:color="000000"/>
              <w:bottom w:val="single" w:sz="4" w:space="0" w:color="000000"/>
              <w:right w:val="single" w:sz="4" w:space="0" w:color="000000"/>
            </w:tcBorders>
            <w:vAlign w:val="center"/>
          </w:tcPr>
          <w:p w14:paraId="52056A8D"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6 </w:t>
            </w:r>
          </w:p>
        </w:tc>
        <w:tc>
          <w:tcPr>
            <w:tcW w:w="379" w:type="pct"/>
            <w:tcBorders>
              <w:top w:val="single" w:sz="4" w:space="0" w:color="000000"/>
              <w:left w:val="single" w:sz="4" w:space="0" w:color="000000"/>
              <w:bottom w:val="single" w:sz="4" w:space="0" w:color="000000"/>
              <w:right w:val="single" w:sz="4" w:space="0" w:color="000000"/>
            </w:tcBorders>
            <w:vAlign w:val="center"/>
          </w:tcPr>
          <w:p w14:paraId="34D590EB"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5–4 </w:t>
            </w:r>
          </w:p>
        </w:tc>
        <w:tc>
          <w:tcPr>
            <w:tcW w:w="381" w:type="pct"/>
            <w:tcBorders>
              <w:top w:val="single" w:sz="4" w:space="0" w:color="000000"/>
              <w:left w:val="single" w:sz="4" w:space="0" w:color="000000"/>
              <w:bottom w:val="single" w:sz="4" w:space="0" w:color="000000"/>
              <w:right w:val="single" w:sz="4" w:space="0" w:color="000000"/>
            </w:tcBorders>
            <w:vAlign w:val="center"/>
          </w:tcPr>
          <w:p w14:paraId="00255E38"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3–2 </w:t>
            </w:r>
          </w:p>
        </w:tc>
        <w:tc>
          <w:tcPr>
            <w:tcW w:w="370" w:type="pct"/>
            <w:tcBorders>
              <w:top w:val="single" w:sz="4" w:space="0" w:color="000000"/>
              <w:left w:val="single" w:sz="4" w:space="0" w:color="000000"/>
              <w:bottom w:val="single" w:sz="4" w:space="0" w:color="000000"/>
              <w:right w:val="single" w:sz="4" w:space="0" w:color="000000"/>
            </w:tcBorders>
            <w:vAlign w:val="center"/>
          </w:tcPr>
          <w:p w14:paraId="349C2B77"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1–0 </w:t>
            </w:r>
          </w:p>
        </w:tc>
      </w:tr>
    </w:tbl>
    <w:p w14:paraId="7171B4A6" w14:textId="77777777" w:rsidR="009252E3" w:rsidRPr="00CE22B1" w:rsidRDefault="009252E3" w:rsidP="009252E3">
      <w:pPr>
        <w:ind w:right="40" w:firstLine="700"/>
        <w:jc w:val="both"/>
        <w:rPr>
          <w:rFonts w:ascii="Times New Roman" w:eastAsia="Times New Roman" w:hAnsi="Times New Roman" w:cs="Times New Roman"/>
          <w:b/>
          <w:bCs/>
          <w:sz w:val="28"/>
          <w:szCs w:val="28"/>
        </w:rPr>
      </w:pPr>
    </w:p>
    <w:p w14:paraId="322C3513" w14:textId="77777777" w:rsidR="009252E3" w:rsidRPr="00CE22B1" w:rsidRDefault="009252E3" w:rsidP="009252E3">
      <w:pPr>
        <w:ind w:right="40" w:firstLine="700"/>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4. Пробы Штанге и </w:t>
      </w:r>
      <w:proofErr w:type="spellStart"/>
      <w:r w:rsidRPr="00CE22B1">
        <w:rPr>
          <w:rFonts w:ascii="Times New Roman" w:eastAsia="Times New Roman" w:hAnsi="Times New Roman" w:cs="Times New Roman"/>
          <w:b/>
          <w:bCs/>
          <w:sz w:val="28"/>
          <w:szCs w:val="28"/>
        </w:rPr>
        <w:t>Генчи</w:t>
      </w:r>
      <w:proofErr w:type="spellEnd"/>
    </w:p>
    <w:p w14:paraId="64FCDB9D"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Пробы Штанге и </w:t>
      </w:r>
      <w:proofErr w:type="spellStart"/>
      <w:r w:rsidRPr="00CE22B1">
        <w:rPr>
          <w:rFonts w:ascii="Times New Roman" w:eastAsia="Times New Roman" w:hAnsi="Times New Roman" w:cs="Times New Roman"/>
          <w:sz w:val="28"/>
          <w:szCs w:val="28"/>
        </w:rPr>
        <w:t>Генчи</w:t>
      </w:r>
      <w:proofErr w:type="spellEnd"/>
      <w:r w:rsidRPr="00CE22B1">
        <w:rPr>
          <w:rFonts w:ascii="Times New Roman" w:eastAsia="Times New Roman" w:hAnsi="Times New Roman" w:cs="Times New Roman"/>
          <w:sz w:val="28"/>
          <w:szCs w:val="28"/>
        </w:rPr>
        <w:t xml:space="preserve"> отражают общее состояние </w:t>
      </w:r>
      <w:proofErr w:type="spellStart"/>
      <w:r w:rsidRPr="00CE22B1">
        <w:rPr>
          <w:rFonts w:ascii="Times New Roman" w:eastAsia="Times New Roman" w:hAnsi="Times New Roman" w:cs="Times New Roman"/>
          <w:sz w:val="28"/>
          <w:szCs w:val="28"/>
        </w:rPr>
        <w:t>кислородообеспечивающих</w:t>
      </w:r>
      <w:proofErr w:type="spellEnd"/>
      <w:r w:rsidRPr="00CE22B1">
        <w:rPr>
          <w:rFonts w:ascii="Times New Roman" w:eastAsia="Times New Roman" w:hAnsi="Times New Roman" w:cs="Times New Roman"/>
          <w:sz w:val="28"/>
          <w:szCs w:val="28"/>
        </w:rPr>
        <w:t xml:space="preserve"> систем (уровень гипоксической устойчивости) организма.</w:t>
      </w:r>
    </w:p>
    <w:p w14:paraId="5381FB56" w14:textId="77777777" w:rsidR="009252E3"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Методика проведения: в положении «сидя» (спина прямая, мышцы живота расслаблены) выполняются последовательно 3 обычных (</w:t>
      </w:r>
      <w:proofErr w:type="spellStart"/>
      <w:r w:rsidRPr="00CE22B1">
        <w:rPr>
          <w:rFonts w:ascii="Times New Roman" w:eastAsia="Times New Roman" w:hAnsi="Times New Roman" w:cs="Times New Roman"/>
          <w:sz w:val="28"/>
          <w:szCs w:val="28"/>
        </w:rPr>
        <w:t>немаксимальных</w:t>
      </w:r>
      <w:proofErr w:type="spellEnd"/>
      <w:r w:rsidRPr="00CE22B1">
        <w:rPr>
          <w:rFonts w:ascii="Times New Roman" w:eastAsia="Times New Roman" w:hAnsi="Times New Roman" w:cs="Times New Roman"/>
          <w:sz w:val="28"/>
          <w:szCs w:val="28"/>
        </w:rPr>
        <w:t xml:space="preserve">) вдоха и выдоха. После третьего неполного вдоха (проба Штанге) или выдоха (проба </w:t>
      </w:r>
      <w:proofErr w:type="spellStart"/>
      <w:r w:rsidRPr="00CE22B1">
        <w:rPr>
          <w:rFonts w:ascii="Times New Roman" w:eastAsia="Times New Roman" w:hAnsi="Times New Roman" w:cs="Times New Roman"/>
          <w:sz w:val="28"/>
          <w:szCs w:val="28"/>
        </w:rPr>
        <w:t>Генчи</w:t>
      </w:r>
      <w:proofErr w:type="spellEnd"/>
      <w:r w:rsidRPr="00CE22B1">
        <w:rPr>
          <w:rFonts w:ascii="Times New Roman" w:eastAsia="Times New Roman" w:hAnsi="Times New Roman" w:cs="Times New Roman"/>
          <w:sz w:val="28"/>
          <w:szCs w:val="28"/>
        </w:rPr>
        <w:t>) зажимают нос пальцами и задерживают дыхание на время, которое фиксируется по секундомеру. Длительность времени задержки дыхания определяется периодом, в течение которого обучающийся спокойно, без волевых усилий воздерживается от вентиляции легких. Результат указывается в секундах.</w:t>
      </w:r>
    </w:p>
    <w:p w14:paraId="52F757B0" w14:textId="77777777" w:rsidR="0040577A" w:rsidRPr="00CE22B1" w:rsidRDefault="0040577A" w:rsidP="009252E3">
      <w:pPr>
        <w:ind w:right="100" w:firstLine="700"/>
        <w:jc w:val="both"/>
        <w:rPr>
          <w:rFonts w:ascii="Times New Roman" w:eastAsia="Times New Roman" w:hAnsi="Times New Roman" w:cs="Times New Roman"/>
          <w:sz w:val="28"/>
          <w:szCs w:val="28"/>
        </w:rPr>
      </w:pPr>
    </w:p>
    <w:p w14:paraId="15278D06"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Оценочная шкала пробы Штанге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8" w:type="dxa"/>
          <w:right w:w="92" w:type="dxa"/>
        </w:tblCellMar>
        <w:tblLook w:val="04A0" w:firstRow="1" w:lastRow="0" w:firstColumn="1" w:lastColumn="0" w:noHBand="0" w:noVBand="1"/>
      </w:tblPr>
      <w:tblGrid>
        <w:gridCol w:w="1380"/>
        <w:gridCol w:w="810"/>
        <w:gridCol w:w="791"/>
        <w:gridCol w:w="793"/>
        <w:gridCol w:w="790"/>
        <w:gridCol w:w="796"/>
        <w:gridCol w:w="790"/>
        <w:gridCol w:w="794"/>
        <w:gridCol w:w="794"/>
        <w:gridCol w:w="790"/>
        <w:gridCol w:w="816"/>
      </w:tblGrid>
      <w:tr w:rsidR="009252E3" w:rsidRPr="00B973C8" w14:paraId="438FE4F2" w14:textId="77777777" w:rsidTr="00ED5EA9">
        <w:trPr>
          <w:trHeight w:val="335"/>
        </w:trPr>
        <w:tc>
          <w:tcPr>
            <w:tcW w:w="717" w:type="pct"/>
            <w:vMerge w:val="restart"/>
            <w:shd w:val="clear" w:color="auto" w:fill="auto"/>
            <w:vAlign w:val="center"/>
          </w:tcPr>
          <w:p w14:paraId="4E3AF161" w14:textId="04AAE00A" w:rsidR="009252E3" w:rsidRPr="00991DB7" w:rsidRDefault="009252E3" w:rsidP="00ED5EA9">
            <w:pPr>
              <w:jc w:val="center"/>
              <w:rPr>
                <w:rFonts w:ascii="Times New Roman" w:hAnsi="Times New Roman" w:cs="Times New Roman"/>
                <w:szCs w:val="26"/>
              </w:rPr>
            </w:pPr>
            <w:r>
              <w:rPr>
                <w:rFonts w:ascii="Times New Roman" w:eastAsia="Times New Roman" w:hAnsi="Times New Roman" w:cs="Times New Roman"/>
                <w:sz w:val="28"/>
                <w:szCs w:val="28"/>
              </w:rPr>
              <w:tab/>
            </w:r>
            <w:r>
              <w:rPr>
                <w:rFonts w:ascii="Times New Roman" w:hAnsi="Times New Roman" w:cs="Times New Roman"/>
                <w:szCs w:val="26"/>
              </w:rPr>
              <w:t>Пол</w:t>
            </w:r>
          </w:p>
        </w:tc>
        <w:tc>
          <w:tcPr>
            <w:tcW w:w="4283" w:type="pct"/>
            <w:gridSpan w:val="10"/>
            <w:shd w:val="clear" w:color="auto" w:fill="auto"/>
          </w:tcPr>
          <w:p w14:paraId="464AEDC1" w14:textId="77777777" w:rsidR="009252E3" w:rsidRPr="00B973C8" w:rsidRDefault="009252E3" w:rsidP="00ED5EA9">
            <w:pPr>
              <w:jc w:val="center"/>
              <w:rPr>
                <w:rFonts w:ascii="Times New Roman" w:hAnsi="Times New Roman" w:cs="Times New Roman"/>
                <w:szCs w:val="26"/>
              </w:rPr>
            </w:pPr>
            <w:r w:rsidRPr="00B973C8">
              <w:rPr>
                <w:rFonts w:ascii="Times New Roman" w:hAnsi="Times New Roman" w:cs="Times New Roman"/>
              </w:rPr>
              <w:t>Баллы</w:t>
            </w:r>
          </w:p>
        </w:tc>
      </w:tr>
      <w:tr w:rsidR="009252E3" w:rsidRPr="00B973C8" w14:paraId="137AE20D" w14:textId="77777777" w:rsidTr="00ED5EA9">
        <w:trPr>
          <w:trHeight w:val="274"/>
        </w:trPr>
        <w:tc>
          <w:tcPr>
            <w:tcW w:w="717" w:type="pct"/>
            <w:vMerge/>
            <w:shd w:val="clear" w:color="auto" w:fill="auto"/>
          </w:tcPr>
          <w:p w14:paraId="024EFDF8" w14:textId="77777777" w:rsidR="009252E3" w:rsidRPr="00B973C8" w:rsidRDefault="009252E3" w:rsidP="00ED5EA9">
            <w:pPr>
              <w:jc w:val="center"/>
              <w:rPr>
                <w:rFonts w:ascii="Times New Roman" w:hAnsi="Times New Roman" w:cs="Times New Roman"/>
              </w:rPr>
            </w:pPr>
          </w:p>
        </w:tc>
        <w:tc>
          <w:tcPr>
            <w:tcW w:w="436" w:type="pct"/>
            <w:shd w:val="clear" w:color="auto" w:fill="auto"/>
          </w:tcPr>
          <w:p w14:paraId="2B71D5B5"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1 </w:t>
            </w:r>
          </w:p>
        </w:tc>
        <w:tc>
          <w:tcPr>
            <w:tcW w:w="426" w:type="pct"/>
            <w:shd w:val="clear" w:color="auto" w:fill="auto"/>
          </w:tcPr>
          <w:p w14:paraId="49204697"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2 </w:t>
            </w:r>
          </w:p>
        </w:tc>
        <w:tc>
          <w:tcPr>
            <w:tcW w:w="427" w:type="pct"/>
            <w:shd w:val="clear" w:color="auto" w:fill="auto"/>
          </w:tcPr>
          <w:p w14:paraId="7640E46C"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3 </w:t>
            </w:r>
          </w:p>
        </w:tc>
        <w:tc>
          <w:tcPr>
            <w:tcW w:w="425" w:type="pct"/>
            <w:shd w:val="clear" w:color="auto" w:fill="auto"/>
          </w:tcPr>
          <w:p w14:paraId="3287EDB5"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4 </w:t>
            </w:r>
          </w:p>
        </w:tc>
        <w:tc>
          <w:tcPr>
            <w:tcW w:w="428" w:type="pct"/>
            <w:shd w:val="clear" w:color="auto" w:fill="auto"/>
          </w:tcPr>
          <w:p w14:paraId="23B716F1"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5 </w:t>
            </w:r>
          </w:p>
        </w:tc>
        <w:tc>
          <w:tcPr>
            <w:tcW w:w="425" w:type="pct"/>
            <w:shd w:val="clear" w:color="auto" w:fill="auto"/>
          </w:tcPr>
          <w:p w14:paraId="41F7DB64"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6 </w:t>
            </w:r>
          </w:p>
        </w:tc>
        <w:tc>
          <w:tcPr>
            <w:tcW w:w="427" w:type="pct"/>
            <w:shd w:val="clear" w:color="auto" w:fill="auto"/>
          </w:tcPr>
          <w:p w14:paraId="5CA85BE0"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7 </w:t>
            </w:r>
          </w:p>
        </w:tc>
        <w:tc>
          <w:tcPr>
            <w:tcW w:w="427" w:type="pct"/>
            <w:shd w:val="clear" w:color="auto" w:fill="auto"/>
          </w:tcPr>
          <w:p w14:paraId="41D98454"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8 </w:t>
            </w:r>
          </w:p>
        </w:tc>
        <w:tc>
          <w:tcPr>
            <w:tcW w:w="425" w:type="pct"/>
            <w:shd w:val="clear" w:color="auto" w:fill="auto"/>
          </w:tcPr>
          <w:p w14:paraId="50B67031"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9 </w:t>
            </w:r>
          </w:p>
        </w:tc>
        <w:tc>
          <w:tcPr>
            <w:tcW w:w="437" w:type="pct"/>
            <w:shd w:val="clear" w:color="auto" w:fill="auto"/>
          </w:tcPr>
          <w:p w14:paraId="01FAF44D"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10 </w:t>
            </w:r>
          </w:p>
        </w:tc>
      </w:tr>
      <w:tr w:rsidR="009252E3" w:rsidRPr="00B973C8" w14:paraId="78DCCE75" w14:textId="77777777" w:rsidTr="00ED5EA9">
        <w:trPr>
          <w:trHeight w:val="540"/>
        </w:trPr>
        <w:tc>
          <w:tcPr>
            <w:tcW w:w="717" w:type="pct"/>
            <w:shd w:val="clear" w:color="auto" w:fill="auto"/>
            <w:vAlign w:val="center"/>
          </w:tcPr>
          <w:p w14:paraId="6C3EC96A" w14:textId="77777777" w:rsidR="009252E3" w:rsidRPr="00B973C8" w:rsidRDefault="009252E3" w:rsidP="00ED5EA9">
            <w:pPr>
              <w:rPr>
                <w:rFonts w:ascii="Times New Roman" w:hAnsi="Times New Roman" w:cs="Times New Roman"/>
              </w:rPr>
            </w:pPr>
            <w:r w:rsidRPr="00B973C8">
              <w:rPr>
                <w:rFonts w:ascii="Times New Roman" w:hAnsi="Times New Roman" w:cs="Times New Roman"/>
                <w:szCs w:val="26"/>
              </w:rPr>
              <w:t>Юноши</w:t>
            </w:r>
          </w:p>
        </w:tc>
        <w:tc>
          <w:tcPr>
            <w:tcW w:w="436" w:type="pct"/>
            <w:shd w:val="clear" w:color="auto" w:fill="auto"/>
          </w:tcPr>
          <w:p w14:paraId="3FC1DD4C"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28 и ниже </w:t>
            </w:r>
          </w:p>
        </w:tc>
        <w:tc>
          <w:tcPr>
            <w:tcW w:w="426" w:type="pct"/>
            <w:shd w:val="clear" w:color="auto" w:fill="auto"/>
          </w:tcPr>
          <w:p w14:paraId="0B5374C5"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29–31 </w:t>
            </w:r>
          </w:p>
        </w:tc>
        <w:tc>
          <w:tcPr>
            <w:tcW w:w="427" w:type="pct"/>
            <w:shd w:val="clear" w:color="auto" w:fill="auto"/>
          </w:tcPr>
          <w:p w14:paraId="1BB359F9"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32–34 </w:t>
            </w:r>
          </w:p>
        </w:tc>
        <w:tc>
          <w:tcPr>
            <w:tcW w:w="425" w:type="pct"/>
            <w:shd w:val="clear" w:color="auto" w:fill="auto"/>
          </w:tcPr>
          <w:p w14:paraId="4A8F65F8"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35–37 </w:t>
            </w:r>
          </w:p>
        </w:tc>
        <w:tc>
          <w:tcPr>
            <w:tcW w:w="428" w:type="pct"/>
            <w:shd w:val="clear" w:color="auto" w:fill="auto"/>
          </w:tcPr>
          <w:p w14:paraId="7A47C3FD"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38–40 </w:t>
            </w:r>
          </w:p>
        </w:tc>
        <w:tc>
          <w:tcPr>
            <w:tcW w:w="425" w:type="pct"/>
            <w:shd w:val="clear" w:color="auto" w:fill="auto"/>
          </w:tcPr>
          <w:p w14:paraId="2E36CC81"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41–43 </w:t>
            </w:r>
          </w:p>
        </w:tc>
        <w:tc>
          <w:tcPr>
            <w:tcW w:w="427" w:type="pct"/>
            <w:shd w:val="clear" w:color="auto" w:fill="auto"/>
          </w:tcPr>
          <w:p w14:paraId="075033A1"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44–46 </w:t>
            </w:r>
          </w:p>
        </w:tc>
        <w:tc>
          <w:tcPr>
            <w:tcW w:w="427" w:type="pct"/>
            <w:shd w:val="clear" w:color="auto" w:fill="auto"/>
          </w:tcPr>
          <w:p w14:paraId="2AD954E5"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47–49 </w:t>
            </w:r>
          </w:p>
        </w:tc>
        <w:tc>
          <w:tcPr>
            <w:tcW w:w="425" w:type="pct"/>
            <w:shd w:val="clear" w:color="auto" w:fill="auto"/>
          </w:tcPr>
          <w:p w14:paraId="6E9AB1E0"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50–52 </w:t>
            </w:r>
          </w:p>
        </w:tc>
        <w:tc>
          <w:tcPr>
            <w:tcW w:w="437" w:type="pct"/>
            <w:shd w:val="clear" w:color="auto" w:fill="auto"/>
          </w:tcPr>
          <w:p w14:paraId="3FA6D2AA"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53 и </w:t>
            </w:r>
          </w:p>
          <w:p w14:paraId="7DEC99FF"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выше </w:t>
            </w:r>
          </w:p>
        </w:tc>
      </w:tr>
      <w:tr w:rsidR="009252E3" w:rsidRPr="00991DB7" w14:paraId="27753F29" w14:textId="77777777" w:rsidTr="00ED5EA9">
        <w:trPr>
          <w:trHeight w:val="538"/>
        </w:trPr>
        <w:tc>
          <w:tcPr>
            <w:tcW w:w="717" w:type="pct"/>
            <w:shd w:val="clear" w:color="auto" w:fill="auto"/>
            <w:vAlign w:val="center"/>
          </w:tcPr>
          <w:p w14:paraId="49E96467"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Девушки</w:t>
            </w:r>
          </w:p>
        </w:tc>
        <w:tc>
          <w:tcPr>
            <w:tcW w:w="436" w:type="pct"/>
            <w:shd w:val="clear" w:color="auto" w:fill="auto"/>
          </w:tcPr>
          <w:p w14:paraId="19BD8DAD"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19 и ниже</w:t>
            </w:r>
            <w:r w:rsidRPr="00991DB7">
              <w:rPr>
                <w:rFonts w:ascii="Times New Roman" w:hAnsi="Times New Roman" w:cs="Times New Roman"/>
              </w:rPr>
              <w:t xml:space="preserve"> </w:t>
            </w:r>
          </w:p>
        </w:tc>
        <w:tc>
          <w:tcPr>
            <w:tcW w:w="426" w:type="pct"/>
            <w:shd w:val="clear" w:color="auto" w:fill="auto"/>
          </w:tcPr>
          <w:p w14:paraId="17F0D98D"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20–22 </w:t>
            </w:r>
          </w:p>
        </w:tc>
        <w:tc>
          <w:tcPr>
            <w:tcW w:w="427" w:type="pct"/>
            <w:shd w:val="clear" w:color="auto" w:fill="auto"/>
          </w:tcPr>
          <w:p w14:paraId="0DD6B671"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23–25 </w:t>
            </w:r>
          </w:p>
        </w:tc>
        <w:tc>
          <w:tcPr>
            <w:tcW w:w="425" w:type="pct"/>
            <w:shd w:val="clear" w:color="auto" w:fill="auto"/>
          </w:tcPr>
          <w:p w14:paraId="0121B3B8"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26–28 </w:t>
            </w:r>
          </w:p>
        </w:tc>
        <w:tc>
          <w:tcPr>
            <w:tcW w:w="428" w:type="pct"/>
            <w:shd w:val="clear" w:color="auto" w:fill="auto"/>
          </w:tcPr>
          <w:p w14:paraId="04F842D5"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29–31 </w:t>
            </w:r>
          </w:p>
        </w:tc>
        <w:tc>
          <w:tcPr>
            <w:tcW w:w="425" w:type="pct"/>
            <w:shd w:val="clear" w:color="auto" w:fill="auto"/>
          </w:tcPr>
          <w:p w14:paraId="4328A691"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32–34 </w:t>
            </w:r>
          </w:p>
        </w:tc>
        <w:tc>
          <w:tcPr>
            <w:tcW w:w="427" w:type="pct"/>
            <w:shd w:val="clear" w:color="auto" w:fill="auto"/>
          </w:tcPr>
          <w:p w14:paraId="098AEF10"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35–37 </w:t>
            </w:r>
          </w:p>
        </w:tc>
        <w:tc>
          <w:tcPr>
            <w:tcW w:w="427" w:type="pct"/>
            <w:shd w:val="clear" w:color="auto" w:fill="auto"/>
          </w:tcPr>
          <w:p w14:paraId="3201FFFF"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38–40 </w:t>
            </w:r>
          </w:p>
        </w:tc>
        <w:tc>
          <w:tcPr>
            <w:tcW w:w="425" w:type="pct"/>
            <w:shd w:val="clear" w:color="auto" w:fill="auto"/>
          </w:tcPr>
          <w:p w14:paraId="11C6A28C"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 xml:space="preserve">41–43 </w:t>
            </w:r>
          </w:p>
        </w:tc>
        <w:tc>
          <w:tcPr>
            <w:tcW w:w="437" w:type="pct"/>
            <w:shd w:val="clear" w:color="auto" w:fill="auto"/>
          </w:tcPr>
          <w:p w14:paraId="0C567E39"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44 и </w:t>
            </w:r>
          </w:p>
          <w:p w14:paraId="6D350E5F" w14:textId="77777777" w:rsidR="009252E3" w:rsidRPr="00991DB7" w:rsidRDefault="009252E3" w:rsidP="00ED5EA9">
            <w:pPr>
              <w:jc w:val="center"/>
              <w:rPr>
                <w:rFonts w:ascii="Times New Roman" w:hAnsi="Times New Roman" w:cs="Times New Roman"/>
              </w:rPr>
            </w:pPr>
            <w:r w:rsidRPr="00B973C8">
              <w:rPr>
                <w:rFonts w:ascii="Times New Roman" w:hAnsi="Times New Roman" w:cs="Times New Roman"/>
              </w:rPr>
              <w:t xml:space="preserve">выше </w:t>
            </w:r>
          </w:p>
        </w:tc>
      </w:tr>
    </w:tbl>
    <w:p w14:paraId="0770791D" w14:textId="195EF23F" w:rsidR="009252E3" w:rsidRPr="00CE22B1" w:rsidRDefault="009252E3" w:rsidP="009252E3">
      <w:pPr>
        <w:ind w:right="-20"/>
        <w:rPr>
          <w:rFonts w:ascii="Times New Roman" w:eastAsia="Times New Roman" w:hAnsi="Times New Roman" w:cs="Times New Roman"/>
          <w:sz w:val="28"/>
          <w:szCs w:val="28"/>
        </w:rPr>
      </w:pPr>
    </w:p>
    <w:p w14:paraId="00E30057" w14:textId="77777777" w:rsidR="009252E3" w:rsidRPr="00CE22B1" w:rsidRDefault="009252E3" w:rsidP="009252E3">
      <w:pPr>
        <w:ind w:right="-2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Оценочная шкала пробы </w:t>
      </w:r>
      <w:proofErr w:type="spellStart"/>
      <w:r w:rsidRPr="00CE22B1">
        <w:rPr>
          <w:rFonts w:ascii="Times New Roman" w:eastAsia="Times New Roman" w:hAnsi="Times New Roman" w:cs="Times New Roman"/>
          <w:sz w:val="28"/>
          <w:szCs w:val="28"/>
        </w:rPr>
        <w:t>Генчи</w:t>
      </w:r>
      <w:proofErr w:type="spellEnd"/>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8" w:type="dxa"/>
          <w:right w:w="92" w:type="dxa"/>
        </w:tblCellMar>
        <w:tblLook w:val="04A0" w:firstRow="1" w:lastRow="0" w:firstColumn="1" w:lastColumn="0" w:noHBand="0" w:noVBand="1"/>
      </w:tblPr>
      <w:tblGrid>
        <w:gridCol w:w="1340"/>
        <w:gridCol w:w="815"/>
        <w:gridCol w:w="796"/>
        <w:gridCol w:w="798"/>
        <w:gridCol w:w="794"/>
        <w:gridCol w:w="800"/>
        <w:gridCol w:w="794"/>
        <w:gridCol w:w="798"/>
        <w:gridCol w:w="798"/>
        <w:gridCol w:w="794"/>
        <w:gridCol w:w="817"/>
      </w:tblGrid>
      <w:tr w:rsidR="009252E3" w:rsidRPr="00B973C8" w14:paraId="767D1143" w14:textId="77777777" w:rsidTr="00ED5EA9">
        <w:trPr>
          <w:trHeight w:val="335"/>
        </w:trPr>
        <w:tc>
          <w:tcPr>
            <w:tcW w:w="717" w:type="pct"/>
            <w:vMerge w:val="restart"/>
            <w:shd w:val="clear" w:color="auto" w:fill="auto"/>
            <w:vAlign w:val="center"/>
          </w:tcPr>
          <w:p w14:paraId="4EA15553" w14:textId="77777777" w:rsidR="009252E3" w:rsidRPr="00991DB7" w:rsidRDefault="009252E3" w:rsidP="00ED5EA9">
            <w:pPr>
              <w:jc w:val="center"/>
              <w:rPr>
                <w:rFonts w:ascii="Times New Roman" w:hAnsi="Times New Roman" w:cs="Times New Roman"/>
                <w:szCs w:val="26"/>
              </w:rPr>
            </w:pPr>
            <w:r>
              <w:rPr>
                <w:rFonts w:ascii="Times New Roman" w:hAnsi="Times New Roman" w:cs="Times New Roman"/>
                <w:szCs w:val="26"/>
              </w:rPr>
              <w:t>Пол</w:t>
            </w:r>
          </w:p>
        </w:tc>
        <w:tc>
          <w:tcPr>
            <w:tcW w:w="4283" w:type="pct"/>
            <w:gridSpan w:val="10"/>
            <w:shd w:val="clear" w:color="auto" w:fill="auto"/>
          </w:tcPr>
          <w:p w14:paraId="1E532347" w14:textId="77777777" w:rsidR="009252E3" w:rsidRPr="00B973C8" w:rsidRDefault="009252E3" w:rsidP="00ED5EA9">
            <w:pPr>
              <w:jc w:val="center"/>
              <w:rPr>
                <w:rFonts w:ascii="Times New Roman" w:hAnsi="Times New Roman" w:cs="Times New Roman"/>
                <w:szCs w:val="26"/>
              </w:rPr>
            </w:pPr>
            <w:r w:rsidRPr="00B973C8">
              <w:rPr>
                <w:rFonts w:ascii="Times New Roman" w:hAnsi="Times New Roman" w:cs="Times New Roman"/>
              </w:rPr>
              <w:t>Баллы</w:t>
            </w:r>
          </w:p>
        </w:tc>
      </w:tr>
      <w:tr w:rsidR="009252E3" w:rsidRPr="00B973C8" w14:paraId="10E079B9" w14:textId="77777777" w:rsidTr="00ED5EA9">
        <w:trPr>
          <w:trHeight w:val="274"/>
        </w:trPr>
        <w:tc>
          <w:tcPr>
            <w:tcW w:w="717" w:type="pct"/>
            <w:vMerge/>
            <w:shd w:val="clear" w:color="auto" w:fill="auto"/>
          </w:tcPr>
          <w:p w14:paraId="370C3991" w14:textId="77777777" w:rsidR="009252E3" w:rsidRPr="00B973C8" w:rsidRDefault="009252E3" w:rsidP="00ED5EA9">
            <w:pPr>
              <w:jc w:val="center"/>
              <w:rPr>
                <w:rFonts w:ascii="Times New Roman" w:hAnsi="Times New Roman" w:cs="Times New Roman"/>
              </w:rPr>
            </w:pPr>
          </w:p>
        </w:tc>
        <w:tc>
          <w:tcPr>
            <w:tcW w:w="436" w:type="pct"/>
            <w:shd w:val="clear" w:color="auto" w:fill="auto"/>
          </w:tcPr>
          <w:p w14:paraId="6B093DD3"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1 </w:t>
            </w:r>
          </w:p>
        </w:tc>
        <w:tc>
          <w:tcPr>
            <w:tcW w:w="426" w:type="pct"/>
            <w:shd w:val="clear" w:color="auto" w:fill="auto"/>
          </w:tcPr>
          <w:p w14:paraId="5C95B2CC"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2 </w:t>
            </w:r>
          </w:p>
        </w:tc>
        <w:tc>
          <w:tcPr>
            <w:tcW w:w="427" w:type="pct"/>
            <w:shd w:val="clear" w:color="auto" w:fill="auto"/>
          </w:tcPr>
          <w:p w14:paraId="75F932B8"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3 </w:t>
            </w:r>
          </w:p>
        </w:tc>
        <w:tc>
          <w:tcPr>
            <w:tcW w:w="425" w:type="pct"/>
            <w:shd w:val="clear" w:color="auto" w:fill="auto"/>
          </w:tcPr>
          <w:p w14:paraId="741BAB49"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4 </w:t>
            </w:r>
          </w:p>
        </w:tc>
        <w:tc>
          <w:tcPr>
            <w:tcW w:w="428" w:type="pct"/>
            <w:shd w:val="clear" w:color="auto" w:fill="auto"/>
          </w:tcPr>
          <w:p w14:paraId="648705D4"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5 </w:t>
            </w:r>
          </w:p>
        </w:tc>
        <w:tc>
          <w:tcPr>
            <w:tcW w:w="425" w:type="pct"/>
            <w:shd w:val="clear" w:color="auto" w:fill="auto"/>
          </w:tcPr>
          <w:p w14:paraId="2AF78F07"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6 </w:t>
            </w:r>
          </w:p>
        </w:tc>
        <w:tc>
          <w:tcPr>
            <w:tcW w:w="427" w:type="pct"/>
            <w:shd w:val="clear" w:color="auto" w:fill="auto"/>
          </w:tcPr>
          <w:p w14:paraId="7636C06E"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7 </w:t>
            </w:r>
          </w:p>
        </w:tc>
        <w:tc>
          <w:tcPr>
            <w:tcW w:w="427" w:type="pct"/>
            <w:shd w:val="clear" w:color="auto" w:fill="auto"/>
          </w:tcPr>
          <w:p w14:paraId="2D812157"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8 </w:t>
            </w:r>
          </w:p>
        </w:tc>
        <w:tc>
          <w:tcPr>
            <w:tcW w:w="425" w:type="pct"/>
            <w:shd w:val="clear" w:color="auto" w:fill="auto"/>
          </w:tcPr>
          <w:p w14:paraId="4DE8D74D"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9 </w:t>
            </w:r>
          </w:p>
        </w:tc>
        <w:tc>
          <w:tcPr>
            <w:tcW w:w="437" w:type="pct"/>
            <w:shd w:val="clear" w:color="auto" w:fill="auto"/>
          </w:tcPr>
          <w:p w14:paraId="789896DC" w14:textId="77777777" w:rsidR="009252E3" w:rsidRPr="00B973C8" w:rsidRDefault="009252E3" w:rsidP="00ED5EA9">
            <w:pPr>
              <w:jc w:val="center"/>
              <w:rPr>
                <w:rFonts w:ascii="Times New Roman" w:hAnsi="Times New Roman" w:cs="Times New Roman"/>
              </w:rPr>
            </w:pPr>
            <w:r w:rsidRPr="00B973C8">
              <w:rPr>
                <w:rFonts w:ascii="Times New Roman" w:hAnsi="Times New Roman" w:cs="Times New Roman"/>
              </w:rPr>
              <w:t xml:space="preserve">10 </w:t>
            </w:r>
          </w:p>
        </w:tc>
      </w:tr>
      <w:tr w:rsidR="009252E3" w:rsidRPr="00B973C8" w14:paraId="1A966C81" w14:textId="77777777" w:rsidTr="00ED5EA9">
        <w:trPr>
          <w:trHeight w:val="540"/>
        </w:trPr>
        <w:tc>
          <w:tcPr>
            <w:tcW w:w="717" w:type="pct"/>
            <w:shd w:val="clear" w:color="auto" w:fill="auto"/>
            <w:vAlign w:val="center"/>
          </w:tcPr>
          <w:p w14:paraId="0EAA752B" w14:textId="77777777" w:rsidR="009252E3" w:rsidRPr="00B973C8" w:rsidRDefault="009252E3" w:rsidP="00ED5EA9">
            <w:pPr>
              <w:rPr>
                <w:rFonts w:ascii="Times New Roman" w:hAnsi="Times New Roman" w:cs="Times New Roman"/>
              </w:rPr>
            </w:pPr>
            <w:r w:rsidRPr="00B973C8">
              <w:rPr>
                <w:rFonts w:ascii="Times New Roman" w:hAnsi="Times New Roman" w:cs="Times New Roman"/>
                <w:szCs w:val="26"/>
              </w:rPr>
              <w:t>Юноши</w:t>
            </w:r>
          </w:p>
        </w:tc>
        <w:tc>
          <w:tcPr>
            <w:tcW w:w="436" w:type="pct"/>
            <w:shd w:val="clear" w:color="auto" w:fill="auto"/>
          </w:tcPr>
          <w:p w14:paraId="3C5DA69F"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21 и ниже</w:t>
            </w:r>
          </w:p>
        </w:tc>
        <w:tc>
          <w:tcPr>
            <w:tcW w:w="426" w:type="pct"/>
            <w:shd w:val="clear" w:color="auto" w:fill="auto"/>
          </w:tcPr>
          <w:p w14:paraId="6FCDFDD9"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22</w:t>
            </w:r>
          </w:p>
        </w:tc>
        <w:tc>
          <w:tcPr>
            <w:tcW w:w="427" w:type="pct"/>
            <w:shd w:val="clear" w:color="auto" w:fill="auto"/>
          </w:tcPr>
          <w:p w14:paraId="4C9050BD"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23–24</w:t>
            </w:r>
          </w:p>
        </w:tc>
        <w:tc>
          <w:tcPr>
            <w:tcW w:w="425" w:type="pct"/>
            <w:shd w:val="clear" w:color="auto" w:fill="auto"/>
          </w:tcPr>
          <w:p w14:paraId="57763382"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25–29</w:t>
            </w:r>
          </w:p>
        </w:tc>
        <w:tc>
          <w:tcPr>
            <w:tcW w:w="428" w:type="pct"/>
            <w:shd w:val="clear" w:color="auto" w:fill="auto"/>
          </w:tcPr>
          <w:p w14:paraId="6CA2DBB0"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30–34</w:t>
            </w:r>
          </w:p>
        </w:tc>
        <w:tc>
          <w:tcPr>
            <w:tcW w:w="425" w:type="pct"/>
            <w:shd w:val="clear" w:color="auto" w:fill="auto"/>
          </w:tcPr>
          <w:p w14:paraId="3ED2EA7F"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35–39</w:t>
            </w:r>
          </w:p>
        </w:tc>
        <w:tc>
          <w:tcPr>
            <w:tcW w:w="427" w:type="pct"/>
            <w:shd w:val="clear" w:color="auto" w:fill="auto"/>
          </w:tcPr>
          <w:p w14:paraId="3C7AD1D8"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40–44</w:t>
            </w:r>
          </w:p>
        </w:tc>
        <w:tc>
          <w:tcPr>
            <w:tcW w:w="427" w:type="pct"/>
            <w:shd w:val="clear" w:color="auto" w:fill="auto"/>
          </w:tcPr>
          <w:p w14:paraId="4ED11ECA"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45–48</w:t>
            </w:r>
          </w:p>
        </w:tc>
        <w:tc>
          <w:tcPr>
            <w:tcW w:w="425" w:type="pct"/>
            <w:shd w:val="clear" w:color="auto" w:fill="auto"/>
          </w:tcPr>
          <w:p w14:paraId="4797049F"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49–50</w:t>
            </w:r>
          </w:p>
        </w:tc>
        <w:tc>
          <w:tcPr>
            <w:tcW w:w="437" w:type="pct"/>
            <w:shd w:val="clear" w:color="auto" w:fill="auto"/>
          </w:tcPr>
          <w:p w14:paraId="07992E6B" w14:textId="77777777" w:rsidR="009252E3" w:rsidRPr="00B973C8" w:rsidRDefault="009252E3" w:rsidP="00ED5EA9">
            <w:pPr>
              <w:jc w:val="center"/>
              <w:rPr>
                <w:rFonts w:ascii="Times New Roman" w:hAnsi="Times New Roman" w:cs="Times New Roman"/>
              </w:rPr>
            </w:pPr>
            <w:r w:rsidRPr="00B973C8">
              <w:rPr>
                <w:rFonts w:ascii="Times New Roman" w:eastAsia="Times New Roman" w:hAnsi="Times New Roman" w:cs="Times New Roman"/>
              </w:rPr>
              <w:t>50 и выше</w:t>
            </w:r>
          </w:p>
        </w:tc>
      </w:tr>
      <w:tr w:rsidR="009252E3" w:rsidRPr="00991DB7" w14:paraId="04CDAA81" w14:textId="77777777" w:rsidTr="00ED5EA9">
        <w:trPr>
          <w:trHeight w:val="538"/>
        </w:trPr>
        <w:tc>
          <w:tcPr>
            <w:tcW w:w="717" w:type="pct"/>
            <w:shd w:val="clear" w:color="auto" w:fill="auto"/>
            <w:vAlign w:val="center"/>
          </w:tcPr>
          <w:p w14:paraId="17CD5C18" w14:textId="77777777" w:rsidR="009252E3" w:rsidRPr="00B973C8" w:rsidRDefault="009252E3" w:rsidP="00ED5EA9">
            <w:pPr>
              <w:rPr>
                <w:rFonts w:ascii="Times New Roman" w:hAnsi="Times New Roman" w:cs="Times New Roman"/>
              </w:rPr>
            </w:pPr>
            <w:r w:rsidRPr="00B973C8">
              <w:rPr>
                <w:rFonts w:ascii="Times New Roman" w:hAnsi="Times New Roman" w:cs="Times New Roman"/>
              </w:rPr>
              <w:t>Девушки</w:t>
            </w:r>
          </w:p>
        </w:tc>
        <w:tc>
          <w:tcPr>
            <w:tcW w:w="436" w:type="pct"/>
            <w:shd w:val="clear" w:color="auto" w:fill="auto"/>
          </w:tcPr>
          <w:p w14:paraId="3C52C648"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17 и ниже</w:t>
            </w:r>
          </w:p>
        </w:tc>
        <w:tc>
          <w:tcPr>
            <w:tcW w:w="426" w:type="pct"/>
            <w:shd w:val="clear" w:color="auto" w:fill="auto"/>
          </w:tcPr>
          <w:p w14:paraId="4E8D8F86"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18</w:t>
            </w:r>
          </w:p>
        </w:tc>
        <w:tc>
          <w:tcPr>
            <w:tcW w:w="427" w:type="pct"/>
            <w:shd w:val="clear" w:color="auto" w:fill="auto"/>
          </w:tcPr>
          <w:p w14:paraId="27C7D994"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19</w:t>
            </w:r>
          </w:p>
        </w:tc>
        <w:tc>
          <w:tcPr>
            <w:tcW w:w="425" w:type="pct"/>
            <w:shd w:val="clear" w:color="auto" w:fill="auto"/>
          </w:tcPr>
          <w:p w14:paraId="38F2CAB3"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20–21</w:t>
            </w:r>
          </w:p>
        </w:tc>
        <w:tc>
          <w:tcPr>
            <w:tcW w:w="428" w:type="pct"/>
            <w:shd w:val="clear" w:color="auto" w:fill="auto"/>
          </w:tcPr>
          <w:p w14:paraId="5556F6E3"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22–23</w:t>
            </w:r>
          </w:p>
        </w:tc>
        <w:tc>
          <w:tcPr>
            <w:tcW w:w="425" w:type="pct"/>
            <w:shd w:val="clear" w:color="auto" w:fill="auto"/>
          </w:tcPr>
          <w:p w14:paraId="044A55B5"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24–26</w:t>
            </w:r>
          </w:p>
        </w:tc>
        <w:tc>
          <w:tcPr>
            <w:tcW w:w="427" w:type="pct"/>
            <w:shd w:val="clear" w:color="auto" w:fill="auto"/>
          </w:tcPr>
          <w:p w14:paraId="32C6C22B"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27–28</w:t>
            </w:r>
          </w:p>
        </w:tc>
        <w:tc>
          <w:tcPr>
            <w:tcW w:w="427" w:type="pct"/>
            <w:shd w:val="clear" w:color="auto" w:fill="auto"/>
          </w:tcPr>
          <w:p w14:paraId="0E13B50E"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30–34</w:t>
            </w:r>
          </w:p>
        </w:tc>
        <w:tc>
          <w:tcPr>
            <w:tcW w:w="425" w:type="pct"/>
            <w:shd w:val="clear" w:color="auto" w:fill="auto"/>
          </w:tcPr>
          <w:p w14:paraId="25158DDD" w14:textId="77777777" w:rsidR="009252E3" w:rsidRPr="00B973C8" w:rsidRDefault="009252E3" w:rsidP="00ED5EA9">
            <w:pPr>
              <w:rPr>
                <w:rFonts w:ascii="Times New Roman" w:hAnsi="Times New Roman" w:cs="Times New Roman"/>
              </w:rPr>
            </w:pPr>
            <w:r w:rsidRPr="00B973C8">
              <w:rPr>
                <w:rFonts w:ascii="Times New Roman" w:eastAsia="Times New Roman" w:hAnsi="Times New Roman" w:cs="Times New Roman"/>
              </w:rPr>
              <w:t>35–39</w:t>
            </w:r>
          </w:p>
        </w:tc>
        <w:tc>
          <w:tcPr>
            <w:tcW w:w="437" w:type="pct"/>
            <w:shd w:val="clear" w:color="auto" w:fill="auto"/>
          </w:tcPr>
          <w:p w14:paraId="46F01E78" w14:textId="77777777" w:rsidR="009252E3" w:rsidRPr="00991DB7" w:rsidRDefault="009252E3" w:rsidP="00ED5EA9">
            <w:pPr>
              <w:jc w:val="center"/>
              <w:rPr>
                <w:rFonts w:ascii="Times New Roman" w:hAnsi="Times New Roman" w:cs="Times New Roman"/>
              </w:rPr>
            </w:pPr>
            <w:r w:rsidRPr="00B973C8">
              <w:rPr>
                <w:rFonts w:ascii="Times New Roman" w:eastAsia="Times New Roman" w:hAnsi="Times New Roman" w:cs="Times New Roman"/>
              </w:rPr>
              <w:t>40 и выше</w:t>
            </w:r>
          </w:p>
        </w:tc>
      </w:tr>
    </w:tbl>
    <w:p w14:paraId="1748AD06" w14:textId="77777777" w:rsidR="009252E3" w:rsidRPr="00CE22B1" w:rsidRDefault="009252E3" w:rsidP="009252E3">
      <w:pPr>
        <w:ind w:left="100" w:right="-20"/>
        <w:rPr>
          <w:rFonts w:ascii="Times New Roman" w:eastAsia="Times New Roman" w:hAnsi="Times New Roman" w:cs="Times New Roman"/>
          <w:sz w:val="28"/>
          <w:szCs w:val="28"/>
        </w:rPr>
      </w:pPr>
    </w:p>
    <w:p w14:paraId="5A2273C7" w14:textId="77777777" w:rsidR="009252E3" w:rsidRPr="00CE22B1" w:rsidRDefault="009252E3" w:rsidP="009252E3">
      <w:pPr>
        <w:ind w:right="-20" w:firstLine="700"/>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6. Жизненная емкость легких </w:t>
      </w:r>
    </w:p>
    <w:p w14:paraId="76C086C3" w14:textId="768B9926"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Определение жизненной емкости легких (ЖЕЛ) проводится с</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использованием спирометра.</w:t>
      </w:r>
    </w:p>
    <w:p w14:paraId="52FECF24"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Методика проведения: обучающийся в положении стоя делает два–три глубоких вдоха и выдоха. Затем выполняет максимально глубокий вдох. После, поместив в рот мундштук спирометра, делает максимально глубокий выдох. Выдох не должен быть форсированным. Продолжительность выдоха должна составлять от 4 до 8 секунд.</w:t>
      </w:r>
    </w:p>
    <w:p w14:paraId="145D6BED"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 xml:space="preserve">По шкале спирометра определяют ЖЕЛ (в литрах). Проводят 3 измерения, из полученных значений вычисляют среднее арифметическое. </w:t>
      </w:r>
    </w:p>
    <w:p w14:paraId="5F022063" w14:textId="77777777" w:rsidR="009252E3" w:rsidRPr="00CE22B1" w:rsidRDefault="009252E3" w:rsidP="009252E3">
      <w:pPr>
        <w:ind w:right="100"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Жизненный индекс вычисляется по формуле: </w:t>
      </w:r>
    </w:p>
    <w:p w14:paraId="6FA16621" w14:textId="77777777" w:rsidR="009252E3" w:rsidRPr="00CE22B1" w:rsidRDefault="009252E3" w:rsidP="009252E3">
      <w:pPr>
        <w:jc w:val="center"/>
        <w:rPr>
          <w:sz w:val="28"/>
          <w:szCs w:val="28"/>
        </w:rPr>
      </w:pPr>
      <w:r w:rsidRPr="00CE22B1">
        <w:rPr>
          <w:noProof/>
          <w:sz w:val="28"/>
          <w:szCs w:val="28"/>
        </w:rPr>
        <w:drawing>
          <wp:inline distT="0" distB="0" distL="0" distR="0" wp14:anchorId="421488DE" wp14:editId="28D38A4F">
            <wp:extent cx="2171700" cy="312420"/>
            <wp:effectExtent l="0" t="0" r="0" b="0"/>
            <wp:docPr id="387051" name="Picture 387051"/>
            <wp:cNvGraphicFramePr/>
            <a:graphic xmlns:a="http://schemas.openxmlformats.org/drawingml/2006/main">
              <a:graphicData uri="http://schemas.openxmlformats.org/drawingml/2006/picture">
                <pic:pic xmlns:pic="http://schemas.openxmlformats.org/drawingml/2006/picture">
                  <pic:nvPicPr>
                    <pic:cNvPr id="387051" name="Picture 387051"/>
                    <pic:cNvPicPr/>
                  </pic:nvPicPr>
                  <pic:blipFill>
                    <a:blip r:embed="rId12" cstate="print"/>
                    <a:stretch>
                      <a:fillRect/>
                    </a:stretch>
                  </pic:blipFill>
                  <pic:spPr>
                    <a:xfrm>
                      <a:off x="0" y="0"/>
                      <a:ext cx="2176784" cy="313151"/>
                    </a:xfrm>
                    <a:prstGeom prst="rect">
                      <a:avLst/>
                    </a:prstGeom>
                  </pic:spPr>
                </pic:pic>
              </a:graphicData>
            </a:graphic>
          </wp:inline>
        </w:drawing>
      </w:r>
      <w:r w:rsidRPr="00CE22B1">
        <w:rPr>
          <w:sz w:val="28"/>
          <w:szCs w:val="28"/>
        </w:rPr>
        <w:t xml:space="preserve"> </w:t>
      </w:r>
    </w:p>
    <w:p w14:paraId="1DD7FCF9" w14:textId="77777777" w:rsidR="009252E3" w:rsidRPr="00CE22B1" w:rsidRDefault="009252E3" w:rsidP="009252E3">
      <w:pPr>
        <w:rPr>
          <w:rFonts w:ascii="Times New Roman" w:hAnsi="Times New Roman" w:cs="Times New Roman"/>
          <w:sz w:val="28"/>
          <w:szCs w:val="28"/>
        </w:rPr>
      </w:pPr>
      <w:r w:rsidRPr="00CE22B1">
        <w:rPr>
          <w:sz w:val="28"/>
          <w:szCs w:val="28"/>
        </w:rPr>
        <w:t xml:space="preserve"> </w:t>
      </w:r>
    </w:p>
    <w:p w14:paraId="02108F0A" w14:textId="77777777" w:rsidR="009252E3" w:rsidRPr="00CE22B1" w:rsidRDefault="009252E3" w:rsidP="009252E3">
      <w:pPr>
        <w:ind w:right="-2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Шкала для оценки жизненного индекса </w:t>
      </w:r>
    </w:p>
    <w:tbl>
      <w:tblPr>
        <w:tblStyle w:val="TableGrid"/>
        <w:tblW w:w="5000" w:type="pct"/>
        <w:tblInd w:w="0" w:type="dxa"/>
        <w:tblCellMar>
          <w:top w:w="7" w:type="dxa"/>
          <w:left w:w="108" w:type="dxa"/>
          <w:right w:w="75" w:type="dxa"/>
        </w:tblCellMar>
        <w:tblLook w:val="04A0" w:firstRow="1" w:lastRow="0" w:firstColumn="1" w:lastColumn="0" w:noHBand="0" w:noVBand="1"/>
      </w:tblPr>
      <w:tblGrid>
        <w:gridCol w:w="1133"/>
        <w:gridCol w:w="1048"/>
        <w:gridCol w:w="792"/>
        <w:gridCol w:w="850"/>
        <w:gridCol w:w="850"/>
        <w:gridCol w:w="850"/>
        <w:gridCol w:w="903"/>
        <w:gridCol w:w="721"/>
        <w:gridCol w:w="719"/>
        <w:gridCol w:w="723"/>
        <w:gridCol w:w="755"/>
      </w:tblGrid>
      <w:tr w:rsidR="009252E3" w:rsidRPr="00991DB7" w14:paraId="6DC71D26" w14:textId="77777777" w:rsidTr="00ED5EA9">
        <w:trPr>
          <w:trHeight w:val="286"/>
        </w:trPr>
        <w:tc>
          <w:tcPr>
            <w:tcW w:w="606" w:type="pct"/>
            <w:vMerge w:val="restart"/>
            <w:tcBorders>
              <w:top w:val="single" w:sz="4" w:space="0" w:color="000000"/>
              <w:left w:val="single" w:sz="4" w:space="0" w:color="000000"/>
              <w:bottom w:val="single" w:sz="4" w:space="0" w:color="000000"/>
              <w:right w:val="single" w:sz="4" w:space="0" w:color="000000"/>
            </w:tcBorders>
            <w:vAlign w:val="center"/>
          </w:tcPr>
          <w:p w14:paraId="36325FC7" w14:textId="77777777" w:rsidR="009252E3" w:rsidRPr="00A36A16" w:rsidRDefault="009252E3" w:rsidP="00ED5EA9">
            <w:pPr>
              <w:jc w:val="center"/>
              <w:rPr>
                <w:rFonts w:ascii="Times New Roman" w:hAnsi="Times New Roman" w:cs="Times New Roman"/>
              </w:rPr>
            </w:pPr>
            <w:r>
              <w:rPr>
                <w:rFonts w:ascii="Times New Roman" w:hAnsi="Times New Roman" w:cs="Times New Roman"/>
              </w:rPr>
              <w:t>Пол</w:t>
            </w:r>
          </w:p>
        </w:tc>
        <w:tc>
          <w:tcPr>
            <w:tcW w:w="4394" w:type="pct"/>
            <w:gridSpan w:val="10"/>
            <w:tcBorders>
              <w:top w:val="single" w:sz="4" w:space="0" w:color="000000"/>
              <w:left w:val="single" w:sz="4" w:space="0" w:color="000000"/>
              <w:bottom w:val="single" w:sz="4" w:space="0" w:color="000000"/>
              <w:right w:val="single" w:sz="4" w:space="0" w:color="000000"/>
            </w:tcBorders>
          </w:tcPr>
          <w:p w14:paraId="45912F0F"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Баллы</w:t>
            </w:r>
          </w:p>
        </w:tc>
      </w:tr>
      <w:tr w:rsidR="009252E3" w:rsidRPr="00991DB7" w14:paraId="135EDE30" w14:textId="77777777" w:rsidTr="00ED5EA9">
        <w:trPr>
          <w:trHeight w:val="240"/>
        </w:trPr>
        <w:tc>
          <w:tcPr>
            <w:tcW w:w="606" w:type="pct"/>
            <w:vMerge/>
            <w:tcBorders>
              <w:top w:val="nil"/>
              <w:left w:val="single" w:sz="4" w:space="0" w:color="000000"/>
              <w:bottom w:val="single" w:sz="4" w:space="0" w:color="000000"/>
              <w:right w:val="single" w:sz="4" w:space="0" w:color="000000"/>
            </w:tcBorders>
          </w:tcPr>
          <w:p w14:paraId="0AB63EAF" w14:textId="77777777" w:rsidR="009252E3" w:rsidRPr="00991DB7" w:rsidRDefault="009252E3" w:rsidP="00ED5EA9">
            <w:pPr>
              <w:rPr>
                <w:rFonts w:ascii="Times New Roman" w:hAnsi="Times New Roman" w:cs="Times New Roman"/>
              </w:rPr>
            </w:pPr>
          </w:p>
        </w:tc>
        <w:tc>
          <w:tcPr>
            <w:tcW w:w="561" w:type="pct"/>
            <w:tcBorders>
              <w:top w:val="single" w:sz="4" w:space="0" w:color="000000"/>
              <w:left w:val="single" w:sz="4" w:space="0" w:color="000000"/>
              <w:bottom w:val="single" w:sz="4" w:space="0" w:color="000000"/>
              <w:right w:val="single" w:sz="4" w:space="0" w:color="000000"/>
            </w:tcBorders>
          </w:tcPr>
          <w:p w14:paraId="0C8F6711"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 </w:t>
            </w:r>
          </w:p>
        </w:tc>
        <w:tc>
          <w:tcPr>
            <w:tcW w:w="424" w:type="pct"/>
            <w:tcBorders>
              <w:top w:val="single" w:sz="4" w:space="0" w:color="000000"/>
              <w:left w:val="single" w:sz="4" w:space="0" w:color="000000"/>
              <w:bottom w:val="single" w:sz="4" w:space="0" w:color="000000"/>
              <w:right w:val="single" w:sz="4" w:space="0" w:color="000000"/>
            </w:tcBorders>
          </w:tcPr>
          <w:p w14:paraId="7471A015"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2 </w:t>
            </w:r>
          </w:p>
        </w:tc>
        <w:tc>
          <w:tcPr>
            <w:tcW w:w="455" w:type="pct"/>
            <w:tcBorders>
              <w:top w:val="single" w:sz="4" w:space="0" w:color="000000"/>
              <w:left w:val="single" w:sz="4" w:space="0" w:color="000000"/>
              <w:bottom w:val="single" w:sz="4" w:space="0" w:color="000000"/>
              <w:right w:val="single" w:sz="4" w:space="0" w:color="000000"/>
            </w:tcBorders>
          </w:tcPr>
          <w:p w14:paraId="46174C93"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3 </w:t>
            </w:r>
          </w:p>
        </w:tc>
        <w:tc>
          <w:tcPr>
            <w:tcW w:w="455" w:type="pct"/>
            <w:tcBorders>
              <w:top w:val="single" w:sz="4" w:space="0" w:color="000000"/>
              <w:left w:val="single" w:sz="4" w:space="0" w:color="000000"/>
              <w:bottom w:val="single" w:sz="4" w:space="0" w:color="000000"/>
              <w:right w:val="single" w:sz="4" w:space="0" w:color="000000"/>
            </w:tcBorders>
          </w:tcPr>
          <w:p w14:paraId="06E1827D"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4 </w:t>
            </w:r>
          </w:p>
        </w:tc>
        <w:tc>
          <w:tcPr>
            <w:tcW w:w="455" w:type="pct"/>
            <w:tcBorders>
              <w:top w:val="single" w:sz="4" w:space="0" w:color="000000"/>
              <w:left w:val="single" w:sz="4" w:space="0" w:color="000000"/>
              <w:bottom w:val="single" w:sz="4" w:space="0" w:color="000000"/>
              <w:right w:val="single" w:sz="4" w:space="0" w:color="000000"/>
            </w:tcBorders>
          </w:tcPr>
          <w:p w14:paraId="1457BC25"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5 </w:t>
            </w:r>
          </w:p>
        </w:tc>
        <w:tc>
          <w:tcPr>
            <w:tcW w:w="483" w:type="pct"/>
            <w:tcBorders>
              <w:top w:val="single" w:sz="4" w:space="0" w:color="000000"/>
              <w:left w:val="single" w:sz="4" w:space="0" w:color="000000"/>
              <w:bottom w:val="single" w:sz="4" w:space="0" w:color="000000"/>
              <w:right w:val="single" w:sz="4" w:space="0" w:color="000000"/>
            </w:tcBorders>
          </w:tcPr>
          <w:p w14:paraId="04D99CE7"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6 </w:t>
            </w:r>
          </w:p>
        </w:tc>
        <w:tc>
          <w:tcPr>
            <w:tcW w:w="386" w:type="pct"/>
            <w:tcBorders>
              <w:top w:val="single" w:sz="4" w:space="0" w:color="000000"/>
              <w:left w:val="single" w:sz="4" w:space="0" w:color="000000"/>
              <w:bottom w:val="single" w:sz="4" w:space="0" w:color="000000"/>
              <w:right w:val="single" w:sz="4" w:space="0" w:color="000000"/>
            </w:tcBorders>
          </w:tcPr>
          <w:p w14:paraId="2B650C02"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7 </w:t>
            </w:r>
          </w:p>
        </w:tc>
        <w:tc>
          <w:tcPr>
            <w:tcW w:w="385" w:type="pct"/>
            <w:tcBorders>
              <w:top w:val="single" w:sz="4" w:space="0" w:color="000000"/>
              <w:left w:val="single" w:sz="4" w:space="0" w:color="000000"/>
              <w:bottom w:val="single" w:sz="4" w:space="0" w:color="000000"/>
              <w:right w:val="single" w:sz="4" w:space="0" w:color="000000"/>
            </w:tcBorders>
          </w:tcPr>
          <w:p w14:paraId="5E8A6425"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8 </w:t>
            </w:r>
          </w:p>
        </w:tc>
        <w:tc>
          <w:tcPr>
            <w:tcW w:w="387" w:type="pct"/>
            <w:tcBorders>
              <w:top w:val="single" w:sz="4" w:space="0" w:color="000000"/>
              <w:left w:val="single" w:sz="4" w:space="0" w:color="000000"/>
              <w:bottom w:val="single" w:sz="4" w:space="0" w:color="000000"/>
              <w:right w:val="single" w:sz="4" w:space="0" w:color="000000"/>
            </w:tcBorders>
          </w:tcPr>
          <w:p w14:paraId="7E30BADA"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9 </w:t>
            </w:r>
          </w:p>
        </w:tc>
        <w:tc>
          <w:tcPr>
            <w:tcW w:w="404" w:type="pct"/>
            <w:tcBorders>
              <w:top w:val="single" w:sz="4" w:space="0" w:color="000000"/>
              <w:left w:val="single" w:sz="4" w:space="0" w:color="000000"/>
              <w:bottom w:val="single" w:sz="4" w:space="0" w:color="000000"/>
              <w:right w:val="single" w:sz="4" w:space="0" w:color="000000"/>
            </w:tcBorders>
          </w:tcPr>
          <w:p w14:paraId="2E7D2E1D"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10 </w:t>
            </w:r>
          </w:p>
        </w:tc>
      </w:tr>
      <w:tr w:rsidR="009252E3" w:rsidRPr="00991DB7" w14:paraId="36510DD1" w14:textId="77777777" w:rsidTr="00ED5EA9">
        <w:trPr>
          <w:trHeight w:val="470"/>
        </w:trPr>
        <w:tc>
          <w:tcPr>
            <w:tcW w:w="606" w:type="pct"/>
            <w:tcBorders>
              <w:top w:val="single" w:sz="4" w:space="0" w:color="000000"/>
              <w:left w:val="single" w:sz="4" w:space="0" w:color="000000"/>
              <w:bottom w:val="single" w:sz="4" w:space="0" w:color="000000"/>
              <w:right w:val="single" w:sz="4" w:space="0" w:color="000000"/>
            </w:tcBorders>
            <w:vAlign w:val="center"/>
          </w:tcPr>
          <w:p w14:paraId="397E8E23"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Юноши  </w:t>
            </w:r>
          </w:p>
        </w:tc>
        <w:tc>
          <w:tcPr>
            <w:tcW w:w="561" w:type="pct"/>
            <w:tcBorders>
              <w:top w:val="single" w:sz="4" w:space="0" w:color="000000"/>
              <w:left w:val="single" w:sz="4" w:space="0" w:color="000000"/>
              <w:bottom w:val="single" w:sz="4" w:space="0" w:color="000000"/>
              <w:right w:val="single" w:sz="4" w:space="0" w:color="000000"/>
            </w:tcBorders>
          </w:tcPr>
          <w:p w14:paraId="471F9F1E" w14:textId="77777777" w:rsidR="009252E3" w:rsidRPr="00991DB7" w:rsidRDefault="009252E3" w:rsidP="00ED5EA9">
            <w:pPr>
              <w:ind w:firstLine="72"/>
              <w:rPr>
                <w:rFonts w:ascii="Times New Roman" w:hAnsi="Times New Roman" w:cs="Times New Roman"/>
              </w:rPr>
            </w:pPr>
            <w:r w:rsidRPr="00991DB7">
              <w:rPr>
                <w:rFonts w:ascii="Times New Roman" w:hAnsi="Times New Roman" w:cs="Times New Roman"/>
              </w:rPr>
              <w:t xml:space="preserve">48 и менее </w:t>
            </w:r>
          </w:p>
        </w:tc>
        <w:tc>
          <w:tcPr>
            <w:tcW w:w="424" w:type="pct"/>
            <w:tcBorders>
              <w:top w:val="single" w:sz="4" w:space="0" w:color="000000"/>
              <w:left w:val="single" w:sz="4" w:space="0" w:color="000000"/>
              <w:bottom w:val="single" w:sz="4" w:space="0" w:color="000000"/>
              <w:right w:val="single" w:sz="4" w:space="0" w:color="000000"/>
            </w:tcBorders>
            <w:vAlign w:val="center"/>
          </w:tcPr>
          <w:p w14:paraId="232829E7"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49–50 </w:t>
            </w:r>
          </w:p>
        </w:tc>
        <w:tc>
          <w:tcPr>
            <w:tcW w:w="455" w:type="pct"/>
            <w:tcBorders>
              <w:top w:val="single" w:sz="4" w:space="0" w:color="000000"/>
              <w:left w:val="single" w:sz="4" w:space="0" w:color="000000"/>
              <w:bottom w:val="single" w:sz="4" w:space="0" w:color="000000"/>
              <w:right w:val="single" w:sz="4" w:space="0" w:color="000000"/>
            </w:tcBorders>
            <w:vAlign w:val="center"/>
          </w:tcPr>
          <w:p w14:paraId="56DC3AE3"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51–52 </w:t>
            </w:r>
          </w:p>
        </w:tc>
        <w:tc>
          <w:tcPr>
            <w:tcW w:w="455" w:type="pct"/>
            <w:tcBorders>
              <w:top w:val="single" w:sz="4" w:space="0" w:color="000000"/>
              <w:left w:val="single" w:sz="4" w:space="0" w:color="000000"/>
              <w:bottom w:val="single" w:sz="4" w:space="0" w:color="000000"/>
              <w:right w:val="single" w:sz="4" w:space="0" w:color="000000"/>
            </w:tcBorders>
            <w:vAlign w:val="center"/>
          </w:tcPr>
          <w:p w14:paraId="59CC0A9A"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53–55 </w:t>
            </w:r>
          </w:p>
        </w:tc>
        <w:tc>
          <w:tcPr>
            <w:tcW w:w="455" w:type="pct"/>
            <w:tcBorders>
              <w:top w:val="single" w:sz="4" w:space="0" w:color="000000"/>
              <w:left w:val="single" w:sz="4" w:space="0" w:color="000000"/>
              <w:bottom w:val="single" w:sz="4" w:space="0" w:color="000000"/>
              <w:right w:val="single" w:sz="4" w:space="0" w:color="000000"/>
            </w:tcBorders>
            <w:vAlign w:val="center"/>
          </w:tcPr>
          <w:p w14:paraId="03BFA49E"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56–57 </w:t>
            </w:r>
          </w:p>
        </w:tc>
        <w:tc>
          <w:tcPr>
            <w:tcW w:w="483" w:type="pct"/>
            <w:tcBorders>
              <w:top w:val="single" w:sz="4" w:space="0" w:color="000000"/>
              <w:left w:val="single" w:sz="4" w:space="0" w:color="000000"/>
              <w:bottom w:val="single" w:sz="4" w:space="0" w:color="000000"/>
              <w:right w:val="single" w:sz="4" w:space="0" w:color="000000"/>
            </w:tcBorders>
            <w:vAlign w:val="center"/>
          </w:tcPr>
          <w:p w14:paraId="6A1AFFBD"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58–60 </w:t>
            </w:r>
          </w:p>
        </w:tc>
        <w:tc>
          <w:tcPr>
            <w:tcW w:w="386" w:type="pct"/>
            <w:tcBorders>
              <w:top w:val="single" w:sz="4" w:space="0" w:color="000000"/>
              <w:left w:val="single" w:sz="4" w:space="0" w:color="000000"/>
              <w:bottom w:val="single" w:sz="4" w:space="0" w:color="000000"/>
              <w:right w:val="single" w:sz="4" w:space="0" w:color="000000"/>
            </w:tcBorders>
            <w:vAlign w:val="center"/>
          </w:tcPr>
          <w:p w14:paraId="28D1D44C"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61–62 </w:t>
            </w:r>
          </w:p>
        </w:tc>
        <w:tc>
          <w:tcPr>
            <w:tcW w:w="385" w:type="pct"/>
            <w:tcBorders>
              <w:top w:val="single" w:sz="4" w:space="0" w:color="000000"/>
              <w:left w:val="single" w:sz="4" w:space="0" w:color="000000"/>
              <w:bottom w:val="single" w:sz="4" w:space="0" w:color="000000"/>
              <w:right w:val="single" w:sz="4" w:space="0" w:color="000000"/>
            </w:tcBorders>
            <w:vAlign w:val="center"/>
          </w:tcPr>
          <w:p w14:paraId="14CA2AE6"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63–64 </w:t>
            </w:r>
          </w:p>
        </w:tc>
        <w:tc>
          <w:tcPr>
            <w:tcW w:w="387" w:type="pct"/>
            <w:tcBorders>
              <w:top w:val="single" w:sz="4" w:space="0" w:color="000000"/>
              <w:left w:val="single" w:sz="4" w:space="0" w:color="000000"/>
              <w:bottom w:val="single" w:sz="4" w:space="0" w:color="000000"/>
              <w:right w:val="single" w:sz="4" w:space="0" w:color="000000"/>
            </w:tcBorders>
            <w:vAlign w:val="center"/>
          </w:tcPr>
          <w:p w14:paraId="2ADC7161"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65 </w:t>
            </w:r>
          </w:p>
        </w:tc>
        <w:tc>
          <w:tcPr>
            <w:tcW w:w="404" w:type="pct"/>
            <w:tcBorders>
              <w:top w:val="single" w:sz="4" w:space="0" w:color="000000"/>
              <w:left w:val="single" w:sz="4" w:space="0" w:color="000000"/>
              <w:bottom w:val="single" w:sz="4" w:space="0" w:color="000000"/>
              <w:right w:val="single" w:sz="4" w:space="0" w:color="000000"/>
            </w:tcBorders>
          </w:tcPr>
          <w:p w14:paraId="65F65613"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66 и более </w:t>
            </w:r>
          </w:p>
        </w:tc>
      </w:tr>
      <w:tr w:rsidR="009252E3" w:rsidRPr="00991DB7" w14:paraId="7E6DDC10" w14:textId="77777777" w:rsidTr="00ED5EA9">
        <w:trPr>
          <w:trHeight w:val="471"/>
        </w:trPr>
        <w:tc>
          <w:tcPr>
            <w:tcW w:w="606" w:type="pct"/>
            <w:tcBorders>
              <w:top w:val="single" w:sz="4" w:space="0" w:color="000000"/>
              <w:left w:val="single" w:sz="4" w:space="0" w:color="000000"/>
              <w:bottom w:val="single" w:sz="4" w:space="0" w:color="000000"/>
              <w:right w:val="single" w:sz="4" w:space="0" w:color="000000"/>
            </w:tcBorders>
            <w:vAlign w:val="center"/>
          </w:tcPr>
          <w:p w14:paraId="5E8BC884"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Девушки  </w:t>
            </w:r>
          </w:p>
        </w:tc>
        <w:tc>
          <w:tcPr>
            <w:tcW w:w="561" w:type="pct"/>
            <w:tcBorders>
              <w:top w:val="single" w:sz="4" w:space="0" w:color="000000"/>
              <w:left w:val="single" w:sz="4" w:space="0" w:color="000000"/>
              <w:bottom w:val="single" w:sz="4" w:space="0" w:color="000000"/>
              <w:right w:val="single" w:sz="4" w:space="0" w:color="000000"/>
            </w:tcBorders>
          </w:tcPr>
          <w:p w14:paraId="339855A2" w14:textId="77777777" w:rsidR="009252E3" w:rsidRPr="00991DB7" w:rsidRDefault="009252E3" w:rsidP="00ED5EA9">
            <w:pPr>
              <w:ind w:firstLine="72"/>
              <w:rPr>
                <w:rFonts w:ascii="Times New Roman" w:hAnsi="Times New Roman" w:cs="Times New Roman"/>
              </w:rPr>
            </w:pPr>
            <w:r w:rsidRPr="00991DB7">
              <w:rPr>
                <w:rFonts w:ascii="Times New Roman" w:hAnsi="Times New Roman" w:cs="Times New Roman"/>
              </w:rPr>
              <w:t xml:space="preserve">38 и менее </w:t>
            </w:r>
          </w:p>
        </w:tc>
        <w:tc>
          <w:tcPr>
            <w:tcW w:w="424" w:type="pct"/>
            <w:tcBorders>
              <w:top w:val="single" w:sz="4" w:space="0" w:color="000000"/>
              <w:left w:val="single" w:sz="4" w:space="0" w:color="000000"/>
              <w:bottom w:val="single" w:sz="4" w:space="0" w:color="000000"/>
              <w:right w:val="single" w:sz="4" w:space="0" w:color="000000"/>
            </w:tcBorders>
            <w:vAlign w:val="center"/>
          </w:tcPr>
          <w:p w14:paraId="7619EDFB"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39–40 </w:t>
            </w:r>
          </w:p>
        </w:tc>
        <w:tc>
          <w:tcPr>
            <w:tcW w:w="455" w:type="pct"/>
            <w:tcBorders>
              <w:top w:val="single" w:sz="4" w:space="0" w:color="000000"/>
              <w:left w:val="single" w:sz="4" w:space="0" w:color="000000"/>
              <w:bottom w:val="single" w:sz="4" w:space="0" w:color="000000"/>
              <w:right w:val="single" w:sz="4" w:space="0" w:color="000000"/>
            </w:tcBorders>
            <w:vAlign w:val="center"/>
          </w:tcPr>
          <w:p w14:paraId="5BCBB6FC"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41–42 </w:t>
            </w:r>
          </w:p>
        </w:tc>
        <w:tc>
          <w:tcPr>
            <w:tcW w:w="455" w:type="pct"/>
            <w:tcBorders>
              <w:top w:val="single" w:sz="4" w:space="0" w:color="000000"/>
              <w:left w:val="single" w:sz="4" w:space="0" w:color="000000"/>
              <w:bottom w:val="single" w:sz="4" w:space="0" w:color="000000"/>
              <w:right w:val="single" w:sz="4" w:space="0" w:color="000000"/>
            </w:tcBorders>
            <w:vAlign w:val="center"/>
          </w:tcPr>
          <w:p w14:paraId="3137C4AE"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43–45 </w:t>
            </w:r>
          </w:p>
        </w:tc>
        <w:tc>
          <w:tcPr>
            <w:tcW w:w="455" w:type="pct"/>
            <w:tcBorders>
              <w:top w:val="single" w:sz="4" w:space="0" w:color="000000"/>
              <w:left w:val="single" w:sz="4" w:space="0" w:color="000000"/>
              <w:bottom w:val="single" w:sz="4" w:space="0" w:color="000000"/>
              <w:right w:val="single" w:sz="4" w:space="0" w:color="000000"/>
            </w:tcBorders>
            <w:vAlign w:val="center"/>
          </w:tcPr>
          <w:p w14:paraId="4381069A"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46–47 </w:t>
            </w:r>
          </w:p>
        </w:tc>
        <w:tc>
          <w:tcPr>
            <w:tcW w:w="483" w:type="pct"/>
            <w:tcBorders>
              <w:top w:val="single" w:sz="4" w:space="0" w:color="000000"/>
              <w:left w:val="single" w:sz="4" w:space="0" w:color="000000"/>
              <w:bottom w:val="single" w:sz="4" w:space="0" w:color="000000"/>
              <w:right w:val="single" w:sz="4" w:space="0" w:color="000000"/>
            </w:tcBorders>
            <w:vAlign w:val="center"/>
          </w:tcPr>
          <w:p w14:paraId="47E70F0C"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48–50 </w:t>
            </w:r>
          </w:p>
        </w:tc>
        <w:tc>
          <w:tcPr>
            <w:tcW w:w="386" w:type="pct"/>
            <w:tcBorders>
              <w:top w:val="single" w:sz="4" w:space="0" w:color="000000"/>
              <w:left w:val="single" w:sz="4" w:space="0" w:color="000000"/>
              <w:bottom w:val="single" w:sz="4" w:space="0" w:color="000000"/>
              <w:right w:val="single" w:sz="4" w:space="0" w:color="000000"/>
            </w:tcBorders>
            <w:vAlign w:val="center"/>
          </w:tcPr>
          <w:p w14:paraId="063915AE"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51–52 </w:t>
            </w:r>
          </w:p>
        </w:tc>
        <w:tc>
          <w:tcPr>
            <w:tcW w:w="385" w:type="pct"/>
            <w:tcBorders>
              <w:top w:val="single" w:sz="4" w:space="0" w:color="000000"/>
              <w:left w:val="single" w:sz="4" w:space="0" w:color="000000"/>
              <w:bottom w:val="single" w:sz="4" w:space="0" w:color="000000"/>
              <w:right w:val="single" w:sz="4" w:space="0" w:color="000000"/>
            </w:tcBorders>
            <w:vAlign w:val="center"/>
          </w:tcPr>
          <w:p w14:paraId="57017147" w14:textId="77777777" w:rsidR="009252E3" w:rsidRPr="00991DB7" w:rsidRDefault="009252E3" w:rsidP="00ED5EA9">
            <w:pPr>
              <w:rPr>
                <w:rFonts w:ascii="Times New Roman" w:hAnsi="Times New Roman" w:cs="Times New Roman"/>
              </w:rPr>
            </w:pPr>
            <w:r w:rsidRPr="00991DB7">
              <w:rPr>
                <w:rFonts w:ascii="Times New Roman" w:hAnsi="Times New Roman" w:cs="Times New Roman"/>
              </w:rPr>
              <w:t xml:space="preserve">53–54 </w:t>
            </w:r>
          </w:p>
        </w:tc>
        <w:tc>
          <w:tcPr>
            <w:tcW w:w="387" w:type="pct"/>
            <w:tcBorders>
              <w:top w:val="single" w:sz="4" w:space="0" w:color="000000"/>
              <w:left w:val="single" w:sz="4" w:space="0" w:color="000000"/>
              <w:bottom w:val="single" w:sz="4" w:space="0" w:color="000000"/>
              <w:right w:val="single" w:sz="4" w:space="0" w:color="000000"/>
            </w:tcBorders>
            <w:vAlign w:val="center"/>
          </w:tcPr>
          <w:p w14:paraId="6D638C0E"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55 </w:t>
            </w:r>
          </w:p>
        </w:tc>
        <w:tc>
          <w:tcPr>
            <w:tcW w:w="404" w:type="pct"/>
            <w:tcBorders>
              <w:top w:val="single" w:sz="4" w:space="0" w:color="000000"/>
              <w:left w:val="single" w:sz="4" w:space="0" w:color="000000"/>
              <w:bottom w:val="single" w:sz="4" w:space="0" w:color="000000"/>
              <w:right w:val="single" w:sz="4" w:space="0" w:color="000000"/>
            </w:tcBorders>
          </w:tcPr>
          <w:p w14:paraId="1F00D812" w14:textId="77777777" w:rsidR="009252E3" w:rsidRPr="00991DB7" w:rsidRDefault="009252E3" w:rsidP="00ED5EA9">
            <w:pPr>
              <w:jc w:val="center"/>
              <w:rPr>
                <w:rFonts w:ascii="Times New Roman" w:hAnsi="Times New Roman" w:cs="Times New Roman"/>
              </w:rPr>
            </w:pPr>
            <w:r w:rsidRPr="00991DB7">
              <w:rPr>
                <w:rFonts w:ascii="Times New Roman" w:hAnsi="Times New Roman" w:cs="Times New Roman"/>
              </w:rPr>
              <w:t xml:space="preserve">56 и более </w:t>
            </w:r>
          </w:p>
        </w:tc>
      </w:tr>
    </w:tbl>
    <w:p w14:paraId="68BEED75" w14:textId="77777777" w:rsidR="009252E3" w:rsidRPr="00CE22B1" w:rsidRDefault="009252E3" w:rsidP="009252E3">
      <w:pPr>
        <w:ind w:left="20" w:firstLine="700"/>
        <w:jc w:val="both"/>
        <w:rPr>
          <w:rFonts w:ascii="Times New Roman" w:eastAsia="Times New Roman" w:hAnsi="Times New Roman" w:cs="Times New Roman"/>
        </w:rPr>
      </w:pPr>
    </w:p>
    <w:p w14:paraId="7FA89411" w14:textId="77777777" w:rsidR="009252E3" w:rsidRPr="00CE22B1" w:rsidRDefault="009252E3" w:rsidP="009252E3">
      <w:pPr>
        <w:keepNext/>
        <w:ind w:right="40" w:firstLine="697"/>
        <w:jc w:val="both"/>
        <w:rPr>
          <w:rFonts w:ascii="Times New Roman" w:eastAsia="Times New Roman" w:hAnsi="Times New Roman" w:cs="Times New Roman"/>
          <w:b/>
          <w:bCs/>
          <w:sz w:val="28"/>
          <w:szCs w:val="28"/>
        </w:rPr>
      </w:pPr>
      <w:r w:rsidRPr="00CE22B1">
        <w:rPr>
          <w:rFonts w:ascii="Times New Roman" w:eastAsia="Times New Roman" w:hAnsi="Times New Roman" w:cs="Times New Roman"/>
          <w:b/>
          <w:sz w:val="26"/>
          <w:szCs w:val="26"/>
        </w:rPr>
        <w:t>7</w:t>
      </w:r>
      <w:r w:rsidRPr="00CE22B1">
        <w:rPr>
          <w:rFonts w:ascii="Times New Roman" w:eastAsia="Times New Roman" w:hAnsi="Times New Roman" w:cs="Times New Roman"/>
          <w:b/>
          <w:sz w:val="28"/>
          <w:szCs w:val="28"/>
        </w:rPr>
        <w:t>. Силовой индекс</w:t>
      </w:r>
    </w:p>
    <w:p w14:paraId="014545F8" w14:textId="4C1F6D62"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Измерения проводятся при помощи динамометров кистевых, которые могут быть представлены моделями двух типов: механическими и электронными. Для механических кистевых динамометров разработаны четыре типоразмера (цифры, входящие в наименование прибора, свидетельствуют о верхнем пределе диапазона измерений</w:t>
      </w:r>
      <w:r w:rsidRPr="00CE22B1">
        <w:rPr>
          <w:rFonts w:ascii="Times New Roman" w:eastAsia="Times New Roman" w:hAnsi="Times New Roman" w:cs="Times New Roman"/>
          <w:i/>
          <w:iCs/>
          <w:sz w:val="28"/>
          <w:szCs w:val="28"/>
        </w:rPr>
        <w:t>)</w:t>
      </w:r>
      <w:r w:rsidRPr="00CE22B1">
        <w:rPr>
          <w:rFonts w:ascii="Times New Roman" w:eastAsia="Times New Roman" w:hAnsi="Times New Roman" w:cs="Times New Roman"/>
          <w:sz w:val="28"/>
          <w:szCs w:val="28"/>
        </w:rPr>
        <w:t>, каждый их</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которых используется при обследовании испытуемых различных категорий:</w:t>
      </w:r>
    </w:p>
    <w:p w14:paraId="5999DCE3" w14:textId="77777777" w:rsidR="009252E3" w:rsidRPr="00CE22B1" w:rsidRDefault="009252E3" w:rsidP="009252E3">
      <w:pPr>
        <w:ind w:firstLine="70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ДК-25 – детей и ослабленных больных;</w:t>
      </w:r>
    </w:p>
    <w:p w14:paraId="7EBBC73B" w14:textId="77777777" w:rsidR="009252E3" w:rsidRPr="00CE22B1" w:rsidRDefault="009252E3" w:rsidP="009252E3">
      <w:pPr>
        <w:ind w:firstLine="70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ДК-50 – женщин и подростков;</w:t>
      </w:r>
    </w:p>
    <w:p w14:paraId="04D714C7" w14:textId="77777777" w:rsidR="009252E3" w:rsidRPr="00CE22B1" w:rsidRDefault="009252E3" w:rsidP="009252E3">
      <w:pPr>
        <w:ind w:firstLine="70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ДК-100 – мужчин;</w:t>
      </w:r>
    </w:p>
    <w:p w14:paraId="4A44D0F6" w14:textId="77777777" w:rsidR="009252E3" w:rsidRPr="00CE22B1" w:rsidRDefault="009252E3" w:rsidP="009252E3">
      <w:pPr>
        <w:ind w:firstLine="70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ДК-140 – спортсменов.</w:t>
      </w:r>
    </w:p>
    <w:p w14:paraId="4D114FD3" w14:textId="77777777"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Перед началом измерений необходимо убедиться, что стрелка находится на отметке «0». Сброс показаний осуществляется переведением переключателя, расположенного на задней стенке прибора, в положение «0».</w:t>
      </w:r>
    </w:p>
    <w:p w14:paraId="2C301F0E" w14:textId="1B1E0FEC"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Для проведения статических измерений переключатель переводится из</w:t>
      </w:r>
      <w:r w:rsidR="00862620">
        <w:rPr>
          <w:rFonts w:ascii="Times New Roman" w:eastAsia="Times New Roman" w:hAnsi="Times New Roman" w:cs="Times New Roman"/>
          <w:sz w:val="28"/>
          <w:szCs w:val="28"/>
        </w:rPr>
        <w:t> </w:t>
      </w:r>
      <w:r w:rsidRPr="00CE22B1">
        <w:rPr>
          <w:rFonts w:ascii="Times New Roman" w:eastAsia="Times New Roman" w:hAnsi="Times New Roman" w:cs="Times New Roman"/>
          <w:sz w:val="28"/>
          <w:szCs w:val="28"/>
        </w:rPr>
        <w:t>положения «0», что обеспечивает фиксацию показаний.</w:t>
      </w:r>
    </w:p>
    <w:p w14:paraId="4D2427EA" w14:textId="77777777"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Методика проведения: для обеспечения точности показаний и объективности их динамики необходимо соблюдать следующие правила: </w:t>
      </w:r>
    </w:p>
    <w:p w14:paraId="7F1C0EF3" w14:textId="77777777"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проводить измерения в стандартном исходном положении: поднять руку с динамометром перпендикулярно туловищу, свободную руку расслабить и опустить; </w:t>
      </w:r>
    </w:p>
    <w:p w14:paraId="72768366" w14:textId="77777777"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сжатие выполнять с максимально возможной силой; </w:t>
      </w:r>
    </w:p>
    <w:p w14:paraId="479BDB76" w14:textId="77777777"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 проводить два измерения подряд (после непродолжительного отдыха), учитывая лучший из результатов. </w:t>
      </w:r>
    </w:p>
    <w:p w14:paraId="413F1E00" w14:textId="77777777" w:rsidR="009252E3" w:rsidRPr="00CE22B1" w:rsidRDefault="009252E3" w:rsidP="009252E3">
      <w:pPr>
        <w:ind w:firstLine="700"/>
        <w:jc w:val="both"/>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t xml:space="preserve">Оценка результатов. Оцениваются относительные показатели силы (силовой индекс). Силовой индекс (с учетом перевода </w:t>
      </w:r>
      <w:proofErr w:type="spellStart"/>
      <w:r w:rsidRPr="00CE22B1">
        <w:rPr>
          <w:rFonts w:ascii="Times New Roman" w:eastAsia="Times New Roman" w:hAnsi="Times New Roman" w:cs="Times New Roman"/>
          <w:sz w:val="28"/>
          <w:szCs w:val="28"/>
        </w:rPr>
        <w:t>даН</w:t>
      </w:r>
      <w:proofErr w:type="spellEnd"/>
      <w:r w:rsidRPr="00CE22B1">
        <w:rPr>
          <w:rFonts w:ascii="Times New Roman" w:eastAsia="Times New Roman" w:hAnsi="Times New Roman" w:cs="Times New Roman"/>
          <w:sz w:val="28"/>
          <w:szCs w:val="28"/>
        </w:rPr>
        <w:t xml:space="preserve"> в кгс) вычисляется по формуле: </w:t>
      </w:r>
    </w:p>
    <w:p w14:paraId="2D6EC190" w14:textId="77777777" w:rsidR="009252E3" w:rsidRPr="00CE22B1" w:rsidRDefault="009252E3" w:rsidP="009252E3">
      <w:pPr>
        <w:jc w:val="center"/>
        <w:rPr>
          <w:sz w:val="28"/>
          <w:szCs w:val="28"/>
        </w:rPr>
      </w:pPr>
      <w:r w:rsidRPr="00CE22B1">
        <w:rPr>
          <w:noProof/>
          <w:sz w:val="28"/>
          <w:szCs w:val="28"/>
        </w:rPr>
        <w:drawing>
          <wp:inline distT="0" distB="0" distL="0" distR="0" wp14:anchorId="566DD47C" wp14:editId="4E7D8671">
            <wp:extent cx="2849880" cy="312420"/>
            <wp:effectExtent l="0" t="0" r="7620" b="0"/>
            <wp:docPr id="387050" name="Picture 387050"/>
            <wp:cNvGraphicFramePr/>
            <a:graphic xmlns:a="http://schemas.openxmlformats.org/drawingml/2006/main">
              <a:graphicData uri="http://schemas.openxmlformats.org/drawingml/2006/picture">
                <pic:pic xmlns:pic="http://schemas.openxmlformats.org/drawingml/2006/picture">
                  <pic:nvPicPr>
                    <pic:cNvPr id="387050" name="Picture 387050"/>
                    <pic:cNvPicPr/>
                  </pic:nvPicPr>
                  <pic:blipFill>
                    <a:blip r:embed="rId13" cstate="print"/>
                    <a:stretch>
                      <a:fillRect/>
                    </a:stretch>
                  </pic:blipFill>
                  <pic:spPr>
                    <a:xfrm>
                      <a:off x="0" y="0"/>
                      <a:ext cx="2853524" cy="312819"/>
                    </a:xfrm>
                    <a:prstGeom prst="rect">
                      <a:avLst/>
                    </a:prstGeom>
                  </pic:spPr>
                </pic:pic>
              </a:graphicData>
            </a:graphic>
          </wp:inline>
        </w:drawing>
      </w:r>
    </w:p>
    <w:p w14:paraId="0D0489CE" w14:textId="77777777" w:rsidR="009252E3" w:rsidRDefault="009252E3" w:rsidP="009252E3">
      <w:pPr>
        <w:ind w:right="-20" w:firstLine="700"/>
        <w:rPr>
          <w:rFonts w:ascii="Times New Roman" w:eastAsia="Times New Roman" w:hAnsi="Times New Roman" w:cs="Times New Roman"/>
          <w:b/>
          <w:bCs/>
          <w:sz w:val="28"/>
          <w:szCs w:val="28"/>
        </w:rPr>
      </w:pPr>
      <w:r w:rsidRPr="00CE22B1">
        <w:rPr>
          <w:rFonts w:ascii="Times New Roman" w:eastAsia="Times New Roman" w:hAnsi="Times New Roman" w:cs="Times New Roman"/>
          <w:b/>
          <w:bCs/>
          <w:sz w:val="28"/>
          <w:szCs w:val="28"/>
        </w:rPr>
        <w:t xml:space="preserve"> </w:t>
      </w:r>
    </w:p>
    <w:p w14:paraId="726E720D" w14:textId="77777777" w:rsidR="0040577A" w:rsidRDefault="0040577A" w:rsidP="009252E3">
      <w:pPr>
        <w:ind w:right="-20" w:firstLine="700"/>
        <w:rPr>
          <w:rFonts w:ascii="Times New Roman" w:eastAsia="Times New Roman" w:hAnsi="Times New Roman" w:cs="Times New Roman"/>
          <w:b/>
          <w:bCs/>
          <w:sz w:val="28"/>
          <w:szCs w:val="28"/>
        </w:rPr>
      </w:pPr>
    </w:p>
    <w:p w14:paraId="14C86BC0" w14:textId="77777777" w:rsidR="0040577A" w:rsidRPr="00CE22B1" w:rsidRDefault="0040577A" w:rsidP="009252E3">
      <w:pPr>
        <w:ind w:right="-20" w:firstLine="700"/>
        <w:rPr>
          <w:rFonts w:ascii="Times New Roman" w:eastAsia="Times New Roman" w:hAnsi="Times New Roman" w:cs="Times New Roman"/>
          <w:b/>
          <w:bCs/>
          <w:sz w:val="28"/>
          <w:szCs w:val="28"/>
        </w:rPr>
      </w:pPr>
    </w:p>
    <w:p w14:paraId="02276B2C" w14:textId="77777777" w:rsidR="009252E3" w:rsidRPr="00CE22B1" w:rsidRDefault="009252E3" w:rsidP="009252E3">
      <w:pPr>
        <w:ind w:right="-20"/>
        <w:rPr>
          <w:rFonts w:ascii="Times New Roman" w:eastAsia="Times New Roman" w:hAnsi="Times New Roman" w:cs="Times New Roman"/>
          <w:sz w:val="28"/>
          <w:szCs w:val="28"/>
        </w:rPr>
      </w:pPr>
      <w:r w:rsidRPr="00CE22B1">
        <w:rPr>
          <w:rFonts w:ascii="Times New Roman" w:eastAsia="Times New Roman" w:hAnsi="Times New Roman" w:cs="Times New Roman"/>
          <w:sz w:val="28"/>
          <w:szCs w:val="28"/>
        </w:rPr>
        <w:lastRenderedPageBreak/>
        <w:t>Шкала для оценки силового индекса</w:t>
      </w:r>
    </w:p>
    <w:tbl>
      <w:tblPr>
        <w:tblW w:w="9344" w:type="dxa"/>
        <w:tblLayout w:type="fixed"/>
        <w:tblLook w:val="0400" w:firstRow="0" w:lastRow="0" w:firstColumn="0" w:lastColumn="0" w:noHBand="0" w:noVBand="1"/>
      </w:tblPr>
      <w:tblGrid>
        <w:gridCol w:w="2023"/>
        <w:gridCol w:w="834"/>
        <w:gridCol w:w="711"/>
        <w:gridCol w:w="710"/>
        <w:gridCol w:w="708"/>
        <w:gridCol w:w="710"/>
        <w:gridCol w:w="710"/>
        <w:gridCol w:w="712"/>
        <w:gridCol w:w="712"/>
        <w:gridCol w:w="710"/>
        <w:gridCol w:w="804"/>
      </w:tblGrid>
      <w:tr w:rsidR="009252E3" w:rsidRPr="00CE22B1" w14:paraId="3E178CE6" w14:textId="77777777" w:rsidTr="00ED5EA9">
        <w:trPr>
          <w:trHeight w:val="286"/>
        </w:trPr>
        <w:tc>
          <w:tcPr>
            <w:tcW w:w="2023" w:type="dxa"/>
            <w:vMerge w:val="restart"/>
            <w:tcBorders>
              <w:top w:val="single" w:sz="4" w:space="0" w:color="000000"/>
              <w:left w:val="single" w:sz="4" w:space="0" w:color="000000"/>
              <w:bottom w:val="single" w:sz="4" w:space="0" w:color="000000"/>
              <w:right w:val="single" w:sz="4" w:space="0" w:color="000000"/>
            </w:tcBorders>
            <w:vAlign w:val="center"/>
          </w:tcPr>
          <w:p w14:paraId="3D47277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Пол</w:t>
            </w:r>
          </w:p>
        </w:tc>
        <w:tc>
          <w:tcPr>
            <w:tcW w:w="7321" w:type="dxa"/>
            <w:gridSpan w:val="10"/>
            <w:tcBorders>
              <w:top w:val="single" w:sz="4" w:space="0" w:color="000000"/>
              <w:left w:val="single" w:sz="4" w:space="0" w:color="000000"/>
              <w:bottom w:val="single" w:sz="4" w:space="0" w:color="000000"/>
              <w:right w:val="single" w:sz="4" w:space="0" w:color="000000"/>
            </w:tcBorders>
          </w:tcPr>
          <w:p w14:paraId="6DC1C7B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Баллы</w:t>
            </w:r>
          </w:p>
        </w:tc>
      </w:tr>
      <w:tr w:rsidR="009252E3" w:rsidRPr="00CE22B1" w14:paraId="47A5015F" w14:textId="77777777" w:rsidTr="00ED5EA9">
        <w:trPr>
          <w:trHeight w:val="240"/>
        </w:trPr>
        <w:tc>
          <w:tcPr>
            <w:tcW w:w="2023" w:type="dxa"/>
            <w:vMerge/>
            <w:tcBorders>
              <w:top w:val="single" w:sz="4" w:space="0" w:color="000000"/>
              <w:left w:val="single" w:sz="4" w:space="0" w:color="000000"/>
              <w:bottom w:val="single" w:sz="4" w:space="0" w:color="000000"/>
              <w:right w:val="single" w:sz="4" w:space="0" w:color="000000"/>
            </w:tcBorders>
            <w:vAlign w:val="center"/>
          </w:tcPr>
          <w:p w14:paraId="28853018" w14:textId="77777777" w:rsidR="009252E3" w:rsidRPr="00CE22B1" w:rsidRDefault="009252E3" w:rsidP="00ED5EA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34" w:type="dxa"/>
            <w:tcBorders>
              <w:top w:val="single" w:sz="4" w:space="0" w:color="000000"/>
              <w:left w:val="single" w:sz="4" w:space="0" w:color="000000"/>
              <w:bottom w:val="single" w:sz="4" w:space="0" w:color="000000"/>
              <w:right w:val="single" w:sz="4" w:space="0" w:color="000000"/>
            </w:tcBorders>
          </w:tcPr>
          <w:p w14:paraId="1892C8B6"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 </w:t>
            </w:r>
          </w:p>
        </w:tc>
        <w:tc>
          <w:tcPr>
            <w:tcW w:w="711" w:type="dxa"/>
            <w:tcBorders>
              <w:top w:val="single" w:sz="4" w:space="0" w:color="000000"/>
              <w:left w:val="single" w:sz="4" w:space="0" w:color="000000"/>
              <w:bottom w:val="single" w:sz="4" w:space="0" w:color="000000"/>
              <w:right w:val="single" w:sz="4" w:space="0" w:color="000000"/>
            </w:tcBorders>
          </w:tcPr>
          <w:p w14:paraId="522AA63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9384DDF"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3 </w:t>
            </w:r>
          </w:p>
        </w:tc>
        <w:tc>
          <w:tcPr>
            <w:tcW w:w="708" w:type="dxa"/>
            <w:tcBorders>
              <w:top w:val="single" w:sz="4" w:space="0" w:color="000000"/>
              <w:left w:val="single" w:sz="4" w:space="0" w:color="000000"/>
              <w:bottom w:val="single" w:sz="4" w:space="0" w:color="000000"/>
              <w:right w:val="single" w:sz="4" w:space="0" w:color="000000"/>
            </w:tcBorders>
          </w:tcPr>
          <w:p w14:paraId="10104A71"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4 </w:t>
            </w:r>
          </w:p>
        </w:tc>
        <w:tc>
          <w:tcPr>
            <w:tcW w:w="710" w:type="dxa"/>
            <w:tcBorders>
              <w:top w:val="single" w:sz="4" w:space="0" w:color="000000"/>
              <w:left w:val="single" w:sz="4" w:space="0" w:color="000000"/>
              <w:bottom w:val="single" w:sz="4" w:space="0" w:color="000000"/>
              <w:right w:val="single" w:sz="4" w:space="0" w:color="000000"/>
            </w:tcBorders>
          </w:tcPr>
          <w:p w14:paraId="5C049024"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5 </w:t>
            </w:r>
          </w:p>
        </w:tc>
        <w:tc>
          <w:tcPr>
            <w:tcW w:w="710" w:type="dxa"/>
            <w:tcBorders>
              <w:top w:val="single" w:sz="4" w:space="0" w:color="000000"/>
              <w:left w:val="single" w:sz="4" w:space="0" w:color="000000"/>
              <w:bottom w:val="single" w:sz="4" w:space="0" w:color="000000"/>
              <w:right w:val="single" w:sz="4" w:space="0" w:color="000000"/>
            </w:tcBorders>
          </w:tcPr>
          <w:p w14:paraId="361A8CA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6 </w:t>
            </w:r>
          </w:p>
        </w:tc>
        <w:tc>
          <w:tcPr>
            <w:tcW w:w="712" w:type="dxa"/>
            <w:tcBorders>
              <w:top w:val="single" w:sz="4" w:space="0" w:color="000000"/>
              <w:left w:val="single" w:sz="4" w:space="0" w:color="000000"/>
              <w:bottom w:val="single" w:sz="4" w:space="0" w:color="000000"/>
              <w:right w:val="single" w:sz="4" w:space="0" w:color="000000"/>
            </w:tcBorders>
          </w:tcPr>
          <w:p w14:paraId="339362E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7 </w:t>
            </w:r>
          </w:p>
        </w:tc>
        <w:tc>
          <w:tcPr>
            <w:tcW w:w="712" w:type="dxa"/>
            <w:tcBorders>
              <w:top w:val="single" w:sz="4" w:space="0" w:color="000000"/>
              <w:left w:val="single" w:sz="4" w:space="0" w:color="000000"/>
              <w:bottom w:val="single" w:sz="4" w:space="0" w:color="000000"/>
              <w:right w:val="single" w:sz="4" w:space="0" w:color="000000"/>
            </w:tcBorders>
          </w:tcPr>
          <w:p w14:paraId="3846D9AB"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8 </w:t>
            </w:r>
          </w:p>
        </w:tc>
        <w:tc>
          <w:tcPr>
            <w:tcW w:w="710" w:type="dxa"/>
            <w:tcBorders>
              <w:top w:val="single" w:sz="4" w:space="0" w:color="000000"/>
              <w:left w:val="single" w:sz="4" w:space="0" w:color="000000"/>
              <w:bottom w:val="single" w:sz="4" w:space="0" w:color="000000"/>
              <w:right w:val="single" w:sz="4" w:space="0" w:color="000000"/>
            </w:tcBorders>
          </w:tcPr>
          <w:p w14:paraId="1119381C"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9 </w:t>
            </w:r>
          </w:p>
        </w:tc>
        <w:tc>
          <w:tcPr>
            <w:tcW w:w="804" w:type="dxa"/>
            <w:tcBorders>
              <w:top w:val="single" w:sz="4" w:space="0" w:color="000000"/>
              <w:left w:val="single" w:sz="4" w:space="0" w:color="000000"/>
              <w:bottom w:val="single" w:sz="4" w:space="0" w:color="000000"/>
              <w:right w:val="single" w:sz="4" w:space="0" w:color="000000"/>
            </w:tcBorders>
          </w:tcPr>
          <w:p w14:paraId="0F8A4C7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10 </w:t>
            </w:r>
          </w:p>
        </w:tc>
      </w:tr>
      <w:tr w:rsidR="009252E3" w:rsidRPr="00CE22B1" w14:paraId="00583991" w14:textId="77777777" w:rsidTr="00ED5EA9">
        <w:trPr>
          <w:trHeight w:val="470"/>
        </w:trPr>
        <w:tc>
          <w:tcPr>
            <w:tcW w:w="2023" w:type="dxa"/>
            <w:tcBorders>
              <w:top w:val="single" w:sz="4" w:space="0" w:color="000000"/>
              <w:left w:val="single" w:sz="4" w:space="0" w:color="000000"/>
              <w:bottom w:val="single" w:sz="4" w:space="0" w:color="000000"/>
              <w:right w:val="single" w:sz="4" w:space="0" w:color="000000"/>
            </w:tcBorders>
            <w:vAlign w:val="center"/>
          </w:tcPr>
          <w:p w14:paraId="20326890"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Юноши  </w:t>
            </w:r>
          </w:p>
        </w:tc>
        <w:tc>
          <w:tcPr>
            <w:tcW w:w="834" w:type="dxa"/>
            <w:tcBorders>
              <w:top w:val="single" w:sz="4" w:space="0" w:color="000000"/>
              <w:left w:val="single" w:sz="4" w:space="0" w:color="000000"/>
              <w:bottom w:val="single" w:sz="4" w:space="0" w:color="000000"/>
              <w:right w:val="single" w:sz="4" w:space="0" w:color="000000"/>
            </w:tcBorders>
          </w:tcPr>
          <w:p w14:paraId="48E227F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58 и менее </w:t>
            </w:r>
          </w:p>
        </w:tc>
        <w:tc>
          <w:tcPr>
            <w:tcW w:w="711" w:type="dxa"/>
            <w:tcBorders>
              <w:top w:val="single" w:sz="4" w:space="0" w:color="000000"/>
              <w:left w:val="single" w:sz="4" w:space="0" w:color="000000"/>
              <w:bottom w:val="single" w:sz="4" w:space="0" w:color="000000"/>
              <w:right w:val="single" w:sz="4" w:space="0" w:color="000000"/>
            </w:tcBorders>
            <w:vAlign w:val="center"/>
          </w:tcPr>
          <w:p w14:paraId="27250049"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59–60 </w:t>
            </w:r>
          </w:p>
        </w:tc>
        <w:tc>
          <w:tcPr>
            <w:tcW w:w="710" w:type="dxa"/>
            <w:tcBorders>
              <w:top w:val="single" w:sz="4" w:space="0" w:color="000000"/>
              <w:left w:val="single" w:sz="4" w:space="0" w:color="000000"/>
              <w:bottom w:val="single" w:sz="4" w:space="0" w:color="000000"/>
              <w:right w:val="single" w:sz="4" w:space="0" w:color="000000"/>
            </w:tcBorders>
            <w:vAlign w:val="center"/>
          </w:tcPr>
          <w:p w14:paraId="5188AF29"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61–62 </w:t>
            </w:r>
          </w:p>
        </w:tc>
        <w:tc>
          <w:tcPr>
            <w:tcW w:w="708" w:type="dxa"/>
            <w:tcBorders>
              <w:top w:val="single" w:sz="4" w:space="0" w:color="000000"/>
              <w:left w:val="single" w:sz="4" w:space="0" w:color="000000"/>
              <w:bottom w:val="single" w:sz="4" w:space="0" w:color="000000"/>
              <w:right w:val="single" w:sz="4" w:space="0" w:color="000000"/>
            </w:tcBorders>
            <w:vAlign w:val="center"/>
          </w:tcPr>
          <w:p w14:paraId="03B48C0B"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63–65 </w:t>
            </w:r>
          </w:p>
        </w:tc>
        <w:tc>
          <w:tcPr>
            <w:tcW w:w="710" w:type="dxa"/>
            <w:tcBorders>
              <w:top w:val="single" w:sz="4" w:space="0" w:color="000000"/>
              <w:left w:val="single" w:sz="4" w:space="0" w:color="000000"/>
              <w:bottom w:val="single" w:sz="4" w:space="0" w:color="000000"/>
              <w:right w:val="single" w:sz="4" w:space="0" w:color="000000"/>
            </w:tcBorders>
            <w:vAlign w:val="center"/>
          </w:tcPr>
          <w:p w14:paraId="406D34CC"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66–67 </w:t>
            </w:r>
          </w:p>
        </w:tc>
        <w:tc>
          <w:tcPr>
            <w:tcW w:w="710" w:type="dxa"/>
            <w:tcBorders>
              <w:top w:val="single" w:sz="4" w:space="0" w:color="000000"/>
              <w:left w:val="single" w:sz="4" w:space="0" w:color="000000"/>
              <w:bottom w:val="single" w:sz="4" w:space="0" w:color="000000"/>
              <w:right w:val="single" w:sz="4" w:space="0" w:color="000000"/>
            </w:tcBorders>
            <w:vAlign w:val="center"/>
          </w:tcPr>
          <w:p w14:paraId="388F55CB"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68–70 </w:t>
            </w:r>
          </w:p>
        </w:tc>
        <w:tc>
          <w:tcPr>
            <w:tcW w:w="712" w:type="dxa"/>
            <w:tcBorders>
              <w:top w:val="single" w:sz="4" w:space="0" w:color="000000"/>
              <w:left w:val="single" w:sz="4" w:space="0" w:color="000000"/>
              <w:bottom w:val="single" w:sz="4" w:space="0" w:color="000000"/>
              <w:right w:val="single" w:sz="4" w:space="0" w:color="000000"/>
            </w:tcBorders>
            <w:vAlign w:val="center"/>
          </w:tcPr>
          <w:p w14:paraId="6DDB24DC"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71–73 </w:t>
            </w:r>
          </w:p>
        </w:tc>
        <w:tc>
          <w:tcPr>
            <w:tcW w:w="712" w:type="dxa"/>
            <w:tcBorders>
              <w:top w:val="single" w:sz="4" w:space="0" w:color="000000"/>
              <w:left w:val="single" w:sz="4" w:space="0" w:color="000000"/>
              <w:bottom w:val="single" w:sz="4" w:space="0" w:color="000000"/>
              <w:right w:val="single" w:sz="4" w:space="0" w:color="000000"/>
            </w:tcBorders>
            <w:vAlign w:val="center"/>
          </w:tcPr>
          <w:p w14:paraId="0B21FD24"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74–77 </w:t>
            </w:r>
          </w:p>
        </w:tc>
        <w:tc>
          <w:tcPr>
            <w:tcW w:w="710" w:type="dxa"/>
            <w:tcBorders>
              <w:top w:val="single" w:sz="4" w:space="0" w:color="000000"/>
              <w:left w:val="single" w:sz="4" w:space="0" w:color="000000"/>
              <w:bottom w:val="single" w:sz="4" w:space="0" w:color="000000"/>
              <w:right w:val="single" w:sz="4" w:space="0" w:color="000000"/>
            </w:tcBorders>
            <w:vAlign w:val="center"/>
          </w:tcPr>
          <w:p w14:paraId="31F9133D"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78–80 </w:t>
            </w:r>
          </w:p>
        </w:tc>
        <w:tc>
          <w:tcPr>
            <w:tcW w:w="804" w:type="dxa"/>
            <w:tcBorders>
              <w:top w:val="single" w:sz="4" w:space="0" w:color="000000"/>
              <w:left w:val="single" w:sz="4" w:space="0" w:color="000000"/>
              <w:bottom w:val="single" w:sz="4" w:space="0" w:color="000000"/>
              <w:right w:val="single" w:sz="4" w:space="0" w:color="000000"/>
            </w:tcBorders>
          </w:tcPr>
          <w:p w14:paraId="3B63D7B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81 и более </w:t>
            </w:r>
          </w:p>
        </w:tc>
      </w:tr>
      <w:tr w:rsidR="009252E3" w:rsidRPr="00CE22B1" w14:paraId="1EF5A2D2" w14:textId="77777777" w:rsidTr="00ED5EA9">
        <w:trPr>
          <w:trHeight w:val="470"/>
        </w:trPr>
        <w:tc>
          <w:tcPr>
            <w:tcW w:w="2023" w:type="dxa"/>
            <w:tcBorders>
              <w:top w:val="single" w:sz="4" w:space="0" w:color="000000"/>
              <w:left w:val="single" w:sz="4" w:space="0" w:color="000000"/>
              <w:bottom w:val="single" w:sz="4" w:space="0" w:color="000000"/>
              <w:right w:val="single" w:sz="4" w:space="0" w:color="000000"/>
            </w:tcBorders>
            <w:vAlign w:val="center"/>
          </w:tcPr>
          <w:p w14:paraId="53A5233A"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Девушки  </w:t>
            </w:r>
          </w:p>
        </w:tc>
        <w:tc>
          <w:tcPr>
            <w:tcW w:w="834" w:type="dxa"/>
            <w:tcBorders>
              <w:top w:val="single" w:sz="4" w:space="0" w:color="000000"/>
              <w:left w:val="single" w:sz="4" w:space="0" w:color="000000"/>
              <w:bottom w:val="single" w:sz="4" w:space="0" w:color="000000"/>
              <w:right w:val="single" w:sz="4" w:space="0" w:color="000000"/>
            </w:tcBorders>
          </w:tcPr>
          <w:p w14:paraId="014540B7"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37 и менее </w:t>
            </w:r>
          </w:p>
        </w:tc>
        <w:tc>
          <w:tcPr>
            <w:tcW w:w="711" w:type="dxa"/>
            <w:tcBorders>
              <w:top w:val="single" w:sz="4" w:space="0" w:color="000000"/>
              <w:left w:val="single" w:sz="4" w:space="0" w:color="000000"/>
              <w:bottom w:val="single" w:sz="4" w:space="0" w:color="000000"/>
              <w:right w:val="single" w:sz="4" w:space="0" w:color="000000"/>
            </w:tcBorders>
            <w:vAlign w:val="center"/>
          </w:tcPr>
          <w:p w14:paraId="58D069C5"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38–40 </w:t>
            </w:r>
          </w:p>
        </w:tc>
        <w:tc>
          <w:tcPr>
            <w:tcW w:w="710" w:type="dxa"/>
            <w:tcBorders>
              <w:top w:val="single" w:sz="4" w:space="0" w:color="000000"/>
              <w:left w:val="single" w:sz="4" w:space="0" w:color="000000"/>
              <w:bottom w:val="single" w:sz="4" w:space="0" w:color="000000"/>
              <w:right w:val="single" w:sz="4" w:space="0" w:color="000000"/>
            </w:tcBorders>
            <w:vAlign w:val="center"/>
          </w:tcPr>
          <w:p w14:paraId="4E769ABC"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41–45 </w:t>
            </w:r>
          </w:p>
        </w:tc>
        <w:tc>
          <w:tcPr>
            <w:tcW w:w="708" w:type="dxa"/>
            <w:tcBorders>
              <w:top w:val="single" w:sz="4" w:space="0" w:color="000000"/>
              <w:left w:val="single" w:sz="4" w:space="0" w:color="000000"/>
              <w:bottom w:val="single" w:sz="4" w:space="0" w:color="000000"/>
              <w:right w:val="single" w:sz="4" w:space="0" w:color="000000"/>
            </w:tcBorders>
            <w:vAlign w:val="center"/>
          </w:tcPr>
          <w:p w14:paraId="371B0061"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46–50 </w:t>
            </w:r>
          </w:p>
        </w:tc>
        <w:tc>
          <w:tcPr>
            <w:tcW w:w="710" w:type="dxa"/>
            <w:tcBorders>
              <w:top w:val="single" w:sz="4" w:space="0" w:color="000000"/>
              <w:left w:val="single" w:sz="4" w:space="0" w:color="000000"/>
              <w:bottom w:val="single" w:sz="4" w:space="0" w:color="000000"/>
              <w:right w:val="single" w:sz="4" w:space="0" w:color="000000"/>
            </w:tcBorders>
            <w:vAlign w:val="center"/>
          </w:tcPr>
          <w:p w14:paraId="21EA5A2A"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51–52 </w:t>
            </w:r>
          </w:p>
        </w:tc>
        <w:tc>
          <w:tcPr>
            <w:tcW w:w="710" w:type="dxa"/>
            <w:tcBorders>
              <w:top w:val="single" w:sz="4" w:space="0" w:color="000000"/>
              <w:left w:val="single" w:sz="4" w:space="0" w:color="000000"/>
              <w:bottom w:val="single" w:sz="4" w:space="0" w:color="000000"/>
              <w:right w:val="single" w:sz="4" w:space="0" w:color="000000"/>
            </w:tcBorders>
            <w:vAlign w:val="center"/>
          </w:tcPr>
          <w:p w14:paraId="3691B754"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53–55 </w:t>
            </w:r>
          </w:p>
        </w:tc>
        <w:tc>
          <w:tcPr>
            <w:tcW w:w="712" w:type="dxa"/>
            <w:tcBorders>
              <w:top w:val="single" w:sz="4" w:space="0" w:color="000000"/>
              <w:left w:val="single" w:sz="4" w:space="0" w:color="000000"/>
              <w:bottom w:val="single" w:sz="4" w:space="0" w:color="000000"/>
              <w:right w:val="single" w:sz="4" w:space="0" w:color="000000"/>
            </w:tcBorders>
            <w:vAlign w:val="center"/>
          </w:tcPr>
          <w:p w14:paraId="0F32E297"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56–57 </w:t>
            </w:r>
          </w:p>
        </w:tc>
        <w:tc>
          <w:tcPr>
            <w:tcW w:w="712" w:type="dxa"/>
            <w:tcBorders>
              <w:top w:val="single" w:sz="4" w:space="0" w:color="000000"/>
              <w:left w:val="single" w:sz="4" w:space="0" w:color="000000"/>
              <w:bottom w:val="single" w:sz="4" w:space="0" w:color="000000"/>
              <w:right w:val="single" w:sz="4" w:space="0" w:color="000000"/>
            </w:tcBorders>
            <w:vAlign w:val="center"/>
          </w:tcPr>
          <w:p w14:paraId="2E2B82DD" w14:textId="77777777" w:rsidR="009252E3" w:rsidRPr="00CE22B1" w:rsidRDefault="009252E3" w:rsidP="00ED5EA9">
            <w:pPr>
              <w:rPr>
                <w:rFonts w:ascii="Times New Roman" w:eastAsia="Times New Roman" w:hAnsi="Times New Roman" w:cs="Times New Roman"/>
              </w:rPr>
            </w:pPr>
            <w:r w:rsidRPr="00CE22B1">
              <w:rPr>
                <w:rFonts w:ascii="Times New Roman" w:eastAsia="Times New Roman" w:hAnsi="Times New Roman" w:cs="Times New Roman"/>
              </w:rPr>
              <w:t xml:space="preserve">58–59 </w:t>
            </w:r>
          </w:p>
        </w:tc>
        <w:tc>
          <w:tcPr>
            <w:tcW w:w="710" w:type="dxa"/>
            <w:tcBorders>
              <w:top w:val="single" w:sz="4" w:space="0" w:color="000000"/>
              <w:left w:val="single" w:sz="4" w:space="0" w:color="000000"/>
              <w:bottom w:val="single" w:sz="4" w:space="0" w:color="000000"/>
              <w:right w:val="single" w:sz="4" w:space="0" w:color="000000"/>
            </w:tcBorders>
            <w:vAlign w:val="center"/>
          </w:tcPr>
          <w:p w14:paraId="5648211D"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60 </w:t>
            </w:r>
          </w:p>
        </w:tc>
        <w:tc>
          <w:tcPr>
            <w:tcW w:w="804" w:type="dxa"/>
            <w:tcBorders>
              <w:top w:val="single" w:sz="4" w:space="0" w:color="000000"/>
              <w:left w:val="single" w:sz="4" w:space="0" w:color="000000"/>
              <w:bottom w:val="single" w:sz="4" w:space="0" w:color="000000"/>
              <w:right w:val="single" w:sz="4" w:space="0" w:color="000000"/>
            </w:tcBorders>
          </w:tcPr>
          <w:p w14:paraId="282B44A8" w14:textId="77777777" w:rsidR="009252E3" w:rsidRPr="00CE22B1" w:rsidRDefault="009252E3" w:rsidP="00ED5EA9">
            <w:pPr>
              <w:jc w:val="center"/>
              <w:rPr>
                <w:rFonts w:ascii="Times New Roman" w:eastAsia="Times New Roman" w:hAnsi="Times New Roman" w:cs="Times New Roman"/>
              </w:rPr>
            </w:pPr>
            <w:r w:rsidRPr="00CE22B1">
              <w:rPr>
                <w:rFonts w:ascii="Times New Roman" w:eastAsia="Times New Roman" w:hAnsi="Times New Roman" w:cs="Times New Roman"/>
              </w:rPr>
              <w:t xml:space="preserve">61 и более </w:t>
            </w:r>
          </w:p>
        </w:tc>
      </w:tr>
      <w:bookmarkEnd w:id="0"/>
    </w:tbl>
    <w:p w14:paraId="3B821262" w14:textId="77777777" w:rsidR="009252E3" w:rsidRPr="00CE22B1" w:rsidRDefault="009252E3" w:rsidP="009252E3">
      <w:pPr>
        <w:widowControl w:val="0"/>
        <w:rPr>
          <w:rFonts w:ascii="Times New Roman" w:eastAsia="Times New Roman" w:hAnsi="Times New Roman" w:cs="Times New Roman"/>
          <w:sz w:val="28"/>
          <w:szCs w:val="28"/>
        </w:rPr>
      </w:pPr>
    </w:p>
    <w:sectPr w:rsidR="009252E3" w:rsidRPr="00CE22B1" w:rsidSect="00783D2B">
      <w:pgSz w:w="11906" w:h="16838"/>
      <w:pgMar w:top="1134" w:right="851" w:bottom="993"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F9671" w14:textId="77777777" w:rsidR="003914EF" w:rsidRDefault="003914EF">
      <w:r>
        <w:separator/>
      </w:r>
    </w:p>
  </w:endnote>
  <w:endnote w:type="continuationSeparator" w:id="0">
    <w:p w14:paraId="75528A92" w14:textId="77777777" w:rsidR="003914EF" w:rsidRDefault="0039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mo">
    <w:altName w:val="Times New Roman"/>
    <w:charset w:val="00"/>
    <w:family w:val="auto"/>
    <w:pitch w:val="default"/>
    <w:embedRegular r:id="rId1" w:fontKey="{C648A23A-0EF4-4490-8BE8-49EE4DEC40EE}"/>
    <w:embedBold r:id="rId2" w:fontKey="{B116FE2F-138D-457B-8778-F4B11FA12CBC}"/>
  </w:font>
  <w:font w:name="Calibri Light">
    <w:panose1 w:val="020F0302020204030204"/>
    <w:charset w:val="CC"/>
    <w:family w:val="swiss"/>
    <w:pitch w:val="variable"/>
    <w:sig w:usb0="E4002EFF" w:usb1="C000247B" w:usb2="00000009" w:usb3="00000000" w:csb0="000001FF" w:csb1="00000000"/>
    <w:embedRegular r:id="rId3" w:fontKey="{5D263E38-CA03-40EF-AEEE-BD9B86B4144E}"/>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embedRegular r:id="rId4" w:fontKey="{02A7E256-8B14-4C9B-A5AA-C1D8F18DB560}"/>
  </w:font>
  <w:font w:name="Tahoma">
    <w:panose1 w:val="020B0604030504040204"/>
    <w:charset w:val="CC"/>
    <w:family w:val="swiss"/>
    <w:pitch w:val="variable"/>
    <w:sig w:usb0="E1002EFF" w:usb1="C000605B" w:usb2="00000029" w:usb3="00000000" w:csb0="000101FF" w:csb1="00000000"/>
    <w:embedRegular r:id="rId5" w:fontKey="{E90EC532-7D3D-48AF-9E44-887138C5B235}"/>
  </w:font>
  <w:font w:name="Georgia">
    <w:panose1 w:val="02040502050405020303"/>
    <w:charset w:val="CC"/>
    <w:family w:val="roman"/>
    <w:pitch w:val="variable"/>
    <w:sig w:usb0="00000287" w:usb1="00000000" w:usb2="00000000" w:usb3="00000000" w:csb0="0000009F" w:csb1="00000000"/>
    <w:embedItalic r:id="rId6" w:fontKey="{A4467988-BF67-4ACB-919F-9F9B05FD7862}"/>
  </w:font>
  <w:font w:name="Century Schoolbook">
    <w:charset w:val="00"/>
    <w:family w:val="roman"/>
    <w:pitch w:val="variable"/>
    <w:sig w:usb0="00000287" w:usb1="00000000" w:usb2="00000000" w:usb3="00000000" w:csb0="0000009F" w:csb1="00000000"/>
    <w:embedRegular r:id="rId7" w:fontKey="{5DC9DCFB-9D82-4544-948B-00E6BFE97C7E}"/>
  </w:font>
  <w:font w:name="Bookman Old Style">
    <w:panose1 w:val="02050604050505020204"/>
    <w:charset w:val="CC"/>
    <w:family w:val="roman"/>
    <w:pitch w:val="variable"/>
    <w:sig w:usb0="00000287" w:usb1="00000000" w:usb2="00000000" w:usb3="00000000" w:csb0="0000009F" w:csb1="00000000"/>
    <w:embedRegular r:id="rId8" w:fontKey="{8C16AC6B-5853-49D3-9AE4-EE4A6032F6F1}"/>
  </w:font>
  <w:font w:name="Liberation Serif">
    <w:altName w:val="Times New Roman"/>
    <w:panose1 w:val="02020603050405020304"/>
    <w:charset w:val="00"/>
    <w:family w:val="roman"/>
    <w:pitch w:val="variable"/>
    <w:sig w:usb0="E0000AFF" w:usb1="500078FF" w:usb2="00000021" w:usb3="00000000" w:csb0="000001BF" w:csb1="00000000"/>
    <w:embedRegular r:id="rId9" w:fontKey="{53B9F695-AB71-413C-B4C1-7FDC6112A2BE}"/>
  </w:font>
  <w:font w:name="WenQuanYi Micro Hei">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embedRegular r:id="rId10" w:fontKey="{0267C078-FDA1-4153-95D0-260D45969D1F}"/>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4E55" w14:textId="77777777" w:rsidR="003914EF" w:rsidRDefault="003914EF">
      <w:r>
        <w:separator/>
      </w:r>
    </w:p>
  </w:footnote>
  <w:footnote w:type="continuationSeparator" w:id="0">
    <w:p w14:paraId="6F2B4F2F" w14:textId="77777777" w:rsidR="003914EF" w:rsidRDefault="003914EF">
      <w:r>
        <w:continuationSeparator/>
      </w:r>
    </w:p>
  </w:footnote>
  <w:footnote w:id="1">
    <w:p w14:paraId="57E9084D" w14:textId="77777777" w:rsidR="009252E3" w:rsidRPr="00D95DF6" w:rsidRDefault="009252E3" w:rsidP="009252E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Инструкция о классификации физкультурно-спортивных сооружений Республики Беларусь и требованиях к их работе : пост. М-ва спорта и туризма Респ. Беларусь от 04 авг. 2025 г. № 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0625" w14:textId="77777777" w:rsidR="002C783A" w:rsidRPr="006A6B89" w:rsidRDefault="002C783A" w:rsidP="006A6B89">
    <w:pPr>
      <w:pBdr>
        <w:top w:val="nil"/>
        <w:left w:val="nil"/>
        <w:bottom w:val="nil"/>
        <w:right w:val="nil"/>
        <w:between w:val="nil"/>
      </w:pBdr>
      <w:tabs>
        <w:tab w:val="center" w:pos="4677"/>
        <w:tab w:val="left" w:pos="7513"/>
        <w:tab w:val="right" w:pos="9355"/>
      </w:tabs>
      <w:ind w:left="4634"/>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C6DCE">
      <w:rPr>
        <w:rFonts w:ascii="Times New Roman" w:eastAsia="Times New Roman" w:hAnsi="Times New Roman" w:cs="Times New Roman"/>
        <w:noProof/>
        <w:color w:val="000000"/>
      </w:rPr>
      <w:t>51</w:t>
    </w:r>
    <w:r>
      <w:rPr>
        <w:rFonts w:ascii="Times New Roman" w:eastAsia="Times New Roman" w:hAnsi="Times New Roman" w:cs="Times New Roman"/>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384"/>
    <w:multiLevelType w:val="multilevel"/>
    <w:tmpl w:val="DE5271F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78810D6"/>
    <w:multiLevelType w:val="multilevel"/>
    <w:tmpl w:val="2FBA7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70460"/>
    <w:multiLevelType w:val="multilevel"/>
    <w:tmpl w:val="188AB896"/>
    <w:lvl w:ilvl="0">
      <w:start w:val="1"/>
      <w:numFmt w:val="bullet"/>
      <w:lvlText w:val="•"/>
      <w:lvlJc w:val="left"/>
      <w:pPr>
        <w:ind w:left="720" w:hanging="360"/>
      </w:pPr>
      <w:rPr>
        <w:rFonts w:ascii="Arial" w:eastAsia="Arial" w:hAnsi="Arial" w:cs="Arial"/>
        <w:b w:val="0"/>
        <w:bCs w:val="0"/>
        <w:i w:val="0"/>
        <w:iCs w:val="0"/>
        <w:strike w:val="0"/>
        <w:color w:val="000000"/>
        <w:sz w:val="28"/>
        <w:szCs w:val="28"/>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9D75EE"/>
    <w:multiLevelType w:val="multilevel"/>
    <w:tmpl w:val="F594D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657B02"/>
    <w:multiLevelType w:val="hybridMultilevel"/>
    <w:tmpl w:val="B7D84D4C"/>
    <w:lvl w:ilvl="0" w:tplc="085E4CB8">
      <w:start w:val="1"/>
      <w:numFmt w:val="decimal"/>
      <w:lvlText w:val="%1)"/>
      <w:lvlJc w:val="left"/>
      <w:pPr>
        <w:ind w:left="1777"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BA864FF"/>
    <w:multiLevelType w:val="hybridMultilevel"/>
    <w:tmpl w:val="B4D02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12C53"/>
    <w:multiLevelType w:val="multilevel"/>
    <w:tmpl w:val="4E08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E6074"/>
    <w:multiLevelType w:val="multilevel"/>
    <w:tmpl w:val="02FC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E1A35"/>
    <w:multiLevelType w:val="multilevel"/>
    <w:tmpl w:val="1DCA13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1BC513D8"/>
    <w:multiLevelType w:val="hybridMultilevel"/>
    <w:tmpl w:val="D9E47E58"/>
    <w:lvl w:ilvl="0" w:tplc="12885F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A0729B"/>
    <w:multiLevelType w:val="multilevel"/>
    <w:tmpl w:val="E2A6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C6BA8"/>
    <w:multiLevelType w:val="hybridMultilevel"/>
    <w:tmpl w:val="9A901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4573D5"/>
    <w:multiLevelType w:val="multilevel"/>
    <w:tmpl w:val="11C8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C4C1D"/>
    <w:multiLevelType w:val="multilevel"/>
    <w:tmpl w:val="69240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A005B"/>
    <w:multiLevelType w:val="multilevel"/>
    <w:tmpl w:val="BE6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0025B5"/>
    <w:multiLevelType w:val="multilevel"/>
    <w:tmpl w:val="72547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C7346"/>
    <w:multiLevelType w:val="multilevel"/>
    <w:tmpl w:val="092C3A8A"/>
    <w:lvl w:ilvl="0">
      <w:start w:val="1"/>
      <w:numFmt w:val="bullet"/>
      <w:lvlText w:val="●"/>
      <w:lvlJc w:val="left"/>
      <w:pPr>
        <w:ind w:left="1582" w:hanging="360"/>
      </w:pPr>
      <w:rPr>
        <w:rFonts w:ascii="Noto Sans Symbols" w:eastAsia="Noto Sans Symbols" w:hAnsi="Noto Sans Symbols" w:cs="Noto Sans Symbols"/>
      </w:rPr>
    </w:lvl>
    <w:lvl w:ilvl="1">
      <w:start w:val="1"/>
      <w:numFmt w:val="bullet"/>
      <w:lvlText w:val="o"/>
      <w:lvlJc w:val="left"/>
      <w:pPr>
        <w:ind w:left="2302" w:hanging="360"/>
      </w:pPr>
      <w:rPr>
        <w:rFonts w:ascii="Courier New" w:eastAsia="Courier New" w:hAnsi="Courier New" w:cs="Courier New"/>
      </w:rPr>
    </w:lvl>
    <w:lvl w:ilvl="2">
      <w:start w:val="1"/>
      <w:numFmt w:val="bullet"/>
      <w:lvlText w:val="▪"/>
      <w:lvlJc w:val="left"/>
      <w:pPr>
        <w:ind w:left="3022" w:hanging="360"/>
      </w:pPr>
      <w:rPr>
        <w:rFonts w:ascii="Noto Sans Symbols" w:eastAsia="Noto Sans Symbols" w:hAnsi="Noto Sans Symbols" w:cs="Noto Sans Symbols"/>
      </w:rPr>
    </w:lvl>
    <w:lvl w:ilvl="3">
      <w:start w:val="1"/>
      <w:numFmt w:val="bullet"/>
      <w:lvlText w:val="●"/>
      <w:lvlJc w:val="left"/>
      <w:pPr>
        <w:ind w:left="3742" w:hanging="360"/>
      </w:pPr>
      <w:rPr>
        <w:rFonts w:ascii="Noto Sans Symbols" w:eastAsia="Noto Sans Symbols" w:hAnsi="Noto Sans Symbols" w:cs="Noto Sans Symbols"/>
      </w:rPr>
    </w:lvl>
    <w:lvl w:ilvl="4">
      <w:start w:val="1"/>
      <w:numFmt w:val="bullet"/>
      <w:lvlText w:val="o"/>
      <w:lvlJc w:val="left"/>
      <w:pPr>
        <w:ind w:left="4462" w:hanging="360"/>
      </w:pPr>
      <w:rPr>
        <w:rFonts w:ascii="Courier New" w:eastAsia="Courier New" w:hAnsi="Courier New" w:cs="Courier New"/>
      </w:rPr>
    </w:lvl>
    <w:lvl w:ilvl="5">
      <w:start w:val="1"/>
      <w:numFmt w:val="bullet"/>
      <w:lvlText w:val="▪"/>
      <w:lvlJc w:val="left"/>
      <w:pPr>
        <w:ind w:left="5182" w:hanging="360"/>
      </w:pPr>
      <w:rPr>
        <w:rFonts w:ascii="Noto Sans Symbols" w:eastAsia="Noto Sans Symbols" w:hAnsi="Noto Sans Symbols" w:cs="Noto Sans Symbols"/>
      </w:rPr>
    </w:lvl>
    <w:lvl w:ilvl="6">
      <w:start w:val="1"/>
      <w:numFmt w:val="bullet"/>
      <w:lvlText w:val="●"/>
      <w:lvlJc w:val="left"/>
      <w:pPr>
        <w:ind w:left="5902" w:hanging="360"/>
      </w:pPr>
      <w:rPr>
        <w:rFonts w:ascii="Noto Sans Symbols" w:eastAsia="Noto Sans Symbols" w:hAnsi="Noto Sans Symbols" w:cs="Noto Sans Symbols"/>
      </w:rPr>
    </w:lvl>
    <w:lvl w:ilvl="7">
      <w:start w:val="1"/>
      <w:numFmt w:val="bullet"/>
      <w:lvlText w:val="o"/>
      <w:lvlJc w:val="left"/>
      <w:pPr>
        <w:ind w:left="6622" w:hanging="360"/>
      </w:pPr>
      <w:rPr>
        <w:rFonts w:ascii="Courier New" w:eastAsia="Courier New" w:hAnsi="Courier New" w:cs="Courier New"/>
      </w:rPr>
    </w:lvl>
    <w:lvl w:ilvl="8">
      <w:start w:val="1"/>
      <w:numFmt w:val="bullet"/>
      <w:lvlText w:val="▪"/>
      <w:lvlJc w:val="left"/>
      <w:pPr>
        <w:ind w:left="7342" w:hanging="360"/>
      </w:pPr>
      <w:rPr>
        <w:rFonts w:ascii="Noto Sans Symbols" w:eastAsia="Noto Sans Symbols" w:hAnsi="Noto Sans Symbols" w:cs="Noto Sans Symbols"/>
      </w:rPr>
    </w:lvl>
  </w:abstractNum>
  <w:abstractNum w:abstractNumId="17" w15:restartNumberingAfterBreak="0">
    <w:nsid w:val="2FA63DDE"/>
    <w:multiLevelType w:val="multilevel"/>
    <w:tmpl w:val="77B85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D83F11"/>
    <w:multiLevelType w:val="multilevel"/>
    <w:tmpl w:val="0DD4F59C"/>
    <w:lvl w:ilvl="0">
      <w:start w:val="1"/>
      <w:numFmt w:val="decimal"/>
      <w:lvlText w:val="%1."/>
      <w:lvlJc w:val="left"/>
      <w:pPr>
        <w:ind w:left="10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4571A59"/>
    <w:multiLevelType w:val="hybridMultilevel"/>
    <w:tmpl w:val="42029CC6"/>
    <w:lvl w:ilvl="0" w:tplc="2FF400D8">
      <w:start w:val="1"/>
      <w:numFmt w:val="decimal"/>
      <w:lvlText w:val="%1."/>
      <w:lvlJc w:val="left"/>
      <w:pPr>
        <w:ind w:left="1482" w:hanging="915"/>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468266B"/>
    <w:multiLevelType w:val="hybridMultilevel"/>
    <w:tmpl w:val="DA82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A449B6"/>
    <w:multiLevelType w:val="multilevel"/>
    <w:tmpl w:val="2CF07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B97541E"/>
    <w:multiLevelType w:val="multilevel"/>
    <w:tmpl w:val="ADAE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329B5"/>
    <w:multiLevelType w:val="multilevel"/>
    <w:tmpl w:val="76BED7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522135"/>
    <w:multiLevelType w:val="multilevel"/>
    <w:tmpl w:val="2F263CF6"/>
    <w:lvl w:ilvl="0">
      <w:start w:val="5"/>
      <w:numFmt w:val="decimal"/>
      <w:lvlText w:val="%1."/>
      <w:lvlJc w:val="left"/>
      <w:pPr>
        <w:ind w:left="1222" w:hanging="360"/>
      </w:pPr>
      <w:rPr>
        <w:b/>
        <w:bCs/>
        <w:i/>
        <w:i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5" w15:restartNumberingAfterBreak="0">
    <w:nsid w:val="3F920EA9"/>
    <w:multiLevelType w:val="multilevel"/>
    <w:tmpl w:val="3158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52ECB"/>
    <w:multiLevelType w:val="multilevel"/>
    <w:tmpl w:val="AFB41C9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48261BE1"/>
    <w:multiLevelType w:val="multilevel"/>
    <w:tmpl w:val="57BE8AA4"/>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8" w15:restartNumberingAfterBreak="0">
    <w:nsid w:val="4CBB7705"/>
    <w:multiLevelType w:val="hybridMultilevel"/>
    <w:tmpl w:val="7E445E32"/>
    <w:lvl w:ilvl="0" w:tplc="10F4A17E">
      <w:start w:val="1"/>
      <w:numFmt w:val="decimal"/>
      <w:lvlText w:val="%1)"/>
      <w:lvlJc w:val="left"/>
      <w:pPr>
        <w:ind w:left="1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28EA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6AC7D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507B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344FF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689C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AA1C3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F04D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8AB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E96265E"/>
    <w:multiLevelType w:val="multilevel"/>
    <w:tmpl w:val="3296F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217197"/>
    <w:multiLevelType w:val="multilevel"/>
    <w:tmpl w:val="1B6A1A6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1" w15:restartNumberingAfterBreak="0">
    <w:nsid w:val="626178C0"/>
    <w:multiLevelType w:val="multilevel"/>
    <w:tmpl w:val="50E6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ED0492"/>
    <w:multiLevelType w:val="multilevel"/>
    <w:tmpl w:val="0DD4F5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9C878BC"/>
    <w:multiLevelType w:val="multilevel"/>
    <w:tmpl w:val="3500BD14"/>
    <w:lvl w:ilvl="0">
      <w:start w:val="1"/>
      <w:numFmt w:val="bullet"/>
      <w:lvlText w:val="●"/>
      <w:lvlJc w:val="left"/>
      <w:pPr>
        <w:ind w:left="1144" w:hanging="360"/>
      </w:pPr>
      <w:rPr>
        <w:rFonts w:ascii="Noto Sans Symbols" w:eastAsia="Noto Sans Symbols" w:hAnsi="Noto Sans Symbols" w:cs="Noto Sans Symbols"/>
      </w:rPr>
    </w:lvl>
    <w:lvl w:ilvl="1">
      <w:start w:val="1"/>
      <w:numFmt w:val="bullet"/>
      <w:lvlText w:val="o"/>
      <w:lvlJc w:val="left"/>
      <w:pPr>
        <w:ind w:left="1864" w:hanging="360"/>
      </w:pPr>
      <w:rPr>
        <w:rFonts w:ascii="Courier New" w:eastAsia="Courier New" w:hAnsi="Courier New" w:cs="Courier New"/>
      </w:rPr>
    </w:lvl>
    <w:lvl w:ilvl="2">
      <w:start w:val="1"/>
      <w:numFmt w:val="bullet"/>
      <w:lvlText w:val="▪"/>
      <w:lvlJc w:val="left"/>
      <w:pPr>
        <w:ind w:left="2584" w:hanging="360"/>
      </w:pPr>
      <w:rPr>
        <w:rFonts w:ascii="Noto Sans Symbols" w:eastAsia="Noto Sans Symbols" w:hAnsi="Noto Sans Symbols" w:cs="Noto Sans Symbols"/>
      </w:rPr>
    </w:lvl>
    <w:lvl w:ilvl="3">
      <w:start w:val="1"/>
      <w:numFmt w:val="bullet"/>
      <w:lvlText w:val="●"/>
      <w:lvlJc w:val="left"/>
      <w:pPr>
        <w:ind w:left="3304" w:hanging="360"/>
      </w:pPr>
      <w:rPr>
        <w:rFonts w:ascii="Noto Sans Symbols" w:eastAsia="Noto Sans Symbols" w:hAnsi="Noto Sans Symbols" w:cs="Noto Sans Symbols"/>
      </w:rPr>
    </w:lvl>
    <w:lvl w:ilvl="4">
      <w:start w:val="1"/>
      <w:numFmt w:val="bullet"/>
      <w:lvlText w:val="o"/>
      <w:lvlJc w:val="left"/>
      <w:pPr>
        <w:ind w:left="4024" w:hanging="360"/>
      </w:pPr>
      <w:rPr>
        <w:rFonts w:ascii="Courier New" w:eastAsia="Courier New" w:hAnsi="Courier New" w:cs="Courier New"/>
      </w:rPr>
    </w:lvl>
    <w:lvl w:ilvl="5">
      <w:start w:val="1"/>
      <w:numFmt w:val="bullet"/>
      <w:lvlText w:val="▪"/>
      <w:lvlJc w:val="left"/>
      <w:pPr>
        <w:ind w:left="4744" w:hanging="360"/>
      </w:pPr>
      <w:rPr>
        <w:rFonts w:ascii="Noto Sans Symbols" w:eastAsia="Noto Sans Symbols" w:hAnsi="Noto Sans Symbols" w:cs="Noto Sans Symbols"/>
      </w:rPr>
    </w:lvl>
    <w:lvl w:ilvl="6">
      <w:start w:val="1"/>
      <w:numFmt w:val="bullet"/>
      <w:lvlText w:val="●"/>
      <w:lvlJc w:val="left"/>
      <w:pPr>
        <w:ind w:left="5464" w:hanging="360"/>
      </w:pPr>
      <w:rPr>
        <w:rFonts w:ascii="Noto Sans Symbols" w:eastAsia="Noto Sans Symbols" w:hAnsi="Noto Sans Symbols" w:cs="Noto Sans Symbols"/>
      </w:rPr>
    </w:lvl>
    <w:lvl w:ilvl="7">
      <w:start w:val="1"/>
      <w:numFmt w:val="bullet"/>
      <w:lvlText w:val="o"/>
      <w:lvlJc w:val="left"/>
      <w:pPr>
        <w:ind w:left="6184" w:hanging="360"/>
      </w:pPr>
      <w:rPr>
        <w:rFonts w:ascii="Courier New" w:eastAsia="Courier New" w:hAnsi="Courier New" w:cs="Courier New"/>
      </w:rPr>
    </w:lvl>
    <w:lvl w:ilvl="8">
      <w:start w:val="1"/>
      <w:numFmt w:val="bullet"/>
      <w:lvlText w:val="▪"/>
      <w:lvlJc w:val="left"/>
      <w:pPr>
        <w:ind w:left="6904" w:hanging="360"/>
      </w:pPr>
      <w:rPr>
        <w:rFonts w:ascii="Noto Sans Symbols" w:eastAsia="Noto Sans Symbols" w:hAnsi="Noto Sans Symbols" w:cs="Noto Sans Symbols"/>
      </w:rPr>
    </w:lvl>
  </w:abstractNum>
  <w:abstractNum w:abstractNumId="34" w15:restartNumberingAfterBreak="0">
    <w:nsid w:val="6ABF6989"/>
    <w:multiLevelType w:val="multilevel"/>
    <w:tmpl w:val="FAB22EA4"/>
    <w:lvl w:ilvl="0">
      <w:start w:val="1"/>
      <w:numFmt w:val="decimal"/>
      <w:lvlText w:val="%1."/>
      <w:lvlJc w:val="left"/>
      <w:pPr>
        <w:ind w:left="1222" w:hanging="360"/>
      </w:pPr>
    </w:lvl>
    <w:lvl w:ilvl="1">
      <w:start w:val="2"/>
      <w:numFmt w:val="decimal"/>
      <w:lvlText w:val="%1.%2."/>
      <w:lvlJc w:val="left"/>
      <w:pPr>
        <w:ind w:left="1582" w:hanging="720"/>
      </w:pPr>
    </w:lvl>
    <w:lvl w:ilvl="2">
      <w:start w:val="1"/>
      <w:numFmt w:val="decimal"/>
      <w:lvlText w:val="%1.%2.%3."/>
      <w:lvlJc w:val="left"/>
      <w:pPr>
        <w:ind w:left="1582" w:hanging="720"/>
      </w:pPr>
    </w:lvl>
    <w:lvl w:ilvl="3">
      <w:start w:val="1"/>
      <w:numFmt w:val="decimal"/>
      <w:lvlText w:val="%1.%2.%3.%4."/>
      <w:lvlJc w:val="left"/>
      <w:pPr>
        <w:ind w:left="1942" w:hanging="1080"/>
      </w:pPr>
    </w:lvl>
    <w:lvl w:ilvl="4">
      <w:start w:val="1"/>
      <w:numFmt w:val="decimal"/>
      <w:lvlText w:val="%1.%2.%3.%4.%5."/>
      <w:lvlJc w:val="left"/>
      <w:pPr>
        <w:ind w:left="1942" w:hanging="1080"/>
      </w:pPr>
    </w:lvl>
    <w:lvl w:ilvl="5">
      <w:start w:val="1"/>
      <w:numFmt w:val="decimal"/>
      <w:lvlText w:val="%1.%2.%3.%4.%5.%6."/>
      <w:lvlJc w:val="left"/>
      <w:pPr>
        <w:ind w:left="2302" w:hanging="1440"/>
      </w:pPr>
    </w:lvl>
    <w:lvl w:ilvl="6">
      <w:start w:val="1"/>
      <w:numFmt w:val="decimal"/>
      <w:lvlText w:val="%1.%2.%3.%4.%5.%6.%7."/>
      <w:lvlJc w:val="left"/>
      <w:pPr>
        <w:ind w:left="2662" w:hanging="1800"/>
      </w:pPr>
    </w:lvl>
    <w:lvl w:ilvl="7">
      <w:start w:val="1"/>
      <w:numFmt w:val="decimal"/>
      <w:lvlText w:val="%1.%2.%3.%4.%5.%6.%7.%8."/>
      <w:lvlJc w:val="left"/>
      <w:pPr>
        <w:ind w:left="2662" w:hanging="1800"/>
      </w:pPr>
    </w:lvl>
    <w:lvl w:ilvl="8">
      <w:start w:val="1"/>
      <w:numFmt w:val="decimal"/>
      <w:lvlText w:val="%1.%2.%3.%4.%5.%6.%7.%8.%9."/>
      <w:lvlJc w:val="left"/>
      <w:pPr>
        <w:ind w:left="3022" w:hanging="2160"/>
      </w:pPr>
    </w:lvl>
  </w:abstractNum>
  <w:abstractNum w:abstractNumId="35" w15:restartNumberingAfterBreak="0">
    <w:nsid w:val="73C474A8"/>
    <w:multiLevelType w:val="multilevel"/>
    <w:tmpl w:val="2EDC0D7E"/>
    <w:lvl w:ilvl="0">
      <w:start w:val="1"/>
      <w:numFmt w:val="bullet"/>
      <w:lvlText w:val="•"/>
      <w:lvlJc w:val="left"/>
      <w:pPr>
        <w:ind w:left="720" w:hanging="360"/>
      </w:pPr>
      <w:rPr>
        <w:rFonts w:ascii="Arial" w:eastAsia="Arial" w:hAnsi="Arial" w:cs="Arial"/>
        <w:b w:val="0"/>
        <w:bCs w:val="0"/>
        <w:i w:val="0"/>
        <w:iCs w:val="0"/>
        <w:strike w:val="0"/>
        <w:color w:val="000000"/>
        <w:sz w:val="28"/>
        <w:szCs w:val="28"/>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6C77900"/>
    <w:multiLevelType w:val="multilevel"/>
    <w:tmpl w:val="74E8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8C6102"/>
    <w:multiLevelType w:val="multilevel"/>
    <w:tmpl w:val="B074F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267C7C"/>
    <w:multiLevelType w:val="hybridMultilevel"/>
    <w:tmpl w:val="D6983060"/>
    <w:lvl w:ilvl="0" w:tplc="44B2F16E">
      <w:start w:val="1"/>
      <w:numFmt w:val="decimal"/>
      <w:lvlText w:val="%1)"/>
      <w:lvlJc w:val="left"/>
      <w:pPr>
        <w:ind w:left="1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C44338">
      <w:start w:val="1"/>
      <w:numFmt w:val="lowerLetter"/>
      <w:lvlText w:val="%2"/>
      <w:lvlJc w:val="left"/>
      <w:pPr>
        <w:ind w:left="4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2A4EEE">
      <w:start w:val="1"/>
      <w:numFmt w:val="lowerRoman"/>
      <w:lvlText w:val="%3"/>
      <w:lvlJc w:val="left"/>
      <w:pPr>
        <w:ind w:left="5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9CDA3C">
      <w:start w:val="1"/>
      <w:numFmt w:val="decimal"/>
      <w:lvlText w:val="%4"/>
      <w:lvlJc w:val="left"/>
      <w:pPr>
        <w:ind w:left="5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0CD09A">
      <w:start w:val="1"/>
      <w:numFmt w:val="lowerLetter"/>
      <w:lvlText w:val="%5"/>
      <w:lvlJc w:val="left"/>
      <w:pPr>
        <w:ind w:left="6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E003C6">
      <w:start w:val="1"/>
      <w:numFmt w:val="lowerRoman"/>
      <w:lvlText w:val="%6"/>
      <w:lvlJc w:val="left"/>
      <w:pPr>
        <w:ind w:left="7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640CCE">
      <w:start w:val="1"/>
      <w:numFmt w:val="decimal"/>
      <w:lvlText w:val="%7"/>
      <w:lvlJc w:val="left"/>
      <w:pPr>
        <w:ind w:left="7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E46F6E">
      <w:start w:val="1"/>
      <w:numFmt w:val="lowerLetter"/>
      <w:lvlText w:val="%8"/>
      <w:lvlJc w:val="left"/>
      <w:pPr>
        <w:ind w:left="8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4AD69C">
      <w:start w:val="1"/>
      <w:numFmt w:val="lowerRoman"/>
      <w:lvlText w:val="%9"/>
      <w:lvlJc w:val="left"/>
      <w:pPr>
        <w:ind w:left="9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E832AD2"/>
    <w:multiLevelType w:val="multilevel"/>
    <w:tmpl w:val="0DD4F59C"/>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7"/>
  </w:num>
  <w:num w:numId="2">
    <w:abstractNumId w:val="30"/>
  </w:num>
  <w:num w:numId="3">
    <w:abstractNumId w:val="1"/>
  </w:num>
  <w:num w:numId="4">
    <w:abstractNumId w:val="21"/>
  </w:num>
  <w:num w:numId="5">
    <w:abstractNumId w:val="33"/>
  </w:num>
  <w:num w:numId="6">
    <w:abstractNumId w:val="16"/>
  </w:num>
  <w:num w:numId="7">
    <w:abstractNumId w:val="2"/>
  </w:num>
  <w:num w:numId="8">
    <w:abstractNumId w:val="35"/>
  </w:num>
  <w:num w:numId="9">
    <w:abstractNumId w:val="34"/>
  </w:num>
  <w:num w:numId="10">
    <w:abstractNumId w:val="26"/>
  </w:num>
  <w:num w:numId="11">
    <w:abstractNumId w:val="27"/>
  </w:num>
  <w:num w:numId="12">
    <w:abstractNumId w:val="8"/>
  </w:num>
  <w:num w:numId="13">
    <w:abstractNumId w:val="24"/>
  </w:num>
  <w:num w:numId="14">
    <w:abstractNumId w:val="0"/>
  </w:num>
  <w:num w:numId="15">
    <w:abstractNumId w:val="32"/>
  </w:num>
  <w:num w:numId="16">
    <w:abstractNumId w:val="11"/>
  </w:num>
  <w:num w:numId="17">
    <w:abstractNumId w:val="38"/>
  </w:num>
  <w:num w:numId="18">
    <w:abstractNumId w:val="28"/>
  </w:num>
  <w:num w:numId="19">
    <w:abstractNumId w:val="14"/>
  </w:num>
  <w:num w:numId="20">
    <w:abstractNumId w:val="20"/>
  </w:num>
  <w:num w:numId="21">
    <w:abstractNumId w:val="19"/>
  </w:num>
  <w:num w:numId="22">
    <w:abstractNumId w:val="39"/>
  </w:num>
  <w:num w:numId="23">
    <w:abstractNumId w:val="3"/>
  </w:num>
  <w:num w:numId="24">
    <w:abstractNumId w:val="15"/>
  </w:num>
  <w:num w:numId="25">
    <w:abstractNumId w:val="36"/>
  </w:num>
  <w:num w:numId="26">
    <w:abstractNumId w:val="23"/>
  </w:num>
  <w:num w:numId="27">
    <w:abstractNumId w:val="13"/>
  </w:num>
  <w:num w:numId="28">
    <w:abstractNumId w:val="22"/>
  </w:num>
  <w:num w:numId="29">
    <w:abstractNumId w:val="31"/>
  </w:num>
  <w:num w:numId="30">
    <w:abstractNumId w:val="12"/>
  </w:num>
  <w:num w:numId="31">
    <w:abstractNumId w:val="10"/>
  </w:num>
  <w:num w:numId="32">
    <w:abstractNumId w:val="6"/>
  </w:num>
  <w:num w:numId="33">
    <w:abstractNumId w:val="7"/>
  </w:num>
  <w:num w:numId="34">
    <w:abstractNumId w:val="25"/>
  </w:num>
  <w:num w:numId="35">
    <w:abstractNumId w:val="29"/>
  </w:num>
  <w:num w:numId="36">
    <w:abstractNumId w:val="4"/>
  </w:num>
  <w:num w:numId="37">
    <w:abstractNumId w:val="17"/>
  </w:num>
  <w:num w:numId="38">
    <w:abstractNumId w:val="18"/>
  </w:num>
  <w:num w:numId="39">
    <w:abstractNumId w:val="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03"/>
    <w:rsid w:val="00000360"/>
    <w:rsid w:val="0000760A"/>
    <w:rsid w:val="0001171C"/>
    <w:rsid w:val="000152A9"/>
    <w:rsid w:val="00015A85"/>
    <w:rsid w:val="000176CA"/>
    <w:rsid w:val="00024852"/>
    <w:rsid w:val="00026653"/>
    <w:rsid w:val="00030A92"/>
    <w:rsid w:val="0004115C"/>
    <w:rsid w:val="00042081"/>
    <w:rsid w:val="00046093"/>
    <w:rsid w:val="000476A2"/>
    <w:rsid w:val="000519C9"/>
    <w:rsid w:val="00056ABA"/>
    <w:rsid w:val="000579A8"/>
    <w:rsid w:val="00060D6E"/>
    <w:rsid w:val="00063C0C"/>
    <w:rsid w:val="00065F52"/>
    <w:rsid w:val="000675E0"/>
    <w:rsid w:val="00070392"/>
    <w:rsid w:val="00070EF3"/>
    <w:rsid w:val="00071919"/>
    <w:rsid w:val="00071D20"/>
    <w:rsid w:val="000721BC"/>
    <w:rsid w:val="0007763C"/>
    <w:rsid w:val="000779A0"/>
    <w:rsid w:val="00077F5F"/>
    <w:rsid w:val="00082938"/>
    <w:rsid w:val="000865EF"/>
    <w:rsid w:val="0008677E"/>
    <w:rsid w:val="00091E9E"/>
    <w:rsid w:val="000928F8"/>
    <w:rsid w:val="00092F45"/>
    <w:rsid w:val="00093675"/>
    <w:rsid w:val="000938A8"/>
    <w:rsid w:val="00094BC3"/>
    <w:rsid w:val="0009692C"/>
    <w:rsid w:val="00096A2E"/>
    <w:rsid w:val="000A2ADD"/>
    <w:rsid w:val="000A3BDA"/>
    <w:rsid w:val="000A473A"/>
    <w:rsid w:val="000A52B3"/>
    <w:rsid w:val="000A6D68"/>
    <w:rsid w:val="000A7F7F"/>
    <w:rsid w:val="000B0A2B"/>
    <w:rsid w:val="000B4138"/>
    <w:rsid w:val="000B46DB"/>
    <w:rsid w:val="000C0933"/>
    <w:rsid w:val="000C31AB"/>
    <w:rsid w:val="000C50ED"/>
    <w:rsid w:val="000C6DCE"/>
    <w:rsid w:val="000D05C0"/>
    <w:rsid w:val="000D2B0D"/>
    <w:rsid w:val="000D2E2D"/>
    <w:rsid w:val="000D3FF0"/>
    <w:rsid w:val="000D7220"/>
    <w:rsid w:val="000E17D7"/>
    <w:rsid w:val="000E2A90"/>
    <w:rsid w:val="000E514F"/>
    <w:rsid w:val="000F39C0"/>
    <w:rsid w:val="00100B6B"/>
    <w:rsid w:val="00100D7B"/>
    <w:rsid w:val="00104711"/>
    <w:rsid w:val="001076D7"/>
    <w:rsid w:val="001100B7"/>
    <w:rsid w:val="001104B3"/>
    <w:rsid w:val="001118CA"/>
    <w:rsid w:val="001134EE"/>
    <w:rsid w:val="001150CB"/>
    <w:rsid w:val="0011752D"/>
    <w:rsid w:val="0012224C"/>
    <w:rsid w:val="00125DCD"/>
    <w:rsid w:val="00132677"/>
    <w:rsid w:val="0013313D"/>
    <w:rsid w:val="00136808"/>
    <w:rsid w:val="00142F85"/>
    <w:rsid w:val="00145786"/>
    <w:rsid w:val="00146C26"/>
    <w:rsid w:val="00151497"/>
    <w:rsid w:val="00155BBF"/>
    <w:rsid w:val="001563E3"/>
    <w:rsid w:val="00157D45"/>
    <w:rsid w:val="00161B28"/>
    <w:rsid w:val="0016525F"/>
    <w:rsid w:val="0016653B"/>
    <w:rsid w:val="00183042"/>
    <w:rsid w:val="00185A9D"/>
    <w:rsid w:val="00190219"/>
    <w:rsid w:val="00196350"/>
    <w:rsid w:val="001A4CCC"/>
    <w:rsid w:val="001B0580"/>
    <w:rsid w:val="001B3096"/>
    <w:rsid w:val="001B4671"/>
    <w:rsid w:val="001B540E"/>
    <w:rsid w:val="001B729A"/>
    <w:rsid w:val="001B7AF0"/>
    <w:rsid w:val="001C131C"/>
    <w:rsid w:val="001C2112"/>
    <w:rsid w:val="001C271E"/>
    <w:rsid w:val="001C4FF6"/>
    <w:rsid w:val="001D070A"/>
    <w:rsid w:val="001D5128"/>
    <w:rsid w:val="001D704C"/>
    <w:rsid w:val="001E0B66"/>
    <w:rsid w:val="001E0E28"/>
    <w:rsid w:val="001E5313"/>
    <w:rsid w:val="001E6362"/>
    <w:rsid w:val="001E7F36"/>
    <w:rsid w:val="001F133D"/>
    <w:rsid w:val="001F31CC"/>
    <w:rsid w:val="001F4E00"/>
    <w:rsid w:val="00205BCA"/>
    <w:rsid w:val="00206AE9"/>
    <w:rsid w:val="00207C08"/>
    <w:rsid w:val="00210374"/>
    <w:rsid w:val="00212DE5"/>
    <w:rsid w:val="00213B7B"/>
    <w:rsid w:val="00215A50"/>
    <w:rsid w:val="00223312"/>
    <w:rsid w:val="00223F4F"/>
    <w:rsid w:val="00224770"/>
    <w:rsid w:val="00225167"/>
    <w:rsid w:val="00233C11"/>
    <w:rsid w:val="00241FE6"/>
    <w:rsid w:val="0024262E"/>
    <w:rsid w:val="00247427"/>
    <w:rsid w:val="00247BA2"/>
    <w:rsid w:val="002506D5"/>
    <w:rsid w:val="00250AE4"/>
    <w:rsid w:val="002518AA"/>
    <w:rsid w:val="00251DFF"/>
    <w:rsid w:val="00253507"/>
    <w:rsid w:val="0025416E"/>
    <w:rsid w:val="00254580"/>
    <w:rsid w:val="00255208"/>
    <w:rsid w:val="00260E5B"/>
    <w:rsid w:val="00262ABF"/>
    <w:rsid w:val="00264012"/>
    <w:rsid w:val="00264837"/>
    <w:rsid w:val="0026725E"/>
    <w:rsid w:val="00271E7D"/>
    <w:rsid w:val="002723CE"/>
    <w:rsid w:val="00273315"/>
    <w:rsid w:val="002736CE"/>
    <w:rsid w:val="00281304"/>
    <w:rsid w:val="00297EFA"/>
    <w:rsid w:val="002A01A7"/>
    <w:rsid w:val="002A54CA"/>
    <w:rsid w:val="002A69EB"/>
    <w:rsid w:val="002A6D56"/>
    <w:rsid w:val="002A703A"/>
    <w:rsid w:val="002B1965"/>
    <w:rsid w:val="002B4118"/>
    <w:rsid w:val="002B69C4"/>
    <w:rsid w:val="002C5422"/>
    <w:rsid w:val="002C783A"/>
    <w:rsid w:val="002C7F23"/>
    <w:rsid w:val="002D0266"/>
    <w:rsid w:val="002D2F27"/>
    <w:rsid w:val="002D442F"/>
    <w:rsid w:val="002D6CCC"/>
    <w:rsid w:val="002D718B"/>
    <w:rsid w:val="002D7966"/>
    <w:rsid w:val="002E0D08"/>
    <w:rsid w:val="002E2A60"/>
    <w:rsid w:val="002E3DAE"/>
    <w:rsid w:val="002E3DBD"/>
    <w:rsid w:val="002F1325"/>
    <w:rsid w:val="002F2598"/>
    <w:rsid w:val="002F3D86"/>
    <w:rsid w:val="002F79E8"/>
    <w:rsid w:val="003029F9"/>
    <w:rsid w:val="00305B61"/>
    <w:rsid w:val="003123F8"/>
    <w:rsid w:val="0031399E"/>
    <w:rsid w:val="00313E2F"/>
    <w:rsid w:val="0032709C"/>
    <w:rsid w:val="0033046B"/>
    <w:rsid w:val="00330A23"/>
    <w:rsid w:val="00335C5D"/>
    <w:rsid w:val="0033625D"/>
    <w:rsid w:val="0033672E"/>
    <w:rsid w:val="00342BD1"/>
    <w:rsid w:val="00354525"/>
    <w:rsid w:val="00356A2B"/>
    <w:rsid w:val="00357681"/>
    <w:rsid w:val="00363D97"/>
    <w:rsid w:val="003673A9"/>
    <w:rsid w:val="00370C6B"/>
    <w:rsid w:val="00371F98"/>
    <w:rsid w:val="00373315"/>
    <w:rsid w:val="0037400A"/>
    <w:rsid w:val="003824E8"/>
    <w:rsid w:val="00382F17"/>
    <w:rsid w:val="00384C17"/>
    <w:rsid w:val="00384EC5"/>
    <w:rsid w:val="00386066"/>
    <w:rsid w:val="00387021"/>
    <w:rsid w:val="003914EF"/>
    <w:rsid w:val="0039150E"/>
    <w:rsid w:val="00391E6B"/>
    <w:rsid w:val="003933B4"/>
    <w:rsid w:val="00394CFB"/>
    <w:rsid w:val="00394E95"/>
    <w:rsid w:val="0039539D"/>
    <w:rsid w:val="00396FA4"/>
    <w:rsid w:val="003A1888"/>
    <w:rsid w:val="003B4C3E"/>
    <w:rsid w:val="003B5154"/>
    <w:rsid w:val="003B5883"/>
    <w:rsid w:val="003C0D8E"/>
    <w:rsid w:val="003C2172"/>
    <w:rsid w:val="003C325D"/>
    <w:rsid w:val="003C4C1D"/>
    <w:rsid w:val="003C4D63"/>
    <w:rsid w:val="003C5C48"/>
    <w:rsid w:val="003C6863"/>
    <w:rsid w:val="003C782D"/>
    <w:rsid w:val="003D0DC1"/>
    <w:rsid w:val="003D2458"/>
    <w:rsid w:val="003D306F"/>
    <w:rsid w:val="003D4AAC"/>
    <w:rsid w:val="003E3989"/>
    <w:rsid w:val="003E64C3"/>
    <w:rsid w:val="003E7157"/>
    <w:rsid w:val="003E7901"/>
    <w:rsid w:val="003F3AEB"/>
    <w:rsid w:val="003F65EB"/>
    <w:rsid w:val="003F76B2"/>
    <w:rsid w:val="004027AD"/>
    <w:rsid w:val="00402BC2"/>
    <w:rsid w:val="004037C5"/>
    <w:rsid w:val="00403827"/>
    <w:rsid w:val="00405286"/>
    <w:rsid w:val="0040577A"/>
    <w:rsid w:val="0040653C"/>
    <w:rsid w:val="004074A0"/>
    <w:rsid w:val="00411429"/>
    <w:rsid w:val="004115BD"/>
    <w:rsid w:val="00415E83"/>
    <w:rsid w:val="00416FDD"/>
    <w:rsid w:val="0042412B"/>
    <w:rsid w:val="0042780C"/>
    <w:rsid w:val="00430E5F"/>
    <w:rsid w:val="00431AB9"/>
    <w:rsid w:val="00433911"/>
    <w:rsid w:val="0043429E"/>
    <w:rsid w:val="00437D8A"/>
    <w:rsid w:val="00440F4E"/>
    <w:rsid w:val="00445924"/>
    <w:rsid w:val="0044682E"/>
    <w:rsid w:val="00446F2E"/>
    <w:rsid w:val="00447586"/>
    <w:rsid w:val="004505D5"/>
    <w:rsid w:val="00457AFF"/>
    <w:rsid w:val="00457CF7"/>
    <w:rsid w:val="00462EF7"/>
    <w:rsid w:val="00464B3E"/>
    <w:rsid w:val="0046511E"/>
    <w:rsid w:val="00466FC1"/>
    <w:rsid w:val="00471248"/>
    <w:rsid w:val="00474A6C"/>
    <w:rsid w:val="004823E9"/>
    <w:rsid w:val="00485A4C"/>
    <w:rsid w:val="004870DB"/>
    <w:rsid w:val="00494195"/>
    <w:rsid w:val="004958D5"/>
    <w:rsid w:val="004A0F90"/>
    <w:rsid w:val="004A2BBE"/>
    <w:rsid w:val="004A7A9F"/>
    <w:rsid w:val="004B012A"/>
    <w:rsid w:val="004B0859"/>
    <w:rsid w:val="004B1739"/>
    <w:rsid w:val="004B6474"/>
    <w:rsid w:val="004C045B"/>
    <w:rsid w:val="004C2A6F"/>
    <w:rsid w:val="004C4932"/>
    <w:rsid w:val="004C66C4"/>
    <w:rsid w:val="004C730B"/>
    <w:rsid w:val="004C76DE"/>
    <w:rsid w:val="004D1FAE"/>
    <w:rsid w:val="004D3B90"/>
    <w:rsid w:val="004D444B"/>
    <w:rsid w:val="004D6158"/>
    <w:rsid w:val="004D618E"/>
    <w:rsid w:val="004E04B9"/>
    <w:rsid w:val="004E154E"/>
    <w:rsid w:val="004E3A56"/>
    <w:rsid w:val="004E6926"/>
    <w:rsid w:val="004F1C70"/>
    <w:rsid w:val="004F2C48"/>
    <w:rsid w:val="004F4862"/>
    <w:rsid w:val="004F4C4D"/>
    <w:rsid w:val="004F60D8"/>
    <w:rsid w:val="004F6D4D"/>
    <w:rsid w:val="00500200"/>
    <w:rsid w:val="00507B09"/>
    <w:rsid w:val="00507DEA"/>
    <w:rsid w:val="00511C0F"/>
    <w:rsid w:val="00516101"/>
    <w:rsid w:val="00516FDF"/>
    <w:rsid w:val="005220A9"/>
    <w:rsid w:val="00523F2A"/>
    <w:rsid w:val="00532EF5"/>
    <w:rsid w:val="00534769"/>
    <w:rsid w:val="005356EA"/>
    <w:rsid w:val="00535E4C"/>
    <w:rsid w:val="00545550"/>
    <w:rsid w:val="005455ED"/>
    <w:rsid w:val="0054577E"/>
    <w:rsid w:val="0054645D"/>
    <w:rsid w:val="00550765"/>
    <w:rsid w:val="0055123D"/>
    <w:rsid w:val="00551E9D"/>
    <w:rsid w:val="0055246D"/>
    <w:rsid w:val="00554362"/>
    <w:rsid w:val="00560C30"/>
    <w:rsid w:val="00560C40"/>
    <w:rsid w:val="00564930"/>
    <w:rsid w:val="00566274"/>
    <w:rsid w:val="005672AD"/>
    <w:rsid w:val="00567B3D"/>
    <w:rsid w:val="0057065E"/>
    <w:rsid w:val="0057079C"/>
    <w:rsid w:val="00571799"/>
    <w:rsid w:val="005746B6"/>
    <w:rsid w:val="0058058C"/>
    <w:rsid w:val="005841B1"/>
    <w:rsid w:val="0058573A"/>
    <w:rsid w:val="0059163F"/>
    <w:rsid w:val="0059752F"/>
    <w:rsid w:val="005A0F92"/>
    <w:rsid w:val="005A11B5"/>
    <w:rsid w:val="005A12DF"/>
    <w:rsid w:val="005A60FE"/>
    <w:rsid w:val="005B1772"/>
    <w:rsid w:val="005B1A27"/>
    <w:rsid w:val="005B3AF8"/>
    <w:rsid w:val="005B654D"/>
    <w:rsid w:val="005C1C47"/>
    <w:rsid w:val="005C1F7F"/>
    <w:rsid w:val="005C2BF9"/>
    <w:rsid w:val="005C3C6A"/>
    <w:rsid w:val="005C3E8F"/>
    <w:rsid w:val="005C4B04"/>
    <w:rsid w:val="005C6CB7"/>
    <w:rsid w:val="005C7419"/>
    <w:rsid w:val="005D27A9"/>
    <w:rsid w:val="005D2A3B"/>
    <w:rsid w:val="005D3424"/>
    <w:rsid w:val="005D7678"/>
    <w:rsid w:val="005F25FC"/>
    <w:rsid w:val="005F3E7A"/>
    <w:rsid w:val="0060106C"/>
    <w:rsid w:val="006050B1"/>
    <w:rsid w:val="00610920"/>
    <w:rsid w:val="0061239E"/>
    <w:rsid w:val="006134A8"/>
    <w:rsid w:val="00613A30"/>
    <w:rsid w:val="006202B2"/>
    <w:rsid w:val="006206AB"/>
    <w:rsid w:val="00620EC9"/>
    <w:rsid w:val="00621595"/>
    <w:rsid w:val="00627921"/>
    <w:rsid w:val="00633C8E"/>
    <w:rsid w:val="00635554"/>
    <w:rsid w:val="006357D8"/>
    <w:rsid w:val="0063594A"/>
    <w:rsid w:val="00636C4B"/>
    <w:rsid w:val="00647EE8"/>
    <w:rsid w:val="00651602"/>
    <w:rsid w:val="00654975"/>
    <w:rsid w:val="006613F4"/>
    <w:rsid w:val="00665134"/>
    <w:rsid w:val="00665CBA"/>
    <w:rsid w:val="00667004"/>
    <w:rsid w:val="006674FC"/>
    <w:rsid w:val="0067036E"/>
    <w:rsid w:val="006741F2"/>
    <w:rsid w:val="006804AB"/>
    <w:rsid w:val="006843D0"/>
    <w:rsid w:val="00684422"/>
    <w:rsid w:val="006901D2"/>
    <w:rsid w:val="00692D37"/>
    <w:rsid w:val="00695674"/>
    <w:rsid w:val="006A01CB"/>
    <w:rsid w:val="006A2C7B"/>
    <w:rsid w:val="006A4402"/>
    <w:rsid w:val="006A4575"/>
    <w:rsid w:val="006A544B"/>
    <w:rsid w:val="006A6A0E"/>
    <w:rsid w:val="006A6A84"/>
    <w:rsid w:val="006A6B89"/>
    <w:rsid w:val="006A7A98"/>
    <w:rsid w:val="006B075B"/>
    <w:rsid w:val="006B67AD"/>
    <w:rsid w:val="006C04B7"/>
    <w:rsid w:val="006C09AE"/>
    <w:rsid w:val="006C1E65"/>
    <w:rsid w:val="006C2ABF"/>
    <w:rsid w:val="006C4816"/>
    <w:rsid w:val="006D2ECC"/>
    <w:rsid w:val="006E0F30"/>
    <w:rsid w:val="006E1E65"/>
    <w:rsid w:val="006E2B89"/>
    <w:rsid w:val="006E3220"/>
    <w:rsid w:val="006E6DEA"/>
    <w:rsid w:val="006F349E"/>
    <w:rsid w:val="00700832"/>
    <w:rsid w:val="00707353"/>
    <w:rsid w:val="00711FC9"/>
    <w:rsid w:val="00721AD8"/>
    <w:rsid w:val="00722F69"/>
    <w:rsid w:val="00725F6A"/>
    <w:rsid w:val="00727E6F"/>
    <w:rsid w:val="007302F0"/>
    <w:rsid w:val="00730CA5"/>
    <w:rsid w:val="007312F2"/>
    <w:rsid w:val="007315C8"/>
    <w:rsid w:val="00733DD8"/>
    <w:rsid w:val="00733F1F"/>
    <w:rsid w:val="00734F7F"/>
    <w:rsid w:val="00735121"/>
    <w:rsid w:val="00747F3E"/>
    <w:rsid w:val="00752E1F"/>
    <w:rsid w:val="00752F1D"/>
    <w:rsid w:val="0075558D"/>
    <w:rsid w:val="00763B8B"/>
    <w:rsid w:val="00764E95"/>
    <w:rsid w:val="0076633C"/>
    <w:rsid w:val="00770649"/>
    <w:rsid w:val="00770F0E"/>
    <w:rsid w:val="00774326"/>
    <w:rsid w:val="0077528D"/>
    <w:rsid w:val="0077735B"/>
    <w:rsid w:val="007774C8"/>
    <w:rsid w:val="00780178"/>
    <w:rsid w:val="00782153"/>
    <w:rsid w:val="00783B68"/>
    <w:rsid w:val="00783D2B"/>
    <w:rsid w:val="0078520B"/>
    <w:rsid w:val="0078552A"/>
    <w:rsid w:val="00790D6C"/>
    <w:rsid w:val="00793CD9"/>
    <w:rsid w:val="00796C55"/>
    <w:rsid w:val="007A0A2D"/>
    <w:rsid w:val="007A0D22"/>
    <w:rsid w:val="007A451B"/>
    <w:rsid w:val="007A545D"/>
    <w:rsid w:val="007A6B8F"/>
    <w:rsid w:val="007A71A6"/>
    <w:rsid w:val="007B00AC"/>
    <w:rsid w:val="007B0EB0"/>
    <w:rsid w:val="007B3C9B"/>
    <w:rsid w:val="007C1F11"/>
    <w:rsid w:val="007C2B54"/>
    <w:rsid w:val="007C34EA"/>
    <w:rsid w:val="007C484D"/>
    <w:rsid w:val="007C5264"/>
    <w:rsid w:val="007C7B97"/>
    <w:rsid w:val="007D0244"/>
    <w:rsid w:val="007D031D"/>
    <w:rsid w:val="007D041C"/>
    <w:rsid w:val="007D64E7"/>
    <w:rsid w:val="007E0F28"/>
    <w:rsid w:val="007E4967"/>
    <w:rsid w:val="007E60AF"/>
    <w:rsid w:val="007E6420"/>
    <w:rsid w:val="007E6F1B"/>
    <w:rsid w:val="007E7CC4"/>
    <w:rsid w:val="007F0B78"/>
    <w:rsid w:val="007F6D41"/>
    <w:rsid w:val="008006EC"/>
    <w:rsid w:val="00801B31"/>
    <w:rsid w:val="00802583"/>
    <w:rsid w:val="0080320A"/>
    <w:rsid w:val="008038B0"/>
    <w:rsid w:val="00805D1C"/>
    <w:rsid w:val="0080734E"/>
    <w:rsid w:val="00810490"/>
    <w:rsid w:val="00813D05"/>
    <w:rsid w:val="00814CC2"/>
    <w:rsid w:val="008167BA"/>
    <w:rsid w:val="00816E54"/>
    <w:rsid w:val="008170BE"/>
    <w:rsid w:val="00821012"/>
    <w:rsid w:val="008236EA"/>
    <w:rsid w:val="00827B34"/>
    <w:rsid w:val="008304CF"/>
    <w:rsid w:val="00833D1A"/>
    <w:rsid w:val="00835027"/>
    <w:rsid w:val="00845C2E"/>
    <w:rsid w:val="00846A65"/>
    <w:rsid w:val="0084779C"/>
    <w:rsid w:val="00851C5A"/>
    <w:rsid w:val="00853CE2"/>
    <w:rsid w:val="008543DA"/>
    <w:rsid w:val="0085498E"/>
    <w:rsid w:val="0085749D"/>
    <w:rsid w:val="00860E3C"/>
    <w:rsid w:val="00862620"/>
    <w:rsid w:val="00862D83"/>
    <w:rsid w:val="008641AC"/>
    <w:rsid w:val="00867B64"/>
    <w:rsid w:val="008703DB"/>
    <w:rsid w:val="008721E5"/>
    <w:rsid w:val="0087314B"/>
    <w:rsid w:val="00874EFA"/>
    <w:rsid w:val="00875263"/>
    <w:rsid w:val="008756D8"/>
    <w:rsid w:val="00875DD3"/>
    <w:rsid w:val="00880BF6"/>
    <w:rsid w:val="00881932"/>
    <w:rsid w:val="00886EFD"/>
    <w:rsid w:val="0089798D"/>
    <w:rsid w:val="00897ABC"/>
    <w:rsid w:val="008A0F17"/>
    <w:rsid w:val="008A267C"/>
    <w:rsid w:val="008A3311"/>
    <w:rsid w:val="008A4397"/>
    <w:rsid w:val="008A4AD7"/>
    <w:rsid w:val="008A7340"/>
    <w:rsid w:val="008B2319"/>
    <w:rsid w:val="008B5670"/>
    <w:rsid w:val="008B7EFA"/>
    <w:rsid w:val="008C2866"/>
    <w:rsid w:val="008C3A2A"/>
    <w:rsid w:val="008C3AEC"/>
    <w:rsid w:val="008C4DD4"/>
    <w:rsid w:val="008C54B3"/>
    <w:rsid w:val="008C7503"/>
    <w:rsid w:val="008D03F3"/>
    <w:rsid w:val="008D08EA"/>
    <w:rsid w:val="008D0D27"/>
    <w:rsid w:val="008D59CD"/>
    <w:rsid w:val="008D7800"/>
    <w:rsid w:val="008E154C"/>
    <w:rsid w:val="008E1D00"/>
    <w:rsid w:val="008E1FE3"/>
    <w:rsid w:val="008E37F9"/>
    <w:rsid w:val="008E3D78"/>
    <w:rsid w:val="008E63FD"/>
    <w:rsid w:val="008E65B9"/>
    <w:rsid w:val="008E67D2"/>
    <w:rsid w:val="008F0034"/>
    <w:rsid w:val="008F080C"/>
    <w:rsid w:val="008F3DC8"/>
    <w:rsid w:val="0090149A"/>
    <w:rsid w:val="00903E66"/>
    <w:rsid w:val="00904EC4"/>
    <w:rsid w:val="009127D6"/>
    <w:rsid w:val="00913AAB"/>
    <w:rsid w:val="00913B60"/>
    <w:rsid w:val="0091621A"/>
    <w:rsid w:val="00923590"/>
    <w:rsid w:val="00923EAB"/>
    <w:rsid w:val="009252E3"/>
    <w:rsid w:val="00926F97"/>
    <w:rsid w:val="009302D6"/>
    <w:rsid w:val="0093108C"/>
    <w:rsid w:val="0093113F"/>
    <w:rsid w:val="009333B1"/>
    <w:rsid w:val="00937299"/>
    <w:rsid w:val="00941A01"/>
    <w:rsid w:val="00942453"/>
    <w:rsid w:val="00943591"/>
    <w:rsid w:val="00944533"/>
    <w:rsid w:val="009449FB"/>
    <w:rsid w:val="00944E5B"/>
    <w:rsid w:val="009465A1"/>
    <w:rsid w:val="00951A17"/>
    <w:rsid w:val="00956CFB"/>
    <w:rsid w:val="0095703A"/>
    <w:rsid w:val="00960876"/>
    <w:rsid w:val="00962F0E"/>
    <w:rsid w:val="009645C0"/>
    <w:rsid w:val="00966157"/>
    <w:rsid w:val="009741CD"/>
    <w:rsid w:val="009741D3"/>
    <w:rsid w:val="00983699"/>
    <w:rsid w:val="00984AAA"/>
    <w:rsid w:val="00985E77"/>
    <w:rsid w:val="009902DF"/>
    <w:rsid w:val="00991DB7"/>
    <w:rsid w:val="00993B24"/>
    <w:rsid w:val="00993F9C"/>
    <w:rsid w:val="00994DB9"/>
    <w:rsid w:val="009A090E"/>
    <w:rsid w:val="009A27A7"/>
    <w:rsid w:val="009A64FD"/>
    <w:rsid w:val="009B3BCE"/>
    <w:rsid w:val="009B44AA"/>
    <w:rsid w:val="009B7F2D"/>
    <w:rsid w:val="009C0286"/>
    <w:rsid w:val="009C23DE"/>
    <w:rsid w:val="009C4BB7"/>
    <w:rsid w:val="009C52A9"/>
    <w:rsid w:val="009D193E"/>
    <w:rsid w:val="009D384B"/>
    <w:rsid w:val="009D5CCE"/>
    <w:rsid w:val="009E18D5"/>
    <w:rsid w:val="009E7804"/>
    <w:rsid w:val="009F0B8B"/>
    <w:rsid w:val="009F11D7"/>
    <w:rsid w:val="009F2320"/>
    <w:rsid w:val="009F276C"/>
    <w:rsid w:val="009F2971"/>
    <w:rsid w:val="009F4B2F"/>
    <w:rsid w:val="009F4FCD"/>
    <w:rsid w:val="009F5488"/>
    <w:rsid w:val="009F574C"/>
    <w:rsid w:val="009F7AF8"/>
    <w:rsid w:val="00A026E6"/>
    <w:rsid w:val="00A02926"/>
    <w:rsid w:val="00A0381D"/>
    <w:rsid w:val="00A0513B"/>
    <w:rsid w:val="00A05A38"/>
    <w:rsid w:val="00A07B5E"/>
    <w:rsid w:val="00A107EB"/>
    <w:rsid w:val="00A11C51"/>
    <w:rsid w:val="00A11F82"/>
    <w:rsid w:val="00A2089E"/>
    <w:rsid w:val="00A22839"/>
    <w:rsid w:val="00A258C6"/>
    <w:rsid w:val="00A267F0"/>
    <w:rsid w:val="00A331E2"/>
    <w:rsid w:val="00A347ED"/>
    <w:rsid w:val="00A36A16"/>
    <w:rsid w:val="00A42D38"/>
    <w:rsid w:val="00A44A0F"/>
    <w:rsid w:val="00A46CE2"/>
    <w:rsid w:val="00A50DD1"/>
    <w:rsid w:val="00A51D7C"/>
    <w:rsid w:val="00A51F9B"/>
    <w:rsid w:val="00A53B59"/>
    <w:rsid w:val="00A564C3"/>
    <w:rsid w:val="00A566DC"/>
    <w:rsid w:val="00A63A75"/>
    <w:rsid w:val="00A65E89"/>
    <w:rsid w:val="00A67914"/>
    <w:rsid w:val="00A72713"/>
    <w:rsid w:val="00A74436"/>
    <w:rsid w:val="00A767B3"/>
    <w:rsid w:val="00A7790A"/>
    <w:rsid w:val="00A77F90"/>
    <w:rsid w:val="00A81B6F"/>
    <w:rsid w:val="00A84EAF"/>
    <w:rsid w:val="00A857F7"/>
    <w:rsid w:val="00A87AD1"/>
    <w:rsid w:val="00A91391"/>
    <w:rsid w:val="00A9567D"/>
    <w:rsid w:val="00AA100D"/>
    <w:rsid w:val="00AA5842"/>
    <w:rsid w:val="00AA6EC8"/>
    <w:rsid w:val="00AB1F59"/>
    <w:rsid w:val="00AB2EF7"/>
    <w:rsid w:val="00AB533C"/>
    <w:rsid w:val="00AB6CA7"/>
    <w:rsid w:val="00AC1964"/>
    <w:rsid w:val="00AC56A4"/>
    <w:rsid w:val="00AC6EBB"/>
    <w:rsid w:val="00AC73EA"/>
    <w:rsid w:val="00AD20BB"/>
    <w:rsid w:val="00AD4398"/>
    <w:rsid w:val="00AD68BB"/>
    <w:rsid w:val="00AD6A82"/>
    <w:rsid w:val="00AD6E37"/>
    <w:rsid w:val="00AD7A52"/>
    <w:rsid w:val="00AD7BF4"/>
    <w:rsid w:val="00AE069F"/>
    <w:rsid w:val="00AE3CF3"/>
    <w:rsid w:val="00AE4024"/>
    <w:rsid w:val="00AE4DC6"/>
    <w:rsid w:val="00AE764A"/>
    <w:rsid w:val="00AF2D18"/>
    <w:rsid w:val="00AF5148"/>
    <w:rsid w:val="00AF5211"/>
    <w:rsid w:val="00B01A0B"/>
    <w:rsid w:val="00B05C28"/>
    <w:rsid w:val="00B15824"/>
    <w:rsid w:val="00B16411"/>
    <w:rsid w:val="00B21AA9"/>
    <w:rsid w:val="00B22201"/>
    <w:rsid w:val="00B24193"/>
    <w:rsid w:val="00B2497E"/>
    <w:rsid w:val="00B26486"/>
    <w:rsid w:val="00B32B74"/>
    <w:rsid w:val="00B32C4F"/>
    <w:rsid w:val="00B35384"/>
    <w:rsid w:val="00B413E4"/>
    <w:rsid w:val="00B425D9"/>
    <w:rsid w:val="00B436F1"/>
    <w:rsid w:val="00B43716"/>
    <w:rsid w:val="00B4486A"/>
    <w:rsid w:val="00B454CF"/>
    <w:rsid w:val="00B46C07"/>
    <w:rsid w:val="00B50F8F"/>
    <w:rsid w:val="00B53FB9"/>
    <w:rsid w:val="00B54AAC"/>
    <w:rsid w:val="00B55567"/>
    <w:rsid w:val="00B56CD9"/>
    <w:rsid w:val="00B57438"/>
    <w:rsid w:val="00B64758"/>
    <w:rsid w:val="00B712A7"/>
    <w:rsid w:val="00B730F5"/>
    <w:rsid w:val="00B7583D"/>
    <w:rsid w:val="00B76518"/>
    <w:rsid w:val="00B765CF"/>
    <w:rsid w:val="00B77872"/>
    <w:rsid w:val="00B80D3D"/>
    <w:rsid w:val="00B81A58"/>
    <w:rsid w:val="00B84FBA"/>
    <w:rsid w:val="00B8708C"/>
    <w:rsid w:val="00B92F1B"/>
    <w:rsid w:val="00B93A5B"/>
    <w:rsid w:val="00B95ECE"/>
    <w:rsid w:val="00B973C8"/>
    <w:rsid w:val="00B975EB"/>
    <w:rsid w:val="00BA5F52"/>
    <w:rsid w:val="00BA6173"/>
    <w:rsid w:val="00BA6B8B"/>
    <w:rsid w:val="00BA70B2"/>
    <w:rsid w:val="00BB035E"/>
    <w:rsid w:val="00BB2841"/>
    <w:rsid w:val="00BB3CD8"/>
    <w:rsid w:val="00BB7183"/>
    <w:rsid w:val="00BB7804"/>
    <w:rsid w:val="00BC146A"/>
    <w:rsid w:val="00BC27F4"/>
    <w:rsid w:val="00BC2FAB"/>
    <w:rsid w:val="00BC6088"/>
    <w:rsid w:val="00BC7517"/>
    <w:rsid w:val="00BC7CCD"/>
    <w:rsid w:val="00BD00EE"/>
    <w:rsid w:val="00BD0776"/>
    <w:rsid w:val="00BD0D64"/>
    <w:rsid w:val="00BD12C6"/>
    <w:rsid w:val="00BD40D5"/>
    <w:rsid w:val="00BD4B64"/>
    <w:rsid w:val="00BD665F"/>
    <w:rsid w:val="00BD776F"/>
    <w:rsid w:val="00BE2FD8"/>
    <w:rsid w:val="00BE503B"/>
    <w:rsid w:val="00BE532A"/>
    <w:rsid w:val="00BE6CA2"/>
    <w:rsid w:val="00BF0615"/>
    <w:rsid w:val="00BF0863"/>
    <w:rsid w:val="00BF0EEF"/>
    <w:rsid w:val="00BF1165"/>
    <w:rsid w:val="00C01923"/>
    <w:rsid w:val="00C02040"/>
    <w:rsid w:val="00C066A2"/>
    <w:rsid w:val="00C13FE8"/>
    <w:rsid w:val="00C1469D"/>
    <w:rsid w:val="00C15C92"/>
    <w:rsid w:val="00C16441"/>
    <w:rsid w:val="00C16A0F"/>
    <w:rsid w:val="00C17728"/>
    <w:rsid w:val="00C2006F"/>
    <w:rsid w:val="00C266A0"/>
    <w:rsid w:val="00C26D11"/>
    <w:rsid w:val="00C279D8"/>
    <w:rsid w:val="00C3319A"/>
    <w:rsid w:val="00C342E2"/>
    <w:rsid w:val="00C348A2"/>
    <w:rsid w:val="00C360E9"/>
    <w:rsid w:val="00C37F4C"/>
    <w:rsid w:val="00C42BD1"/>
    <w:rsid w:val="00C450E7"/>
    <w:rsid w:val="00C46B8D"/>
    <w:rsid w:val="00C471C2"/>
    <w:rsid w:val="00C47825"/>
    <w:rsid w:val="00C47E7C"/>
    <w:rsid w:val="00C54840"/>
    <w:rsid w:val="00C558CD"/>
    <w:rsid w:val="00C55A0D"/>
    <w:rsid w:val="00C6193F"/>
    <w:rsid w:val="00C6319D"/>
    <w:rsid w:val="00C67276"/>
    <w:rsid w:val="00C7179B"/>
    <w:rsid w:val="00C71C92"/>
    <w:rsid w:val="00C74381"/>
    <w:rsid w:val="00C80008"/>
    <w:rsid w:val="00C81CCD"/>
    <w:rsid w:val="00C82584"/>
    <w:rsid w:val="00C87AC4"/>
    <w:rsid w:val="00C9062F"/>
    <w:rsid w:val="00C919D3"/>
    <w:rsid w:val="00C93B08"/>
    <w:rsid w:val="00C93B9B"/>
    <w:rsid w:val="00C9424A"/>
    <w:rsid w:val="00C95557"/>
    <w:rsid w:val="00C95902"/>
    <w:rsid w:val="00C96571"/>
    <w:rsid w:val="00C96DCF"/>
    <w:rsid w:val="00C971A3"/>
    <w:rsid w:val="00CA2FFC"/>
    <w:rsid w:val="00CA3042"/>
    <w:rsid w:val="00CA409A"/>
    <w:rsid w:val="00CA5C5D"/>
    <w:rsid w:val="00CA6B86"/>
    <w:rsid w:val="00CA6F42"/>
    <w:rsid w:val="00CB3002"/>
    <w:rsid w:val="00CB3717"/>
    <w:rsid w:val="00CB636C"/>
    <w:rsid w:val="00CC2AB2"/>
    <w:rsid w:val="00CC30F8"/>
    <w:rsid w:val="00CC4604"/>
    <w:rsid w:val="00CC59BE"/>
    <w:rsid w:val="00CC5EC0"/>
    <w:rsid w:val="00CC6191"/>
    <w:rsid w:val="00CC6A48"/>
    <w:rsid w:val="00CC7975"/>
    <w:rsid w:val="00CD07E4"/>
    <w:rsid w:val="00CD0FF1"/>
    <w:rsid w:val="00CD0FF4"/>
    <w:rsid w:val="00CD175A"/>
    <w:rsid w:val="00CD29F1"/>
    <w:rsid w:val="00CD4B33"/>
    <w:rsid w:val="00CD54B2"/>
    <w:rsid w:val="00CD7F38"/>
    <w:rsid w:val="00CE1864"/>
    <w:rsid w:val="00CE1F8B"/>
    <w:rsid w:val="00CE22B1"/>
    <w:rsid w:val="00CE420E"/>
    <w:rsid w:val="00CF6DF7"/>
    <w:rsid w:val="00D021E9"/>
    <w:rsid w:val="00D03D51"/>
    <w:rsid w:val="00D04FD9"/>
    <w:rsid w:val="00D06D5D"/>
    <w:rsid w:val="00D07774"/>
    <w:rsid w:val="00D07B15"/>
    <w:rsid w:val="00D13818"/>
    <w:rsid w:val="00D151F5"/>
    <w:rsid w:val="00D22F30"/>
    <w:rsid w:val="00D24DE7"/>
    <w:rsid w:val="00D34F22"/>
    <w:rsid w:val="00D37B56"/>
    <w:rsid w:val="00D422F3"/>
    <w:rsid w:val="00D442B9"/>
    <w:rsid w:val="00D52349"/>
    <w:rsid w:val="00D53560"/>
    <w:rsid w:val="00D547F2"/>
    <w:rsid w:val="00D5507E"/>
    <w:rsid w:val="00D55DAC"/>
    <w:rsid w:val="00D566EF"/>
    <w:rsid w:val="00D57724"/>
    <w:rsid w:val="00D651FC"/>
    <w:rsid w:val="00D65891"/>
    <w:rsid w:val="00D70ED4"/>
    <w:rsid w:val="00D71C44"/>
    <w:rsid w:val="00D72918"/>
    <w:rsid w:val="00D7404B"/>
    <w:rsid w:val="00D752C3"/>
    <w:rsid w:val="00D75E70"/>
    <w:rsid w:val="00D761A7"/>
    <w:rsid w:val="00D8030D"/>
    <w:rsid w:val="00D81212"/>
    <w:rsid w:val="00D81936"/>
    <w:rsid w:val="00D82AD8"/>
    <w:rsid w:val="00D8422B"/>
    <w:rsid w:val="00D84605"/>
    <w:rsid w:val="00D8656B"/>
    <w:rsid w:val="00D869F9"/>
    <w:rsid w:val="00D87CAD"/>
    <w:rsid w:val="00D933D3"/>
    <w:rsid w:val="00D93E2D"/>
    <w:rsid w:val="00D94A54"/>
    <w:rsid w:val="00D968A9"/>
    <w:rsid w:val="00DA052C"/>
    <w:rsid w:val="00DA20A7"/>
    <w:rsid w:val="00DA4B8F"/>
    <w:rsid w:val="00DA68B8"/>
    <w:rsid w:val="00DB135A"/>
    <w:rsid w:val="00DB2CBA"/>
    <w:rsid w:val="00DB4394"/>
    <w:rsid w:val="00DB6807"/>
    <w:rsid w:val="00DB69FC"/>
    <w:rsid w:val="00DC2114"/>
    <w:rsid w:val="00DC2236"/>
    <w:rsid w:val="00DD0700"/>
    <w:rsid w:val="00DD2043"/>
    <w:rsid w:val="00DD2D6F"/>
    <w:rsid w:val="00DD774D"/>
    <w:rsid w:val="00DE55D9"/>
    <w:rsid w:val="00DF075A"/>
    <w:rsid w:val="00DF10BB"/>
    <w:rsid w:val="00DF4CE7"/>
    <w:rsid w:val="00DF4F28"/>
    <w:rsid w:val="00DF6152"/>
    <w:rsid w:val="00E010BD"/>
    <w:rsid w:val="00E01204"/>
    <w:rsid w:val="00E04A67"/>
    <w:rsid w:val="00E04C8C"/>
    <w:rsid w:val="00E06B09"/>
    <w:rsid w:val="00E07B12"/>
    <w:rsid w:val="00E11250"/>
    <w:rsid w:val="00E11A27"/>
    <w:rsid w:val="00E1569B"/>
    <w:rsid w:val="00E16117"/>
    <w:rsid w:val="00E236E9"/>
    <w:rsid w:val="00E24660"/>
    <w:rsid w:val="00E25F5B"/>
    <w:rsid w:val="00E30B30"/>
    <w:rsid w:val="00E31118"/>
    <w:rsid w:val="00E320D9"/>
    <w:rsid w:val="00E361DD"/>
    <w:rsid w:val="00E376FA"/>
    <w:rsid w:val="00E4108C"/>
    <w:rsid w:val="00E42C32"/>
    <w:rsid w:val="00E45724"/>
    <w:rsid w:val="00E50E7D"/>
    <w:rsid w:val="00E5182B"/>
    <w:rsid w:val="00E53349"/>
    <w:rsid w:val="00E53652"/>
    <w:rsid w:val="00E543F1"/>
    <w:rsid w:val="00E54F8D"/>
    <w:rsid w:val="00E552B9"/>
    <w:rsid w:val="00E55DC4"/>
    <w:rsid w:val="00E56410"/>
    <w:rsid w:val="00E6164F"/>
    <w:rsid w:val="00E648F2"/>
    <w:rsid w:val="00E64EFD"/>
    <w:rsid w:val="00E67D8A"/>
    <w:rsid w:val="00E7095C"/>
    <w:rsid w:val="00E73352"/>
    <w:rsid w:val="00E80676"/>
    <w:rsid w:val="00E80E7A"/>
    <w:rsid w:val="00E839D6"/>
    <w:rsid w:val="00E83BF3"/>
    <w:rsid w:val="00E84039"/>
    <w:rsid w:val="00E85F2D"/>
    <w:rsid w:val="00E9227D"/>
    <w:rsid w:val="00EA0675"/>
    <w:rsid w:val="00EA44F8"/>
    <w:rsid w:val="00EA66EC"/>
    <w:rsid w:val="00EA7873"/>
    <w:rsid w:val="00EB20A5"/>
    <w:rsid w:val="00EB3A36"/>
    <w:rsid w:val="00EB5C14"/>
    <w:rsid w:val="00EB676F"/>
    <w:rsid w:val="00EB790C"/>
    <w:rsid w:val="00EB7BB9"/>
    <w:rsid w:val="00EC25C8"/>
    <w:rsid w:val="00EC276A"/>
    <w:rsid w:val="00EC3C66"/>
    <w:rsid w:val="00EC4A2F"/>
    <w:rsid w:val="00EC6765"/>
    <w:rsid w:val="00ED1400"/>
    <w:rsid w:val="00ED1476"/>
    <w:rsid w:val="00ED1796"/>
    <w:rsid w:val="00ED3549"/>
    <w:rsid w:val="00ED4290"/>
    <w:rsid w:val="00ED4A58"/>
    <w:rsid w:val="00ED5EA9"/>
    <w:rsid w:val="00EE2871"/>
    <w:rsid w:val="00EE371D"/>
    <w:rsid w:val="00EE420B"/>
    <w:rsid w:val="00EE5372"/>
    <w:rsid w:val="00EF4500"/>
    <w:rsid w:val="00EF4D21"/>
    <w:rsid w:val="00EF5B3F"/>
    <w:rsid w:val="00EF798A"/>
    <w:rsid w:val="00F0074F"/>
    <w:rsid w:val="00F02076"/>
    <w:rsid w:val="00F03711"/>
    <w:rsid w:val="00F03938"/>
    <w:rsid w:val="00F0559D"/>
    <w:rsid w:val="00F05A35"/>
    <w:rsid w:val="00F06240"/>
    <w:rsid w:val="00F20F26"/>
    <w:rsid w:val="00F2235A"/>
    <w:rsid w:val="00F224C1"/>
    <w:rsid w:val="00F26E2F"/>
    <w:rsid w:val="00F275D1"/>
    <w:rsid w:val="00F32A59"/>
    <w:rsid w:val="00F33206"/>
    <w:rsid w:val="00F33A8D"/>
    <w:rsid w:val="00F35192"/>
    <w:rsid w:val="00F37556"/>
    <w:rsid w:val="00F4210E"/>
    <w:rsid w:val="00F4573A"/>
    <w:rsid w:val="00F47A56"/>
    <w:rsid w:val="00F536CD"/>
    <w:rsid w:val="00F54456"/>
    <w:rsid w:val="00F632D0"/>
    <w:rsid w:val="00F6357D"/>
    <w:rsid w:val="00F63D6E"/>
    <w:rsid w:val="00F64287"/>
    <w:rsid w:val="00F6724B"/>
    <w:rsid w:val="00F672D3"/>
    <w:rsid w:val="00F673A8"/>
    <w:rsid w:val="00F748E8"/>
    <w:rsid w:val="00F847A2"/>
    <w:rsid w:val="00F8671E"/>
    <w:rsid w:val="00F86EA4"/>
    <w:rsid w:val="00F905CD"/>
    <w:rsid w:val="00F92425"/>
    <w:rsid w:val="00F94E46"/>
    <w:rsid w:val="00FA172E"/>
    <w:rsid w:val="00FA2506"/>
    <w:rsid w:val="00FA3450"/>
    <w:rsid w:val="00FA378D"/>
    <w:rsid w:val="00FA44BB"/>
    <w:rsid w:val="00FB2E9D"/>
    <w:rsid w:val="00FB34ED"/>
    <w:rsid w:val="00FB3657"/>
    <w:rsid w:val="00FB78F3"/>
    <w:rsid w:val="00FC0E52"/>
    <w:rsid w:val="00FC264F"/>
    <w:rsid w:val="00FC4C57"/>
    <w:rsid w:val="00FC570E"/>
    <w:rsid w:val="00FC61FF"/>
    <w:rsid w:val="00FC6209"/>
    <w:rsid w:val="00FD0B3C"/>
    <w:rsid w:val="00FD2FE2"/>
    <w:rsid w:val="00FD4053"/>
    <w:rsid w:val="00FD434C"/>
    <w:rsid w:val="00FD6783"/>
    <w:rsid w:val="00FD7D1D"/>
    <w:rsid w:val="00FE25A7"/>
    <w:rsid w:val="00FE2CD9"/>
    <w:rsid w:val="00FE4C37"/>
    <w:rsid w:val="00FE5E41"/>
    <w:rsid w:val="00FF16CD"/>
    <w:rsid w:val="00FF1790"/>
    <w:rsid w:val="00FF2C65"/>
    <w:rsid w:val="00FF3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F290F"/>
  <w15:docId w15:val="{18FC8276-7745-43ED-92F3-FDBE53F9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mo" w:eastAsia="Arimo" w:hAnsi="Arimo" w:cs="Arimo"/>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85A9D"/>
  </w:style>
  <w:style w:type="paragraph" w:styleId="1">
    <w:name w:val="heading 1"/>
    <w:basedOn w:val="a"/>
    <w:next w:val="a"/>
    <w:rsid w:val="00281304"/>
    <w:pPr>
      <w:keepNext/>
      <w:keepLines/>
      <w:pageBreakBefore/>
      <w:pBdr>
        <w:top w:val="nil"/>
        <w:left w:val="nil"/>
        <w:bottom w:val="nil"/>
        <w:right w:val="nil"/>
        <w:between w:val="nil"/>
      </w:pBdr>
      <w:spacing w:after="120"/>
      <w:jc w:val="center"/>
      <w:outlineLvl w:val="0"/>
    </w:pPr>
    <w:rPr>
      <w:rFonts w:ascii="Times New Roman" w:eastAsia="Times New Roman" w:hAnsi="Times New Roman" w:cs="Times New Roman"/>
      <w:b/>
      <w:bCs/>
      <w:smallCaps/>
      <w:color w:val="000000"/>
      <w:sz w:val="28"/>
      <w:szCs w:val="28"/>
    </w:rPr>
  </w:style>
  <w:style w:type="paragraph" w:styleId="2">
    <w:name w:val="heading 2"/>
    <w:basedOn w:val="a"/>
    <w:next w:val="a"/>
    <w:link w:val="20"/>
    <w:rsid w:val="00281304"/>
    <w:pPr>
      <w:keepNext/>
      <w:keepLines/>
      <w:spacing w:before="360" w:after="80"/>
      <w:jc w:val="center"/>
      <w:outlineLvl w:val="1"/>
    </w:pPr>
    <w:rPr>
      <w:rFonts w:ascii="Times New Roman" w:eastAsia="Times New Roman" w:hAnsi="Times New Roman" w:cs="Times New Roman"/>
      <w:b/>
      <w:bCs/>
      <w:sz w:val="28"/>
      <w:szCs w:val="28"/>
    </w:rPr>
  </w:style>
  <w:style w:type="paragraph" w:styleId="3">
    <w:name w:val="heading 3"/>
    <w:basedOn w:val="a"/>
    <w:next w:val="a"/>
    <w:link w:val="30"/>
    <w:rsid w:val="006674FC"/>
    <w:pPr>
      <w:keepNext/>
      <w:keepLines/>
      <w:spacing w:before="120" w:after="80"/>
      <w:jc w:val="center"/>
      <w:outlineLvl w:val="2"/>
    </w:pPr>
    <w:rPr>
      <w:rFonts w:ascii="Times New Roman" w:eastAsia="Times New Roman" w:hAnsi="Times New Roman" w:cs="Times New Roman"/>
      <w:b/>
      <w:bCs/>
      <w:sz w:val="28"/>
      <w:szCs w:val="26"/>
    </w:rPr>
  </w:style>
  <w:style w:type="paragraph" w:styleId="4">
    <w:name w:val="heading 4"/>
    <w:basedOn w:val="a"/>
    <w:next w:val="a"/>
    <w:link w:val="40"/>
    <w:rsid w:val="00281304"/>
    <w:pPr>
      <w:keepNext/>
      <w:keepLines/>
      <w:spacing w:before="240" w:after="40"/>
      <w:outlineLvl w:val="3"/>
    </w:pPr>
    <w:rPr>
      <w:b/>
      <w:bCs/>
    </w:rPr>
  </w:style>
  <w:style w:type="paragraph" w:styleId="5">
    <w:name w:val="heading 5"/>
    <w:basedOn w:val="a"/>
    <w:next w:val="a"/>
    <w:link w:val="50"/>
    <w:rsid w:val="00281304"/>
    <w:pPr>
      <w:keepNext/>
      <w:keepLines/>
      <w:spacing w:before="220" w:after="40"/>
      <w:outlineLvl w:val="4"/>
    </w:pPr>
    <w:rPr>
      <w:b/>
      <w:bCs/>
      <w:sz w:val="22"/>
      <w:szCs w:val="22"/>
    </w:rPr>
  </w:style>
  <w:style w:type="paragraph" w:styleId="6">
    <w:name w:val="heading 6"/>
    <w:basedOn w:val="a"/>
    <w:next w:val="a"/>
    <w:link w:val="60"/>
    <w:rsid w:val="00281304"/>
    <w:pPr>
      <w:keepNext/>
      <w:keepLines/>
      <w:spacing w:before="200" w:after="40"/>
      <w:outlineLvl w:val="5"/>
    </w:pPr>
    <w:rPr>
      <w:b/>
      <w:bCs/>
      <w:sz w:val="20"/>
      <w:szCs w:val="20"/>
    </w:rPr>
  </w:style>
  <w:style w:type="paragraph" w:styleId="8">
    <w:name w:val="heading 8"/>
    <w:link w:val="80"/>
    <w:uiPriority w:val="9"/>
    <w:semiHidden/>
    <w:unhideWhenUsed/>
    <w:qFormat/>
    <w:rsid w:val="001B62DA"/>
    <w:pPr>
      <w:keepNext/>
      <w:keepLines/>
      <w:spacing w:before="40" w:line="268" w:lineRule="auto"/>
      <w:ind w:left="10" w:right="67" w:hanging="10"/>
      <w:jc w:val="both"/>
      <w:outlineLvl w:val="7"/>
    </w:pPr>
    <w:rPr>
      <w:rFonts w:asciiTheme="majorHAnsi" w:eastAsiaTheme="majorEastAsia" w:hAnsiTheme="majorHAnsi" w:cstheme="majorBidi"/>
      <w:color w:val="272727" w:themeColor="text1" w:themeTint="D8"/>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281304"/>
    <w:tblPr>
      <w:tblCellMar>
        <w:top w:w="100" w:type="dxa"/>
        <w:left w:w="100" w:type="dxa"/>
        <w:bottom w:w="100" w:type="dxa"/>
        <w:right w:w="100" w:type="dxa"/>
      </w:tblCellMar>
    </w:tblPr>
  </w:style>
  <w:style w:type="paragraph" w:styleId="a3">
    <w:name w:val="Title"/>
    <w:basedOn w:val="a"/>
    <w:next w:val="a"/>
    <w:link w:val="a4"/>
    <w:rsid w:val="00281304"/>
    <w:pPr>
      <w:keepNext/>
      <w:keepLines/>
      <w:spacing w:before="480" w:after="120"/>
    </w:pPr>
    <w:rPr>
      <w:b/>
      <w:bCs/>
      <w:sz w:val="72"/>
      <w:szCs w:val="72"/>
    </w:rPr>
  </w:style>
  <w:style w:type="table" w:customStyle="1" w:styleId="TableNormal3">
    <w:name w:val="TableNormal3"/>
    <w:rsid w:val="00281304"/>
    <w:tblPr>
      <w:tblCellMar>
        <w:top w:w="100" w:type="dxa"/>
        <w:left w:w="100" w:type="dxa"/>
        <w:bottom w:w="100" w:type="dxa"/>
        <w:right w:w="100" w:type="dxa"/>
      </w:tblCellMar>
    </w:tblPr>
  </w:style>
  <w:style w:type="table" w:customStyle="1" w:styleId="TableNormal2">
    <w:name w:val="TableNormal2"/>
    <w:rsid w:val="00281304"/>
    <w:tblPr>
      <w:tblCellMar>
        <w:top w:w="100" w:type="dxa"/>
        <w:left w:w="100" w:type="dxa"/>
        <w:bottom w:w="100" w:type="dxa"/>
        <w:right w:w="100" w:type="dxa"/>
      </w:tblCellMar>
    </w:tblPr>
  </w:style>
  <w:style w:type="table" w:customStyle="1" w:styleId="TableNormal1">
    <w:name w:val="TableNormal1"/>
    <w:rsid w:val="00281304"/>
    <w:tblPr>
      <w:tblCellMar>
        <w:top w:w="100" w:type="dxa"/>
        <w:left w:w="100" w:type="dxa"/>
        <w:bottom w:w="100" w:type="dxa"/>
        <w:right w:w="100" w:type="dxa"/>
      </w:tblCellMar>
    </w:tblPr>
  </w:style>
  <w:style w:type="character" w:customStyle="1" w:styleId="a5">
    <w:name w:val="Основной текст_"/>
    <w:basedOn w:val="a0"/>
    <w:link w:val="113"/>
    <w:rsid w:val="00E15B7F"/>
    <w:rPr>
      <w:rFonts w:ascii="Times New Roman" w:eastAsia="Times New Roman" w:hAnsi="Times New Roman" w:cs="Times New Roman"/>
      <w:sz w:val="26"/>
      <w:szCs w:val="26"/>
      <w:shd w:val="clear" w:color="auto" w:fill="FFFFFF"/>
    </w:rPr>
  </w:style>
  <w:style w:type="paragraph" w:customStyle="1" w:styleId="113">
    <w:name w:val="Основной текст113"/>
    <w:link w:val="a5"/>
    <w:rsid w:val="00E15B7F"/>
    <w:pPr>
      <w:shd w:val="clear" w:color="auto" w:fill="FFFFFF"/>
      <w:spacing w:after="600" w:line="0" w:lineRule="atLeast"/>
      <w:ind w:hanging="460"/>
      <w:jc w:val="center"/>
    </w:pPr>
    <w:rPr>
      <w:rFonts w:ascii="Times New Roman" w:eastAsia="Times New Roman" w:hAnsi="Times New Roman" w:cs="Times New Roman"/>
      <w:sz w:val="26"/>
      <w:szCs w:val="26"/>
      <w:lang w:eastAsia="en-US"/>
    </w:rPr>
  </w:style>
  <w:style w:type="character" w:customStyle="1" w:styleId="21">
    <w:name w:val="Основной текст (2)"/>
    <w:basedOn w:val="a0"/>
    <w:rsid w:val="00E15B7F"/>
    <w:rPr>
      <w:rFonts w:ascii="Times New Roman" w:eastAsia="Times New Roman" w:hAnsi="Times New Roman" w:cs="Times New Roman"/>
      <w:b w:val="0"/>
      <w:bCs w:val="0"/>
      <w:i w:val="0"/>
      <w:iCs w:val="0"/>
      <w:smallCaps w:val="0"/>
      <w:strike w:val="0"/>
      <w:spacing w:val="0"/>
      <w:sz w:val="26"/>
      <w:szCs w:val="26"/>
    </w:rPr>
  </w:style>
  <w:style w:type="character" w:customStyle="1" w:styleId="a6">
    <w:name w:val="Колонтитул_"/>
    <w:basedOn w:val="a0"/>
    <w:link w:val="a7"/>
    <w:rsid w:val="00E15B7F"/>
    <w:rPr>
      <w:rFonts w:ascii="Times New Roman" w:eastAsia="Times New Roman" w:hAnsi="Times New Roman" w:cs="Times New Roman"/>
      <w:sz w:val="20"/>
      <w:szCs w:val="20"/>
      <w:shd w:val="clear" w:color="auto" w:fill="FFFFFF"/>
    </w:rPr>
  </w:style>
  <w:style w:type="paragraph" w:customStyle="1" w:styleId="a7">
    <w:name w:val="Колонтитул"/>
    <w:link w:val="a6"/>
    <w:rsid w:val="00E15B7F"/>
    <w:pPr>
      <w:shd w:val="clear" w:color="auto" w:fill="FFFFFF"/>
    </w:pPr>
    <w:rPr>
      <w:rFonts w:ascii="Times New Roman" w:eastAsia="Times New Roman" w:hAnsi="Times New Roman" w:cs="Times New Roman"/>
      <w:sz w:val="20"/>
      <w:szCs w:val="20"/>
      <w:lang w:eastAsia="en-US"/>
    </w:rPr>
  </w:style>
  <w:style w:type="character" w:customStyle="1" w:styleId="105pt">
    <w:name w:val="Колонтитул + 10.5 pt"/>
    <w:basedOn w:val="a6"/>
    <w:rsid w:val="00E15B7F"/>
    <w:rPr>
      <w:rFonts w:ascii="Times New Roman" w:eastAsia="Times New Roman" w:hAnsi="Times New Roman" w:cs="Times New Roman"/>
      <w:spacing w:val="0"/>
      <w:sz w:val="21"/>
      <w:szCs w:val="21"/>
      <w:shd w:val="clear" w:color="auto" w:fill="FFFFFF"/>
    </w:rPr>
  </w:style>
  <w:style w:type="character" w:customStyle="1" w:styleId="9">
    <w:name w:val="Основной текст9"/>
    <w:basedOn w:val="a5"/>
    <w:rsid w:val="00E15B7F"/>
    <w:rPr>
      <w:rFonts w:ascii="Times New Roman" w:eastAsia="Times New Roman" w:hAnsi="Times New Roman" w:cs="Times New Roman"/>
      <w:sz w:val="26"/>
      <w:szCs w:val="26"/>
      <w:shd w:val="clear" w:color="auto" w:fill="FFFFFF"/>
    </w:rPr>
  </w:style>
  <w:style w:type="character" w:customStyle="1" w:styleId="a8">
    <w:name w:val="Основной текст + Полужирный"/>
    <w:basedOn w:val="a5"/>
    <w:rsid w:val="00E15B7F"/>
    <w:rPr>
      <w:rFonts w:ascii="Times New Roman" w:eastAsia="Times New Roman" w:hAnsi="Times New Roman" w:cs="Times New Roman"/>
      <w:b/>
      <w:bCs/>
      <w:sz w:val="26"/>
      <w:szCs w:val="26"/>
      <w:shd w:val="clear" w:color="auto" w:fill="FFFFFF"/>
    </w:rPr>
  </w:style>
  <w:style w:type="character" w:customStyle="1" w:styleId="10">
    <w:name w:val="Основной текст10"/>
    <w:basedOn w:val="a5"/>
    <w:rsid w:val="00E15B7F"/>
    <w:rPr>
      <w:rFonts w:ascii="Times New Roman" w:eastAsia="Times New Roman" w:hAnsi="Times New Roman" w:cs="Times New Roman"/>
      <w:sz w:val="26"/>
      <w:szCs w:val="26"/>
      <w:shd w:val="clear" w:color="auto" w:fill="FFFFFF"/>
    </w:rPr>
  </w:style>
  <w:style w:type="table" w:styleId="a9">
    <w:name w:val="Table Grid"/>
    <w:basedOn w:val="a1"/>
    <w:uiPriority w:val="59"/>
    <w:rsid w:val="00E15B7F"/>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link w:val="ab"/>
    <w:uiPriority w:val="99"/>
    <w:unhideWhenUsed/>
    <w:rsid w:val="00E15B7F"/>
    <w:pPr>
      <w:tabs>
        <w:tab w:val="center" w:pos="4677"/>
        <w:tab w:val="right" w:pos="9355"/>
      </w:tabs>
    </w:pPr>
  </w:style>
  <w:style w:type="character" w:customStyle="1" w:styleId="ab">
    <w:name w:val="Верхний колонтитул Знак"/>
    <w:basedOn w:val="a0"/>
    <w:link w:val="aa"/>
    <w:uiPriority w:val="99"/>
    <w:rsid w:val="00E15B7F"/>
    <w:rPr>
      <w:rFonts w:ascii="Arial Unicode MS" w:eastAsia="Arial Unicode MS" w:hAnsi="Arial Unicode MS" w:cs="Arial Unicode MS"/>
      <w:color w:val="000000"/>
      <w:sz w:val="24"/>
      <w:szCs w:val="24"/>
      <w:lang w:eastAsia="ru-RU"/>
    </w:rPr>
  </w:style>
  <w:style w:type="paragraph" w:styleId="ac">
    <w:name w:val="footer"/>
    <w:link w:val="ad"/>
    <w:uiPriority w:val="99"/>
    <w:unhideWhenUsed/>
    <w:rsid w:val="00E15B7F"/>
    <w:pPr>
      <w:tabs>
        <w:tab w:val="center" w:pos="4677"/>
        <w:tab w:val="right" w:pos="9355"/>
      </w:tabs>
    </w:pPr>
  </w:style>
  <w:style w:type="character" w:customStyle="1" w:styleId="ad">
    <w:name w:val="Нижний колонтитул Знак"/>
    <w:basedOn w:val="a0"/>
    <w:link w:val="ac"/>
    <w:uiPriority w:val="99"/>
    <w:rsid w:val="00E15B7F"/>
    <w:rPr>
      <w:rFonts w:ascii="Arial Unicode MS" w:eastAsia="Arial Unicode MS" w:hAnsi="Arial Unicode MS" w:cs="Arial Unicode MS"/>
      <w:color w:val="000000"/>
      <w:sz w:val="24"/>
      <w:szCs w:val="24"/>
      <w:lang w:eastAsia="ru-RU"/>
    </w:rPr>
  </w:style>
  <w:style w:type="character" w:customStyle="1" w:styleId="31">
    <w:name w:val="Основной текст (3)"/>
    <w:basedOn w:val="a0"/>
    <w:rsid w:val="00C81376"/>
    <w:rPr>
      <w:rFonts w:ascii="Times New Roman" w:eastAsia="Times New Roman" w:hAnsi="Times New Roman" w:cs="Times New Roman"/>
      <w:b w:val="0"/>
      <w:bCs w:val="0"/>
      <w:i w:val="0"/>
      <w:iCs w:val="0"/>
      <w:smallCaps w:val="0"/>
      <w:strike w:val="0"/>
      <w:spacing w:val="0"/>
      <w:sz w:val="22"/>
      <w:szCs w:val="22"/>
    </w:rPr>
  </w:style>
  <w:style w:type="paragraph" w:styleId="ae">
    <w:name w:val="footnote text"/>
    <w:link w:val="af"/>
    <w:uiPriority w:val="99"/>
    <w:semiHidden/>
    <w:unhideWhenUsed/>
    <w:rsid w:val="00A843FB"/>
    <w:rPr>
      <w:sz w:val="20"/>
      <w:szCs w:val="20"/>
    </w:rPr>
  </w:style>
  <w:style w:type="character" w:customStyle="1" w:styleId="af">
    <w:name w:val="Текст сноски Знак"/>
    <w:basedOn w:val="a0"/>
    <w:link w:val="ae"/>
    <w:uiPriority w:val="99"/>
    <w:semiHidden/>
    <w:rsid w:val="00A843FB"/>
    <w:rPr>
      <w:rFonts w:ascii="Arial Unicode MS" w:eastAsia="Arial Unicode MS" w:hAnsi="Arial Unicode MS" w:cs="Arial Unicode MS"/>
      <w:color w:val="000000"/>
      <w:sz w:val="20"/>
      <w:szCs w:val="20"/>
      <w:lang w:eastAsia="ru-RU"/>
    </w:rPr>
  </w:style>
  <w:style w:type="character" w:styleId="af0">
    <w:name w:val="footnote reference"/>
    <w:basedOn w:val="a0"/>
    <w:uiPriority w:val="99"/>
    <w:semiHidden/>
    <w:unhideWhenUsed/>
    <w:rsid w:val="00A843FB"/>
    <w:rPr>
      <w:vertAlign w:val="superscript"/>
    </w:rPr>
  </w:style>
  <w:style w:type="character" w:customStyle="1" w:styleId="22">
    <w:name w:val="Основной текст22"/>
    <w:basedOn w:val="a5"/>
    <w:rsid w:val="00B32BE6"/>
    <w:rPr>
      <w:rFonts w:ascii="Times New Roman" w:eastAsia="Times New Roman" w:hAnsi="Times New Roman" w:cs="Times New Roman"/>
      <w:sz w:val="26"/>
      <w:szCs w:val="26"/>
      <w:shd w:val="clear" w:color="auto" w:fill="FFFFFF"/>
    </w:rPr>
  </w:style>
  <w:style w:type="character" w:customStyle="1" w:styleId="af1">
    <w:name w:val="Основной текст + Курсив"/>
    <w:basedOn w:val="a5"/>
    <w:rsid w:val="00B32BE6"/>
    <w:rPr>
      <w:rFonts w:ascii="Times New Roman" w:eastAsia="Times New Roman" w:hAnsi="Times New Roman" w:cs="Times New Roman"/>
      <w:i/>
      <w:iCs/>
      <w:sz w:val="26"/>
      <w:szCs w:val="26"/>
      <w:shd w:val="clear" w:color="auto" w:fill="FFFFFF"/>
    </w:rPr>
  </w:style>
  <w:style w:type="character" w:customStyle="1" w:styleId="23">
    <w:name w:val="Основной текст23"/>
    <w:basedOn w:val="a5"/>
    <w:rsid w:val="00B32BE6"/>
    <w:rPr>
      <w:rFonts w:ascii="Times New Roman" w:eastAsia="Times New Roman" w:hAnsi="Times New Roman" w:cs="Times New Roman"/>
      <w:sz w:val="26"/>
      <w:szCs w:val="26"/>
      <w:shd w:val="clear" w:color="auto" w:fill="FFFFFF"/>
    </w:rPr>
  </w:style>
  <w:style w:type="paragraph" w:styleId="af2">
    <w:name w:val="Normal (Web)"/>
    <w:uiPriority w:val="99"/>
    <w:unhideWhenUsed/>
    <w:rsid w:val="00822068"/>
    <w:pPr>
      <w:spacing w:before="100" w:beforeAutospacing="1" w:after="100" w:afterAutospacing="1"/>
    </w:pPr>
    <w:rPr>
      <w:rFonts w:ascii="Times New Roman" w:eastAsia="Times New Roman" w:hAnsi="Times New Roman" w:cs="Times New Roman"/>
    </w:rPr>
  </w:style>
  <w:style w:type="paragraph" w:styleId="af3">
    <w:name w:val="List Paragraph"/>
    <w:aliases w:val="Спіс Нумараваны"/>
    <w:link w:val="af4"/>
    <w:uiPriority w:val="34"/>
    <w:qFormat/>
    <w:rsid w:val="002B159C"/>
    <w:pPr>
      <w:spacing w:line="259" w:lineRule="auto"/>
      <w:ind w:left="720"/>
      <w:contextualSpacing/>
    </w:pPr>
    <w:rPr>
      <w:rFonts w:ascii="Calibri" w:eastAsia="Calibri" w:hAnsi="Calibri" w:cs="Calibri"/>
      <w:sz w:val="22"/>
      <w:szCs w:val="22"/>
    </w:rPr>
  </w:style>
  <w:style w:type="character" w:customStyle="1" w:styleId="af4">
    <w:name w:val="Абзац списка Знак"/>
    <w:aliases w:val="Спіс Нумараваны Знак"/>
    <w:link w:val="af3"/>
    <w:uiPriority w:val="34"/>
    <w:locked/>
    <w:rsid w:val="008D74B5"/>
    <w:rPr>
      <w:rFonts w:ascii="Calibri" w:eastAsia="Calibri" w:hAnsi="Calibri" w:cs="Calibri"/>
      <w:lang w:eastAsia="ru-RU"/>
    </w:rPr>
  </w:style>
  <w:style w:type="paragraph" w:customStyle="1" w:styleId="ConsPlusNormal">
    <w:name w:val="ConsPlusNormal"/>
    <w:rsid w:val="008D74B5"/>
    <w:pPr>
      <w:widowControl w:val="0"/>
      <w:autoSpaceDE w:val="0"/>
      <w:autoSpaceDN w:val="0"/>
      <w:adjustRightInd w:val="0"/>
    </w:pPr>
    <w:rPr>
      <w:rFonts w:ascii="Arial" w:eastAsiaTheme="minorEastAsia" w:hAnsi="Arial" w:cs="Arial"/>
      <w:sz w:val="20"/>
      <w:szCs w:val="20"/>
    </w:rPr>
  </w:style>
  <w:style w:type="character" w:customStyle="1" w:styleId="11">
    <w:name w:val="Заголовок 1 Знак"/>
    <w:basedOn w:val="a0"/>
    <w:rsid w:val="001B62DA"/>
    <w:rPr>
      <w:rFonts w:ascii="Times New Roman" w:eastAsia="Times New Roman" w:hAnsi="Times New Roman" w:cs="Times New Roman"/>
      <w:b/>
      <w:color w:val="000000"/>
      <w:kern w:val="2"/>
      <w:sz w:val="28"/>
      <w:szCs w:val="24"/>
      <w:lang w:eastAsia="ru-RU"/>
    </w:rPr>
  </w:style>
  <w:style w:type="character" w:customStyle="1" w:styleId="80">
    <w:name w:val="Заголовок 8 Знак"/>
    <w:basedOn w:val="a0"/>
    <w:link w:val="8"/>
    <w:uiPriority w:val="9"/>
    <w:semiHidden/>
    <w:rsid w:val="001B62DA"/>
    <w:rPr>
      <w:rFonts w:asciiTheme="majorHAnsi" w:eastAsiaTheme="majorEastAsia" w:hAnsiTheme="majorHAnsi" w:cstheme="majorBidi"/>
      <w:color w:val="272727" w:themeColor="text1" w:themeTint="D8"/>
      <w:kern w:val="2"/>
      <w:sz w:val="21"/>
      <w:szCs w:val="21"/>
      <w:lang w:eastAsia="ru-RU"/>
    </w:rPr>
  </w:style>
  <w:style w:type="table" w:customStyle="1" w:styleId="TableGrid">
    <w:name w:val="TableGrid"/>
    <w:rsid w:val="001B62DA"/>
    <w:rPr>
      <w:rFonts w:eastAsiaTheme="minorEastAsia"/>
      <w:kern w:val="2"/>
    </w:rPr>
    <w:tblPr>
      <w:tblCellMar>
        <w:top w:w="0" w:type="dxa"/>
        <w:left w:w="0" w:type="dxa"/>
        <w:bottom w:w="0" w:type="dxa"/>
        <w:right w:w="0" w:type="dxa"/>
      </w:tblCellMar>
    </w:tblPr>
  </w:style>
  <w:style w:type="character" w:styleId="af5">
    <w:name w:val="Hyperlink"/>
    <w:basedOn w:val="a0"/>
    <w:uiPriority w:val="99"/>
    <w:unhideWhenUsed/>
    <w:rsid w:val="001B62DA"/>
    <w:rPr>
      <w:color w:val="0563C1" w:themeColor="hyperlink"/>
      <w:u w:val="single"/>
    </w:rPr>
  </w:style>
  <w:style w:type="paragraph" w:styleId="af6">
    <w:name w:val="Balloon Text"/>
    <w:link w:val="af7"/>
    <w:uiPriority w:val="99"/>
    <w:semiHidden/>
    <w:unhideWhenUsed/>
    <w:rsid w:val="001B62DA"/>
    <w:pPr>
      <w:ind w:left="10" w:right="67" w:hanging="10"/>
      <w:jc w:val="both"/>
    </w:pPr>
    <w:rPr>
      <w:rFonts w:ascii="Tahoma" w:eastAsia="Times New Roman" w:hAnsi="Tahoma" w:cs="Tahoma"/>
      <w:kern w:val="2"/>
      <w:sz w:val="16"/>
      <w:szCs w:val="16"/>
    </w:rPr>
  </w:style>
  <w:style w:type="character" w:customStyle="1" w:styleId="af7">
    <w:name w:val="Текст выноски Знак"/>
    <w:basedOn w:val="a0"/>
    <w:link w:val="af6"/>
    <w:uiPriority w:val="99"/>
    <w:semiHidden/>
    <w:rsid w:val="001B62DA"/>
    <w:rPr>
      <w:rFonts w:ascii="Tahoma" w:eastAsia="Times New Roman" w:hAnsi="Tahoma" w:cs="Tahoma"/>
      <w:color w:val="000000"/>
      <w:kern w:val="2"/>
      <w:sz w:val="16"/>
      <w:szCs w:val="16"/>
      <w:lang w:eastAsia="ru-RU"/>
    </w:rPr>
  </w:style>
  <w:style w:type="paragraph" w:customStyle="1" w:styleId="changei">
    <w:name w:val="changei"/>
    <w:rsid w:val="001B62DA"/>
    <w:pPr>
      <w:spacing w:before="100" w:beforeAutospacing="1" w:after="100" w:afterAutospacing="1"/>
    </w:pPr>
    <w:rPr>
      <w:rFonts w:ascii="Times New Roman" w:eastAsia="Times New Roman" w:hAnsi="Times New Roman" w:cs="Times New Roman"/>
    </w:rPr>
  </w:style>
  <w:style w:type="paragraph" w:customStyle="1" w:styleId="changeadd">
    <w:name w:val="changeadd"/>
    <w:rsid w:val="001B62DA"/>
    <w:pPr>
      <w:spacing w:before="100" w:beforeAutospacing="1" w:after="100" w:afterAutospacing="1"/>
    </w:pPr>
    <w:rPr>
      <w:rFonts w:ascii="Times New Roman" w:eastAsia="Times New Roman" w:hAnsi="Times New Roman" w:cs="Times New Roman"/>
    </w:rPr>
  </w:style>
  <w:style w:type="paragraph" w:customStyle="1" w:styleId="Default">
    <w:name w:val="Default"/>
    <w:rsid w:val="001B62DA"/>
    <w:pPr>
      <w:autoSpaceDE w:val="0"/>
      <w:autoSpaceDN w:val="0"/>
      <w:adjustRightInd w:val="0"/>
    </w:pPr>
    <w:rPr>
      <w:rFonts w:ascii="Times New Roman" w:eastAsiaTheme="minorEastAsia" w:hAnsi="Times New Roman" w:cs="Times New Roman"/>
      <w:color w:val="000000"/>
    </w:rPr>
  </w:style>
  <w:style w:type="paragraph" w:styleId="af8">
    <w:name w:val="Body Text"/>
    <w:link w:val="af9"/>
    <w:rsid w:val="001B62DA"/>
    <w:rPr>
      <w:rFonts w:ascii="Times New Roman" w:eastAsia="Times New Roman" w:hAnsi="Times New Roman" w:cs="Times New Roman"/>
      <w:sz w:val="28"/>
      <w:szCs w:val="20"/>
    </w:rPr>
  </w:style>
  <w:style w:type="character" w:customStyle="1" w:styleId="af9">
    <w:name w:val="Основной текст Знак"/>
    <w:basedOn w:val="a0"/>
    <w:link w:val="af8"/>
    <w:rsid w:val="001B62DA"/>
    <w:rPr>
      <w:rFonts w:ascii="Times New Roman" w:eastAsia="Times New Roman" w:hAnsi="Times New Roman" w:cs="Times New Roman"/>
      <w:sz w:val="28"/>
      <w:szCs w:val="20"/>
      <w:lang w:eastAsia="ru-RU"/>
    </w:rPr>
  </w:style>
  <w:style w:type="paragraph" w:customStyle="1" w:styleId="p-normal">
    <w:name w:val="p-normal"/>
    <w:rsid w:val="001B62DA"/>
    <w:pPr>
      <w:spacing w:before="100" w:beforeAutospacing="1" w:after="100" w:afterAutospacing="1"/>
    </w:pPr>
    <w:rPr>
      <w:rFonts w:ascii="Times New Roman" w:eastAsia="Times New Roman" w:hAnsi="Times New Roman" w:cs="Times New Roman"/>
    </w:rPr>
  </w:style>
  <w:style w:type="character" w:customStyle="1" w:styleId="color0000ff">
    <w:name w:val="color__0000ff"/>
    <w:basedOn w:val="a0"/>
    <w:rsid w:val="001B62DA"/>
  </w:style>
  <w:style w:type="paragraph" w:customStyle="1" w:styleId="point">
    <w:name w:val="point"/>
    <w:rsid w:val="00B73234"/>
    <w:pPr>
      <w:ind w:firstLine="567"/>
      <w:jc w:val="both"/>
    </w:pPr>
    <w:rPr>
      <w:rFonts w:ascii="Times New Roman" w:eastAsiaTheme="minorEastAsia" w:hAnsi="Times New Roman" w:cs="Times New Roman"/>
    </w:rPr>
  </w:style>
  <w:style w:type="paragraph" w:customStyle="1" w:styleId="newncpi">
    <w:name w:val="newncpi"/>
    <w:rsid w:val="00B73234"/>
    <w:pPr>
      <w:ind w:firstLine="567"/>
      <w:jc w:val="both"/>
    </w:pPr>
    <w:rPr>
      <w:rFonts w:ascii="Times New Roman" w:eastAsiaTheme="minorEastAsia" w:hAnsi="Times New Roman" w:cs="Times New Roman"/>
    </w:rPr>
  </w:style>
  <w:style w:type="paragraph" w:customStyle="1" w:styleId="onestring">
    <w:name w:val="onestring"/>
    <w:rsid w:val="000F2F0E"/>
    <w:pPr>
      <w:jc w:val="right"/>
    </w:pPr>
    <w:rPr>
      <w:rFonts w:ascii="Times New Roman" w:eastAsiaTheme="minorEastAsia" w:hAnsi="Times New Roman" w:cs="Times New Roman"/>
      <w:sz w:val="22"/>
      <w:szCs w:val="22"/>
    </w:rPr>
  </w:style>
  <w:style w:type="paragraph" w:customStyle="1" w:styleId="table10">
    <w:name w:val="table10"/>
    <w:rsid w:val="000F2F0E"/>
    <w:rPr>
      <w:rFonts w:ascii="Times New Roman" w:eastAsiaTheme="minorEastAsia" w:hAnsi="Times New Roman" w:cs="Times New Roman"/>
      <w:sz w:val="20"/>
      <w:szCs w:val="20"/>
    </w:rPr>
  </w:style>
  <w:style w:type="paragraph" w:customStyle="1" w:styleId="nonumheader">
    <w:name w:val="nonumheader"/>
    <w:rsid w:val="000F2F0E"/>
    <w:pPr>
      <w:spacing w:before="240" w:after="240"/>
      <w:jc w:val="center"/>
    </w:pPr>
    <w:rPr>
      <w:rFonts w:ascii="Times New Roman" w:eastAsiaTheme="minorEastAsia" w:hAnsi="Times New Roman" w:cs="Times New Roman"/>
      <w:b/>
      <w:bCs/>
    </w:rPr>
  </w:style>
  <w:style w:type="table" w:customStyle="1" w:styleId="65">
    <w:name w:val="65"/>
    <w:basedOn w:val="TableNormal1"/>
    <w:rsid w:val="00281304"/>
    <w:tblPr>
      <w:tblStyleRowBandSize w:val="1"/>
      <w:tblStyleColBandSize w:val="1"/>
      <w:tblCellMar>
        <w:top w:w="0" w:type="dxa"/>
        <w:left w:w="108" w:type="dxa"/>
        <w:bottom w:w="0" w:type="dxa"/>
        <w:right w:w="108" w:type="dxa"/>
      </w:tblCellMar>
    </w:tblPr>
  </w:style>
  <w:style w:type="table" w:customStyle="1" w:styleId="64">
    <w:name w:val="64"/>
    <w:basedOn w:val="TableNormal1"/>
    <w:rsid w:val="00281304"/>
    <w:tblPr>
      <w:tblStyleRowBandSize w:val="1"/>
      <w:tblStyleColBandSize w:val="1"/>
      <w:tblCellMar>
        <w:top w:w="0" w:type="dxa"/>
        <w:left w:w="108" w:type="dxa"/>
        <w:bottom w:w="0" w:type="dxa"/>
        <w:right w:w="108" w:type="dxa"/>
      </w:tblCellMar>
    </w:tblPr>
  </w:style>
  <w:style w:type="table" w:customStyle="1" w:styleId="63">
    <w:name w:val="63"/>
    <w:basedOn w:val="TableNormal1"/>
    <w:rsid w:val="00281304"/>
    <w:tblPr>
      <w:tblStyleRowBandSize w:val="1"/>
      <w:tblStyleColBandSize w:val="1"/>
      <w:tblCellMar>
        <w:top w:w="0" w:type="dxa"/>
        <w:left w:w="57" w:type="dxa"/>
        <w:bottom w:w="0" w:type="dxa"/>
        <w:right w:w="57" w:type="dxa"/>
      </w:tblCellMar>
    </w:tblPr>
  </w:style>
  <w:style w:type="table" w:customStyle="1" w:styleId="62">
    <w:name w:val="62"/>
    <w:basedOn w:val="TableNormal1"/>
    <w:rsid w:val="00281304"/>
    <w:tblPr>
      <w:tblStyleRowBandSize w:val="1"/>
      <w:tblStyleColBandSize w:val="1"/>
      <w:tblCellMar>
        <w:top w:w="0" w:type="dxa"/>
        <w:bottom w:w="0" w:type="dxa"/>
      </w:tblCellMar>
    </w:tblPr>
  </w:style>
  <w:style w:type="table" w:customStyle="1" w:styleId="61">
    <w:name w:val="61"/>
    <w:basedOn w:val="TableNormal1"/>
    <w:rsid w:val="00281304"/>
    <w:tblPr>
      <w:tblStyleRowBandSize w:val="1"/>
      <w:tblStyleColBandSize w:val="1"/>
    </w:tblPr>
  </w:style>
  <w:style w:type="table" w:customStyle="1" w:styleId="600">
    <w:name w:val="60"/>
    <w:basedOn w:val="TableNormal1"/>
    <w:rsid w:val="00281304"/>
    <w:tblPr>
      <w:tblStyleRowBandSize w:val="1"/>
      <w:tblStyleColBandSize w:val="1"/>
      <w:tblCellMar>
        <w:top w:w="20" w:type="dxa"/>
        <w:left w:w="0" w:type="dxa"/>
        <w:bottom w:w="0" w:type="dxa"/>
        <w:right w:w="0" w:type="dxa"/>
      </w:tblCellMar>
    </w:tblPr>
  </w:style>
  <w:style w:type="table" w:customStyle="1" w:styleId="59">
    <w:name w:val="59"/>
    <w:basedOn w:val="TableNormal1"/>
    <w:rsid w:val="00281304"/>
    <w:tblPr>
      <w:tblStyleRowBandSize w:val="1"/>
      <w:tblStyleColBandSize w:val="1"/>
      <w:tblCellMar>
        <w:top w:w="20" w:type="dxa"/>
        <w:left w:w="0" w:type="dxa"/>
        <w:bottom w:w="0" w:type="dxa"/>
        <w:right w:w="0" w:type="dxa"/>
      </w:tblCellMar>
    </w:tblPr>
  </w:style>
  <w:style w:type="table" w:customStyle="1" w:styleId="58">
    <w:name w:val="58"/>
    <w:basedOn w:val="TableNormal1"/>
    <w:rsid w:val="00281304"/>
    <w:tblPr>
      <w:tblStyleRowBandSize w:val="1"/>
      <w:tblStyleColBandSize w:val="1"/>
      <w:tblCellMar>
        <w:top w:w="7" w:type="dxa"/>
        <w:left w:w="0" w:type="dxa"/>
        <w:bottom w:w="0" w:type="dxa"/>
        <w:right w:w="21" w:type="dxa"/>
      </w:tblCellMar>
    </w:tblPr>
  </w:style>
  <w:style w:type="table" w:customStyle="1" w:styleId="57">
    <w:name w:val="57"/>
    <w:basedOn w:val="TableNormal1"/>
    <w:rsid w:val="00281304"/>
    <w:tblPr>
      <w:tblStyleRowBandSize w:val="1"/>
      <w:tblStyleColBandSize w:val="1"/>
      <w:tblCellMar>
        <w:top w:w="7" w:type="dxa"/>
        <w:left w:w="0" w:type="dxa"/>
        <w:bottom w:w="0" w:type="dxa"/>
        <w:right w:w="0" w:type="dxa"/>
      </w:tblCellMar>
    </w:tblPr>
  </w:style>
  <w:style w:type="table" w:customStyle="1" w:styleId="56">
    <w:name w:val="56"/>
    <w:basedOn w:val="TableNormal1"/>
    <w:rsid w:val="00281304"/>
    <w:tblPr>
      <w:tblStyleRowBandSize w:val="1"/>
      <w:tblStyleColBandSize w:val="1"/>
    </w:tblPr>
  </w:style>
  <w:style w:type="table" w:customStyle="1" w:styleId="55">
    <w:name w:val="55"/>
    <w:basedOn w:val="TableNormal1"/>
    <w:rsid w:val="00281304"/>
    <w:tblPr>
      <w:tblStyleRowBandSize w:val="1"/>
      <w:tblStyleColBandSize w:val="1"/>
    </w:tblPr>
  </w:style>
  <w:style w:type="table" w:customStyle="1" w:styleId="54">
    <w:name w:val="54"/>
    <w:basedOn w:val="TableNormal1"/>
    <w:rsid w:val="00281304"/>
    <w:tblPr>
      <w:tblStyleRowBandSize w:val="1"/>
      <w:tblStyleColBandSize w:val="1"/>
    </w:tblPr>
  </w:style>
  <w:style w:type="table" w:customStyle="1" w:styleId="53">
    <w:name w:val="53"/>
    <w:basedOn w:val="TableNormal1"/>
    <w:rsid w:val="00281304"/>
    <w:tblPr>
      <w:tblStyleRowBandSize w:val="1"/>
      <w:tblStyleColBandSize w:val="1"/>
    </w:tblPr>
  </w:style>
  <w:style w:type="table" w:customStyle="1" w:styleId="52">
    <w:name w:val="52"/>
    <w:basedOn w:val="TableNormal1"/>
    <w:rsid w:val="00281304"/>
    <w:tblPr>
      <w:tblStyleRowBandSize w:val="1"/>
      <w:tblStyleColBandSize w:val="1"/>
    </w:tblPr>
  </w:style>
  <w:style w:type="table" w:customStyle="1" w:styleId="51">
    <w:name w:val="51"/>
    <w:basedOn w:val="TableNormal1"/>
    <w:rsid w:val="00281304"/>
    <w:tblPr>
      <w:tblStyleRowBandSize w:val="1"/>
      <w:tblStyleColBandSize w:val="1"/>
      <w:tblCellMar>
        <w:top w:w="17" w:type="dxa"/>
        <w:left w:w="17" w:type="dxa"/>
        <w:bottom w:w="17" w:type="dxa"/>
        <w:right w:w="17" w:type="dxa"/>
      </w:tblCellMar>
    </w:tblPr>
  </w:style>
  <w:style w:type="table" w:customStyle="1" w:styleId="500">
    <w:name w:val="50"/>
    <w:basedOn w:val="TableNormal1"/>
    <w:rsid w:val="00281304"/>
    <w:tblPr>
      <w:tblStyleRowBandSize w:val="1"/>
      <w:tblStyleColBandSize w:val="1"/>
      <w:tblCellMar>
        <w:top w:w="17" w:type="dxa"/>
        <w:left w:w="17" w:type="dxa"/>
        <w:bottom w:w="17" w:type="dxa"/>
        <w:right w:w="17" w:type="dxa"/>
      </w:tblCellMar>
    </w:tblPr>
  </w:style>
  <w:style w:type="paragraph" w:styleId="afa">
    <w:name w:val="annotation text"/>
    <w:link w:val="afb"/>
    <w:uiPriority w:val="99"/>
    <w:semiHidden/>
    <w:unhideWhenUsed/>
    <w:rsid w:val="00281304"/>
    <w:rPr>
      <w:sz w:val="20"/>
      <w:szCs w:val="20"/>
    </w:rPr>
  </w:style>
  <w:style w:type="character" w:customStyle="1" w:styleId="afb">
    <w:name w:val="Текст примечания Знак"/>
    <w:basedOn w:val="a0"/>
    <w:link w:val="afa"/>
    <w:uiPriority w:val="99"/>
    <w:semiHidden/>
    <w:rsid w:val="00281304"/>
    <w:rPr>
      <w:sz w:val="20"/>
      <w:szCs w:val="20"/>
    </w:rPr>
  </w:style>
  <w:style w:type="character" w:styleId="afc">
    <w:name w:val="annotation reference"/>
    <w:basedOn w:val="a0"/>
    <w:uiPriority w:val="99"/>
    <w:semiHidden/>
    <w:unhideWhenUsed/>
    <w:rsid w:val="00281304"/>
    <w:rPr>
      <w:sz w:val="16"/>
      <w:szCs w:val="16"/>
    </w:rPr>
  </w:style>
  <w:style w:type="paragraph" w:styleId="afd">
    <w:name w:val="TOC Heading"/>
    <w:uiPriority w:val="39"/>
    <w:unhideWhenUsed/>
    <w:qFormat/>
    <w:rsid w:val="00FE5500"/>
    <w:pPr>
      <w:spacing w:before="240" w:line="259" w:lineRule="auto"/>
    </w:pPr>
    <w:rPr>
      <w:rFonts w:asciiTheme="majorHAnsi" w:eastAsiaTheme="majorEastAsia" w:hAnsiTheme="majorHAnsi" w:cstheme="majorBidi"/>
      <w:color w:val="2E74B5" w:themeColor="accent1" w:themeShade="BF"/>
      <w:sz w:val="32"/>
      <w:szCs w:val="32"/>
    </w:rPr>
  </w:style>
  <w:style w:type="paragraph" w:styleId="12">
    <w:name w:val="toc 1"/>
    <w:autoRedefine/>
    <w:uiPriority w:val="39"/>
    <w:unhideWhenUsed/>
    <w:rsid w:val="00F03938"/>
    <w:pPr>
      <w:tabs>
        <w:tab w:val="right" w:leader="dot" w:pos="9344"/>
      </w:tabs>
      <w:spacing w:after="20"/>
    </w:pPr>
  </w:style>
  <w:style w:type="paragraph" w:styleId="24">
    <w:name w:val="toc 2"/>
    <w:autoRedefine/>
    <w:uiPriority w:val="39"/>
    <w:unhideWhenUsed/>
    <w:rsid w:val="00783D2B"/>
    <w:pPr>
      <w:tabs>
        <w:tab w:val="right" w:leader="dot" w:pos="9344"/>
      </w:tabs>
      <w:spacing w:after="100"/>
    </w:pPr>
  </w:style>
  <w:style w:type="table" w:customStyle="1" w:styleId="49">
    <w:name w:val="49"/>
    <w:basedOn w:val="TableNormal1"/>
    <w:rsid w:val="00281304"/>
    <w:tblPr>
      <w:tblStyleRowBandSize w:val="1"/>
      <w:tblStyleColBandSize w:val="1"/>
      <w:tblCellMar>
        <w:top w:w="0" w:type="dxa"/>
        <w:left w:w="108" w:type="dxa"/>
        <w:bottom w:w="0" w:type="dxa"/>
        <w:right w:w="108" w:type="dxa"/>
      </w:tblCellMar>
    </w:tblPr>
  </w:style>
  <w:style w:type="table" w:customStyle="1" w:styleId="48">
    <w:name w:val="48"/>
    <w:basedOn w:val="TableNormal1"/>
    <w:rsid w:val="00281304"/>
    <w:tblPr>
      <w:tblStyleRowBandSize w:val="1"/>
      <w:tblStyleColBandSize w:val="1"/>
      <w:tblCellMar>
        <w:top w:w="0" w:type="dxa"/>
        <w:left w:w="108" w:type="dxa"/>
        <w:bottom w:w="0" w:type="dxa"/>
        <w:right w:w="108" w:type="dxa"/>
      </w:tblCellMar>
    </w:tblPr>
  </w:style>
  <w:style w:type="table" w:customStyle="1" w:styleId="47">
    <w:name w:val="47"/>
    <w:basedOn w:val="TableNormal1"/>
    <w:rsid w:val="00281304"/>
    <w:tblPr>
      <w:tblStyleRowBandSize w:val="1"/>
      <w:tblStyleColBandSize w:val="1"/>
      <w:tblCellMar>
        <w:top w:w="0" w:type="dxa"/>
        <w:left w:w="57" w:type="dxa"/>
        <w:bottom w:w="0" w:type="dxa"/>
        <w:right w:w="57" w:type="dxa"/>
      </w:tblCellMar>
    </w:tblPr>
  </w:style>
  <w:style w:type="table" w:customStyle="1" w:styleId="46">
    <w:name w:val="46"/>
    <w:basedOn w:val="TableNormal1"/>
    <w:rsid w:val="00281304"/>
    <w:tblPr>
      <w:tblStyleRowBandSize w:val="1"/>
      <w:tblStyleColBandSize w:val="1"/>
    </w:tblPr>
  </w:style>
  <w:style w:type="table" w:customStyle="1" w:styleId="45">
    <w:name w:val="45"/>
    <w:basedOn w:val="TableNormal1"/>
    <w:rsid w:val="00281304"/>
    <w:tblPr>
      <w:tblStyleRowBandSize w:val="1"/>
      <w:tblStyleColBandSize w:val="1"/>
    </w:tblPr>
  </w:style>
  <w:style w:type="table" w:customStyle="1" w:styleId="44">
    <w:name w:val="44"/>
    <w:basedOn w:val="TableNormal1"/>
    <w:rsid w:val="00281304"/>
    <w:tblPr>
      <w:tblStyleRowBandSize w:val="1"/>
      <w:tblStyleColBandSize w:val="1"/>
      <w:tblCellMar>
        <w:top w:w="20" w:type="dxa"/>
        <w:left w:w="0" w:type="dxa"/>
        <w:bottom w:w="0" w:type="dxa"/>
        <w:right w:w="0" w:type="dxa"/>
      </w:tblCellMar>
    </w:tblPr>
  </w:style>
  <w:style w:type="table" w:customStyle="1" w:styleId="43">
    <w:name w:val="43"/>
    <w:basedOn w:val="TableNormal1"/>
    <w:rsid w:val="00281304"/>
    <w:tblPr>
      <w:tblStyleRowBandSize w:val="1"/>
      <w:tblStyleColBandSize w:val="1"/>
      <w:tblCellMar>
        <w:top w:w="20" w:type="dxa"/>
        <w:left w:w="0" w:type="dxa"/>
        <w:bottom w:w="0" w:type="dxa"/>
        <w:right w:w="0" w:type="dxa"/>
      </w:tblCellMar>
    </w:tblPr>
  </w:style>
  <w:style w:type="table" w:customStyle="1" w:styleId="42">
    <w:name w:val="42"/>
    <w:basedOn w:val="TableNormal1"/>
    <w:rsid w:val="00281304"/>
    <w:tblPr>
      <w:tblStyleRowBandSize w:val="1"/>
      <w:tblStyleColBandSize w:val="1"/>
      <w:tblCellMar>
        <w:top w:w="7" w:type="dxa"/>
        <w:left w:w="0" w:type="dxa"/>
        <w:bottom w:w="0" w:type="dxa"/>
        <w:right w:w="21" w:type="dxa"/>
      </w:tblCellMar>
    </w:tblPr>
  </w:style>
  <w:style w:type="table" w:customStyle="1" w:styleId="41">
    <w:name w:val="41"/>
    <w:basedOn w:val="TableNormal1"/>
    <w:rsid w:val="00281304"/>
    <w:tblPr>
      <w:tblStyleRowBandSize w:val="1"/>
      <w:tblStyleColBandSize w:val="1"/>
      <w:tblCellMar>
        <w:top w:w="7" w:type="dxa"/>
        <w:left w:w="0" w:type="dxa"/>
        <w:bottom w:w="0" w:type="dxa"/>
        <w:right w:w="0" w:type="dxa"/>
      </w:tblCellMar>
    </w:tblPr>
  </w:style>
  <w:style w:type="table" w:customStyle="1" w:styleId="400">
    <w:name w:val="40"/>
    <w:basedOn w:val="TableNormal1"/>
    <w:rsid w:val="00281304"/>
    <w:tblPr>
      <w:tblStyleRowBandSize w:val="1"/>
      <w:tblStyleColBandSize w:val="1"/>
    </w:tblPr>
  </w:style>
  <w:style w:type="table" w:customStyle="1" w:styleId="39">
    <w:name w:val="39"/>
    <w:basedOn w:val="TableNormal1"/>
    <w:rsid w:val="00281304"/>
    <w:tblPr>
      <w:tblStyleRowBandSize w:val="1"/>
      <w:tblStyleColBandSize w:val="1"/>
    </w:tblPr>
  </w:style>
  <w:style w:type="table" w:customStyle="1" w:styleId="38">
    <w:name w:val="38"/>
    <w:basedOn w:val="TableNormal1"/>
    <w:rsid w:val="00281304"/>
    <w:tblPr>
      <w:tblStyleRowBandSize w:val="1"/>
      <w:tblStyleColBandSize w:val="1"/>
    </w:tblPr>
  </w:style>
  <w:style w:type="table" w:customStyle="1" w:styleId="37">
    <w:name w:val="37"/>
    <w:basedOn w:val="TableNormal1"/>
    <w:rsid w:val="00281304"/>
    <w:tblPr>
      <w:tblStyleRowBandSize w:val="1"/>
      <w:tblStyleColBandSize w:val="1"/>
    </w:tblPr>
  </w:style>
  <w:style w:type="table" w:customStyle="1" w:styleId="36">
    <w:name w:val="36"/>
    <w:basedOn w:val="TableNormal1"/>
    <w:rsid w:val="00281304"/>
    <w:tblPr>
      <w:tblStyleRowBandSize w:val="1"/>
      <w:tblStyleColBandSize w:val="1"/>
    </w:tblPr>
  </w:style>
  <w:style w:type="table" w:customStyle="1" w:styleId="35">
    <w:name w:val="35"/>
    <w:basedOn w:val="TableNormal1"/>
    <w:rsid w:val="00281304"/>
    <w:tblPr>
      <w:tblStyleRowBandSize w:val="1"/>
      <w:tblStyleColBandSize w:val="1"/>
    </w:tblPr>
  </w:style>
  <w:style w:type="table" w:customStyle="1" w:styleId="34">
    <w:name w:val="34"/>
    <w:basedOn w:val="TableNormal1"/>
    <w:rsid w:val="00281304"/>
    <w:tblPr>
      <w:tblStyleRowBandSize w:val="1"/>
      <w:tblStyleColBandSize w:val="1"/>
      <w:tblCellMar>
        <w:top w:w="17" w:type="dxa"/>
        <w:left w:w="17" w:type="dxa"/>
        <w:bottom w:w="17" w:type="dxa"/>
        <w:right w:w="17" w:type="dxa"/>
      </w:tblCellMar>
    </w:tblPr>
  </w:style>
  <w:style w:type="paragraph" w:styleId="afe">
    <w:name w:val="endnote text"/>
    <w:link w:val="aff"/>
    <w:uiPriority w:val="99"/>
    <w:semiHidden/>
    <w:unhideWhenUsed/>
    <w:rsid w:val="005934E5"/>
    <w:rPr>
      <w:sz w:val="20"/>
      <w:szCs w:val="20"/>
    </w:rPr>
  </w:style>
  <w:style w:type="character" w:customStyle="1" w:styleId="aff">
    <w:name w:val="Текст концевой сноски Знак"/>
    <w:basedOn w:val="a0"/>
    <w:link w:val="afe"/>
    <w:uiPriority w:val="99"/>
    <w:semiHidden/>
    <w:rsid w:val="005934E5"/>
    <w:rPr>
      <w:sz w:val="20"/>
      <w:szCs w:val="20"/>
    </w:rPr>
  </w:style>
  <w:style w:type="character" w:styleId="aff0">
    <w:name w:val="endnote reference"/>
    <w:basedOn w:val="a0"/>
    <w:uiPriority w:val="99"/>
    <w:semiHidden/>
    <w:unhideWhenUsed/>
    <w:rsid w:val="005934E5"/>
    <w:rPr>
      <w:vertAlign w:val="superscript"/>
    </w:rPr>
  </w:style>
  <w:style w:type="table" w:customStyle="1" w:styleId="33">
    <w:name w:val="33"/>
    <w:basedOn w:val="TableNormal2"/>
    <w:rsid w:val="00281304"/>
    <w:tblPr>
      <w:tblStyleRowBandSize w:val="1"/>
      <w:tblStyleColBandSize w:val="1"/>
      <w:tblCellMar>
        <w:top w:w="0" w:type="dxa"/>
        <w:left w:w="108" w:type="dxa"/>
        <w:bottom w:w="0" w:type="dxa"/>
        <w:right w:w="108" w:type="dxa"/>
      </w:tblCellMar>
    </w:tblPr>
  </w:style>
  <w:style w:type="table" w:customStyle="1" w:styleId="32">
    <w:name w:val="32"/>
    <w:basedOn w:val="TableNormal2"/>
    <w:rsid w:val="00281304"/>
    <w:tblPr>
      <w:tblStyleRowBandSize w:val="1"/>
      <w:tblStyleColBandSize w:val="1"/>
      <w:tblCellMar>
        <w:top w:w="0" w:type="dxa"/>
        <w:left w:w="108" w:type="dxa"/>
        <w:bottom w:w="0" w:type="dxa"/>
        <w:right w:w="108" w:type="dxa"/>
      </w:tblCellMar>
    </w:tblPr>
  </w:style>
  <w:style w:type="table" w:customStyle="1" w:styleId="310">
    <w:name w:val="31"/>
    <w:basedOn w:val="TableNormal2"/>
    <w:rsid w:val="00281304"/>
    <w:tblPr>
      <w:tblStyleRowBandSize w:val="1"/>
      <w:tblStyleColBandSize w:val="1"/>
      <w:tblCellMar>
        <w:top w:w="0" w:type="dxa"/>
        <w:left w:w="57" w:type="dxa"/>
        <w:bottom w:w="0" w:type="dxa"/>
        <w:right w:w="57" w:type="dxa"/>
      </w:tblCellMar>
    </w:tblPr>
  </w:style>
  <w:style w:type="table" w:customStyle="1" w:styleId="300">
    <w:name w:val="30"/>
    <w:basedOn w:val="TableNormal2"/>
    <w:rsid w:val="00281304"/>
    <w:tblPr>
      <w:tblStyleRowBandSize w:val="1"/>
      <w:tblStyleColBandSize w:val="1"/>
    </w:tblPr>
  </w:style>
  <w:style w:type="table" w:customStyle="1" w:styleId="29">
    <w:name w:val="29"/>
    <w:basedOn w:val="TableNormal2"/>
    <w:rsid w:val="00281304"/>
    <w:tblPr>
      <w:tblStyleRowBandSize w:val="1"/>
      <w:tblStyleColBandSize w:val="1"/>
    </w:tblPr>
  </w:style>
  <w:style w:type="table" w:customStyle="1" w:styleId="28">
    <w:name w:val="28"/>
    <w:basedOn w:val="TableNormal2"/>
    <w:rsid w:val="00281304"/>
    <w:tblPr>
      <w:tblStyleRowBandSize w:val="1"/>
      <w:tblStyleColBandSize w:val="1"/>
    </w:tblPr>
  </w:style>
  <w:style w:type="table" w:customStyle="1" w:styleId="27">
    <w:name w:val="27"/>
    <w:basedOn w:val="TableNormal2"/>
    <w:rsid w:val="00281304"/>
    <w:tblPr>
      <w:tblStyleRowBandSize w:val="1"/>
      <w:tblStyleColBandSize w:val="1"/>
    </w:tblPr>
  </w:style>
  <w:style w:type="table" w:customStyle="1" w:styleId="26">
    <w:name w:val="26"/>
    <w:basedOn w:val="TableNormal2"/>
    <w:rsid w:val="00281304"/>
    <w:tblPr>
      <w:tblStyleRowBandSize w:val="1"/>
      <w:tblStyleColBandSize w:val="1"/>
    </w:tblPr>
  </w:style>
  <w:style w:type="table" w:customStyle="1" w:styleId="25">
    <w:name w:val="25"/>
    <w:basedOn w:val="TableNormal2"/>
    <w:rsid w:val="00281304"/>
    <w:tblPr>
      <w:tblStyleRowBandSize w:val="1"/>
      <w:tblStyleColBandSize w:val="1"/>
      <w:tblCellMar>
        <w:top w:w="7" w:type="dxa"/>
        <w:left w:w="0" w:type="dxa"/>
        <w:bottom w:w="0" w:type="dxa"/>
        <w:right w:w="0" w:type="dxa"/>
      </w:tblCellMar>
    </w:tblPr>
  </w:style>
  <w:style w:type="table" w:customStyle="1" w:styleId="240">
    <w:name w:val="24"/>
    <w:basedOn w:val="TableNormal2"/>
    <w:rsid w:val="00281304"/>
    <w:tblPr>
      <w:tblStyleRowBandSize w:val="1"/>
      <w:tblStyleColBandSize w:val="1"/>
    </w:tblPr>
  </w:style>
  <w:style w:type="table" w:customStyle="1" w:styleId="230">
    <w:name w:val="23"/>
    <w:basedOn w:val="TableNormal2"/>
    <w:rsid w:val="00281304"/>
    <w:tblPr>
      <w:tblStyleRowBandSize w:val="1"/>
      <w:tblStyleColBandSize w:val="1"/>
    </w:tblPr>
  </w:style>
  <w:style w:type="table" w:customStyle="1" w:styleId="220">
    <w:name w:val="22"/>
    <w:basedOn w:val="TableNormal2"/>
    <w:rsid w:val="00281304"/>
    <w:tblPr>
      <w:tblStyleRowBandSize w:val="1"/>
      <w:tblStyleColBandSize w:val="1"/>
    </w:tblPr>
  </w:style>
  <w:style w:type="table" w:customStyle="1" w:styleId="210">
    <w:name w:val="21"/>
    <w:basedOn w:val="TableNormal2"/>
    <w:rsid w:val="00281304"/>
    <w:tblPr>
      <w:tblStyleRowBandSize w:val="1"/>
      <w:tblStyleColBandSize w:val="1"/>
    </w:tblPr>
  </w:style>
  <w:style w:type="table" w:customStyle="1" w:styleId="200">
    <w:name w:val="20"/>
    <w:basedOn w:val="TableNormal2"/>
    <w:rsid w:val="00281304"/>
    <w:tblPr>
      <w:tblStyleRowBandSize w:val="1"/>
      <w:tblStyleColBandSize w:val="1"/>
    </w:tblPr>
  </w:style>
  <w:style w:type="table" w:customStyle="1" w:styleId="19">
    <w:name w:val="19"/>
    <w:basedOn w:val="TableNormal2"/>
    <w:rsid w:val="00281304"/>
    <w:tblPr>
      <w:tblStyleRowBandSize w:val="1"/>
      <w:tblStyleColBandSize w:val="1"/>
    </w:tblPr>
  </w:style>
  <w:style w:type="table" w:customStyle="1" w:styleId="18">
    <w:name w:val="18"/>
    <w:basedOn w:val="TableNormal2"/>
    <w:rsid w:val="00281304"/>
    <w:tblPr>
      <w:tblStyleRowBandSize w:val="1"/>
      <w:tblStyleColBandSize w:val="1"/>
      <w:tblCellMar>
        <w:top w:w="17" w:type="dxa"/>
        <w:left w:w="17" w:type="dxa"/>
        <w:bottom w:w="17" w:type="dxa"/>
        <w:right w:w="17" w:type="dxa"/>
      </w:tblCellMar>
    </w:tblPr>
  </w:style>
  <w:style w:type="paragraph" w:styleId="aff1">
    <w:name w:val="Subtitle"/>
    <w:basedOn w:val="a"/>
    <w:next w:val="a"/>
    <w:link w:val="aff2"/>
    <w:rsid w:val="00281304"/>
    <w:pPr>
      <w:keepNext/>
      <w:keepLines/>
      <w:spacing w:before="360" w:after="80"/>
    </w:pPr>
    <w:rPr>
      <w:rFonts w:ascii="Georgia" w:eastAsia="Georgia" w:hAnsi="Georgia" w:cs="Georgia"/>
      <w:i/>
      <w:iCs/>
      <w:color w:val="666666"/>
      <w:sz w:val="48"/>
      <w:szCs w:val="48"/>
    </w:rPr>
  </w:style>
  <w:style w:type="table" w:customStyle="1" w:styleId="17">
    <w:name w:val="17"/>
    <w:basedOn w:val="TableNormal3"/>
    <w:rsid w:val="00281304"/>
    <w:tblPr>
      <w:tblStyleRowBandSize w:val="1"/>
      <w:tblStyleColBandSize w:val="1"/>
      <w:tblCellMar>
        <w:top w:w="0" w:type="dxa"/>
        <w:left w:w="108" w:type="dxa"/>
        <w:bottom w:w="0" w:type="dxa"/>
        <w:right w:w="108" w:type="dxa"/>
      </w:tblCellMar>
    </w:tblPr>
  </w:style>
  <w:style w:type="table" w:customStyle="1" w:styleId="16">
    <w:name w:val="16"/>
    <w:basedOn w:val="TableNormal3"/>
    <w:rsid w:val="00281304"/>
    <w:tblPr>
      <w:tblStyleRowBandSize w:val="1"/>
      <w:tblStyleColBandSize w:val="1"/>
      <w:tblCellMar>
        <w:top w:w="0" w:type="dxa"/>
        <w:left w:w="108" w:type="dxa"/>
        <w:bottom w:w="0" w:type="dxa"/>
        <w:right w:w="108" w:type="dxa"/>
      </w:tblCellMar>
    </w:tblPr>
  </w:style>
  <w:style w:type="table" w:customStyle="1" w:styleId="15">
    <w:name w:val="15"/>
    <w:basedOn w:val="TableNormal3"/>
    <w:rsid w:val="00281304"/>
    <w:tblPr>
      <w:tblStyleRowBandSize w:val="1"/>
      <w:tblStyleColBandSize w:val="1"/>
      <w:tblCellMar>
        <w:top w:w="0" w:type="dxa"/>
        <w:left w:w="115" w:type="dxa"/>
        <w:bottom w:w="0" w:type="dxa"/>
        <w:right w:w="115" w:type="dxa"/>
      </w:tblCellMar>
    </w:tblPr>
  </w:style>
  <w:style w:type="table" w:customStyle="1" w:styleId="14">
    <w:name w:val="14"/>
    <w:basedOn w:val="TableNormal3"/>
    <w:rsid w:val="00281304"/>
    <w:tblPr>
      <w:tblStyleRowBandSize w:val="1"/>
      <w:tblStyleColBandSize w:val="1"/>
      <w:tblCellMar>
        <w:top w:w="0" w:type="dxa"/>
        <w:left w:w="115" w:type="dxa"/>
        <w:bottom w:w="0" w:type="dxa"/>
        <w:right w:w="115" w:type="dxa"/>
      </w:tblCellMar>
    </w:tblPr>
  </w:style>
  <w:style w:type="table" w:customStyle="1" w:styleId="13">
    <w:name w:val="13"/>
    <w:basedOn w:val="TableNormal3"/>
    <w:rsid w:val="00281304"/>
    <w:tblPr>
      <w:tblStyleRowBandSize w:val="1"/>
      <w:tblStyleColBandSize w:val="1"/>
    </w:tblPr>
  </w:style>
  <w:style w:type="table" w:customStyle="1" w:styleId="120">
    <w:name w:val="12"/>
    <w:basedOn w:val="TableNormal3"/>
    <w:rsid w:val="00281304"/>
    <w:tblPr>
      <w:tblStyleRowBandSize w:val="1"/>
      <w:tblStyleColBandSize w:val="1"/>
    </w:tblPr>
  </w:style>
  <w:style w:type="table" w:customStyle="1" w:styleId="110">
    <w:name w:val="11"/>
    <w:basedOn w:val="TableNormal3"/>
    <w:rsid w:val="00281304"/>
    <w:tblPr>
      <w:tblStyleRowBandSize w:val="1"/>
      <w:tblStyleColBandSize w:val="1"/>
    </w:tblPr>
  </w:style>
  <w:style w:type="table" w:customStyle="1" w:styleId="100">
    <w:name w:val="10"/>
    <w:basedOn w:val="TableNormal3"/>
    <w:rsid w:val="00281304"/>
    <w:tblPr>
      <w:tblStyleRowBandSize w:val="1"/>
      <w:tblStyleColBandSize w:val="1"/>
    </w:tblPr>
  </w:style>
  <w:style w:type="table" w:customStyle="1" w:styleId="90">
    <w:name w:val="9"/>
    <w:basedOn w:val="TableNormal3"/>
    <w:rsid w:val="00281304"/>
    <w:tblPr>
      <w:tblStyleRowBandSize w:val="1"/>
      <w:tblStyleColBandSize w:val="1"/>
      <w:tblCellMar>
        <w:top w:w="15" w:type="dxa"/>
        <w:left w:w="0" w:type="dxa"/>
        <w:bottom w:w="0" w:type="dxa"/>
        <w:right w:w="26" w:type="dxa"/>
      </w:tblCellMar>
    </w:tblPr>
  </w:style>
  <w:style w:type="table" w:customStyle="1" w:styleId="81">
    <w:name w:val="8"/>
    <w:basedOn w:val="TableNormal3"/>
    <w:rsid w:val="00281304"/>
    <w:tblPr>
      <w:tblStyleRowBandSize w:val="1"/>
      <w:tblStyleColBandSize w:val="1"/>
    </w:tblPr>
  </w:style>
  <w:style w:type="table" w:customStyle="1" w:styleId="7">
    <w:name w:val="7"/>
    <w:basedOn w:val="TableNormal3"/>
    <w:rsid w:val="00281304"/>
    <w:tblPr>
      <w:tblStyleRowBandSize w:val="1"/>
      <w:tblStyleColBandSize w:val="1"/>
      <w:tblCellMar>
        <w:top w:w="12" w:type="dxa"/>
        <w:left w:w="142" w:type="dxa"/>
        <w:bottom w:w="0" w:type="dxa"/>
        <w:right w:w="89" w:type="dxa"/>
      </w:tblCellMar>
    </w:tblPr>
  </w:style>
  <w:style w:type="table" w:customStyle="1" w:styleId="66">
    <w:name w:val="6"/>
    <w:basedOn w:val="TableNormal3"/>
    <w:rsid w:val="00281304"/>
    <w:tblPr>
      <w:tblStyleRowBandSize w:val="1"/>
      <w:tblStyleColBandSize w:val="1"/>
      <w:tblCellMar>
        <w:top w:w="7" w:type="dxa"/>
        <w:left w:w="108" w:type="dxa"/>
        <w:bottom w:w="0" w:type="dxa"/>
        <w:right w:w="75" w:type="dxa"/>
      </w:tblCellMar>
    </w:tblPr>
  </w:style>
  <w:style w:type="table" w:customStyle="1" w:styleId="5a">
    <w:name w:val="5"/>
    <w:basedOn w:val="TableNormal3"/>
    <w:rsid w:val="00281304"/>
    <w:tblPr>
      <w:tblStyleRowBandSize w:val="1"/>
      <w:tblStyleColBandSize w:val="1"/>
      <w:tblCellMar>
        <w:top w:w="12" w:type="dxa"/>
        <w:left w:w="146" w:type="dxa"/>
        <w:bottom w:w="0" w:type="dxa"/>
        <w:right w:w="99" w:type="dxa"/>
      </w:tblCellMar>
    </w:tblPr>
  </w:style>
  <w:style w:type="table" w:customStyle="1" w:styleId="4a">
    <w:name w:val="4"/>
    <w:basedOn w:val="TableNormal3"/>
    <w:rsid w:val="00281304"/>
    <w:tblPr>
      <w:tblStyleRowBandSize w:val="1"/>
      <w:tblStyleColBandSize w:val="1"/>
      <w:tblCellMar>
        <w:top w:w="15" w:type="dxa"/>
        <w:left w:w="158" w:type="dxa"/>
        <w:bottom w:w="0" w:type="dxa"/>
        <w:right w:w="92" w:type="dxa"/>
      </w:tblCellMar>
    </w:tblPr>
  </w:style>
  <w:style w:type="table" w:customStyle="1" w:styleId="3a">
    <w:name w:val="3"/>
    <w:basedOn w:val="TableNormal3"/>
    <w:rsid w:val="00281304"/>
    <w:tblPr>
      <w:tblStyleRowBandSize w:val="1"/>
      <w:tblStyleColBandSize w:val="1"/>
    </w:tblPr>
  </w:style>
  <w:style w:type="table" w:customStyle="1" w:styleId="2a">
    <w:name w:val="2"/>
    <w:basedOn w:val="TableNormal3"/>
    <w:rsid w:val="00281304"/>
    <w:tblPr>
      <w:tblStyleRowBandSize w:val="1"/>
      <w:tblStyleColBandSize w:val="1"/>
    </w:tblPr>
  </w:style>
  <w:style w:type="table" w:customStyle="1" w:styleId="1a">
    <w:name w:val="1"/>
    <w:basedOn w:val="TableNormal3"/>
    <w:rsid w:val="00281304"/>
    <w:tblPr>
      <w:tblStyleRowBandSize w:val="1"/>
      <w:tblStyleColBandSize w:val="1"/>
      <w:tblCellMar>
        <w:top w:w="17" w:type="dxa"/>
        <w:left w:w="17" w:type="dxa"/>
        <w:bottom w:w="17" w:type="dxa"/>
        <w:right w:w="17" w:type="dxa"/>
      </w:tblCellMar>
    </w:tblPr>
  </w:style>
  <w:style w:type="character" w:customStyle="1" w:styleId="20">
    <w:name w:val="Заголовок 2 Знак"/>
    <w:basedOn w:val="a0"/>
    <w:link w:val="2"/>
    <w:rsid w:val="00B95ECE"/>
    <w:rPr>
      <w:rFonts w:ascii="Times New Roman" w:eastAsia="Times New Roman" w:hAnsi="Times New Roman" w:cs="Times New Roman"/>
      <w:b/>
      <w:bCs/>
      <w:sz w:val="28"/>
      <w:szCs w:val="28"/>
    </w:rPr>
  </w:style>
  <w:style w:type="paragraph" w:styleId="3b">
    <w:name w:val="toc 3"/>
    <w:basedOn w:val="a"/>
    <w:next w:val="a"/>
    <w:autoRedefine/>
    <w:uiPriority w:val="39"/>
    <w:unhideWhenUsed/>
    <w:rsid w:val="00FC6209"/>
    <w:pPr>
      <w:spacing w:after="100"/>
      <w:ind w:left="480"/>
    </w:pPr>
  </w:style>
  <w:style w:type="character" w:styleId="aff3">
    <w:name w:val="Strong"/>
    <w:basedOn w:val="a0"/>
    <w:uiPriority w:val="22"/>
    <w:qFormat/>
    <w:rsid w:val="008641AC"/>
    <w:rPr>
      <w:b/>
      <w:bCs/>
    </w:rPr>
  </w:style>
  <w:style w:type="character" w:customStyle="1" w:styleId="citation-117">
    <w:name w:val="citation-117"/>
    <w:basedOn w:val="a0"/>
    <w:rsid w:val="00D87CAD"/>
  </w:style>
  <w:style w:type="character" w:customStyle="1" w:styleId="citation-116">
    <w:name w:val="citation-116"/>
    <w:basedOn w:val="a0"/>
    <w:rsid w:val="00D87CAD"/>
  </w:style>
  <w:style w:type="paragraph" w:customStyle="1" w:styleId="ng-star-inserted">
    <w:name w:val="ng-star-inserted"/>
    <w:basedOn w:val="a"/>
    <w:rsid w:val="008006EC"/>
    <w:pPr>
      <w:spacing w:before="100" w:beforeAutospacing="1" w:after="100" w:afterAutospacing="1"/>
    </w:pPr>
    <w:rPr>
      <w:rFonts w:ascii="Times New Roman" w:eastAsia="Times New Roman" w:hAnsi="Times New Roman" w:cs="Times New Roman"/>
    </w:rPr>
  </w:style>
  <w:style w:type="character" w:customStyle="1" w:styleId="ng-star-inserted1">
    <w:name w:val="ng-star-inserted1"/>
    <w:basedOn w:val="a0"/>
    <w:rsid w:val="008006EC"/>
  </w:style>
  <w:style w:type="character" w:customStyle="1" w:styleId="30">
    <w:name w:val="Заголовок 3 Знак"/>
    <w:basedOn w:val="a0"/>
    <w:link w:val="3"/>
    <w:rsid w:val="0044682E"/>
    <w:rPr>
      <w:rFonts w:ascii="Times New Roman" w:eastAsia="Times New Roman" w:hAnsi="Times New Roman" w:cs="Times New Roman"/>
      <w:b/>
      <w:bCs/>
      <w:sz w:val="28"/>
      <w:szCs w:val="26"/>
    </w:rPr>
  </w:style>
  <w:style w:type="character" w:customStyle="1" w:styleId="FontStyle129">
    <w:name w:val="Font Style129"/>
    <w:uiPriority w:val="99"/>
    <w:rsid w:val="00A51F9B"/>
    <w:rPr>
      <w:rFonts w:ascii="Century Schoolbook" w:hAnsi="Century Schoolbook" w:cs="Century Schoolbook"/>
      <w:sz w:val="16"/>
      <w:szCs w:val="16"/>
    </w:rPr>
  </w:style>
  <w:style w:type="character" w:customStyle="1" w:styleId="aff4">
    <w:name w:val="Сноска_"/>
    <w:link w:val="aff5"/>
    <w:locked/>
    <w:rsid w:val="00A51F9B"/>
    <w:rPr>
      <w:rFonts w:ascii="Times New Roman" w:hAnsi="Times New Roman" w:cs="Times New Roman"/>
      <w:spacing w:val="5"/>
      <w:sz w:val="19"/>
      <w:szCs w:val="19"/>
      <w:shd w:val="clear" w:color="auto" w:fill="FFFFFF"/>
    </w:rPr>
  </w:style>
  <w:style w:type="paragraph" w:customStyle="1" w:styleId="aff5">
    <w:name w:val="Сноска"/>
    <w:basedOn w:val="a"/>
    <w:link w:val="aff4"/>
    <w:rsid w:val="00A51F9B"/>
    <w:pPr>
      <w:widowControl w:val="0"/>
      <w:shd w:val="clear" w:color="auto" w:fill="FFFFFF"/>
      <w:spacing w:line="228" w:lineRule="exact"/>
      <w:ind w:firstLine="340"/>
      <w:jc w:val="both"/>
    </w:pPr>
    <w:rPr>
      <w:rFonts w:ascii="Times New Roman" w:hAnsi="Times New Roman" w:cs="Times New Roman"/>
      <w:spacing w:val="5"/>
      <w:sz w:val="19"/>
      <w:szCs w:val="19"/>
    </w:rPr>
  </w:style>
  <w:style w:type="paragraph" w:customStyle="1" w:styleId="1b">
    <w:name w:val="Основной текст1"/>
    <w:basedOn w:val="a"/>
    <w:rsid w:val="00A51F9B"/>
    <w:pPr>
      <w:widowControl w:val="0"/>
      <w:ind w:firstLine="400"/>
    </w:pPr>
    <w:rPr>
      <w:rFonts w:ascii="Times New Roman" w:eastAsia="Times New Roman" w:hAnsi="Times New Roman" w:cs="Times New Roman"/>
      <w:sz w:val="30"/>
      <w:szCs w:val="30"/>
      <w:lang w:eastAsia="en-US"/>
    </w:rPr>
  </w:style>
  <w:style w:type="character" w:customStyle="1" w:styleId="BookmanOldStyle">
    <w:name w:val="Сноска + Bookman Old Style"/>
    <w:aliases w:val="81,5 pt4"/>
    <w:rsid w:val="00A51F9B"/>
    <w:rPr>
      <w:rFonts w:ascii="Bookman Old Style" w:hAnsi="Bookman Old Style" w:cs="Bookman Old Style"/>
      <w:color w:val="000000"/>
      <w:spacing w:val="5"/>
      <w:w w:val="100"/>
      <w:position w:val="0"/>
      <w:sz w:val="17"/>
      <w:szCs w:val="17"/>
      <w:shd w:val="clear" w:color="auto" w:fill="FFFFFF"/>
      <w:lang w:val="ru-RU"/>
    </w:rPr>
  </w:style>
  <w:style w:type="paragraph" w:customStyle="1" w:styleId="Style13">
    <w:name w:val="Style13"/>
    <w:basedOn w:val="a"/>
    <w:uiPriority w:val="99"/>
    <w:rsid w:val="00A51F9B"/>
    <w:pPr>
      <w:widowControl w:val="0"/>
      <w:autoSpaceDE w:val="0"/>
      <w:autoSpaceDN w:val="0"/>
      <w:adjustRightInd w:val="0"/>
      <w:spacing w:line="219" w:lineRule="exact"/>
      <w:ind w:firstLine="341"/>
      <w:jc w:val="both"/>
    </w:pPr>
    <w:rPr>
      <w:rFonts w:ascii="Arial" w:eastAsia="Times New Roman" w:hAnsi="Arial" w:cs="Arial"/>
    </w:rPr>
  </w:style>
  <w:style w:type="paragraph" w:styleId="3c">
    <w:name w:val="Body Text 3"/>
    <w:basedOn w:val="a"/>
    <w:link w:val="3d"/>
    <w:uiPriority w:val="99"/>
    <w:unhideWhenUsed/>
    <w:rsid w:val="00AD4398"/>
    <w:pPr>
      <w:widowControl w:val="0"/>
      <w:suppressAutoHyphens/>
      <w:autoSpaceDN w:val="0"/>
      <w:spacing w:after="120"/>
      <w:textAlignment w:val="baseline"/>
    </w:pPr>
    <w:rPr>
      <w:rFonts w:ascii="Liberation Serif" w:eastAsia="WenQuanYi Micro Hei" w:hAnsi="Liberation Serif" w:cs="Mangal"/>
      <w:kern w:val="3"/>
      <w:sz w:val="16"/>
      <w:szCs w:val="14"/>
      <w:lang w:eastAsia="zh-CN" w:bidi="hi-IN"/>
    </w:rPr>
  </w:style>
  <w:style w:type="character" w:customStyle="1" w:styleId="3d">
    <w:name w:val="Основной текст 3 Знак"/>
    <w:basedOn w:val="a0"/>
    <w:link w:val="3c"/>
    <w:uiPriority w:val="99"/>
    <w:rsid w:val="00AD4398"/>
    <w:rPr>
      <w:rFonts w:ascii="Liberation Serif" w:eastAsia="WenQuanYi Micro Hei" w:hAnsi="Liberation Serif" w:cs="Mangal"/>
      <w:kern w:val="3"/>
      <w:sz w:val="16"/>
      <w:szCs w:val="14"/>
      <w:lang w:val="ru-RU" w:eastAsia="zh-CN" w:bidi="hi-IN"/>
    </w:rPr>
  </w:style>
  <w:style w:type="paragraph" w:styleId="aff6">
    <w:name w:val="annotation subject"/>
    <w:basedOn w:val="afa"/>
    <w:next w:val="afa"/>
    <w:link w:val="aff7"/>
    <w:uiPriority w:val="99"/>
    <w:semiHidden/>
    <w:unhideWhenUsed/>
    <w:rsid w:val="008A4AD7"/>
    <w:rPr>
      <w:b/>
      <w:bCs/>
    </w:rPr>
  </w:style>
  <w:style w:type="character" w:customStyle="1" w:styleId="aff7">
    <w:name w:val="Тема примечания Знак"/>
    <w:basedOn w:val="afb"/>
    <w:link w:val="aff6"/>
    <w:uiPriority w:val="99"/>
    <w:semiHidden/>
    <w:rsid w:val="008A4AD7"/>
    <w:rPr>
      <w:b/>
      <w:bCs/>
      <w:sz w:val="20"/>
      <w:szCs w:val="20"/>
    </w:rPr>
  </w:style>
  <w:style w:type="paragraph" w:styleId="aff8">
    <w:name w:val="Revision"/>
    <w:hidden/>
    <w:uiPriority w:val="99"/>
    <w:semiHidden/>
    <w:rsid w:val="00B77872"/>
  </w:style>
  <w:style w:type="character" w:customStyle="1" w:styleId="40">
    <w:name w:val="Заголовок 4 Знак"/>
    <w:basedOn w:val="a0"/>
    <w:link w:val="4"/>
    <w:rsid w:val="00CE22B1"/>
    <w:rPr>
      <w:b/>
      <w:bCs/>
    </w:rPr>
  </w:style>
  <w:style w:type="character" w:customStyle="1" w:styleId="50">
    <w:name w:val="Заголовок 5 Знак"/>
    <w:basedOn w:val="a0"/>
    <w:link w:val="5"/>
    <w:rsid w:val="00CE22B1"/>
    <w:rPr>
      <w:b/>
      <w:bCs/>
      <w:sz w:val="22"/>
      <w:szCs w:val="22"/>
    </w:rPr>
  </w:style>
  <w:style w:type="character" w:customStyle="1" w:styleId="60">
    <w:name w:val="Заголовок 6 Знак"/>
    <w:basedOn w:val="a0"/>
    <w:link w:val="6"/>
    <w:rsid w:val="00CE22B1"/>
    <w:rPr>
      <w:b/>
      <w:bCs/>
      <w:sz w:val="20"/>
      <w:szCs w:val="20"/>
    </w:rPr>
  </w:style>
  <w:style w:type="character" w:customStyle="1" w:styleId="a4">
    <w:name w:val="Заголовок Знак"/>
    <w:basedOn w:val="a0"/>
    <w:link w:val="a3"/>
    <w:rsid w:val="00CE22B1"/>
    <w:rPr>
      <w:b/>
      <w:bCs/>
      <w:sz w:val="72"/>
      <w:szCs w:val="72"/>
    </w:rPr>
  </w:style>
  <w:style w:type="character" w:customStyle="1" w:styleId="aff2">
    <w:name w:val="Подзаголовок Знак"/>
    <w:basedOn w:val="a0"/>
    <w:link w:val="aff1"/>
    <w:rsid w:val="00CE22B1"/>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3428">
      <w:bodyDiv w:val="1"/>
      <w:marLeft w:val="0"/>
      <w:marRight w:val="0"/>
      <w:marTop w:val="0"/>
      <w:marBottom w:val="0"/>
      <w:divBdr>
        <w:top w:val="none" w:sz="0" w:space="0" w:color="auto"/>
        <w:left w:val="none" w:sz="0" w:space="0" w:color="auto"/>
        <w:bottom w:val="none" w:sz="0" w:space="0" w:color="auto"/>
        <w:right w:val="none" w:sz="0" w:space="0" w:color="auto"/>
      </w:divBdr>
    </w:div>
    <w:div w:id="417988806">
      <w:bodyDiv w:val="1"/>
      <w:marLeft w:val="0"/>
      <w:marRight w:val="0"/>
      <w:marTop w:val="0"/>
      <w:marBottom w:val="0"/>
      <w:divBdr>
        <w:top w:val="none" w:sz="0" w:space="0" w:color="auto"/>
        <w:left w:val="none" w:sz="0" w:space="0" w:color="auto"/>
        <w:bottom w:val="none" w:sz="0" w:space="0" w:color="auto"/>
        <w:right w:val="none" w:sz="0" w:space="0" w:color="auto"/>
      </w:divBdr>
    </w:div>
    <w:div w:id="444613565">
      <w:bodyDiv w:val="1"/>
      <w:marLeft w:val="0"/>
      <w:marRight w:val="0"/>
      <w:marTop w:val="0"/>
      <w:marBottom w:val="0"/>
      <w:divBdr>
        <w:top w:val="none" w:sz="0" w:space="0" w:color="auto"/>
        <w:left w:val="none" w:sz="0" w:space="0" w:color="auto"/>
        <w:bottom w:val="none" w:sz="0" w:space="0" w:color="auto"/>
        <w:right w:val="none" w:sz="0" w:space="0" w:color="auto"/>
      </w:divBdr>
    </w:div>
    <w:div w:id="451442892">
      <w:bodyDiv w:val="1"/>
      <w:marLeft w:val="0"/>
      <w:marRight w:val="0"/>
      <w:marTop w:val="0"/>
      <w:marBottom w:val="0"/>
      <w:divBdr>
        <w:top w:val="none" w:sz="0" w:space="0" w:color="auto"/>
        <w:left w:val="none" w:sz="0" w:space="0" w:color="auto"/>
        <w:bottom w:val="none" w:sz="0" w:space="0" w:color="auto"/>
        <w:right w:val="none" w:sz="0" w:space="0" w:color="auto"/>
      </w:divBdr>
    </w:div>
    <w:div w:id="480586143">
      <w:bodyDiv w:val="1"/>
      <w:marLeft w:val="0"/>
      <w:marRight w:val="0"/>
      <w:marTop w:val="0"/>
      <w:marBottom w:val="0"/>
      <w:divBdr>
        <w:top w:val="none" w:sz="0" w:space="0" w:color="auto"/>
        <w:left w:val="none" w:sz="0" w:space="0" w:color="auto"/>
        <w:bottom w:val="none" w:sz="0" w:space="0" w:color="auto"/>
        <w:right w:val="none" w:sz="0" w:space="0" w:color="auto"/>
      </w:divBdr>
    </w:div>
    <w:div w:id="641927383">
      <w:bodyDiv w:val="1"/>
      <w:marLeft w:val="0"/>
      <w:marRight w:val="0"/>
      <w:marTop w:val="0"/>
      <w:marBottom w:val="0"/>
      <w:divBdr>
        <w:top w:val="none" w:sz="0" w:space="0" w:color="auto"/>
        <w:left w:val="none" w:sz="0" w:space="0" w:color="auto"/>
        <w:bottom w:val="none" w:sz="0" w:space="0" w:color="auto"/>
        <w:right w:val="none" w:sz="0" w:space="0" w:color="auto"/>
      </w:divBdr>
    </w:div>
    <w:div w:id="654914464">
      <w:bodyDiv w:val="1"/>
      <w:marLeft w:val="0"/>
      <w:marRight w:val="0"/>
      <w:marTop w:val="0"/>
      <w:marBottom w:val="0"/>
      <w:divBdr>
        <w:top w:val="none" w:sz="0" w:space="0" w:color="auto"/>
        <w:left w:val="none" w:sz="0" w:space="0" w:color="auto"/>
        <w:bottom w:val="none" w:sz="0" w:space="0" w:color="auto"/>
        <w:right w:val="none" w:sz="0" w:space="0" w:color="auto"/>
      </w:divBdr>
    </w:div>
    <w:div w:id="664941687">
      <w:bodyDiv w:val="1"/>
      <w:marLeft w:val="0"/>
      <w:marRight w:val="0"/>
      <w:marTop w:val="0"/>
      <w:marBottom w:val="0"/>
      <w:divBdr>
        <w:top w:val="none" w:sz="0" w:space="0" w:color="auto"/>
        <w:left w:val="none" w:sz="0" w:space="0" w:color="auto"/>
        <w:bottom w:val="none" w:sz="0" w:space="0" w:color="auto"/>
        <w:right w:val="none" w:sz="0" w:space="0" w:color="auto"/>
      </w:divBdr>
    </w:div>
    <w:div w:id="684286109">
      <w:bodyDiv w:val="1"/>
      <w:marLeft w:val="0"/>
      <w:marRight w:val="0"/>
      <w:marTop w:val="0"/>
      <w:marBottom w:val="0"/>
      <w:divBdr>
        <w:top w:val="none" w:sz="0" w:space="0" w:color="auto"/>
        <w:left w:val="none" w:sz="0" w:space="0" w:color="auto"/>
        <w:bottom w:val="none" w:sz="0" w:space="0" w:color="auto"/>
        <w:right w:val="none" w:sz="0" w:space="0" w:color="auto"/>
      </w:divBdr>
    </w:div>
    <w:div w:id="712384199">
      <w:bodyDiv w:val="1"/>
      <w:marLeft w:val="0"/>
      <w:marRight w:val="0"/>
      <w:marTop w:val="0"/>
      <w:marBottom w:val="0"/>
      <w:divBdr>
        <w:top w:val="none" w:sz="0" w:space="0" w:color="auto"/>
        <w:left w:val="none" w:sz="0" w:space="0" w:color="auto"/>
        <w:bottom w:val="none" w:sz="0" w:space="0" w:color="auto"/>
        <w:right w:val="none" w:sz="0" w:space="0" w:color="auto"/>
      </w:divBdr>
    </w:div>
    <w:div w:id="760372585">
      <w:bodyDiv w:val="1"/>
      <w:marLeft w:val="0"/>
      <w:marRight w:val="0"/>
      <w:marTop w:val="0"/>
      <w:marBottom w:val="0"/>
      <w:divBdr>
        <w:top w:val="none" w:sz="0" w:space="0" w:color="auto"/>
        <w:left w:val="none" w:sz="0" w:space="0" w:color="auto"/>
        <w:bottom w:val="none" w:sz="0" w:space="0" w:color="auto"/>
        <w:right w:val="none" w:sz="0" w:space="0" w:color="auto"/>
      </w:divBdr>
    </w:div>
    <w:div w:id="807094218">
      <w:bodyDiv w:val="1"/>
      <w:marLeft w:val="0"/>
      <w:marRight w:val="0"/>
      <w:marTop w:val="0"/>
      <w:marBottom w:val="0"/>
      <w:divBdr>
        <w:top w:val="none" w:sz="0" w:space="0" w:color="auto"/>
        <w:left w:val="none" w:sz="0" w:space="0" w:color="auto"/>
        <w:bottom w:val="none" w:sz="0" w:space="0" w:color="auto"/>
        <w:right w:val="none" w:sz="0" w:space="0" w:color="auto"/>
      </w:divBdr>
    </w:div>
    <w:div w:id="902835133">
      <w:bodyDiv w:val="1"/>
      <w:marLeft w:val="0"/>
      <w:marRight w:val="0"/>
      <w:marTop w:val="0"/>
      <w:marBottom w:val="0"/>
      <w:divBdr>
        <w:top w:val="none" w:sz="0" w:space="0" w:color="auto"/>
        <w:left w:val="none" w:sz="0" w:space="0" w:color="auto"/>
        <w:bottom w:val="none" w:sz="0" w:space="0" w:color="auto"/>
        <w:right w:val="none" w:sz="0" w:space="0" w:color="auto"/>
      </w:divBdr>
    </w:div>
    <w:div w:id="963196309">
      <w:bodyDiv w:val="1"/>
      <w:marLeft w:val="0"/>
      <w:marRight w:val="0"/>
      <w:marTop w:val="0"/>
      <w:marBottom w:val="0"/>
      <w:divBdr>
        <w:top w:val="none" w:sz="0" w:space="0" w:color="auto"/>
        <w:left w:val="none" w:sz="0" w:space="0" w:color="auto"/>
        <w:bottom w:val="none" w:sz="0" w:space="0" w:color="auto"/>
        <w:right w:val="none" w:sz="0" w:space="0" w:color="auto"/>
      </w:divBdr>
    </w:div>
    <w:div w:id="994138477">
      <w:bodyDiv w:val="1"/>
      <w:marLeft w:val="0"/>
      <w:marRight w:val="0"/>
      <w:marTop w:val="0"/>
      <w:marBottom w:val="0"/>
      <w:divBdr>
        <w:top w:val="none" w:sz="0" w:space="0" w:color="auto"/>
        <w:left w:val="none" w:sz="0" w:space="0" w:color="auto"/>
        <w:bottom w:val="none" w:sz="0" w:space="0" w:color="auto"/>
        <w:right w:val="none" w:sz="0" w:space="0" w:color="auto"/>
      </w:divBdr>
    </w:div>
    <w:div w:id="1019425751">
      <w:bodyDiv w:val="1"/>
      <w:marLeft w:val="0"/>
      <w:marRight w:val="0"/>
      <w:marTop w:val="0"/>
      <w:marBottom w:val="0"/>
      <w:divBdr>
        <w:top w:val="none" w:sz="0" w:space="0" w:color="auto"/>
        <w:left w:val="none" w:sz="0" w:space="0" w:color="auto"/>
        <w:bottom w:val="none" w:sz="0" w:space="0" w:color="auto"/>
        <w:right w:val="none" w:sz="0" w:space="0" w:color="auto"/>
      </w:divBdr>
    </w:div>
    <w:div w:id="1259756651">
      <w:bodyDiv w:val="1"/>
      <w:marLeft w:val="0"/>
      <w:marRight w:val="0"/>
      <w:marTop w:val="0"/>
      <w:marBottom w:val="0"/>
      <w:divBdr>
        <w:top w:val="none" w:sz="0" w:space="0" w:color="auto"/>
        <w:left w:val="none" w:sz="0" w:space="0" w:color="auto"/>
        <w:bottom w:val="none" w:sz="0" w:space="0" w:color="auto"/>
        <w:right w:val="none" w:sz="0" w:space="0" w:color="auto"/>
      </w:divBdr>
    </w:div>
    <w:div w:id="1322583749">
      <w:bodyDiv w:val="1"/>
      <w:marLeft w:val="0"/>
      <w:marRight w:val="0"/>
      <w:marTop w:val="0"/>
      <w:marBottom w:val="0"/>
      <w:divBdr>
        <w:top w:val="none" w:sz="0" w:space="0" w:color="auto"/>
        <w:left w:val="none" w:sz="0" w:space="0" w:color="auto"/>
        <w:bottom w:val="none" w:sz="0" w:space="0" w:color="auto"/>
        <w:right w:val="none" w:sz="0" w:space="0" w:color="auto"/>
      </w:divBdr>
    </w:div>
    <w:div w:id="1477408068">
      <w:bodyDiv w:val="1"/>
      <w:marLeft w:val="0"/>
      <w:marRight w:val="0"/>
      <w:marTop w:val="0"/>
      <w:marBottom w:val="0"/>
      <w:divBdr>
        <w:top w:val="none" w:sz="0" w:space="0" w:color="auto"/>
        <w:left w:val="none" w:sz="0" w:space="0" w:color="auto"/>
        <w:bottom w:val="none" w:sz="0" w:space="0" w:color="auto"/>
        <w:right w:val="none" w:sz="0" w:space="0" w:color="auto"/>
      </w:divBdr>
    </w:div>
    <w:div w:id="1526365578">
      <w:bodyDiv w:val="1"/>
      <w:marLeft w:val="0"/>
      <w:marRight w:val="0"/>
      <w:marTop w:val="0"/>
      <w:marBottom w:val="0"/>
      <w:divBdr>
        <w:top w:val="none" w:sz="0" w:space="0" w:color="auto"/>
        <w:left w:val="none" w:sz="0" w:space="0" w:color="auto"/>
        <w:bottom w:val="none" w:sz="0" w:space="0" w:color="auto"/>
        <w:right w:val="none" w:sz="0" w:space="0" w:color="auto"/>
      </w:divBdr>
    </w:div>
    <w:div w:id="1589583101">
      <w:bodyDiv w:val="1"/>
      <w:marLeft w:val="0"/>
      <w:marRight w:val="0"/>
      <w:marTop w:val="0"/>
      <w:marBottom w:val="0"/>
      <w:divBdr>
        <w:top w:val="none" w:sz="0" w:space="0" w:color="auto"/>
        <w:left w:val="none" w:sz="0" w:space="0" w:color="auto"/>
        <w:bottom w:val="none" w:sz="0" w:space="0" w:color="auto"/>
        <w:right w:val="none" w:sz="0" w:space="0" w:color="auto"/>
      </w:divBdr>
    </w:div>
    <w:div w:id="1594320869">
      <w:bodyDiv w:val="1"/>
      <w:marLeft w:val="0"/>
      <w:marRight w:val="0"/>
      <w:marTop w:val="0"/>
      <w:marBottom w:val="0"/>
      <w:divBdr>
        <w:top w:val="none" w:sz="0" w:space="0" w:color="auto"/>
        <w:left w:val="none" w:sz="0" w:space="0" w:color="auto"/>
        <w:bottom w:val="none" w:sz="0" w:space="0" w:color="auto"/>
        <w:right w:val="none" w:sz="0" w:space="0" w:color="auto"/>
      </w:divBdr>
    </w:div>
    <w:div w:id="1608268945">
      <w:bodyDiv w:val="1"/>
      <w:marLeft w:val="0"/>
      <w:marRight w:val="0"/>
      <w:marTop w:val="0"/>
      <w:marBottom w:val="0"/>
      <w:divBdr>
        <w:top w:val="none" w:sz="0" w:space="0" w:color="auto"/>
        <w:left w:val="none" w:sz="0" w:space="0" w:color="auto"/>
        <w:bottom w:val="none" w:sz="0" w:space="0" w:color="auto"/>
        <w:right w:val="none" w:sz="0" w:space="0" w:color="auto"/>
      </w:divBdr>
    </w:div>
    <w:div w:id="1813596569">
      <w:bodyDiv w:val="1"/>
      <w:marLeft w:val="0"/>
      <w:marRight w:val="0"/>
      <w:marTop w:val="0"/>
      <w:marBottom w:val="0"/>
      <w:divBdr>
        <w:top w:val="none" w:sz="0" w:space="0" w:color="auto"/>
        <w:left w:val="none" w:sz="0" w:space="0" w:color="auto"/>
        <w:bottom w:val="none" w:sz="0" w:space="0" w:color="auto"/>
        <w:right w:val="none" w:sz="0" w:space="0" w:color="auto"/>
      </w:divBdr>
      <w:divsChild>
        <w:div w:id="171146348">
          <w:marLeft w:val="0"/>
          <w:marRight w:val="0"/>
          <w:marTop w:val="0"/>
          <w:marBottom w:val="240"/>
          <w:divBdr>
            <w:top w:val="none" w:sz="0" w:space="0" w:color="auto"/>
            <w:left w:val="none" w:sz="0" w:space="0" w:color="auto"/>
            <w:bottom w:val="none" w:sz="0" w:space="0" w:color="auto"/>
            <w:right w:val="none" w:sz="0" w:space="0" w:color="auto"/>
          </w:divBdr>
        </w:div>
      </w:divsChild>
    </w:div>
    <w:div w:id="1824933036">
      <w:bodyDiv w:val="1"/>
      <w:marLeft w:val="0"/>
      <w:marRight w:val="0"/>
      <w:marTop w:val="0"/>
      <w:marBottom w:val="0"/>
      <w:divBdr>
        <w:top w:val="none" w:sz="0" w:space="0" w:color="auto"/>
        <w:left w:val="none" w:sz="0" w:space="0" w:color="auto"/>
        <w:bottom w:val="none" w:sz="0" w:space="0" w:color="auto"/>
        <w:right w:val="none" w:sz="0" w:space="0" w:color="auto"/>
      </w:divBdr>
    </w:div>
    <w:div w:id="1853687129">
      <w:bodyDiv w:val="1"/>
      <w:marLeft w:val="0"/>
      <w:marRight w:val="0"/>
      <w:marTop w:val="0"/>
      <w:marBottom w:val="0"/>
      <w:divBdr>
        <w:top w:val="none" w:sz="0" w:space="0" w:color="auto"/>
        <w:left w:val="none" w:sz="0" w:space="0" w:color="auto"/>
        <w:bottom w:val="none" w:sz="0" w:space="0" w:color="auto"/>
        <w:right w:val="none" w:sz="0" w:space="0" w:color="auto"/>
      </w:divBdr>
      <w:divsChild>
        <w:div w:id="482114977">
          <w:marLeft w:val="0"/>
          <w:marRight w:val="0"/>
          <w:marTop w:val="0"/>
          <w:marBottom w:val="0"/>
          <w:divBdr>
            <w:top w:val="single" w:sz="2" w:space="0" w:color="auto"/>
            <w:left w:val="single" w:sz="2" w:space="0" w:color="auto"/>
            <w:bottom w:val="single" w:sz="2" w:space="0" w:color="auto"/>
            <w:right w:val="single" w:sz="2" w:space="0" w:color="auto"/>
          </w:divBdr>
          <w:divsChild>
            <w:div w:id="1089733533">
              <w:marLeft w:val="0"/>
              <w:marRight w:val="0"/>
              <w:marTop w:val="0"/>
              <w:marBottom w:val="0"/>
              <w:divBdr>
                <w:top w:val="single" w:sz="2" w:space="0" w:color="auto"/>
                <w:left w:val="single" w:sz="2" w:space="0" w:color="auto"/>
                <w:bottom w:val="single" w:sz="2" w:space="0" w:color="auto"/>
                <w:right w:val="single" w:sz="2" w:space="0" w:color="auto"/>
              </w:divBdr>
            </w:div>
          </w:divsChild>
        </w:div>
        <w:div w:id="1207763641">
          <w:marLeft w:val="0"/>
          <w:marRight w:val="0"/>
          <w:marTop w:val="0"/>
          <w:marBottom w:val="0"/>
          <w:divBdr>
            <w:top w:val="single" w:sz="2" w:space="0" w:color="auto"/>
            <w:left w:val="single" w:sz="2" w:space="0" w:color="auto"/>
            <w:bottom w:val="single" w:sz="2" w:space="0" w:color="auto"/>
            <w:right w:val="single" w:sz="2" w:space="0" w:color="auto"/>
          </w:divBdr>
        </w:div>
      </w:divsChild>
    </w:div>
    <w:div w:id="1879194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portclub.by/upload/iblock/beb/8028to0d9z1k51v7d49ao1t33agmrgrk/&#1057;&#1087;&#1086;&#1088;&#1090;&#1080;&#1074;&#1085;&#1086;&#1077;_&#1087;&#1088;&#1072;&#1074;&#1086;_&#1056;&#1041;.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by/document/?guid=3871&amp;p0=C21900525"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w7hW61zdNAwDX6HE5MFKkXI3/w==">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8DA805-A13B-4EB5-855B-4C5CAC86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15048</Words>
  <Characters>85775</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 Khramov</dc:creator>
  <cp:keywords/>
  <dc:description/>
  <cp:lastModifiedBy>Михайлова Инна Николаевна</cp:lastModifiedBy>
  <cp:revision>3</cp:revision>
  <cp:lastPrinted>2026-05-21T10:59:00Z</cp:lastPrinted>
  <dcterms:created xsi:type="dcterms:W3CDTF">2026-05-21T11:01:00Z</dcterms:created>
  <dcterms:modified xsi:type="dcterms:W3CDTF">2026-05-22T09:32:00Z</dcterms:modified>
</cp:coreProperties>
</file>