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E94A1" w14:textId="77777777" w:rsidR="000E44BF" w:rsidRPr="00843370" w:rsidRDefault="000E44BF" w:rsidP="003656A2">
      <w:pPr>
        <w:tabs>
          <w:tab w:val="left" w:pos="4536"/>
        </w:tabs>
        <w:suppressAutoHyphens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OLE_LINK1"/>
      <w:bookmarkStart w:id="1" w:name="OLE_LINK2"/>
      <w:r w:rsidRPr="00843370">
        <w:rPr>
          <w:rFonts w:ascii="Times New Roman" w:hAnsi="Times New Roman" w:cs="Times New Roman"/>
          <w:b/>
          <w:caps/>
          <w:sz w:val="28"/>
          <w:szCs w:val="28"/>
        </w:rPr>
        <w:t>Министерство образования Республики Беларусь</w:t>
      </w:r>
    </w:p>
    <w:p w14:paraId="7E68C5D1" w14:textId="77777777" w:rsidR="000E44BF" w:rsidRPr="00843370" w:rsidRDefault="000E44BF" w:rsidP="003656A2">
      <w:pPr>
        <w:pStyle w:val="af5"/>
        <w:widowControl w:val="0"/>
        <w:suppressAutoHyphens/>
        <w:rPr>
          <w:b w:val="0"/>
        </w:rPr>
      </w:pPr>
      <w:r w:rsidRPr="00843370">
        <w:rPr>
          <w:b w:val="0"/>
        </w:rPr>
        <w:t>Учебно-методическое объединение по гуманитарному образованию</w:t>
      </w:r>
    </w:p>
    <w:p w14:paraId="1479E142" w14:textId="77777777" w:rsidR="000E44BF" w:rsidRPr="00843370" w:rsidRDefault="000E44BF" w:rsidP="003656A2">
      <w:pPr>
        <w:tabs>
          <w:tab w:val="left" w:pos="4536"/>
          <w:tab w:val="left" w:pos="5103"/>
        </w:tabs>
        <w:suppressAutoHyphens/>
        <w:ind w:firstLine="48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22C35E0C" w14:textId="77777777" w:rsidR="000E44BF" w:rsidRPr="00843370" w:rsidRDefault="000E44BF" w:rsidP="003656A2">
      <w:pPr>
        <w:tabs>
          <w:tab w:val="left" w:pos="4536"/>
        </w:tabs>
        <w:suppressAutoHyphens/>
        <w:ind w:firstLine="48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758F3343" w14:textId="77777777" w:rsidR="00790210" w:rsidRPr="00790210" w:rsidRDefault="00790210" w:rsidP="00790210">
      <w:pPr>
        <w:adjustRightInd/>
        <w:ind w:left="4536"/>
        <w:jc w:val="both"/>
        <w:rPr>
          <w:rFonts w:ascii="Times New Roman" w:hAnsi="Times New Roman" w:cs="Times New Roman"/>
          <w:b/>
          <w:spacing w:val="4"/>
          <w:sz w:val="28"/>
          <w:szCs w:val="28"/>
          <w:lang w:eastAsia="en-US"/>
        </w:rPr>
      </w:pPr>
      <w:r w:rsidRPr="00790210">
        <w:rPr>
          <w:rFonts w:ascii="Times New Roman" w:hAnsi="Times New Roman" w:cs="Times New Roman"/>
          <w:b/>
          <w:spacing w:val="4"/>
          <w:sz w:val="28"/>
          <w:szCs w:val="28"/>
          <w:lang w:eastAsia="en-US"/>
        </w:rPr>
        <w:t>УТВЕРЖДЕНО</w:t>
      </w:r>
    </w:p>
    <w:p w14:paraId="11AE8DCD" w14:textId="77777777" w:rsidR="00790210" w:rsidRPr="00790210" w:rsidRDefault="00790210" w:rsidP="00790210">
      <w:pPr>
        <w:adjustRightInd/>
        <w:ind w:left="4536"/>
        <w:rPr>
          <w:rFonts w:ascii="Times New Roman" w:hAnsi="Times New Roman" w:cs="Times New Roman"/>
          <w:spacing w:val="4"/>
          <w:sz w:val="28"/>
          <w:szCs w:val="28"/>
          <w:lang w:eastAsia="en-US"/>
        </w:rPr>
      </w:pPr>
      <w:r w:rsidRPr="00790210">
        <w:rPr>
          <w:rFonts w:ascii="Times New Roman" w:hAnsi="Times New Roman" w:cs="Times New Roman"/>
          <w:spacing w:val="4"/>
          <w:sz w:val="28"/>
          <w:szCs w:val="28"/>
          <w:lang w:eastAsia="en-US"/>
        </w:rPr>
        <w:t xml:space="preserve">Первым заместителем Министра образования Республики Беларусь </w:t>
      </w:r>
    </w:p>
    <w:p w14:paraId="708299B5" w14:textId="77777777" w:rsidR="00790210" w:rsidRPr="00790210" w:rsidRDefault="00790210" w:rsidP="00790210">
      <w:pPr>
        <w:adjustRightInd/>
        <w:ind w:left="4536"/>
        <w:jc w:val="both"/>
        <w:rPr>
          <w:rFonts w:ascii="Times New Roman" w:hAnsi="Times New Roman" w:cs="Times New Roman"/>
          <w:spacing w:val="4"/>
          <w:sz w:val="28"/>
          <w:szCs w:val="28"/>
          <w:lang w:eastAsia="en-US"/>
        </w:rPr>
      </w:pPr>
      <w:proofErr w:type="spellStart"/>
      <w:r w:rsidRPr="00790210">
        <w:rPr>
          <w:rFonts w:ascii="Times New Roman" w:hAnsi="Times New Roman" w:cs="Times New Roman"/>
          <w:sz w:val="28"/>
          <w:szCs w:val="28"/>
          <w:lang w:eastAsia="en-US"/>
        </w:rPr>
        <w:t>А.Г.Бахановичем</w:t>
      </w:r>
      <w:proofErr w:type="spellEnd"/>
    </w:p>
    <w:p w14:paraId="5D4FA359" w14:textId="77777777" w:rsidR="00790210" w:rsidRPr="00790210" w:rsidRDefault="00790210" w:rsidP="00790210">
      <w:pPr>
        <w:adjustRightInd/>
        <w:ind w:left="4536"/>
        <w:jc w:val="both"/>
        <w:rPr>
          <w:rFonts w:ascii="Times New Roman" w:hAnsi="Times New Roman" w:cs="Times New Roman"/>
          <w:spacing w:val="4"/>
          <w:sz w:val="28"/>
          <w:szCs w:val="28"/>
          <w:lang w:eastAsia="en-US"/>
        </w:rPr>
      </w:pPr>
      <w:r w:rsidRPr="00790210">
        <w:rPr>
          <w:rFonts w:ascii="Times New Roman" w:hAnsi="Times New Roman" w:cs="Times New Roman"/>
          <w:spacing w:val="4"/>
          <w:sz w:val="28"/>
          <w:szCs w:val="28"/>
          <w:lang w:eastAsia="en-US"/>
        </w:rPr>
        <w:t>31.07.2026</w:t>
      </w:r>
    </w:p>
    <w:p w14:paraId="5B85AE2B" w14:textId="273F4D37" w:rsidR="000E44BF" w:rsidRDefault="00790210" w:rsidP="00790210">
      <w:pPr>
        <w:suppressAutoHyphens/>
        <w:ind w:left="4536"/>
        <w:rPr>
          <w:rFonts w:ascii="Times New Roman" w:hAnsi="Times New Roman" w:cs="Times New Roman"/>
          <w:spacing w:val="4"/>
          <w:sz w:val="28"/>
          <w:szCs w:val="28"/>
          <w:lang w:eastAsia="en-US"/>
        </w:rPr>
      </w:pPr>
      <w:r w:rsidRPr="00790210">
        <w:rPr>
          <w:rFonts w:ascii="Times New Roman" w:hAnsi="Times New Roman" w:cs="Times New Roman"/>
          <w:spacing w:val="-8"/>
          <w:sz w:val="28"/>
          <w:szCs w:val="28"/>
          <w:lang w:eastAsia="en-US"/>
        </w:rPr>
        <w:t>Регистрационный № 6-05-01</w:t>
      </w:r>
      <w:r>
        <w:rPr>
          <w:rFonts w:ascii="Times New Roman" w:hAnsi="Times New Roman" w:cs="Times New Roman"/>
          <w:spacing w:val="-8"/>
          <w:sz w:val="28"/>
          <w:szCs w:val="28"/>
          <w:lang w:eastAsia="en-US"/>
        </w:rPr>
        <w:t>1</w:t>
      </w:r>
      <w:r w:rsidRPr="00790210">
        <w:rPr>
          <w:rFonts w:ascii="Times New Roman" w:hAnsi="Times New Roman" w:cs="Times New Roman"/>
          <w:spacing w:val="-8"/>
          <w:sz w:val="28"/>
          <w:szCs w:val="28"/>
          <w:lang w:eastAsia="en-US"/>
        </w:rPr>
        <w:t>/пр</w:t>
      </w:r>
      <w:r w:rsidRPr="00790210">
        <w:rPr>
          <w:rFonts w:ascii="Times New Roman" w:hAnsi="Times New Roman" w:cs="Times New Roman"/>
          <w:spacing w:val="4"/>
          <w:sz w:val="28"/>
          <w:szCs w:val="28"/>
          <w:lang w:eastAsia="en-US"/>
        </w:rPr>
        <w:t>.</w:t>
      </w:r>
    </w:p>
    <w:p w14:paraId="42820342" w14:textId="77777777" w:rsidR="00FF5964" w:rsidRPr="00843370" w:rsidRDefault="00FF5964" w:rsidP="00790210">
      <w:pPr>
        <w:suppressAutoHyphens/>
        <w:ind w:left="4536"/>
        <w:rPr>
          <w:rFonts w:ascii="Times New Roman" w:hAnsi="Times New Roman" w:cs="Times New Roman"/>
          <w:caps/>
          <w:sz w:val="24"/>
          <w:szCs w:val="36"/>
        </w:rPr>
      </w:pPr>
    </w:p>
    <w:p w14:paraId="32778B34" w14:textId="77777777" w:rsidR="000E44BF" w:rsidRPr="00843370" w:rsidRDefault="000E44BF" w:rsidP="003656A2">
      <w:pPr>
        <w:suppressAutoHyphens/>
        <w:ind w:firstLine="480"/>
        <w:jc w:val="center"/>
        <w:rPr>
          <w:rFonts w:ascii="Times New Roman" w:hAnsi="Times New Roman" w:cs="Times New Roman"/>
          <w:caps/>
          <w:sz w:val="24"/>
          <w:szCs w:val="36"/>
        </w:rPr>
      </w:pPr>
    </w:p>
    <w:p w14:paraId="2F240CBA" w14:textId="77777777" w:rsidR="000E44BF" w:rsidRPr="001C2E86" w:rsidRDefault="000E44BF" w:rsidP="003656A2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1C2E86">
        <w:rPr>
          <w:rFonts w:ascii="Times New Roman" w:hAnsi="Times New Roman"/>
          <w:b/>
          <w:sz w:val="28"/>
          <w:szCs w:val="28"/>
        </w:rPr>
        <w:t>ПРОФЕССИОНАЛЬНАЯ КАРЬЕРА И ДЕЛОВОЕ ОБЩЕНИЕ</w:t>
      </w:r>
    </w:p>
    <w:p w14:paraId="15091650" w14:textId="77777777" w:rsidR="000E44BF" w:rsidRPr="001F20B1" w:rsidRDefault="000E44BF" w:rsidP="003656A2">
      <w:pPr>
        <w:pStyle w:val="af5"/>
        <w:widowControl w:val="0"/>
        <w:suppressAutoHyphens/>
        <w:rPr>
          <w:b w:val="0"/>
          <w:spacing w:val="6"/>
          <w:szCs w:val="28"/>
        </w:rPr>
      </w:pPr>
    </w:p>
    <w:p w14:paraId="18A9AD44" w14:textId="77777777" w:rsidR="000E44BF" w:rsidRPr="00843370" w:rsidRDefault="000E44BF" w:rsidP="003656A2">
      <w:pPr>
        <w:pStyle w:val="af5"/>
        <w:widowControl w:val="0"/>
        <w:suppressAutoHyphens/>
        <w:rPr>
          <w:spacing w:val="6"/>
          <w:szCs w:val="28"/>
        </w:rPr>
      </w:pPr>
      <w:r w:rsidRPr="00EC5CE6">
        <w:rPr>
          <w:spacing w:val="6"/>
          <w:szCs w:val="28"/>
        </w:rPr>
        <w:t xml:space="preserve">Примерная </w:t>
      </w:r>
      <w:r w:rsidRPr="00843370">
        <w:rPr>
          <w:spacing w:val="6"/>
          <w:szCs w:val="28"/>
        </w:rPr>
        <w:t>учебная программа по учебной дисциплине</w:t>
      </w:r>
    </w:p>
    <w:p w14:paraId="4068D801" w14:textId="77777777" w:rsidR="000E44BF" w:rsidRPr="00843370" w:rsidRDefault="000E44BF" w:rsidP="003656A2">
      <w:pPr>
        <w:pStyle w:val="af5"/>
        <w:widowControl w:val="0"/>
        <w:suppressAutoHyphens/>
        <w:rPr>
          <w:spacing w:val="6"/>
          <w:szCs w:val="28"/>
        </w:rPr>
      </w:pPr>
      <w:r w:rsidRPr="00843370">
        <w:rPr>
          <w:spacing w:val="6"/>
          <w:szCs w:val="28"/>
        </w:rPr>
        <w:t>для учреждений высшего образования</w:t>
      </w:r>
    </w:p>
    <w:p w14:paraId="11337116" w14:textId="77777777" w:rsidR="000E44BF" w:rsidRPr="00C51C33" w:rsidRDefault="000E44BF" w:rsidP="003656A2">
      <w:pPr>
        <w:suppressAutoHyphens/>
        <w:ind w:firstLine="480"/>
        <w:jc w:val="center"/>
        <w:rPr>
          <w:rFonts w:ascii="Times New Roman" w:hAnsi="Times New Roman" w:cs="Times New Roman"/>
        </w:rPr>
      </w:pPr>
    </w:p>
    <w:p w14:paraId="7D8620D8" w14:textId="77777777" w:rsidR="000E44BF" w:rsidRPr="00C51C33" w:rsidRDefault="000E44BF" w:rsidP="003656A2">
      <w:pPr>
        <w:suppressAutoHyphens/>
        <w:ind w:firstLine="480"/>
        <w:jc w:val="center"/>
        <w:rPr>
          <w:rFonts w:ascii="Times New Roman" w:hAnsi="Times New Roman" w:cs="Times New Roman"/>
          <w:highlight w:val="yellow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4644"/>
        <w:gridCol w:w="236"/>
        <w:gridCol w:w="4867"/>
      </w:tblGrid>
      <w:tr w:rsidR="000E44BF" w:rsidRPr="00843370" w14:paraId="4AF026ED" w14:textId="77777777" w:rsidTr="00204361">
        <w:tc>
          <w:tcPr>
            <w:tcW w:w="4644" w:type="dxa"/>
          </w:tcPr>
          <w:p w14:paraId="1DA70617" w14:textId="77777777" w:rsidR="000E44BF" w:rsidRPr="00204361" w:rsidRDefault="000E44BF" w:rsidP="003656A2">
            <w:pPr>
              <w:pStyle w:val="ae"/>
              <w:suppressAutoHyphens/>
              <w:autoSpaceDE/>
              <w:autoSpaceDN/>
              <w:adjustRightInd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04361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44D5B831" w14:textId="77777777" w:rsidR="00FF5964" w:rsidRPr="00FF5964" w:rsidRDefault="00FF5964" w:rsidP="00FF5964">
            <w:pPr>
              <w:adjustRightInd/>
              <w:ind w:hanging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964">
              <w:rPr>
                <w:rFonts w:ascii="Times New Roman" w:hAnsi="Times New Roman" w:cs="Times New Roman"/>
                <w:spacing w:val="-6"/>
                <w:sz w:val="28"/>
                <w:szCs w:val="28"/>
                <w:lang w:eastAsia="en-US"/>
              </w:rPr>
              <w:t>Председателем учебно-методического</w:t>
            </w:r>
            <w:r w:rsidRPr="00FF59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объединения по гуманитарному образованию </w:t>
            </w:r>
          </w:p>
          <w:p w14:paraId="5608048B" w14:textId="77777777" w:rsidR="00FF5964" w:rsidRPr="00FF5964" w:rsidRDefault="00FF5964" w:rsidP="00FF5964">
            <w:pPr>
              <w:adjustRightInd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F59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О.Г.Прохоренко</w:t>
            </w:r>
            <w:proofErr w:type="spellEnd"/>
          </w:p>
          <w:p w14:paraId="0CA3330C" w14:textId="77777777" w:rsidR="00FF5964" w:rsidRPr="00FF5964" w:rsidRDefault="00FF5964" w:rsidP="00FF5964">
            <w:pPr>
              <w:adjustRightInd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9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28.05.2026</w:t>
            </w:r>
          </w:p>
          <w:p w14:paraId="22063F4F" w14:textId="4966F1D8" w:rsidR="000E44BF" w:rsidRPr="00204361" w:rsidRDefault="000E44BF" w:rsidP="003656A2">
            <w:pPr>
              <w:pStyle w:val="ae"/>
              <w:suppressAutoHyphens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64B76DFF" w14:textId="77777777" w:rsidR="000E44BF" w:rsidRPr="00204361" w:rsidRDefault="000E44BF" w:rsidP="003656A2">
            <w:pPr>
              <w:pStyle w:val="ae"/>
              <w:suppressAutoHyphens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7" w:type="dxa"/>
          </w:tcPr>
          <w:p w14:paraId="6C03C798" w14:textId="77777777" w:rsidR="000E44BF" w:rsidRPr="00204361" w:rsidRDefault="000E44BF" w:rsidP="003656A2">
            <w:pPr>
              <w:pStyle w:val="ae"/>
              <w:suppressAutoHyphens/>
              <w:autoSpaceDE/>
              <w:autoSpaceDN/>
              <w:adjustRightInd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04361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1492720B" w14:textId="77777777" w:rsidR="00FF5964" w:rsidRPr="00FF5964" w:rsidRDefault="00FF5964" w:rsidP="00FF5964">
            <w:pPr>
              <w:adjustRightInd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9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Начальником Главного управления профессионального образования Министерства образования </w:t>
            </w:r>
          </w:p>
          <w:p w14:paraId="512DB95B" w14:textId="77777777" w:rsidR="00FF5964" w:rsidRPr="00FF5964" w:rsidRDefault="00FF5964" w:rsidP="00FF5964">
            <w:pPr>
              <w:adjustRightInd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9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Республики Беларусь </w:t>
            </w:r>
          </w:p>
          <w:p w14:paraId="622CBC16" w14:textId="77777777" w:rsidR="00FF5964" w:rsidRPr="00FF5964" w:rsidRDefault="00FF5964" w:rsidP="00FF5964">
            <w:pPr>
              <w:adjustRightInd/>
              <w:rPr>
                <w:rFonts w:ascii="Times New Roman" w:hAnsi="Times New Roman" w:cs="Times New Roman"/>
                <w:spacing w:val="4"/>
                <w:sz w:val="28"/>
                <w:szCs w:val="28"/>
                <w:lang w:eastAsia="en-US"/>
              </w:rPr>
            </w:pPr>
            <w:proofErr w:type="spellStart"/>
            <w:r w:rsidRPr="00FF5964">
              <w:rPr>
                <w:rFonts w:ascii="Times New Roman" w:hAnsi="Times New Roman" w:cs="Times New Roman"/>
                <w:spacing w:val="4"/>
                <w:sz w:val="28"/>
                <w:szCs w:val="28"/>
                <w:lang w:eastAsia="en-US"/>
              </w:rPr>
              <w:t>С.Н.Пищовым</w:t>
            </w:r>
            <w:proofErr w:type="spellEnd"/>
          </w:p>
          <w:p w14:paraId="66A224E0" w14:textId="693884A3" w:rsidR="000E44BF" w:rsidRPr="00204361" w:rsidRDefault="00FF5964" w:rsidP="00FF5964">
            <w:pPr>
              <w:pStyle w:val="ae"/>
              <w:suppressAutoHyphens/>
              <w:autoSpaceDE/>
              <w:autoSpaceDN/>
              <w:adjustRightInd/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F5964">
              <w:rPr>
                <w:rFonts w:ascii="Times New Roman" w:hAnsi="Times New Roman"/>
                <w:spacing w:val="4"/>
                <w:sz w:val="28"/>
                <w:szCs w:val="28"/>
                <w:lang w:eastAsia="en-US"/>
              </w:rPr>
              <w:t>30.07.2026</w:t>
            </w:r>
          </w:p>
          <w:p w14:paraId="756D9C6F" w14:textId="77777777" w:rsidR="000E44BF" w:rsidRPr="00204361" w:rsidRDefault="000E44BF" w:rsidP="003656A2">
            <w:pPr>
              <w:pStyle w:val="ae"/>
              <w:suppressAutoHyphens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09174038" w14:textId="77777777" w:rsidR="000E44BF" w:rsidRPr="00204361" w:rsidRDefault="000E44BF" w:rsidP="003656A2">
            <w:pPr>
              <w:pStyle w:val="ae"/>
              <w:suppressAutoHyphens/>
              <w:autoSpaceDE/>
              <w:autoSpaceDN/>
              <w:adjustRightInd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04361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1612123A" w14:textId="77777777" w:rsidR="00FF5964" w:rsidRPr="00FF5964" w:rsidRDefault="00FF5964" w:rsidP="00FF5964">
            <w:pPr>
              <w:adjustRightInd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59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Проректором по научно-методической работе Государственного учреждения образования «Республиканский институт высшей школы»</w:t>
            </w:r>
          </w:p>
          <w:p w14:paraId="4E51F98F" w14:textId="77777777" w:rsidR="00FF5964" w:rsidRPr="00FF5964" w:rsidRDefault="00FF5964" w:rsidP="00FF5964">
            <w:pPr>
              <w:adjustRightInd/>
              <w:rPr>
                <w:rFonts w:ascii="Times New Roman" w:hAnsi="Times New Roman" w:cs="Times New Roman"/>
                <w:spacing w:val="4"/>
                <w:sz w:val="28"/>
                <w:szCs w:val="28"/>
                <w:lang w:eastAsia="en-US"/>
              </w:rPr>
            </w:pPr>
            <w:proofErr w:type="spellStart"/>
            <w:r w:rsidRPr="00FF5964">
              <w:rPr>
                <w:rFonts w:ascii="Times New Roman" w:hAnsi="Times New Roman" w:cs="Times New Roman"/>
                <w:spacing w:val="4"/>
                <w:sz w:val="28"/>
                <w:szCs w:val="28"/>
                <w:lang w:eastAsia="en-US"/>
              </w:rPr>
              <w:t>И.В.Титовичем</w:t>
            </w:r>
            <w:proofErr w:type="spellEnd"/>
          </w:p>
          <w:p w14:paraId="48949BF1" w14:textId="39DFCF85" w:rsidR="000E44BF" w:rsidRPr="00204361" w:rsidRDefault="00FF5964" w:rsidP="00FF5964">
            <w:pPr>
              <w:pStyle w:val="ae"/>
              <w:suppressAutoHyphens/>
              <w:autoSpaceDE/>
              <w:autoSpaceDN/>
              <w:adjustRightInd/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F5964">
              <w:rPr>
                <w:rFonts w:ascii="Times New Roman" w:hAnsi="Times New Roman"/>
                <w:spacing w:val="4"/>
                <w:sz w:val="28"/>
                <w:szCs w:val="28"/>
                <w:lang w:eastAsia="en-US"/>
              </w:rPr>
              <w:t>29.07.2026</w:t>
            </w:r>
          </w:p>
          <w:p w14:paraId="082F45CB" w14:textId="77777777" w:rsidR="000E44BF" w:rsidRPr="00204361" w:rsidRDefault="000E44BF" w:rsidP="003656A2">
            <w:pPr>
              <w:pStyle w:val="ae"/>
              <w:suppressAutoHyphens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3BA3672" w14:textId="77777777" w:rsidR="00FF5964" w:rsidRPr="00FF5964" w:rsidRDefault="00FF5964" w:rsidP="00FF5964">
            <w:pPr>
              <w:adjustRightInd/>
              <w:rPr>
                <w:rFonts w:ascii="Times New Roman" w:hAnsi="Times New Roman" w:cs="Times New Roman"/>
                <w:spacing w:val="4"/>
                <w:sz w:val="28"/>
                <w:szCs w:val="28"/>
                <w:lang w:eastAsia="en-US"/>
              </w:rPr>
            </w:pPr>
            <w:r w:rsidRPr="00FF5964">
              <w:rPr>
                <w:rFonts w:ascii="Times New Roman" w:hAnsi="Times New Roman" w:cs="Times New Roman"/>
                <w:spacing w:val="4"/>
                <w:sz w:val="28"/>
                <w:szCs w:val="28"/>
                <w:lang w:eastAsia="en-US"/>
              </w:rPr>
              <w:t>Эксперт-</w:t>
            </w:r>
            <w:proofErr w:type="spellStart"/>
            <w:r w:rsidRPr="00FF5964">
              <w:rPr>
                <w:rFonts w:ascii="Times New Roman" w:hAnsi="Times New Roman" w:cs="Times New Roman"/>
                <w:spacing w:val="4"/>
                <w:sz w:val="28"/>
                <w:szCs w:val="28"/>
                <w:lang w:eastAsia="en-US"/>
              </w:rPr>
              <w:t>нормоконтролер</w:t>
            </w:r>
            <w:proofErr w:type="spellEnd"/>
          </w:p>
          <w:p w14:paraId="79C7A647" w14:textId="77777777" w:rsidR="00FF5964" w:rsidRPr="00FF5964" w:rsidRDefault="00FF5964" w:rsidP="00FF5964">
            <w:pPr>
              <w:adjustRightInd/>
              <w:rPr>
                <w:rFonts w:ascii="Times New Roman" w:hAnsi="Times New Roman" w:cs="Times New Roman"/>
                <w:spacing w:val="4"/>
                <w:sz w:val="28"/>
                <w:szCs w:val="28"/>
                <w:lang w:eastAsia="en-US"/>
              </w:rPr>
            </w:pPr>
            <w:proofErr w:type="spellStart"/>
            <w:r w:rsidRPr="00FF5964">
              <w:rPr>
                <w:rFonts w:ascii="Times New Roman" w:hAnsi="Times New Roman" w:cs="Times New Roman"/>
                <w:spacing w:val="4"/>
                <w:sz w:val="28"/>
                <w:szCs w:val="28"/>
                <w:lang w:eastAsia="en-US"/>
              </w:rPr>
              <w:t>Лавринович</w:t>
            </w:r>
            <w:proofErr w:type="spellEnd"/>
            <w:r w:rsidRPr="00FF5964">
              <w:rPr>
                <w:rFonts w:ascii="Times New Roman" w:hAnsi="Times New Roman" w:cs="Times New Roman"/>
                <w:spacing w:val="4"/>
                <w:sz w:val="28"/>
                <w:szCs w:val="28"/>
                <w:lang w:eastAsia="en-US"/>
              </w:rPr>
              <w:t xml:space="preserve"> Ю.М.</w:t>
            </w:r>
          </w:p>
          <w:p w14:paraId="7DB84762" w14:textId="7B42DD16" w:rsidR="000E44BF" w:rsidRPr="00204361" w:rsidRDefault="00FF5964" w:rsidP="00FF5964">
            <w:pPr>
              <w:pStyle w:val="ae"/>
              <w:suppressAutoHyphens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F5964">
              <w:rPr>
                <w:rFonts w:ascii="Times New Roman" w:hAnsi="Times New Roman"/>
                <w:spacing w:val="4"/>
                <w:sz w:val="28"/>
                <w:szCs w:val="28"/>
                <w:lang w:eastAsia="en-US"/>
              </w:rPr>
              <w:t>24.07.2026</w:t>
            </w:r>
          </w:p>
          <w:p w14:paraId="21977855" w14:textId="07AF9AE5" w:rsidR="000E44BF" w:rsidRPr="00204361" w:rsidRDefault="000E44BF" w:rsidP="003656A2">
            <w:pPr>
              <w:pStyle w:val="ae"/>
              <w:suppressAutoHyphens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  <w:bookmarkEnd w:id="1"/>
    </w:tbl>
    <w:p w14:paraId="7A1227F6" w14:textId="47DBE277" w:rsidR="000E44BF" w:rsidRDefault="000E44BF" w:rsidP="003656A2">
      <w:pPr>
        <w:suppressAutoHyphens/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598BBF67" w14:textId="613AB9E4" w:rsidR="00FF5964" w:rsidRDefault="00FF5964" w:rsidP="003656A2">
      <w:pPr>
        <w:suppressAutoHyphens/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24FA5A1D" w14:textId="335FCECC" w:rsidR="00FF5964" w:rsidRDefault="00FF5964" w:rsidP="003656A2">
      <w:pPr>
        <w:suppressAutoHyphens/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7D8D2DCA" w14:textId="2C229BBD" w:rsidR="00FF5964" w:rsidRDefault="00FF5964" w:rsidP="003656A2">
      <w:pPr>
        <w:suppressAutoHyphens/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46BD7727" w14:textId="6D90F6AC" w:rsidR="00FF5964" w:rsidRDefault="00FF5964" w:rsidP="003656A2">
      <w:pPr>
        <w:suppressAutoHyphens/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6D5406B7" w14:textId="4B92796A" w:rsidR="00FF5964" w:rsidRDefault="00FF5964" w:rsidP="003656A2">
      <w:pPr>
        <w:suppressAutoHyphens/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4D48B6BE" w14:textId="79976BB0" w:rsidR="00FF5964" w:rsidRDefault="00FF5964" w:rsidP="003656A2">
      <w:pPr>
        <w:suppressAutoHyphens/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410B48E1" w14:textId="77777777" w:rsidR="00FF5964" w:rsidRPr="00843370" w:rsidRDefault="00FF5964" w:rsidP="003656A2">
      <w:pPr>
        <w:suppressAutoHyphens/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259F8BBC" w14:textId="77777777" w:rsidR="008F120B" w:rsidRDefault="000E44BF" w:rsidP="003656A2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  <w:sectPr w:rsidR="008F120B" w:rsidSect="00BE26CF">
          <w:headerReference w:type="default" r:id="rId8"/>
          <w:pgSz w:w="11909" w:h="16834"/>
          <w:pgMar w:top="1134" w:right="710" w:bottom="1134" w:left="1701" w:header="720" w:footer="720" w:gutter="0"/>
          <w:cols w:space="60"/>
          <w:noEndnote/>
          <w:titlePg/>
          <w:docGrid w:linePitch="272"/>
        </w:sectPr>
      </w:pPr>
      <w:r w:rsidRPr="00AC61FA">
        <w:rPr>
          <w:rFonts w:ascii="Times New Roman" w:hAnsi="Times New Roman" w:cs="Times New Roman"/>
          <w:b/>
          <w:sz w:val="28"/>
          <w:szCs w:val="28"/>
        </w:rPr>
        <w:t>Минск 2026</w:t>
      </w:r>
    </w:p>
    <w:p w14:paraId="3C05502F" w14:textId="77777777" w:rsidR="000E44BF" w:rsidRPr="001C2E86" w:rsidRDefault="000E44BF" w:rsidP="003656A2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1C2E86">
        <w:rPr>
          <w:rFonts w:ascii="Times New Roman" w:hAnsi="Times New Roman"/>
          <w:b/>
          <w:sz w:val="28"/>
          <w:szCs w:val="28"/>
        </w:rPr>
        <w:lastRenderedPageBreak/>
        <w:t>СОСТАВИТЕЛИ:</w:t>
      </w:r>
    </w:p>
    <w:p w14:paraId="32E1DC6A" w14:textId="77777777" w:rsidR="000E44BF" w:rsidRPr="001C2E86" w:rsidRDefault="000E44BF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2E86">
        <w:rPr>
          <w:rFonts w:ascii="Times New Roman" w:hAnsi="Times New Roman"/>
          <w:sz w:val="28"/>
          <w:szCs w:val="28"/>
        </w:rPr>
        <w:t>Г.В.Пальчик</w:t>
      </w:r>
      <w:proofErr w:type="spellEnd"/>
      <w:r w:rsidRPr="001C2E86">
        <w:rPr>
          <w:rFonts w:ascii="Times New Roman" w:hAnsi="Times New Roman"/>
          <w:sz w:val="28"/>
          <w:szCs w:val="28"/>
        </w:rPr>
        <w:t xml:space="preserve"> – заведующий кафедрой педагогики и проблем развития образования Белорусского государственного университета, доктор педагогических наук, профессор;</w:t>
      </w:r>
    </w:p>
    <w:p w14:paraId="1DD190F9" w14:textId="77777777" w:rsidR="000E44BF" w:rsidRPr="001C2E86" w:rsidRDefault="000E44BF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2E86">
        <w:rPr>
          <w:rFonts w:ascii="Times New Roman" w:hAnsi="Times New Roman"/>
          <w:sz w:val="28"/>
          <w:szCs w:val="28"/>
        </w:rPr>
        <w:t>Т.С.Афанасьева</w:t>
      </w:r>
      <w:proofErr w:type="spellEnd"/>
      <w:r w:rsidRPr="001C2E86">
        <w:rPr>
          <w:rFonts w:ascii="Times New Roman" w:hAnsi="Times New Roman"/>
          <w:sz w:val="28"/>
          <w:szCs w:val="28"/>
        </w:rPr>
        <w:t xml:space="preserve"> – доцент кафедры педагогики и проблем развития образования Белорусского государственного университета, кандидат педагогических наук;</w:t>
      </w:r>
    </w:p>
    <w:p w14:paraId="0BB3585B" w14:textId="77777777" w:rsidR="000E44BF" w:rsidRPr="001C2E86" w:rsidRDefault="000E44BF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2E86">
        <w:rPr>
          <w:rFonts w:ascii="Times New Roman" w:hAnsi="Times New Roman"/>
          <w:sz w:val="28"/>
          <w:szCs w:val="28"/>
        </w:rPr>
        <w:t>М.В.Сидорова</w:t>
      </w:r>
      <w:proofErr w:type="spellEnd"/>
      <w:r w:rsidRPr="001C2E86">
        <w:rPr>
          <w:rFonts w:ascii="Times New Roman" w:hAnsi="Times New Roman"/>
          <w:sz w:val="28"/>
          <w:szCs w:val="28"/>
        </w:rPr>
        <w:t xml:space="preserve"> – доцент кафедры педагогики и проблем развития образования Белорусского государственного университета, кандидат психологических наук, доцент</w:t>
      </w:r>
    </w:p>
    <w:p w14:paraId="7A5161DD" w14:textId="77777777" w:rsidR="000E44BF" w:rsidRPr="001C2E86" w:rsidRDefault="000E44BF" w:rsidP="003656A2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F244E14" w14:textId="77777777" w:rsidR="000E44BF" w:rsidRPr="001C2E86" w:rsidRDefault="000E44BF" w:rsidP="003656A2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ED4133B" w14:textId="77777777" w:rsidR="000E44BF" w:rsidRPr="001C2E86" w:rsidRDefault="000E44BF" w:rsidP="003656A2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1C2E86">
        <w:rPr>
          <w:rFonts w:ascii="Times New Roman" w:hAnsi="Times New Roman"/>
          <w:b/>
          <w:sz w:val="28"/>
          <w:szCs w:val="28"/>
        </w:rPr>
        <w:t>РЕЦЕНЗЕНТЫ:</w:t>
      </w:r>
    </w:p>
    <w:p w14:paraId="38F2A097" w14:textId="1C0D700E" w:rsidR="000E44BF" w:rsidRPr="003C0E01" w:rsidRDefault="000E44BF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3C0E01">
        <w:rPr>
          <w:rFonts w:ascii="Times New Roman" w:hAnsi="Times New Roman"/>
          <w:sz w:val="28"/>
          <w:szCs w:val="28"/>
        </w:rPr>
        <w:t xml:space="preserve">Кафедра психологии и педагогического мастерства </w:t>
      </w:r>
      <w:r w:rsidR="00766726" w:rsidRPr="003C0E01">
        <w:rPr>
          <w:rFonts w:ascii="Times New Roman" w:hAnsi="Times New Roman"/>
          <w:sz w:val="28"/>
          <w:szCs w:val="28"/>
        </w:rPr>
        <w:t>государственного учреждения образования</w:t>
      </w:r>
      <w:r w:rsidRPr="003C0E01">
        <w:rPr>
          <w:rFonts w:ascii="Times New Roman" w:hAnsi="Times New Roman"/>
          <w:sz w:val="28"/>
          <w:szCs w:val="28"/>
        </w:rPr>
        <w:t xml:space="preserve"> «Республиканский инст</w:t>
      </w:r>
      <w:r w:rsidR="007C2449" w:rsidRPr="003C0E01">
        <w:rPr>
          <w:rFonts w:ascii="Times New Roman" w:hAnsi="Times New Roman"/>
          <w:sz w:val="28"/>
          <w:szCs w:val="28"/>
        </w:rPr>
        <w:t>итут высшей школы»</w:t>
      </w:r>
      <w:r w:rsidRPr="003C0E01">
        <w:rPr>
          <w:rFonts w:ascii="Times New Roman" w:hAnsi="Times New Roman"/>
          <w:sz w:val="28"/>
          <w:szCs w:val="28"/>
        </w:rPr>
        <w:t>;</w:t>
      </w:r>
    </w:p>
    <w:p w14:paraId="4F0798BF" w14:textId="75C075E7" w:rsidR="000E44BF" w:rsidRPr="001C2E86" w:rsidRDefault="000E44BF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0E01">
        <w:rPr>
          <w:rFonts w:ascii="Times New Roman" w:hAnsi="Times New Roman"/>
          <w:sz w:val="28"/>
          <w:szCs w:val="28"/>
        </w:rPr>
        <w:t>Т.А.Лопатик</w:t>
      </w:r>
      <w:proofErr w:type="spellEnd"/>
      <w:r w:rsidRPr="003C0E01">
        <w:rPr>
          <w:rFonts w:ascii="Times New Roman" w:hAnsi="Times New Roman"/>
          <w:sz w:val="28"/>
          <w:szCs w:val="28"/>
        </w:rPr>
        <w:t xml:space="preserve"> – профессор кафедры лексикологии и стилистики английского языка </w:t>
      </w:r>
      <w:r w:rsidR="00766726" w:rsidRPr="003C0E01">
        <w:rPr>
          <w:rFonts w:ascii="Times New Roman" w:hAnsi="Times New Roman"/>
          <w:sz w:val="28"/>
          <w:szCs w:val="28"/>
        </w:rPr>
        <w:t>учреждения образования</w:t>
      </w:r>
      <w:r w:rsidRPr="003C0E01">
        <w:rPr>
          <w:rFonts w:ascii="Times New Roman" w:hAnsi="Times New Roman"/>
          <w:sz w:val="28"/>
          <w:szCs w:val="28"/>
        </w:rPr>
        <w:t xml:space="preserve"> «Белорусский государственный университет иностранных языков», доктор педагогических наук, профессор</w:t>
      </w:r>
      <w:r w:rsidRPr="001C2E86">
        <w:rPr>
          <w:rFonts w:ascii="Times New Roman" w:hAnsi="Times New Roman"/>
          <w:sz w:val="28"/>
          <w:szCs w:val="28"/>
        </w:rPr>
        <w:t xml:space="preserve"> </w:t>
      </w:r>
    </w:p>
    <w:p w14:paraId="717BB3B2" w14:textId="77777777" w:rsidR="000E44BF" w:rsidRPr="001C2E86" w:rsidRDefault="000E44BF" w:rsidP="003656A2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1A9AB7A" w14:textId="77777777" w:rsidR="000E44BF" w:rsidRPr="001C2E86" w:rsidRDefault="000E44BF" w:rsidP="003656A2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5242BE1" w14:textId="77777777" w:rsidR="000E44BF" w:rsidRPr="001C2E86" w:rsidRDefault="000E44BF" w:rsidP="003656A2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7B4384B" w14:textId="77777777" w:rsidR="000E44BF" w:rsidRPr="001C2E86" w:rsidRDefault="000E44BF" w:rsidP="003656A2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7E0821F" w14:textId="77777777" w:rsidR="000E44BF" w:rsidRPr="001C2E86" w:rsidRDefault="000E44BF" w:rsidP="003656A2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AEC8FD1" w14:textId="77777777" w:rsidR="000E44BF" w:rsidRPr="001C2E86" w:rsidRDefault="000E44BF" w:rsidP="003656A2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0561360" w14:textId="77777777" w:rsidR="000E44BF" w:rsidRPr="001C2E86" w:rsidRDefault="000E44BF" w:rsidP="003656A2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1C2E86">
        <w:rPr>
          <w:rFonts w:ascii="Times New Roman" w:hAnsi="Times New Roman"/>
          <w:b/>
          <w:sz w:val="28"/>
          <w:szCs w:val="28"/>
        </w:rPr>
        <w:t>РЕКОМЕНДОВАНА К УТВЕРЖДЕНИЮ В КАЧЕСТВЕ ПРИМЕРНОЙ:</w:t>
      </w:r>
    </w:p>
    <w:p w14:paraId="31322A89" w14:textId="77777777" w:rsidR="000E44BF" w:rsidRPr="001C2E86" w:rsidRDefault="000E44BF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Кафедрой педагогики и проблем развития образования Белорусского государственного университета </w:t>
      </w:r>
    </w:p>
    <w:p w14:paraId="6C968988" w14:textId="2EE092A8" w:rsidR="000E44BF" w:rsidRDefault="000277EA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(протокол № 11</w:t>
      </w:r>
      <w:r w:rsidR="000E44BF" w:rsidRPr="001C2E86">
        <w:rPr>
          <w:rFonts w:ascii="Times New Roman" w:hAnsi="Times New Roman"/>
          <w:sz w:val="28"/>
          <w:szCs w:val="28"/>
        </w:rPr>
        <w:t xml:space="preserve"> от 21.05</w:t>
      </w:r>
      <w:r w:rsidR="00A3387E">
        <w:rPr>
          <w:rFonts w:ascii="Times New Roman" w:hAnsi="Times New Roman"/>
          <w:sz w:val="28"/>
          <w:szCs w:val="28"/>
        </w:rPr>
        <w:t>.</w:t>
      </w:r>
      <w:r w:rsidR="000E44BF" w:rsidRPr="001C2E86">
        <w:rPr>
          <w:rFonts w:ascii="Times New Roman" w:hAnsi="Times New Roman"/>
          <w:sz w:val="28"/>
          <w:szCs w:val="28"/>
        </w:rPr>
        <w:t>2026);</w:t>
      </w:r>
    </w:p>
    <w:p w14:paraId="66271659" w14:textId="77777777" w:rsidR="000E44BF" w:rsidRDefault="000E44BF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14:paraId="04913C90" w14:textId="77777777" w:rsidR="000E44BF" w:rsidRPr="00AF3EAB" w:rsidRDefault="000E44BF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AF3EAB">
        <w:rPr>
          <w:rFonts w:ascii="Times New Roman" w:hAnsi="Times New Roman"/>
          <w:sz w:val="28"/>
          <w:szCs w:val="28"/>
        </w:rPr>
        <w:t xml:space="preserve">Научно-методическим советом Белорусского государственного университета </w:t>
      </w:r>
      <w:r w:rsidRPr="00925D7A">
        <w:rPr>
          <w:rFonts w:ascii="Times New Roman" w:hAnsi="Times New Roman"/>
          <w:sz w:val="28"/>
          <w:szCs w:val="28"/>
        </w:rPr>
        <w:t xml:space="preserve">(протокол № </w:t>
      </w:r>
      <w:r w:rsidRPr="00925D7A">
        <w:rPr>
          <w:rFonts w:ascii="Times New Roman" w:hAnsi="Times New Roman"/>
          <w:sz w:val="28"/>
          <w:szCs w:val="28"/>
          <w:lang w:val="be-BY"/>
        </w:rPr>
        <w:t>10</w:t>
      </w:r>
      <w:r w:rsidRPr="00925D7A">
        <w:rPr>
          <w:rFonts w:ascii="Times New Roman" w:hAnsi="Times New Roman"/>
          <w:sz w:val="28"/>
          <w:szCs w:val="28"/>
        </w:rPr>
        <w:t xml:space="preserve"> от </w:t>
      </w:r>
      <w:r w:rsidRPr="00925D7A">
        <w:rPr>
          <w:rFonts w:ascii="Times New Roman" w:hAnsi="Times New Roman"/>
          <w:sz w:val="28"/>
          <w:szCs w:val="28"/>
          <w:lang w:val="be-BY"/>
        </w:rPr>
        <w:t>28</w:t>
      </w:r>
      <w:r w:rsidRPr="00925D7A">
        <w:rPr>
          <w:rFonts w:ascii="Times New Roman" w:hAnsi="Times New Roman"/>
          <w:sz w:val="28"/>
          <w:szCs w:val="28"/>
        </w:rPr>
        <w:t>.05.202</w:t>
      </w:r>
      <w:r w:rsidRPr="00925D7A">
        <w:rPr>
          <w:rFonts w:ascii="Times New Roman" w:hAnsi="Times New Roman"/>
          <w:sz w:val="28"/>
          <w:szCs w:val="28"/>
          <w:lang w:val="be-BY"/>
        </w:rPr>
        <w:t>6</w:t>
      </w:r>
      <w:r>
        <w:rPr>
          <w:rFonts w:ascii="Times New Roman" w:hAnsi="Times New Roman"/>
          <w:sz w:val="28"/>
          <w:szCs w:val="28"/>
        </w:rPr>
        <w:t>);</w:t>
      </w:r>
    </w:p>
    <w:p w14:paraId="52CD06D3" w14:textId="77777777" w:rsidR="000E44BF" w:rsidRPr="001C2E86" w:rsidRDefault="000E44BF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14:paraId="1E8BB46E" w14:textId="77777777" w:rsidR="000E44BF" w:rsidRPr="001C2E86" w:rsidRDefault="00F26082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F26082">
        <w:rPr>
          <w:rFonts w:ascii="Times New Roman" w:hAnsi="Times New Roman"/>
          <w:sz w:val="28"/>
          <w:szCs w:val="28"/>
        </w:rPr>
        <w:t>Президиумом совета учебно-методического объединения по гуманитарному образованию (протокол № 3 от 28.05.2026)</w:t>
      </w:r>
    </w:p>
    <w:p w14:paraId="7095A963" w14:textId="77777777" w:rsidR="000E44BF" w:rsidRPr="001C2E86" w:rsidRDefault="000E44BF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14:paraId="38903B78" w14:textId="77777777" w:rsidR="000E44BF" w:rsidRPr="001C2E86" w:rsidRDefault="000E44BF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14:paraId="104631DB" w14:textId="77777777" w:rsidR="000E44BF" w:rsidRPr="001C2E86" w:rsidRDefault="000E44BF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14:paraId="6FF34811" w14:textId="77777777" w:rsidR="000E44BF" w:rsidRPr="001C2E86" w:rsidRDefault="000E44BF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Ответственный за редакцию: </w:t>
      </w:r>
      <w:proofErr w:type="spellStart"/>
      <w:r w:rsidRPr="001C2E86">
        <w:rPr>
          <w:rFonts w:ascii="Times New Roman" w:hAnsi="Times New Roman"/>
          <w:sz w:val="28"/>
          <w:szCs w:val="28"/>
        </w:rPr>
        <w:t>Г.В</w:t>
      </w:r>
      <w:r>
        <w:rPr>
          <w:rFonts w:ascii="Times New Roman" w:hAnsi="Times New Roman"/>
          <w:sz w:val="28"/>
          <w:szCs w:val="28"/>
        </w:rPr>
        <w:t>.</w:t>
      </w:r>
      <w:r w:rsidRPr="001C2E86">
        <w:rPr>
          <w:rFonts w:ascii="Times New Roman" w:hAnsi="Times New Roman"/>
          <w:sz w:val="28"/>
          <w:szCs w:val="28"/>
        </w:rPr>
        <w:t>Пальчик</w:t>
      </w:r>
      <w:proofErr w:type="spellEnd"/>
    </w:p>
    <w:p w14:paraId="6320A624" w14:textId="77777777" w:rsidR="000E44BF" w:rsidRPr="001C2E86" w:rsidRDefault="000E44BF" w:rsidP="003656A2">
      <w:pPr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 за выпуск: </w:t>
      </w:r>
      <w:proofErr w:type="spellStart"/>
      <w:r>
        <w:rPr>
          <w:rFonts w:ascii="Times New Roman" w:hAnsi="Times New Roman"/>
          <w:sz w:val="28"/>
          <w:szCs w:val="28"/>
        </w:rPr>
        <w:t>Г.В.</w:t>
      </w:r>
      <w:r w:rsidRPr="001C2E86">
        <w:rPr>
          <w:rFonts w:ascii="Times New Roman" w:hAnsi="Times New Roman"/>
          <w:sz w:val="28"/>
          <w:szCs w:val="28"/>
        </w:rPr>
        <w:t>Пальчик</w:t>
      </w:r>
      <w:proofErr w:type="spellEnd"/>
    </w:p>
    <w:p w14:paraId="7692978E" w14:textId="77777777" w:rsidR="000E44BF" w:rsidRDefault="000E44BF" w:rsidP="003656A2">
      <w:pPr>
        <w:shd w:val="clear" w:color="auto" w:fill="FFFFFF"/>
        <w:suppressAutoHyphens/>
        <w:jc w:val="center"/>
        <w:outlineLvl w:val="0"/>
        <w:rPr>
          <w:rFonts w:ascii="Times New Roman" w:hAnsi="Times New Roman" w:cs="Times New Roman"/>
          <w:b/>
          <w:bCs/>
          <w:color w:val="212121"/>
          <w:sz w:val="28"/>
          <w:szCs w:val="28"/>
        </w:rPr>
      </w:pPr>
      <w:r w:rsidRPr="00843370">
        <w:rPr>
          <w:rFonts w:ascii="Times New Roman" w:hAnsi="Times New Roman" w:cs="Times New Roman"/>
          <w:b/>
          <w:bCs/>
          <w:color w:val="212121"/>
          <w:spacing w:val="-1"/>
          <w:sz w:val="28"/>
          <w:szCs w:val="28"/>
          <w:highlight w:val="yellow"/>
        </w:rPr>
        <w:br w:type="page"/>
      </w:r>
      <w:r w:rsidRPr="00BE26CF">
        <w:rPr>
          <w:rFonts w:ascii="Times New Roman" w:hAnsi="Times New Roman" w:cs="Times New Roman"/>
          <w:b/>
          <w:bCs/>
          <w:color w:val="212121"/>
          <w:sz w:val="28"/>
          <w:szCs w:val="28"/>
        </w:rPr>
        <w:lastRenderedPageBreak/>
        <w:t>ПОЯСНИТЕЛЬНАЯ ЗАПИСКА</w:t>
      </w:r>
    </w:p>
    <w:p w14:paraId="70CD12AD" w14:textId="77777777" w:rsidR="000E44BF" w:rsidRPr="00BE26CF" w:rsidRDefault="000E44BF" w:rsidP="003656A2">
      <w:pPr>
        <w:shd w:val="clear" w:color="auto" w:fill="FFFFFF"/>
        <w:suppressAutoHyphens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6526CDD" w14:textId="0A77D865" w:rsidR="000E44BF" w:rsidRPr="003C0E01" w:rsidRDefault="0093245E" w:rsidP="0093245E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C0E01">
        <w:rPr>
          <w:rFonts w:ascii="Times New Roman" w:hAnsi="Times New Roman"/>
          <w:sz w:val="28"/>
          <w:szCs w:val="28"/>
        </w:rPr>
        <w:t xml:space="preserve">В системе подготовки специалиста с высшим образованием учебная дисциплина «Профессиональная карьера и деловое общение» относится к вариативной части в рамках цикла (модуля) социально-гуманитарных дисциплин и </w:t>
      </w:r>
      <w:r w:rsidR="000E44BF" w:rsidRPr="003C0E01">
        <w:rPr>
          <w:rFonts w:ascii="Times New Roman" w:hAnsi="Times New Roman"/>
          <w:sz w:val="28"/>
          <w:szCs w:val="28"/>
        </w:rPr>
        <w:t>предназначена для студентов всех специальностей общего высшего образования и специального высшего образования.</w:t>
      </w:r>
      <w:r w:rsidRPr="003C0E01">
        <w:t xml:space="preserve"> </w:t>
      </w:r>
    </w:p>
    <w:p w14:paraId="2327110F" w14:textId="6C733CC5" w:rsidR="000E44BF" w:rsidRPr="001C2E86" w:rsidRDefault="000E44BF" w:rsidP="00191CDC">
      <w:pPr>
        <w:tabs>
          <w:tab w:val="num" w:pos="720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C0E01">
        <w:rPr>
          <w:rFonts w:ascii="Times New Roman" w:hAnsi="Times New Roman"/>
          <w:bCs/>
          <w:sz w:val="28"/>
          <w:szCs w:val="28"/>
        </w:rPr>
        <w:t>Актуальность</w:t>
      </w:r>
      <w:r w:rsidRPr="003C0E01">
        <w:rPr>
          <w:rFonts w:ascii="Times New Roman" w:hAnsi="Times New Roman"/>
          <w:sz w:val="28"/>
          <w:szCs w:val="28"/>
        </w:rPr>
        <w:t xml:space="preserve"> изучения данной дисциплины связана с тем,</w:t>
      </w:r>
      <w:r w:rsidRPr="001C2E86">
        <w:rPr>
          <w:rFonts w:ascii="Times New Roman" w:hAnsi="Times New Roman"/>
          <w:sz w:val="28"/>
          <w:szCs w:val="28"/>
        </w:rPr>
        <w:t xml:space="preserve"> что важнейшим показателем успешности деятельности человека является мотивированная способность и возможность достигать личной и профессиональной эффективности в сложных и динамичных социально-экономических условиях. Она обусловлена также универсальностью психолого-педагогических компетенций, которая проявляется в возможности их применени</w:t>
      </w:r>
      <w:r w:rsidR="00A05F34">
        <w:rPr>
          <w:rFonts w:ascii="Times New Roman" w:hAnsi="Times New Roman"/>
          <w:sz w:val="28"/>
          <w:szCs w:val="28"/>
        </w:rPr>
        <w:t>я</w:t>
      </w:r>
      <w:r w:rsidRPr="001C2E86">
        <w:rPr>
          <w:rFonts w:ascii="Times New Roman" w:hAnsi="Times New Roman"/>
          <w:sz w:val="28"/>
          <w:szCs w:val="28"/>
        </w:rPr>
        <w:t xml:space="preserve"> в разнообразных видах социальной и профессиональной </w:t>
      </w:r>
      <w:r w:rsidRPr="003C0E01">
        <w:rPr>
          <w:rFonts w:ascii="Times New Roman" w:hAnsi="Times New Roman"/>
          <w:sz w:val="28"/>
          <w:szCs w:val="28"/>
        </w:rPr>
        <w:t xml:space="preserve">деятельности. Комплексное изучение студентами человеческих возможностей, освоение </w:t>
      </w:r>
      <w:r w:rsidR="007804DD" w:rsidRPr="003C0E01">
        <w:rPr>
          <w:rFonts w:ascii="Times New Roman" w:hAnsi="Times New Roman"/>
          <w:sz w:val="28"/>
          <w:szCs w:val="28"/>
        </w:rPr>
        <w:t>ими</w:t>
      </w:r>
      <w:r w:rsidR="00191CDC" w:rsidRPr="003C0E01">
        <w:rPr>
          <w:rFonts w:ascii="Times New Roman" w:hAnsi="Times New Roman"/>
          <w:sz w:val="28"/>
          <w:szCs w:val="28"/>
        </w:rPr>
        <w:t xml:space="preserve"> </w:t>
      </w:r>
      <w:r w:rsidRPr="003C0E01">
        <w:rPr>
          <w:rFonts w:ascii="Times New Roman" w:hAnsi="Times New Roman"/>
          <w:sz w:val="28"/>
          <w:szCs w:val="28"/>
        </w:rPr>
        <w:t>способов развития потенциала личности, социальной коммуникации и управления конфликтами, поддержания работоспособности и профилактики</w:t>
      </w:r>
      <w:r w:rsidRPr="001C2E86">
        <w:rPr>
          <w:rFonts w:ascii="Times New Roman" w:hAnsi="Times New Roman"/>
          <w:sz w:val="28"/>
          <w:szCs w:val="28"/>
        </w:rPr>
        <w:t xml:space="preserve"> эмоционального выгорания,</w:t>
      </w:r>
      <w:r w:rsidR="009556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4B59">
        <w:rPr>
          <w:rFonts w:ascii="Times New Roman" w:hAnsi="Times New Roman"/>
          <w:sz w:val="28"/>
          <w:szCs w:val="28"/>
        </w:rPr>
        <w:t>командообразования</w:t>
      </w:r>
      <w:proofErr w:type="spellEnd"/>
      <w:r w:rsidRPr="00E34B59">
        <w:rPr>
          <w:rFonts w:ascii="Times New Roman" w:hAnsi="Times New Roman"/>
          <w:sz w:val="28"/>
          <w:szCs w:val="28"/>
        </w:rPr>
        <w:t xml:space="preserve"> и сотрудничества, эффективных моделей и технологий самообразования, карьерного и </w:t>
      </w:r>
      <w:proofErr w:type="spellStart"/>
      <w:r w:rsidRPr="00E34B59">
        <w:rPr>
          <w:rFonts w:ascii="Times New Roman" w:hAnsi="Times New Roman"/>
          <w:sz w:val="28"/>
          <w:szCs w:val="28"/>
        </w:rPr>
        <w:t>акмеологического</w:t>
      </w:r>
      <w:proofErr w:type="spellEnd"/>
      <w:r w:rsidRPr="00E34B59">
        <w:rPr>
          <w:rFonts w:ascii="Times New Roman" w:hAnsi="Times New Roman"/>
          <w:sz w:val="28"/>
          <w:szCs w:val="28"/>
        </w:rPr>
        <w:t xml:space="preserve"> роста</w:t>
      </w:r>
      <w:r w:rsidRPr="001C2E86">
        <w:rPr>
          <w:rFonts w:ascii="Times New Roman" w:hAnsi="Times New Roman"/>
          <w:sz w:val="28"/>
          <w:szCs w:val="28"/>
        </w:rPr>
        <w:t xml:space="preserve"> обеспечит успешное решение специалистом многих социально-личностных и профессиональных задач, в том числе в ситуации неопределенности. Актуальность дисциплины обусловлена также существующей конкуренцией на рынке труда. Необходимо учитывать то обстоятельство, что в современных условиях развитие общества больше определяется уровнем развития конкретного специалиста, чем техническим прогрессом. </w:t>
      </w:r>
      <w:r w:rsidRPr="001C2E86">
        <w:rPr>
          <w:rFonts w:ascii="Times New Roman" w:hAnsi="Times New Roman"/>
          <w:color w:val="000000"/>
          <w:sz w:val="28"/>
          <w:szCs w:val="28"/>
        </w:rPr>
        <w:t xml:space="preserve">В современной экономике только человеческий потенциал, умение ставить цели, планировать их достижение, проектировать и прогнозировать </w:t>
      </w:r>
      <w:r w:rsidRPr="001C2E86">
        <w:rPr>
          <w:rFonts w:ascii="Times New Roman" w:hAnsi="Times New Roman"/>
          <w:sz w:val="28"/>
          <w:szCs w:val="28"/>
        </w:rPr>
        <w:t>деятельность, развивать себя и других, генерировать идеи – это то, что обеспечит специалисту достижение вершин профессионального мастерства.</w:t>
      </w:r>
    </w:p>
    <w:p w14:paraId="2CC63DD3" w14:textId="77777777" w:rsidR="000E44BF" w:rsidRPr="00B66949" w:rsidRDefault="000E44BF" w:rsidP="003656A2">
      <w:pPr>
        <w:pStyle w:val="ad"/>
        <w:widowControl w:val="0"/>
        <w:suppressAutoHyphens/>
        <w:spacing w:before="0" w:beforeAutospacing="0" w:after="0"/>
        <w:ind w:firstLine="709"/>
        <w:jc w:val="both"/>
        <w:rPr>
          <w:sz w:val="28"/>
          <w:szCs w:val="28"/>
        </w:rPr>
      </w:pPr>
      <w:r w:rsidRPr="00B66949">
        <w:rPr>
          <w:sz w:val="28"/>
          <w:szCs w:val="28"/>
        </w:rPr>
        <w:t xml:space="preserve">В этой связи, формирование </w:t>
      </w:r>
      <w:proofErr w:type="spellStart"/>
      <w:r w:rsidRPr="00B66949">
        <w:rPr>
          <w:sz w:val="28"/>
          <w:szCs w:val="28"/>
        </w:rPr>
        <w:t>акмеологической</w:t>
      </w:r>
      <w:proofErr w:type="spellEnd"/>
      <w:r w:rsidRPr="00B66949">
        <w:rPr>
          <w:sz w:val="28"/>
          <w:szCs w:val="28"/>
        </w:rPr>
        <w:t xml:space="preserve"> компетентности специалистов в рамках изучения данной дисциплины основывается на потенциале </w:t>
      </w:r>
      <w:proofErr w:type="spellStart"/>
      <w:r w:rsidRPr="00B66949">
        <w:rPr>
          <w:sz w:val="28"/>
          <w:szCs w:val="28"/>
        </w:rPr>
        <w:t>акмеологического</w:t>
      </w:r>
      <w:proofErr w:type="spellEnd"/>
      <w:r w:rsidRPr="00B66949">
        <w:rPr>
          <w:sz w:val="28"/>
          <w:szCs w:val="28"/>
        </w:rPr>
        <w:t xml:space="preserve"> подхода в сочетании с культурологическим, личностно-ориентированным, </w:t>
      </w:r>
      <w:proofErr w:type="spellStart"/>
      <w:r w:rsidRPr="00B66949">
        <w:rPr>
          <w:sz w:val="28"/>
          <w:szCs w:val="28"/>
        </w:rPr>
        <w:t>андрагогическим</w:t>
      </w:r>
      <w:proofErr w:type="spellEnd"/>
      <w:r w:rsidRPr="00B66949">
        <w:rPr>
          <w:sz w:val="28"/>
          <w:szCs w:val="28"/>
        </w:rPr>
        <w:t>, компетентностным и средовым подходами.</w:t>
      </w:r>
    </w:p>
    <w:p w14:paraId="4C3E852B" w14:textId="12F21F35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b/>
          <w:sz w:val="28"/>
          <w:szCs w:val="28"/>
        </w:rPr>
        <w:t>Целью</w:t>
      </w:r>
      <w:r w:rsidRPr="001C2E86">
        <w:rPr>
          <w:rFonts w:ascii="Times New Roman" w:hAnsi="Times New Roman"/>
          <w:sz w:val="28"/>
          <w:szCs w:val="28"/>
        </w:rPr>
        <w:t xml:space="preserve"> изучения учебной дисциплин</w:t>
      </w:r>
      <w:r w:rsidR="00633D3C">
        <w:rPr>
          <w:rFonts w:ascii="Times New Roman" w:hAnsi="Times New Roman"/>
          <w:sz w:val="28"/>
          <w:szCs w:val="28"/>
        </w:rPr>
        <w:t>ы</w:t>
      </w:r>
      <w:r w:rsidRPr="001C2E86">
        <w:rPr>
          <w:rFonts w:ascii="Times New Roman" w:hAnsi="Times New Roman"/>
          <w:sz w:val="28"/>
          <w:szCs w:val="28"/>
        </w:rPr>
        <w:t xml:space="preserve"> «Профессиональная карьера и деловое общение» является формирование </w:t>
      </w:r>
      <w:r w:rsidR="00577D14" w:rsidRPr="00577D14">
        <w:rPr>
          <w:rFonts w:ascii="Times New Roman" w:hAnsi="Times New Roman"/>
          <w:sz w:val="28"/>
          <w:szCs w:val="28"/>
        </w:rPr>
        <w:t>комплексной системы знаний о механизмах развития профессиональной карьеры и развитие компетенций эффективного делового общения в профессиональной среде</w:t>
      </w:r>
      <w:r w:rsidR="00577D14">
        <w:rPr>
          <w:rFonts w:ascii="Times New Roman" w:hAnsi="Times New Roman"/>
          <w:sz w:val="28"/>
          <w:szCs w:val="28"/>
        </w:rPr>
        <w:t>,</w:t>
      </w:r>
      <w:r w:rsidR="00577D14" w:rsidRPr="00577D14">
        <w:rPr>
          <w:rFonts w:ascii="Times New Roman" w:hAnsi="Times New Roman"/>
          <w:sz w:val="28"/>
          <w:szCs w:val="28"/>
        </w:rPr>
        <w:t xml:space="preserve"> </w:t>
      </w:r>
      <w:r w:rsidRPr="001C2E86">
        <w:rPr>
          <w:rFonts w:ascii="Times New Roman" w:hAnsi="Times New Roman"/>
          <w:sz w:val="28"/>
          <w:szCs w:val="28"/>
        </w:rPr>
        <w:t>готовности к непрерывному карьерному и личностно-профессиональному росту</w:t>
      </w:r>
      <w:r w:rsidR="00577D14">
        <w:rPr>
          <w:rFonts w:ascii="Times New Roman" w:hAnsi="Times New Roman"/>
          <w:sz w:val="28"/>
          <w:szCs w:val="28"/>
        </w:rPr>
        <w:t>.</w:t>
      </w:r>
    </w:p>
    <w:p w14:paraId="1587A155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>Задачи учебной дисциплины:</w:t>
      </w:r>
    </w:p>
    <w:p w14:paraId="0F450423" w14:textId="42A7B1FF" w:rsidR="000E44BF" w:rsidRPr="003C0E01" w:rsidRDefault="002056C0" w:rsidP="003656A2">
      <w:pPr>
        <w:tabs>
          <w:tab w:val="left" w:pos="900"/>
        </w:tabs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C0E01">
        <w:rPr>
          <w:rFonts w:ascii="Times New Roman" w:hAnsi="Times New Roman"/>
          <w:color w:val="000000"/>
          <w:sz w:val="28"/>
          <w:szCs w:val="28"/>
        </w:rPr>
        <w:t>ознакомление</w:t>
      </w:r>
      <w:r w:rsidR="000E44BF" w:rsidRPr="003C0E01">
        <w:rPr>
          <w:rFonts w:ascii="Times New Roman" w:hAnsi="Times New Roman"/>
          <w:sz w:val="28"/>
          <w:szCs w:val="28"/>
        </w:rPr>
        <w:t xml:space="preserve"> с основными теоретическими </w:t>
      </w:r>
      <w:r w:rsidR="000E44BF" w:rsidRPr="003C0E01">
        <w:rPr>
          <w:rFonts w:ascii="Times New Roman" w:hAnsi="Times New Roman"/>
          <w:spacing w:val="-4"/>
          <w:sz w:val="28"/>
          <w:szCs w:val="28"/>
        </w:rPr>
        <w:t xml:space="preserve">концепциями и направлениями исследований в области профессиональной карьеры, </w:t>
      </w:r>
      <w:r w:rsidR="000E44BF" w:rsidRPr="003C0E01">
        <w:rPr>
          <w:rFonts w:ascii="Times New Roman" w:hAnsi="Times New Roman"/>
          <w:color w:val="000000"/>
          <w:spacing w:val="-4"/>
          <w:sz w:val="28"/>
          <w:szCs w:val="28"/>
        </w:rPr>
        <w:t>с социально-психологическими закономерностями профессионального становления личности</w:t>
      </w:r>
      <w:r w:rsidR="000E44BF" w:rsidRPr="003C0E01">
        <w:rPr>
          <w:rFonts w:ascii="Times New Roman" w:hAnsi="Times New Roman"/>
          <w:color w:val="000000"/>
          <w:sz w:val="28"/>
          <w:szCs w:val="28"/>
        </w:rPr>
        <w:t>;</w:t>
      </w:r>
    </w:p>
    <w:p w14:paraId="65BC666A" w14:textId="2B34F5AB" w:rsidR="000E44BF" w:rsidRPr="003C0E01" w:rsidRDefault="00E7110D" w:rsidP="003656A2">
      <w:pPr>
        <w:tabs>
          <w:tab w:val="left" w:pos="900"/>
        </w:tabs>
        <w:suppressAutoHyphens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</w:t>
      </w:r>
      <w:r w:rsidR="005E17F5" w:rsidRPr="003C0E01">
        <w:rPr>
          <w:rFonts w:ascii="Times New Roman" w:hAnsi="Times New Roman"/>
          <w:color w:val="000000"/>
          <w:sz w:val="28"/>
          <w:szCs w:val="28"/>
        </w:rPr>
        <w:t xml:space="preserve">ормирование </w:t>
      </w:r>
      <w:r w:rsidR="000E44BF" w:rsidRPr="003C0E01">
        <w:rPr>
          <w:rFonts w:ascii="Times New Roman" w:hAnsi="Times New Roman"/>
          <w:color w:val="000000"/>
          <w:sz w:val="28"/>
          <w:szCs w:val="28"/>
        </w:rPr>
        <w:t>систем</w:t>
      </w:r>
      <w:r w:rsidR="005E17F5" w:rsidRPr="003C0E01">
        <w:rPr>
          <w:rFonts w:ascii="Times New Roman" w:hAnsi="Times New Roman"/>
          <w:color w:val="000000"/>
          <w:sz w:val="28"/>
          <w:szCs w:val="28"/>
        </w:rPr>
        <w:t>ы</w:t>
      </w:r>
      <w:r w:rsidR="000E44BF" w:rsidRPr="003C0E01">
        <w:rPr>
          <w:rFonts w:ascii="Times New Roman" w:hAnsi="Times New Roman"/>
          <w:color w:val="000000"/>
          <w:sz w:val="28"/>
          <w:szCs w:val="28"/>
        </w:rPr>
        <w:t xml:space="preserve"> знаний о принципах и направлениях </w:t>
      </w:r>
      <w:r w:rsidR="000E44BF" w:rsidRPr="003C0E01">
        <w:rPr>
          <w:rFonts w:ascii="Times New Roman" w:hAnsi="Times New Roman"/>
          <w:iCs/>
          <w:sz w:val="28"/>
          <w:szCs w:val="28"/>
        </w:rPr>
        <w:t>продуктивного социального взаимодействия в профессиональной среде;</w:t>
      </w:r>
    </w:p>
    <w:p w14:paraId="07B1D717" w14:textId="421571FF" w:rsidR="000E44BF" w:rsidRPr="003C0E01" w:rsidRDefault="005E17F5" w:rsidP="003656A2">
      <w:pPr>
        <w:tabs>
          <w:tab w:val="left" w:pos="900"/>
        </w:tabs>
        <w:suppressAutoHyphens/>
        <w:ind w:firstLine="709"/>
        <w:jc w:val="both"/>
        <w:rPr>
          <w:rFonts w:ascii="Times New Roman" w:hAnsi="Times New Roman"/>
          <w:iCs/>
          <w:sz w:val="28"/>
          <w:szCs w:val="28"/>
        </w:rPr>
      </w:pPr>
      <w:bookmarkStart w:id="2" w:name="_Hlk233800890"/>
      <w:r w:rsidRPr="003C0E01">
        <w:rPr>
          <w:rFonts w:ascii="Times New Roman" w:hAnsi="Times New Roman"/>
          <w:iCs/>
          <w:sz w:val="28"/>
          <w:szCs w:val="28"/>
        </w:rPr>
        <w:lastRenderedPageBreak/>
        <w:t>формирование</w:t>
      </w:r>
      <w:r w:rsidR="000E44BF" w:rsidRPr="003C0E01">
        <w:rPr>
          <w:rFonts w:ascii="Times New Roman" w:hAnsi="Times New Roman"/>
          <w:iCs/>
          <w:sz w:val="28"/>
          <w:szCs w:val="28"/>
        </w:rPr>
        <w:t xml:space="preserve"> </w:t>
      </w:r>
      <w:bookmarkEnd w:id="2"/>
      <w:r w:rsidR="000E44BF" w:rsidRPr="003C0E01">
        <w:rPr>
          <w:rFonts w:ascii="Times New Roman" w:hAnsi="Times New Roman"/>
          <w:iCs/>
          <w:sz w:val="28"/>
          <w:szCs w:val="28"/>
        </w:rPr>
        <w:t>умени</w:t>
      </w:r>
      <w:r w:rsidRPr="003C0E01">
        <w:rPr>
          <w:rFonts w:ascii="Times New Roman" w:hAnsi="Times New Roman"/>
          <w:iCs/>
          <w:sz w:val="28"/>
          <w:szCs w:val="28"/>
        </w:rPr>
        <w:t>й</w:t>
      </w:r>
      <w:r w:rsidR="000E44BF" w:rsidRPr="003C0E01">
        <w:rPr>
          <w:rFonts w:ascii="Times New Roman" w:hAnsi="Times New Roman"/>
          <w:iCs/>
          <w:sz w:val="28"/>
          <w:szCs w:val="28"/>
        </w:rPr>
        <w:t xml:space="preserve"> и навык</w:t>
      </w:r>
      <w:r w:rsidRPr="003C0E01">
        <w:rPr>
          <w:rFonts w:ascii="Times New Roman" w:hAnsi="Times New Roman"/>
          <w:iCs/>
          <w:sz w:val="28"/>
          <w:szCs w:val="28"/>
        </w:rPr>
        <w:t>ов</w:t>
      </w:r>
      <w:r w:rsidR="000E44BF" w:rsidRPr="003C0E01">
        <w:rPr>
          <w:rFonts w:ascii="Times New Roman" w:hAnsi="Times New Roman"/>
          <w:iCs/>
          <w:sz w:val="28"/>
          <w:szCs w:val="28"/>
        </w:rPr>
        <w:t xml:space="preserve"> делового общения в профессиональной сфере;</w:t>
      </w:r>
    </w:p>
    <w:p w14:paraId="4C953405" w14:textId="4BC30858" w:rsidR="000E44BF" w:rsidRPr="003C0E01" w:rsidRDefault="005E17F5" w:rsidP="003656A2">
      <w:pPr>
        <w:tabs>
          <w:tab w:val="left" w:pos="900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C0E01">
        <w:rPr>
          <w:rFonts w:ascii="Times New Roman" w:hAnsi="Times New Roman"/>
          <w:iCs/>
          <w:sz w:val="28"/>
          <w:szCs w:val="28"/>
        </w:rPr>
        <w:t>формирование</w:t>
      </w:r>
      <w:r w:rsidR="000E44BF" w:rsidRPr="003C0E01">
        <w:rPr>
          <w:rFonts w:ascii="Times New Roman" w:hAnsi="Times New Roman"/>
          <w:color w:val="000000"/>
          <w:sz w:val="28"/>
          <w:szCs w:val="28"/>
        </w:rPr>
        <w:t xml:space="preserve"> готовност</w:t>
      </w:r>
      <w:r w:rsidRPr="003C0E01">
        <w:rPr>
          <w:rFonts w:ascii="Times New Roman" w:hAnsi="Times New Roman"/>
          <w:color w:val="000000"/>
          <w:sz w:val="28"/>
          <w:szCs w:val="28"/>
        </w:rPr>
        <w:t>и</w:t>
      </w:r>
      <w:r w:rsidR="000E44BF" w:rsidRPr="003C0E01">
        <w:rPr>
          <w:rFonts w:ascii="Times New Roman" w:hAnsi="Times New Roman"/>
          <w:color w:val="000000"/>
          <w:sz w:val="28"/>
          <w:szCs w:val="28"/>
        </w:rPr>
        <w:t xml:space="preserve"> к выстраиванию индивидуального карьерного плана на основе </w:t>
      </w:r>
      <w:r w:rsidR="000E44BF" w:rsidRPr="003C0E01">
        <w:rPr>
          <w:rFonts w:ascii="Times New Roman" w:hAnsi="Times New Roman"/>
          <w:sz w:val="28"/>
          <w:szCs w:val="28"/>
        </w:rPr>
        <w:t>личностных ресурсов и профессионально важных качеств;</w:t>
      </w:r>
    </w:p>
    <w:p w14:paraId="12F9732B" w14:textId="453F1E7F" w:rsidR="000E44BF" w:rsidRPr="001C2E86" w:rsidRDefault="005E17F5" w:rsidP="003656A2">
      <w:pPr>
        <w:tabs>
          <w:tab w:val="left" w:pos="900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3C0E01">
        <w:rPr>
          <w:rFonts w:ascii="Times New Roman" w:hAnsi="Times New Roman"/>
          <w:sz w:val="28"/>
          <w:szCs w:val="28"/>
        </w:rPr>
        <w:t>развитие</w:t>
      </w:r>
      <w:r w:rsidR="000E44BF" w:rsidRPr="003C0E01">
        <w:rPr>
          <w:rFonts w:ascii="Times New Roman" w:hAnsi="Times New Roman"/>
          <w:sz w:val="28"/>
          <w:szCs w:val="28"/>
        </w:rPr>
        <w:t xml:space="preserve"> ответственност</w:t>
      </w:r>
      <w:r w:rsidRPr="003C0E01">
        <w:rPr>
          <w:rFonts w:ascii="Times New Roman" w:hAnsi="Times New Roman"/>
          <w:sz w:val="28"/>
          <w:szCs w:val="28"/>
        </w:rPr>
        <w:t>и</w:t>
      </w:r>
      <w:r w:rsidR="000E44BF" w:rsidRPr="003C0E01">
        <w:rPr>
          <w:rFonts w:ascii="Times New Roman" w:hAnsi="Times New Roman"/>
          <w:sz w:val="28"/>
          <w:szCs w:val="28"/>
        </w:rPr>
        <w:t xml:space="preserve"> за</w:t>
      </w:r>
      <w:r w:rsidR="000E44BF" w:rsidRPr="001C2E86">
        <w:rPr>
          <w:rFonts w:ascii="Times New Roman" w:hAnsi="Times New Roman"/>
          <w:sz w:val="28"/>
          <w:szCs w:val="28"/>
        </w:rPr>
        <w:t xml:space="preserve"> собственное профессиональное здоровье и ресурсное состояние.</w:t>
      </w:r>
    </w:p>
    <w:p w14:paraId="27535517" w14:textId="46913FF6" w:rsidR="000E44BF" w:rsidRPr="00174CD0" w:rsidRDefault="00174CD0" w:rsidP="003656A2">
      <w:pPr>
        <w:suppressAutoHyphens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3C0E01">
        <w:rPr>
          <w:rFonts w:ascii="Times New Roman" w:hAnsi="Times New Roman"/>
          <w:sz w:val="28"/>
          <w:szCs w:val="28"/>
        </w:rPr>
        <w:t xml:space="preserve">Освоение учебной дисциплины «Профессиональная карьера и деловое общение» </w:t>
      </w:r>
      <w:r w:rsidR="000E44BF" w:rsidRPr="003C0E01">
        <w:rPr>
          <w:rFonts w:ascii="Times New Roman" w:hAnsi="Times New Roman"/>
          <w:sz w:val="28"/>
          <w:szCs w:val="28"/>
        </w:rPr>
        <w:t>направлен</w:t>
      </w:r>
      <w:r w:rsidRPr="003C0E01">
        <w:rPr>
          <w:rFonts w:ascii="Times New Roman" w:hAnsi="Times New Roman"/>
          <w:sz w:val="28"/>
          <w:szCs w:val="28"/>
        </w:rPr>
        <w:t>о</w:t>
      </w:r>
      <w:r w:rsidR="000E44BF" w:rsidRPr="003C0E01">
        <w:rPr>
          <w:rFonts w:ascii="Times New Roman" w:hAnsi="Times New Roman"/>
          <w:sz w:val="28"/>
          <w:szCs w:val="28"/>
        </w:rPr>
        <w:t xml:space="preserve"> на формирование </w:t>
      </w:r>
      <w:r w:rsidR="007C2449" w:rsidRPr="003C0E01">
        <w:rPr>
          <w:rFonts w:ascii="Times New Roman" w:hAnsi="Times New Roman"/>
          <w:b/>
          <w:bCs/>
          <w:sz w:val="28"/>
          <w:szCs w:val="28"/>
        </w:rPr>
        <w:t>универсальной компетенции</w:t>
      </w:r>
      <w:r w:rsidR="000E44BF" w:rsidRPr="003C0E01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0E44BF" w:rsidRPr="003C0E01">
        <w:rPr>
          <w:rFonts w:ascii="Times New Roman" w:hAnsi="Times New Roman"/>
          <w:color w:val="000000"/>
          <w:sz w:val="28"/>
          <w:szCs w:val="28"/>
          <w:lang w:bidi="he-IL"/>
        </w:rPr>
        <w:t>обладать способностью разрабатывать и реализо</w:t>
      </w:r>
      <w:r w:rsidR="005D1452" w:rsidRPr="003C0E01">
        <w:rPr>
          <w:rFonts w:ascii="Times New Roman" w:hAnsi="Times New Roman"/>
          <w:color w:val="000000"/>
          <w:sz w:val="28"/>
          <w:szCs w:val="28"/>
          <w:lang w:bidi="he-IL"/>
        </w:rPr>
        <w:t>вы</w:t>
      </w:r>
      <w:r w:rsidR="000E44BF" w:rsidRPr="003C0E01">
        <w:rPr>
          <w:rFonts w:ascii="Times New Roman" w:hAnsi="Times New Roman"/>
          <w:color w:val="000000"/>
          <w:sz w:val="28"/>
          <w:szCs w:val="28"/>
          <w:lang w:bidi="he-IL"/>
        </w:rPr>
        <w:t>вать методики и технологии самоорганизации и самообразования, проектировать траекторию своего профессионального роста и личностного развития</w:t>
      </w:r>
      <w:r w:rsidRPr="003C0E01">
        <w:rPr>
          <w:rFonts w:ascii="Times New Roman" w:hAnsi="Times New Roman"/>
          <w:color w:val="000000"/>
          <w:sz w:val="28"/>
          <w:szCs w:val="28"/>
          <w:lang w:bidi="he-IL"/>
        </w:rPr>
        <w:t>.</w:t>
      </w:r>
      <w:r>
        <w:rPr>
          <w:rFonts w:ascii="Times New Roman" w:hAnsi="Times New Roman"/>
          <w:color w:val="000000"/>
          <w:sz w:val="28"/>
          <w:szCs w:val="28"/>
          <w:lang w:bidi="he-IL"/>
        </w:rPr>
        <w:t xml:space="preserve"> </w:t>
      </w:r>
    </w:p>
    <w:p w14:paraId="42F4137F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>В результате изучения учебной дисциплины обучающийся должен:</w:t>
      </w:r>
    </w:p>
    <w:p w14:paraId="289CB532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C2E86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знать:</w:t>
      </w:r>
    </w:p>
    <w:p w14:paraId="1EE012A3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теории развития и профессионального становления личности;</w:t>
      </w:r>
    </w:p>
    <w:p w14:paraId="1537B808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критерии, уровни, этапы, ступени продвижения работника к профессионализму; </w:t>
      </w:r>
    </w:p>
    <w:p w14:paraId="159BC2F5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возможности системы образования в содействии профессиональному и личностному развитию;</w:t>
      </w:r>
    </w:p>
    <w:p w14:paraId="1392DF63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кризисы профессионального развития личности и способы их эффективного преодоления;</w:t>
      </w:r>
    </w:p>
    <w:p w14:paraId="04909D27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типы профессиональных коммуникаций и стратегий управления общением;</w:t>
      </w:r>
    </w:p>
    <w:p w14:paraId="3AE99FE2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основы конфликтологии и профилактики выгорания;</w:t>
      </w:r>
    </w:p>
    <w:p w14:paraId="2FA77C37" w14:textId="77777777" w:rsidR="000E44BF" w:rsidRPr="001C2E86" w:rsidRDefault="000E44BF" w:rsidP="003656A2">
      <w:pPr>
        <w:suppressAutoHyphens/>
        <w:ind w:firstLine="709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методы диагностики профессионально значимых качеств; </w:t>
      </w:r>
    </w:p>
    <w:p w14:paraId="47551F06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виды и способы построения карьеры;</w:t>
      </w:r>
    </w:p>
    <w:p w14:paraId="2794093D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факторы успешной и затрудненной профессиональной адаптации; </w:t>
      </w:r>
    </w:p>
    <w:p w14:paraId="75333DC0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C2E86">
        <w:rPr>
          <w:rFonts w:ascii="Times New Roman" w:hAnsi="Times New Roman"/>
          <w:b/>
          <w:bCs/>
          <w:i/>
          <w:iCs/>
          <w:sz w:val="28"/>
          <w:szCs w:val="28"/>
        </w:rPr>
        <w:t>уметь:</w:t>
      </w:r>
    </w:p>
    <w:p w14:paraId="49D4F1B9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анализировать и диагностировать собственные личностные ресурсы и профессионально важные качества;</w:t>
      </w:r>
    </w:p>
    <w:p w14:paraId="094A3388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определять типы и этапы деловой карьеры;</w:t>
      </w:r>
    </w:p>
    <w:p w14:paraId="7EA79C67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применять модель индивидуального планирования карьеры;</w:t>
      </w:r>
    </w:p>
    <w:p w14:paraId="7F281DDD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использовать коммуникацию для профессионального развития;</w:t>
      </w:r>
    </w:p>
    <w:p w14:paraId="410EB0A1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давать обратную связь;</w:t>
      </w:r>
    </w:p>
    <w:p w14:paraId="6B9AE860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разрабатывать индивидуальную образовательную и карьерную стратегию; </w:t>
      </w:r>
    </w:p>
    <w:p w14:paraId="30D1AD8D" w14:textId="5A4B115D" w:rsidR="000E44BF" w:rsidRPr="008E0E0F" w:rsidRDefault="00174CD0" w:rsidP="003656A2">
      <w:pPr>
        <w:suppressAutoHyphens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E0E0F">
        <w:rPr>
          <w:rFonts w:ascii="Times New Roman" w:hAnsi="Times New Roman"/>
          <w:b/>
          <w:bCs/>
          <w:i/>
          <w:iCs/>
          <w:sz w:val="28"/>
          <w:szCs w:val="28"/>
        </w:rPr>
        <w:t>иметь навыки:</w:t>
      </w:r>
    </w:p>
    <w:p w14:paraId="76FBCBAB" w14:textId="7620DEA9" w:rsidR="000E44BF" w:rsidRPr="008E0E0F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8E0E0F">
        <w:rPr>
          <w:rFonts w:ascii="Times New Roman" w:hAnsi="Times New Roman"/>
          <w:sz w:val="28"/>
          <w:szCs w:val="28"/>
        </w:rPr>
        <w:t>профессиональной самодиагностики и составления карты профессиональных компетенций;</w:t>
      </w:r>
    </w:p>
    <w:p w14:paraId="34C149F8" w14:textId="496225BC" w:rsidR="000E44BF" w:rsidRPr="008E0E0F" w:rsidRDefault="00326BBE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233802707"/>
      <w:r w:rsidRPr="008E0E0F">
        <w:rPr>
          <w:rFonts w:ascii="Times New Roman" w:hAnsi="Times New Roman"/>
          <w:sz w:val="28"/>
          <w:szCs w:val="28"/>
        </w:rPr>
        <w:t>владения</w:t>
      </w:r>
      <w:bookmarkEnd w:id="3"/>
      <w:r w:rsidRPr="008E0E0F">
        <w:rPr>
          <w:rFonts w:ascii="Times New Roman" w:hAnsi="Times New Roman"/>
          <w:sz w:val="28"/>
          <w:szCs w:val="28"/>
        </w:rPr>
        <w:t xml:space="preserve"> </w:t>
      </w:r>
      <w:r w:rsidR="000E44BF" w:rsidRPr="008E0E0F">
        <w:rPr>
          <w:rFonts w:ascii="Times New Roman" w:hAnsi="Times New Roman"/>
          <w:sz w:val="28"/>
          <w:szCs w:val="28"/>
        </w:rPr>
        <w:t>методами и формами образовательной деятельности;</w:t>
      </w:r>
    </w:p>
    <w:p w14:paraId="763F89D4" w14:textId="0B7E282A" w:rsidR="000E44BF" w:rsidRPr="008E0E0F" w:rsidRDefault="00326BBE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8E0E0F">
        <w:rPr>
          <w:rFonts w:ascii="Times New Roman" w:hAnsi="Times New Roman"/>
          <w:sz w:val="28"/>
          <w:szCs w:val="28"/>
        </w:rPr>
        <w:t xml:space="preserve">владения </w:t>
      </w:r>
      <w:r w:rsidR="000E44BF" w:rsidRPr="008E0E0F">
        <w:rPr>
          <w:rFonts w:ascii="Times New Roman" w:hAnsi="Times New Roman"/>
          <w:sz w:val="28"/>
          <w:szCs w:val="28"/>
        </w:rPr>
        <w:t>стратегиями карьерного продвижения и планирования;</w:t>
      </w:r>
    </w:p>
    <w:p w14:paraId="7E9788F1" w14:textId="566A63E4" w:rsidR="000E44BF" w:rsidRPr="008E0E0F" w:rsidRDefault="00326BBE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8E0E0F">
        <w:rPr>
          <w:rFonts w:ascii="Times New Roman" w:hAnsi="Times New Roman"/>
          <w:sz w:val="28"/>
          <w:szCs w:val="28"/>
        </w:rPr>
        <w:t xml:space="preserve">владения </w:t>
      </w:r>
      <w:r w:rsidR="000E44BF" w:rsidRPr="008E0E0F">
        <w:rPr>
          <w:rFonts w:ascii="Times New Roman" w:hAnsi="Times New Roman"/>
          <w:sz w:val="28"/>
          <w:szCs w:val="28"/>
        </w:rPr>
        <w:t>техниками саморегуляции и восстановления ресурса;</w:t>
      </w:r>
    </w:p>
    <w:p w14:paraId="166D7A5E" w14:textId="118B09E7" w:rsidR="000E44BF" w:rsidRPr="008E0E0F" w:rsidRDefault="00326BBE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8E0E0F">
        <w:rPr>
          <w:rFonts w:ascii="Times New Roman" w:hAnsi="Times New Roman"/>
          <w:spacing w:val="-4"/>
          <w:sz w:val="28"/>
          <w:szCs w:val="28"/>
        </w:rPr>
        <w:t xml:space="preserve">владения </w:t>
      </w:r>
      <w:r w:rsidR="000E44BF" w:rsidRPr="008E0E0F">
        <w:rPr>
          <w:rFonts w:ascii="Times New Roman" w:hAnsi="Times New Roman"/>
          <w:spacing w:val="-4"/>
          <w:sz w:val="28"/>
          <w:szCs w:val="28"/>
        </w:rPr>
        <w:t>технологиями трудоустройства и адаптации в профессиональной среде</w:t>
      </w:r>
      <w:r w:rsidR="000E44BF" w:rsidRPr="008E0E0F">
        <w:rPr>
          <w:rFonts w:ascii="Times New Roman" w:hAnsi="Times New Roman"/>
          <w:sz w:val="28"/>
          <w:szCs w:val="28"/>
        </w:rPr>
        <w:t>;</w:t>
      </w:r>
    </w:p>
    <w:p w14:paraId="00FC2286" w14:textId="267D1735" w:rsidR="000E44BF" w:rsidRPr="008E0E0F" w:rsidRDefault="00326BBE" w:rsidP="003656A2">
      <w:pPr>
        <w:suppressAutoHyphens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E0E0F">
        <w:rPr>
          <w:rFonts w:ascii="Times New Roman" w:hAnsi="Times New Roman"/>
          <w:sz w:val="28"/>
          <w:szCs w:val="28"/>
        </w:rPr>
        <w:t>владения</w:t>
      </w:r>
      <w:r w:rsidRPr="008E0E0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E44BF" w:rsidRPr="008E0E0F">
        <w:rPr>
          <w:rFonts w:ascii="Times New Roman" w:hAnsi="Times New Roman"/>
          <w:spacing w:val="-4"/>
          <w:sz w:val="28"/>
          <w:szCs w:val="28"/>
        </w:rPr>
        <w:t>приемами самопрезентации и построения продуктивного взаимодействия;</w:t>
      </w:r>
    </w:p>
    <w:p w14:paraId="63C50EE6" w14:textId="660AFD1E" w:rsidR="000E44BF" w:rsidRPr="008E0E0F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8E0E0F">
        <w:rPr>
          <w:rFonts w:ascii="Times New Roman" w:hAnsi="Times New Roman"/>
          <w:sz w:val="28"/>
          <w:szCs w:val="28"/>
        </w:rPr>
        <w:lastRenderedPageBreak/>
        <w:t xml:space="preserve">анализа и оценки собственных ресурсов и рисков карьерного роста; </w:t>
      </w:r>
    </w:p>
    <w:p w14:paraId="19D96B72" w14:textId="36F01F4D" w:rsidR="000E44BF" w:rsidRPr="008E0E0F" w:rsidRDefault="00326BBE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8E0E0F">
        <w:rPr>
          <w:rFonts w:ascii="Times New Roman" w:hAnsi="Times New Roman"/>
          <w:sz w:val="28"/>
          <w:szCs w:val="28"/>
        </w:rPr>
        <w:t xml:space="preserve">владения </w:t>
      </w:r>
      <w:r w:rsidR="000E44BF" w:rsidRPr="008E0E0F">
        <w:rPr>
          <w:rFonts w:ascii="Times New Roman" w:hAnsi="Times New Roman"/>
          <w:sz w:val="28"/>
          <w:szCs w:val="28"/>
        </w:rPr>
        <w:t>способами конструктивного разрешения конфликтов.</w:t>
      </w:r>
    </w:p>
    <w:p w14:paraId="44FBA3D8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8E0E0F">
        <w:rPr>
          <w:rFonts w:ascii="Times New Roman" w:hAnsi="Times New Roman"/>
          <w:sz w:val="28"/>
          <w:szCs w:val="28"/>
        </w:rPr>
        <w:t>Изучение учебной дисциплины</w:t>
      </w:r>
      <w:r w:rsidRPr="001C2E86">
        <w:rPr>
          <w:rFonts w:ascii="Times New Roman" w:hAnsi="Times New Roman"/>
          <w:sz w:val="28"/>
          <w:szCs w:val="28"/>
        </w:rPr>
        <w:t xml:space="preserve"> «Профессиональная карьера и деловое общение» предусматривает установление взаимосвязи с будущей социально-профессиональной деятельностью выпускника.</w:t>
      </w:r>
    </w:p>
    <w:p w14:paraId="04C96E7D" w14:textId="440E30E6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77D14">
        <w:rPr>
          <w:rFonts w:ascii="Times New Roman" w:hAnsi="Times New Roman"/>
          <w:sz w:val="28"/>
          <w:szCs w:val="28"/>
        </w:rPr>
        <w:t xml:space="preserve">На изучение учебной дисциплины «Профессиональная карьера и деловое общение» </w:t>
      </w:r>
      <w:r w:rsidR="000A5331">
        <w:rPr>
          <w:rFonts w:ascii="Times New Roman" w:hAnsi="Times New Roman"/>
          <w:sz w:val="28"/>
          <w:szCs w:val="28"/>
        </w:rPr>
        <w:t xml:space="preserve">отведено </w:t>
      </w:r>
      <w:r w:rsidRPr="00577D14">
        <w:rPr>
          <w:rFonts w:ascii="Times New Roman" w:hAnsi="Times New Roman"/>
          <w:sz w:val="28"/>
          <w:szCs w:val="28"/>
        </w:rPr>
        <w:t>108 часов, в том числе 54 аудиторных. Примерное распределение аудиторных часов по видам занятий: лекции – 26 часов, семинарские (практические) занятия – 28 часов.</w:t>
      </w:r>
    </w:p>
    <w:p w14:paraId="3EA05CCB" w14:textId="77777777" w:rsidR="000E44BF" w:rsidRPr="00EF3473" w:rsidRDefault="000E44BF" w:rsidP="003656A2">
      <w:pPr>
        <w:pStyle w:val="ae"/>
        <w:suppressAutoHyphens/>
        <w:spacing w:after="0"/>
        <w:ind w:left="2" w:right="-1" w:firstLine="707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В качестве формы </w:t>
      </w:r>
      <w:r>
        <w:rPr>
          <w:rFonts w:ascii="Times New Roman" w:hAnsi="Times New Roman"/>
          <w:sz w:val="28"/>
          <w:szCs w:val="28"/>
        </w:rPr>
        <w:t>промежуточной</w:t>
      </w:r>
      <w:r w:rsidRPr="001C2E86">
        <w:rPr>
          <w:rFonts w:ascii="Times New Roman" w:hAnsi="Times New Roman"/>
          <w:sz w:val="28"/>
          <w:szCs w:val="28"/>
        </w:rPr>
        <w:t xml:space="preserve"> аттестации предусматривается экзамен или дифференцированный зачет</w:t>
      </w:r>
      <w:r w:rsidRPr="00BE26CF">
        <w:rPr>
          <w:rFonts w:ascii="Times New Roman" w:hAnsi="Times New Roman"/>
          <w:sz w:val="28"/>
          <w:szCs w:val="28"/>
        </w:rPr>
        <w:t>.</w:t>
      </w:r>
    </w:p>
    <w:p w14:paraId="2914B81B" w14:textId="77777777" w:rsidR="00577D14" w:rsidRPr="00843370" w:rsidRDefault="000E44BF" w:rsidP="003656A2">
      <w:pPr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highlight w:val="yellow"/>
        </w:rPr>
      </w:pPr>
      <w:r w:rsidRPr="00843370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1AE7ADEA" w14:textId="77777777" w:rsidR="000E44BF" w:rsidRDefault="000E44BF" w:rsidP="003656A2">
      <w:pPr>
        <w:shd w:val="clear" w:color="auto" w:fill="FFFFFF"/>
        <w:suppressAutoHyphens/>
        <w:spacing w:after="6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332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ПРИМЕРНЫЙ ТЕМАТИЧЕСКИЙ ПЛАН</w:t>
      </w:r>
    </w:p>
    <w:p w14:paraId="4507B623" w14:textId="77777777" w:rsidR="00577D14" w:rsidRDefault="00577D14" w:rsidP="003656A2">
      <w:pPr>
        <w:shd w:val="clear" w:color="auto" w:fill="FFFFFF"/>
        <w:suppressAutoHyphens/>
        <w:spacing w:after="6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084" w:type="dxa"/>
        <w:tblInd w:w="-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292"/>
        <w:gridCol w:w="1080"/>
        <w:gridCol w:w="1080"/>
        <w:gridCol w:w="1984"/>
      </w:tblGrid>
      <w:tr w:rsidR="00577D14" w:rsidRPr="00C650DC" w14:paraId="1E1D8D56" w14:textId="77777777" w:rsidTr="00E928F0">
        <w:tc>
          <w:tcPr>
            <w:tcW w:w="648" w:type="dxa"/>
            <w:vMerge w:val="restart"/>
            <w:vAlign w:val="center"/>
          </w:tcPr>
          <w:p w14:paraId="53E3252B" w14:textId="77777777" w:rsidR="00577D14" w:rsidRPr="00E928F0" w:rsidRDefault="00577D14" w:rsidP="003656A2">
            <w:pPr>
              <w:suppressAutoHyphens/>
              <w:ind w:right="-21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4" w:name="_Hlk230262733"/>
            <w:r w:rsidRPr="00E928F0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92" w:type="dxa"/>
            <w:vMerge w:val="restart"/>
            <w:vAlign w:val="center"/>
          </w:tcPr>
          <w:p w14:paraId="4C15D543" w14:textId="77777777" w:rsidR="00577D14" w:rsidRPr="00E928F0" w:rsidRDefault="00577D14" w:rsidP="003656A2">
            <w:pPr>
              <w:suppressAutoHyphens/>
              <w:ind w:right="-2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928F0">
              <w:rPr>
                <w:rFonts w:ascii="Times New Roman" w:hAnsi="Times New Roman"/>
                <w:bCs/>
                <w:sz w:val="28"/>
                <w:szCs w:val="28"/>
              </w:rPr>
              <w:t>Название разделов, тем</w:t>
            </w:r>
          </w:p>
        </w:tc>
        <w:tc>
          <w:tcPr>
            <w:tcW w:w="4144" w:type="dxa"/>
            <w:gridSpan w:val="3"/>
            <w:vAlign w:val="center"/>
          </w:tcPr>
          <w:p w14:paraId="7CA341BB" w14:textId="77777777" w:rsidR="00577D14" w:rsidRPr="00E928F0" w:rsidRDefault="00577D14" w:rsidP="003656A2">
            <w:pPr>
              <w:suppressAutoHyphens/>
              <w:ind w:right="-2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928F0">
              <w:rPr>
                <w:rFonts w:ascii="Times New Roman" w:hAnsi="Times New Roman"/>
                <w:bCs/>
                <w:sz w:val="28"/>
                <w:szCs w:val="28"/>
              </w:rPr>
              <w:t>Количество аудиторных часов</w:t>
            </w:r>
          </w:p>
        </w:tc>
      </w:tr>
      <w:tr w:rsidR="00577D14" w:rsidRPr="00C650DC" w14:paraId="3B334E2C" w14:textId="77777777" w:rsidTr="00E928F0">
        <w:tc>
          <w:tcPr>
            <w:tcW w:w="648" w:type="dxa"/>
            <w:vMerge/>
            <w:vAlign w:val="center"/>
          </w:tcPr>
          <w:p w14:paraId="6EC3CD05" w14:textId="77777777" w:rsidR="00577D14" w:rsidRPr="00E928F0" w:rsidRDefault="00577D14" w:rsidP="003656A2">
            <w:pPr>
              <w:suppressAutoHyphens/>
              <w:ind w:right="-2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2" w:type="dxa"/>
            <w:vMerge/>
            <w:vAlign w:val="center"/>
          </w:tcPr>
          <w:p w14:paraId="689D1C2B" w14:textId="77777777" w:rsidR="00577D14" w:rsidRPr="00E928F0" w:rsidRDefault="00577D14" w:rsidP="003656A2">
            <w:pPr>
              <w:suppressAutoHyphens/>
              <w:ind w:right="-2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E4E986D" w14:textId="77777777" w:rsidR="00577D14" w:rsidRPr="00E928F0" w:rsidRDefault="00577D14" w:rsidP="003656A2">
            <w:pPr>
              <w:suppressAutoHyphens/>
              <w:ind w:right="-2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928F0">
              <w:rPr>
                <w:rFonts w:ascii="Times New Roman" w:hAnsi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080" w:type="dxa"/>
            <w:vAlign w:val="center"/>
          </w:tcPr>
          <w:p w14:paraId="583A82A2" w14:textId="77777777" w:rsidR="00577D14" w:rsidRPr="00E928F0" w:rsidRDefault="00577D14" w:rsidP="003656A2">
            <w:pPr>
              <w:suppressAutoHyphens/>
              <w:ind w:left="-43" w:right="-2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928F0">
              <w:rPr>
                <w:rFonts w:ascii="Times New Roman" w:hAnsi="Times New Roman"/>
                <w:bCs/>
                <w:sz w:val="28"/>
                <w:szCs w:val="28"/>
              </w:rPr>
              <w:t>Лекции</w:t>
            </w:r>
          </w:p>
        </w:tc>
        <w:tc>
          <w:tcPr>
            <w:tcW w:w="1984" w:type="dxa"/>
            <w:vAlign w:val="center"/>
          </w:tcPr>
          <w:p w14:paraId="57B27690" w14:textId="77777777" w:rsidR="00577D14" w:rsidRPr="00E928F0" w:rsidRDefault="00577D14" w:rsidP="003656A2">
            <w:pPr>
              <w:suppressAutoHyphens/>
              <w:ind w:left="-43" w:right="-2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928F0">
              <w:rPr>
                <w:rFonts w:ascii="Times New Roman" w:hAnsi="Times New Roman"/>
                <w:bCs/>
                <w:sz w:val="28"/>
                <w:szCs w:val="28"/>
              </w:rPr>
              <w:t>Семинарские</w:t>
            </w:r>
          </w:p>
          <w:p w14:paraId="747B59DC" w14:textId="77777777" w:rsidR="00577D14" w:rsidRPr="00E928F0" w:rsidRDefault="00577D14" w:rsidP="003656A2">
            <w:pPr>
              <w:suppressAutoHyphens/>
              <w:ind w:left="-43" w:right="-2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928F0">
              <w:rPr>
                <w:rFonts w:ascii="Times New Roman" w:hAnsi="Times New Roman"/>
                <w:bCs/>
                <w:sz w:val="28"/>
                <w:szCs w:val="28"/>
              </w:rPr>
              <w:t>(практические) занятия</w:t>
            </w:r>
          </w:p>
        </w:tc>
      </w:tr>
      <w:tr w:rsidR="00577D14" w:rsidRPr="00C650DC" w14:paraId="37A85571" w14:textId="77777777" w:rsidTr="00577D14">
        <w:tc>
          <w:tcPr>
            <w:tcW w:w="648" w:type="dxa"/>
          </w:tcPr>
          <w:p w14:paraId="3A4AD490" w14:textId="77777777" w:rsidR="00577D14" w:rsidRPr="00DD543B" w:rsidRDefault="00577D14" w:rsidP="003656A2">
            <w:pPr>
              <w:suppressAutoHyphens/>
              <w:ind w:firstLine="2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543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92" w:type="dxa"/>
          </w:tcPr>
          <w:p w14:paraId="63C96556" w14:textId="77777777" w:rsidR="00577D14" w:rsidRPr="00DD543B" w:rsidRDefault="00577D14" w:rsidP="003656A2">
            <w:pPr>
              <w:suppressAutoHyphens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543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80" w:type="dxa"/>
          </w:tcPr>
          <w:p w14:paraId="404189F4" w14:textId="77777777" w:rsidR="00577D14" w:rsidRPr="00DD543B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543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80" w:type="dxa"/>
          </w:tcPr>
          <w:p w14:paraId="2D563D31" w14:textId="77777777" w:rsidR="00577D14" w:rsidRPr="00DD543B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543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14:paraId="60765BB0" w14:textId="77777777" w:rsidR="00577D14" w:rsidRPr="00DD543B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D543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577D14" w:rsidRPr="00C650DC" w14:paraId="7A79ADC7" w14:textId="77777777" w:rsidTr="00577D14">
        <w:tc>
          <w:tcPr>
            <w:tcW w:w="648" w:type="dxa"/>
          </w:tcPr>
          <w:p w14:paraId="4FE2961C" w14:textId="77777777" w:rsidR="00577D14" w:rsidRPr="00DD543B" w:rsidRDefault="00577D14" w:rsidP="003656A2">
            <w:pPr>
              <w:suppressAutoHyphens/>
              <w:ind w:firstLine="2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D543B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292" w:type="dxa"/>
          </w:tcPr>
          <w:p w14:paraId="42A583A4" w14:textId="77777777" w:rsidR="00577D14" w:rsidRPr="00DD543B" w:rsidRDefault="00577D14" w:rsidP="003656A2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D543B">
              <w:rPr>
                <w:rFonts w:ascii="Times New Roman" w:hAnsi="Times New Roman"/>
                <w:b/>
                <w:bCs/>
                <w:sz w:val="28"/>
                <w:szCs w:val="28"/>
              </w:rPr>
              <w:t>Теоретико-методологические основы развития специалиста</w:t>
            </w:r>
          </w:p>
        </w:tc>
        <w:tc>
          <w:tcPr>
            <w:tcW w:w="1080" w:type="dxa"/>
          </w:tcPr>
          <w:p w14:paraId="62B811C1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80" w:type="dxa"/>
          </w:tcPr>
          <w:p w14:paraId="4A8DF786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14:paraId="435DA46C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577D14" w:rsidRPr="00C650DC" w14:paraId="6DE8E8C8" w14:textId="77777777" w:rsidTr="00577D14">
        <w:tc>
          <w:tcPr>
            <w:tcW w:w="648" w:type="dxa"/>
          </w:tcPr>
          <w:p w14:paraId="290CB6BC" w14:textId="77777777" w:rsidR="00577D14" w:rsidRPr="00DD543B" w:rsidRDefault="00577D14" w:rsidP="003656A2">
            <w:pPr>
              <w:suppressAutoHyphens/>
              <w:ind w:firstLine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292" w:type="dxa"/>
          </w:tcPr>
          <w:p w14:paraId="67CB257C" w14:textId="41271A33" w:rsidR="00577D14" w:rsidRPr="00DD543B" w:rsidRDefault="00577D14" w:rsidP="003656A2">
            <w:pPr>
              <w:suppressAutoHyphens/>
              <w:jc w:val="both"/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 xml:space="preserve">Развитие специалиста как психолого-педагогическая категория </w:t>
            </w:r>
          </w:p>
        </w:tc>
        <w:tc>
          <w:tcPr>
            <w:tcW w:w="1080" w:type="dxa"/>
          </w:tcPr>
          <w:p w14:paraId="7769E20E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14:paraId="34123563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3996EC02" w14:textId="77777777" w:rsidR="00577D14" w:rsidRPr="00A26883" w:rsidRDefault="00577D14" w:rsidP="003656A2">
            <w:pPr>
              <w:suppressAutoHyphens/>
              <w:ind w:firstLineChars="84" w:firstLine="235"/>
              <w:jc w:val="center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</w:p>
        </w:tc>
      </w:tr>
      <w:tr w:rsidR="00577D14" w:rsidRPr="00C650DC" w14:paraId="4F571C98" w14:textId="77777777" w:rsidTr="00577D14">
        <w:tc>
          <w:tcPr>
            <w:tcW w:w="648" w:type="dxa"/>
          </w:tcPr>
          <w:p w14:paraId="1B373B9E" w14:textId="77777777" w:rsidR="00577D14" w:rsidRPr="00DD543B" w:rsidRDefault="00577D14" w:rsidP="003656A2">
            <w:pPr>
              <w:suppressAutoHyphens/>
              <w:ind w:firstLine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292" w:type="dxa"/>
          </w:tcPr>
          <w:p w14:paraId="30F6D2B9" w14:textId="77777777" w:rsidR="00577D14" w:rsidRPr="00DD543B" w:rsidRDefault="00577D14" w:rsidP="003656A2">
            <w:pPr>
              <w:suppressAutoHyphens/>
              <w:jc w:val="both"/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Факторы, критерии, этапы и кризисы личностно-профессионального становления</w:t>
            </w:r>
          </w:p>
        </w:tc>
        <w:tc>
          <w:tcPr>
            <w:tcW w:w="1080" w:type="dxa"/>
          </w:tcPr>
          <w:p w14:paraId="07FED123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14:paraId="55A9DB98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705A32AD" w14:textId="77777777" w:rsidR="00577D14" w:rsidRPr="00A26883" w:rsidRDefault="00577D14" w:rsidP="003656A2">
            <w:pPr>
              <w:suppressAutoHyphens/>
              <w:ind w:firstLineChars="84" w:firstLine="235"/>
              <w:jc w:val="center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</w:tr>
      <w:tr w:rsidR="00577D14" w:rsidRPr="00C650DC" w14:paraId="603B66AA" w14:textId="77777777" w:rsidTr="00577D14">
        <w:tc>
          <w:tcPr>
            <w:tcW w:w="648" w:type="dxa"/>
          </w:tcPr>
          <w:p w14:paraId="5BF0D5E6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292" w:type="dxa"/>
          </w:tcPr>
          <w:p w14:paraId="414ABADC" w14:textId="77777777" w:rsidR="00577D14" w:rsidRPr="00DD543B" w:rsidRDefault="00577D14" w:rsidP="003656A2">
            <w:pPr>
              <w:suppressAutoHyphens/>
              <w:jc w:val="both"/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  <w:t>Развитие специалиста как субъекта образовательной деятельности в своей профессии</w:t>
            </w:r>
            <w:r w:rsidRPr="00DD54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</w:tcPr>
          <w:p w14:paraId="6AEF6FBF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14:paraId="7E9EECD1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31F006A3" w14:textId="77777777" w:rsidR="00577D14" w:rsidRPr="00A26883" w:rsidRDefault="00577D14" w:rsidP="003656A2">
            <w:pPr>
              <w:suppressAutoHyphens/>
              <w:ind w:firstLineChars="84" w:firstLine="235"/>
              <w:jc w:val="center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</w:tr>
      <w:tr w:rsidR="00577D14" w:rsidRPr="00C650DC" w14:paraId="0972B8F6" w14:textId="77777777" w:rsidTr="00577D14">
        <w:tc>
          <w:tcPr>
            <w:tcW w:w="648" w:type="dxa"/>
          </w:tcPr>
          <w:p w14:paraId="61DE8496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292" w:type="dxa"/>
          </w:tcPr>
          <w:p w14:paraId="30915FDC" w14:textId="77777777" w:rsidR="00577D14" w:rsidRPr="00DD543B" w:rsidRDefault="00577D14" w:rsidP="003656A2">
            <w:pPr>
              <w:suppressAutoHyphens/>
              <w:ind w:left="-41"/>
              <w:jc w:val="both"/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Непрерывное о</w:t>
            </w:r>
            <w:r w:rsidRPr="00DD543B">
              <w:rPr>
                <w:rFonts w:ascii="Times New Roman" w:hAnsi="Times New Roman"/>
                <w:sz w:val="28"/>
                <w:szCs w:val="28"/>
              </w:rPr>
              <w:t xml:space="preserve">бразование как </w:t>
            </w:r>
            <w:r>
              <w:rPr>
                <w:rFonts w:ascii="Times New Roman" w:hAnsi="Times New Roman"/>
                <w:sz w:val="28"/>
                <w:szCs w:val="28"/>
              </w:rPr>
              <w:t>основа развития личности</w:t>
            </w:r>
            <w:r w:rsidRPr="00DD54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</w:tcPr>
          <w:p w14:paraId="54174DF1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14:paraId="1D15FA48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6F2F6CED" w14:textId="77777777" w:rsidR="00577D14" w:rsidRPr="00A26883" w:rsidRDefault="00577D14" w:rsidP="003656A2">
            <w:pPr>
              <w:suppressAutoHyphens/>
              <w:ind w:firstLineChars="84" w:firstLine="235"/>
              <w:jc w:val="center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</w:tr>
      <w:tr w:rsidR="00577D14" w:rsidRPr="00C650DC" w14:paraId="42C1D347" w14:textId="77777777" w:rsidTr="00577D14">
        <w:tc>
          <w:tcPr>
            <w:tcW w:w="648" w:type="dxa"/>
          </w:tcPr>
          <w:p w14:paraId="112E6866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D543B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292" w:type="dxa"/>
          </w:tcPr>
          <w:p w14:paraId="3C67B8EB" w14:textId="77777777" w:rsidR="00577D14" w:rsidRPr="00DD543B" w:rsidRDefault="00577D14" w:rsidP="003656A2">
            <w:pPr>
              <w:suppressAutoHyphens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DD543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Психология саморазвития и технологии самоорганизации</w:t>
            </w:r>
          </w:p>
        </w:tc>
        <w:tc>
          <w:tcPr>
            <w:tcW w:w="1080" w:type="dxa"/>
          </w:tcPr>
          <w:p w14:paraId="722DDB1F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</w:tcPr>
          <w:p w14:paraId="643C269A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72A1C2FA" w14:textId="77777777" w:rsidR="00577D14" w:rsidRPr="00A26883" w:rsidRDefault="00577D14" w:rsidP="003656A2">
            <w:pPr>
              <w:suppressAutoHyphen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577D14" w:rsidRPr="00C650DC" w14:paraId="7654FA52" w14:textId="77777777" w:rsidTr="00577D14">
        <w:tc>
          <w:tcPr>
            <w:tcW w:w="648" w:type="dxa"/>
          </w:tcPr>
          <w:p w14:paraId="20D31859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292" w:type="dxa"/>
          </w:tcPr>
          <w:p w14:paraId="5D59C1BB" w14:textId="77777777" w:rsidR="00577D14" w:rsidRPr="00DD543B" w:rsidRDefault="00577D14" w:rsidP="003656A2">
            <w:pPr>
              <w:suppressAutoHyphens/>
              <w:ind w:left="-57"/>
              <w:jc w:val="both"/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Технологии с</w:t>
            </w:r>
            <w:r w:rsidRPr="00DD543B">
              <w:rPr>
                <w:rFonts w:ascii="Times New Roman" w:hAnsi="Times New Roman"/>
                <w:sz w:val="28"/>
                <w:szCs w:val="28"/>
              </w:rPr>
              <w:t>амовоспитани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DD543B">
              <w:rPr>
                <w:rFonts w:ascii="Times New Roman" w:hAnsi="Times New Roman"/>
                <w:sz w:val="28"/>
                <w:szCs w:val="28"/>
              </w:rPr>
              <w:t>, самообразовани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DD543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DD543B">
              <w:rPr>
                <w:rFonts w:ascii="Times New Roman" w:hAnsi="Times New Roman"/>
                <w:sz w:val="28"/>
                <w:szCs w:val="28"/>
              </w:rPr>
              <w:t>амосовершенствовани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="007C2449">
              <w:rPr>
                <w:rFonts w:ascii="Times New Roman" w:hAnsi="Times New Roman"/>
                <w:sz w:val="28"/>
                <w:szCs w:val="28"/>
              </w:rPr>
              <w:t>личности</w:t>
            </w:r>
            <w:r w:rsidRPr="00DD543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</w:tcPr>
          <w:p w14:paraId="576A1400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14:paraId="1B8E2183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36A86C71" w14:textId="77777777" w:rsidR="00577D14" w:rsidRPr="00A26883" w:rsidRDefault="00577D14" w:rsidP="003656A2">
            <w:pPr>
              <w:suppressAutoHyphens/>
              <w:ind w:firstLineChars="84" w:firstLine="235"/>
              <w:jc w:val="center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</w:p>
        </w:tc>
      </w:tr>
      <w:tr w:rsidR="00577D14" w:rsidRPr="00C650DC" w14:paraId="44C3A3F9" w14:textId="77777777" w:rsidTr="00577D14">
        <w:tc>
          <w:tcPr>
            <w:tcW w:w="648" w:type="dxa"/>
          </w:tcPr>
          <w:p w14:paraId="351422BC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292" w:type="dxa"/>
          </w:tcPr>
          <w:p w14:paraId="60856561" w14:textId="77777777" w:rsidR="00577D14" w:rsidRPr="00DD543B" w:rsidRDefault="00577D14" w:rsidP="003656A2">
            <w:pPr>
              <w:suppressAutoHyphens/>
              <w:ind w:left="-5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Мотивация профессиональной деятельности и карьерного роста</w:t>
            </w:r>
          </w:p>
        </w:tc>
        <w:tc>
          <w:tcPr>
            <w:tcW w:w="1080" w:type="dxa"/>
          </w:tcPr>
          <w:p w14:paraId="788F2755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14:paraId="26E4D3B4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339A628E" w14:textId="77777777" w:rsidR="00577D14" w:rsidRPr="00A26883" w:rsidRDefault="00577D14" w:rsidP="003656A2">
            <w:pPr>
              <w:suppressAutoHyphens/>
              <w:ind w:firstLineChars="84" w:firstLine="235"/>
              <w:jc w:val="center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</w:tr>
      <w:tr w:rsidR="00577D14" w:rsidRPr="00C650DC" w14:paraId="18C15F70" w14:textId="77777777" w:rsidTr="00577D14">
        <w:tc>
          <w:tcPr>
            <w:tcW w:w="648" w:type="dxa"/>
          </w:tcPr>
          <w:p w14:paraId="20765EC0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92" w:type="dxa"/>
          </w:tcPr>
          <w:p w14:paraId="781DB6AD" w14:textId="77777777" w:rsidR="00577D14" w:rsidRPr="00DD543B" w:rsidRDefault="00577D14" w:rsidP="003656A2">
            <w:pPr>
              <w:suppressAutoHyphens/>
              <w:ind w:left="-57"/>
              <w:jc w:val="both"/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bCs/>
                <w:sz w:val="28"/>
                <w:szCs w:val="28"/>
              </w:rPr>
              <w:t>Тайм-менеджмент</w:t>
            </w:r>
            <w:r w:rsidRPr="00DD543B">
              <w:rPr>
                <w:rFonts w:ascii="Times New Roman" w:hAnsi="Times New Roman"/>
                <w:sz w:val="28"/>
                <w:szCs w:val="28"/>
              </w:rPr>
              <w:t>: основы целеполагания, планирования и эффективного распределения времени</w:t>
            </w:r>
          </w:p>
        </w:tc>
        <w:tc>
          <w:tcPr>
            <w:tcW w:w="1080" w:type="dxa"/>
          </w:tcPr>
          <w:p w14:paraId="26F5FD44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14:paraId="4601DB44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0459712" w14:textId="77777777" w:rsidR="00577D14" w:rsidRPr="00A26883" w:rsidRDefault="00577D14" w:rsidP="003656A2">
            <w:pPr>
              <w:suppressAutoHyphens/>
              <w:ind w:firstLineChars="84" w:firstLine="235"/>
              <w:jc w:val="center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</w:tr>
      <w:tr w:rsidR="00577D14" w:rsidRPr="00C650DC" w14:paraId="220F3421" w14:textId="77777777" w:rsidTr="00577D14">
        <w:tc>
          <w:tcPr>
            <w:tcW w:w="648" w:type="dxa"/>
          </w:tcPr>
          <w:p w14:paraId="4D77139E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.4</w:t>
            </w:r>
          </w:p>
        </w:tc>
        <w:tc>
          <w:tcPr>
            <w:tcW w:w="5292" w:type="dxa"/>
          </w:tcPr>
          <w:p w14:paraId="6C387C9F" w14:textId="77777777" w:rsidR="00577D14" w:rsidRPr="00DD543B" w:rsidRDefault="00577D14" w:rsidP="003656A2">
            <w:pPr>
              <w:suppressAutoHyphens/>
              <w:ind w:left="-57"/>
              <w:jc w:val="both"/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Стресс-менеджмент, поддержание работоспособности и сохранение профессионального здоровья</w:t>
            </w:r>
          </w:p>
        </w:tc>
        <w:tc>
          <w:tcPr>
            <w:tcW w:w="1080" w:type="dxa"/>
          </w:tcPr>
          <w:p w14:paraId="4E11D300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14:paraId="1CD88EEE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3AEFF177" w14:textId="77777777" w:rsidR="00577D14" w:rsidRPr="00A26883" w:rsidRDefault="00577D14" w:rsidP="003656A2">
            <w:pPr>
              <w:suppressAutoHyphens/>
              <w:ind w:firstLineChars="84" w:firstLine="235"/>
              <w:jc w:val="center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</w:tr>
      <w:tr w:rsidR="00577D14" w:rsidRPr="00C650DC" w14:paraId="76E0F5A1" w14:textId="77777777" w:rsidTr="00577D14">
        <w:tc>
          <w:tcPr>
            <w:tcW w:w="648" w:type="dxa"/>
          </w:tcPr>
          <w:p w14:paraId="3C4F9DEC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D543B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292" w:type="dxa"/>
          </w:tcPr>
          <w:p w14:paraId="556A2898" w14:textId="77777777" w:rsidR="00577D14" w:rsidRPr="00DD543B" w:rsidRDefault="00577D14" w:rsidP="003656A2">
            <w:pPr>
              <w:suppressAutoHyphens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DD543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Продуктивное социальное взаимодействие в профессиональной среде</w:t>
            </w:r>
          </w:p>
        </w:tc>
        <w:tc>
          <w:tcPr>
            <w:tcW w:w="1080" w:type="dxa"/>
          </w:tcPr>
          <w:p w14:paraId="64A44275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80" w:type="dxa"/>
          </w:tcPr>
          <w:p w14:paraId="0C966A48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01781597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577D14" w:rsidRPr="00C650DC" w14:paraId="295D9CFE" w14:textId="77777777" w:rsidTr="00577D14">
        <w:tc>
          <w:tcPr>
            <w:tcW w:w="648" w:type="dxa"/>
          </w:tcPr>
          <w:p w14:paraId="2F3C0F09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5292" w:type="dxa"/>
          </w:tcPr>
          <w:p w14:paraId="2E19A0B7" w14:textId="77777777" w:rsidR="00577D14" w:rsidRPr="00DD543B" w:rsidRDefault="00577D14" w:rsidP="003656A2">
            <w:pPr>
              <w:suppressAutoHyphens/>
              <w:ind w:left="-41"/>
              <w:jc w:val="both"/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bCs/>
                <w:sz w:val="28"/>
                <w:szCs w:val="28"/>
              </w:rPr>
              <w:t>Деловая коммуникация и навыки межличностного взаимодействия</w:t>
            </w:r>
          </w:p>
        </w:tc>
        <w:tc>
          <w:tcPr>
            <w:tcW w:w="1080" w:type="dxa"/>
          </w:tcPr>
          <w:p w14:paraId="28375B28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14:paraId="6EB0DCBA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  <w:lang w:val="en-US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  <w:lang w:val="en-US"/>
              </w:rPr>
              <w:t>2</w:t>
            </w:r>
          </w:p>
        </w:tc>
        <w:tc>
          <w:tcPr>
            <w:tcW w:w="1984" w:type="dxa"/>
          </w:tcPr>
          <w:p w14:paraId="1210CB8D" w14:textId="77777777" w:rsidR="00577D14" w:rsidRPr="00A26883" w:rsidRDefault="00577D14" w:rsidP="003656A2">
            <w:pPr>
              <w:suppressAutoHyphens/>
              <w:jc w:val="center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</w:tr>
      <w:tr w:rsidR="00577D14" w:rsidRPr="00C650DC" w14:paraId="3F76702D" w14:textId="77777777" w:rsidTr="00577D14">
        <w:tc>
          <w:tcPr>
            <w:tcW w:w="648" w:type="dxa"/>
          </w:tcPr>
          <w:p w14:paraId="075C7BAB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5292" w:type="dxa"/>
          </w:tcPr>
          <w:p w14:paraId="0200F5DD" w14:textId="77777777" w:rsidR="00577D14" w:rsidRPr="00DD543B" w:rsidRDefault="00577D14" w:rsidP="003656A2">
            <w:pPr>
              <w:suppressAutoHyphens/>
              <w:ind w:left="-41"/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bCs/>
                <w:sz w:val="28"/>
                <w:szCs w:val="28"/>
              </w:rPr>
              <w:t>Командная работа: психология формирования коллектива и лидерство</w:t>
            </w:r>
          </w:p>
        </w:tc>
        <w:tc>
          <w:tcPr>
            <w:tcW w:w="1080" w:type="dxa"/>
          </w:tcPr>
          <w:p w14:paraId="79E4CF3C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14:paraId="59EF3A97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9A7A51F" w14:textId="77777777" w:rsidR="00577D14" w:rsidRPr="00A26883" w:rsidRDefault="00577D14" w:rsidP="003656A2">
            <w:pPr>
              <w:suppressAutoHyphens/>
              <w:jc w:val="center"/>
              <w:rPr>
                <w:rFonts w:ascii="Times New Roman" w:hAnsi="Times New Roman"/>
                <w:bCs/>
                <w:kern w:val="32"/>
                <w:sz w:val="28"/>
                <w:szCs w:val="28"/>
                <w:lang w:val="en-US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  <w:lang w:val="en-US"/>
              </w:rPr>
              <w:t>2</w:t>
            </w:r>
          </w:p>
        </w:tc>
      </w:tr>
      <w:tr w:rsidR="00577D14" w:rsidRPr="00C650DC" w14:paraId="0A0FDAF1" w14:textId="77777777" w:rsidTr="00577D14">
        <w:tc>
          <w:tcPr>
            <w:tcW w:w="648" w:type="dxa"/>
          </w:tcPr>
          <w:p w14:paraId="3DBA46FD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5292" w:type="dxa"/>
          </w:tcPr>
          <w:p w14:paraId="2E422D2E" w14:textId="77777777" w:rsidR="00577D14" w:rsidRPr="00DD543B" w:rsidRDefault="00577D14" w:rsidP="003656A2">
            <w:pPr>
              <w:suppressAutoHyphens/>
              <w:ind w:left="-41"/>
              <w:jc w:val="both"/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bCs/>
                <w:sz w:val="28"/>
                <w:szCs w:val="28"/>
              </w:rPr>
              <w:t>Конфликтология: методы предотвращения и конструктивного разрешения конфликтов</w:t>
            </w:r>
          </w:p>
        </w:tc>
        <w:tc>
          <w:tcPr>
            <w:tcW w:w="1080" w:type="dxa"/>
          </w:tcPr>
          <w:p w14:paraId="3BCC0C50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14:paraId="1E01214C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  <w:lang w:val="en-US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  <w:lang w:val="en-US"/>
              </w:rPr>
              <w:t>2</w:t>
            </w:r>
          </w:p>
        </w:tc>
        <w:tc>
          <w:tcPr>
            <w:tcW w:w="1984" w:type="dxa"/>
          </w:tcPr>
          <w:p w14:paraId="2C6717FC" w14:textId="77777777" w:rsidR="00577D14" w:rsidRPr="00A26883" w:rsidRDefault="00577D14" w:rsidP="003656A2">
            <w:pPr>
              <w:suppressAutoHyphens/>
              <w:jc w:val="center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</w:tr>
      <w:tr w:rsidR="00577D14" w:rsidRPr="00C650DC" w14:paraId="0C0D271B" w14:textId="77777777" w:rsidTr="00577D14">
        <w:tc>
          <w:tcPr>
            <w:tcW w:w="648" w:type="dxa"/>
          </w:tcPr>
          <w:p w14:paraId="1D4F1277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5292" w:type="dxa"/>
          </w:tcPr>
          <w:p w14:paraId="7D841A92" w14:textId="77777777" w:rsidR="00577D14" w:rsidRPr="00DD543B" w:rsidRDefault="00577D14" w:rsidP="003656A2">
            <w:pPr>
              <w:suppressAutoHyphens/>
              <w:ind w:left="-41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Особенности коммуникации в профессиональной среде</w:t>
            </w:r>
          </w:p>
        </w:tc>
        <w:tc>
          <w:tcPr>
            <w:tcW w:w="1080" w:type="dxa"/>
          </w:tcPr>
          <w:p w14:paraId="4FFC4DD9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14:paraId="1D434C96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39DDC64C" w14:textId="77777777" w:rsidR="00577D14" w:rsidRPr="00A26883" w:rsidRDefault="00577D14" w:rsidP="003656A2">
            <w:pPr>
              <w:suppressAutoHyphens/>
              <w:jc w:val="center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</w:tr>
      <w:tr w:rsidR="00577D14" w:rsidRPr="00C650DC" w14:paraId="63C17DB8" w14:textId="77777777" w:rsidTr="00577D14">
        <w:tc>
          <w:tcPr>
            <w:tcW w:w="648" w:type="dxa"/>
          </w:tcPr>
          <w:p w14:paraId="6FA1F3F3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5292" w:type="dxa"/>
          </w:tcPr>
          <w:p w14:paraId="33189382" w14:textId="77777777" w:rsidR="00577D14" w:rsidRPr="00DD543B" w:rsidRDefault="00577D14" w:rsidP="003656A2">
            <w:pPr>
              <w:suppressAutoHyphens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DD543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Стратегии карьерного продвижения и планирования </w:t>
            </w:r>
          </w:p>
        </w:tc>
        <w:tc>
          <w:tcPr>
            <w:tcW w:w="1080" w:type="dxa"/>
          </w:tcPr>
          <w:p w14:paraId="50DFC129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80" w:type="dxa"/>
          </w:tcPr>
          <w:p w14:paraId="3302210E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73BAE3C9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577D14" w:rsidRPr="00C650DC" w14:paraId="73E4914D" w14:textId="77777777" w:rsidTr="00577D14">
        <w:tc>
          <w:tcPr>
            <w:tcW w:w="648" w:type="dxa"/>
          </w:tcPr>
          <w:p w14:paraId="1100E4AC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5292" w:type="dxa"/>
          </w:tcPr>
          <w:p w14:paraId="6A515261" w14:textId="5B7A6CD0" w:rsidR="00577D14" w:rsidRPr="00DD543B" w:rsidRDefault="00577D14" w:rsidP="003656A2">
            <w:pPr>
              <w:suppressAutoHyphens/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bCs/>
                <w:sz w:val="28"/>
                <w:szCs w:val="28"/>
              </w:rPr>
              <w:t xml:space="preserve">Профессиональная карьера и способы ее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DD543B">
              <w:rPr>
                <w:rFonts w:ascii="Times New Roman" w:hAnsi="Times New Roman"/>
                <w:bCs/>
                <w:sz w:val="28"/>
                <w:szCs w:val="28"/>
              </w:rPr>
              <w:t>рогнозировани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DD543B">
              <w:rPr>
                <w:rFonts w:ascii="Times New Roman" w:hAnsi="Times New Roman"/>
                <w:bCs/>
                <w:sz w:val="28"/>
                <w:szCs w:val="28"/>
              </w:rPr>
              <w:t xml:space="preserve"> и планировани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</w:p>
        </w:tc>
        <w:tc>
          <w:tcPr>
            <w:tcW w:w="1080" w:type="dxa"/>
          </w:tcPr>
          <w:p w14:paraId="4CD24069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14:paraId="38FDC892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7B046D5D" w14:textId="77777777" w:rsidR="00577D14" w:rsidRPr="00A26883" w:rsidRDefault="00577D14" w:rsidP="003656A2">
            <w:pPr>
              <w:suppressAutoHyphens/>
              <w:ind w:firstLineChars="84" w:firstLine="235"/>
              <w:jc w:val="center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</w:tr>
      <w:tr w:rsidR="00577D14" w:rsidRPr="00C650DC" w14:paraId="694FA747" w14:textId="77777777" w:rsidTr="00577D14">
        <w:tc>
          <w:tcPr>
            <w:tcW w:w="648" w:type="dxa"/>
          </w:tcPr>
          <w:p w14:paraId="22A73561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5292" w:type="dxa"/>
          </w:tcPr>
          <w:p w14:paraId="03B78E34" w14:textId="77777777" w:rsidR="00577D14" w:rsidRPr="00DD543B" w:rsidRDefault="00577D14" w:rsidP="003656A2">
            <w:pPr>
              <w:suppressAutoHyphens/>
              <w:jc w:val="both"/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bCs/>
                <w:sz w:val="28"/>
                <w:szCs w:val="28"/>
              </w:rPr>
              <w:t>Технологии эффективного трудоустройства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</w:tcPr>
          <w:p w14:paraId="33D70AB4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14:paraId="5BC25C80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4A6394C8" w14:textId="77777777" w:rsidR="00577D14" w:rsidRPr="00A26883" w:rsidRDefault="00577D14" w:rsidP="003656A2">
            <w:pPr>
              <w:suppressAutoHyphens/>
              <w:ind w:firstLineChars="84" w:firstLine="235"/>
              <w:jc w:val="center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</w:tr>
      <w:tr w:rsidR="00577D14" w:rsidRPr="00C650DC" w14:paraId="3505ED1E" w14:textId="77777777" w:rsidTr="00577D14">
        <w:tc>
          <w:tcPr>
            <w:tcW w:w="648" w:type="dxa"/>
          </w:tcPr>
          <w:p w14:paraId="2FD13AD7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5292" w:type="dxa"/>
          </w:tcPr>
          <w:p w14:paraId="08CB211A" w14:textId="04084DFE" w:rsidR="00577D14" w:rsidRPr="00DD543B" w:rsidRDefault="00577D14" w:rsidP="003656A2">
            <w:pPr>
              <w:suppressAutoHyphens/>
              <w:jc w:val="both"/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Адаптаци</w:t>
            </w:r>
            <w:r w:rsidR="003A3D26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специалиста в профессиональной среде </w:t>
            </w:r>
          </w:p>
        </w:tc>
        <w:tc>
          <w:tcPr>
            <w:tcW w:w="1080" w:type="dxa"/>
          </w:tcPr>
          <w:p w14:paraId="73C1917F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14:paraId="63F7B809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315C17B3" w14:textId="77777777" w:rsidR="00577D14" w:rsidRPr="00A26883" w:rsidRDefault="00577D14" w:rsidP="003656A2">
            <w:pPr>
              <w:suppressAutoHyphens/>
              <w:ind w:firstLineChars="84" w:firstLine="235"/>
              <w:jc w:val="center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2</w:t>
            </w:r>
          </w:p>
        </w:tc>
      </w:tr>
      <w:tr w:rsidR="00577D14" w:rsidRPr="00C650DC" w14:paraId="1A3435C9" w14:textId="77777777" w:rsidTr="00577D14">
        <w:tc>
          <w:tcPr>
            <w:tcW w:w="648" w:type="dxa"/>
          </w:tcPr>
          <w:p w14:paraId="3F666F7D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43B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5292" w:type="dxa"/>
          </w:tcPr>
          <w:p w14:paraId="57CFF536" w14:textId="77777777" w:rsidR="00577D14" w:rsidRPr="00DD543B" w:rsidRDefault="00577D14" w:rsidP="003656A2">
            <w:pPr>
              <w:suppressAutoHyphens/>
              <w:jc w:val="both"/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  <w:t>Диагностика потенциала профессионального развития и карьерного роста личности</w:t>
            </w:r>
          </w:p>
        </w:tc>
        <w:tc>
          <w:tcPr>
            <w:tcW w:w="1080" w:type="dxa"/>
          </w:tcPr>
          <w:p w14:paraId="5FFEFA8C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14:paraId="53DEB635" w14:textId="77777777" w:rsidR="00577D14" w:rsidRPr="00A26883" w:rsidRDefault="00577D14" w:rsidP="003656A2">
            <w:pPr>
              <w:suppressAutoHyphens/>
              <w:jc w:val="center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200F7EE" w14:textId="77777777" w:rsidR="00577D14" w:rsidRPr="00A26883" w:rsidRDefault="00577D14" w:rsidP="003656A2">
            <w:pPr>
              <w:suppressAutoHyphens/>
              <w:ind w:firstLineChars="84" w:firstLine="235"/>
              <w:jc w:val="center"/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Cs/>
                <w:color w:val="000000"/>
                <w:kern w:val="32"/>
                <w:sz w:val="28"/>
                <w:szCs w:val="28"/>
              </w:rPr>
              <w:t>2</w:t>
            </w:r>
          </w:p>
        </w:tc>
      </w:tr>
      <w:tr w:rsidR="00577D14" w:rsidRPr="00C650DC" w14:paraId="6183EB72" w14:textId="77777777" w:rsidTr="00577D14">
        <w:tc>
          <w:tcPr>
            <w:tcW w:w="648" w:type="dxa"/>
          </w:tcPr>
          <w:p w14:paraId="60002F11" w14:textId="77777777" w:rsidR="00577D14" w:rsidRPr="00DD543B" w:rsidRDefault="00577D14" w:rsidP="003656A2">
            <w:pPr>
              <w:suppressAutoHyphens/>
              <w:ind w:firstLine="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2" w:type="dxa"/>
          </w:tcPr>
          <w:p w14:paraId="021A9139" w14:textId="77777777" w:rsidR="00577D14" w:rsidRPr="00DD543B" w:rsidRDefault="00577D14" w:rsidP="003656A2">
            <w:pPr>
              <w:suppressAutoHyphen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D543B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080" w:type="dxa"/>
          </w:tcPr>
          <w:p w14:paraId="5041D65A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080" w:type="dxa"/>
          </w:tcPr>
          <w:p w14:paraId="08C91FB4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984" w:type="dxa"/>
          </w:tcPr>
          <w:p w14:paraId="26D2012D" w14:textId="77777777" w:rsidR="00577D14" w:rsidRPr="00A26883" w:rsidRDefault="00577D14" w:rsidP="003656A2">
            <w:pPr>
              <w:suppressAutoHyphens/>
              <w:ind w:hanging="3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6883"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</w:tr>
      <w:bookmarkEnd w:id="4"/>
    </w:tbl>
    <w:p w14:paraId="1CEC54ED" w14:textId="77777777" w:rsidR="000E44BF" w:rsidRDefault="000E44BF" w:rsidP="003656A2">
      <w:pPr>
        <w:shd w:val="clear" w:color="auto" w:fill="FFFFFF"/>
        <w:suppressAutoHyphens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  <w:br w:type="page"/>
      </w:r>
      <w:r w:rsidRPr="00BE26CF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Содержание учебного материала</w:t>
      </w:r>
    </w:p>
    <w:p w14:paraId="3182B9C7" w14:textId="77777777" w:rsidR="00E928F0" w:rsidRPr="00BE26CF" w:rsidRDefault="00E928F0" w:rsidP="003656A2">
      <w:pPr>
        <w:shd w:val="clear" w:color="auto" w:fill="FFFFFF"/>
        <w:suppressAutoHyphens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14:paraId="7F1DCB2D" w14:textId="77777777" w:rsidR="000E44BF" w:rsidRDefault="000E44BF" w:rsidP="003656A2">
      <w:pPr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002E465F">
        <w:rPr>
          <w:rFonts w:ascii="Times New Roman" w:hAnsi="Times New Roman"/>
          <w:b/>
          <w:bCs/>
          <w:sz w:val="28"/>
          <w:szCs w:val="28"/>
        </w:rPr>
        <w:t>Раздел 1. Теоретико-методологические ос</w:t>
      </w:r>
      <w:r w:rsidRPr="001C2E86">
        <w:rPr>
          <w:rFonts w:ascii="Times New Roman" w:hAnsi="Times New Roman"/>
          <w:b/>
          <w:bCs/>
          <w:sz w:val="28"/>
          <w:szCs w:val="28"/>
        </w:rPr>
        <w:t>новы развития специалиста</w:t>
      </w:r>
    </w:p>
    <w:p w14:paraId="35086CEB" w14:textId="77777777" w:rsidR="000E44BF" w:rsidRPr="001C2E86" w:rsidRDefault="000E44BF" w:rsidP="003656A2">
      <w:pPr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4738AF" w14:textId="77777777" w:rsidR="000E44BF" w:rsidRPr="000A5331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pacing w:val="-6"/>
          <w:sz w:val="28"/>
          <w:szCs w:val="28"/>
        </w:rPr>
      </w:pPr>
      <w:r w:rsidRPr="000A5331">
        <w:rPr>
          <w:rFonts w:ascii="Times New Roman" w:hAnsi="Times New Roman"/>
          <w:b/>
          <w:bCs/>
          <w:spacing w:val="-6"/>
          <w:sz w:val="28"/>
          <w:szCs w:val="28"/>
        </w:rPr>
        <w:t xml:space="preserve">Тема 1.1 Развитие специалиста как психолого-педагогическая категория </w:t>
      </w:r>
    </w:p>
    <w:p w14:paraId="0A5645BA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Развитие специалиста: сущность, направления, движущие силы и закономерности. Понятие индивидного, личностного и профессионального в развитии человека. Профессиональная деятельность как сфера развития и самореализации личности. </w:t>
      </w:r>
    </w:p>
    <w:p w14:paraId="2ABDB43B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Style w:val="c3c32"/>
          <w:rFonts w:ascii="Times New Roman" w:hAnsi="Times New Roman"/>
          <w:color w:val="000000"/>
          <w:sz w:val="28"/>
          <w:szCs w:val="28"/>
          <w:shd w:val="clear" w:color="auto" w:fill="FFFFFF"/>
        </w:rPr>
        <w:t>Современный мир профессий, тенденции в его развитии. Основные типы профессий, их характеристика.</w:t>
      </w:r>
    </w:p>
    <w:p w14:paraId="4AB81619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Понятия «самореализация», «профессионализм», «компетентность», «конкурентоспособность» и их историческая трансформация. Основные универсальные и профессиональные компетенции современного специалиста. Показатели и условия формирования профессионализма. </w:t>
      </w:r>
      <w:r w:rsidRPr="001C2E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Стадии профессионализации. </w:t>
      </w:r>
      <w:r w:rsidRPr="001C2E86">
        <w:rPr>
          <w:rFonts w:ascii="Times New Roman" w:hAnsi="Times New Roman"/>
          <w:sz w:val="28"/>
          <w:szCs w:val="28"/>
        </w:rPr>
        <w:t xml:space="preserve">Психологическая готовность к профессиональной деятельности. </w:t>
      </w:r>
      <w:r w:rsidR="00F762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Удовлетворе</w:t>
      </w:r>
      <w:r w:rsidRPr="001C2E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нность работой.</w:t>
      </w:r>
    </w:p>
    <w:p w14:paraId="13348EAF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>Конкурентоспособность специалиста как условие успешной карьеры.</w:t>
      </w:r>
    </w:p>
    <w:p w14:paraId="62527BA1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>Тема 1.2 Факторы, критерии, этапы и кризисы личностно-профессионального становления</w:t>
      </w:r>
    </w:p>
    <w:p w14:paraId="115DC833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 xml:space="preserve">Психолого-педагогические аспекты взросления и профессионализации. Модели и характеристика зрелой личности. </w:t>
      </w:r>
    </w:p>
    <w:p w14:paraId="55D617E7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 xml:space="preserve">Понятие и критерии личностно-профессионального становления. Объективные и субъективные факторы становления личности. Стадии профессионального становления личности. </w:t>
      </w:r>
      <w:r w:rsidRPr="001C2E86">
        <w:rPr>
          <w:rFonts w:ascii="Times New Roman" w:hAnsi="Times New Roman"/>
          <w:sz w:val="28"/>
          <w:szCs w:val="28"/>
        </w:rPr>
        <w:t>Основные психологические новообразования стадий профессионального становления личности. Теор</w:t>
      </w:r>
      <w:r w:rsidR="007C2449">
        <w:rPr>
          <w:rFonts w:ascii="Times New Roman" w:hAnsi="Times New Roman"/>
          <w:sz w:val="28"/>
          <w:szCs w:val="28"/>
        </w:rPr>
        <w:t xml:space="preserve">ия профессионального выбора </w:t>
      </w:r>
      <w:proofErr w:type="spellStart"/>
      <w:r w:rsidR="007C2449">
        <w:rPr>
          <w:rFonts w:ascii="Times New Roman" w:hAnsi="Times New Roman"/>
          <w:sz w:val="28"/>
          <w:szCs w:val="28"/>
        </w:rPr>
        <w:t>Дж.</w:t>
      </w:r>
      <w:r w:rsidRPr="001C2E86">
        <w:rPr>
          <w:rFonts w:ascii="Times New Roman" w:hAnsi="Times New Roman"/>
          <w:sz w:val="28"/>
          <w:szCs w:val="28"/>
        </w:rPr>
        <w:t>Голланда</w:t>
      </w:r>
      <w:proofErr w:type="spellEnd"/>
      <w:r w:rsidRPr="001C2E86">
        <w:rPr>
          <w:rFonts w:ascii="Times New Roman" w:hAnsi="Times New Roman"/>
          <w:sz w:val="28"/>
          <w:szCs w:val="28"/>
        </w:rPr>
        <w:t>. Теор</w:t>
      </w:r>
      <w:r w:rsidR="007C2449">
        <w:rPr>
          <w:rFonts w:ascii="Times New Roman" w:hAnsi="Times New Roman"/>
          <w:sz w:val="28"/>
          <w:szCs w:val="28"/>
        </w:rPr>
        <w:t xml:space="preserve">ия компромисса с реальностью </w:t>
      </w:r>
      <w:proofErr w:type="spellStart"/>
      <w:r w:rsidR="007C2449">
        <w:rPr>
          <w:rFonts w:ascii="Times New Roman" w:hAnsi="Times New Roman"/>
          <w:sz w:val="28"/>
          <w:szCs w:val="28"/>
        </w:rPr>
        <w:t>Э.</w:t>
      </w:r>
      <w:r w:rsidRPr="001C2E86">
        <w:rPr>
          <w:rFonts w:ascii="Times New Roman" w:hAnsi="Times New Roman"/>
          <w:sz w:val="28"/>
          <w:szCs w:val="28"/>
        </w:rPr>
        <w:t>Гинзберга</w:t>
      </w:r>
      <w:proofErr w:type="spellEnd"/>
      <w:r w:rsidRPr="001C2E86">
        <w:rPr>
          <w:rFonts w:ascii="Times New Roman" w:hAnsi="Times New Roman"/>
          <w:sz w:val="28"/>
          <w:szCs w:val="28"/>
        </w:rPr>
        <w:t xml:space="preserve">. </w:t>
      </w:r>
      <w:r w:rsidRPr="001C2E86">
        <w:rPr>
          <w:rFonts w:ascii="Times New Roman" w:hAnsi="Times New Roman"/>
          <w:color w:val="000000"/>
          <w:sz w:val="28"/>
          <w:szCs w:val="28"/>
        </w:rPr>
        <w:t xml:space="preserve">Стадии профессионального роста по </w:t>
      </w:r>
      <w:proofErr w:type="spellStart"/>
      <w:r w:rsidRPr="001C2E86">
        <w:rPr>
          <w:rFonts w:ascii="Times New Roman" w:hAnsi="Times New Roman"/>
          <w:color w:val="000000"/>
          <w:sz w:val="28"/>
          <w:szCs w:val="28"/>
        </w:rPr>
        <w:t>Е.А.Климову</w:t>
      </w:r>
      <w:proofErr w:type="spellEnd"/>
      <w:r w:rsidRPr="001C2E86">
        <w:rPr>
          <w:rFonts w:ascii="Times New Roman" w:hAnsi="Times New Roman"/>
          <w:color w:val="000000"/>
          <w:sz w:val="28"/>
          <w:szCs w:val="28"/>
        </w:rPr>
        <w:t>.</w:t>
      </w:r>
      <w:r w:rsidRPr="001C2E86">
        <w:rPr>
          <w:rFonts w:ascii="Times New Roman" w:hAnsi="Times New Roman"/>
          <w:sz w:val="28"/>
          <w:szCs w:val="28"/>
        </w:rPr>
        <w:t xml:space="preserve"> </w:t>
      </w:r>
    </w:p>
    <w:p w14:paraId="115FEEC9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Кризисы профессионального становления. Факторы, предопределяющие кризисы профессионального развития. Стратегии и стадии прохождения кризисов. Способы успешного преодоления кризиса.</w:t>
      </w:r>
    </w:p>
    <w:p w14:paraId="28583DC8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>Тема 1.3 Развитие специалиста как субъекта образовательной деятельности в своей профессии</w:t>
      </w:r>
    </w:p>
    <w:p w14:paraId="5C46F44D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>Субъектность как качество зрелой личности.</w:t>
      </w:r>
    </w:p>
    <w:p w14:paraId="2917153A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 xml:space="preserve">Трансформация профессиональной идентичности специалиста как педагога в сфере своей профессиональной деятельности: </w:t>
      </w:r>
      <w:proofErr w:type="spellStart"/>
      <w:r w:rsidRPr="001C2E86">
        <w:rPr>
          <w:rFonts w:ascii="Times New Roman" w:hAnsi="Times New Roman"/>
          <w:bCs/>
          <w:sz w:val="28"/>
          <w:szCs w:val="28"/>
        </w:rPr>
        <w:t>акмеологический</w:t>
      </w:r>
      <w:proofErr w:type="spellEnd"/>
      <w:r w:rsidRPr="001C2E86">
        <w:rPr>
          <w:rFonts w:ascii="Times New Roman" w:hAnsi="Times New Roman"/>
          <w:bCs/>
          <w:sz w:val="28"/>
          <w:szCs w:val="28"/>
        </w:rPr>
        <w:t xml:space="preserve"> и культурологический подходы.</w:t>
      </w:r>
    </w:p>
    <w:p w14:paraId="75961115" w14:textId="77777777" w:rsidR="000E44BF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 xml:space="preserve">Личностно-ориентированный и </w:t>
      </w:r>
      <w:proofErr w:type="spellStart"/>
      <w:r w:rsidRPr="001C2E86">
        <w:rPr>
          <w:rFonts w:ascii="Times New Roman" w:hAnsi="Times New Roman"/>
          <w:bCs/>
          <w:sz w:val="28"/>
          <w:szCs w:val="28"/>
        </w:rPr>
        <w:t>андрагогический</w:t>
      </w:r>
      <w:proofErr w:type="spellEnd"/>
      <w:r w:rsidRPr="001C2E86">
        <w:rPr>
          <w:rFonts w:ascii="Times New Roman" w:hAnsi="Times New Roman"/>
          <w:bCs/>
          <w:sz w:val="28"/>
          <w:szCs w:val="28"/>
        </w:rPr>
        <w:t xml:space="preserve"> подходы в системе непрерывного педагогического образования.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191A499E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 xml:space="preserve">Средовой подход как фактор профессионально-педагогического становления специалиста. </w:t>
      </w:r>
    </w:p>
    <w:p w14:paraId="2086F6F6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20A1E">
        <w:rPr>
          <w:rFonts w:ascii="Times New Roman" w:hAnsi="Times New Roman"/>
          <w:bCs/>
          <w:spacing w:val="-6"/>
          <w:sz w:val="28"/>
          <w:szCs w:val="28"/>
        </w:rPr>
        <w:t>Проектирование адаптивно-педагогической стратегии профессионального</w:t>
      </w:r>
      <w:r w:rsidRPr="001C2E86">
        <w:rPr>
          <w:rFonts w:ascii="Times New Roman" w:hAnsi="Times New Roman"/>
          <w:bCs/>
          <w:sz w:val="28"/>
          <w:szCs w:val="28"/>
        </w:rPr>
        <w:t xml:space="preserve"> становления специалиста как преподавателя-практика. </w:t>
      </w:r>
    </w:p>
    <w:p w14:paraId="74BCF68F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>Формы и методы обучения персонала.</w:t>
      </w:r>
    </w:p>
    <w:p w14:paraId="1BF12096" w14:textId="77777777" w:rsidR="00C20A1E" w:rsidRDefault="00C20A1E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04BB8D3" w14:textId="3F182285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lastRenderedPageBreak/>
        <w:t xml:space="preserve">Тема 1.4 </w:t>
      </w:r>
      <w:r w:rsidRPr="001C2E86">
        <w:rPr>
          <w:rFonts w:ascii="Times New Roman" w:hAnsi="Times New Roman"/>
          <w:b/>
          <w:sz w:val="28"/>
          <w:szCs w:val="28"/>
        </w:rPr>
        <w:t>Непрерывное образование как основа развития личности</w:t>
      </w:r>
      <w:r w:rsidRPr="001C2E86">
        <w:rPr>
          <w:rFonts w:ascii="Times New Roman" w:hAnsi="Times New Roman"/>
          <w:sz w:val="28"/>
          <w:szCs w:val="28"/>
        </w:rPr>
        <w:t xml:space="preserve"> </w:t>
      </w:r>
    </w:p>
    <w:p w14:paraId="43FE2748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Образование как основной фактор развития человеческого капитала. </w:t>
      </w:r>
    </w:p>
    <w:p w14:paraId="0835CA94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Образование как социокультурный феномен и педагогический процесс гармоничного развития личности. Цель и задачи образования в современный период. Организация развивающей образовательной среды. </w:t>
      </w:r>
    </w:p>
    <w:p w14:paraId="12A945F1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Индивидуальная образовательная траектория как феномен современного образования. Основные стратегии проектирования индивидуальной образовательной траектории.</w:t>
      </w:r>
    </w:p>
    <w:p w14:paraId="02ECEE8B" w14:textId="77777777" w:rsidR="000E44BF" w:rsidRPr="00C20A1E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spacing w:val="-6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Концептуальные основы непрерывного образования: цель, функции, принципы. Формы непрерывного образования. Система дополнительного образования взрослых. Самообразование и его роль в самосовершенствовании </w:t>
      </w:r>
      <w:r w:rsidRPr="00C20A1E">
        <w:rPr>
          <w:rFonts w:ascii="Times New Roman" w:hAnsi="Times New Roman"/>
          <w:spacing w:val="-6"/>
          <w:sz w:val="28"/>
          <w:szCs w:val="28"/>
        </w:rPr>
        <w:t>личности. Факторы и условия, влияющие на результативность самообразования.</w:t>
      </w:r>
    </w:p>
    <w:p w14:paraId="5688029E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AD9431D" w14:textId="77777777" w:rsidR="000E44BF" w:rsidRPr="001C2E86" w:rsidRDefault="000E44BF" w:rsidP="003656A2">
      <w:pPr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 xml:space="preserve">Раздел 2. </w:t>
      </w:r>
      <w:r w:rsidRPr="001C2E86">
        <w:rPr>
          <w:rFonts w:ascii="Times New Roman" w:hAnsi="Times New Roman"/>
          <w:b/>
          <w:bCs/>
          <w:iCs/>
          <w:sz w:val="28"/>
          <w:szCs w:val="28"/>
        </w:rPr>
        <w:t>Психология саморазвития и технологии самоорганизации</w:t>
      </w:r>
    </w:p>
    <w:p w14:paraId="3BF0869A" w14:textId="77777777" w:rsidR="000E44BF" w:rsidRPr="001C2E86" w:rsidRDefault="000E44BF" w:rsidP="003656A2">
      <w:pPr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5689E56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 xml:space="preserve">Тема 2.1 Технологии самовоспитания, самообразования и самосовершенствования личности </w:t>
      </w:r>
    </w:p>
    <w:p w14:paraId="698EFB4B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C20A1E">
        <w:rPr>
          <w:rFonts w:ascii="Times New Roman" w:hAnsi="Times New Roman"/>
          <w:spacing w:val="-2"/>
          <w:sz w:val="28"/>
          <w:szCs w:val="28"/>
        </w:rPr>
        <w:t xml:space="preserve">Саморазвитие как проявление субъектности личности. </w:t>
      </w:r>
      <w:r w:rsidRPr="00C20A1E">
        <w:rPr>
          <w:rStyle w:val="fontstyle01"/>
          <w:rFonts w:ascii="Times New Roman" w:hAnsi="Times New Roman"/>
          <w:spacing w:val="-2"/>
        </w:rPr>
        <w:t>Профессиональное</w:t>
      </w:r>
      <w:r w:rsidRPr="001C2E86">
        <w:rPr>
          <w:rStyle w:val="fontstyle01"/>
          <w:rFonts w:ascii="Times New Roman" w:hAnsi="Times New Roman"/>
        </w:rPr>
        <w:t xml:space="preserve"> и личностное саморазвитие.</w:t>
      </w:r>
      <w:r w:rsidRPr="001C2E86">
        <w:rPr>
          <w:rFonts w:ascii="Times New Roman" w:hAnsi="Times New Roman"/>
          <w:sz w:val="28"/>
          <w:szCs w:val="28"/>
        </w:rPr>
        <w:t xml:space="preserve"> Формы саморазвития: самоутверждение, самосовершенствование, самоактуализация, самореализация, самообразование. Характеристика </w:t>
      </w:r>
      <w:proofErr w:type="spellStart"/>
      <w:r w:rsidRPr="001C2E86">
        <w:rPr>
          <w:rFonts w:ascii="Times New Roman" w:hAnsi="Times New Roman"/>
          <w:sz w:val="28"/>
          <w:szCs w:val="28"/>
        </w:rPr>
        <w:t>самоактуализирующейся</w:t>
      </w:r>
      <w:proofErr w:type="spellEnd"/>
      <w:r w:rsidRPr="001C2E86">
        <w:rPr>
          <w:rFonts w:ascii="Times New Roman" w:hAnsi="Times New Roman"/>
          <w:sz w:val="28"/>
          <w:szCs w:val="28"/>
        </w:rPr>
        <w:t xml:space="preserve"> личности.</w:t>
      </w:r>
    </w:p>
    <w:p w14:paraId="2D4B52F9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>Самосовершенствование личности как условие успешности в профессии и жизни. Методы и приемы самосовершенствования личности.</w:t>
      </w:r>
    </w:p>
    <w:p w14:paraId="3DBAF56C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Потребность в самовоспитании и способность к его осуществлению как показатели развития личности. Условия и предпосылки эффективного самовоспитания. Этапы, методы и приемы самовоспитания.</w:t>
      </w:r>
    </w:p>
    <w:p w14:paraId="4865F757" w14:textId="77777777" w:rsidR="000E44BF" w:rsidRPr="001C2E86" w:rsidRDefault="000E44BF" w:rsidP="003656A2">
      <w:pPr>
        <w:suppressAutoHyphens/>
        <w:ind w:firstLine="709"/>
        <w:rPr>
          <w:rFonts w:ascii="Times New Roman" w:hAnsi="Times New Roman"/>
          <w:b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 xml:space="preserve">Образ «Я» личности и профессионала: структура, компоненты. </w:t>
      </w:r>
    </w:p>
    <w:p w14:paraId="0ACEACE9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Профессиональная идентичность. Профессиональные роли. Кризисы идентичности и пути их разрешения.</w:t>
      </w:r>
    </w:p>
    <w:p w14:paraId="35CC1421" w14:textId="77777777" w:rsidR="000E44BF" w:rsidRPr="00C20A1E" w:rsidRDefault="007C2449" w:rsidP="003656A2">
      <w:pPr>
        <w:suppressAutoHyphens/>
        <w:ind w:firstLine="709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C20A1E">
        <w:rPr>
          <w:rFonts w:ascii="Times New Roman" w:hAnsi="Times New Roman"/>
          <w:b/>
          <w:bCs/>
          <w:spacing w:val="-8"/>
          <w:sz w:val="28"/>
          <w:szCs w:val="28"/>
        </w:rPr>
        <w:t>Тема 2.2</w:t>
      </w:r>
      <w:r w:rsidR="000E44BF" w:rsidRPr="00C20A1E">
        <w:rPr>
          <w:rFonts w:ascii="Times New Roman" w:hAnsi="Times New Roman"/>
          <w:b/>
          <w:spacing w:val="-8"/>
          <w:sz w:val="28"/>
          <w:szCs w:val="28"/>
        </w:rPr>
        <w:t xml:space="preserve"> Мотивация профессиональной деятельности и карьерного роста</w:t>
      </w:r>
    </w:p>
    <w:p w14:paraId="712CF347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Проблема мотивации в структуре личности. Функции мотива как регулятора деятельности. Теории мотивации. Виды и факторы мотивации. Представление о профессиональной мотивации в современной литературе. Характеристика мотивации профессиональной деятельности. </w:t>
      </w:r>
    </w:p>
    <w:p w14:paraId="647DDAF5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Процесс мотивации. Структура и динамика ценностно-мотивационной сферы личности.</w:t>
      </w:r>
    </w:p>
    <w:p w14:paraId="4B45E60F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Роль мотивации и стимулирования в управлении деловой карьерой специалиста. Потребности, мотивы и стимулы работы сотрудников. Принципы построения системы стимулирования. Классификация стимулов. Соотношение материальных и моральных мотивов трудовой деятельности.</w:t>
      </w:r>
    </w:p>
    <w:p w14:paraId="5397AD5B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>Тема 2.3</w:t>
      </w:r>
      <w:r w:rsidRPr="001C2E86">
        <w:rPr>
          <w:rFonts w:ascii="Times New Roman" w:hAnsi="Times New Roman"/>
          <w:sz w:val="28"/>
          <w:szCs w:val="28"/>
        </w:rPr>
        <w:t xml:space="preserve"> </w:t>
      </w:r>
      <w:r w:rsidRPr="001C2E86">
        <w:rPr>
          <w:rFonts w:ascii="Times New Roman" w:hAnsi="Times New Roman"/>
          <w:b/>
          <w:sz w:val="28"/>
          <w:szCs w:val="28"/>
        </w:rPr>
        <w:t>Тайм-менеджмент: основы целеполагания, планирования и эффективного распределения времени</w:t>
      </w:r>
    </w:p>
    <w:p w14:paraId="7CE26913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Определение понятия «тайм-менеджмент». Виды времени: физическое, биологическое, социальное, психологическое. Типы восприятия времени и их влияние на работоспособность. Персональное восприятие времени. Факторы, </w:t>
      </w:r>
      <w:r w:rsidRPr="001C2E86">
        <w:rPr>
          <w:rFonts w:ascii="Times New Roman" w:hAnsi="Times New Roman"/>
          <w:sz w:val="28"/>
          <w:szCs w:val="28"/>
        </w:rPr>
        <w:lastRenderedPageBreak/>
        <w:t xml:space="preserve">влияющие на восприятие времени. Индивидуальный фонд времени. Возможности регулирования временных затрат на рабочее и внерабочее время. </w:t>
      </w:r>
    </w:p>
    <w:p w14:paraId="14E6091F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Поглотители времени (</w:t>
      </w:r>
      <w:proofErr w:type="spellStart"/>
      <w:r w:rsidRPr="001C2E86">
        <w:rPr>
          <w:rFonts w:ascii="Times New Roman" w:hAnsi="Times New Roman"/>
          <w:sz w:val="28"/>
          <w:szCs w:val="28"/>
        </w:rPr>
        <w:t>хронофаги</w:t>
      </w:r>
      <w:proofErr w:type="spellEnd"/>
      <w:r w:rsidRPr="001C2E86">
        <w:rPr>
          <w:rFonts w:ascii="Times New Roman" w:hAnsi="Times New Roman"/>
          <w:sz w:val="28"/>
          <w:szCs w:val="28"/>
        </w:rPr>
        <w:t xml:space="preserve">) в личностно-профессиональном развитии специалиста. </w:t>
      </w:r>
    </w:p>
    <w:p w14:paraId="57F8B09E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Основные методы и приемы управления временем. Проектирование личной системы тайм-менеджмента.</w:t>
      </w:r>
    </w:p>
    <w:p w14:paraId="7A9C8CBD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Целеполагание как условие успешного профессионального развития специалиста. Принципы постановки цели. Расстановка приоритетов.</w:t>
      </w:r>
    </w:p>
    <w:p w14:paraId="62D02BB7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Планирование и управление личным</w:t>
      </w:r>
      <w:r w:rsidRPr="001C2E86">
        <w:rPr>
          <w:rFonts w:ascii="Times New Roman" w:hAnsi="Times New Roman"/>
          <w:b/>
          <w:sz w:val="28"/>
          <w:szCs w:val="28"/>
        </w:rPr>
        <w:t xml:space="preserve"> </w:t>
      </w:r>
      <w:r w:rsidRPr="001C2E86">
        <w:rPr>
          <w:rFonts w:ascii="Times New Roman" w:hAnsi="Times New Roman"/>
          <w:sz w:val="28"/>
          <w:szCs w:val="28"/>
        </w:rPr>
        <w:t>временем как факторы личностно-профессионального роста. Правила и инструменты планирования.</w:t>
      </w:r>
    </w:p>
    <w:p w14:paraId="6729EB76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>Тема 2.4 Стресс-менеджмент, поддержание работоспособности и сохранение профессионального здоровья</w:t>
      </w:r>
    </w:p>
    <w:p w14:paraId="4E3B01DB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>Здоровье специалиста как</w:t>
      </w:r>
      <w:r w:rsidR="007C2449">
        <w:rPr>
          <w:rFonts w:ascii="Times New Roman" w:hAnsi="Times New Roman"/>
          <w:color w:val="000000"/>
          <w:sz w:val="28"/>
          <w:szCs w:val="28"/>
        </w:rPr>
        <w:t xml:space="preserve"> ресурс повышения эффективности </w:t>
      </w:r>
      <w:r w:rsidRPr="001C2E86">
        <w:rPr>
          <w:rFonts w:ascii="Times New Roman" w:hAnsi="Times New Roman"/>
          <w:color w:val="000000"/>
          <w:sz w:val="28"/>
          <w:szCs w:val="28"/>
        </w:rPr>
        <w:t xml:space="preserve">профессиональной деятельности. Факторы, влияющие на состояние здоровья. </w:t>
      </w:r>
      <w:r w:rsidRPr="001C2E86">
        <w:rPr>
          <w:rFonts w:ascii="Times New Roman" w:hAnsi="Times New Roman"/>
          <w:sz w:val="28"/>
          <w:szCs w:val="28"/>
        </w:rPr>
        <w:t>Личная и профессиональная безопасность.</w:t>
      </w:r>
    </w:p>
    <w:p w14:paraId="48C30F4A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>Работоспособность, пути ее сохранения и повышения.</w:t>
      </w:r>
    </w:p>
    <w:p w14:paraId="7E2E76D3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Стресс, его виды.</w:t>
      </w:r>
      <w:r w:rsidRPr="001C2E86">
        <w:rPr>
          <w:rFonts w:ascii="Times New Roman" w:hAnsi="Times New Roman"/>
          <w:color w:val="000000"/>
          <w:sz w:val="28"/>
          <w:szCs w:val="28"/>
        </w:rPr>
        <w:t xml:space="preserve"> Основные </w:t>
      </w:r>
      <w:proofErr w:type="spellStart"/>
      <w:r w:rsidRPr="001C2E86">
        <w:rPr>
          <w:rFonts w:ascii="Times New Roman" w:hAnsi="Times New Roman"/>
          <w:color w:val="000000"/>
          <w:sz w:val="28"/>
          <w:szCs w:val="28"/>
        </w:rPr>
        <w:t>стрессогены</w:t>
      </w:r>
      <w:proofErr w:type="spellEnd"/>
      <w:r w:rsidRPr="001C2E86">
        <w:rPr>
          <w:rFonts w:ascii="Times New Roman" w:hAnsi="Times New Roman"/>
          <w:color w:val="000000"/>
          <w:sz w:val="28"/>
          <w:szCs w:val="28"/>
        </w:rPr>
        <w:t xml:space="preserve"> и возможности их профилактики. Типы реакции на стресс.</w:t>
      </w:r>
    </w:p>
    <w:p w14:paraId="579180E6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 xml:space="preserve">Фазы стресса, специфика коррекции состояния на разных фазах стрессового процесса. Влияние стресса на здоровье профессионала. Физиологические, психологические и поведенческие последствия стресса. </w:t>
      </w:r>
    </w:p>
    <w:p w14:paraId="040AE853" w14:textId="2701AF13" w:rsidR="000E44BF" w:rsidRPr="001C2E86" w:rsidRDefault="000E44BF" w:rsidP="003656A2">
      <w:pPr>
        <w:pStyle w:val="aff1"/>
        <w:widowControl w:val="0"/>
        <w:suppressAutoHyphens/>
        <w:ind w:firstLine="709"/>
        <w:jc w:val="both"/>
        <w:rPr>
          <w:sz w:val="28"/>
          <w:szCs w:val="28"/>
        </w:rPr>
      </w:pPr>
      <w:r w:rsidRPr="001C2E86">
        <w:rPr>
          <w:sz w:val="28"/>
          <w:szCs w:val="28"/>
        </w:rPr>
        <w:t>Стратегии поведения в ситуации стресса</w:t>
      </w:r>
      <w:r w:rsidR="00277E4A">
        <w:rPr>
          <w:sz w:val="28"/>
          <w:szCs w:val="28"/>
        </w:rPr>
        <w:t>.</w:t>
      </w:r>
      <w:r w:rsidRPr="001C2E86">
        <w:rPr>
          <w:sz w:val="28"/>
          <w:szCs w:val="28"/>
        </w:rPr>
        <w:t xml:space="preserve"> Методы работы с острым стрессом и дистрессом. </w:t>
      </w:r>
    </w:p>
    <w:p w14:paraId="317F79CA" w14:textId="77777777" w:rsidR="000E44BF" w:rsidRPr="001C2E86" w:rsidRDefault="000E44BF" w:rsidP="003656A2">
      <w:pPr>
        <w:suppressAutoHyphens/>
        <w:ind w:firstLine="709"/>
        <w:jc w:val="both"/>
        <w:rPr>
          <w:rStyle w:val="fontstyle01"/>
          <w:rFonts w:ascii="Times New Roman" w:hAnsi="Times New Roman"/>
        </w:rPr>
      </w:pPr>
      <w:r w:rsidRPr="001C2E86">
        <w:rPr>
          <w:rStyle w:val="fontstyle01"/>
          <w:rFonts w:ascii="Times New Roman" w:hAnsi="Times New Roman"/>
        </w:rPr>
        <w:t>Синдром эмоционального выгорания: факторы риска, фазы и основные симптомы.</w:t>
      </w:r>
    </w:p>
    <w:p w14:paraId="027018B9" w14:textId="77777777" w:rsidR="000E44BF" w:rsidRPr="001C2E86" w:rsidRDefault="000E44BF" w:rsidP="003656A2">
      <w:pPr>
        <w:suppressAutoHyphens/>
        <w:ind w:firstLine="709"/>
        <w:rPr>
          <w:rStyle w:val="fontstyle01"/>
          <w:rFonts w:ascii="Times New Roman" w:hAnsi="Times New Roman"/>
        </w:rPr>
      </w:pPr>
    </w:p>
    <w:p w14:paraId="2171189F" w14:textId="77777777" w:rsidR="000E44BF" w:rsidRPr="001C2E86" w:rsidRDefault="000E44BF" w:rsidP="003656A2">
      <w:pPr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 xml:space="preserve">Раздел 3. </w:t>
      </w:r>
      <w:r w:rsidRPr="001C2E86">
        <w:rPr>
          <w:rFonts w:ascii="Times New Roman" w:hAnsi="Times New Roman"/>
          <w:b/>
          <w:bCs/>
          <w:iCs/>
          <w:sz w:val="28"/>
          <w:szCs w:val="28"/>
        </w:rPr>
        <w:t xml:space="preserve">Продуктивное социальное взаимодействие </w:t>
      </w:r>
      <w:r>
        <w:rPr>
          <w:rFonts w:ascii="Times New Roman" w:hAnsi="Times New Roman"/>
          <w:b/>
          <w:bCs/>
          <w:iCs/>
          <w:sz w:val="28"/>
          <w:szCs w:val="28"/>
        </w:rPr>
        <w:br/>
      </w:r>
      <w:r w:rsidRPr="001C2E86">
        <w:rPr>
          <w:rFonts w:ascii="Times New Roman" w:hAnsi="Times New Roman"/>
          <w:b/>
          <w:bCs/>
          <w:iCs/>
          <w:sz w:val="28"/>
          <w:szCs w:val="28"/>
        </w:rPr>
        <w:t>в профессиональной среде</w:t>
      </w:r>
    </w:p>
    <w:p w14:paraId="0ACA5413" w14:textId="77777777" w:rsidR="000E44BF" w:rsidRPr="001C2E86" w:rsidRDefault="000E44BF" w:rsidP="003656A2">
      <w:pPr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080BE3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 xml:space="preserve">Тема 3.1 </w:t>
      </w:r>
      <w:r w:rsidRPr="001C2E86">
        <w:rPr>
          <w:rFonts w:ascii="Times New Roman" w:hAnsi="Times New Roman"/>
          <w:b/>
          <w:sz w:val="28"/>
          <w:szCs w:val="28"/>
        </w:rPr>
        <w:t>Деловая коммуникация и навыки межличностного взаимодействия</w:t>
      </w:r>
    </w:p>
    <w:p w14:paraId="42BCB2AB" w14:textId="77777777" w:rsidR="000E44BF" w:rsidRPr="001C2E86" w:rsidRDefault="000E44BF" w:rsidP="003656A2">
      <w:pPr>
        <w:pStyle w:val="aff1"/>
        <w:widowControl w:val="0"/>
        <w:suppressAutoHyphens/>
        <w:ind w:firstLine="709"/>
        <w:jc w:val="both"/>
        <w:rPr>
          <w:sz w:val="28"/>
          <w:szCs w:val="28"/>
        </w:rPr>
      </w:pPr>
      <w:r w:rsidRPr="001C2E86">
        <w:rPr>
          <w:sz w:val="28"/>
          <w:szCs w:val="28"/>
        </w:rPr>
        <w:t>Общение как процесс взаимодействия, его сущность и виды. Отличие межличностного, делового, организационного и профессионального общения. Основные функции общения: коммуникативная, аффективная, регулятивная, мотивационная, синдикативная.</w:t>
      </w:r>
    </w:p>
    <w:p w14:paraId="5C1F3498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>Теории коммуникации.</w:t>
      </w:r>
    </w:p>
    <w:p w14:paraId="34318954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 xml:space="preserve">Компоненты деловой коммуникации: перцептивный; коммуникативный; интерактивный. </w:t>
      </w:r>
      <w:r w:rsidRPr="001C2E86">
        <w:rPr>
          <w:rFonts w:ascii="Times New Roman" w:hAnsi="Times New Roman"/>
          <w:sz w:val="28"/>
          <w:szCs w:val="28"/>
        </w:rPr>
        <w:t>Условия эффективности деловой коммуникации. Активное слушание и обратная связь.</w:t>
      </w:r>
    </w:p>
    <w:p w14:paraId="6B6E3ABF" w14:textId="77777777" w:rsidR="000E44BF" w:rsidRPr="001C2E86" w:rsidRDefault="000E44BF" w:rsidP="003656A2">
      <w:pPr>
        <w:shd w:val="clear" w:color="auto" w:fill="FFFFFF"/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 xml:space="preserve">Особенности использования вербальных средств в деловой коммуникации. Невербальные средства коммуникации: виды, возможности и ограничения использования в профессиональной среде. </w:t>
      </w:r>
    </w:p>
    <w:p w14:paraId="7ED0AC6A" w14:textId="77777777" w:rsidR="000E44BF" w:rsidRPr="001C2E86" w:rsidRDefault="000E44BF" w:rsidP="003656A2">
      <w:pPr>
        <w:shd w:val="clear" w:color="auto" w:fill="FFFFFF"/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>Эффекты коммуникации. Барьеры деловой коммуникации: способы распознавания и преодоления.</w:t>
      </w:r>
    </w:p>
    <w:p w14:paraId="2A3FCD9A" w14:textId="77777777" w:rsidR="00C20A1E" w:rsidRDefault="00C20A1E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673689A" w14:textId="70092791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lastRenderedPageBreak/>
        <w:t xml:space="preserve">Тема 3.2 </w:t>
      </w:r>
      <w:r w:rsidRPr="001C2E86">
        <w:rPr>
          <w:rFonts w:ascii="Times New Roman" w:hAnsi="Times New Roman"/>
          <w:b/>
          <w:sz w:val="28"/>
          <w:szCs w:val="28"/>
        </w:rPr>
        <w:t>Командная работа: психология формирования коллектива и лидерство</w:t>
      </w:r>
    </w:p>
    <w:p w14:paraId="3480ACCB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Понятие команды. Виды команд: рабочие команды, команды повышения эффективности, </w:t>
      </w:r>
      <w:proofErr w:type="spellStart"/>
      <w:r w:rsidRPr="001C2E86">
        <w:rPr>
          <w:rFonts w:ascii="Times New Roman" w:hAnsi="Times New Roman"/>
          <w:sz w:val="28"/>
          <w:szCs w:val="28"/>
        </w:rPr>
        <w:t>межфункциональные</w:t>
      </w:r>
      <w:proofErr w:type="spellEnd"/>
      <w:r w:rsidRPr="001C2E86">
        <w:rPr>
          <w:rFonts w:ascii="Times New Roman" w:hAnsi="Times New Roman"/>
          <w:sz w:val="28"/>
          <w:szCs w:val="28"/>
        </w:rPr>
        <w:t>, проектные и творческие команды, виртуальные команды, кросс-культурные команды, управленческие команды. Основные сферы деятельности команд. Взаимодействие в команде, специфика командных отношений. Ролевая структура команды и распределение функций. Этапы формирования и развития команд. Критерии и факторы эффективности команды. Преимущества и недостатки командной формы работы.</w:t>
      </w:r>
    </w:p>
    <w:p w14:paraId="4771C136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Работа в команде: организация, мотивация, сотрудничество. Групповые эффекты. </w:t>
      </w:r>
      <w:r w:rsidRPr="001C2E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Социально-психологический климат в коллективе. </w:t>
      </w:r>
      <w:r w:rsidRPr="001C2E86">
        <w:rPr>
          <w:rFonts w:ascii="Times New Roman" w:hAnsi="Times New Roman"/>
          <w:sz w:val="28"/>
          <w:szCs w:val="28"/>
        </w:rPr>
        <w:t xml:space="preserve">Сплоченность, </w:t>
      </w:r>
      <w:r w:rsidRPr="00C20A1E">
        <w:rPr>
          <w:rFonts w:ascii="Times New Roman" w:hAnsi="Times New Roman"/>
          <w:spacing w:val="-6"/>
          <w:sz w:val="28"/>
          <w:szCs w:val="28"/>
        </w:rPr>
        <w:t>доверие и психологическая безопасность. Управление командной эффективностью</w:t>
      </w:r>
      <w:r w:rsidRPr="001C2E86">
        <w:rPr>
          <w:rFonts w:ascii="Times New Roman" w:hAnsi="Times New Roman"/>
          <w:sz w:val="28"/>
          <w:szCs w:val="28"/>
        </w:rPr>
        <w:t xml:space="preserve"> и обратная связь.</w:t>
      </w:r>
    </w:p>
    <w:p w14:paraId="720E09CF" w14:textId="77777777" w:rsidR="000E44BF" w:rsidRPr="001C2E86" w:rsidRDefault="000E44BF" w:rsidP="003656A2">
      <w:pPr>
        <w:suppressAutoHyphens/>
        <w:ind w:firstLine="709"/>
        <w:jc w:val="both"/>
        <w:rPr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Лидерство и руководство. Теории и стили лидерства. Развитие лидерских качеств профессионала.</w:t>
      </w:r>
    </w:p>
    <w:p w14:paraId="1F9B3832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Pr="001C2E86">
        <w:rPr>
          <w:rFonts w:ascii="Times New Roman" w:hAnsi="Times New Roman"/>
          <w:b/>
          <w:sz w:val="28"/>
          <w:szCs w:val="28"/>
        </w:rPr>
        <w:t>3.3 Конфликтология: методы предотвращения и конструктивного разрешения конфликтов</w:t>
      </w:r>
    </w:p>
    <w:p w14:paraId="20C7A285" w14:textId="77777777" w:rsidR="000E44BF" w:rsidRPr="001C2E86" w:rsidRDefault="000E44BF" w:rsidP="003656A2">
      <w:pPr>
        <w:tabs>
          <w:tab w:val="left" w:pos="0"/>
          <w:tab w:val="left" w:pos="1134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Понятие «конфликт» и его виды. Конструктивные и деструктивные последствия конфликтов.</w:t>
      </w:r>
    </w:p>
    <w:p w14:paraId="25B27F51" w14:textId="77777777" w:rsidR="000E44BF" w:rsidRPr="001C2E86" w:rsidRDefault="000E44BF" w:rsidP="003656A2">
      <w:pPr>
        <w:tabs>
          <w:tab w:val="left" w:pos="0"/>
          <w:tab w:val="left" w:pos="1134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Формула конфликта и ее основные компоненты. Основные </w:t>
      </w:r>
      <w:proofErr w:type="spellStart"/>
      <w:r w:rsidRPr="001C2E86">
        <w:rPr>
          <w:rFonts w:ascii="Times New Roman" w:hAnsi="Times New Roman"/>
          <w:sz w:val="28"/>
          <w:szCs w:val="28"/>
        </w:rPr>
        <w:t>конфликтогены</w:t>
      </w:r>
      <w:proofErr w:type="spellEnd"/>
      <w:r w:rsidRPr="001C2E86">
        <w:rPr>
          <w:rFonts w:ascii="Times New Roman" w:hAnsi="Times New Roman"/>
          <w:sz w:val="28"/>
          <w:szCs w:val="28"/>
        </w:rPr>
        <w:t xml:space="preserve"> в деловой коммуникации. Фазы развития конфликта. Причины конфликтов в коллективах.</w:t>
      </w:r>
    </w:p>
    <w:p w14:paraId="4BCB0657" w14:textId="77777777" w:rsidR="000E44BF" w:rsidRPr="001C2E86" w:rsidRDefault="000E44BF" w:rsidP="003656A2">
      <w:pPr>
        <w:tabs>
          <w:tab w:val="left" w:pos="0"/>
          <w:tab w:val="left" w:pos="1134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Конфликтное взаимодействие: стратегии, тактики, стили.</w:t>
      </w:r>
    </w:p>
    <w:p w14:paraId="46BF0F1F" w14:textId="77777777" w:rsidR="000E44BF" w:rsidRPr="001C2E86" w:rsidRDefault="000E44BF" w:rsidP="003656A2">
      <w:pPr>
        <w:pStyle w:val="aff1"/>
        <w:widowControl w:val="0"/>
        <w:suppressAutoHyphens/>
        <w:ind w:firstLine="709"/>
        <w:jc w:val="both"/>
        <w:rPr>
          <w:sz w:val="28"/>
          <w:szCs w:val="28"/>
        </w:rPr>
      </w:pPr>
      <w:r w:rsidRPr="001C2E86">
        <w:rPr>
          <w:sz w:val="28"/>
          <w:szCs w:val="28"/>
        </w:rPr>
        <w:t>Технологии предупреждения и управления конфликтом. Стратегии поведения и технологии взаимодействия в конфликте. Формы участия третьей стороны в урегулировании конфликта.</w:t>
      </w:r>
    </w:p>
    <w:p w14:paraId="2AB3F819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Пути снижения уровня конфликтности личности.</w:t>
      </w:r>
    </w:p>
    <w:p w14:paraId="554196C5" w14:textId="77777777" w:rsidR="000E44BF" w:rsidRPr="001C2E86" w:rsidRDefault="000E44BF" w:rsidP="003656A2">
      <w:pPr>
        <w:pStyle w:val="aff1"/>
        <w:widowControl w:val="0"/>
        <w:suppressAutoHyphens/>
        <w:ind w:firstLine="709"/>
        <w:jc w:val="both"/>
        <w:rPr>
          <w:sz w:val="28"/>
          <w:szCs w:val="28"/>
        </w:rPr>
      </w:pPr>
      <w:r w:rsidRPr="001C2E86">
        <w:rPr>
          <w:sz w:val="28"/>
          <w:szCs w:val="28"/>
        </w:rPr>
        <w:t xml:space="preserve">Работа с эмоциями при переживании конфликтной ситуации. </w:t>
      </w:r>
    </w:p>
    <w:p w14:paraId="5041EC8A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 xml:space="preserve">Тема </w:t>
      </w:r>
      <w:r w:rsidRPr="001C2E86">
        <w:rPr>
          <w:rFonts w:ascii="Times New Roman" w:hAnsi="Times New Roman"/>
          <w:b/>
          <w:sz w:val="28"/>
          <w:szCs w:val="28"/>
        </w:rPr>
        <w:t xml:space="preserve">3.4 </w:t>
      </w:r>
      <w:r w:rsidRPr="001C2E86">
        <w:rPr>
          <w:rFonts w:ascii="Times New Roman" w:hAnsi="Times New Roman"/>
          <w:b/>
          <w:bCs/>
          <w:sz w:val="28"/>
          <w:szCs w:val="28"/>
        </w:rPr>
        <w:t>Особенности коммуникации в профессиональной среде</w:t>
      </w:r>
    </w:p>
    <w:p w14:paraId="0C1C5655" w14:textId="77777777" w:rsidR="000E44BF" w:rsidRPr="001C2E86" w:rsidRDefault="000E44BF" w:rsidP="003656A2">
      <w:pPr>
        <w:shd w:val="clear" w:color="auto" w:fill="FFFFFF"/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>Коммуникативная компетентность специалиста.</w:t>
      </w:r>
    </w:p>
    <w:p w14:paraId="3628B972" w14:textId="77777777" w:rsidR="000E44BF" w:rsidRPr="001C2E86" w:rsidRDefault="000E44BF" w:rsidP="003656A2">
      <w:pPr>
        <w:shd w:val="clear" w:color="auto" w:fill="FFFFFF"/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 xml:space="preserve">Деловая беседа и переговоры как формы делового общения. Профессиональная речь и ее особенности. Подготовка к переговорам. Технология и методы ведения переговоров. Тактики аргументации. Создание благоприятной атмосферы в переговорном процессе. </w:t>
      </w:r>
    </w:p>
    <w:p w14:paraId="535F1797" w14:textId="77777777" w:rsidR="000E44BF" w:rsidRPr="001C2E86" w:rsidRDefault="000E44BF" w:rsidP="003656A2">
      <w:pPr>
        <w:shd w:val="clear" w:color="auto" w:fill="FFFFFF"/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Культура и техники организации деловых совещаний</w:t>
      </w:r>
      <w:r w:rsidRPr="001C2E86">
        <w:rPr>
          <w:rFonts w:ascii="Times New Roman" w:hAnsi="Times New Roman"/>
          <w:color w:val="000000"/>
          <w:sz w:val="28"/>
          <w:szCs w:val="28"/>
        </w:rPr>
        <w:t>.</w:t>
      </w:r>
    </w:p>
    <w:p w14:paraId="0218D925" w14:textId="77777777" w:rsidR="000E44BF" w:rsidRPr="001C2E86" w:rsidRDefault="000E44BF" w:rsidP="003656A2">
      <w:pPr>
        <w:shd w:val="clear" w:color="auto" w:fill="FFFFFF"/>
        <w:suppressAutoHyphens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 xml:space="preserve">Техники профессиональной самопрезентации специалиста. Публичное выступление, рекомендации по подготовке и реализации. </w:t>
      </w:r>
    </w:p>
    <w:p w14:paraId="0E4F1964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 xml:space="preserve">Обратная связь как фактор успешной деловой коммуникации. </w:t>
      </w:r>
      <w:r w:rsidRPr="001C2E86">
        <w:rPr>
          <w:rFonts w:ascii="Times New Roman" w:hAnsi="Times New Roman"/>
          <w:sz w:val="28"/>
          <w:szCs w:val="28"/>
        </w:rPr>
        <w:t xml:space="preserve">Принципы конструктивной обратной связи. </w:t>
      </w:r>
    </w:p>
    <w:p w14:paraId="0B8DC69C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Особенности профессионального взаимодействия в очной и цифровой среде. </w:t>
      </w:r>
      <w:r w:rsidRPr="001C2E86">
        <w:rPr>
          <w:rFonts w:ascii="Times New Roman" w:hAnsi="Times New Roman"/>
          <w:color w:val="000000"/>
          <w:sz w:val="28"/>
          <w:szCs w:val="28"/>
        </w:rPr>
        <w:t xml:space="preserve">Правила вербального этикета и деловой переписки. </w:t>
      </w:r>
      <w:r w:rsidRPr="001C2E86">
        <w:rPr>
          <w:rFonts w:ascii="Times New Roman" w:hAnsi="Times New Roman"/>
          <w:sz w:val="28"/>
          <w:szCs w:val="28"/>
        </w:rPr>
        <w:t>Этика цифровой коммуникации. Конфиденциальность и защита информации</w:t>
      </w:r>
    </w:p>
    <w:p w14:paraId="5908F868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C57D40B" w14:textId="77777777" w:rsidR="00CD2468" w:rsidRDefault="00CD2468" w:rsidP="003656A2">
      <w:pPr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BAA7012" w14:textId="77777777" w:rsidR="00CD2468" w:rsidRDefault="00CD2468" w:rsidP="003656A2">
      <w:pPr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82E8E4A" w14:textId="306E89D5" w:rsidR="000E44BF" w:rsidRPr="001C2E86" w:rsidRDefault="000E44BF" w:rsidP="003656A2">
      <w:pPr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lastRenderedPageBreak/>
        <w:t xml:space="preserve">Раздел 4. </w:t>
      </w:r>
      <w:r w:rsidRPr="001C2E86">
        <w:rPr>
          <w:rFonts w:ascii="Times New Roman" w:hAnsi="Times New Roman"/>
          <w:b/>
          <w:bCs/>
          <w:iCs/>
          <w:sz w:val="28"/>
          <w:szCs w:val="28"/>
        </w:rPr>
        <w:t>Стратегии карьерного продвижения и планирования</w:t>
      </w:r>
    </w:p>
    <w:p w14:paraId="3D1584ED" w14:textId="77777777" w:rsidR="000E44BF" w:rsidRPr="001C2E86" w:rsidRDefault="000E44BF" w:rsidP="003656A2">
      <w:pPr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993BFB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 xml:space="preserve">Тема 4.1 Профессиональная карьера и способы ее прогнозирования и планирования </w:t>
      </w:r>
    </w:p>
    <w:p w14:paraId="7A9EFBC0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Подходы к пониманию и построению карьеры профессионала. Классификация типов карьеры по различным основаниям. Структура карьеры. Модели карьеры.</w:t>
      </w:r>
    </w:p>
    <w:p w14:paraId="402CE06C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Этапы развития карьеры, связанные с возрастом личности. </w:t>
      </w:r>
    </w:p>
    <w:p w14:paraId="14AA69D3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Основные направления и принципы построения карьеры. </w:t>
      </w:r>
    </w:p>
    <w:p w14:paraId="68AA8E47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Факторы, сдерживающие и способствующие карьерному росту.</w:t>
      </w:r>
    </w:p>
    <w:p w14:paraId="722136B2" w14:textId="77777777" w:rsidR="000E44BF" w:rsidRPr="001C2E86" w:rsidRDefault="000E44BF" w:rsidP="003656A2">
      <w:pPr>
        <w:suppressAutoHyphens/>
        <w:ind w:firstLine="709"/>
        <w:rPr>
          <w:rFonts w:ascii="Times New Roman" w:hAnsi="Times New Roman"/>
          <w:bCs/>
          <w:color w:val="000000"/>
          <w:kern w:val="32"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>Прогнозирование и планирование профессиональной карьеры.</w:t>
      </w:r>
    </w:p>
    <w:p w14:paraId="7F3C42FF" w14:textId="6F76CE5B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Анализ и учет индивидуальных особен</w:t>
      </w:r>
      <w:r>
        <w:rPr>
          <w:rFonts w:ascii="Times New Roman" w:hAnsi="Times New Roman"/>
          <w:sz w:val="28"/>
          <w:szCs w:val="28"/>
        </w:rPr>
        <w:t xml:space="preserve">ностей личности для построения </w:t>
      </w:r>
      <w:r w:rsidRPr="001C2E86">
        <w:rPr>
          <w:rFonts w:ascii="Times New Roman" w:hAnsi="Times New Roman"/>
          <w:sz w:val="28"/>
          <w:szCs w:val="28"/>
        </w:rPr>
        <w:t>успешной карьеры (личностная направленность, уровень притязаний, самооценка личности, здоровье</w:t>
      </w:r>
      <w:r w:rsidR="00CD2468">
        <w:rPr>
          <w:rFonts w:ascii="Times New Roman" w:hAnsi="Times New Roman"/>
          <w:sz w:val="28"/>
          <w:szCs w:val="28"/>
        </w:rPr>
        <w:t xml:space="preserve"> </w:t>
      </w:r>
      <w:r w:rsidR="00A92B19" w:rsidRPr="008E0E0F">
        <w:rPr>
          <w:rFonts w:ascii="Times New Roman" w:hAnsi="Times New Roman"/>
          <w:sz w:val="28"/>
          <w:szCs w:val="28"/>
        </w:rPr>
        <w:t>и др.</w:t>
      </w:r>
      <w:r w:rsidRPr="008E0E0F">
        <w:rPr>
          <w:rFonts w:ascii="Times New Roman" w:hAnsi="Times New Roman"/>
          <w:sz w:val="28"/>
          <w:szCs w:val="28"/>
        </w:rPr>
        <w:t>).</w:t>
      </w:r>
    </w:p>
    <w:p w14:paraId="45E3260D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>Тема 4.2 Технологии эффективного трудоустройства</w:t>
      </w:r>
    </w:p>
    <w:p w14:paraId="36378C7A" w14:textId="168738DC" w:rsidR="000E44BF" w:rsidRPr="008E0E0F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Трудоустройство и его основные этапы. Особенности трудоустройства в современный период.</w:t>
      </w:r>
      <w:r w:rsidR="00CB6D55">
        <w:rPr>
          <w:rFonts w:ascii="Times New Roman" w:hAnsi="Times New Roman"/>
          <w:sz w:val="28"/>
          <w:szCs w:val="28"/>
        </w:rPr>
        <w:t xml:space="preserve"> </w:t>
      </w:r>
      <w:r w:rsidR="00CB6D55" w:rsidRPr="008E0E0F">
        <w:rPr>
          <w:rFonts w:ascii="Times New Roman" w:hAnsi="Times New Roman"/>
          <w:sz w:val="28"/>
          <w:szCs w:val="28"/>
        </w:rPr>
        <w:t>Распределение, перераспределение, направление на работу, предоставление места работы, трудоустройств</w:t>
      </w:r>
      <w:r w:rsidR="001F1E5F">
        <w:rPr>
          <w:rFonts w:ascii="Times New Roman" w:hAnsi="Times New Roman"/>
          <w:sz w:val="28"/>
          <w:szCs w:val="28"/>
        </w:rPr>
        <w:t>о</w:t>
      </w:r>
      <w:r w:rsidR="00CB6D55" w:rsidRPr="008E0E0F">
        <w:rPr>
          <w:rFonts w:ascii="Times New Roman" w:hAnsi="Times New Roman"/>
          <w:sz w:val="28"/>
          <w:szCs w:val="28"/>
        </w:rPr>
        <w:t xml:space="preserve"> в счет брони и т.д.</w:t>
      </w:r>
    </w:p>
    <w:p w14:paraId="0C14F04D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Основные</w:t>
      </w:r>
      <w:r w:rsidR="007F5E47">
        <w:rPr>
          <w:rFonts w:ascii="Times New Roman" w:hAnsi="Times New Roman"/>
          <w:sz w:val="28"/>
          <w:szCs w:val="28"/>
        </w:rPr>
        <w:t xml:space="preserve"> формы поиска работы. Социальный капитал личности</w:t>
      </w:r>
      <w:r w:rsidRPr="001C2E86">
        <w:rPr>
          <w:rFonts w:ascii="Times New Roman" w:hAnsi="Times New Roman"/>
          <w:sz w:val="28"/>
          <w:szCs w:val="28"/>
        </w:rPr>
        <w:t xml:space="preserve"> как фактор конкурентоспособности на рынке труда. Технология эффективного поиска работы. </w:t>
      </w:r>
    </w:p>
    <w:p w14:paraId="1A53747F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Резюме: виды, структурные компоненты. Подготовка резюме при поступлении на работу. Особенности формирования профессионального портфолио специалиста.</w:t>
      </w:r>
    </w:p>
    <w:p w14:paraId="0EA8DA4C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Собеседование при поступлении на работу и его виды. Правила успешного прохождения собеседования при поступлении на работу. Собеседование по вопросу повышения зарплаты. </w:t>
      </w:r>
    </w:p>
    <w:p w14:paraId="7ECB44E3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Частая смена работы: преимущества и недостатки.</w:t>
      </w:r>
    </w:p>
    <w:p w14:paraId="571EA9E8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 xml:space="preserve">Тема 4.3 Адаптации специалиста в профессиональной среде </w:t>
      </w:r>
    </w:p>
    <w:p w14:paraId="4E69036B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720EE8">
        <w:rPr>
          <w:rFonts w:ascii="Times New Roman" w:hAnsi="Times New Roman"/>
          <w:spacing w:val="-4"/>
          <w:sz w:val="28"/>
          <w:szCs w:val="28"/>
        </w:rPr>
        <w:t>Сущность понятий «профессиональная адаптация», «социально-психологическая адаптация», «организационная адаптация», «профессиональная</w:t>
      </w:r>
      <w:r w:rsidRPr="001C2E86">
        <w:rPr>
          <w:rFonts w:ascii="Times New Roman" w:hAnsi="Times New Roman"/>
          <w:sz w:val="28"/>
          <w:szCs w:val="28"/>
        </w:rPr>
        <w:t xml:space="preserve"> социализация». </w:t>
      </w:r>
    </w:p>
    <w:p w14:paraId="2DB50D6B" w14:textId="35AC8BEA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>Виды и уровни профессиональной адаптации</w:t>
      </w:r>
      <w:r w:rsidRPr="001C2E86">
        <w:rPr>
          <w:rFonts w:ascii="Times New Roman" w:hAnsi="Times New Roman"/>
          <w:sz w:val="28"/>
          <w:szCs w:val="28"/>
        </w:rPr>
        <w:t>. Адаптация молодого специалиста, специалиста при смене профессии, при переходе в новую организацию, при изменении должности или профессиональной роли.</w:t>
      </w:r>
      <w:r w:rsidR="00CB6D55">
        <w:rPr>
          <w:rFonts w:ascii="Times New Roman" w:hAnsi="Times New Roman"/>
          <w:sz w:val="28"/>
          <w:szCs w:val="28"/>
        </w:rPr>
        <w:t xml:space="preserve"> </w:t>
      </w:r>
      <w:r w:rsidR="00CB6D55" w:rsidRPr="008E0E0F">
        <w:rPr>
          <w:rFonts w:ascii="Times New Roman" w:hAnsi="Times New Roman"/>
          <w:sz w:val="28"/>
          <w:szCs w:val="28"/>
        </w:rPr>
        <w:t>Наставничество.</w:t>
      </w:r>
    </w:p>
    <w:p w14:paraId="15D08AC7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>Этапы профессиональной адаптации.</w:t>
      </w:r>
      <w:r w:rsidRPr="001C2E86">
        <w:rPr>
          <w:rFonts w:ascii="Times New Roman" w:hAnsi="Times New Roman"/>
          <w:sz w:val="28"/>
          <w:szCs w:val="28"/>
        </w:rPr>
        <w:t xml:space="preserve"> </w:t>
      </w:r>
    </w:p>
    <w:p w14:paraId="7C68C403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>Факторы успешной и затрудненной профессиональной адаптации.</w:t>
      </w:r>
      <w:r w:rsidRPr="001C2E86">
        <w:rPr>
          <w:rFonts w:ascii="Times New Roman" w:hAnsi="Times New Roman"/>
          <w:sz w:val="28"/>
          <w:szCs w:val="28"/>
        </w:rPr>
        <w:t xml:space="preserve"> </w:t>
      </w:r>
      <w:r w:rsidRPr="001C2E86">
        <w:rPr>
          <w:rFonts w:ascii="Times New Roman" w:hAnsi="Times New Roman"/>
          <w:bCs/>
          <w:sz w:val="28"/>
          <w:szCs w:val="28"/>
        </w:rPr>
        <w:t>Трудности адаптации и профессиональная дезадаптация</w:t>
      </w:r>
      <w:r w:rsidRPr="001C2E86">
        <w:rPr>
          <w:rFonts w:ascii="Times New Roman" w:hAnsi="Times New Roman"/>
          <w:sz w:val="28"/>
          <w:szCs w:val="28"/>
        </w:rPr>
        <w:t>.</w:t>
      </w:r>
    </w:p>
    <w:p w14:paraId="5A34B17B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>Инструменты сопровождения адаптации специалиста</w:t>
      </w:r>
      <w:r w:rsidRPr="001C2E86">
        <w:rPr>
          <w:rFonts w:ascii="Times New Roman" w:hAnsi="Times New Roman"/>
          <w:sz w:val="28"/>
          <w:szCs w:val="28"/>
        </w:rPr>
        <w:t>. Построение индивидуальной траектории адаптации.</w:t>
      </w:r>
    </w:p>
    <w:p w14:paraId="3289A868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 xml:space="preserve">Тема 4.4 </w:t>
      </w:r>
      <w:r w:rsidRPr="001C2E86">
        <w:rPr>
          <w:rFonts w:ascii="Times New Roman" w:hAnsi="Times New Roman"/>
          <w:b/>
          <w:bCs/>
          <w:color w:val="000000"/>
          <w:kern w:val="32"/>
          <w:sz w:val="28"/>
          <w:szCs w:val="28"/>
        </w:rPr>
        <w:t>Диагностика потенциала профессионального развития и карьерного роста личности</w:t>
      </w:r>
      <w:r w:rsidRPr="001C2E86">
        <w:rPr>
          <w:rFonts w:ascii="Times New Roman" w:hAnsi="Times New Roman"/>
          <w:b/>
          <w:sz w:val="28"/>
          <w:szCs w:val="28"/>
        </w:rPr>
        <w:t xml:space="preserve"> </w:t>
      </w:r>
    </w:p>
    <w:p w14:paraId="660E66C2" w14:textId="53EDE110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Профессиональный потенциал как динамическая характеристика личности. Объективные и субъективные показатели профессионального </w:t>
      </w:r>
      <w:r w:rsidRPr="001C2E86">
        <w:rPr>
          <w:rFonts w:ascii="Times New Roman" w:hAnsi="Times New Roman"/>
          <w:sz w:val="28"/>
          <w:szCs w:val="28"/>
        </w:rPr>
        <w:lastRenderedPageBreak/>
        <w:t xml:space="preserve">потенциала. </w:t>
      </w:r>
      <w:r w:rsidRPr="001C2E86">
        <w:rPr>
          <w:rFonts w:ascii="Times New Roman" w:hAnsi="Times New Roman"/>
          <w:bCs/>
          <w:sz w:val="28"/>
          <w:szCs w:val="28"/>
        </w:rPr>
        <w:t xml:space="preserve">Структура профессионального потенциала личности </w:t>
      </w:r>
      <w:r w:rsidRPr="00B22058">
        <w:rPr>
          <w:rFonts w:ascii="Times New Roman" w:hAnsi="Times New Roman"/>
          <w:bCs/>
          <w:sz w:val="28"/>
          <w:szCs w:val="28"/>
        </w:rPr>
        <w:t xml:space="preserve">как </w:t>
      </w:r>
      <w:r w:rsidR="00CB6D55" w:rsidRPr="00B22058">
        <w:rPr>
          <w:rFonts w:ascii="Times New Roman" w:hAnsi="Times New Roman"/>
          <w:bCs/>
          <w:sz w:val="28"/>
          <w:szCs w:val="28"/>
        </w:rPr>
        <w:t>объекта</w:t>
      </w:r>
      <w:r w:rsidRPr="001C2E86">
        <w:rPr>
          <w:rFonts w:ascii="Times New Roman" w:hAnsi="Times New Roman"/>
          <w:bCs/>
          <w:sz w:val="28"/>
          <w:szCs w:val="28"/>
        </w:rPr>
        <w:t xml:space="preserve"> диагностики.</w:t>
      </w:r>
    </w:p>
    <w:p w14:paraId="51891D88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Области диагностирования профессионального развития личности: </w:t>
      </w:r>
      <w:r w:rsidRPr="001C2E86">
        <w:rPr>
          <w:rFonts w:ascii="Times New Roman" w:hAnsi="Times New Roman"/>
          <w:bCs/>
          <w:sz w:val="28"/>
          <w:szCs w:val="28"/>
        </w:rPr>
        <w:t xml:space="preserve">профессиональные интересы, склонности и ценности; компетенции и </w:t>
      </w:r>
      <w:r w:rsidRPr="003E70E9">
        <w:rPr>
          <w:rFonts w:ascii="Times New Roman" w:hAnsi="Times New Roman"/>
          <w:bCs/>
          <w:spacing w:val="-4"/>
          <w:sz w:val="28"/>
          <w:szCs w:val="28"/>
        </w:rPr>
        <w:t xml:space="preserve">профессиональная готовность; </w:t>
      </w:r>
      <w:r w:rsidRPr="003E70E9">
        <w:rPr>
          <w:rFonts w:ascii="Times New Roman" w:hAnsi="Times New Roman"/>
          <w:spacing w:val="-4"/>
          <w:sz w:val="28"/>
          <w:szCs w:val="28"/>
        </w:rPr>
        <w:t>личностные ресурсы (временные, энергетические</w:t>
      </w:r>
      <w:r w:rsidRPr="003E70E9">
        <w:rPr>
          <w:rFonts w:ascii="Times New Roman" w:hAnsi="Times New Roman"/>
          <w:spacing w:val="-6"/>
          <w:sz w:val="28"/>
          <w:szCs w:val="28"/>
        </w:rPr>
        <w:t>,</w:t>
      </w:r>
      <w:r w:rsidRPr="001C2E86">
        <w:rPr>
          <w:rFonts w:ascii="Times New Roman" w:hAnsi="Times New Roman"/>
          <w:sz w:val="28"/>
          <w:szCs w:val="28"/>
        </w:rPr>
        <w:t xml:space="preserve"> интеллектуальные, социальные). Методы оценки профессионально важных качеств. </w:t>
      </w:r>
    </w:p>
    <w:p w14:paraId="143ECA51" w14:textId="77777777" w:rsidR="000E44BF" w:rsidRPr="00BE26CF" w:rsidRDefault="000E44BF" w:rsidP="003656A2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>Карьерное планирование на основе диагностики</w:t>
      </w:r>
      <w:r w:rsidRPr="00BE26CF">
        <w:rPr>
          <w:rFonts w:ascii="Times New Roman" w:hAnsi="Times New Roman" w:cs="Times New Roman"/>
          <w:bCs/>
          <w:sz w:val="28"/>
          <w:szCs w:val="28"/>
        </w:rPr>
        <w:t>.</w:t>
      </w:r>
    </w:p>
    <w:p w14:paraId="47E44C15" w14:textId="77777777" w:rsidR="000E44BF" w:rsidRPr="00747764" w:rsidRDefault="000E44BF" w:rsidP="003656A2">
      <w:pPr>
        <w:shd w:val="clear" w:color="auto" w:fill="FFFFFF"/>
        <w:suppressAutoHyphens/>
        <w:ind w:hanging="29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747764">
        <w:rPr>
          <w:rFonts w:ascii="Times New Roman" w:hAnsi="Times New Roman" w:cs="Times New Roman"/>
          <w:bCs/>
          <w:spacing w:val="-6"/>
          <w:sz w:val="28"/>
          <w:szCs w:val="28"/>
        </w:rPr>
        <w:br w:type="page"/>
      </w:r>
    </w:p>
    <w:p w14:paraId="1C47A67C" w14:textId="77777777" w:rsidR="000E44BF" w:rsidRPr="008E332A" w:rsidRDefault="000E44BF" w:rsidP="003656A2">
      <w:pPr>
        <w:shd w:val="clear" w:color="auto" w:fill="FFFFFF"/>
        <w:suppressAutoHyphens/>
        <w:jc w:val="center"/>
        <w:outlineLvl w:val="0"/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</w:pPr>
      <w:r w:rsidRPr="008E332A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lastRenderedPageBreak/>
        <w:t>ИНФОРМАЦИОННО-МЕТОДИЧЕСКАЯ ЧАСТЬ</w:t>
      </w:r>
    </w:p>
    <w:p w14:paraId="03CAA942" w14:textId="77777777" w:rsidR="000E44BF" w:rsidRDefault="000E44BF" w:rsidP="003656A2">
      <w:pPr>
        <w:suppressAutoHyphens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be-BY"/>
        </w:rPr>
      </w:pPr>
    </w:p>
    <w:p w14:paraId="10CC0406" w14:textId="77777777" w:rsidR="00F037B8" w:rsidRPr="001C2E86" w:rsidRDefault="00F037B8" w:rsidP="003656A2">
      <w:pPr>
        <w:suppressAutoHyphens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 xml:space="preserve">Основная литература </w:t>
      </w:r>
    </w:p>
    <w:p w14:paraId="7DC312BF" w14:textId="77777777" w:rsidR="00F037B8" w:rsidRPr="001C2E86" w:rsidRDefault="00F037B8" w:rsidP="003656A2">
      <w:pPr>
        <w:numPr>
          <w:ilvl w:val="0"/>
          <w:numId w:val="3"/>
        </w:numPr>
        <w:tabs>
          <w:tab w:val="clear" w:pos="720"/>
          <w:tab w:val="num" w:pos="107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2E86">
        <w:rPr>
          <w:rFonts w:ascii="Times New Roman" w:hAnsi="Times New Roman"/>
          <w:sz w:val="28"/>
          <w:szCs w:val="28"/>
        </w:rPr>
        <w:t>Дзялошинский</w:t>
      </w:r>
      <w:proofErr w:type="spellEnd"/>
      <w:r w:rsidRPr="001C2E86">
        <w:rPr>
          <w:rFonts w:ascii="Times New Roman" w:hAnsi="Times New Roman"/>
          <w:sz w:val="28"/>
          <w:szCs w:val="28"/>
        </w:rPr>
        <w:t xml:space="preserve">, И. М. Деловые коммуникации. Теория и </w:t>
      </w:r>
      <w:proofErr w:type="gramStart"/>
      <w:r w:rsidRPr="001C2E86">
        <w:rPr>
          <w:rFonts w:ascii="Times New Roman" w:hAnsi="Times New Roman"/>
          <w:sz w:val="28"/>
          <w:szCs w:val="28"/>
        </w:rPr>
        <w:t>практика :</w:t>
      </w:r>
      <w:proofErr w:type="gramEnd"/>
      <w:r w:rsidRPr="001C2E86">
        <w:rPr>
          <w:rFonts w:ascii="Times New Roman" w:hAnsi="Times New Roman"/>
          <w:sz w:val="28"/>
          <w:szCs w:val="28"/>
        </w:rPr>
        <w:t xml:space="preserve"> учебник для вузов, для студентов, </w:t>
      </w:r>
      <w:proofErr w:type="spellStart"/>
      <w:r w:rsidRPr="001C2E86">
        <w:rPr>
          <w:rFonts w:ascii="Times New Roman" w:hAnsi="Times New Roman"/>
          <w:sz w:val="28"/>
          <w:szCs w:val="28"/>
        </w:rPr>
        <w:t>обуч</w:t>
      </w:r>
      <w:proofErr w:type="spellEnd"/>
      <w:r w:rsidRPr="001C2E86">
        <w:rPr>
          <w:rFonts w:ascii="Times New Roman" w:hAnsi="Times New Roman"/>
          <w:sz w:val="28"/>
          <w:szCs w:val="28"/>
        </w:rPr>
        <w:t>. по социально-экономичес</w:t>
      </w:r>
      <w:r>
        <w:rPr>
          <w:rFonts w:ascii="Times New Roman" w:hAnsi="Times New Roman"/>
          <w:sz w:val="28"/>
          <w:szCs w:val="28"/>
        </w:rPr>
        <w:t xml:space="preserve">ким, </w:t>
      </w:r>
      <w:r w:rsidRPr="00B21D27">
        <w:rPr>
          <w:rFonts w:ascii="Times New Roman" w:hAnsi="Times New Roman"/>
          <w:spacing w:val="-2"/>
          <w:sz w:val="28"/>
          <w:szCs w:val="28"/>
        </w:rPr>
        <w:t xml:space="preserve">экономическим направлениям / И. М. </w:t>
      </w:r>
      <w:proofErr w:type="spellStart"/>
      <w:r w:rsidRPr="00B21D27">
        <w:rPr>
          <w:rFonts w:ascii="Times New Roman" w:hAnsi="Times New Roman"/>
          <w:spacing w:val="-2"/>
          <w:sz w:val="28"/>
          <w:szCs w:val="28"/>
        </w:rPr>
        <w:t>Дзялошинский</w:t>
      </w:r>
      <w:proofErr w:type="spellEnd"/>
      <w:r w:rsidRPr="00B21D27">
        <w:rPr>
          <w:rFonts w:ascii="Times New Roman" w:hAnsi="Times New Roman"/>
          <w:spacing w:val="-2"/>
          <w:sz w:val="28"/>
          <w:szCs w:val="28"/>
        </w:rPr>
        <w:t xml:space="preserve">, М. А. </w:t>
      </w:r>
      <w:proofErr w:type="spellStart"/>
      <w:r w:rsidRPr="00B21D27">
        <w:rPr>
          <w:rFonts w:ascii="Times New Roman" w:hAnsi="Times New Roman"/>
          <w:spacing w:val="-2"/>
          <w:sz w:val="28"/>
          <w:szCs w:val="28"/>
        </w:rPr>
        <w:t>Пильгун</w:t>
      </w:r>
      <w:proofErr w:type="spellEnd"/>
      <w:r w:rsidRPr="00B21D27">
        <w:rPr>
          <w:rFonts w:ascii="Times New Roman" w:hAnsi="Times New Roman"/>
          <w:spacing w:val="-2"/>
          <w:sz w:val="28"/>
          <w:szCs w:val="28"/>
        </w:rPr>
        <w:t xml:space="preserve">. – </w:t>
      </w:r>
      <w:proofErr w:type="gramStart"/>
      <w:r w:rsidRPr="00B21D27">
        <w:rPr>
          <w:rFonts w:ascii="Times New Roman" w:hAnsi="Times New Roman"/>
          <w:spacing w:val="-2"/>
          <w:sz w:val="28"/>
          <w:szCs w:val="28"/>
        </w:rPr>
        <w:t>Москва :</w:t>
      </w:r>
      <w:proofErr w:type="gramEnd"/>
      <w:r w:rsidRPr="001C2E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2E86">
        <w:rPr>
          <w:rFonts w:ascii="Times New Roman" w:hAnsi="Times New Roman"/>
          <w:sz w:val="28"/>
          <w:szCs w:val="28"/>
        </w:rPr>
        <w:t>Юрайт</w:t>
      </w:r>
      <w:proofErr w:type="spellEnd"/>
      <w:r w:rsidRPr="00BB154B">
        <w:rPr>
          <w:rFonts w:ascii="Times New Roman" w:hAnsi="Times New Roman"/>
          <w:sz w:val="28"/>
          <w:szCs w:val="28"/>
          <w:u w:val="single"/>
        </w:rPr>
        <w:t xml:space="preserve">, </w:t>
      </w:r>
      <w:r w:rsidRPr="00BB154B">
        <w:rPr>
          <w:rFonts w:ascii="Times New Roman" w:hAnsi="Times New Roman"/>
          <w:sz w:val="28"/>
          <w:szCs w:val="28"/>
        </w:rPr>
        <w:t>2026</w:t>
      </w:r>
      <w:r w:rsidRPr="001C2E86">
        <w:rPr>
          <w:rFonts w:ascii="Times New Roman" w:hAnsi="Times New Roman"/>
          <w:sz w:val="28"/>
          <w:szCs w:val="28"/>
        </w:rPr>
        <w:t>. – 350 с.</w:t>
      </w:r>
      <w:r w:rsidRPr="00594CD0">
        <w:rPr>
          <w:rFonts w:ascii="Times New Roman" w:hAnsi="Times New Roman"/>
          <w:sz w:val="28"/>
          <w:szCs w:val="28"/>
        </w:rPr>
        <w:t xml:space="preserve"> </w:t>
      </w:r>
    </w:p>
    <w:p w14:paraId="3FB32EE9" w14:textId="6316092F" w:rsidR="00F037B8" w:rsidRPr="00762A5C" w:rsidRDefault="00F037B8" w:rsidP="003656A2">
      <w:pPr>
        <w:numPr>
          <w:ilvl w:val="0"/>
          <w:numId w:val="3"/>
        </w:numPr>
        <w:tabs>
          <w:tab w:val="clear" w:pos="720"/>
          <w:tab w:val="num" w:pos="107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21D27">
        <w:rPr>
          <w:rFonts w:ascii="Times New Roman" w:hAnsi="Times New Roman"/>
          <w:spacing w:val="-8"/>
          <w:sz w:val="28"/>
          <w:szCs w:val="28"/>
        </w:rPr>
        <w:t>Корягина</w:t>
      </w:r>
      <w:proofErr w:type="spellEnd"/>
      <w:r w:rsidRPr="00B21D27">
        <w:rPr>
          <w:rFonts w:ascii="Times New Roman" w:hAnsi="Times New Roman"/>
          <w:spacing w:val="-8"/>
          <w:sz w:val="28"/>
          <w:szCs w:val="28"/>
        </w:rPr>
        <w:t>, Н. А.</w:t>
      </w:r>
      <w:r w:rsidR="005C155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B21D27">
        <w:rPr>
          <w:rFonts w:ascii="Times New Roman" w:hAnsi="Times New Roman"/>
          <w:spacing w:val="-8"/>
          <w:sz w:val="28"/>
          <w:szCs w:val="28"/>
        </w:rPr>
        <w:t>Эффективные коммуникации. Социальная компетентность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личности 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учебник для вузов </w:t>
      </w:r>
      <w:r w:rsidRPr="001C2E86">
        <w:rPr>
          <w:rFonts w:ascii="Times New Roman" w:hAnsi="Times New Roman"/>
          <w:sz w:val="28"/>
          <w:szCs w:val="28"/>
        </w:rPr>
        <w:t>/ Н. А. </w:t>
      </w:r>
      <w:proofErr w:type="spellStart"/>
      <w:r w:rsidRPr="001C2E86">
        <w:rPr>
          <w:rFonts w:ascii="Times New Roman" w:hAnsi="Times New Roman"/>
          <w:sz w:val="28"/>
          <w:szCs w:val="28"/>
        </w:rPr>
        <w:t>Корягина</w:t>
      </w:r>
      <w:proofErr w:type="spellEnd"/>
      <w:r w:rsidRPr="001C2E86">
        <w:rPr>
          <w:rFonts w:ascii="Times New Roman" w:hAnsi="Times New Roman"/>
          <w:sz w:val="28"/>
          <w:szCs w:val="28"/>
        </w:rPr>
        <w:t xml:space="preserve">. – </w:t>
      </w:r>
      <w:proofErr w:type="gramStart"/>
      <w:r w:rsidRPr="001C2E86">
        <w:rPr>
          <w:rFonts w:ascii="Times New Roman" w:hAnsi="Times New Roman"/>
          <w:sz w:val="28"/>
          <w:szCs w:val="28"/>
        </w:rPr>
        <w:t>Москва :</w:t>
      </w:r>
      <w:proofErr w:type="gramEnd"/>
      <w:r w:rsidRPr="001C2E86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Pr="001C2E86">
        <w:rPr>
          <w:rFonts w:ascii="Times New Roman" w:hAnsi="Times New Roman"/>
          <w:sz w:val="28"/>
          <w:szCs w:val="28"/>
        </w:rPr>
        <w:t>Юрайт</w:t>
      </w:r>
      <w:proofErr w:type="spellEnd"/>
      <w:r w:rsidRPr="001C2E86">
        <w:rPr>
          <w:rFonts w:ascii="Times New Roman" w:hAnsi="Times New Roman"/>
          <w:sz w:val="28"/>
          <w:szCs w:val="28"/>
        </w:rPr>
        <w:t xml:space="preserve">, 2026. – 344 с. – (Высшее </w:t>
      </w:r>
      <w:r w:rsidRPr="00762A5C">
        <w:rPr>
          <w:rFonts w:ascii="Times New Roman" w:hAnsi="Times New Roman"/>
          <w:sz w:val="28"/>
          <w:szCs w:val="28"/>
        </w:rPr>
        <w:t>образование)</w:t>
      </w:r>
      <w:r w:rsidR="00D514D9" w:rsidRPr="00762A5C">
        <w:rPr>
          <w:rFonts w:ascii="Times New Roman" w:hAnsi="Times New Roman"/>
          <w:sz w:val="28"/>
          <w:szCs w:val="28"/>
        </w:rPr>
        <w:t>.</w:t>
      </w:r>
    </w:p>
    <w:p w14:paraId="581B6E7E" w14:textId="77777777" w:rsidR="00F037B8" w:rsidRDefault="00F037B8" w:rsidP="003656A2">
      <w:pPr>
        <w:numPr>
          <w:ilvl w:val="0"/>
          <w:numId w:val="3"/>
        </w:numPr>
        <w:tabs>
          <w:tab w:val="clear" w:pos="720"/>
          <w:tab w:val="num" w:pos="107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154B">
        <w:rPr>
          <w:rFonts w:ascii="Times New Roman" w:hAnsi="Times New Roman"/>
          <w:sz w:val="28"/>
          <w:szCs w:val="28"/>
        </w:rPr>
        <w:t xml:space="preserve">Макеев, В. А. Психология профессиональной </w:t>
      </w:r>
      <w:proofErr w:type="gramStart"/>
      <w:r w:rsidRPr="00BB154B">
        <w:rPr>
          <w:rFonts w:ascii="Times New Roman" w:hAnsi="Times New Roman"/>
          <w:sz w:val="28"/>
          <w:szCs w:val="28"/>
        </w:rPr>
        <w:t>деятельности :</w:t>
      </w:r>
      <w:proofErr w:type="gramEnd"/>
      <w:r w:rsidRPr="00BB154B">
        <w:rPr>
          <w:rFonts w:ascii="Times New Roman" w:hAnsi="Times New Roman"/>
          <w:sz w:val="28"/>
          <w:szCs w:val="28"/>
        </w:rPr>
        <w:t xml:space="preserve"> учебное пособие для вузов / В. А. Макеев. – 2-е изд., стер. – Санкт-</w:t>
      </w:r>
      <w:proofErr w:type="gramStart"/>
      <w:r w:rsidRPr="00BB154B">
        <w:rPr>
          <w:rFonts w:ascii="Times New Roman" w:hAnsi="Times New Roman"/>
          <w:sz w:val="28"/>
          <w:szCs w:val="28"/>
        </w:rPr>
        <w:t>Петербург :</w:t>
      </w:r>
      <w:proofErr w:type="gramEnd"/>
      <w:r w:rsidRPr="00BB154B">
        <w:rPr>
          <w:rFonts w:ascii="Times New Roman" w:hAnsi="Times New Roman"/>
          <w:sz w:val="28"/>
          <w:szCs w:val="28"/>
        </w:rPr>
        <w:t xml:space="preserve"> Лань, 2025. – 280 с</w:t>
      </w:r>
      <w:r>
        <w:rPr>
          <w:rFonts w:ascii="Times New Roman" w:hAnsi="Times New Roman"/>
          <w:sz w:val="28"/>
          <w:szCs w:val="28"/>
        </w:rPr>
        <w:t>.</w:t>
      </w:r>
    </w:p>
    <w:p w14:paraId="2F6ACD6A" w14:textId="77777777" w:rsidR="00F037B8" w:rsidRPr="00BB154B" w:rsidRDefault="00F037B8" w:rsidP="003656A2">
      <w:pPr>
        <w:numPr>
          <w:ilvl w:val="0"/>
          <w:numId w:val="3"/>
        </w:numPr>
        <w:tabs>
          <w:tab w:val="clear" w:pos="720"/>
          <w:tab w:val="num" w:pos="107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154B">
        <w:rPr>
          <w:rFonts w:ascii="Times New Roman" w:hAnsi="Times New Roman"/>
          <w:sz w:val="28"/>
          <w:szCs w:val="28"/>
        </w:rPr>
        <w:t xml:space="preserve">Петрович, М. В. Деловые коммуникации в </w:t>
      </w:r>
      <w:proofErr w:type="gramStart"/>
      <w:r w:rsidRPr="00BB154B">
        <w:rPr>
          <w:rFonts w:ascii="Times New Roman" w:hAnsi="Times New Roman"/>
          <w:sz w:val="28"/>
          <w:szCs w:val="28"/>
        </w:rPr>
        <w:t>организации :</w:t>
      </w:r>
      <w:proofErr w:type="gramEnd"/>
      <w:r w:rsidRPr="00BB154B">
        <w:rPr>
          <w:rFonts w:ascii="Times New Roman" w:hAnsi="Times New Roman"/>
          <w:sz w:val="28"/>
          <w:szCs w:val="28"/>
        </w:rPr>
        <w:t xml:space="preserve"> учебное пособие для студентов учреждений высшего образования по специальности «Менеджмент» / М. В. Петрович. – </w:t>
      </w:r>
      <w:proofErr w:type="gramStart"/>
      <w:r w:rsidRPr="00BB154B">
        <w:rPr>
          <w:rFonts w:ascii="Times New Roman" w:hAnsi="Times New Roman"/>
          <w:sz w:val="28"/>
          <w:szCs w:val="28"/>
        </w:rPr>
        <w:t>Минск :</w:t>
      </w:r>
      <w:proofErr w:type="gramEnd"/>
      <w:r w:rsidRPr="00BB154B">
        <w:rPr>
          <w:rFonts w:ascii="Times New Roman" w:hAnsi="Times New Roman"/>
          <w:sz w:val="28"/>
          <w:szCs w:val="28"/>
        </w:rPr>
        <w:t xml:space="preserve"> РИВШ, 2023. – 431 с.</w:t>
      </w:r>
    </w:p>
    <w:p w14:paraId="2F5715BA" w14:textId="273F0AC5" w:rsidR="00F037B8" w:rsidRPr="00BB154B" w:rsidRDefault="00F037B8" w:rsidP="003656A2">
      <w:pPr>
        <w:numPr>
          <w:ilvl w:val="0"/>
          <w:numId w:val="3"/>
        </w:numPr>
        <w:tabs>
          <w:tab w:val="clear" w:pos="720"/>
          <w:tab w:val="num" w:pos="107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154B">
        <w:rPr>
          <w:rFonts w:ascii="Times New Roman" w:hAnsi="Times New Roman"/>
          <w:sz w:val="28"/>
          <w:szCs w:val="28"/>
        </w:rPr>
        <w:t>Петрович,</w:t>
      </w:r>
      <w:r w:rsidR="0035278A">
        <w:rPr>
          <w:rFonts w:ascii="Times New Roman" w:hAnsi="Times New Roman"/>
          <w:sz w:val="28"/>
          <w:szCs w:val="28"/>
        </w:rPr>
        <w:t xml:space="preserve"> </w:t>
      </w:r>
      <w:r w:rsidR="0035278A" w:rsidRPr="00762A5C">
        <w:rPr>
          <w:rFonts w:ascii="Times New Roman" w:hAnsi="Times New Roman"/>
          <w:sz w:val="28"/>
          <w:szCs w:val="28"/>
        </w:rPr>
        <w:t>М. В</w:t>
      </w:r>
      <w:r w:rsidRPr="00762A5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154B">
        <w:rPr>
          <w:rFonts w:ascii="Times New Roman" w:hAnsi="Times New Roman"/>
          <w:sz w:val="28"/>
          <w:szCs w:val="28"/>
        </w:rPr>
        <w:t xml:space="preserve">Деловые </w:t>
      </w:r>
      <w:proofErr w:type="gramStart"/>
      <w:r w:rsidRPr="00BB154B">
        <w:rPr>
          <w:rFonts w:ascii="Times New Roman" w:hAnsi="Times New Roman"/>
          <w:sz w:val="28"/>
          <w:szCs w:val="28"/>
        </w:rPr>
        <w:t>переговоры :</w:t>
      </w:r>
      <w:proofErr w:type="gramEnd"/>
      <w:r w:rsidRPr="00BB154B">
        <w:rPr>
          <w:rFonts w:ascii="Times New Roman" w:hAnsi="Times New Roman"/>
          <w:sz w:val="28"/>
          <w:szCs w:val="28"/>
        </w:rPr>
        <w:t xml:space="preserve"> учебное пособие для студ. учреждений высшего образования по спец. </w:t>
      </w:r>
      <w:r>
        <w:rPr>
          <w:rFonts w:ascii="Times New Roman" w:hAnsi="Times New Roman"/>
          <w:sz w:val="28"/>
          <w:szCs w:val="28"/>
        </w:rPr>
        <w:t>«</w:t>
      </w:r>
      <w:r w:rsidRPr="00BB154B">
        <w:rPr>
          <w:rFonts w:ascii="Times New Roman" w:hAnsi="Times New Roman"/>
          <w:sz w:val="28"/>
          <w:szCs w:val="28"/>
        </w:rPr>
        <w:t>Менеджмент</w:t>
      </w:r>
      <w:r>
        <w:rPr>
          <w:rFonts w:ascii="Times New Roman" w:hAnsi="Times New Roman"/>
          <w:sz w:val="28"/>
          <w:szCs w:val="28"/>
        </w:rPr>
        <w:t>»</w:t>
      </w:r>
      <w:r w:rsidRPr="00BB154B">
        <w:rPr>
          <w:rFonts w:ascii="Times New Roman" w:hAnsi="Times New Roman"/>
          <w:sz w:val="28"/>
          <w:szCs w:val="28"/>
        </w:rPr>
        <w:t xml:space="preserve"> / М. В. Петрович. </w:t>
      </w:r>
      <w:r>
        <w:rPr>
          <w:rFonts w:ascii="Times New Roman" w:hAnsi="Times New Roman"/>
          <w:sz w:val="28"/>
          <w:szCs w:val="28"/>
        </w:rPr>
        <w:t>–</w:t>
      </w:r>
      <w:r w:rsidRPr="00BB154B">
        <w:rPr>
          <w:rFonts w:ascii="Times New Roman" w:hAnsi="Times New Roman"/>
          <w:sz w:val="28"/>
          <w:szCs w:val="28"/>
        </w:rPr>
        <w:t> </w:t>
      </w:r>
      <w:proofErr w:type="gramStart"/>
      <w:r w:rsidRPr="00BB154B">
        <w:rPr>
          <w:rFonts w:ascii="Times New Roman" w:hAnsi="Times New Roman"/>
          <w:sz w:val="28"/>
          <w:szCs w:val="28"/>
        </w:rPr>
        <w:t>Минск</w:t>
      </w:r>
      <w:r>
        <w:rPr>
          <w:rFonts w:ascii="Times New Roman" w:hAnsi="Times New Roman"/>
          <w:sz w:val="28"/>
          <w:szCs w:val="28"/>
        </w:rPr>
        <w:t> :</w:t>
      </w:r>
      <w:proofErr w:type="gramEnd"/>
      <w:r>
        <w:rPr>
          <w:rFonts w:ascii="Times New Roman" w:hAnsi="Times New Roman"/>
          <w:sz w:val="28"/>
          <w:szCs w:val="28"/>
        </w:rPr>
        <w:t xml:space="preserve"> РИВШ, 2025. – 495 с.</w:t>
      </w:r>
    </w:p>
    <w:p w14:paraId="3AE95F94" w14:textId="388CE190" w:rsidR="00F037B8" w:rsidRPr="00D514D9" w:rsidRDefault="00F037B8" w:rsidP="003656A2">
      <w:pPr>
        <w:numPr>
          <w:ilvl w:val="0"/>
          <w:numId w:val="3"/>
        </w:numPr>
        <w:tabs>
          <w:tab w:val="clear" w:pos="720"/>
          <w:tab w:val="num" w:pos="107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B154B">
        <w:rPr>
          <w:rFonts w:ascii="Times New Roman" w:hAnsi="Times New Roman"/>
          <w:sz w:val="28"/>
          <w:szCs w:val="28"/>
        </w:rPr>
        <w:t xml:space="preserve"> </w:t>
      </w:r>
      <w:r w:rsidRPr="00762A5C">
        <w:rPr>
          <w:rFonts w:ascii="Times New Roman" w:hAnsi="Times New Roman"/>
          <w:spacing w:val="-6"/>
          <w:sz w:val="28"/>
          <w:szCs w:val="28"/>
        </w:rPr>
        <w:t xml:space="preserve">Беляцкий, </w:t>
      </w:r>
      <w:r w:rsidR="00D514D9" w:rsidRPr="00762A5C">
        <w:rPr>
          <w:rFonts w:ascii="Times New Roman" w:hAnsi="Times New Roman"/>
          <w:spacing w:val="-6"/>
          <w:sz w:val="28"/>
          <w:szCs w:val="28"/>
        </w:rPr>
        <w:t xml:space="preserve">Н. П. </w:t>
      </w:r>
      <w:r w:rsidRPr="00762A5C">
        <w:rPr>
          <w:rFonts w:ascii="Times New Roman" w:hAnsi="Times New Roman"/>
          <w:spacing w:val="-6"/>
          <w:sz w:val="28"/>
          <w:szCs w:val="28"/>
        </w:rPr>
        <w:t xml:space="preserve">Управление </w:t>
      </w:r>
      <w:proofErr w:type="gramStart"/>
      <w:r w:rsidRPr="00762A5C">
        <w:rPr>
          <w:rFonts w:ascii="Times New Roman" w:hAnsi="Times New Roman"/>
          <w:spacing w:val="-6"/>
          <w:sz w:val="28"/>
          <w:szCs w:val="28"/>
        </w:rPr>
        <w:t>персоналом :</w:t>
      </w:r>
      <w:proofErr w:type="gramEnd"/>
      <w:r w:rsidRPr="00762A5C">
        <w:rPr>
          <w:rFonts w:ascii="Times New Roman" w:hAnsi="Times New Roman"/>
          <w:spacing w:val="-6"/>
          <w:sz w:val="28"/>
          <w:szCs w:val="28"/>
        </w:rPr>
        <w:t xml:space="preserve"> учебник для студ. учреждений</w:t>
      </w:r>
      <w:r w:rsidRPr="00762A5C">
        <w:rPr>
          <w:rFonts w:ascii="Times New Roman" w:hAnsi="Times New Roman"/>
          <w:sz w:val="28"/>
          <w:szCs w:val="28"/>
        </w:rPr>
        <w:t xml:space="preserve"> </w:t>
      </w:r>
      <w:r w:rsidRPr="00762A5C">
        <w:rPr>
          <w:rFonts w:ascii="Times New Roman" w:hAnsi="Times New Roman"/>
          <w:spacing w:val="-6"/>
          <w:sz w:val="28"/>
          <w:szCs w:val="28"/>
        </w:rPr>
        <w:t xml:space="preserve">высшего образования / Н. П. Беляцкий. – </w:t>
      </w:r>
      <w:proofErr w:type="gramStart"/>
      <w:r w:rsidRPr="00762A5C">
        <w:rPr>
          <w:rFonts w:ascii="Times New Roman" w:hAnsi="Times New Roman"/>
          <w:spacing w:val="-6"/>
          <w:sz w:val="28"/>
          <w:szCs w:val="28"/>
        </w:rPr>
        <w:t>Минск :</w:t>
      </w:r>
      <w:proofErr w:type="gramEnd"/>
      <w:r w:rsidRPr="00762A5C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762A5C">
        <w:rPr>
          <w:rFonts w:ascii="Times New Roman" w:hAnsi="Times New Roman"/>
          <w:spacing w:val="-6"/>
          <w:sz w:val="28"/>
          <w:szCs w:val="28"/>
        </w:rPr>
        <w:t>Вышэйшая</w:t>
      </w:r>
      <w:proofErr w:type="spellEnd"/>
      <w:r w:rsidRPr="00762A5C">
        <w:rPr>
          <w:rFonts w:ascii="Times New Roman" w:hAnsi="Times New Roman"/>
          <w:spacing w:val="-6"/>
          <w:sz w:val="28"/>
          <w:szCs w:val="28"/>
        </w:rPr>
        <w:t xml:space="preserve"> школа, 2023. – 463 с.</w:t>
      </w:r>
    </w:p>
    <w:p w14:paraId="260496E5" w14:textId="77777777" w:rsidR="00F037B8" w:rsidRDefault="00F037B8" w:rsidP="003656A2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91D98C6" w14:textId="77777777" w:rsidR="00F037B8" w:rsidRPr="001C2E86" w:rsidRDefault="00F037B8" w:rsidP="003656A2">
      <w:pPr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>Дополнительная литература</w:t>
      </w:r>
    </w:p>
    <w:p w14:paraId="1F7AA5A5" w14:textId="77777777" w:rsidR="00F037B8" w:rsidRPr="008136A6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136A6">
        <w:rPr>
          <w:rFonts w:ascii="Times New Roman" w:hAnsi="Times New Roman"/>
          <w:bCs/>
          <w:sz w:val="28"/>
          <w:szCs w:val="28"/>
        </w:rPr>
        <w:t xml:space="preserve"> Барышников, Н. В. Основы профессиональной межкультурной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коммуникации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учебник / Н.В. Барышников. –  2-е изд.,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 xml:space="preserve">. и доп. –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ИНФРА-М, 2023. –  348 с. </w:t>
      </w:r>
    </w:p>
    <w:p w14:paraId="3F3169E2" w14:textId="46BAE606" w:rsidR="00F037B8" w:rsidRPr="001C2E86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C2E86">
        <w:rPr>
          <w:rFonts w:ascii="Times New Roman" w:hAnsi="Times New Roman"/>
          <w:bCs/>
          <w:sz w:val="28"/>
          <w:szCs w:val="28"/>
        </w:rPr>
        <w:t>Бордовская</w:t>
      </w:r>
      <w:proofErr w:type="spellEnd"/>
      <w:r w:rsidRPr="001C2E86">
        <w:rPr>
          <w:rFonts w:ascii="Times New Roman" w:hAnsi="Times New Roman"/>
          <w:bCs/>
          <w:sz w:val="28"/>
          <w:szCs w:val="28"/>
        </w:rPr>
        <w:t>, Н. В. Педагогика: учебное по</w:t>
      </w:r>
      <w:r>
        <w:rPr>
          <w:rFonts w:ascii="Times New Roman" w:hAnsi="Times New Roman"/>
          <w:bCs/>
          <w:sz w:val="28"/>
          <w:szCs w:val="28"/>
        </w:rPr>
        <w:t>собие / Н. В. Боровская,</w:t>
      </w:r>
      <w:r w:rsidR="00D514D9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А. </w:t>
      </w:r>
      <w:r w:rsidRPr="001C2E86">
        <w:rPr>
          <w:rFonts w:ascii="Times New Roman" w:hAnsi="Times New Roman"/>
          <w:bCs/>
          <w:sz w:val="28"/>
          <w:szCs w:val="28"/>
        </w:rPr>
        <w:t xml:space="preserve">А. </w:t>
      </w:r>
      <w:proofErr w:type="spellStart"/>
      <w:r w:rsidRPr="001C2E86">
        <w:rPr>
          <w:rFonts w:ascii="Times New Roman" w:hAnsi="Times New Roman"/>
          <w:bCs/>
          <w:sz w:val="28"/>
          <w:szCs w:val="28"/>
        </w:rPr>
        <w:t>Реан</w:t>
      </w:r>
      <w:proofErr w:type="spellEnd"/>
      <w:r w:rsidRPr="001C2E86">
        <w:rPr>
          <w:rFonts w:ascii="Times New Roman" w:hAnsi="Times New Roman"/>
          <w:bCs/>
          <w:sz w:val="28"/>
          <w:szCs w:val="28"/>
        </w:rPr>
        <w:t>. – СПб.: Питер, 2021. – 304 с.</w:t>
      </w:r>
    </w:p>
    <w:p w14:paraId="65B7CCC1" w14:textId="77777777" w:rsidR="00F037B8" w:rsidRPr="008136A6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136A6">
        <w:rPr>
          <w:rFonts w:ascii="Times New Roman" w:hAnsi="Times New Roman"/>
          <w:bCs/>
          <w:sz w:val="28"/>
          <w:szCs w:val="28"/>
        </w:rPr>
        <w:t xml:space="preserve"> Бороздина, Г. В. Основы психологии и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педагогики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учеб. пособие для </w:t>
      </w:r>
      <w:r w:rsidRPr="00D514D9">
        <w:rPr>
          <w:rFonts w:ascii="Times New Roman" w:hAnsi="Times New Roman"/>
          <w:bCs/>
          <w:spacing w:val="-6"/>
          <w:sz w:val="28"/>
          <w:szCs w:val="28"/>
        </w:rPr>
        <w:t xml:space="preserve">студентов учреждений </w:t>
      </w:r>
      <w:proofErr w:type="spellStart"/>
      <w:r w:rsidRPr="00D514D9">
        <w:rPr>
          <w:rFonts w:ascii="Times New Roman" w:hAnsi="Times New Roman"/>
          <w:bCs/>
          <w:spacing w:val="-6"/>
          <w:sz w:val="28"/>
          <w:szCs w:val="28"/>
        </w:rPr>
        <w:t>высш</w:t>
      </w:r>
      <w:proofErr w:type="spellEnd"/>
      <w:r w:rsidRPr="00D514D9">
        <w:rPr>
          <w:rFonts w:ascii="Times New Roman" w:hAnsi="Times New Roman"/>
          <w:bCs/>
          <w:spacing w:val="-6"/>
          <w:sz w:val="28"/>
          <w:szCs w:val="28"/>
        </w:rPr>
        <w:t xml:space="preserve">. образования / Г. В. Бороздина. – 4-е изд. – </w:t>
      </w:r>
      <w:proofErr w:type="gramStart"/>
      <w:r w:rsidRPr="00D514D9">
        <w:rPr>
          <w:rFonts w:ascii="Times New Roman" w:hAnsi="Times New Roman"/>
          <w:bCs/>
          <w:spacing w:val="-6"/>
          <w:sz w:val="28"/>
          <w:szCs w:val="28"/>
        </w:rPr>
        <w:t>Минск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Выш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>. шк., 2023. – 415 с.</w:t>
      </w:r>
    </w:p>
    <w:p w14:paraId="5736F728" w14:textId="77777777" w:rsidR="00F037B8" w:rsidRPr="008136A6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136A6">
        <w:rPr>
          <w:rFonts w:ascii="Times New Roman" w:hAnsi="Times New Roman"/>
          <w:bCs/>
          <w:sz w:val="28"/>
          <w:szCs w:val="28"/>
        </w:rPr>
        <w:t xml:space="preserve"> Голубева, Е. В. Тренинг профессионального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саморазвития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учебное пособие / Е. В. Голубева. –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ИНФРА-М, 2023. – 203 с. – (Высшее образование: Магистратура).</w:t>
      </w:r>
    </w:p>
    <w:p w14:paraId="72B49AB6" w14:textId="2AC2BC26" w:rsidR="00F037B8" w:rsidRPr="008136A6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136A6">
        <w:rPr>
          <w:rFonts w:ascii="Times New Roman" w:hAnsi="Times New Roman"/>
          <w:bCs/>
          <w:sz w:val="28"/>
          <w:szCs w:val="28"/>
        </w:rPr>
        <w:t xml:space="preserve"> Емельянов, С. М.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Конфликтология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учебник и практикум для вузов / </w:t>
      </w:r>
      <w:r w:rsidR="00D514D9">
        <w:rPr>
          <w:rFonts w:ascii="Times New Roman" w:hAnsi="Times New Roman"/>
          <w:bCs/>
          <w:sz w:val="28"/>
          <w:szCs w:val="28"/>
        </w:rPr>
        <w:br/>
      </w:r>
      <w:r w:rsidRPr="008136A6">
        <w:rPr>
          <w:rFonts w:ascii="Times New Roman" w:hAnsi="Times New Roman"/>
          <w:bCs/>
          <w:sz w:val="28"/>
          <w:szCs w:val="28"/>
        </w:rPr>
        <w:t xml:space="preserve">С. М. Емельянов. –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М.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>, 2022. – 322 с.</w:t>
      </w:r>
    </w:p>
    <w:p w14:paraId="15A02883" w14:textId="6B81A300" w:rsidR="00F037B8" w:rsidRPr="008136A6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Зеер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 xml:space="preserve"> Э. Ф. Психология профессионального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развития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учебник для вузов / Э. Ф.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Зеер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 xml:space="preserve">, Э. Э.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Сыманюк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 xml:space="preserve">. – 3-е изд. –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>, 2026. – 234 с. – (Высшее образование)</w:t>
      </w:r>
      <w:r w:rsidR="00D514D9">
        <w:rPr>
          <w:rFonts w:ascii="Times New Roman" w:hAnsi="Times New Roman"/>
          <w:bCs/>
          <w:sz w:val="28"/>
          <w:szCs w:val="28"/>
        </w:rPr>
        <w:t>.</w:t>
      </w:r>
    </w:p>
    <w:p w14:paraId="3C3EEEC0" w14:textId="06EA12AD" w:rsidR="00F037B8" w:rsidRPr="008136A6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 w:rsidRPr="008136A6">
        <w:rPr>
          <w:rFonts w:ascii="Times New Roman" w:hAnsi="Times New Roman"/>
          <w:bCs/>
          <w:sz w:val="28"/>
          <w:szCs w:val="28"/>
        </w:rPr>
        <w:t>обков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 xml:space="preserve"> В. А. Технология профессионально-личностного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развития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учебное пособие для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спо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 xml:space="preserve"> / В. А.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Зобков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 xml:space="preserve">. –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>, 2026. – 171 с. – (Профессиональное образование)</w:t>
      </w:r>
      <w:r w:rsidR="00D514D9">
        <w:rPr>
          <w:rFonts w:ascii="Times New Roman" w:hAnsi="Times New Roman"/>
          <w:bCs/>
          <w:sz w:val="28"/>
          <w:szCs w:val="28"/>
        </w:rPr>
        <w:t>.</w:t>
      </w:r>
    </w:p>
    <w:p w14:paraId="555A0853" w14:textId="77777777" w:rsidR="00F037B8" w:rsidRPr="008136A6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136A6">
        <w:rPr>
          <w:rFonts w:ascii="Times New Roman" w:hAnsi="Times New Roman"/>
          <w:bCs/>
          <w:sz w:val="28"/>
          <w:szCs w:val="28"/>
        </w:rPr>
        <w:t xml:space="preserve"> Измайлова, М. А. Деловое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общение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учебное пособие / М. А. Измайлова ; ФГОБУ ВО «Финансовый ун-т при Правительстве РФ» (Финансовый ун-т). – 6-е изд., стер. –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Дашков и К°, 2021. –  250 с.</w:t>
      </w:r>
    </w:p>
    <w:p w14:paraId="79FE4A6A" w14:textId="7D83AA46" w:rsidR="00F037B8" w:rsidRPr="00000365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Коблева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 xml:space="preserve">, А. Л.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Самоменеджмент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 xml:space="preserve"> и профессиональное саморазвитие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педагога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учебник для вузов / А. Л.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Коблева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 xml:space="preserve">. –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>, 2026. –  91 с. – (Высшее образование</w:t>
      </w:r>
      <w:r>
        <w:rPr>
          <w:rFonts w:ascii="Times New Roman" w:hAnsi="Times New Roman"/>
          <w:bCs/>
          <w:sz w:val="28"/>
          <w:szCs w:val="28"/>
        </w:rPr>
        <w:t>)</w:t>
      </w:r>
      <w:r w:rsidR="00B80582">
        <w:rPr>
          <w:rFonts w:ascii="Times New Roman" w:hAnsi="Times New Roman"/>
          <w:bCs/>
          <w:sz w:val="28"/>
          <w:szCs w:val="28"/>
        </w:rPr>
        <w:t>.</w:t>
      </w:r>
    </w:p>
    <w:p w14:paraId="2B79C4C9" w14:textId="452AB6B8" w:rsidR="00F037B8" w:rsidRPr="00000365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00365">
        <w:rPr>
          <w:rFonts w:ascii="Times New Roman" w:hAnsi="Times New Roman"/>
          <w:bCs/>
          <w:sz w:val="28"/>
          <w:szCs w:val="28"/>
        </w:rPr>
        <w:t xml:space="preserve">Константинов, В. В. Профессиональная деформация личности : учебник для вузов / В. В. Константинов. –  2-е изд. – </w:t>
      </w:r>
      <w:proofErr w:type="gramStart"/>
      <w:r w:rsidRPr="00000365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00036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00365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>, 2026. – 186 с. – (Высшее образование)</w:t>
      </w:r>
      <w:r w:rsidR="00664B19">
        <w:rPr>
          <w:rFonts w:ascii="Times New Roman" w:hAnsi="Times New Roman"/>
          <w:bCs/>
          <w:sz w:val="28"/>
          <w:szCs w:val="28"/>
        </w:rPr>
        <w:t>.</w:t>
      </w:r>
    </w:p>
    <w:p w14:paraId="797F2BA8" w14:textId="494419B8" w:rsidR="00F037B8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136A6">
        <w:rPr>
          <w:rFonts w:ascii="Times New Roman" w:hAnsi="Times New Roman"/>
          <w:bCs/>
          <w:sz w:val="28"/>
          <w:szCs w:val="28"/>
        </w:rPr>
        <w:t xml:space="preserve">Леонов, Н. И. Психология делового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общения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учебник для вузов / </w:t>
      </w:r>
      <w:r w:rsidR="00FF4567">
        <w:rPr>
          <w:rFonts w:ascii="Times New Roman" w:hAnsi="Times New Roman"/>
          <w:bCs/>
          <w:sz w:val="28"/>
          <w:szCs w:val="28"/>
        </w:rPr>
        <w:br/>
      </w:r>
      <w:r w:rsidRPr="008136A6">
        <w:rPr>
          <w:rFonts w:ascii="Times New Roman" w:hAnsi="Times New Roman"/>
          <w:bCs/>
          <w:sz w:val="28"/>
          <w:szCs w:val="28"/>
        </w:rPr>
        <w:t xml:space="preserve">Н. И. Леонов. – 4-е изд.,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 xml:space="preserve">. и доп. –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Издательство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 xml:space="preserve">, 2026. – 193 с. </w:t>
      </w:r>
    </w:p>
    <w:p w14:paraId="1EBAC7AA" w14:textId="009F9085" w:rsidR="00F037B8" w:rsidRPr="008136A6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136A6">
        <w:rPr>
          <w:rFonts w:ascii="Times New Roman" w:hAnsi="Times New Roman"/>
          <w:bCs/>
          <w:sz w:val="28"/>
          <w:szCs w:val="28"/>
        </w:rPr>
        <w:t xml:space="preserve">Маралов, В. Г. Психология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саморазвития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учебник для вузов / В. Г. Маралов, Н. А. Низовских, М. А. Щукина. –  3-е изд.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–  Москва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: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>, 2026. –</w:t>
      </w:r>
      <w:r>
        <w:rPr>
          <w:rFonts w:ascii="Times New Roman" w:hAnsi="Times New Roman"/>
          <w:bCs/>
          <w:sz w:val="28"/>
          <w:szCs w:val="28"/>
        </w:rPr>
        <w:t xml:space="preserve"> 368 с. – (Высшее образование)</w:t>
      </w:r>
      <w:r w:rsidR="00FF4567">
        <w:rPr>
          <w:rFonts w:ascii="Times New Roman" w:hAnsi="Times New Roman"/>
          <w:bCs/>
          <w:sz w:val="28"/>
          <w:szCs w:val="28"/>
        </w:rPr>
        <w:t>.</w:t>
      </w:r>
    </w:p>
    <w:p w14:paraId="7E8A9381" w14:textId="77777777" w:rsidR="00F037B8" w:rsidRPr="008136A6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136A6">
        <w:rPr>
          <w:rFonts w:ascii="Times New Roman" w:hAnsi="Times New Roman"/>
          <w:bCs/>
          <w:sz w:val="28"/>
          <w:szCs w:val="28"/>
        </w:rPr>
        <w:t xml:space="preserve">Панфилова, А. П.  Культура речи и деловое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общение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учебник и практикум для среднего профессионального образования / А. П. Панфилова, А. В. Долматов. – </w:t>
      </w:r>
      <w:proofErr w:type="gramStart"/>
      <w:r w:rsidRPr="008136A6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8136A6">
        <w:rPr>
          <w:rFonts w:ascii="Times New Roman" w:hAnsi="Times New Roman"/>
          <w:bCs/>
          <w:sz w:val="28"/>
          <w:szCs w:val="28"/>
        </w:rPr>
        <w:t xml:space="preserve"> Издательство </w:t>
      </w:r>
      <w:proofErr w:type="spellStart"/>
      <w:r w:rsidRPr="008136A6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8136A6">
        <w:rPr>
          <w:rFonts w:ascii="Times New Roman" w:hAnsi="Times New Roman"/>
          <w:bCs/>
          <w:sz w:val="28"/>
          <w:szCs w:val="28"/>
        </w:rPr>
        <w:t>, 2026. –  488 с.</w:t>
      </w:r>
    </w:p>
    <w:p w14:paraId="2549B865" w14:textId="77777777" w:rsidR="00F037B8" w:rsidRPr="00000365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00365">
        <w:rPr>
          <w:rFonts w:ascii="Times New Roman" w:hAnsi="Times New Roman"/>
          <w:bCs/>
          <w:sz w:val="28"/>
          <w:szCs w:val="28"/>
        </w:rPr>
        <w:t>Петрашевич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 xml:space="preserve">, И. И. Основы педагогики и современное образование: учеб.-метод. пособие / И. И. </w:t>
      </w:r>
      <w:proofErr w:type="spellStart"/>
      <w:r w:rsidRPr="00000365">
        <w:rPr>
          <w:rFonts w:ascii="Times New Roman" w:hAnsi="Times New Roman"/>
          <w:bCs/>
          <w:sz w:val="28"/>
          <w:szCs w:val="28"/>
        </w:rPr>
        <w:t>Петрашевич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 xml:space="preserve">, М. Н. </w:t>
      </w:r>
      <w:proofErr w:type="spellStart"/>
      <w:r w:rsidRPr="00000365">
        <w:rPr>
          <w:rFonts w:ascii="Times New Roman" w:hAnsi="Times New Roman"/>
          <w:bCs/>
          <w:sz w:val="28"/>
          <w:szCs w:val="28"/>
        </w:rPr>
        <w:t>Мозерова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 xml:space="preserve">, Т. В. Соколова ; </w:t>
      </w:r>
      <w:r>
        <w:rPr>
          <w:rFonts w:ascii="Times New Roman" w:hAnsi="Times New Roman"/>
          <w:bCs/>
          <w:sz w:val="28"/>
          <w:szCs w:val="28"/>
        </w:rPr>
        <w:br/>
      </w:r>
      <w:r w:rsidRPr="00000365">
        <w:rPr>
          <w:rFonts w:ascii="Times New Roman" w:hAnsi="Times New Roman"/>
          <w:bCs/>
          <w:sz w:val="28"/>
          <w:szCs w:val="28"/>
        </w:rPr>
        <w:t xml:space="preserve">М-во образования </w:t>
      </w:r>
      <w:proofErr w:type="spellStart"/>
      <w:r w:rsidRPr="00000365">
        <w:rPr>
          <w:rFonts w:ascii="Times New Roman" w:hAnsi="Times New Roman"/>
          <w:bCs/>
          <w:sz w:val="28"/>
          <w:szCs w:val="28"/>
        </w:rPr>
        <w:t>Респ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 xml:space="preserve">. Беларусь, Брест. гос. ун-т им. А.С. Пушкина. – </w:t>
      </w:r>
      <w:proofErr w:type="gramStart"/>
      <w:r w:rsidRPr="00000365">
        <w:rPr>
          <w:rFonts w:ascii="Times New Roman" w:hAnsi="Times New Roman"/>
          <w:bCs/>
          <w:sz w:val="28"/>
          <w:szCs w:val="28"/>
        </w:rPr>
        <w:t>Брест :</w:t>
      </w:r>
      <w:proofErr w:type="gramEnd"/>
      <w:r w:rsidRPr="0000036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00365">
        <w:rPr>
          <w:rFonts w:ascii="Times New Roman" w:hAnsi="Times New Roman"/>
          <w:bCs/>
          <w:sz w:val="28"/>
          <w:szCs w:val="28"/>
        </w:rPr>
        <w:t>БрГУ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>, 2025. – 211 с.</w:t>
      </w:r>
    </w:p>
    <w:p w14:paraId="1833D056" w14:textId="77777777" w:rsidR="00F037B8" w:rsidRPr="00000365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00365">
        <w:rPr>
          <w:rFonts w:ascii="Times New Roman" w:hAnsi="Times New Roman"/>
          <w:bCs/>
          <w:sz w:val="28"/>
          <w:szCs w:val="28"/>
        </w:rPr>
        <w:t xml:space="preserve">Петрович, М. В. Деловые </w:t>
      </w:r>
      <w:proofErr w:type="gramStart"/>
      <w:r w:rsidRPr="00000365">
        <w:rPr>
          <w:rFonts w:ascii="Times New Roman" w:hAnsi="Times New Roman"/>
          <w:bCs/>
          <w:sz w:val="28"/>
          <w:szCs w:val="28"/>
        </w:rPr>
        <w:t>переговоры :</w:t>
      </w:r>
      <w:proofErr w:type="gramEnd"/>
      <w:r w:rsidRPr="00000365">
        <w:rPr>
          <w:rFonts w:ascii="Times New Roman" w:hAnsi="Times New Roman"/>
          <w:bCs/>
          <w:sz w:val="28"/>
          <w:szCs w:val="28"/>
        </w:rPr>
        <w:t xml:space="preserve"> учебное пособие для студ. учреждений высшего образования по спец. «Менеджмент» / М. В. Петрович. – </w:t>
      </w:r>
      <w:proofErr w:type="gramStart"/>
      <w:r w:rsidRPr="00000365">
        <w:rPr>
          <w:rFonts w:ascii="Times New Roman" w:hAnsi="Times New Roman"/>
          <w:bCs/>
          <w:sz w:val="28"/>
          <w:szCs w:val="28"/>
        </w:rPr>
        <w:t>Минск :</w:t>
      </w:r>
      <w:proofErr w:type="gramEnd"/>
      <w:r w:rsidRPr="00000365">
        <w:rPr>
          <w:rFonts w:ascii="Times New Roman" w:hAnsi="Times New Roman"/>
          <w:bCs/>
          <w:sz w:val="28"/>
          <w:szCs w:val="28"/>
        </w:rPr>
        <w:t xml:space="preserve"> РИВШ, 2025. – 495 с.</w:t>
      </w:r>
    </w:p>
    <w:p w14:paraId="16CC3E53" w14:textId="77777777" w:rsidR="00F037B8" w:rsidRPr="00000365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F4567">
        <w:rPr>
          <w:rFonts w:ascii="Times New Roman" w:hAnsi="Times New Roman"/>
          <w:bCs/>
          <w:spacing w:val="-2"/>
          <w:sz w:val="28"/>
          <w:szCs w:val="28"/>
        </w:rPr>
        <w:t xml:space="preserve">Продуктивная коммуникация в научно-педагогической </w:t>
      </w:r>
      <w:proofErr w:type="gramStart"/>
      <w:r w:rsidRPr="00FF4567">
        <w:rPr>
          <w:rFonts w:ascii="Times New Roman" w:hAnsi="Times New Roman"/>
          <w:bCs/>
          <w:spacing w:val="-2"/>
          <w:sz w:val="28"/>
          <w:szCs w:val="28"/>
        </w:rPr>
        <w:t>деятельности :</w:t>
      </w:r>
      <w:proofErr w:type="gramEnd"/>
      <w:r w:rsidRPr="00000365">
        <w:rPr>
          <w:rFonts w:ascii="Times New Roman" w:hAnsi="Times New Roman"/>
          <w:bCs/>
          <w:sz w:val="28"/>
          <w:szCs w:val="28"/>
        </w:rPr>
        <w:t xml:space="preserve"> электронный учебно-методический комплекс для специальности 7-06-0111-01 «Научно-педагогическая деятельность» / БГУ, Каф. педагогики и проблем развития образования ; сост. М. В. Сидорова. – Минск, 2026. – 78 с.: ил. – </w:t>
      </w:r>
      <w:proofErr w:type="spellStart"/>
      <w:r w:rsidRPr="00000365">
        <w:rPr>
          <w:rFonts w:ascii="Times New Roman" w:hAnsi="Times New Roman"/>
          <w:bCs/>
          <w:sz w:val="28"/>
          <w:szCs w:val="28"/>
        </w:rPr>
        <w:t>Библиогр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>.: с. 69–70. – Электрон. ресурс. – URL: https://elib.bsu.by/handle/123456789/345232 (дата обращения: 24.04.2026).</w:t>
      </w:r>
    </w:p>
    <w:p w14:paraId="347FA9C7" w14:textId="77777777" w:rsidR="00F037B8" w:rsidRPr="00000365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00365">
        <w:rPr>
          <w:rFonts w:ascii="Times New Roman" w:hAnsi="Times New Roman"/>
          <w:bCs/>
          <w:sz w:val="28"/>
          <w:szCs w:val="28"/>
        </w:rPr>
        <w:t>Пряжников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 xml:space="preserve"> Н. С. </w:t>
      </w:r>
      <w:proofErr w:type="spellStart"/>
      <w:proofErr w:type="gramStart"/>
      <w:r w:rsidRPr="00000365">
        <w:rPr>
          <w:rFonts w:ascii="Times New Roman" w:hAnsi="Times New Roman"/>
          <w:bCs/>
          <w:sz w:val="28"/>
          <w:szCs w:val="28"/>
        </w:rPr>
        <w:t>Профориентология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  <w:r w:rsidRPr="00000365">
        <w:rPr>
          <w:rFonts w:ascii="Times New Roman" w:hAnsi="Times New Roman"/>
          <w:bCs/>
          <w:sz w:val="28"/>
          <w:szCs w:val="28"/>
        </w:rPr>
        <w:t xml:space="preserve"> учебник и практикум для вузов / Н. С. </w:t>
      </w:r>
      <w:proofErr w:type="spellStart"/>
      <w:r w:rsidRPr="00000365">
        <w:rPr>
          <w:rFonts w:ascii="Times New Roman" w:hAnsi="Times New Roman"/>
          <w:bCs/>
          <w:sz w:val="28"/>
          <w:szCs w:val="28"/>
        </w:rPr>
        <w:t>Пряжников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 xml:space="preserve">. – </w:t>
      </w:r>
      <w:proofErr w:type="gramStart"/>
      <w:r w:rsidRPr="00000365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00036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00365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>, 2026. – 405 с. – (Высшее образование).</w:t>
      </w:r>
    </w:p>
    <w:p w14:paraId="20A116E7" w14:textId="7656956D" w:rsidR="00F037B8" w:rsidRPr="00000365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000365">
        <w:rPr>
          <w:rFonts w:ascii="Times New Roman" w:hAnsi="Times New Roman"/>
          <w:bCs/>
          <w:sz w:val="28"/>
          <w:szCs w:val="28"/>
        </w:rPr>
        <w:t xml:space="preserve">Психология труда, инженерная психология и </w:t>
      </w:r>
      <w:proofErr w:type="gramStart"/>
      <w:r w:rsidRPr="00000365">
        <w:rPr>
          <w:rFonts w:ascii="Times New Roman" w:hAnsi="Times New Roman"/>
          <w:bCs/>
          <w:sz w:val="28"/>
          <w:szCs w:val="28"/>
        </w:rPr>
        <w:t>эргономика :</w:t>
      </w:r>
      <w:proofErr w:type="gramEnd"/>
      <w:r w:rsidRPr="00000365">
        <w:rPr>
          <w:rFonts w:ascii="Times New Roman" w:hAnsi="Times New Roman"/>
          <w:bCs/>
          <w:sz w:val="28"/>
          <w:szCs w:val="28"/>
        </w:rPr>
        <w:t xml:space="preserve"> учебник для вузов / под редакцией Е. А. Климова, О. Г. Носковой, Г. Н. Солнцевой. – </w:t>
      </w:r>
      <w:r w:rsidRPr="00000365">
        <w:rPr>
          <w:rFonts w:ascii="Times New Roman" w:hAnsi="Times New Roman"/>
          <w:bCs/>
          <w:sz w:val="28"/>
          <w:szCs w:val="28"/>
        </w:rPr>
        <w:br/>
        <w:t xml:space="preserve">2-е изд., </w:t>
      </w:r>
      <w:proofErr w:type="spellStart"/>
      <w:r w:rsidRPr="00000365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 xml:space="preserve">. и доп. – Москва : Издательство </w:t>
      </w:r>
      <w:proofErr w:type="spellStart"/>
      <w:r w:rsidRPr="00000365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>, 2025. – 661 с. – (Высшее образование)</w:t>
      </w:r>
      <w:r w:rsidR="00D27526">
        <w:rPr>
          <w:rFonts w:ascii="Times New Roman" w:hAnsi="Times New Roman"/>
          <w:bCs/>
          <w:sz w:val="28"/>
          <w:szCs w:val="28"/>
        </w:rPr>
        <w:t>.</w:t>
      </w:r>
    </w:p>
    <w:p w14:paraId="5EF86D10" w14:textId="77777777" w:rsidR="00F037B8" w:rsidRPr="00000365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000365">
        <w:rPr>
          <w:rFonts w:ascii="Times New Roman" w:hAnsi="Times New Roman"/>
          <w:bCs/>
          <w:sz w:val="28"/>
          <w:szCs w:val="28"/>
        </w:rPr>
        <w:t>Собольников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 xml:space="preserve"> В. В. Психология профессиональной деятельности в особых и экстремальных условиях : учебник для вузов / В. В. </w:t>
      </w:r>
      <w:proofErr w:type="spellStart"/>
      <w:r w:rsidRPr="00000365">
        <w:rPr>
          <w:rFonts w:ascii="Times New Roman" w:hAnsi="Times New Roman"/>
          <w:bCs/>
          <w:sz w:val="28"/>
          <w:szCs w:val="28"/>
        </w:rPr>
        <w:t>Собольников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 xml:space="preserve">. – </w:t>
      </w:r>
      <w:proofErr w:type="gramStart"/>
      <w:r w:rsidRPr="00000365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00036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00365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000365">
        <w:rPr>
          <w:rFonts w:ascii="Times New Roman" w:hAnsi="Times New Roman"/>
          <w:bCs/>
          <w:sz w:val="28"/>
          <w:szCs w:val="28"/>
        </w:rPr>
        <w:t>, 2026. – 192 с. – (Высшее образование). – URL: https://urait.ru/bcode/586166 (дата обращения: 03.03.2026).</w:t>
      </w:r>
    </w:p>
    <w:p w14:paraId="7B7CF426" w14:textId="77777777" w:rsidR="00F037B8" w:rsidRPr="00321D0A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  <w:shd w:val="clear" w:color="auto" w:fill="FFFFFF"/>
        </w:rPr>
        <w:t xml:space="preserve">Социализация и воспитание в современных </w:t>
      </w:r>
      <w:proofErr w:type="gramStart"/>
      <w:r w:rsidRPr="001C2E86">
        <w:rPr>
          <w:rFonts w:ascii="Times New Roman" w:hAnsi="Times New Roman"/>
          <w:sz w:val="28"/>
          <w:szCs w:val="28"/>
          <w:shd w:val="clear" w:color="auto" w:fill="FFFFFF"/>
        </w:rPr>
        <w:t>условиях :</w:t>
      </w:r>
      <w:proofErr w:type="gramEnd"/>
      <w:r w:rsidRPr="001C2E86">
        <w:rPr>
          <w:rFonts w:ascii="Times New Roman" w:hAnsi="Times New Roman"/>
          <w:sz w:val="28"/>
          <w:szCs w:val="28"/>
          <w:shd w:val="clear" w:color="auto" w:fill="FFFFFF"/>
        </w:rPr>
        <w:t xml:space="preserve"> электронный учебно-методический комплекс для специальности углубленного высшего образования 7-06-0111-01 «Научно-педагогическая деятельность» / БГУ, Каф. педагогики и проблем развития образования ; сост.: Т. С. Афанасьева. – </w:t>
      </w:r>
      <w:proofErr w:type="gramStart"/>
      <w:r w:rsidRPr="001C2E86">
        <w:rPr>
          <w:rFonts w:ascii="Times New Roman" w:hAnsi="Times New Roman"/>
          <w:sz w:val="28"/>
          <w:szCs w:val="28"/>
          <w:shd w:val="clear" w:color="auto" w:fill="FFFFFF"/>
        </w:rPr>
        <w:t>Минск :</w:t>
      </w:r>
      <w:proofErr w:type="gramEnd"/>
      <w:r w:rsidRPr="001C2E86">
        <w:rPr>
          <w:rFonts w:ascii="Times New Roman" w:hAnsi="Times New Roman"/>
          <w:sz w:val="28"/>
          <w:szCs w:val="28"/>
          <w:shd w:val="clear" w:color="auto" w:fill="FFFFFF"/>
        </w:rPr>
        <w:t xml:space="preserve"> БГУ, 2026. – 109 </w:t>
      </w:r>
      <w:proofErr w:type="gramStart"/>
      <w:r w:rsidRPr="001C2E86">
        <w:rPr>
          <w:rFonts w:ascii="Times New Roman" w:hAnsi="Times New Roman"/>
          <w:sz w:val="28"/>
          <w:szCs w:val="28"/>
          <w:shd w:val="clear" w:color="auto" w:fill="FFFFFF"/>
        </w:rPr>
        <w:t>с. :</w:t>
      </w:r>
      <w:proofErr w:type="gramEnd"/>
      <w:r w:rsidRPr="001C2E86">
        <w:rPr>
          <w:rFonts w:ascii="Times New Roman" w:hAnsi="Times New Roman"/>
          <w:sz w:val="28"/>
          <w:szCs w:val="28"/>
          <w:shd w:val="clear" w:color="auto" w:fill="FFFFFF"/>
        </w:rPr>
        <w:t xml:space="preserve"> ил. – </w:t>
      </w:r>
      <w:proofErr w:type="spellStart"/>
      <w:r w:rsidRPr="001C2E86">
        <w:rPr>
          <w:rFonts w:ascii="Times New Roman" w:hAnsi="Times New Roman"/>
          <w:sz w:val="28"/>
          <w:szCs w:val="28"/>
          <w:shd w:val="clear" w:color="auto" w:fill="FFFFFF"/>
        </w:rPr>
        <w:t>Библиогр</w:t>
      </w:r>
      <w:proofErr w:type="spellEnd"/>
      <w:r w:rsidRPr="001C2E86">
        <w:rPr>
          <w:rFonts w:ascii="Times New Roman" w:hAnsi="Times New Roman"/>
          <w:sz w:val="28"/>
          <w:szCs w:val="28"/>
          <w:shd w:val="clear" w:color="auto" w:fill="FFFFFF"/>
        </w:rPr>
        <w:t xml:space="preserve">.: с. 100–102. </w:t>
      </w:r>
      <w:hyperlink r:id="rId9" w:history="1">
        <w:r w:rsidRPr="001C2E86">
          <w:rPr>
            <w:rFonts w:ascii="Times New Roman" w:eastAsia="SimSun" w:hAnsi="Times New Roman"/>
            <w:sz w:val="28"/>
            <w:szCs w:val="28"/>
            <w:lang w:eastAsia="zh-CN"/>
          </w:rPr>
          <w:t xml:space="preserve">– Электрон. ресурс. – URL: </w:t>
        </w:r>
        <w:r w:rsidRPr="001C2E86">
          <w:rPr>
            <w:rFonts w:ascii="Times New Roman" w:hAnsi="Times New Roman"/>
            <w:sz w:val="28"/>
            <w:szCs w:val="28"/>
          </w:rPr>
          <w:t>https://elib.bsu.by/handle/123456789/343698</w:t>
        </w:r>
      </w:hyperlink>
      <w:r w:rsidRPr="001C2E86">
        <w:rPr>
          <w:rFonts w:ascii="Times New Roman" w:hAnsi="Times New Roman"/>
          <w:sz w:val="28"/>
          <w:szCs w:val="28"/>
        </w:rPr>
        <w:t xml:space="preserve"> </w:t>
      </w:r>
      <w:r w:rsidRPr="001C2E86">
        <w:rPr>
          <w:rFonts w:ascii="Times New Roman" w:eastAsia="SimSun" w:hAnsi="Times New Roman"/>
          <w:sz w:val="28"/>
          <w:szCs w:val="28"/>
          <w:lang w:eastAsia="zh-CN"/>
        </w:rPr>
        <w:t>(дата обращения: 24.04.2026).</w:t>
      </w:r>
    </w:p>
    <w:p w14:paraId="03AF40E2" w14:textId="1E35576E" w:rsidR="00F037B8" w:rsidRPr="001C2E86" w:rsidRDefault="00F037B8" w:rsidP="003656A2">
      <w:pPr>
        <w:pStyle w:val="af1"/>
        <w:numPr>
          <w:ilvl w:val="0"/>
          <w:numId w:val="4"/>
        </w:numPr>
        <w:tabs>
          <w:tab w:val="clear" w:pos="720"/>
          <w:tab w:val="num" w:pos="0"/>
          <w:tab w:val="left" w:pos="900"/>
          <w:tab w:val="num" w:pos="928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0365">
        <w:rPr>
          <w:rFonts w:ascii="Times New Roman" w:hAnsi="Times New Roman"/>
          <w:sz w:val="28"/>
          <w:szCs w:val="28"/>
        </w:rPr>
        <w:t xml:space="preserve">Спивак, В. А.  Деловые коммуникации. Теория и </w:t>
      </w:r>
      <w:proofErr w:type="gramStart"/>
      <w:r w:rsidRPr="00000365">
        <w:rPr>
          <w:rFonts w:ascii="Times New Roman" w:hAnsi="Times New Roman"/>
          <w:sz w:val="28"/>
          <w:szCs w:val="28"/>
        </w:rPr>
        <w:t>практика :</w:t>
      </w:r>
      <w:proofErr w:type="gramEnd"/>
      <w:r w:rsidRPr="00000365">
        <w:rPr>
          <w:rFonts w:ascii="Times New Roman" w:hAnsi="Times New Roman"/>
          <w:sz w:val="28"/>
          <w:szCs w:val="28"/>
        </w:rPr>
        <w:t xml:space="preserve"> учебник </w:t>
      </w:r>
      <w:r w:rsidRPr="00000365">
        <w:rPr>
          <w:rFonts w:ascii="Times New Roman" w:hAnsi="Times New Roman"/>
          <w:sz w:val="28"/>
          <w:szCs w:val="28"/>
        </w:rPr>
        <w:lastRenderedPageBreak/>
        <w:t>для вузов / В. А. Спивак. </w:t>
      </w:r>
      <w:r w:rsidRPr="00000365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0036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00365">
        <w:rPr>
          <w:rFonts w:ascii="Times New Roman" w:hAnsi="Times New Roman"/>
          <w:sz w:val="28"/>
          <w:szCs w:val="28"/>
        </w:rPr>
        <w:t>Москва :</w:t>
      </w:r>
      <w:proofErr w:type="gramEnd"/>
      <w:r w:rsidRPr="00000365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Pr="00000365">
        <w:rPr>
          <w:rFonts w:ascii="Times New Roman" w:hAnsi="Times New Roman"/>
          <w:sz w:val="28"/>
          <w:szCs w:val="28"/>
        </w:rPr>
        <w:t>Юрайт</w:t>
      </w:r>
      <w:proofErr w:type="spellEnd"/>
      <w:r w:rsidRPr="00000365">
        <w:rPr>
          <w:rFonts w:ascii="Times New Roman" w:hAnsi="Times New Roman"/>
          <w:sz w:val="28"/>
          <w:szCs w:val="28"/>
        </w:rPr>
        <w:t>, 2025. </w:t>
      </w:r>
      <w:r w:rsidRPr="00000365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00365">
        <w:rPr>
          <w:rFonts w:ascii="Times New Roman" w:hAnsi="Times New Roman"/>
          <w:sz w:val="28"/>
          <w:szCs w:val="28"/>
        </w:rPr>
        <w:t xml:space="preserve"> 372 с. </w:t>
      </w:r>
      <w:r w:rsidRPr="00000365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00365">
        <w:rPr>
          <w:rFonts w:ascii="Times New Roman" w:hAnsi="Times New Roman"/>
          <w:sz w:val="28"/>
          <w:szCs w:val="28"/>
        </w:rPr>
        <w:t xml:space="preserve"> (Высшее образование).</w:t>
      </w:r>
    </w:p>
    <w:p w14:paraId="7558C0F1" w14:textId="77777777" w:rsidR="00577D14" w:rsidRDefault="00577D14" w:rsidP="003656A2">
      <w:pPr>
        <w:tabs>
          <w:tab w:val="left" w:pos="1418"/>
        </w:tabs>
        <w:suppressAutoHyphens/>
        <w:autoSpaceDE/>
        <w:autoSpaceDN/>
        <w:adjustRightInd/>
        <w:jc w:val="center"/>
        <w:rPr>
          <w:rFonts w:ascii="Times New Roman" w:hAnsi="Times New Roman"/>
          <w:sz w:val="28"/>
          <w:szCs w:val="28"/>
          <w:lang w:val="be-BY"/>
        </w:rPr>
      </w:pPr>
    </w:p>
    <w:p w14:paraId="68EEC925" w14:textId="0BC4D420" w:rsidR="000E44BF" w:rsidRPr="00822626" w:rsidRDefault="000E44BF" w:rsidP="003656A2">
      <w:pPr>
        <w:tabs>
          <w:tab w:val="left" w:pos="1418"/>
        </w:tabs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bCs/>
          <w:strike/>
          <w:sz w:val="28"/>
          <w:szCs w:val="28"/>
        </w:rPr>
      </w:pPr>
      <w:r w:rsidRPr="001E68B5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ПО ОРГАНИЗАЦИИ </w:t>
      </w:r>
      <w:r w:rsidRPr="001E68B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22626" w:rsidRPr="00B22058">
        <w:rPr>
          <w:rFonts w:ascii="Times New Roman" w:hAnsi="Times New Roman" w:cs="Times New Roman"/>
          <w:b/>
          <w:bCs/>
          <w:sz w:val="28"/>
          <w:szCs w:val="28"/>
        </w:rPr>
        <w:t>И ВЫПОЛНЕНИЮ</w:t>
      </w:r>
      <w:r w:rsidR="00822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68B5">
        <w:rPr>
          <w:rFonts w:ascii="Times New Roman" w:hAnsi="Times New Roman" w:cs="Times New Roman"/>
          <w:b/>
          <w:bCs/>
          <w:sz w:val="28"/>
          <w:szCs w:val="28"/>
        </w:rPr>
        <w:t xml:space="preserve">САМОСТОЯТЕЛЬНОЙ РАБОТЫ </w:t>
      </w:r>
    </w:p>
    <w:p w14:paraId="2BA78A5A" w14:textId="77777777" w:rsidR="000E44BF" w:rsidRPr="001E68B5" w:rsidRDefault="000E44BF" w:rsidP="003656A2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3667A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С учетом содержания, цели и задач учебной дисциплины рекомендуется использовать следующие виды и формы организации самостоятельной работы обучающихся: самостоятельная работа при подготовке к семинарским (практическим) занятиям, решение ситуационных задач и кейсов, выполнение творческих заданий, подготовка рефератов. Содержание заданий, выполняемых обучающимися самостоятельно, разрабатывается с учетом профиля обучения и требований к их будущей профессиональной деятельности.</w:t>
      </w:r>
    </w:p>
    <w:p w14:paraId="472F309C" w14:textId="77777777" w:rsidR="000E44BF" w:rsidRPr="001C2E86" w:rsidRDefault="000E44BF" w:rsidP="003656A2">
      <w:pPr>
        <w:suppressAutoHyphens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7868A5CA" w14:textId="77777777" w:rsidR="000E44BF" w:rsidRPr="001C2E86" w:rsidRDefault="000E44BF" w:rsidP="003656A2">
      <w:pPr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b/>
          <w:bCs/>
          <w:sz w:val="28"/>
          <w:szCs w:val="28"/>
        </w:rPr>
        <w:t>ПЕРЕЧЕНЬ РЕКОМЕНДУЕМЫХ СРЕДСТВ ДИАГНОСТИКИ</w:t>
      </w:r>
    </w:p>
    <w:p w14:paraId="61AD1D68" w14:textId="77777777" w:rsidR="000E44BF" w:rsidRPr="001C2E86" w:rsidRDefault="000E44BF" w:rsidP="003656A2">
      <w:pPr>
        <w:suppressAutoHyphens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494E15B1" w14:textId="190A89FF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Для диагностики сформированности компетенций обучающихся, текущей и промежуточной аттестации по учебной дисциплине могут использоваться следующие формы и средства: </w:t>
      </w:r>
    </w:p>
    <w:p w14:paraId="53A30B41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комплексные задания по дисциплине; </w:t>
      </w:r>
    </w:p>
    <w:p w14:paraId="30F3A24B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1C2E86">
        <w:rPr>
          <w:rFonts w:ascii="Times New Roman" w:hAnsi="Times New Roman"/>
          <w:sz w:val="28"/>
          <w:szCs w:val="28"/>
        </w:rPr>
        <w:t xml:space="preserve">есты; </w:t>
      </w:r>
    </w:p>
    <w:p w14:paraId="0DA5DD62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рефераты; </w:t>
      </w:r>
    </w:p>
    <w:p w14:paraId="2F2AACAE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оценка на основе кейс-метода; </w:t>
      </w:r>
    </w:p>
    <w:p w14:paraId="132F4BE8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оценка на основе проектного метода; </w:t>
      </w:r>
    </w:p>
    <w:p w14:paraId="187FBBB4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практические задания;</w:t>
      </w:r>
    </w:p>
    <w:p w14:paraId="7750B99C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контрольные работы;</w:t>
      </w:r>
    </w:p>
    <w:p w14:paraId="6EED91FA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эссе; </w:t>
      </w:r>
    </w:p>
    <w:p w14:paraId="2B060AD9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зачет;</w:t>
      </w:r>
    </w:p>
    <w:p w14:paraId="21DAF762" w14:textId="77777777" w:rsidR="000E44BF" w:rsidRPr="001C2E8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экзамен. </w:t>
      </w:r>
    </w:p>
    <w:p w14:paraId="68512831" w14:textId="669BCC3D" w:rsidR="000E44BF" w:rsidRDefault="00492A9E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B22058">
        <w:rPr>
          <w:rFonts w:ascii="Times New Roman" w:hAnsi="Times New Roman"/>
          <w:sz w:val="28"/>
          <w:szCs w:val="28"/>
        </w:rPr>
        <w:t xml:space="preserve">Диагностика сформированности </w:t>
      </w:r>
      <w:r w:rsidR="000E44BF" w:rsidRPr="00B22058">
        <w:rPr>
          <w:rFonts w:ascii="Times New Roman" w:hAnsi="Times New Roman"/>
          <w:sz w:val="28"/>
          <w:szCs w:val="28"/>
        </w:rPr>
        <w:t xml:space="preserve">компетенций </w:t>
      </w:r>
      <w:r w:rsidRPr="00B22058">
        <w:rPr>
          <w:rFonts w:ascii="Times New Roman" w:hAnsi="Times New Roman"/>
          <w:sz w:val="28"/>
          <w:szCs w:val="28"/>
        </w:rPr>
        <w:t xml:space="preserve">у </w:t>
      </w:r>
      <w:r w:rsidR="000E44BF" w:rsidRPr="00B22058">
        <w:rPr>
          <w:rFonts w:ascii="Times New Roman" w:hAnsi="Times New Roman"/>
          <w:sz w:val="28"/>
          <w:szCs w:val="28"/>
        </w:rPr>
        <w:t>студента</w:t>
      </w:r>
      <w:r w:rsidR="000E44BF" w:rsidRPr="001C2E86">
        <w:rPr>
          <w:rFonts w:ascii="Times New Roman" w:hAnsi="Times New Roman"/>
          <w:sz w:val="28"/>
          <w:szCs w:val="28"/>
        </w:rPr>
        <w:t xml:space="preserve"> по учебной дисциплине «Профессиональная карьера и деловое общение» включает следующие этапы: выявление факта учебных достижений c помощью представленных выше средств диагностики; измерение и оценивание степени соответствия учебных достижений обучающихся требованиям образовательного стандарта; информирование студента об уровне учебных достижений.</w:t>
      </w:r>
    </w:p>
    <w:p w14:paraId="0C7FC57B" w14:textId="77777777" w:rsidR="000E44BF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C7C5D2" w14:textId="77777777" w:rsidR="00F037B8" w:rsidRDefault="00F037B8" w:rsidP="003656A2">
      <w:pPr>
        <w:pStyle w:val="xmsonormal"/>
        <w:widowControl w:val="0"/>
        <w:shd w:val="clear" w:color="auto" w:fill="FFFFFF"/>
        <w:suppressAutoHyphens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36FCBD5D" w14:textId="77777777" w:rsidR="000E44BF" w:rsidRPr="00B76191" w:rsidRDefault="000E44BF" w:rsidP="003656A2">
      <w:pPr>
        <w:pStyle w:val="xmsonormal"/>
        <w:widowControl w:val="0"/>
        <w:shd w:val="clear" w:color="auto" w:fill="FFFFFF"/>
        <w:suppressAutoHyphens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77D14">
        <w:rPr>
          <w:b/>
          <w:color w:val="000000"/>
          <w:sz w:val="28"/>
          <w:szCs w:val="28"/>
        </w:rPr>
        <w:lastRenderedPageBreak/>
        <w:t>РЕКОМЕНДУЕМЫЕ ФОРМЫ И МЕТОДЫ ОБУЧЕНИЯ</w:t>
      </w:r>
    </w:p>
    <w:p w14:paraId="18F97BD8" w14:textId="77777777" w:rsidR="000E44BF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10C5E4" w14:textId="77777777" w:rsidR="000E44BF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55439">
        <w:rPr>
          <w:rFonts w:ascii="Times New Roman" w:hAnsi="Times New Roman"/>
          <w:sz w:val="28"/>
          <w:szCs w:val="28"/>
        </w:rPr>
        <w:t xml:space="preserve">При организации образовательного процесса </w:t>
      </w:r>
      <w:r>
        <w:rPr>
          <w:rFonts w:ascii="Times New Roman" w:hAnsi="Times New Roman"/>
          <w:sz w:val="28"/>
          <w:szCs w:val="28"/>
        </w:rPr>
        <w:t>по учебной дисциплине «Профессиональная карьера и деловое общение» рекомендуется использовать</w:t>
      </w:r>
      <w:r w:rsidRPr="00D55439">
        <w:rPr>
          <w:rFonts w:ascii="Times New Roman" w:hAnsi="Times New Roman"/>
          <w:sz w:val="28"/>
          <w:szCs w:val="28"/>
        </w:rPr>
        <w:t xml:space="preserve"> </w:t>
      </w:r>
    </w:p>
    <w:p w14:paraId="3C848D0D" w14:textId="77777777" w:rsidR="000E44BF" w:rsidRPr="00D55439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E14AA2">
        <w:rPr>
          <w:rFonts w:ascii="Times New Roman" w:hAnsi="Times New Roman"/>
          <w:b/>
          <w:i/>
          <w:sz w:val="28"/>
          <w:szCs w:val="28"/>
        </w:rPr>
        <w:t>практико-ориентированный подход</w:t>
      </w:r>
      <w:r w:rsidRPr="00D55439">
        <w:rPr>
          <w:rFonts w:ascii="Times New Roman" w:hAnsi="Times New Roman"/>
          <w:b/>
          <w:i/>
          <w:sz w:val="28"/>
          <w:szCs w:val="28"/>
        </w:rPr>
        <w:t xml:space="preserve">, </w:t>
      </w:r>
      <w:r w:rsidRPr="00D55439">
        <w:rPr>
          <w:rFonts w:ascii="Times New Roman" w:hAnsi="Times New Roman"/>
          <w:sz w:val="28"/>
          <w:szCs w:val="28"/>
        </w:rPr>
        <w:t>который предполагает</w:t>
      </w:r>
      <w:r w:rsidRPr="00D55439">
        <w:rPr>
          <w:rFonts w:ascii="Times New Roman" w:hAnsi="Times New Roman"/>
          <w:b/>
          <w:i/>
          <w:sz w:val="28"/>
          <w:szCs w:val="28"/>
        </w:rPr>
        <w:t>:</w:t>
      </w:r>
    </w:p>
    <w:p w14:paraId="442401AA" w14:textId="1CB08DE3" w:rsidR="000E44BF" w:rsidRPr="00D55439" w:rsidRDefault="000E44BF" w:rsidP="003656A2">
      <w:pPr>
        <w:tabs>
          <w:tab w:val="left" w:pos="1000"/>
        </w:tabs>
        <w:suppressAutoHyphens/>
        <w:ind w:firstLine="700"/>
        <w:jc w:val="both"/>
        <w:rPr>
          <w:rFonts w:ascii="Times New Roman" w:hAnsi="Times New Roman"/>
          <w:sz w:val="28"/>
          <w:szCs w:val="28"/>
        </w:rPr>
      </w:pPr>
      <w:r w:rsidRPr="00D55439">
        <w:rPr>
          <w:rFonts w:ascii="Times New Roman" w:hAnsi="Times New Roman"/>
          <w:sz w:val="28"/>
          <w:szCs w:val="28"/>
        </w:rPr>
        <w:t xml:space="preserve">освоение </w:t>
      </w:r>
      <w:r w:rsidRPr="00B22058">
        <w:rPr>
          <w:rFonts w:ascii="Times New Roman" w:hAnsi="Times New Roman"/>
          <w:sz w:val="28"/>
          <w:szCs w:val="28"/>
        </w:rPr>
        <w:t>содержани</w:t>
      </w:r>
      <w:r w:rsidR="00A816BE" w:rsidRPr="00B22058">
        <w:rPr>
          <w:rFonts w:ascii="Times New Roman" w:hAnsi="Times New Roman"/>
          <w:sz w:val="28"/>
          <w:szCs w:val="28"/>
        </w:rPr>
        <w:t>я</w:t>
      </w:r>
      <w:r w:rsidRPr="00B22058">
        <w:rPr>
          <w:rFonts w:ascii="Times New Roman" w:hAnsi="Times New Roman"/>
          <w:sz w:val="28"/>
          <w:szCs w:val="28"/>
        </w:rPr>
        <w:t xml:space="preserve"> образования через решени</w:t>
      </w:r>
      <w:r w:rsidR="00A816BE" w:rsidRPr="00B22058">
        <w:rPr>
          <w:rFonts w:ascii="Times New Roman" w:hAnsi="Times New Roman"/>
          <w:sz w:val="28"/>
          <w:szCs w:val="28"/>
        </w:rPr>
        <w:t>е</w:t>
      </w:r>
      <w:r w:rsidRPr="00B22058">
        <w:rPr>
          <w:rFonts w:ascii="Times New Roman" w:hAnsi="Times New Roman"/>
          <w:sz w:val="28"/>
          <w:szCs w:val="28"/>
        </w:rPr>
        <w:t xml:space="preserve"> практических</w:t>
      </w:r>
      <w:r w:rsidRPr="00D55439">
        <w:rPr>
          <w:rFonts w:ascii="Times New Roman" w:hAnsi="Times New Roman"/>
          <w:sz w:val="28"/>
          <w:szCs w:val="28"/>
        </w:rPr>
        <w:t xml:space="preserve"> задач;</w:t>
      </w:r>
    </w:p>
    <w:p w14:paraId="3460BDB6" w14:textId="77777777" w:rsidR="000E44BF" w:rsidRPr="00D55439" w:rsidRDefault="000E44BF" w:rsidP="003656A2">
      <w:pPr>
        <w:tabs>
          <w:tab w:val="left" w:pos="1000"/>
        </w:tabs>
        <w:suppressAutoHyphens/>
        <w:ind w:firstLine="700"/>
        <w:jc w:val="both"/>
        <w:rPr>
          <w:rFonts w:ascii="Times New Roman" w:hAnsi="Times New Roman"/>
          <w:sz w:val="28"/>
          <w:szCs w:val="28"/>
        </w:rPr>
      </w:pPr>
      <w:r w:rsidRPr="00D55439">
        <w:rPr>
          <w:rFonts w:ascii="Times New Roman" w:hAnsi="Times New Roman"/>
          <w:sz w:val="28"/>
          <w:szCs w:val="28"/>
        </w:rPr>
        <w:t>приобретение навыков эффективного выполнения разных видов профессиональной деятельности;</w:t>
      </w:r>
    </w:p>
    <w:p w14:paraId="7E5AB89E" w14:textId="77777777" w:rsidR="000E44BF" w:rsidRPr="00D55439" w:rsidRDefault="000E44BF" w:rsidP="003656A2">
      <w:pPr>
        <w:tabs>
          <w:tab w:val="left" w:pos="1000"/>
        </w:tabs>
        <w:suppressAutoHyphens/>
        <w:ind w:firstLine="700"/>
        <w:jc w:val="both"/>
        <w:rPr>
          <w:rFonts w:ascii="Times New Roman" w:hAnsi="Times New Roman"/>
          <w:sz w:val="28"/>
          <w:szCs w:val="28"/>
        </w:rPr>
      </w:pPr>
      <w:r w:rsidRPr="00D55439">
        <w:rPr>
          <w:rFonts w:ascii="Times New Roman" w:hAnsi="Times New Roman"/>
          <w:sz w:val="28"/>
          <w:szCs w:val="28"/>
        </w:rPr>
        <w:t>ориентацию на генерирование идей, реализацию групповых студенческих проект</w:t>
      </w:r>
      <w:r>
        <w:rPr>
          <w:rFonts w:ascii="Times New Roman" w:hAnsi="Times New Roman"/>
          <w:sz w:val="28"/>
          <w:szCs w:val="28"/>
        </w:rPr>
        <w:t>ов, развитие профессиональной</w:t>
      </w:r>
      <w:r w:rsidRPr="00D55439">
        <w:rPr>
          <w:rFonts w:ascii="Times New Roman" w:hAnsi="Times New Roman"/>
          <w:sz w:val="28"/>
          <w:szCs w:val="28"/>
        </w:rPr>
        <w:t xml:space="preserve"> культуры;</w:t>
      </w:r>
    </w:p>
    <w:p w14:paraId="79698CDE" w14:textId="77777777" w:rsidR="000E44BF" w:rsidRPr="00D55439" w:rsidRDefault="000E44BF" w:rsidP="003656A2">
      <w:pPr>
        <w:tabs>
          <w:tab w:val="left" w:pos="1000"/>
        </w:tabs>
        <w:suppressAutoHyphens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п</w:t>
      </w:r>
      <w:r w:rsidRPr="00D55439">
        <w:rPr>
          <w:rFonts w:ascii="Times New Roman" w:hAnsi="Times New Roman"/>
          <w:sz w:val="28"/>
          <w:szCs w:val="28"/>
        </w:rPr>
        <w:t>роцедур, способов оценивания, фиксирующих сформированнос</w:t>
      </w:r>
      <w:r>
        <w:rPr>
          <w:rFonts w:ascii="Times New Roman" w:hAnsi="Times New Roman"/>
          <w:sz w:val="28"/>
          <w:szCs w:val="28"/>
        </w:rPr>
        <w:t>ть профессиональных компетенций;</w:t>
      </w:r>
    </w:p>
    <w:p w14:paraId="614E0A12" w14:textId="77777777" w:rsidR="000E44BF" w:rsidRPr="008D30C6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872E4">
        <w:rPr>
          <w:rFonts w:ascii="Times New Roman" w:hAnsi="Times New Roman"/>
          <w:b/>
          <w:i/>
          <w:sz w:val="28"/>
          <w:szCs w:val="28"/>
        </w:rPr>
        <w:t>эвристический подход</w:t>
      </w:r>
      <w:r w:rsidRPr="001872E4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который включает в себя</w:t>
      </w:r>
      <w:r w:rsidRPr="008D30C6">
        <w:rPr>
          <w:rFonts w:ascii="Times New Roman" w:hAnsi="Times New Roman"/>
          <w:sz w:val="28"/>
          <w:szCs w:val="28"/>
        </w:rPr>
        <w:t>:</w:t>
      </w:r>
    </w:p>
    <w:p w14:paraId="09E54443" w14:textId="77777777" w:rsidR="000E44BF" w:rsidRPr="00F64CDC" w:rsidRDefault="000E44BF" w:rsidP="003656A2">
      <w:pPr>
        <w:tabs>
          <w:tab w:val="left" w:pos="1080"/>
        </w:tabs>
        <w:suppressAutoHyphens/>
        <w:autoSpaceDE/>
        <w:autoSpaceDN/>
        <w:adjustRightInd/>
        <w:ind w:firstLine="720"/>
        <w:jc w:val="both"/>
        <w:rPr>
          <w:rFonts w:ascii="Times New Roman" w:hAnsi="Times New Roman"/>
          <w:sz w:val="28"/>
          <w:szCs w:val="28"/>
        </w:rPr>
      </w:pPr>
      <w:r w:rsidRPr="00F64CDC">
        <w:rPr>
          <w:rFonts w:ascii="Times New Roman" w:hAnsi="Times New Roman"/>
          <w:sz w:val="28"/>
          <w:szCs w:val="28"/>
        </w:rPr>
        <w:t xml:space="preserve">демонстрацию многообразия решений большинства профессиональных задач и жизненных проблем в условиях неопределенности; </w:t>
      </w:r>
    </w:p>
    <w:p w14:paraId="3B786B26" w14:textId="77777777" w:rsidR="000E44BF" w:rsidRDefault="000E44BF" w:rsidP="003656A2">
      <w:pPr>
        <w:tabs>
          <w:tab w:val="left" w:pos="1080"/>
        </w:tabs>
        <w:suppressAutoHyphens/>
        <w:autoSpaceDE/>
        <w:autoSpaceDN/>
        <w:adjustRightInd/>
        <w:ind w:firstLine="720"/>
        <w:jc w:val="both"/>
        <w:rPr>
          <w:rFonts w:ascii="Times New Roman" w:hAnsi="Times New Roman"/>
          <w:sz w:val="28"/>
          <w:szCs w:val="28"/>
        </w:rPr>
      </w:pPr>
      <w:r w:rsidRPr="00F64CDC">
        <w:rPr>
          <w:rFonts w:ascii="Times New Roman" w:hAnsi="Times New Roman"/>
          <w:sz w:val="28"/>
          <w:szCs w:val="28"/>
        </w:rPr>
        <w:t xml:space="preserve">творческую самореализацию обучающихся в процессе создания образовательных продуктов; </w:t>
      </w:r>
    </w:p>
    <w:p w14:paraId="15B35C1C" w14:textId="77777777" w:rsidR="000E44BF" w:rsidRPr="00F64CDC" w:rsidRDefault="000E44BF" w:rsidP="003656A2">
      <w:pPr>
        <w:tabs>
          <w:tab w:val="left" w:pos="1080"/>
        </w:tabs>
        <w:suppressAutoHyphens/>
        <w:autoSpaceDE/>
        <w:autoSpaceDN/>
        <w:adjustRightInd/>
        <w:ind w:firstLine="720"/>
        <w:jc w:val="both"/>
        <w:rPr>
          <w:rFonts w:ascii="Times New Roman" w:hAnsi="Times New Roman"/>
          <w:sz w:val="28"/>
          <w:szCs w:val="28"/>
        </w:rPr>
      </w:pPr>
      <w:r w:rsidRPr="00F64CDC">
        <w:rPr>
          <w:rFonts w:ascii="Times New Roman" w:hAnsi="Times New Roman"/>
          <w:sz w:val="28"/>
          <w:szCs w:val="28"/>
        </w:rPr>
        <w:t>индивидуализацию обучения через возможность самостоятельно ставить цели, осуществлять рефлексию собственн</w:t>
      </w:r>
      <w:r>
        <w:rPr>
          <w:rFonts w:ascii="Times New Roman" w:hAnsi="Times New Roman"/>
          <w:sz w:val="28"/>
          <w:szCs w:val="28"/>
        </w:rPr>
        <w:t>ой образовательной деятельности;</w:t>
      </w:r>
    </w:p>
    <w:p w14:paraId="1CE166B4" w14:textId="77777777" w:rsidR="000E44BF" w:rsidRDefault="000E44BF" w:rsidP="003656A2">
      <w:pPr>
        <w:tabs>
          <w:tab w:val="left" w:pos="1100"/>
        </w:tabs>
        <w:suppressAutoHyphens/>
        <w:ind w:firstLine="720"/>
        <w:jc w:val="both"/>
        <w:rPr>
          <w:rFonts w:ascii="Times New Roman" w:hAnsi="Times New Roman"/>
          <w:bCs/>
          <w:i/>
          <w:sz w:val="28"/>
          <w:szCs w:val="28"/>
        </w:rPr>
      </w:pPr>
      <w:r w:rsidRPr="00E4296A">
        <w:rPr>
          <w:rFonts w:ascii="Times New Roman" w:hAnsi="Times New Roman"/>
          <w:bCs/>
          <w:sz w:val="28"/>
          <w:szCs w:val="28"/>
        </w:rPr>
        <w:t>поиск решения новых задач, связанных с отсутствием общепринятых алгоритмов</w:t>
      </w:r>
      <w:r w:rsidRPr="00E4296A">
        <w:rPr>
          <w:rFonts w:ascii="Times New Roman" w:hAnsi="Times New Roman"/>
          <w:bCs/>
          <w:i/>
          <w:sz w:val="28"/>
          <w:szCs w:val="28"/>
        </w:rPr>
        <w:t>.</w:t>
      </w:r>
    </w:p>
    <w:p w14:paraId="0E2DDAA4" w14:textId="77777777" w:rsidR="000E44BF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Для преподавания учебной дисциплины рекомендуется использовать следующие </w:t>
      </w:r>
      <w:r w:rsidRPr="00E14AA2">
        <w:rPr>
          <w:rFonts w:ascii="Times New Roman" w:hAnsi="Times New Roman"/>
          <w:b/>
          <w:i/>
          <w:sz w:val="28"/>
          <w:szCs w:val="28"/>
        </w:rPr>
        <w:t>формы обучения</w:t>
      </w:r>
      <w:r>
        <w:rPr>
          <w:rFonts w:ascii="Times New Roman" w:hAnsi="Times New Roman"/>
          <w:bCs/>
          <w:iCs/>
          <w:sz w:val="28"/>
          <w:szCs w:val="28"/>
        </w:rPr>
        <w:t>:</w:t>
      </w:r>
    </w:p>
    <w:p w14:paraId="1029717D" w14:textId="77777777" w:rsidR="000E44BF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л</w:t>
      </w:r>
      <w:r w:rsidRPr="003E7996">
        <w:rPr>
          <w:rFonts w:ascii="Times New Roman" w:hAnsi="Times New Roman"/>
          <w:bCs/>
          <w:iCs/>
          <w:sz w:val="28"/>
          <w:szCs w:val="28"/>
        </w:rPr>
        <w:t>екции</w:t>
      </w:r>
      <w:r>
        <w:rPr>
          <w:rFonts w:ascii="Times New Roman" w:hAnsi="Times New Roman"/>
          <w:bCs/>
          <w:iCs/>
          <w:sz w:val="28"/>
          <w:szCs w:val="28"/>
        </w:rPr>
        <w:t xml:space="preserve"> (классические, лекции-дискуссии, проблемные лекции, лекции-конференции, лекции-визуализации и др.)</w:t>
      </w:r>
    </w:p>
    <w:p w14:paraId="20F38CD2" w14:textId="77777777" w:rsidR="000E44BF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E7996">
        <w:rPr>
          <w:rFonts w:ascii="Times New Roman" w:hAnsi="Times New Roman"/>
          <w:bCs/>
          <w:iCs/>
          <w:sz w:val="28"/>
          <w:szCs w:val="28"/>
        </w:rPr>
        <w:t xml:space="preserve">практические </w:t>
      </w:r>
      <w:r>
        <w:rPr>
          <w:rFonts w:ascii="Times New Roman" w:hAnsi="Times New Roman"/>
          <w:bCs/>
          <w:iCs/>
          <w:sz w:val="28"/>
          <w:szCs w:val="28"/>
        </w:rPr>
        <w:t xml:space="preserve">(семинарские) </w:t>
      </w:r>
      <w:r w:rsidRPr="003E7996">
        <w:rPr>
          <w:rFonts w:ascii="Times New Roman" w:hAnsi="Times New Roman"/>
          <w:bCs/>
          <w:iCs/>
          <w:sz w:val="28"/>
          <w:szCs w:val="28"/>
        </w:rPr>
        <w:t>занятия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14:paraId="3A6E27E9" w14:textId="77777777" w:rsidR="000E44BF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проектную работу;</w:t>
      </w:r>
    </w:p>
    <w:p w14:paraId="2EFDE465" w14:textId="77777777" w:rsidR="000E44BF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мастер-классы.</w:t>
      </w:r>
    </w:p>
    <w:p w14:paraId="5D2FCCDC" w14:textId="77777777" w:rsidR="000E44BF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Рекомендуются фронтальные, групповые, парные, индивидуальные формы организации учебной деятельности.</w:t>
      </w:r>
    </w:p>
    <w:p w14:paraId="0DD2E96B" w14:textId="77777777" w:rsidR="000E44BF" w:rsidRPr="00E14AA2" w:rsidRDefault="000E44BF" w:rsidP="003656A2">
      <w:pPr>
        <w:suppressAutoHyphens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E3EAC">
        <w:rPr>
          <w:rFonts w:ascii="Times New Roman" w:hAnsi="Times New Roman"/>
          <w:b/>
          <w:i/>
          <w:sz w:val="28"/>
          <w:szCs w:val="28"/>
        </w:rPr>
        <w:t>Методами обучения</w:t>
      </w:r>
      <w:r>
        <w:rPr>
          <w:rFonts w:ascii="Times New Roman" w:hAnsi="Times New Roman"/>
          <w:bCs/>
          <w:iCs/>
          <w:sz w:val="28"/>
          <w:szCs w:val="28"/>
        </w:rPr>
        <w:t xml:space="preserve"> являются:</w:t>
      </w:r>
    </w:p>
    <w:p w14:paraId="6F516B03" w14:textId="77777777" w:rsidR="000E44BF" w:rsidRPr="00D55439" w:rsidRDefault="000E44BF" w:rsidP="003656A2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AE3EAC">
        <w:rPr>
          <w:rFonts w:ascii="Times New Roman" w:hAnsi="Times New Roman"/>
          <w:bCs/>
          <w:i/>
          <w:sz w:val="28"/>
          <w:szCs w:val="28"/>
        </w:rPr>
        <w:t>метод учебной дискуссии</w:t>
      </w:r>
      <w:r w:rsidRPr="00D55439">
        <w:rPr>
          <w:rFonts w:ascii="Times New Roman" w:hAnsi="Times New Roman"/>
          <w:b/>
          <w:i/>
          <w:sz w:val="28"/>
          <w:szCs w:val="28"/>
        </w:rPr>
        <w:t xml:space="preserve">, </w:t>
      </w:r>
      <w:r w:rsidRPr="00D55439">
        <w:rPr>
          <w:rFonts w:ascii="Times New Roman" w:hAnsi="Times New Roman"/>
          <w:sz w:val="28"/>
          <w:szCs w:val="28"/>
        </w:rPr>
        <w:t>который предполагает участие студентов в целенаправленном обмене мнениями, идеями для предъявления и/или согласования существующих п</w:t>
      </w:r>
      <w:r>
        <w:rPr>
          <w:rFonts w:ascii="Times New Roman" w:hAnsi="Times New Roman"/>
          <w:sz w:val="28"/>
          <w:szCs w:val="28"/>
        </w:rPr>
        <w:t>озиций по определенной проблеме; и</w:t>
      </w:r>
      <w:r w:rsidRPr="00D55439">
        <w:rPr>
          <w:rFonts w:ascii="Times New Roman" w:hAnsi="Times New Roman"/>
          <w:sz w:val="28"/>
          <w:szCs w:val="28"/>
        </w:rPr>
        <w:t>спользование метода обеспечивает появление нового уровня понимания изучаемой темы, применение знаний (теорий, концепций) при решении проблем, определение способов их решения</w:t>
      </w:r>
      <w:r>
        <w:rPr>
          <w:rFonts w:ascii="Times New Roman" w:hAnsi="Times New Roman"/>
          <w:sz w:val="28"/>
          <w:szCs w:val="28"/>
        </w:rPr>
        <w:t>;</w:t>
      </w:r>
    </w:p>
    <w:p w14:paraId="21833453" w14:textId="77777777" w:rsidR="000E44BF" w:rsidRPr="00E14AA2" w:rsidRDefault="000E44BF" w:rsidP="003656A2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EAC">
        <w:rPr>
          <w:rFonts w:ascii="Times New Roman" w:hAnsi="Times New Roman" w:cs="Times New Roman"/>
          <w:bCs/>
          <w:i/>
          <w:sz w:val="28"/>
          <w:szCs w:val="28"/>
        </w:rPr>
        <w:t>методы и приемы развития критического мышления</w:t>
      </w:r>
      <w:r w:rsidRPr="00E14AA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E14AA2">
        <w:rPr>
          <w:rFonts w:ascii="Times New Roman" w:hAnsi="Times New Roman" w:cs="Times New Roman"/>
          <w:sz w:val="28"/>
          <w:szCs w:val="28"/>
        </w:rPr>
        <w:t xml:space="preserve">которые представляют собой систему, формирующую навыки работы с информацией в процессе чтения и письма; понимании </w:t>
      </w:r>
      <w:r w:rsidRPr="00E14AA2">
        <w:rPr>
          <w:rFonts w:ascii="Times New Roman" w:hAnsi="Times New Roman" w:cs="Times New Roman"/>
          <w:sz w:val="28"/>
          <w:szCs w:val="28"/>
          <w:lang w:val="be-BY"/>
        </w:rPr>
        <w:t>информации как отправного, а не конечного пункта критического мышления;</w:t>
      </w:r>
    </w:p>
    <w:p w14:paraId="417B0CB9" w14:textId="77777777" w:rsidR="000E44BF" w:rsidRDefault="000E44BF" w:rsidP="003656A2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EAC">
        <w:rPr>
          <w:rFonts w:ascii="Times New Roman" w:hAnsi="Times New Roman" w:cs="Times New Roman"/>
          <w:bCs/>
          <w:i/>
          <w:sz w:val="28"/>
          <w:szCs w:val="28"/>
        </w:rPr>
        <w:t>метод группового обучения</w:t>
      </w:r>
      <w:r w:rsidRPr="00E14AA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E14AA2">
        <w:rPr>
          <w:rFonts w:ascii="Times New Roman" w:hAnsi="Times New Roman" w:cs="Times New Roman"/>
          <w:sz w:val="28"/>
          <w:szCs w:val="28"/>
        </w:rPr>
        <w:t>который представляет собой форму организации учебно-познавательной деятельности обучающихся, предполагающую функционирование разных типов малых групп, работающих как над общими, так и спе</w:t>
      </w:r>
      <w:r>
        <w:rPr>
          <w:rFonts w:ascii="Times New Roman" w:hAnsi="Times New Roman" w:cs="Times New Roman"/>
          <w:sz w:val="28"/>
          <w:szCs w:val="28"/>
        </w:rPr>
        <w:t>цифическими учебными заданиями;</w:t>
      </w:r>
    </w:p>
    <w:p w14:paraId="28A3F45E" w14:textId="77777777" w:rsidR="000E44BF" w:rsidRDefault="000E44BF" w:rsidP="003656A2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EAC">
        <w:rPr>
          <w:rFonts w:ascii="Times New Roman" w:hAnsi="Times New Roman" w:cs="Times New Roman"/>
          <w:i/>
          <w:sz w:val="28"/>
          <w:szCs w:val="28"/>
        </w:rPr>
        <w:lastRenderedPageBreak/>
        <w:t>метод анализа конкретных ситуаций (кейс-метод</w:t>
      </w:r>
      <w:r w:rsidRPr="00AE3EAC">
        <w:rPr>
          <w:rFonts w:ascii="Times New Roman" w:hAnsi="Times New Roman" w:cs="Times New Roman"/>
          <w:bCs/>
          <w:i/>
          <w:sz w:val="28"/>
          <w:szCs w:val="28"/>
        </w:rPr>
        <w:t>)</w:t>
      </w:r>
      <w:r w:rsidRPr="00E14AA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E14AA2">
        <w:rPr>
          <w:rFonts w:ascii="Times New Roman" w:hAnsi="Times New Roman" w:cs="Times New Roman"/>
          <w:sz w:val="28"/>
          <w:szCs w:val="28"/>
        </w:rPr>
        <w:t>который предполагает</w:t>
      </w:r>
      <w:r w:rsidRPr="00E14AA2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приобретение студентами</w:t>
      </w:r>
      <w:r w:rsidRPr="00E14AA2">
        <w:rPr>
          <w:rFonts w:ascii="Times New Roman" w:hAnsi="Times New Roman" w:cs="Times New Roman"/>
          <w:sz w:val="28"/>
          <w:szCs w:val="28"/>
        </w:rPr>
        <w:t xml:space="preserve"> знаний и умений для решения практических задач и развития инновационной восприимчивости и способности к инновационной деятельности;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AA2">
        <w:rPr>
          <w:rFonts w:ascii="Times New Roman" w:hAnsi="Times New Roman" w:cs="Times New Roman"/>
          <w:sz w:val="28"/>
          <w:szCs w:val="28"/>
        </w:rPr>
        <w:t>анализ ситуации, используя профессиональные знания, собственный опыт, дополнительную литературу и иные источники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E287DA" w14:textId="77777777" w:rsidR="000E44BF" w:rsidRPr="00AE3EAC" w:rsidRDefault="000E44BF" w:rsidP="003656A2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метод </w:t>
      </w:r>
      <w:r w:rsidRPr="00AE3EAC">
        <w:rPr>
          <w:rFonts w:ascii="Times New Roman" w:hAnsi="Times New Roman" w:cs="Times New Roman"/>
          <w:i/>
          <w:iCs/>
          <w:sz w:val="28"/>
          <w:szCs w:val="28"/>
        </w:rPr>
        <w:t>р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олевого моделирования, </w:t>
      </w:r>
      <w:r>
        <w:rPr>
          <w:rFonts w:ascii="Times New Roman" w:hAnsi="Times New Roman" w:cs="Times New Roman"/>
          <w:sz w:val="28"/>
          <w:szCs w:val="28"/>
        </w:rPr>
        <w:t>проигрывание ролей с последующим анализом помогает студентам сформировать профессиональные умения и навыки, предполагающие вхождение в роль, принятие решений, оценку и контроль.</w:t>
      </w:r>
    </w:p>
    <w:p w14:paraId="71827788" w14:textId="77777777" w:rsidR="000E44BF" w:rsidRPr="00843370" w:rsidRDefault="000E44BF" w:rsidP="003656A2">
      <w:pPr>
        <w:pStyle w:val="ad"/>
        <w:widowControl w:val="0"/>
        <w:shd w:val="clear" w:color="auto" w:fill="FFFFFF"/>
        <w:suppressAutoHyphens/>
        <w:spacing w:before="0" w:beforeAutospacing="0" w:after="0"/>
        <w:ind w:firstLine="709"/>
        <w:jc w:val="both"/>
        <w:rPr>
          <w:b/>
          <w:sz w:val="28"/>
          <w:szCs w:val="28"/>
          <w:highlight w:val="yellow"/>
        </w:rPr>
      </w:pPr>
      <w:r w:rsidRPr="00843370">
        <w:rPr>
          <w:b/>
          <w:szCs w:val="28"/>
          <w:highlight w:val="yellow"/>
        </w:rPr>
        <w:br w:type="page"/>
      </w:r>
    </w:p>
    <w:p w14:paraId="3530853B" w14:textId="77777777" w:rsidR="000E44BF" w:rsidRDefault="000E44BF" w:rsidP="003656A2">
      <w:pPr>
        <w:tabs>
          <w:tab w:val="left" w:pos="42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6022D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П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РИМЕРНЫЙ ПЕРЕЧЕНЬ ВОПРОСОВ </w:t>
      </w:r>
    </w:p>
    <w:p w14:paraId="217406C5" w14:textId="77777777" w:rsidR="000E44BF" w:rsidRPr="00D6022D" w:rsidRDefault="000E44BF" w:rsidP="003656A2">
      <w:pPr>
        <w:tabs>
          <w:tab w:val="left" w:pos="42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К ПРОМЕЖУТОЧНОЙ АТТЕСТАЦИИ</w:t>
      </w:r>
    </w:p>
    <w:p w14:paraId="7B348157" w14:textId="77777777" w:rsidR="000E44BF" w:rsidRDefault="000E44BF" w:rsidP="003656A2">
      <w:pPr>
        <w:tabs>
          <w:tab w:val="left" w:pos="426"/>
        </w:tabs>
        <w:suppressAutoHyphens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14:paraId="2852D547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Развитие специалиста: сущность, направления, движущие силы и закономерности. </w:t>
      </w:r>
    </w:p>
    <w:p w14:paraId="0CCCC336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Style w:val="c3c32"/>
          <w:rFonts w:ascii="Times New Roman" w:hAnsi="Times New Roman"/>
          <w:color w:val="000000"/>
          <w:sz w:val="28"/>
          <w:szCs w:val="28"/>
          <w:shd w:val="clear" w:color="auto" w:fill="FFFFFF"/>
        </w:rPr>
        <w:t>Современный мир профессий, тенденции в его развитии. Основные типы профессий, их характеристика.</w:t>
      </w:r>
    </w:p>
    <w:p w14:paraId="2669ADDC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Понятие «компетентность специалиста». Основные универсальные и профессиональные компетенции современного специалиста. </w:t>
      </w:r>
    </w:p>
    <w:p w14:paraId="3F3F9016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2E86">
        <w:rPr>
          <w:rFonts w:ascii="Times New Roman" w:hAnsi="Times New Roman"/>
          <w:sz w:val="28"/>
          <w:szCs w:val="28"/>
        </w:rPr>
        <w:t xml:space="preserve">Профессионализм, показатели и условия его формирования. </w:t>
      </w:r>
      <w:r w:rsidRPr="001C2E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Стадии профессионализации. </w:t>
      </w:r>
    </w:p>
    <w:p w14:paraId="04877A8E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Психологическая готовность к профессиональной деятельности. </w:t>
      </w:r>
      <w:r w:rsidR="00F762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Удовлетворе</w:t>
      </w:r>
      <w:r w:rsidRPr="001C2E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нность работой.</w:t>
      </w:r>
    </w:p>
    <w:p w14:paraId="5C7555E7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>Конкурентоспособность специалиста как условие успешной карьеры.</w:t>
      </w:r>
    </w:p>
    <w:p w14:paraId="1C6D613A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 xml:space="preserve">Психолого-педагогические аспекты взросления и профессионализации. Модели и характеристика зрелой личности. </w:t>
      </w:r>
    </w:p>
    <w:p w14:paraId="2B37AD89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 xml:space="preserve">Понятие и критерии личностно-профессионального становления. Объективные и субъективные факторы становления личности. </w:t>
      </w:r>
    </w:p>
    <w:p w14:paraId="120934D8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 xml:space="preserve">Стадии профессионального становления личности. </w:t>
      </w:r>
    </w:p>
    <w:p w14:paraId="063CEE4E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Теории профессионального становления личности. </w:t>
      </w:r>
    </w:p>
    <w:p w14:paraId="6A8EE3C6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Кризисы профессионального становления. Стратегии и стадии прохождения кризисов.</w:t>
      </w:r>
    </w:p>
    <w:p w14:paraId="06C5210A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 xml:space="preserve">Трансформация профессиональной идентичности специалиста как педагога в сфере своей профессиональной деятельности: </w:t>
      </w:r>
      <w:proofErr w:type="spellStart"/>
      <w:r w:rsidRPr="001C2E86">
        <w:rPr>
          <w:rFonts w:ascii="Times New Roman" w:hAnsi="Times New Roman"/>
          <w:bCs/>
          <w:sz w:val="28"/>
          <w:szCs w:val="28"/>
        </w:rPr>
        <w:t>акмеологический</w:t>
      </w:r>
      <w:proofErr w:type="spellEnd"/>
      <w:r w:rsidRPr="001C2E86">
        <w:rPr>
          <w:rFonts w:ascii="Times New Roman" w:hAnsi="Times New Roman"/>
          <w:bCs/>
          <w:sz w:val="28"/>
          <w:szCs w:val="28"/>
        </w:rPr>
        <w:t xml:space="preserve"> и культурологический подходы.</w:t>
      </w:r>
    </w:p>
    <w:p w14:paraId="539124A5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 xml:space="preserve">Личностно-ориентированный и </w:t>
      </w:r>
      <w:proofErr w:type="spellStart"/>
      <w:r w:rsidRPr="001C2E86">
        <w:rPr>
          <w:rFonts w:ascii="Times New Roman" w:hAnsi="Times New Roman"/>
          <w:bCs/>
          <w:sz w:val="28"/>
          <w:szCs w:val="28"/>
        </w:rPr>
        <w:t>андрагогический</w:t>
      </w:r>
      <w:proofErr w:type="spellEnd"/>
      <w:r w:rsidRPr="001C2E86">
        <w:rPr>
          <w:rFonts w:ascii="Times New Roman" w:hAnsi="Times New Roman"/>
          <w:bCs/>
          <w:sz w:val="28"/>
          <w:szCs w:val="28"/>
        </w:rPr>
        <w:t xml:space="preserve"> подходы в системе непрерывного педагогического образования.</w:t>
      </w:r>
    </w:p>
    <w:p w14:paraId="0237A7A2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 xml:space="preserve">Средовой подход как фактор профессионально-педагогического становления специалиста. </w:t>
      </w:r>
    </w:p>
    <w:p w14:paraId="2C26B597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 xml:space="preserve">Проектирование адаптивно-педагогической стратегии профессионального становления специалиста как преподавателя-практика. </w:t>
      </w:r>
    </w:p>
    <w:p w14:paraId="64111D20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Образование как социокультурный феномен и педагогический процесс гармоничного развития личности. Цель и задачи образования в современный период. </w:t>
      </w:r>
    </w:p>
    <w:p w14:paraId="7F97391A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Индивидуальная образовательная траектория и основные стратегии ее проектирования.</w:t>
      </w:r>
    </w:p>
    <w:p w14:paraId="67768A89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Концептуальные основы непрерывного образования: цель, функции, принципы. </w:t>
      </w:r>
    </w:p>
    <w:p w14:paraId="49AD9FC8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Формы непрерывного образования. Система дополнительного образования взрослых. </w:t>
      </w:r>
    </w:p>
    <w:p w14:paraId="24D798B8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Саморазвитие как проявление субъектности личности. Формы саморазвития личности.</w:t>
      </w:r>
    </w:p>
    <w:p w14:paraId="7E0A953E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>Образ «Я» личности и профессионала: компоненты, условия развития.</w:t>
      </w:r>
    </w:p>
    <w:p w14:paraId="770C79E2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Профессиональная идентичность. Кризисы идентичности и пути их разрешения.</w:t>
      </w:r>
    </w:p>
    <w:p w14:paraId="34ACD7CD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lastRenderedPageBreak/>
        <w:t>Проблема мотивации в структуре личности. Теории мотивации.</w:t>
      </w:r>
    </w:p>
    <w:p w14:paraId="65DFA152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Характеристика мотивации профессиональной деятельности. Виды и факторы трудовой мотивации.</w:t>
      </w:r>
    </w:p>
    <w:p w14:paraId="4F3CBC6D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Принципы построения системы стимулирования. Классификация стимулов. </w:t>
      </w:r>
    </w:p>
    <w:p w14:paraId="6815822E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Основные методы и приемы управления временем. Проектирование личной системы тайм-менеджмента.</w:t>
      </w:r>
    </w:p>
    <w:p w14:paraId="1C2FFDB9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Поглотители времени (</w:t>
      </w:r>
      <w:proofErr w:type="spellStart"/>
      <w:r w:rsidRPr="001C2E86">
        <w:rPr>
          <w:rFonts w:ascii="Times New Roman" w:hAnsi="Times New Roman"/>
          <w:sz w:val="28"/>
          <w:szCs w:val="28"/>
        </w:rPr>
        <w:t>хронофаги</w:t>
      </w:r>
      <w:proofErr w:type="spellEnd"/>
      <w:r w:rsidRPr="001C2E86">
        <w:rPr>
          <w:rFonts w:ascii="Times New Roman" w:hAnsi="Times New Roman"/>
          <w:sz w:val="28"/>
          <w:szCs w:val="28"/>
        </w:rPr>
        <w:t xml:space="preserve">) в личностно-профессиональном развитии специалиста. </w:t>
      </w:r>
    </w:p>
    <w:p w14:paraId="782561F8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Здоровье специалиста как ресурс повышения эффективности профессиональной деятельности. Факторы, влияющие на состояние здоровья.</w:t>
      </w:r>
    </w:p>
    <w:p w14:paraId="4D2C5709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Стресс, его виды.</w:t>
      </w:r>
      <w:r w:rsidRPr="001C2E86">
        <w:rPr>
          <w:rFonts w:ascii="Times New Roman" w:hAnsi="Times New Roman"/>
          <w:color w:val="000000"/>
          <w:sz w:val="28"/>
          <w:szCs w:val="28"/>
        </w:rPr>
        <w:t xml:space="preserve"> Основные </w:t>
      </w:r>
      <w:proofErr w:type="spellStart"/>
      <w:r w:rsidRPr="001C2E86">
        <w:rPr>
          <w:rFonts w:ascii="Times New Roman" w:hAnsi="Times New Roman"/>
          <w:color w:val="000000"/>
          <w:sz w:val="28"/>
          <w:szCs w:val="28"/>
        </w:rPr>
        <w:t>стрессогены</w:t>
      </w:r>
      <w:proofErr w:type="spellEnd"/>
      <w:r w:rsidRPr="001C2E86">
        <w:rPr>
          <w:rFonts w:ascii="Times New Roman" w:hAnsi="Times New Roman"/>
          <w:color w:val="000000"/>
          <w:sz w:val="28"/>
          <w:szCs w:val="28"/>
        </w:rPr>
        <w:t xml:space="preserve"> и возможности их профилактики.</w:t>
      </w:r>
    </w:p>
    <w:p w14:paraId="3913DC7F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Стратегии поведения в ситуации стресса. Управление стрессом.</w:t>
      </w:r>
    </w:p>
    <w:p w14:paraId="49FEC103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Style w:val="fontstyle01"/>
          <w:rFonts w:ascii="Times New Roman" w:hAnsi="Times New Roman"/>
        </w:rPr>
      </w:pPr>
      <w:r w:rsidRPr="001C2E86">
        <w:rPr>
          <w:rStyle w:val="fontstyle01"/>
          <w:rFonts w:ascii="Times New Roman" w:hAnsi="Times New Roman"/>
        </w:rPr>
        <w:t>Синдром эмоционального выгорания: факторы риска, фазы и основные симптомы.</w:t>
      </w:r>
    </w:p>
    <w:p w14:paraId="4D3F77DD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Общение как процесс взаимодействия, его сущность и виды. Теории коммуникации.</w:t>
      </w:r>
    </w:p>
    <w:p w14:paraId="16E64915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>Коммуникативная компетентность специалиста: компоненты, условия развития.</w:t>
      </w:r>
    </w:p>
    <w:p w14:paraId="1B8E5E68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color w:val="000000"/>
          <w:sz w:val="28"/>
          <w:szCs w:val="28"/>
        </w:rPr>
        <w:t>Особенности использования вербальных и невербальных средств в деловой коммуникации.</w:t>
      </w:r>
    </w:p>
    <w:p w14:paraId="3FC882F7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Барьеры деловой коммуникации: способы распознавания и преодоления.</w:t>
      </w:r>
    </w:p>
    <w:p w14:paraId="0A5506A4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Понятие команды. Виды команд. Преимущества и недостатки командной формы работы.</w:t>
      </w:r>
    </w:p>
    <w:p w14:paraId="7AEC6AEF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Работа в команде: организация, мотивация, сотрудничество.</w:t>
      </w:r>
    </w:p>
    <w:p w14:paraId="5ACF5D37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Лидерство и руководство. Теории и стили лидерства.</w:t>
      </w:r>
    </w:p>
    <w:p w14:paraId="6037F3B3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Понятие «конфликт» и его виды. Конструктивные и деструктивные последствия конфликтов.</w:t>
      </w:r>
    </w:p>
    <w:p w14:paraId="5D8D095F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Основные </w:t>
      </w:r>
      <w:proofErr w:type="spellStart"/>
      <w:r w:rsidRPr="001C2E86">
        <w:rPr>
          <w:rFonts w:ascii="Times New Roman" w:hAnsi="Times New Roman"/>
          <w:sz w:val="28"/>
          <w:szCs w:val="28"/>
        </w:rPr>
        <w:t>конфликтогены</w:t>
      </w:r>
      <w:proofErr w:type="spellEnd"/>
      <w:r w:rsidRPr="001C2E86">
        <w:rPr>
          <w:rFonts w:ascii="Times New Roman" w:hAnsi="Times New Roman"/>
          <w:sz w:val="28"/>
          <w:szCs w:val="28"/>
        </w:rPr>
        <w:t xml:space="preserve"> в деловой коммуникации. Причины конфликта. </w:t>
      </w:r>
    </w:p>
    <w:p w14:paraId="06AD5835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Технологии предупреждения и управления конфликтом. Стратегии поведения в конфликте.</w:t>
      </w:r>
    </w:p>
    <w:p w14:paraId="431DA2CD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Деловая беседа и переговоры как формы делового общения.</w:t>
      </w:r>
    </w:p>
    <w:p w14:paraId="62FB5921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Техники профессиональной самопрезентации специалиста. </w:t>
      </w:r>
    </w:p>
    <w:p w14:paraId="5F972BD7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Публичное выступление, рекомендации по подготовке и реализации. </w:t>
      </w:r>
    </w:p>
    <w:p w14:paraId="4579C3AD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Карьеры современного профессионала. Типы, модели и структура карьеры.</w:t>
      </w:r>
    </w:p>
    <w:p w14:paraId="6B54A541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Основные направления и принципы построения карьеры. </w:t>
      </w:r>
    </w:p>
    <w:p w14:paraId="29548D8D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Факторы, сдерживающие и способствующие карьерному росту.</w:t>
      </w:r>
    </w:p>
    <w:p w14:paraId="2BC71318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rPr>
          <w:rFonts w:ascii="Times New Roman" w:hAnsi="Times New Roman"/>
          <w:bCs/>
          <w:color w:val="000000"/>
          <w:kern w:val="32"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>Прогнозирование и планирование профессиональной карьеры.</w:t>
      </w:r>
    </w:p>
    <w:p w14:paraId="0F345464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Трудоустройство и его основные этапы. Особенности трудоустройства в современный период.</w:t>
      </w:r>
    </w:p>
    <w:p w14:paraId="65963D8B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Основные формы и технология эффективного поиска работы. </w:t>
      </w:r>
    </w:p>
    <w:p w14:paraId="4FC3E6B2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lastRenderedPageBreak/>
        <w:t xml:space="preserve">Резюме: виды, структурные компоненты. Подготовка резюме при поступлении на работу. </w:t>
      </w:r>
    </w:p>
    <w:p w14:paraId="29761567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Особенности формирования профессионального портфолио специалиста.</w:t>
      </w:r>
    </w:p>
    <w:p w14:paraId="321FE8FC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Собеседование и его виды. Правила успешного прохождения собеседования. </w:t>
      </w:r>
    </w:p>
    <w:p w14:paraId="0D39D9DA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Сущность адаптации специалиста. </w:t>
      </w:r>
      <w:r w:rsidRPr="001C2E86">
        <w:rPr>
          <w:rFonts w:ascii="Times New Roman" w:hAnsi="Times New Roman"/>
          <w:bCs/>
          <w:sz w:val="28"/>
          <w:szCs w:val="28"/>
        </w:rPr>
        <w:t>Виды, уровни и этапы профессиональной адаптации</w:t>
      </w:r>
      <w:r w:rsidRPr="001C2E86">
        <w:rPr>
          <w:rFonts w:ascii="Times New Roman" w:hAnsi="Times New Roman"/>
          <w:sz w:val="28"/>
          <w:szCs w:val="28"/>
        </w:rPr>
        <w:t xml:space="preserve">. </w:t>
      </w:r>
    </w:p>
    <w:p w14:paraId="7F672C8D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>Факторы успешной и затрудненной профессиональной адаптации.</w:t>
      </w:r>
      <w:r w:rsidRPr="001C2E86">
        <w:rPr>
          <w:rFonts w:ascii="Times New Roman" w:hAnsi="Times New Roman"/>
          <w:sz w:val="28"/>
          <w:szCs w:val="28"/>
        </w:rPr>
        <w:t xml:space="preserve"> </w:t>
      </w:r>
      <w:r w:rsidRPr="001C2E86">
        <w:rPr>
          <w:rFonts w:ascii="Times New Roman" w:hAnsi="Times New Roman"/>
          <w:bCs/>
          <w:sz w:val="28"/>
          <w:szCs w:val="28"/>
        </w:rPr>
        <w:t>Профессиональная дезадаптация</w:t>
      </w:r>
      <w:r w:rsidRPr="001C2E86">
        <w:rPr>
          <w:rFonts w:ascii="Times New Roman" w:hAnsi="Times New Roman"/>
          <w:sz w:val="28"/>
          <w:szCs w:val="28"/>
        </w:rPr>
        <w:t>.</w:t>
      </w:r>
    </w:p>
    <w:p w14:paraId="34250B71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bCs/>
          <w:sz w:val="28"/>
          <w:szCs w:val="28"/>
        </w:rPr>
        <w:t>Инструменты сопровождения адаптации специалиста</w:t>
      </w:r>
      <w:r w:rsidRPr="001C2E86">
        <w:rPr>
          <w:rFonts w:ascii="Times New Roman" w:hAnsi="Times New Roman"/>
          <w:sz w:val="28"/>
          <w:szCs w:val="28"/>
        </w:rPr>
        <w:t>. Построение индивидуальной траектории адаптации.</w:t>
      </w:r>
    </w:p>
    <w:p w14:paraId="0C34CF63" w14:textId="5796A901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Профессиональный потенциал как динамическая характеристика личности. </w:t>
      </w:r>
      <w:r w:rsidRPr="001C2E86">
        <w:rPr>
          <w:rFonts w:ascii="Times New Roman" w:hAnsi="Times New Roman"/>
          <w:bCs/>
          <w:sz w:val="28"/>
          <w:szCs w:val="28"/>
        </w:rPr>
        <w:t xml:space="preserve">Структура профессионального потенциала личности как </w:t>
      </w:r>
      <w:r w:rsidR="00AC4FF5" w:rsidRPr="001C2E86">
        <w:rPr>
          <w:rFonts w:ascii="Times New Roman" w:hAnsi="Times New Roman"/>
          <w:bCs/>
          <w:sz w:val="28"/>
          <w:szCs w:val="28"/>
        </w:rPr>
        <w:t>объекта</w:t>
      </w:r>
      <w:r w:rsidRPr="001C2E86">
        <w:rPr>
          <w:rFonts w:ascii="Times New Roman" w:hAnsi="Times New Roman"/>
          <w:bCs/>
          <w:sz w:val="28"/>
          <w:szCs w:val="28"/>
        </w:rPr>
        <w:t xml:space="preserve"> диагностики.</w:t>
      </w:r>
    </w:p>
    <w:p w14:paraId="6104BA91" w14:textId="77777777" w:rsidR="000E44BF" w:rsidRPr="001C2E86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>Области диагностирования профессионального развития личности.</w:t>
      </w:r>
    </w:p>
    <w:p w14:paraId="0D762FF6" w14:textId="77777777" w:rsidR="000E44BF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C2E86">
        <w:rPr>
          <w:rFonts w:ascii="Times New Roman" w:hAnsi="Times New Roman"/>
          <w:sz w:val="28"/>
          <w:szCs w:val="28"/>
        </w:rPr>
        <w:t xml:space="preserve">Методы оценки профессионально важных качеств. </w:t>
      </w:r>
    </w:p>
    <w:p w14:paraId="0A1A9755" w14:textId="77777777" w:rsidR="000E44BF" w:rsidRPr="00D401F4" w:rsidRDefault="000E44BF" w:rsidP="003656A2">
      <w:pPr>
        <w:pStyle w:val="af1"/>
        <w:numPr>
          <w:ilvl w:val="0"/>
          <w:numId w:val="5"/>
        </w:numPr>
        <w:tabs>
          <w:tab w:val="left" w:pos="108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01F4">
        <w:rPr>
          <w:rFonts w:ascii="Times New Roman" w:hAnsi="Times New Roman"/>
          <w:bCs/>
          <w:sz w:val="28"/>
          <w:szCs w:val="28"/>
        </w:rPr>
        <w:t>Карьерное планирование на основе диагностики</w:t>
      </w:r>
      <w:r w:rsidRPr="00D401F4">
        <w:rPr>
          <w:rFonts w:ascii="Times New Roman" w:hAnsi="Times New Roman"/>
          <w:sz w:val="28"/>
          <w:szCs w:val="28"/>
          <w:lang w:val="be-BY"/>
        </w:rPr>
        <w:t>.</w:t>
      </w:r>
    </w:p>
    <w:sectPr w:rsidR="000E44BF" w:rsidRPr="00D401F4" w:rsidSect="00BE26CF">
      <w:pgSz w:w="11909" w:h="16834"/>
      <w:pgMar w:top="1134" w:right="710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DC6B6" w14:textId="77777777" w:rsidR="002A6FDC" w:rsidRDefault="002A6FDC">
      <w:r>
        <w:separator/>
      </w:r>
    </w:p>
  </w:endnote>
  <w:endnote w:type="continuationSeparator" w:id="0">
    <w:p w14:paraId="184BD2FE" w14:textId="77777777" w:rsidR="002A6FDC" w:rsidRDefault="002A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5E764" w14:textId="77777777" w:rsidR="002A6FDC" w:rsidRDefault="002A6FDC">
      <w:r>
        <w:separator/>
      </w:r>
    </w:p>
  </w:footnote>
  <w:footnote w:type="continuationSeparator" w:id="0">
    <w:p w14:paraId="04EC9510" w14:textId="77777777" w:rsidR="002A6FDC" w:rsidRDefault="002A6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474BB" w14:textId="77777777" w:rsidR="00CB6D55" w:rsidRPr="00326B84" w:rsidRDefault="00CB6D55" w:rsidP="00BE4C40">
    <w:pPr>
      <w:pStyle w:val="a8"/>
      <w:jc w:val="center"/>
      <w:rPr>
        <w:rFonts w:ascii="Times New Roman" w:hAnsi="Times New Roman"/>
        <w:sz w:val="28"/>
        <w:szCs w:val="28"/>
      </w:rPr>
    </w:pPr>
    <w:r w:rsidRPr="00326B84">
      <w:rPr>
        <w:rFonts w:ascii="Times New Roman" w:hAnsi="Times New Roman"/>
        <w:sz w:val="28"/>
        <w:szCs w:val="28"/>
      </w:rPr>
      <w:fldChar w:fldCharType="begin"/>
    </w:r>
    <w:r w:rsidRPr="00326B84">
      <w:rPr>
        <w:rFonts w:ascii="Times New Roman" w:hAnsi="Times New Roman"/>
        <w:sz w:val="28"/>
        <w:szCs w:val="28"/>
      </w:rPr>
      <w:instrText>PAGE   \* MERGEFORMAT</w:instrText>
    </w:r>
    <w:r w:rsidRPr="00326B84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5</w:t>
    </w:r>
    <w:r w:rsidRPr="00326B84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91F"/>
    <w:multiLevelType w:val="hybridMultilevel"/>
    <w:tmpl w:val="DD628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194A5E"/>
    <w:multiLevelType w:val="hybridMultilevel"/>
    <w:tmpl w:val="8E8AD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EE60931"/>
    <w:multiLevelType w:val="hybridMultilevel"/>
    <w:tmpl w:val="6E5C2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A55428B"/>
    <w:multiLevelType w:val="singleLevel"/>
    <w:tmpl w:val="B9CC36D0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606425F3"/>
    <w:multiLevelType w:val="hybridMultilevel"/>
    <w:tmpl w:val="1ACAF7C0"/>
    <w:lvl w:ilvl="0" w:tplc="F03CBA8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7160CFD"/>
    <w:multiLevelType w:val="hybridMultilevel"/>
    <w:tmpl w:val="20AE2E4E"/>
    <w:lvl w:ilvl="0" w:tplc="F03CBA8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DA49CD"/>
    <w:multiLevelType w:val="hybridMultilevel"/>
    <w:tmpl w:val="28AC9326"/>
    <w:lvl w:ilvl="0" w:tplc="B8FACF70">
      <w:start w:val="1"/>
      <w:numFmt w:val="decimal"/>
      <w:lvlText w:val="%1."/>
      <w:lvlJc w:val="left"/>
      <w:pPr>
        <w:ind w:left="90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CB2"/>
    <w:rsid w:val="00001FB9"/>
    <w:rsid w:val="00002740"/>
    <w:rsid w:val="000047A1"/>
    <w:rsid w:val="00006185"/>
    <w:rsid w:val="00011310"/>
    <w:rsid w:val="00012C66"/>
    <w:rsid w:val="0001426F"/>
    <w:rsid w:val="000154F6"/>
    <w:rsid w:val="00016A2D"/>
    <w:rsid w:val="00021F1D"/>
    <w:rsid w:val="00022983"/>
    <w:rsid w:val="00022A80"/>
    <w:rsid w:val="000232CD"/>
    <w:rsid w:val="000277EA"/>
    <w:rsid w:val="00044234"/>
    <w:rsid w:val="00046213"/>
    <w:rsid w:val="00047762"/>
    <w:rsid w:val="00047A17"/>
    <w:rsid w:val="00052CC2"/>
    <w:rsid w:val="00053BAD"/>
    <w:rsid w:val="00056332"/>
    <w:rsid w:val="000700A9"/>
    <w:rsid w:val="00070BE9"/>
    <w:rsid w:val="00074F1B"/>
    <w:rsid w:val="00077614"/>
    <w:rsid w:val="00081655"/>
    <w:rsid w:val="00085A9F"/>
    <w:rsid w:val="00085F80"/>
    <w:rsid w:val="00086736"/>
    <w:rsid w:val="000879A7"/>
    <w:rsid w:val="0009068C"/>
    <w:rsid w:val="000907A1"/>
    <w:rsid w:val="0009150F"/>
    <w:rsid w:val="000917C8"/>
    <w:rsid w:val="00092047"/>
    <w:rsid w:val="000A1D87"/>
    <w:rsid w:val="000A3242"/>
    <w:rsid w:val="000A3C66"/>
    <w:rsid w:val="000A5234"/>
    <w:rsid w:val="000A5331"/>
    <w:rsid w:val="000A5CE3"/>
    <w:rsid w:val="000A711A"/>
    <w:rsid w:val="000B43DC"/>
    <w:rsid w:val="000B68C3"/>
    <w:rsid w:val="000B6A7D"/>
    <w:rsid w:val="000D4425"/>
    <w:rsid w:val="000D5A9E"/>
    <w:rsid w:val="000E21CE"/>
    <w:rsid w:val="000E44BF"/>
    <w:rsid w:val="000E7BB0"/>
    <w:rsid w:val="000F0293"/>
    <w:rsid w:val="000F0EC6"/>
    <w:rsid w:val="000F4709"/>
    <w:rsid w:val="000F6577"/>
    <w:rsid w:val="00100B57"/>
    <w:rsid w:val="00100D8E"/>
    <w:rsid w:val="00103561"/>
    <w:rsid w:val="0010517E"/>
    <w:rsid w:val="001066AD"/>
    <w:rsid w:val="001073E7"/>
    <w:rsid w:val="00114090"/>
    <w:rsid w:val="00114CE8"/>
    <w:rsid w:val="001163C3"/>
    <w:rsid w:val="00120939"/>
    <w:rsid w:val="00120C9B"/>
    <w:rsid w:val="00125D99"/>
    <w:rsid w:val="0012738E"/>
    <w:rsid w:val="00127626"/>
    <w:rsid w:val="0013233F"/>
    <w:rsid w:val="001327C6"/>
    <w:rsid w:val="00134153"/>
    <w:rsid w:val="00143B59"/>
    <w:rsid w:val="00144836"/>
    <w:rsid w:val="00147AB7"/>
    <w:rsid w:val="00150703"/>
    <w:rsid w:val="001520E3"/>
    <w:rsid w:val="00156B92"/>
    <w:rsid w:val="00157C0F"/>
    <w:rsid w:val="00165079"/>
    <w:rsid w:val="00165F54"/>
    <w:rsid w:val="00165FC6"/>
    <w:rsid w:val="00170A7D"/>
    <w:rsid w:val="00170D8E"/>
    <w:rsid w:val="00171596"/>
    <w:rsid w:val="001728CA"/>
    <w:rsid w:val="001730F7"/>
    <w:rsid w:val="001735B8"/>
    <w:rsid w:val="001738AD"/>
    <w:rsid w:val="00174CD0"/>
    <w:rsid w:val="00175409"/>
    <w:rsid w:val="00181D21"/>
    <w:rsid w:val="00183090"/>
    <w:rsid w:val="001830B1"/>
    <w:rsid w:val="00186064"/>
    <w:rsid w:val="001872E4"/>
    <w:rsid w:val="00191CDC"/>
    <w:rsid w:val="001927B4"/>
    <w:rsid w:val="0019386C"/>
    <w:rsid w:val="001A0F6D"/>
    <w:rsid w:val="001A206F"/>
    <w:rsid w:val="001A2CB2"/>
    <w:rsid w:val="001A777A"/>
    <w:rsid w:val="001B17E7"/>
    <w:rsid w:val="001B599E"/>
    <w:rsid w:val="001B7E8F"/>
    <w:rsid w:val="001C1851"/>
    <w:rsid w:val="001C2E86"/>
    <w:rsid w:val="001C62AE"/>
    <w:rsid w:val="001C76B4"/>
    <w:rsid w:val="001D07D1"/>
    <w:rsid w:val="001D07ED"/>
    <w:rsid w:val="001D08ED"/>
    <w:rsid w:val="001D1CCE"/>
    <w:rsid w:val="001D489B"/>
    <w:rsid w:val="001E00BD"/>
    <w:rsid w:val="001E68B5"/>
    <w:rsid w:val="001F03DB"/>
    <w:rsid w:val="001F0B27"/>
    <w:rsid w:val="001F0CF0"/>
    <w:rsid w:val="001F1184"/>
    <w:rsid w:val="001F1E5F"/>
    <w:rsid w:val="001F1EDE"/>
    <w:rsid w:val="001F20B1"/>
    <w:rsid w:val="001F2B07"/>
    <w:rsid w:val="001F53D6"/>
    <w:rsid w:val="002013FB"/>
    <w:rsid w:val="00202715"/>
    <w:rsid w:val="00204361"/>
    <w:rsid w:val="002056C0"/>
    <w:rsid w:val="00206FC7"/>
    <w:rsid w:val="00210FD2"/>
    <w:rsid w:val="00221730"/>
    <w:rsid w:val="00222F4C"/>
    <w:rsid w:val="00224032"/>
    <w:rsid w:val="00230565"/>
    <w:rsid w:val="00230995"/>
    <w:rsid w:val="00233380"/>
    <w:rsid w:val="00234899"/>
    <w:rsid w:val="00235036"/>
    <w:rsid w:val="0023509C"/>
    <w:rsid w:val="00237CBF"/>
    <w:rsid w:val="002416F9"/>
    <w:rsid w:val="002423F9"/>
    <w:rsid w:val="002426AE"/>
    <w:rsid w:val="00242A0C"/>
    <w:rsid w:val="00246015"/>
    <w:rsid w:val="0025102F"/>
    <w:rsid w:val="00251A5E"/>
    <w:rsid w:val="00257187"/>
    <w:rsid w:val="002603FE"/>
    <w:rsid w:val="00260FAC"/>
    <w:rsid w:val="0027254E"/>
    <w:rsid w:val="00272632"/>
    <w:rsid w:val="00272B86"/>
    <w:rsid w:val="00274A1A"/>
    <w:rsid w:val="00277E4A"/>
    <w:rsid w:val="002818A2"/>
    <w:rsid w:val="00284252"/>
    <w:rsid w:val="002862D0"/>
    <w:rsid w:val="00291233"/>
    <w:rsid w:val="00294B58"/>
    <w:rsid w:val="00297660"/>
    <w:rsid w:val="002A4466"/>
    <w:rsid w:val="002A6FDC"/>
    <w:rsid w:val="002B53AC"/>
    <w:rsid w:val="002C1F03"/>
    <w:rsid w:val="002D6939"/>
    <w:rsid w:val="002E0EF1"/>
    <w:rsid w:val="002E20DF"/>
    <w:rsid w:val="002E3C18"/>
    <w:rsid w:val="002E465F"/>
    <w:rsid w:val="002E6606"/>
    <w:rsid w:val="002F00C4"/>
    <w:rsid w:val="002F6A4E"/>
    <w:rsid w:val="002F7572"/>
    <w:rsid w:val="00304367"/>
    <w:rsid w:val="00305885"/>
    <w:rsid w:val="003063BC"/>
    <w:rsid w:val="00307649"/>
    <w:rsid w:val="003079C0"/>
    <w:rsid w:val="00311CA5"/>
    <w:rsid w:val="00311CFD"/>
    <w:rsid w:val="00311FE7"/>
    <w:rsid w:val="0032255C"/>
    <w:rsid w:val="00326B84"/>
    <w:rsid w:val="00326BBE"/>
    <w:rsid w:val="0032771B"/>
    <w:rsid w:val="00327F86"/>
    <w:rsid w:val="003331EE"/>
    <w:rsid w:val="0033342A"/>
    <w:rsid w:val="00333E06"/>
    <w:rsid w:val="003346CA"/>
    <w:rsid w:val="00334CDE"/>
    <w:rsid w:val="00334DD9"/>
    <w:rsid w:val="00337235"/>
    <w:rsid w:val="003475EB"/>
    <w:rsid w:val="003479B5"/>
    <w:rsid w:val="003504B6"/>
    <w:rsid w:val="0035278A"/>
    <w:rsid w:val="003555F2"/>
    <w:rsid w:val="00357A32"/>
    <w:rsid w:val="00364E6C"/>
    <w:rsid w:val="003656A2"/>
    <w:rsid w:val="00370842"/>
    <w:rsid w:val="003712E9"/>
    <w:rsid w:val="00371AF4"/>
    <w:rsid w:val="003725F7"/>
    <w:rsid w:val="003726A8"/>
    <w:rsid w:val="00375369"/>
    <w:rsid w:val="003828B9"/>
    <w:rsid w:val="0038539E"/>
    <w:rsid w:val="0039038B"/>
    <w:rsid w:val="00392781"/>
    <w:rsid w:val="003935D9"/>
    <w:rsid w:val="00393C0E"/>
    <w:rsid w:val="00395281"/>
    <w:rsid w:val="00397C34"/>
    <w:rsid w:val="003A1179"/>
    <w:rsid w:val="003A1292"/>
    <w:rsid w:val="003A31A2"/>
    <w:rsid w:val="003A3D26"/>
    <w:rsid w:val="003A5CC4"/>
    <w:rsid w:val="003A6515"/>
    <w:rsid w:val="003A6C51"/>
    <w:rsid w:val="003B1E41"/>
    <w:rsid w:val="003B5029"/>
    <w:rsid w:val="003B7658"/>
    <w:rsid w:val="003C0756"/>
    <w:rsid w:val="003C0E01"/>
    <w:rsid w:val="003C35C7"/>
    <w:rsid w:val="003C43B2"/>
    <w:rsid w:val="003C71BB"/>
    <w:rsid w:val="003D05EA"/>
    <w:rsid w:val="003D17C1"/>
    <w:rsid w:val="003D3997"/>
    <w:rsid w:val="003D694A"/>
    <w:rsid w:val="003D6AE9"/>
    <w:rsid w:val="003E13EB"/>
    <w:rsid w:val="003E4FDE"/>
    <w:rsid w:val="003E539E"/>
    <w:rsid w:val="003E6BDD"/>
    <w:rsid w:val="003E70E9"/>
    <w:rsid w:val="003E75B9"/>
    <w:rsid w:val="003E7996"/>
    <w:rsid w:val="003E7B3A"/>
    <w:rsid w:val="003F31C5"/>
    <w:rsid w:val="003F3C36"/>
    <w:rsid w:val="003F450C"/>
    <w:rsid w:val="00403C91"/>
    <w:rsid w:val="00404D05"/>
    <w:rsid w:val="0040788D"/>
    <w:rsid w:val="00407B1F"/>
    <w:rsid w:val="00410B5E"/>
    <w:rsid w:val="00412279"/>
    <w:rsid w:val="00412B75"/>
    <w:rsid w:val="00415588"/>
    <w:rsid w:val="0041738E"/>
    <w:rsid w:val="004249DE"/>
    <w:rsid w:val="004256DB"/>
    <w:rsid w:val="00430338"/>
    <w:rsid w:val="004305EE"/>
    <w:rsid w:val="00434EC3"/>
    <w:rsid w:val="004414B4"/>
    <w:rsid w:val="00443EF3"/>
    <w:rsid w:val="004516DA"/>
    <w:rsid w:val="0045333E"/>
    <w:rsid w:val="004551C9"/>
    <w:rsid w:val="00457352"/>
    <w:rsid w:val="004603EF"/>
    <w:rsid w:val="004607BE"/>
    <w:rsid w:val="00461D51"/>
    <w:rsid w:val="004627B9"/>
    <w:rsid w:val="004642CB"/>
    <w:rsid w:val="004648C4"/>
    <w:rsid w:val="00464BB2"/>
    <w:rsid w:val="004652B5"/>
    <w:rsid w:val="00466918"/>
    <w:rsid w:val="00470972"/>
    <w:rsid w:val="00470D7F"/>
    <w:rsid w:val="00474F44"/>
    <w:rsid w:val="004757D5"/>
    <w:rsid w:val="00475A36"/>
    <w:rsid w:val="00480BB3"/>
    <w:rsid w:val="00483281"/>
    <w:rsid w:val="00483867"/>
    <w:rsid w:val="00492A9E"/>
    <w:rsid w:val="004A373E"/>
    <w:rsid w:val="004A691A"/>
    <w:rsid w:val="004A6BF3"/>
    <w:rsid w:val="004B0968"/>
    <w:rsid w:val="004B2A85"/>
    <w:rsid w:val="004B5FEF"/>
    <w:rsid w:val="004B6A6B"/>
    <w:rsid w:val="004B7124"/>
    <w:rsid w:val="004C0EE1"/>
    <w:rsid w:val="004C3BBF"/>
    <w:rsid w:val="004C3BCB"/>
    <w:rsid w:val="004C40DC"/>
    <w:rsid w:val="004C6524"/>
    <w:rsid w:val="004C7F58"/>
    <w:rsid w:val="004D0704"/>
    <w:rsid w:val="004D07CF"/>
    <w:rsid w:val="004D3FFC"/>
    <w:rsid w:val="004D4543"/>
    <w:rsid w:val="004E174D"/>
    <w:rsid w:val="004E5C4A"/>
    <w:rsid w:val="004F177F"/>
    <w:rsid w:val="00501E6E"/>
    <w:rsid w:val="00504E9F"/>
    <w:rsid w:val="00505370"/>
    <w:rsid w:val="005059C3"/>
    <w:rsid w:val="00514463"/>
    <w:rsid w:val="0051520B"/>
    <w:rsid w:val="00517D06"/>
    <w:rsid w:val="00520591"/>
    <w:rsid w:val="00521C86"/>
    <w:rsid w:val="0052526C"/>
    <w:rsid w:val="00532246"/>
    <w:rsid w:val="00533864"/>
    <w:rsid w:val="005426B1"/>
    <w:rsid w:val="005450BD"/>
    <w:rsid w:val="00545DCF"/>
    <w:rsid w:val="00546074"/>
    <w:rsid w:val="00547450"/>
    <w:rsid w:val="005475B4"/>
    <w:rsid w:val="00547A75"/>
    <w:rsid w:val="00550D3F"/>
    <w:rsid w:val="00553FB2"/>
    <w:rsid w:val="0055468C"/>
    <w:rsid w:val="00555EDD"/>
    <w:rsid w:val="00560091"/>
    <w:rsid w:val="00563599"/>
    <w:rsid w:val="005706ED"/>
    <w:rsid w:val="00575341"/>
    <w:rsid w:val="00576336"/>
    <w:rsid w:val="00577AF7"/>
    <w:rsid w:val="00577D14"/>
    <w:rsid w:val="00584A3D"/>
    <w:rsid w:val="00592C3A"/>
    <w:rsid w:val="00595854"/>
    <w:rsid w:val="005A1F08"/>
    <w:rsid w:val="005A2C8B"/>
    <w:rsid w:val="005A38F6"/>
    <w:rsid w:val="005A4EBA"/>
    <w:rsid w:val="005A6842"/>
    <w:rsid w:val="005B0248"/>
    <w:rsid w:val="005B2B27"/>
    <w:rsid w:val="005B4C0F"/>
    <w:rsid w:val="005B546C"/>
    <w:rsid w:val="005B5E43"/>
    <w:rsid w:val="005B5F0C"/>
    <w:rsid w:val="005C1558"/>
    <w:rsid w:val="005C243E"/>
    <w:rsid w:val="005C275E"/>
    <w:rsid w:val="005C2BFF"/>
    <w:rsid w:val="005C2F2B"/>
    <w:rsid w:val="005C4322"/>
    <w:rsid w:val="005C5753"/>
    <w:rsid w:val="005C6638"/>
    <w:rsid w:val="005C6D95"/>
    <w:rsid w:val="005C7A8A"/>
    <w:rsid w:val="005D1452"/>
    <w:rsid w:val="005D36E5"/>
    <w:rsid w:val="005D38A8"/>
    <w:rsid w:val="005D47B5"/>
    <w:rsid w:val="005D5AB1"/>
    <w:rsid w:val="005D6914"/>
    <w:rsid w:val="005D75AF"/>
    <w:rsid w:val="005E028C"/>
    <w:rsid w:val="005E17F5"/>
    <w:rsid w:val="005E37B9"/>
    <w:rsid w:val="005E405D"/>
    <w:rsid w:val="005E652A"/>
    <w:rsid w:val="005F042C"/>
    <w:rsid w:val="005F1729"/>
    <w:rsid w:val="006003CB"/>
    <w:rsid w:val="00600724"/>
    <w:rsid w:val="00604509"/>
    <w:rsid w:val="006052A2"/>
    <w:rsid w:val="00605A1E"/>
    <w:rsid w:val="00605F95"/>
    <w:rsid w:val="00611548"/>
    <w:rsid w:val="006120E3"/>
    <w:rsid w:val="00615A68"/>
    <w:rsid w:val="00617752"/>
    <w:rsid w:val="00620F2C"/>
    <w:rsid w:val="00621265"/>
    <w:rsid w:val="006253F5"/>
    <w:rsid w:val="00627C72"/>
    <w:rsid w:val="00631A6B"/>
    <w:rsid w:val="00631F6B"/>
    <w:rsid w:val="00633D3C"/>
    <w:rsid w:val="006358CB"/>
    <w:rsid w:val="006358E9"/>
    <w:rsid w:val="006368FE"/>
    <w:rsid w:val="006376AD"/>
    <w:rsid w:val="006400C7"/>
    <w:rsid w:val="0064282B"/>
    <w:rsid w:val="0066026B"/>
    <w:rsid w:val="00664B19"/>
    <w:rsid w:val="00665BDF"/>
    <w:rsid w:val="00670190"/>
    <w:rsid w:val="00670D52"/>
    <w:rsid w:val="00671B57"/>
    <w:rsid w:val="00672C3F"/>
    <w:rsid w:val="00672CB3"/>
    <w:rsid w:val="00676AF2"/>
    <w:rsid w:val="00677A48"/>
    <w:rsid w:val="0068316C"/>
    <w:rsid w:val="00683A6F"/>
    <w:rsid w:val="00684B41"/>
    <w:rsid w:val="0068590B"/>
    <w:rsid w:val="00687C36"/>
    <w:rsid w:val="00694A88"/>
    <w:rsid w:val="00695EF6"/>
    <w:rsid w:val="006A2A7C"/>
    <w:rsid w:val="006A2F5A"/>
    <w:rsid w:val="006A3EB7"/>
    <w:rsid w:val="006B0D4B"/>
    <w:rsid w:val="006B23FA"/>
    <w:rsid w:val="006B3457"/>
    <w:rsid w:val="006B6A0E"/>
    <w:rsid w:val="006C2F63"/>
    <w:rsid w:val="006C4E4A"/>
    <w:rsid w:val="006C533B"/>
    <w:rsid w:val="006C6771"/>
    <w:rsid w:val="006D373F"/>
    <w:rsid w:val="006D3FB5"/>
    <w:rsid w:val="006D5AAA"/>
    <w:rsid w:val="006E1E65"/>
    <w:rsid w:val="006E324E"/>
    <w:rsid w:val="006F1DEF"/>
    <w:rsid w:val="006F2A37"/>
    <w:rsid w:val="006F2D94"/>
    <w:rsid w:val="006F4773"/>
    <w:rsid w:val="006F4F43"/>
    <w:rsid w:val="006F593C"/>
    <w:rsid w:val="006F7687"/>
    <w:rsid w:val="00700F66"/>
    <w:rsid w:val="00703773"/>
    <w:rsid w:val="00705031"/>
    <w:rsid w:val="00706421"/>
    <w:rsid w:val="00707467"/>
    <w:rsid w:val="0071364E"/>
    <w:rsid w:val="00713847"/>
    <w:rsid w:val="007138AE"/>
    <w:rsid w:val="00713984"/>
    <w:rsid w:val="00720EE8"/>
    <w:rsid w:val="007227DC"/>
    <w:rsid w:val="00723AF9"/>
    <w:rsid w:val="00723B26"/>
    <w:rsid w:val="00724DF9"/>
    <w:rsid w:val="00725324"/>
    <w:rsid w:val="00725327"/>
    <w:rsid w:val="00732029"/>
    <w:rsid w:val="00732AA9"/>
    <w:rsid w:val="007420EA"/>
    <w:rsid w:val="00743AE3"/>
    <w:rsid w:val="00745A3D"/>
    <w:rsid w:val="00746404"/>
    <w:rsid w:val="007468A9"/>
    <w:rsid w:val="00747764"/>
    <w:rsid w:val="0075124C"/>
    <w:rsid w:val="00752745"/>
    <w:rsid w:val="00756CC1"/>
    <w:rsid w:val="00760ECC"/>
    <w:rsid w:val="0076207B"/>
    <w:rsid w:val="00762A5C"/>
    <w:rsid w:val="00763160"/>
    <w:rsid w:val="0076418B"/>
    <w:rsid w:val="00764CA9"/>
    <w:rsid w:val="00766726"/>
    <w:rsid w:val="00770A95"/>
    <w:rsid w:val="00770D52"/>
    <w:rsid w:val="00771259"/>
    <w:rsid w:val="00772493"/>
    <w:rsid w:val="00772859"/>
    <w:rsid w:val="00772995"/>
    <w:rsid w:val="00772C26"/>
    <w:rsid w:val="00772D53"/>
    <w:rsid w:val="00773B33"/>
    <w:rsid w:val="00774B35"/>
    <w:rsid w:val="00774CC4"/>
    <w:rsid w:val="007750B1"/>
    <w:rsid w:val="0077646A"/>
    <w:rsid w:val="007804DD"/>
    <w:rsid w:val="0078195D"/>
    <w:rsid w:val="007829D9"/>
    <w:rsid w:val="00783853"/>
    <w:rsid w:val="00786876"/>
    <w:rsid w:val="00790210"/>
    <w:rsid w:val="00790708"/>
    <w:rsid w:val="00793C72"/>
    <w:rsid w:val="00795212"/>
    <w:rsid w:val="00797C75"/>
    <w:rsid w:val="007A03CC"/>
    <w:rsid w:val="007A099A"/>
    <w:rsid w:val="007A50FD"/>
    <w:rsid w:val="007A67D1"/>
    <w:rsid w:val="007A6AE7"/>
    <w:rsid w:val="007A7D01"/>
    <w:rsid w:val="007B1F9B"/>
    <w:rsid w:val="007B7F42"/>
    <w:rsid w:val="007C2449"/>
    <w:rsid w:val="007C50B7"/>
    <w:rsid w:val="007C583B"/>
    <w:rsid w:val="007C5D78"/>
    <w:rsid w:val="007C74E0"/>
    <w:rsid w:val="007D2A93"/>
    <w:rsid w:val="007D3428"/>
    <w:rsid w:val="007D42FD"/>
    <w:rsid w:val="007D78CB"/>
    <w:rsid w:val="007F0CBF"/>
    <w:rsid w:val="007F3DA4"/>
    <w:rsid w:val="007F435D"/>
    <w:rsid w:val="007F554B"/>
    <w:rsid w:val="007F5E47"/>
    <w:rsid w:val="008029C0"/>
    <w:rsid w:val="0080367C"/>
    <w:rsid w:val="00812782"/>
    <w:rsid w:val="00814F6B"/>
    <w:rsid w:val="00820152"/>
    <w:rsid w:val="00821103"/>
    <w:rsid w:val="00822626"/>
    <w:rsid w:val="00822AF4"/>
    <w:rsid w:val="0082586F"/>
    <w:rsid w:val="00830271"/>
    <w:rsid w:val="00831E73"/>
    <w:rsid w:val="00832D09"/>
    <w:rsid w:val="00836721"/>
    <w:rsid w:val="00836841"/>
    <w:rsid w:val="008400B6"/>
    <w:rsid w:val="00841CC2"/>
    <w:rsid w:val="00843370"/>
    <w:rsid w:val="00845764"/>
    <w:rsid w:val="00845E5B"/>
    <w:rsid w:val="008510E5"/>
    <w:rsid w:val="0085250F"/>
    <w:rsid w:val="008542D5"/>
    <w:rsid w:val="00855E98"/>
    <w:rsid w:val="00860AF8"/>
    <w:rsid w:val="00862794"/>
    <w:rsid w:val="008656D8"/>
    <w:rsid w:val="008657CB"/>
    <w:rsid w:val="00871FC1"/>
    <w:rsid w:val="008723B0"/>
    <w:rsid w:val="00872C7F"/>
    <w:rsid w:val="00877AE1"/>
    <w:rsid w:val="0088131F"/>
    <w:rsid w:val="00884906"/>
    <w:rsid w:val="008972AB"/>
    <w:rsid w:val="008A3DA5"/>
    <w:rsid w:val="008A3EB9"/>
    <w:rsid w:val="008A606A"/>
    <w:rsid w:val="008A73B2"/>
    <w:rsid w:val="008B233D"/>
    <w:rsid w:val="008B5BE4"/>
    <w:rsid w:val="008C047E"/>
    <w:rsid w:val="008C074A"/>
    <w:rsid w:val="008C1D9D"/>
    <w:rsid w:val="008C44EB"/>
    <w:rsid w:val="008D2393"/>
    <w:rsid w:val="008D24C9"/>
    <w:rsid w:val="008D30C6"/>
    <w:rsid w:val="008D3708"/>
    <w:rsid w:val="008D48E1"/>
    <w:rsid w:val="008D5E58"/>
    <w:rsid w:val="008D6B32"/>
    <w:rsid w:val="008E0E0F"/>
    <w:rsid w:val="008E154E"/>
    <w:rsid w:val="008E332A"/>
    <w:rsid w:val="008E3C0B"/>
    <w:rsid w:val="008E450F"/>
    <w:rsid w:val="008E7C91"/>
    <w:rsid w:val="008E7E62"/>
    <w:rsid w:val="008F120B"/>
    <w:rsid w:val="008F37BB"/>
    <w:rsid w:val="008F4797"/>
    <w:rsid w:val="008F7826"/>
    <w:rsid w:val="00901931"/>
    <w:rsid w:val="00901C31"/>
    <w:rsid w:val="009021C7"/>
    <w:rsid w:val="00910A8B"/>
    <w:rsid w:val="00911EDC"/>
    <w:rsid w:val="009124A1"/>
    <w:rsid w:val="009124B9"/>
    <w:rsid w:val="00914348"/>
    <w:rsid w:val="00922A67"/>
    <w:rsid w:val="00925D7A"/>
    <w:rsid w:val="009276E4"/>
    <w:rsid w:val="0093245E"/>
    <w:rsid w:val="00937F51"/>
    <w:rsid w:val="00941CDA"/>
    <w:rsid w:val="00942E1F"/>
    <w:rsid w:val="00945E7D"/>
    <w:rsid w:val="00946F16"/>
    <w:rsid w:val="009506DF"/>
    <w:rsid w:val="0095088F"/>
    <w:rsid w:val="00955609"/>
    <w:rsid w:val="0095579A"/>
    <w:rsid w:val="00955C54"/>
    <w:rsid w:val="00956C6E"/>
    <w:rsid w:val="0096183E"/>
    <w:rsid w:val="009644EC"/>
    <w:rsid w:val="0096568C"/>
    <w:rsid w:val="00966A17"/>
    <w:rsid w:val="00976B00"/>
    <w:rsid w:val="00985433"/>
    <w:rsid w:val="0099119E"/>
    <w:rsid w:val="0099134A"/>
    <w:rsid w:val="00994D73"/>
    <w:rsid w:val="00995D13"/>
    <w:rsid w:val="009A010D"/>
    <w:rsid w:val="009A142E"/>
    <w:rsid w:val="009A22DD"/>
    <w:rsid w:val="009A2724"/>
    <w:rsid w:val="009A3E1F"/>
    <w:rsid w:val="009A4AA7"/>
    <w:rsid w:val="009A4F96"/>
    <w:rsid w:val="009A7F6E"/>
    <w:rsid w:val="009B2663"/>
    <w:rsid w:val="009B2FC4"/>
    <w:rsid w:val="009B3B3F"/>
    <w:rsid w:val="009B47F5"/>
    <w:rsid w:val="009C37B9"/>
    <w:rsid w:val="009C3C3A"/>
    <w:rsid w:val="009C3DC8"/>
    <w:rsid w:val="009C445B"/>
    <w:rsid w:val="009C56D9"/>
    <w:rsid w:val="009D54BC"/>
    <w:rsid w:val="009E015E"/>
    <w:rsid w:val="009E4BFF"/>
    <w:rsid w:val="009F0C69"/>
    <w:rsid w:val="009F0EE3"/>
    <w:rsid w:val="009F13FB"/>
    <w:rsid w:val="009F3F7A"/>
    <w:rsid w:val="009F681D"/>
    <w:rsid w:val="009F7E96"/>
    <w:rsid w:val="009F7F91"/>
    <w:rsid w:val="00A02251"/>
    <w:rsid w:val="00A024CE"/>
    <w:rsid w:val="00A0324A"/>
    <w:rsid w:val="00A04B2A"/>
    <w:rsid w:val="00A05F34"/>
    <w:rsid w:val="00A07A71"/>
    <w:rsid w:val="00A10F4E"/>
    <w:rsid w:val="00A11CD3"/>
    <w:rsid w:val="00A15B54"/>
    <w:rsid w:val="00A24B82"/>
    <w:rsid w:val="00A3387E"/>
    <w:rsid w:val="00A3578F"/>
    <w:rsid w:val="00A36060"/>
    <w:rsid w:val="00A364BE"/>
    <w:rsid w:val="00A3741A"/>
    <w:rsid w:val="00A406BF"/>
    <w:rsid w:val="00A463F6"/>
    <w:rsid w:val="00A54B8F"/>
    <w:rsid w:val="00A5512E"/>
    <w:rsid w:val="00A55CF9"/>
    <w:rsid w:val="00A56442"/>
    <w:rsid w:val="00A60F76"/>
    <w:rsid w:val="00A67281"/>
    <w:rsid w:val="00A705BF"/>
    <w:rsid w:val="00A713F1"/>
    <w:rsid w:val="00A71703"/>
    <w:rsid w:val="00A73A3F"/>
    <w:rsid w:val="00A75026"/>
    <w:rsid w:val="00A763F4"/>
    <w:rsid w:val="00A76728"/>
    <w:rsid w:val="00A77D55"/>
    <w:rsid w:val="00A801D6"/>
    <w:rsid w:val="00A816BE"/>
    <w:rsid w:val="00A82D69"/>
    <w:rsid w:val="00A8437C"/>
    <w:rsid w:val="00A84A2A"/>
    <w:rsid w:val="00A900E9"/>
    <w:rsid w:val="00A92B19"/>
    <w:rsid w:val="00A9392E"/>
    <w:rsid w:val="00A93DCF"/>
    <w:rsid w:val="00AA2EB0"/>
    <w:rsid w:val="00AA626D"/>
    <w:rsid w:val="00AB655C"/>
    <w:rsid w:val="00AC1E47"/>
    <w:rsid w:val="00AC36EC"/>
    <w:rsid w:val="00AC4FF5"/>
    <w:rsid w:val="00AC61FA"/>
    <w:rsid w:val="00AD4F00"/>
    <w:rsid w:val="00AD7E01"/>
    <w:rsid w:val="00AE3EAC"/>
    <w:rsid w:val="00AE3FF7"/>
    <w:rsid w:val="00AF276C"/>
    <w:rsid w:val="00AF3EAB"/>
    <w:rsid w:val="00AF4A41"/>
    <w:rsid w:val="00AF4E7D"/>
    <w:rsid w:val="00B0253C"/>
    <w:rsid w:val="00B02F5E"/>
    <w:rsid w:val="00B043AE"/>
    <w:rsid w:val="00B04915"/>
    <w:rsid w:val="00B107B2"/>
    <w:rsid w:val="00B11077"/>
    <w:rsid w:val="00B12EA1"/>
    <w:rsid w:val="00B1339B"/>
    <w:rsid w:val="00B136C0"/>
    <w:rsid w:val="00B13779"/>
    <w:rsid w:val="00B1399E"/>
    <w:rsid w:val="00B13B1A"/>
    <w:rsid w:val="00B16350"/>
    <w:rsid w:val="00B21D27"/>
    <w:rsid w:val="00B22058"/>
    <w:rsid w:val="00B23A54"/>
    <w:rsid w:val="00B24498"/>
    <w:rsid w:val="00B25627"/>
    <w:rsid w:val="00B27DAB"/>
    <w:rsid w:val="00B30121"/>
    <w:rsid w:val="00B3683A"/>
    <w:rsid w:val="00B37787"/>
    <w:rsid w:val="00B4003B"/>
    <w:rsid w:val="00B406ED"/>
    <w:rsid w:val="00B44C82"/>
    <w:rsid w:val="00B52030"/>
    <w:rsid w:val="00B53CE5"/>
    <w:rsid w:val="00B54AB2"/>
    <w:rsid w:val="00B66949"/>
    <w:rsid w:val="00B7056D"/>
    <w:rsid w:val="00B71E12"/>
    <w:rsid w:val="00B76191"/>
    <w:rsid w:val="00B80582"/>
    <w:rsid w:val="00B82903"/>
    <w:rsid w:val="00B82A30"/>
    <w:rsid w:val="00B83548"/>
    <w:rsid w:val="00B85004"/>
    <w:rsid w:val="00B90CE6"/>
    <w:rsid w:val="00B972B8"/>
    <w:rsid w:val="00BA110D"/>
    <w:rsid w:val="00BA27C1"/>
    <w:rsid w:val="00BB2120"/>
    <w:rsid w:val="00BB2468"/>
    <w:rsid w:val="00BB549A"/>
    <w:rsid w:val="00BB5975"/>
    <w:rsid w:val="00BB59D6"/>
    <w:rsid w:val="00BB6AEC"/>
    <w:rsid w:val="00BC1370"/>
    <w:rsid w:val="00BC26D9"/>
    <w:rsid w:val="00BC4C58"/>
    <w:rsid w:val="00BC63C4"/>
    <w:rsid w:val="00BD3EA3"/>
    <w:rsid w:val="00BD4C50"/>
    <w:rsid w:val="00BD5AA4"/>
    <w:rsid w:val="00BE0A9A"/>
    <w:rsid w:val="00BE26CF"/>
    <w:rsid w:val="00BE2A9B"/>
    <w:rsid w:val="00BE3862"/>
    <w:rsid w:val="00BE4C40"/>
    <w:rsid w:val="00BF12BF"/>
    <w:rsid w:val="00BF1817"/>
    <w:rsid w:val="00BF29A8"/>
    <w:rsid w:val="00BF48F1"/>
    <w:rsid w:val="00BF64AB"/>
    <w:rsid w:val="00C03376"/>
    <w:rsid w:val="00C057A4"/>
    <w:rsid w:val="00C062A1"/>
    <w:rsid w:val="00C077BE"/>
    <w:rsid w:val="00C1156B"/>
    <w:rsid w:val="00C12F3B"/>
    <w:rsid w:val="00C130AA"/>
    <w:rsid w:val="00C151A6"/>
    <w:rsid w:val="00C17521"/>
    <w:rsid w:val="00C20A1E"/>
    <w:rsid w:val="00C20C68"/>
    <w:rsid w:val="00C21222"/>
    <w:rsid w:val="00C21360"/>
    <w:rsid w:val="00C22C7A"/>
    <w:rsid w:val="00C2719F"/>
    <w:rsid w:val="00C37745"/>
    <w:rsid w:val="00C42296"/>
    <w:rsid w:val="00C452D1"/>
    <w:rsid w:val="00C4748F"/>
    <w:rsid w:val="00C51C33"/>
    <w:rsid w:val="00C52F0B"/>
    <w:rsid w:val="00C5334C"/>
    <w:rsid w:val="00C53465"/>
    <w:rsid w:val="00C6116C"/>
    <w:rsid w:val="00C61487"/>
    <w:rsid w:val="00C615D2"/>
    <w:rsid w:val="00C61C8C"/>
    <w:rsid w:val="00C627FC"/>
    <w:rsid w:val="00C63B54"/>
    <w:rsid w:val="00C642F9"/>
    <w:rsid w:val="00C656EB"/>
    <w:rsid w:val="00C67137"/>
    <w:rsid w:val="00C70BC3"/>
    <w:rsid w:val="00C70E07"/>
    <w:rsid w:val="00C73EB5"/>
    <w:rsid w:val="00C748E7"/>
    <w:rsid w:val="00C75EDD"/>
    <w:rsid w:val="00C76B24"/>
    <w:rsid w:val="00C77512"/>
    <w:rsid w:val="00C81313"/>
    <w:rsid w:val="00C81E6F"/>
    <w:rsid w:val="00C822B1"/>
    <w:rsid w:val="00C86E95"/>
    <w:rsid w:val="00C87922"/>
    <w:rsid w:val="00C91F5B"/>
    <w:rsid w:val="00C92933"/>
    <w:rsid w:val="00C9319D"/>
    <w:rsid w:val="00CA2BC3"/>
    <w:rsid w:val="00CA7C3F"/>
    <w:rsid w:val="00CA7FBD"/>
    <w:rsid w:val="00CB0958"/>
    <w:rsid w:val="00CB182B"/>
    <w:rsid w:val="00CB278F"/>
    <w:rsid w:val="00CB5A05"/>
    <w:rsid w:val="00CB62C4"/>
    <w:rsid w:val="00CB6D55"/>
    <w:rsid w:val="00CB733E"/>
    <w:rsid w:val="00CB7CB5"/>
    <w:rsid w:val="00CC37FC"/>
    <w:rsid w:val="00CC3F72"/>
    <w:rsid w:val="00CC3FEA"/>
    <w:rsid w:val="00CC5184"/>
    <w:rsid w:val="00CD0D3C"/>
    <w:rsid w:val="00CD0EE6"/>
    <w:rsid w:val="00CD2468"/>
    <w:rsid w:val="00CD3EC8"/>
    <w:rsid w:val="00CD4300"/>
    <w:rsid w:val="00CD64C7"/>
    <w:rsid w:val="00CD6C1A"/>
    <w:rsid w:val="00CD6D1A"/>
    <w:rsid w:val="00CD73A1"/>
    <w:rsid w:val="00CD741F"/>
    <w:rsid w:val="00CD77EE"/>
    <w:rsid w:val="00CE272E"/>
    <w:rsid w:val="00CE2EC4"/>
    <w:rsid w:val="00CE3797"/>
    <w:rsid w:val="00CE41C6"/>
    <w:rsid w:val="00CE786B"/>
    <w:rsid w:val="00CF01B9"/>
    <w:rsid w:val="00CF3167"/>
    <w:rsid w:val="00CF37DE"/>
    <w:rsid w:val="00CF45EB"/>
    <w:rsid w:val="00CF4FFD"/>
    <w:rsid w:val="00CF7202"/>
    <w:rsid w:val="00D00533"/>
    <w:rsid w:val="00D00CF7"/>
    <w:rsid w:val="00D11848"/>
    <w:rsid w:val="00D128C0"/>
    <w:rsid w:val="00D16353"/>
    <w:rsid w:val="00D21BDC"/>
    <w:rsid w:val="00D23F1D"/>
    <w:rsid w:val="00D274C3"/>
    <w:rsid w:val="00D27526"/>
    <w:rsid w:val="00D30B41"/>
    <w:rsid w:val="00D30DA7"/>
    <w:rsid w:val="00D33990"/>
    <w:rsid w:val="00D34BAD"/>
    <w:rsid w:val="00D35BBE"/>
    <w:rsid w:val="00D37E3E"/>
    <w:rsid w:val="00D401F4"/>
    <w:rsid w:val="00D42490"/>
    <w:rsid w:val="00D44992"/>
    <w:rsid w:val="00D4717B"/>
    <w:rsid w:val="00D47B42"/>
    <w:rsid w:val="00D514D9"/>
    <w:rsid w:val="00D51639"/>
    <w:rsid w:val="00D51D41"/>
    <w:rsid w:val="00D525B1"/>
    <w:rsid w:val="00D55439"/>
    <w:rsid w:val="00D56098"/>
    <w:rsid w:val="00D6022D"/>
    <w:rsid w:val="00D62246"/>
    <w:rsid w:val="00D66110"/>
    <w:rsid w:val="00D662F8"/>
    <w:rsid w:val="00D67C0B"/>
    <w:rsid w:val="00D67ECA"/>
    <w:rsid w:val="00D7078A"/>
    <w:rsid w:val="00D73AC2"/>
    <w:rsid w:val="00D76635"/>
    <w:rsid w:val="00D7716B"/>
    <w:rsid w:val="00D77CFC"/>
    <w:rsid w:val="00D805C9"/>
    <w:rsid w:val="00D90549"/>
    <w:rsid w:val="00D94C9A"/>
    <w:rsid w:val="00D9609A"/>
    <w:rsid w:val="00D9748E"/>
    <w:rsid w:val="00DA0D46"/>
    <w:rsid w:val="00DA14C8"/>
    <w:rsid w:val="00DA27AE"/>
    <w:rsid w:val="00DA4F03"/>
    <w:rsid w:val="00DA5EF8"/>
    <w:rsid w:val="00DA603C"/>
    <w:rsid w:val="00DB3B1B"/>
    <w:rsid w:val="00DB450E"/>
    <w:rsid w:val="00DC68DA"/>
    <w:rsid w:val="00DD0F9D"/>
    <w:rsid w:val="00DD2189"/>
    <w:rsid w:val="00DD5CA5"/>
    <w:rsid w:val="00DE3D57"/>
    <w:rsid w:val="00DE47BE"/>
    <w:rsid w:val="00DE4D5F"/>
    <w:rsid w:val="00DF1C5B"/>
    <w:rsid w:val="00DF28AD"/>
    <w:rsid w:val="00DF33C7"/>
    <w:rsid w:val="00DF4946"/>
    <w:rsid w:val="00DF5E47"/>
    <w:rsid w:val="00DF633B"/>
    <w:rsid w:val="00DF6900"/>
    <w:rsid w:val="00DF70FD"/>
    <w:rsid w:val="00E01867"/>
    <w:rsid w:val="00E031F1"/>
    <w:rsid w:val="00E0324A"/>
    <w:rsid w:val="00E032C3"/>
    <w:rsid w:val="00E03B23"/>
    <w:rsid w:val="00E05198"/>
    <w:rsid w:val="00E130D7"/>
    <w:rsid w:val="00E143A1"/>
    <w:rsid w:val="00E14AA2"/>
    <w:rsid w:val="00E201C3"/>
    <w:rsid w:val="00E203FE"/>
    <w:rsid w:val="00E2170C"/>
    <w:rsid w:val="00E237E4"/>
    <w:rsid w:val="00E264D0"/>
    <w:rsid w:val="00E2780C"/>
    <w:rsid w:val="00E32381"/>
    <w:rsid w:val="00E34B59"/>
    <w:rsid w:val="00E366B4"/>
    <w:rsid w:val="00E41032"/>
    <w:rsid w:val="00E4296A"/>
    <w:rsid w:val="00E45C52"/>
    <w:rsid w:val="00E45EA5"/>
    <w:rsid w:val="00E4762C"/>
    <w:rsid w:val="00E51949"/>
    <w:rsid w:val="00E633BF"/>
    <w:rsid w:val="00E70C8F"/>
    <w:rsid w:val="00E7110D"/>
    <w:rsid w:val="00E759D4"/>
    <w:rsid w:val="00E76CB5"/>
    <w:rsid w:val="00E8044F"/>
    <w:rsid w:val="00E81478"/>
    <w:rsid w:val="00E83457"/>
    <w:rsid w:val="00E84B8B"/>
    <w:rsid w:val="00E85838"/>
    <w:rsid w:val="00E928F0"/>
    <w:rsid w:val="00E94FBB"/>
    <w:rsid w:val="00EA0DC7"/>
    <w:rsid w:val="00EA1FAC"/>
    <w:rsid w:val="00EB43B8"/>
    <w:rsid w:val="00EB4DB2"/>
    <w:rsid w:val="00EB6D3F"/>
    <w:rsid w:val="00EC5CE6"/>
    <w:rsid w:val="00ED0B09"/>
    <w:rsid w:val="00ED0CB1"/>
    <w:rsid w:val="00ED2AC2"/>
    <w:rsid w:val="00ED331A"/>
    <w:rsid w:val="00ED3359"/>
    <w:rsid w:val="00ED3EAE"/>
    <w:rsid w:val="00ED569C"/>
    <w:rsid w:val="00EE0856"/>
    <w:rsid w:val="00EE33A5"/>
    <w:rsid w:val="00EE5741"/>
    <w:rsid w:val="00EE5FF6"/>
    <w:rsid w:val="00EE6ABF"/>
    <w:rsid w:val="00EE7B77"/>
    <w:rsid w:val="00EF126E"/>
    <w:rsid w:val="00EF2911"/>
    <w:rsid w:val="00EF3473"/>
    <w:rsid w:val="00EF4380"/>
    <w:rsid w:val="00EF4A3D"/>
    <w:rsid w:val="00F037B8"/>
    <w:rsid w:val="00F05335"/>
    <w:rsid w:val="00F05B04"/>
    <w:rsid w:val="00F0691C"/>
    <w:rsid w:val="00F1463A"/>
    <w:rsid w:val="00F22097"/>
    <w:rsid w:val="00F24944"/>
    <w:rsid w:val="00F26082"/>
    <w:rsid w:val="00F32CBC"/>
    <w:rsid w:val="00F35B57"/>
    <w:rsid w:val="00F453F5"/>
    <w:rsid w:val="00F45468"/>
    <w:rsid w:val="00F46A98"/>
    <w:rsid w:val="00F50ED5"/>
    <w:rsid w:val="00F53F97"/>
    <w:rsid w:val="00F55296"/>
    <w:rsid w:val="00F55596"/>
    <w:rsid w:val="00F569B7"/>
    <w:rsid w:val="00F618F3"/>
    <w:rsid w:val="00F61ACB"/>
    <w:rsid w:val="00F62528"/>
    <w:rsid w:val="00F64CDC"/>
    <w:rsid w:val="00F72251"/>
    <w:rsid w:val="00F762BD"/>
    <w:rsid w:val="00F7680E"/>
    <w:rsid w:val="00F773F8"/>
    <w:rsid w:val="00F80429"/>
    <w:rsid w:val="00F82EAA"/>
    <w:rsid w:val="00F82EE3"/>
    <w:rsid w:val="00F92026"/>
    <w:rsid w:val="00F93526"/>
    <w:rsid w:val="00F960F6"/>
    <w:rsid w:val="00F96F8B"/>
    <w:rsid w:val="00FA0ED0"/>
    <w:rsid w:val="00FA1DFD"/>
    <w:rsid w:val="00FA60E4"/>
    <w:rsid w:val="00FA7CEE"/>
    <w:rsid w:val="00FB101A"/>
    <w:rsid w:val="00FB473A"/>
    <w:rsid w:val="00FB56A7"/>
    <w:rsid w:val="00FB5C9D"/>
    <w:rsid w:val="00FB60FD"/>
    <w:rsid w:val="00FB66C5"/>
    <w:rsid w:val="00FC4640"/>
    <w:rsid w:val="00FC4970"/>
    <w:rsid w:val="00FC57FC"/>
    <w:rsid w:val="00FC7994"/>
    <w:rsid w:val="00FD24AA"/>
    <w:rsid w:val="00FD2D19"/>
    <w:rsid w:val="00FD48C9"/>
    <w:rsid w:val="00FD6214"/>
    <w:rsid w:val="00FD6EDA"/>
    <w:rsid w:val="00FE1670"/>
    <w:rsid w:val="00FE23DD"/>
    <w:rsid w:val="00FE39D5"/>
    <w:rsid w:val="00FF0B86"/>
    <w:rsid w:val="00FF1584"/>
    <w:rsid w:val="00FF4567"/>
    <w:rsid w:val="00FF4680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7FD63"/>
  <w15:docId w15:val="{B4DDF6CA-8B03-403B-BB75-D4B50DAB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03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E41C6"/>
    <w:pPr>
      <w:keepNext/>
      <w:widowControl/>
      <w:numPr>
        <w:numId w:val="1"/>
      </w:numPr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C51C33"/>
    <w:pPr>
      <w:keepNext/>
      <w:keepLines/>
      <w:spacing w:before="40"/>
      <w:outlineLvl w:val="1"/>
    </w:pPr>
    <w:rPr>
      <w:rFonts w:ascii="Cambria" w:hAnsi="Cambria" w:cs="Times New Roman"/>
      <w:color w:val="365F91"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ED3359"/>
    <w:pPr>
      <w:keepNext/>
      <w:keepLines/>
      <w:spacing w:before="200"/>
      <w:outlineLvl w:val="7"/>
    </w:pPr>
    <w:rPr>
      <w:rFonts w:ascii="Cambria" w:hAnsi="Cambria" w:cs="Times New Roman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E41C6"/>
    <w:rPr>
      <w:sz w:val="2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1C33"/>
    <w:rPr>
      <w:rFonts w:ascii="Cambria" w:hAnsi="Cambria" w:cs="Times New Roman"/>
      <w:color w:val="365F91"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D3359"/>
    <w:rPr>
      <w:rFonts w:ascii="Cambria" w:hAnsi="Cambria" w:cs="Times New Roman"/>
      <w:color w:val="404040"/>
      <w:lang w:val="ru-RU" w:eastAsia="ru-RU"/>
    </w:rPr>
  </w:style>
  <w:style w:type="paragraph" w:styleId="a3">
    <w:name w:val="Document Map"/>
    <w:basedOn w:val="a"/>
    <w:link w:val="a4"/>
    <w:uiPriority w:val="99"/>
    <w:semiHidden/>
    <w:rsid w:val="00202715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B66119"/>
    <w:rPr>
      <w:rFonts w:cs="Arial"/>
      <w:sz w:val="0"/>
      <w:szCs w:val="0"/>
    </w:rPr>
  </w:style>
  <w:style w:type="paragraph" w:styleId="a5">
    <w:name w:val="footer"/>
    <w:basedOn w:val="a"/>
    <w:link w:val="a6"/>
    <w:uiPriority w:val="99"/>
    <w:rsid w:val="00202715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77646A"/>
    <w:rPr>
      <w:rFonts w:ascii="Arial" w:hAnsi="Arial"/>
    </w:rPr>
  </w:style>
  <w:style w:type="character" w:styleId="a7">
    <w:name w:val="page number"/>
    <w:basedOn w:val="a0"/>
    <w:uiPriority w:val="99"/>
    <w:rsid w:val="00202715"/>
    <w:rPr>
      <w:rFonts w:cs="Times New Roman"/>
    </w:rPr>
  </w:style>
  <w:style w:type="paragraph" w:styleId="a8">
    <w:name w:val="header"/>
    <w:basedOn w:val="a"/>
    <w:link w:val="a9"/>
    <w:uiPriority w:val="99"/>
    <w:rsid w:val="004C3BC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5C6D95"/>
    <w:rPr>
      <w:rFonts w:ascii="Arial" w:hAnsi="Arial"/>
      <w:lang w:val="ru-RU" w:eastAsia="ru-RU"/>
    </w:rPr>
  </w:style>
  <w:style w:type="table" w:styleId="aa">
    <w:name w:val="Table Grid"/>
    <w:basedOn w:val="a1"/>
    <w:uiPriority w:val="99"/>
    <w:rsid w:val="003A6C51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B3B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rmcvokfkmsonormal">
    <w:name w:val="rmcvokfk msonormal"/>
    <w:basedOn w:val="a"/>
    <w:uiPriority w:val="99"/>
    <w:rsid w:val="003346C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3346CA"/>
  </w:style>
  <w:style w:type="paragraph" w:styleId="ab">
    <w:name w:val="Body Text Indent"/>
    <w:basedOn w:val="a"/>
    <w:link w:val="ac"/>
    <w:uiPriority w:val="99"/>
    <w:rsid w:val="005B2B27"/>
    <w:pPr>
      <w:widowControl/>
      <w:autoSpaceDE/>
      <w:autoSpaceDN/>
      <w:adjustRightInd/>
      <w:ind w:firstLine="426"/>
      <w:jc w:val="both"/>
    </w:pPr>
    <w:rPr>
      <w:rFonts w:ascii="Times New Roman" w:hAnsi="Times New Roman" w:cs="Times New Roman"/>
      <w:sz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5B2B27"/>
    <w:rPr>
      <w:sz w:val="24"/>
    </w:rPr>
  </w:style>
  <w:style w:type="paragraph" w:styleId="ad">
    <w:name w:val="Normal (Web)"/>
    <w:basedOn w:val="a"/>
    <w:uiPriority w:val="99"/>
    <w:rsid w:val="00F7680E"/>
    <w:pPr>
      <w:widowControl/>
      <w:autoSpaceDE/>
      <w:autoSpaceDN/>
      <w:adjustRightInd/>
      <w:spacing w:before="100" w:beforeAutospacing="1" w:after="96"/>
    </w:pPr>
    <w:rPr>
      <w:rFonts w:ascii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uiPriority w:val="99"/>
    <w:rsid w:val="00B27DAB"/>
    <w:pPr>
      <w:spacing w:after="120"/>
    </w:pPr>
    <w:rPr>
      <w:rFonts w:cs="Times New Roman"/>
    </w:rPr>
  </w:style>
  <w:style w:type="character" w:customStyle="1" w:styleId="af">
    <w:name w:val="Основной текст Знак"/>
    <w:basedOn w:val="a0"/>
    <w:link w:val="ae"/>
    <w:uiPriority w:val="99"/>
    <w:locked/>
    <w:rsid w:val="00B27DAB"/>
    <w:rPr>
      <w:rFonts w:ascii="Arial" w:hAnsi="Arial"/>
    </w:rPr>
  </w:style>
  <w:style w:type="character" w:customStyle="1" w:styleId="21">
    <w:name w:val="Основной текст (2)_"/>
    <w:link w:val="22"/>
    <w:uiPriority w:val="99"/>
    <w:locked/>
    <w:rsid w:val="00B27DAB"/>
    <w:rPr>
      <w:b/>
      <w:sz w:val="22"/>
      <w:shd w:val="clear" w:color="auto" w:fill="FFFFFF"/>
    </w:rPr>
  </w:style>
  <w:style w:type="character" w:customStyle="1" w:styleId="11">
    <w:name w:val="Заголовок №1_"/>
    <w:link w:val="12"/>
    <w:uiPriority w:val="99"/>
    <w:locked/>
    <w:rsid w:val="00B27DAB"/>
    <w:rPr>
      <w:b/>
      <w:sz w:val="22"/>
      <w:shd w:val="clear" w:color="auto" w:fill="FFFFFF"/>
    </w:rPr>
  </w:style>
  <w:style w:type="character" w:customStyle="1" w:styleId="-1pt">
    <w:name w:val="Основной текст + Интервал -1 pt"/>
    <w:uiPriority w:val="99"/>
    <w:rsid w:val="00B27DAB"/>
    <w:rPr>
      <w:rFonts w:ascii="Times New Roman" w:hAnsi="Times New Roman"/>
      <w:spacing w:val="-20"/>
      <w:sz w:val="21"/>
      <w:lang w:val="en-US" w:eastAsia="en-US"/>
    </w:rPr>
  </w:style>
  <w:style w:type="paragraph" w:customStyle="1" w:styleId="22">
    <w:name w:val="Основной текст (2)"/>
    <w:basedOn w:val="a"/>
    <w:link w:val="21"/>
    <w:uiPriority w:val="99"/>
    <w:rsid w:val="00B27DAB"/>
    <w:pPr>
      <w:widowControl/>
      <w:shd w:val="clear" w:color="auto" w:fill="FFFFFF"/>
      <w:autoSpaceDE/>
      <w:autoSpaceDN/>
      <w:adjustRightInd/>
      <w:spacing w:after="240" w:line="274" w:lineRule="exact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uiPriority w:val="99"/>
    <w:rsid w:val="00B27DAB"/>
    <w:pPr>
      <w:widowControl/>
      <w:shd w:val="clear" w:color="auto" w:fill="FFFFFF"/>
      <w:autoSpaceDE/>
      <w:autoSpaceDN/>
      <w:adjustRightInd/>
      <w:spacing w:before="360" w:line="274" w:lineRule="exact"/>
      <w:ind w:hanging="300"/>
      <w:outlineLvl w:val="0"/>
    </w:pPr>
    <w:rPr>
      <w:rFonts w:ascii="Times New Roman" w:hAnsi="Times New Roman" w:cs="Times New Roman"/>
      <w:b/>
      <w:bCs/>
      <w:sz w:val="22"/>
      <w:szCs w:val="22"/>
    </w:rPr>
  </w:style>
  <w:style w:type="character" w:styleId="af0">
    <w:name w:val="Hyperlink"/>
    <w:basedOn w:val="a0"/>
    <w:uiPriority w:val="99"/>
    <w:rsid w:val="006C6771"/>
    <w:rPr>
      <w:rFonts w:cs="Times New Roman"/>
      <w:color w:val="0000FF"/>
      <w:u w:val="single"/>
    </w:rPr>
  </w:style>
  <w:style w:type="paragraph" w:styleId="af1">
    <w:name w:val="List Paragraph"/>
    <w:basedOn w:val="a"/>
    <w:link w:val="af2"/>
    <w:uiPriority w:val="99"/>
    <w:qFormat/>
    <w:rsid w:val="00206FC7"/>
    <w:pPr>
      <w:ind w:left="720"/>
      <w:contextualSpacing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rsid w:val="00E03B23"/>
    <w:rPr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E03B23"/>
    <w:rPr>
      <w:rFonts w:ascii="Arial" w:hAnsi="Arial" w:cs="Arial"/>
      <w:sz w:val="18"/>
      <w:szCs w:val="18"/>
      <w:lang w:val="ru-RU" w:eastAsia="ru-RU"/>
    </w:rPr>
  </w:style>
  <w:style w:type="paragraph" w:styleId="23">
    <w:name w:val="Body Text Indent 2"/>
    <w:basedOn w:val="a"/>
    <w:link w:val="24"/>
    <w:uiPriority w:val="99"/>
    <w:semiHidden/>
    <w:rsid w:val="008E3C0B"/>
    <w:pPr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E3C0B"/>
    <w:rPr>
      <w:rFonts w:cs="Times New Roman"/>
      <w:sz w:val="22"/>
      <w:szCs w:val="22"/>
      <w:lang w:val="ru-RU" w:eastAsia="ru-RU"/>
    </w:rPr>
  </w:style>
  <w:style w:type="paragraph" w:customStyle="1" w:styleId="13">
    <w:name w:val="Обычный1"/>
    <w:uiPriority w:val="99"/>
    <w:rsid w:val="008400B6"/>
    <w:pPr>
      <w:widowControl w:val="0"/>
    </w:pPr>
  </w:style>
  <w:style w:type="paragraph" w:styleId="af5">
    <w:name w:val="Title"/>
    <w:basedOn w:val="a"/>
    <w:link w:val="af6"/>
    <w:uiPriority w:val="99"/>
    <w:qFormat/>
    <w:rsid w:val="00ED335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8"/>
    </w:rPr>
  </w:style>
  <w:style w:type="character" w:customStyle="1" w:styleId="af6">
    <w:name w:val="Заголовок Знак"/>
    <w:basedOn w:val="a0"/>
    <w:link w:val="af5"/>
    <w:uiPriority w:val="99"/>
    <w:locked/>
    <w:rsid w:val="00ED3359"/>
    <w:rPr>
      <w:rFonts w:cs="Times New Roman"/>
      <w:b/>
      <w:sz w:val="28"/>
      <w:lang w:val="ru-RU" w:eastAsia="ru-RU"/>
    </w:rPr>
  </w:style>
  <w:style w:type="paragraph" w:customStyle="1" w:styleId="BodyText1">
    <w:name w:val="Body Text1"/>
    <w:basedOn w:val="ae"/>
    <w:uiPriority w:val="99"/>
    <w:rsid w:val="00A11CD3"/>
    <w:pPr>
      <w:widowControl/>
      <w:spacing w:after="0" w:line="236" w:lineRule="atLeast"/>
      <w:ind w:firstLine="283"/>
      <w:jc w:val="both"/>
    </w:pPr>
    <w:rPr>
      <w:rFonts w:ascii="SchoolBook" w:hAnsi="SchoolBook" w:cs="SchoolBook"/>
    </w:rPr>
  </w:style>
  <w:style w:type="paragraph" w:customStyle="1" w:styleId="af7">
    <w:name w:val="СписокЛитературы"/>
    <w:basedOn w:val="BodyText1"/>
    <w:next w:val="BodyText1"/>
    <w:uiPriority w:val="99"/>
    <w:rsid w:val="00BB59D6"/>
    <w:pPr>
      <w:spacing w:line="240" w:lineRule="auto"/>
    </w:pPr>
    <w:rPr>
      <w:sz w:val="17"/>
      <w:szCs w:val="17"/>
    </w:rPr>
  </w:style>
  <w:style w:type="character" w:styleId="af8">
    <w:name w:val="annotation reference"/>
    <w:basedOn w:val="a0"/>
    <w:uiPriority w:val="99"/>
    <w:semiHidden/>
    <w:rsid w:val="00F32CBC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semiHidden/>
    <w:rsid w:val="00F32CBC"/>
  </w:style>
  <w:style w:type="character" w:customStyle="1" w:styleId="afa">
    <w:name w:val="Текст примечания Знак"/>
    <w:basedOn w:val="a0"/>
    <w:link w:val="af9"/>
    <w:uiPriority w:val="99"/>
    <w:semiHidden/>
    <w:locked/>
    <w:rsid w:val="00F32CBC"/>
    <w:rPr>
      <w:rFonts w:ascii="Arial" w:hAnsi="Arial" w:cs="Arial"/>
      <w:lang w:val="ru-RU" w:eastAsia="ru-RU"/>
    </w:rPr>
  </w:style>
  <w:style w:type="paragraph" w:styleId="afb">
    <w:name w:val="annotation subject"/>
    <w:basedOn w:val="af9"/>
    <w:next w:val="af9"/>
    <w:link w:val="afc"/>
    <w:uiPriority w:val="99"/>
    <w:semiHidden/>
    <w:rsid w:val="00F32CBC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locked/>
    <w:rsid w:val="00F32CBC"/>
    <w:rPr>
      <w:rFonts w:ascii="Arial" w:hAnsi="Arial" w:cs="Arial"/>
      <w:b/>
      <w:bCs/>
      <w:lang w:val="ru-RU" w:eastAsia="ru-RU"/>
    </w:rPr>
  </w:style>
  <w:style w:type="paragraph" w:styleId="afd">
    <w:name w:val="footnote text"/>
    <w:basedOn w:val="a"/>
    <w:link w:val="afe"/>
    <w:uiPriority w:val="99"/>
    <w:semiHidden/>
    <w:rsid w:val="000A5CE3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e">
    <w:name w:val="Текст сноски Знак"/>
    <w:basedOn w:val="a0"/>
    <w:link w:val="afd"/>
    <w:uiPriority w:val="99"/>
    <w:semiHidden/>
    <w:locked/>
    <w:rsid w:val="000A5CE3"/>
    <w:rPr>
      <w:rFonts w:cs="Times New Roman"/>
      <w:lang w:val="ru-RU" w:eastAsia="ru-RU"/>
    </w:rPr>
  </w:style>
  <w:style w:type="character" w:styleId="aff">
    <w:name w:val="Emphasis"/>
    <w:basedOn w:val="a0"/>
    <w:uiPriority w:val="99"/>
    <w:qFormat/>
    <w:rsid w:val="005D38A8"/>
    <w:rPr>
      <w:rFonts w:cs="Times New Roman"/>
      <w:i/>
      <w:iCs/>
    </w:rPr>
  </w:style>
  <w:style w:type="character" w:styleId="aff0">
    <w:name w:val="footnote reference"/>
    <w:basedOn w:val="a0"/>
    <w:uiPriority w:val="99"/>
    <w:rsid w:val="00CB62C4"/>
    <w:rPr>
      <w:rFonts w:cs="Times New Roman"/>
      <w:vertAlign w:val="superscript"/>
    </w:rPr>
  </w:style>
  <w:style w:type="character" w:customStyle="1" w:styleId="fontstyle01">
    <w:name w:val="fontstyle01"/>
    <w:basedOn w:val="a0"/>
    <w:uiPriority w:val="99"/>
    <w:rsid w:val="001F20B1"/>
    <w:rPr>
      <w:rFonts w:ascii="TimesNewRomanPSMT" w:hAnsi="TimesNewRomanPSMT" w:cs="Times New Roman"/>
      <w:color w:val="000000"/>
      <w:sz w:val="28"/>
      <w:szCs w:val="28"/>
    </w:rPr>
  </w:style>
  <w:style w:type="paragraph" w:styleId="aff1">
    <w:name w:val="Subtitle"/>
    <w:basedOn w:val="a"/>
    <w:link w:val="aff2"/>
    <w:uiPriority w:val="99"/>
    <w:qFormat/>
    <w:rsid w:val="00D401F4"/>
    <w:pPr>
      <w:widowControl/>
      <w:autoSpaceDE/>
      <w:autoSpaceDN/>
      <w:adjustRightInd/>
      <w:jc w:val="center"/>
    </w:pPr>
    <w:rPr>
      <w:rFonts w:ascii="Times New Roman" w:hAnsi="Times New Roman" w:cs="Times New Roman"/>
      <w:sz w:val="32"/>
    </w:rPr>
  </w:style>
  <w:style w:type="character" w:customStyle="1" w:styleId="aff2">
    <w:name w:val="Подзаголовок Знак"/>
    <w:basedOn w:val="a0"/>
    <w:link w:val="aff1"/>
    <w:uiPriority w:val="99"/>
    <w:locked/>
    <w:rsid w:val="00D401F4"/>
    <w:rPr>
      <w:rFonts w:cs="Times New Roman"/>
      <w:sz w:val="32"/>
      <w:lang w:val="ru-RU" w:eastAsia="ru-RU"/>
    </w:rPr>
  </w:style>
  <w:style w:type="character" w:customStyle="1" w:styleId="c3c32">
    <w:name w:val="c3 c32"/>
    <w:basedOn w:val="a0"/>
    <w:uiPriority w:val="99"/>
    <w:rsid w:val="00D401F4"/>
    <w:rPr>
      <w:rFonts w:cs="Times New Roman"/>
    </w:rPr>
  </w:style>
  <w:style w:type="character" w:customStyle="1" w:styleId="af2">
    <w:name w:val="Абзац списка Знак"/>
    <w:link w:val="af1"/>
    <w:uiPriority w:val="99"/>
    <w:locked/>
    <w:rsid w:val="00D401F4"/>
    <w:rPr>
      <w:rFonts w:ascii="Arial" w:hAnsi="Arial"/>
      <w:lang w:val="ru-RU" w:eastAsia="ru-RU"/>
    </w:rPr>
  </w:style>
  <w:style w:type="paragraph" w:customStyle="1" w:styleId="xmsonormal">
    <w:name w:val="x_msonormal"/>
    <w:basedOn w:val="a"/>
    <w:uiPriority w:val="99"/>
    <w:rsid w:val="00D401F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f3">
    <w:name w:val="Revision"/>
    <w:hidden/>
    <w:uiPriority w:val="99"/>
    <w:semiHidden/>
    <w:rsid w:val="008F120B"/>
    <w:rPr>
      <w:rFonts w:ascii="Arial" w:hAnsi="Arial" w:cs="Arial"/>
      <w:sz w:val="20"/>
      <w:szCs w:val="20"/>
    </w:rPr>
  </w:style>
  <w:style w:type="character" w:customStyle="1" w:styleId="word-wrapper">
    <w:name w:val="word-wrapper"/>
    <w:basedOn w:val="a0"/>
    <w:rsid w:val="00CB6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23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794">
      <w:marLeft w:val="300"/>
      <w:marRight w:val="75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3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30841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23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23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23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23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23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1478230816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230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2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lib.bsu.by/handle/123456789/343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08112-5372-40E8-8D50-91A85BE87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21</Pages>
  <Words>5360</Words>
  <Characters>30557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BSU</Company>
  <LinksUpToDate>false</LinksUpToDate>
  <CharactersWithSpaces>35846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Latushko</dc:creator>
  <cp:keywords/>
  <dc:description/>
  <cp:lastModifiedBy>Байдун Мария Михайловна</cp:lastModifiedBy>
  <cp:revision>21</cp:revision>
  <cp:lastPrinted>2026-07-01T10:05:00Z</cp:lastPrinted>
  <dcterms:created xsi:type="dcterms:W3CDTF">2026-07-01T11:47:00Z</dcterms:created>
  <dcterms:modified xsi:type="dcterms:W3CDTF">2026-08-20T09:57:00Z</dcterms:modified>
</cp:coreProperties>
</file>