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AA" w:rsidRPr="004103DA" w:rsidRDefault="00AD59AA" w:rsidP="00AD59AA">
      <w:pPr>
        <w:spacing w:before="120"/>
        <w:jc w:val="center"/>
        <w:rPr>
          <w:b/>
          <w:sz w:val="28"/>
          <w:szCs w:val="28"/>
        </w:rPr>
      </w:pPr>
      <w:r w:rsidRPr="004103DA">
        <w:rPr>
          <w:b/>
          <w:sz w:val="28"/>
          <w:szCs w:val="28"/>
        </w:rPr>
        <w:t>Министерство образования Республики Беларусь</w:t>
      </w:r>
    </w:p>
    <w:p w:rsidR="00AD59AA" w:rsidRPr="004103DA" w:rsidRDefault="00AD59AA" w:rsidP="00AD59AA">
      <w:pPr>
        <w:jc w:val="center"/>
        <w:rPr>
          <w:sz w:val="28"/>
          <w:szCs w:val="28"/>
        </w:rPr>
      </w:pPr>
      <w:r w:rsidRPr="004103DA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4103DA" w:rsidRPr="004103DA" w:rsidRDefault="004103DA" w:rsidP="00AD59AA">
      <w:pPr>
        <w:spacing w:line="276" w:lineRule="auto"/>
        <w:ind w:left="4536"/>
        <w:rPr>
          <w:b/>
          <w:sz w:val="28"/>
          <w:szCs w:val="28"/>
        </w:rPr>
      </w:pPr>
    </w:p>
    <w:p w:rsidR="00AD59AA" w:rsidRPr="004103DA" w:rsidRDefault="006577D3" w:rsidP="00AD59AA">
      <w:pPr>
        <w:spacing w:line="276" w:lineRule="auto"/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103DA" w:rsidRPr="006577D3" w:rsidRDefault="00AD59AA" w:rsidP="006577D3">
      <w:pPr>
        <w:spacing w:line="276" w:lineRule="auto"/>
        <w:ind w:left="4536"/>
        <w:rPr>
          <w:sz w:val="28"/>
          <w:szCs w:val="28"/>
        </w:rPr>
      </w:pPr>
      <w:r w:rsidRPr="004103DA">
        <w:rPr>
          <w:sz w:val="28"/>
          <w:szCs w:val="28"/>
        </w:rPr>
        <w:t>Первы</w:t>
      </w:r>
      <w:r w:rsidR="006577D3">
        <w:rPr>
          <w:sz w:val="28"/>
          <w:szCs w:val="28"/>
        </w:rPr>
        <w:t>м</w:t>
      </w:r>
      <w:r w:rsidRPr="004103DA">
        <w:rPr>
          <w:sz w:val="28"/>
          <w:szCs w:val="28"/>
        </w:rPr>
        <w:t xml:space="preserve"> заместител</w:t>
      </w:r>
      <w:r w:rsidR="006577D3">
        <w:rPr>
          <w:sz w:val="28"/>
          <w:szCs w:val="28"/>
        </w:rPr>
        <w:t>ем</w:t>
      </w:r>
      <w:r w:rsidRPr="004103DA">
        <w:rPr>
          <w:sz w:val="28"/>
          <w:szCs w:val="28"/>
        </w:rPr>
        <w:t xml:space="preserve"> Министра образования Республики Беларусь</w:t>
      </w:r>
    </w:p>
    <w:p w:rsidR="00AD59AA" w:rsidRPr="004103DA" w:rsidRDefault="006577D3" w:rsidP="006577D3">
      <w:pPr>
        <w:ind w:left="4536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  <w:r w:rsidR="00AD59AA" w:rsidRPr="004103DA">
        <w:rPr>
          <w:sz w:val="28"/>
          <w:szCs w:val="28"/>
        </w:rPr>
        <w:t xml:space="preserve"> </w:t>
      </w:r>
    </w:p>
    <w:p w:rsidR="00AD59AA" w:rsidRPr="006577D3" w:rsidRDefault="006577D3" w:rsidP="00AD59AA">
      <w:pPr>
        <w:ind w:left="4536"/>
        <w:rPr>
          <w:b/>
          <w:sz w:val="28"/>
          <w:szCs w:val="28"/>
        </w:rPr>
      </w:pPr>
      <w:r w:rsidRPr="006577D3">
        <w:rPr>
          <w:b/>
          <w:sz w:val="28"/>
          <w:szCs w:val="28"/>
        </w:rPr>
        <w:t>10.01.2020 г.</w:t>
      </w:r>
    </w:p>
    <w:p w:rsidR="00AD59AA" w:rsidRPr="004103DA" w:rsidRDefault="00AD59AA" w:rsidP="00AD59AA">
      <w:pPr>
        <w:ind w:left="4536"/>
        <w:rPr>
          <w:sz w:val="28"/>
          <w:szCs w:val="28"/>
        </w:rPr>
      </w:pPr>
    </w:p>
    <w:p w:rsidR="00AD59AA" w:rsidRPr="006577D3" w:rsidRDefault="00AD59AA" w:rsidP="00AD59AA">
      <w:pPr>
        <w:ind w:left="4536"/>
        <w:rPr>
          <w:b/>
          <w:sz w:val="28"/>
          <w:szCs w:val="28"/>
        </w:rPr>
      </w:pPr>
      <w:r w:rsidRPr="004103DA">
        <w:rPr>
          <w:sz w:val="28"/>
          <w:szCs w:val="28"/>
        </w:rPr>
        <w:t xml:space="preserve">Регистрационный № </w:t>
      </w:r>
      <w:r w:rsidR="006577D3" w:rsidRPr="006577D3">
        <w:rPr>
          <w:b/>
          <w:sz w:val="28"/>
          <w:szCs w:val="28"/>
        </w:rPr>
        <w:t>ТД-E.856/тип.</w:t>
      </w:r>
    </w:p>
    <w:p w:rsidR="00AD59AA" w:rsidRPr="004103DA" w:rsidRDefault="00AD59AA" w:rsidP="00AD59AA">
      <w:pPr>
        <w:ind w:left="3958"/>
        <w:rPr>
          <w:sz w:val="28"/>
          <w:szCs w:val="28"/>
        </w:rPr>
      </w:pPr>
    </w:p>
    <w:p w:rsidR="00853DCB" w:rsidRPr="004103DA" w:rsidRDefault="00853DCB" w:rsidP="00AD59AA">
      <w:pPr>
        <w:ind w:left="3958"/>
        <w:rPr>
          <w:sz w:val="28"/>
          <w:szCs w:val="28"/>
        </w:rPr>
      </w:pPr>
    </w:p>
    <w:p w:rsidR="00AD59AA" w:rsidRPr="004103DA" w:rsidRDefault="00AD59AA" w:rsidP="00AD59AA">
      <w:pPr>
        <w:jc w:val="center"/>
        <w:rPr>
          <w:b/>
          <w:sz w:val="28"/>
          <w:szCs w:val="28"/>
        </w:rPr>
      </w:pPr>
      <w:r w:rsidRPr="004103DA">
        <w:rPr>
          <w:b/>
          <w:sz w:val="28"/>
          <w:szCs w:val="28"/>
        </w:rPr>
        <w:t>ВЫСШАЯ МАТЕМАТИКА</w:t>
      </w:r>
    </w:p>
    <w:p w:rsidR="00AD59AA" w:rsidRPr="004103DA" w:rsidRDefault="00AD59AA" w:rsidP="00AD59AA">
      <w:pPr>
        <w:jc w:val="center"/>
        <w:rPr>
          <w:b/>
          <w:sz w:val="28"/>
          <w:szCs w:val="28"/>
        </w:rPr>
      </w:pPr>
      <w:r w:rsidRPr="004103DA">
        <w:rPr>
          <w:b/>
          <w:sz w:val="28"/>
          <w:szCs w:val="28"/>
        </w:rPr>
        <w:t xml:space="preserve">Типовая учебная программа </w:t>
      </w:r>
    </w:p>
    <w:p w:rsidR="00AD59AA" w:rsidRPr="004103DA" w:rsidRDefault="00AD59AA" w:rsidP="00AD59AA">
      <w:pPr>
        <w:jc w:val="center"/>
        <w:rPr>
          <w:b/>
          <w:sz w:val="28"/>
          <w:szCs w:val="28"/>
        </w:rPr>
      </w:pPr>
      <w:r w:rsidRPr="004103DA">
        <w:rPr>
          <w:b/>
          <w:sz w:val="28"/>
          <w:szCs w:val="28"/>
        </w:rPr>
        <w:t xml:space="preserve">по учебной дисциплине для специальности </w:t>
      </w:r>
    </w:p>
    <w:p w:rsidR="00AD59AA" w:rsidRPr="004103DA" w:rsidRDefault="00AD59AA" w:rsidP="00AD59AA">
      <w:pPr>
        <w:jc w:val="center"/>
        <w:rPr>
          <w:sz w:val="28"/>
          <w:szCs w:val="28"/>
        </w:rPr>
      </w:pPr>
      <w:r w:rsidRPr="004103DA">
        <w:rPr>
          <w:b/>
          <w:sz w:val="28"/>
          <w:szCs w:val="28"/>
        </w:rPr>
        <w:t>1-26 02 01 Бизнес-администрирование</w:t>
      </w:r>
    </w:p>
    <w:p w:rsidR="00AD59AA" w:rsidRPr="004103DA" w:rsidRDefault="00AD59AA" w:rsidP="00AD59AA">
      <w:pPr>
        <w:jc w:val="center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AD59AA" w:rsidRPr="004103DA" w:rsidTr="00E364B6">
        <w:trPr>
          <w:trHeight w:val="5205"/>
        </w:trPr>
        <w:tc>
          <w:tcPr>
            <w:tcW w:w="4786" w:type="dxa"/>
          </w:tcPr>
          <w:p w:rsidR="00AD59AA" w:rsidRPr="004103DA" w:rsidRDefault="00AD59AA" w:rsidP="00E364B6">
            <w:pPr>
              <w:rPr>
                <w:sz w:val="28"/>
                <w:szCs w:val="28"/>
              </w:rPr>
            </w:pP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</w:p>
          <w:p w:rsidR="00853DCB" w:rsidRPr="004103DA" w:rsidRDefault="00853DCB" w:rsidP="00E364B6">
            <w:pPr>
              <w:rPr>
                <w:sz w:val="28"/>
                <w:szCs w:val="28"/>
              </w:rPr>
            </w:pP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</w:p>
          <w:p w:rsidR="00AD59AA" w:rsidRPr="004103DA" w:rsidRDefault="00AD59AA" w:rsidP="00E364B6">
            <w:pPr>
              <w:rPr>
                <w:b/>
                <w:sz w:val="28"/>
                <w:szCs w:val="28"/>
              </w:rPr>
            </w:pP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  <w:r w:rsidRPr="004103DA">
              <w:rPr>
                <w:b/>
                <w:sz w:val="28"/>
                <w:szCs w:val="28"/>
              </w:rPr>
              <w:t>СОГЛАСОВАНО</w:t>
            </w: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 М.Г.Жилинский</w:t>
            </w:r>
          </w:p>
          <w:p w:rsidR="00AD59AA" w:rsidRPr="004103DA" w:rsidRDefault="00AD59AA" w:rsidP="00E364B6">
            <w:pPr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AD59AA" w:rsidRPr="004103DA" w:rsidRDefault="00AD59AA" w:rsidP="00E364B6">
            <w:pPr>
              <w:ind w:left="252"/>
              <w:rPr>
                <w:b/>
                <w:sz w:val="28"/>
                <w:szCs w:val="28"/>
              </w:rPr>
            </w:pPr>
            <w:r w:rsidRPr="004103DA">
              <w:rPr>
                <w:b/>
                <w:sz w:val="28"/>
                <w:szCs w:val="28"/>
              </w:rPr>
              <w:t xml:space="preserve">СОГЛАСОВАНО 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 xml:space="preserve">Начальник </w:t>
            </w:r>
            <w:r w:rsidR="00853DCB" w:rsidRPr="004103DA">
              <w:rPr>
                <w:sz w:val="28"/>
                <w:szCs w:val="28"/>
              </w:rPr>
              <w:t xml:space="preserve">Главного </w:t>
            </w:r>
            <w:r w:rsidRPr="004103DA">
              <w:rPr>
                <w:sz w:val="28"/>
                <w:szCs w:val="28"/>
              </w:rPr>
              <w:t>управления</w:t>
            </w:r>
            <w:r w:rsidR="009738E6" w:rsidRPr="004103DA">
              <w:rPr>
                <w:sz w:val="28"/>
                <w:szCs w:val="28"/>
              </w:rPr>
              <w:t xml:space="preserve"> </w:t>
            </w:r>
            <w:r w:rsidR="00853DCB" w:rsidRPr="004103DA">
              <w:rPr>
                <w:sz w:val="28"/>
                <w:szCs w:val="28"/>
              </w:rPr>
              <w:t>профессионально</w:t>
            </w:r>
            <w:r w:rsidRPr="004103DA">
              <w:rPr>
                <w:sz w:val="28"/>
                <w:szCs w:val="28"/>
              </w:rPr>
              <w:t>го образования</w:t>
            </w:r>
            <w:r w:rsidR="009738E6" w:rsidRPr="004103DA">
              <w:rPr>
                <w:sz w:val="28"/>
                <w:szCs w:val="28"/>
              </w:rPr>
              <w:t xml:space="preserve"> </w:t>
            </w:r>
            <w:r w:rsidRPr="004103DA">
              <w:rPr>
                <w:sz w:val="28"/>
                <w:szCs w:val="28"/>
              </w:rPr>
              <w:t>Министерства образования</w:t>
            </w:r>
            <w:r w:rsidR="009738E6" w:rsidRPr="004103DA">
              <w:rPr>
                <w:sz w:val="28"/>
                <w:szCs w:val="28"/>
              </w:rPr>
              <w:t xml:space="preserve"> </w:t>
            </w:r>
            <w:r w:rsidRPr="004103DA">
              <w:rPr>
                <w:sz w:val="28"/>
                <w:szCs w:val="28"/>
              </w:rPr>
              <w:t xml:space="preserve">Республики Беларусь 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 С.А.Касперович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</w:t>
            </w:r>
          </w:p>
          <w:p w:rsidR="00AD59AA" w:rsidRPr="004103DA" w:rsidRDefault="00AD59AA" w:rsidP="00E364B6">
            <w:pPr>
              <w:ind w:left="252"/>
              <w:rPr>
                <w:b/>
                <w:sz w:val="28"/>
                <w:szCs w:val="28"/>
              </w:rPr>
            </w:pP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b/>
                <w:sz w:val="28"/>
                <w:szCs w:val="28"/>
              </w:rPr>
              <w:t>СОГЛАСОВАНО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 И.В.Титович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AD59AA" w:rsidRPr="004103DA" w:rsidTr="00E364B6">
        <w:tc>
          <w:tcPr>
            <w:tcW w:w="4786" w:type="dxa"/>
          </w:tcPr>
          <w:p w:rsidR="00AD59AA" w:rsidRPr="004103DA" w:rsidRDefault="00AD59AA" w:rsidP="00E364B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  ______________</w:t>
            </w:r>
          </w:p>
          <w:p w:rsidR="00AD59AA" w:rsidRPr="004103DA" w:rsidRDefault="00AD59AA" w:rsidP="00E364B6">
            <w:pPr>
              <w:ind w:left="252"/>
              <w:rPr>
                <w:sz w:val="18"/>
                <w:szCs w:val="18"/>
              </w:rPr>
            </w:pPr>
            <w:r w:rsidRPr="004103DA">
              <w:rPr>
                <w:sz w:val="18"/>
                <w:szCs w:val="18"/>
              </w:rPr>
              <w:t xml:space="preserve">             (подпись)</w:t>
            </w:r>
            <w:r w:rsidRPr="004103DA">
              <w:rPr>
                <w:sz w:val="18"/>
                <w:szCs w:val="18"/>
              </w:rPr>
              <w:tab/>
              <w:t xml:space="preserve">                (И.О.Фамилия)     </w:t>
            </w:r>
          </w:p>
          <w:p w:rsidR="00AD59AA" w:rsidRPr="004103DA" w:rsidRDefault="00AD59AA" w:rsidP="00E364B6">
            <w:pPr>
              <w:ind w:left="252"/>
              <w:rPr>
                <w:sz w:val="28"/>
                <w:szCs w:val="28"/>
              </w:rPr>
            </w:pPr>
            <w:r w:rsidRPr="004103DA">
              <w:rPr>
                <w:sz w:val="28"/>
                <w:szCs w:val="28"/>
              </w:rPr>
              <w:t>___________________</w:t>
            </w:r>
          </w:p>
          <w:p w:rsidR="00AD59AA" w:rsidRPr="004103DA" w:rsidRDefault="00AD59AA" w:rsidP="00E364B6">
            <w:pPr>
              <w:ind w:left="252"/>
              <w:rPr>
                <w:sz w:val="20"/>
                <w:szCs w:val="20"/>
              </w:rPr>
            </w:pPr>
            <w:r w:rsidRPr="004103DA">
              <w:rPr>
                <w:sz w:val="28"/>
                <w:szCs w:val="28"/>
              </w:rPr>
              <w:t xml:space="preserve">                      </w:t>
            </w:r>
            <w:r w:rsidRPr="004103DA">
              <w:rPr>
                <w:sz w:val="20"/>
                <w:szCs w:val="20"/>
              </w:rPr>
              <w:t>(дата)</w:t>
            </w:r>
          </w:p>
        </w:tc>
      </w:tr>
    </w:tbl>
    <w:p w:rsidR="006577D3" w:rsidRDefault="006577D3" w:rsidP="00AD59AA">
      <w:pPr>
        <w:jc w:val="center"/>
        <w:rPr>
          <w:sz w:val="28"/>
          <w:szCs w:val="28"/>
        </w:rPr>
      </w:pPr>
    </w:p>
    <w:p w:rsidR="006577D3" w:rsidRDefault="006577D3" w:rsidP="00AD59AA">
      <w:pPr>
        <w:jc w:val="center"/>
        <w:rPr>
          <w:sz w:val="28"/>
          <w:szCs w:val="28"/>
        </w:rPr>
      </w:pPr>
    </w:p>
    <w:p w:rsidR="00AD59AA" w:rsidRPr="004103DA" w:rsidRDefault="00AD59AA" w:rsidP="00AD59AA">
      <w:pPr>
        <w:jc w:val="center"/>
        <w:rPr>
          <w:sz w:val="28"/>
          <w:szCs w:val="28"/>
        </w:rPr>
      </w:pPr>
      <w:bookmarkStart w:id="0" w:name="_GoBack"/>
      <w:bookmarkEnd w:id="0"/>
      <w:r w:rsidRPr="004103DA">
        <w:rPr>
          <w:sz w:val="28"/>
          <w:szCs w:val="28"/>
        </w:rPr>
        <w:t>Минск 201</w:t>
      </w:r>
      <w:r w:rsidR="00ED16DC" w:rsidRPr="00EC32B3">
        <w:rPr>
          <w:sz w:val="28"/>
          <w:szCs w:val="28"/>
        </w:rPr>
        <w:t>9</w:t>
      </w:r>
    </w:p>
    <w:p w:rsidR="00AD59AA" w:rsidRPr="004103DA" w:rsidRDefault="00AD59AA" w:rsidP="00AD59AA">
      <w:pPr>
        <w:pStyle w:val="a7"/>
        <w:jc w:val="right"/>
        <w:rPr>
          <w:b w:val="0"/>
          <w:szCs w:val="28"/>
        </w:rPr>
      </w:pPr>
    </w:p>
    <w:p w:rsidR="00271EC4" w:rsidRPr="004103DA" w:rsidRDefault="00AD59AA" w:rsidP="00C46E3A">
      <w:pPr>
        <w:rPr>
          <w:rStyle w:val="FontStyle48"/>
          <w:color w:val="auto"/>
          <w:sz w:val="28"/>
          <w:szCs w:val="28"/>
        </w:rPr>
      </w:pPr>
      <w:r w:rsidRPr="004103DA">
        <w:rPr>
          <w:b/>
          <w:caps/>
          <w:sz w:val="28"/>
          <w:szCs w:val="28"/>
        </w:rPr>
        <w:br w:type="page"/>
      </w:r>
    </w:p>
    <w:p w:rsidR="00271EC4" w:rsidRPr="004103DA" w:rsidRDefault="00271EC4" w:rsidP="009A395F">
      <w:pPr>
        <w:pStyle w:val="Style7"/>
        <w:widowControl/>
        <w:spacing w:before="4" w:after="120" w:line="259" w:lineRule="exact"/>
        <w:rPr>
          <w:b/>
          <w:sz w:val="28"/>
          <w:szCs w:val="28"/>
        </w:rPr>
      </w:pPr>
      <w:r w:rsidRPr="004103DA">
        <w:rPr>
          <w:b/>
          <w:sz w:val="28"/>
          <w:szCs w:val="28"/>
        </w:rPr>
        <w:lastRenderedPageBreak/>
        <w:t>СОСТАВИТЕЛИ:</w:t>
      </w:r>
    </w:p>
    <w:p w:rsidR="00271EC4" w:rsidRPr="00271EC4" w:rsidRDefault="00271EC4" w:rsidP="009A395F">
      <w:pPr>
        <w:pStyle w:val="Style7"/>
        <w:widowControl/>
        <w:spacing w:before="4" w:line="240" w:lineRule="auto"/>
        <w:rPr>
          <w:sz w:val="28"/>
          <w:szCs w:val="28"/>
        </w:rPr>
      </w:pPr>
      <w:r w:rsidRPr="004103DA">
        <w:rPr>
          <w:b/>
          <w:sz w:val="28"/>
          <w:szCs w:val="28"/>
        </w:rPr>
        <w:t>Минченков Ю</w:t>
      </w:r>
      <w:r w:rsidR="00AD59AA" w:rsidRPr="004103DA">
        <w:rPr>
          <w:b/>
          <w:sz w:val="28"/>
          <w:szCs w:val="28"/>
        </w:rPr>
        <w:t xml:space="preserve">рий </w:t>
      </w:r>
      <w:r w:rsidRPr="004103DA">
        <w:rPr>
          <w:b/>
          <w:sz w:val="28"/>
          <w:szCs w:val="28"/>
        </w:rPr>
        <w:t>В</w:t>
      </w:r>
      <w:r w:rsidR="00AD59AA" w:rsidRPr="004103DA">
        <w:rPr>
          <w:b/>
          <w:sz w:val="28"/>
          <w:szCs w:val="28"/>
        </w:rPr>
        <w:t>ладимирович</w:t>
      </w:r>
      <w:r w:rsidRPr="004103DA">
        <w:rPr>
          <w:b/>
          <w:sz w:val="28"/>
          <w:szCs w:val="28"/>
        </w:rPr>
        <w:t>,</w:t>
      </w:r>
      <w:r w:rsidRPr="004103DA">
        <w:rPr>
          <w:i/>
          <w:sz w:val="28"/>
          <w:szCs w:val="28"/>
        </w:rPr>
        <w:t xml:space="preserve"> </w:t>
      </w:r>
      <w:r w:rsidRPr="004103DA">
        <w:rPr>
          <w:sz w:val="28"/>
          <w:szCs w:val="28"/>
        </w:rPr>
        <w:t>доцент</w:t>
      </w:r>
      <w:r w:rsidRPr="004103DA">
        <w:rPr>
          <w:i/>
          <w:sz w:val="28"/>
          <w:szCs w:val="28"/>
        </w:rPr>
        <w:t xml:space="preserve"> </w:t>
      </w:r>
      <w:r w:rsidRPr="004103DA">
        <w:rPr>
          <w:sz w:val="28"/>
          <w:szCs w:val="28"/>
        </w:rPr>
        <w:t>кафедры менеджм</w:t>
      </w:r>
      <w:r w:rsidR="00C4734F" w:rsidRPr="004103DA">
        <w:rPr>
          <w:sz w:val="28"/>
          <w:szCs w:val="28"/>
        </w:rPr>
        <w:t>ента</w:t>
      </w:r>
      <w:r w:rsidR="00C4734F">
        <w:rPr>
          <w:sz w:val="28"/>
          <w:szCs w:val="28"/>
        </w:rPr>
        <w:t xml:space="preserve"> технологий </w:t>
      </w:r>
      <w:r w:rsidR="009A395F">
        <w:rPr>
          <w:sz w:val="28"/>
          <w:szCs w:val="28"/>
        </w:rPr>
        <w:t xml:space="preserve">Государственного </w:t>
      </w:r>
      <w:r w:rsidR="00C4734F">
        <w:rPr>
          <w:sz w:val="28"/>
          <w:szCs w:val="28"/>
        </w:rPr>
        <w:t>учреждения обра</w:t>
      </w:r>
      <w:r w:rsidRPr="00271EC4">
        <w:rPr>
          <w:sz w:val="28"/>
          <w:szCs w:val="28"/>
        </w:rPr>
        <w:t>зования «Институт бизн</w:t>
      </w:r>
      <w:r w:rsidR="009A395F">
        <w:rPr>
          <w:sz w:val="28"/>
          <w:szCs w:val="28"/>
        </w:rPr>
        <w:t>еса и менеджмента технологий</w:t>
      </w:r>
      <w:r w:rsidRPr="00271EC4">
        <w:rPr>
          <w:sz w:val="28"/>
          <w:szCs w:val="28"/>
        </w:rPr>
        <w:t>»</w:t>
      </w:r>
      <w:r w:rsidR="009A395F">
        <w:rPr>
          <w:sz w:val="28"/>
          <w:szCs w:val="28"/>
        </w:rPr>
        <w:t xml:space="preserve"> Белорусского государственного университета</w:t>
      </w:r>
      <w:r w:rsidRPr="00271EC4">
        <w:rPr>
          <w:sz w:val="28"/>
          <w:szCs w:val="28"/>
        </w:rPr>
        <w:t>, кандидат физико-математических наук, доцент;</w:t>
      </w:r>
    </w:p>
    <w:p w:rsidR="00271EC4" w:rsidRPr="00271EC4" w:rsidRDefault="00AD59AA" w:rsidP="009A395F">
      <w:pPr>
        <w:pStyle w:val="Style7"/>
        <w:widowControl/>
        <w:spacing w:before="4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Скриган Наталья </w:t>
      </w:r>
      <w:r w:rsidR="00271EC4" w:rsidRPr="00AD59A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вановна</w:t>
      </w:r>
      <w:r w:rsidR="00271EC4" w:rsidRPr="00AD59AA">
        <w:rPr>
          <w:b/>
          <w:sz w:val="28"/>
          <w:szCs w:val="28"/>
        </w:rPr>
        <w:t>,</w:t>
      </w:r>
      <w:r w:rsidR="00271EC4" w:rsidRPr="00271EC4">
        <w:rPr>
          <w:i/>
          <w:sz w:val="28"/>
          <w:szCs w:val="28"/>
        </w:rPr>
        <w:t xml:space="preserve"> </w:t>
      </w:r>
      <w:r w:rsidR="00271EC4" w:rsidRPr="008E31F9">
        <w:rPr>
          <w:sz w:val="28"/>
          <w:szCs w:val="28"/>
        </w:rPr>
        <w:t>доцент</w:t>
      </w:r>
      <w:r w:rsidR="00271EC4" w:rsidRPr="00271EC4">
        <w:rPr>
          <w:sz w:val="28"/>
          <w:szCs w:val="28"/>
        </w:rPr>
        <w:t xml:space="preserve"> кафедры менеджм</w:t>
      </w:r>
      <w:r w:rsidR="00271EC4">
        <w:rPr>
          <w:sz w:val="28"/>
          <w:szCs w:val="28"/>
        </w:rPr>
        <w:t xml:space="preserve">ента технологий </w:t>
      </w:r>
      <w:r w:rsidR="009A395F">
        <w:rPr>
          <w:sz w:val="28"/>
          <w:szCs w:val="28"/>
        </w:rPr>
        <w:t xml:space="preserve">Государственного </w:t>
      </w:r>
      <w:r w:rsidR="00271EC4">
        <w:rPr>
          <w:sz w:val="28"/>
          <w:szCs w:val="28"/>
        </w:rPr>
        <w:t>учреждения обра</w:t>
      </w:r>
      <w:r w:rsidR="00271EC4" w:rsidRPr="00271EC4">
        <w:rPr>
          <w:sz w:val="28"/>
          <w:szCs w:val="28"/>
        </w:rPr>
        <w:t>зования «Институт бизн</w:t>
      </w:r>
      <w:r w:rsidR="009A395F">
        <w:rPr>
          <w:sz w:val="28"/>
          <w:szCs w:val="28"/>
        </w:rPr>
        <w:t>еса и менеджмента технологий</w:t>
      </w:r>
      <w:r w:rsidR="00271EC4" w:rsidRPr="00271EC4">
        <w:rPr>
          <w:sz w:val="28"/>
          <w:szCs w:val="28"/>
        </w:rPr>
        <w:t>»</w:t>
      </w:r>
      <w:r w:rsidR="009A395F">
        <w:rPr>
          <w:sz w:val="28"/>
          <w:szCs w:val="28"/>
        </w:rPr>
        <w:t xml:space="preserve"> Белорусского государственного университета</w:t>
      </w:r>
      <w:r w:rsidR="00271EC4" w:rsidRPr="00271EC4">
        <w:rPr>
          <w:sz w:val="28"/>
          <w:szCs w:val="28"/>
        </w:rPr>
        <w:t>, кандидат физико-математических наук, доцент.</w:t>
      </w:r>
    </w:p>
    <w:p w:rsidR="00271EC4" w:rsidRPr="00271EC4" w:rsidRDefault="00271EC4" w:rsidP="009A395F">
      <w:pPr>
        <w:pStyle w:val="Style7"/>
        <w:widowControl/>
        <w:spacing w:before="4" w:line="240" w:lineRule="auto"/>
        <w:rPr>
          <w:b/>
        </w:rPr>
      </w:pPr>
    </w:p>
    <w:p w:rsidR="000E14DF" w:rsidRDefault="000E14DF" w:rsidP="009A395F">
      <w:pPr>
        <w:pStyle w:val="7"/>
        <w:jc w:val="both"/>
        <w:rPr>
          <w:b/>
          <w:sz w:val="28"/>
          <w:szCs w:val="28"/>
          <w:lang w:val="ru-RU"/>
        </w:rPr>
      </w:pPr>
      <w:r w:rsidRPr="00070CC5">
        <w:rPr>
          <w:b/>
          <w:sz w:val="28"/>
          <w:szCs w:val="28"/>
          <w:lang w:val="ru-RU"/>
        </w:rPr>
        <w:t>РЕЦЕНЗЕНТЫ:</w:t>
      </w:r>
    </w:p>
    <w:p w:rsidR="000E14DF" w:rsidRPr="008375C5" w:rsidRDefault="000E14DF" w:rsidP="009A395F">
      <w:pPr>
        <w:pStyle w:val="7"/>
        <w:jc w:val="both"/>
        <w:rPr>
          <w:spacing w:val="-4"/>
          <w:sz w:val="28"/>
          <w:szCs w:val="28"/>
          <w:lang w:val="ru-RU"/>
        </w:rPr>
      </w:pPr>
      <w:r w:rsidRPr="008375C5">
        <w:rPr>
          <w:spacing w:val="-4"/>
          <w:sz w:val="28"/>
          <w:szCs w:val="28"/>
          <w:lang w:val="ru-RU"/>
        </w:rPr>
        <w:t xml:space="preserve">Кафедра высшей математики </w:t>
      </w:r>
      <w:r w:rsidR="00F257B3" w:rsidRPr="008375C5">
        <w:rPr>
          <w:spacing w:val="-4"/>
          <w:sz w:val="28"/>
          <w:szCs w:val="28"/>
          <w:lang w:val="ru-RU"/>
        </w:rPr>
        <w:t>у</w:t>
      </w:r>
      <w:r w:rsidRPr="008375C5">
        <w:rPr>
          <w:spacing w:val="-4"/>
          <w:sz w:val="28"/>
          <w:szCs w:val="28"/>
          <w:lang w:val="ru-RU"/>
        </w:rPr>
        <w:t>чреждения образования «Белорусский государственный экономический университет»</w:t>
      </w:r>
      <w:r w:rsidR="00F257B3" w:rsidRPr="008375C5">
        <w:rPr>
          <w:spacing w:val="-4"/>
          <w:sz w:val="28"/>
          <w:szCs w:val="28"/>
          <w:lang w:val="ru-RU"/>
        </w:rPr>
        <w:t xml:space="preserve"> (протокол № 4 от 08.11.2017 г.)</w:t>
      </w:r>
      <w:r w:rsidRPr="008375C5">
        <w:rPr>
          <w:spacing w:val="-4"/>
          <w:sz w:val="28"/>
          <w:szCs w:val="28"/>
          <w:lang w:val="ru-RU"/>
        </w:rPr>
        <w:t>.</w:t>
      </w:r>
    </w:p>
    <w:p w:rsidR="00271EC4" w:rsidRDefault="000E14DF" w:rsidP="009A395F">
      <w:pPr>
        <w:pStyle w:val="Style7"/>
        <w:widowControl/>
        <w:spacing w:before="4" w:line="240" w:lineRule="auto"/>
        <w:rPr>
          <w:sz w:val="28"/>
          <w:szCs w:val="28"/>
        </w:rPr>
      </w:pPr>
      <w:r w:rsidRPr="008375C5">
        <w:rPr>
          <w:sz w:val="28"/>
          <w:szCs w:val="28"/>
        </w:rPr>
        <w:t>Метельский Василий Михайлович</w:t>
      </w:r>
      <w:r w:rsidR="00271EC4" w:rsidRPr="008375C5">
        <w:rPr>
          <w:sz w:val="28"/>
          <w:szCs w:val="28"/>
        </w:rPr>
        <w:t>, до</w:t>
      </w:r>
      <w:r w:rsidR="00C4734F" w:rsidRPr="008375C5">
        <w:rPr>
          <w:sz w:val="28"/>
          <w:szCs w:val="28"/>
        </w:rPr>
        <w:t xml:space="preserve">цент кафедры высшей математики </w:t>
      </w:r>
      <w:r w:rsidR="00F257B3" w:rsidRPr="008375C5">
        <w:rPr>
          <w:sz w:val="28"/>
          <w:szCs w:val="28"/>
        </w:rPr>
        <w:t>у</w:t>
      </w:r>
      <w:r w:rsidR="009A395F" w:rsidRPr="008375C5">
        <w:rPr>
          <w:sz w:val="28"/>
          <w:szCs w:val="28"/>
        </w:rPr>
        <w:t>чреждения образования «Белорусский государственный университет</w:t>
      </w:r>
      <w:r w:rsidR="00271EC4" w:rsidRPr="008375C5">
        <w:rPr>
          <w:sz w:val="28"/>
          <w:szCs w:val="28"/>
        </w:rPr>
        <w:t xml:space="preserve"> информатики и радиоэлектроники</w:t>
      </w:r>
      <w:r w:rsidR="009A395F" w:rsidRPr="008375C5">
        <w:rPr>
          <w:sz w:val="28"/>
          <w:szCs w:val="28"/>
        </w:rPr>
        <w:t>»</w:t>
      </w:r>
      <w:r w:rsidR="00271EC4" w:rsidRPr="008375C5">
        <w:rPr>
          <w:sz w:val="28"/>
          <w:szCs w:val="28"/>
        </w:rPr>
        <w:t>, кандидат физико-математических наук, доцент.</w:t>
      </w:r>
    </w:p>
    <w:p w:rsidR="005B5E0E" w:rsidRDefault="005B5E0E" w:rsidP="009A395F">
      <w:pPr>
        <w:pStyle w:val="Style7"/>
        <w:widowControl/>
        <w:spacing w:before="4" w:line="240" w:lineRule="auto"/>
        <w:rPr>
          <w:sz w:val="28"/>
          <w:szCs w:val="28"/>
        </w:rPr>
      </w:pPr>
    </w:p>
    <w:p w:rsidR="005B5E0E" w:rsidRPr="00271EC4" w:rsidRDefault="005B5E0E" w:rsidP="009A395F">
      <w:pPr>
        <w:pStyle w:val="Style7"/>
        <w:widowControl/>
        <w:spacing w:before="4" w:line="240" w:lineRule="auto"/>
        <w:rPr>
          <w:sz w:val="28"/>
          <w:szCs w:val="28"/>
        </w:rPr>
      </w:pPr>
    </w:p>
    <w:p w:rsidR="00367180" w:rsidRDefault="00367180" w:rsidP="009A395F">
      <w:pPr>
        <w:pStyle w:val="7"/>
        <w:jc w:val="both"/>
        <w:rPr>
          <w:b/>
          <w:sz w:val="28"/>
          <w:szCs w:val="28"/>
          <w:lang w:val="ru-RU"/>
        </w:rPr>
      </w:pPr>
      <w:r w:rsidRPr="00CE4849">
        <w:rPr>
          <w:b/>
          <w:sz w:val="28"/>
          <w:szCs w:val="28"/>
          <w:lang w:val="ru-RU"/>
        </w:rPr>
        <w:t>РЕКОМЕНДОВАНА К УТВЕРЖДЕНИЮ В КАЧЕСТВЕ ТИПОВОЙ:</w:t>
      </w:r>
    </w:p>
    <w:p w:rsidR="00CE4849" w:rsidRPr="00CE4849" w:rsidRDefault="00CE4849" w:rsidP="00CE4849">
      <w:pPr>
        <w:rPr>
          <w:lang w:eastAsia="en-US"/>
        </w:rPr>
      </w:pPr>
    </w:p>
    <w:p w:rsidR="00367180" w:rsidRPr="00E13A1F" w:rsidRDefault="00367180" w:rsidP="009A395F">
      <w:pPr>
        <w:jc w:val="both"/>
        <w:rPr>
          <w:sz w:val="28"/>
          <w:szCs w:val="28"/>
        </w:rPr>
      </w:pPr>
      <w:r w:rsidRPr="00E13A1F">
        <w:rPr>
          <w:sz w:val="28"/>
          <w:szCs w:val="28"/>
        </w:rPr>
        <w:t>Кафедрой менеджмента технологий Государственного учреждения образования «Институт бизнеса и менеджмента технологий» Белорусского государственного университета</w:t>
      </w:r>
    </w:p>
    <w:p w:rsidR="00367180" w:rsidRPr="00E13A1F" w:rsidRDefault="00367180" w:rsidP="009A395F">
      <w:pPr>
        <w:pStyle w:val="a9"/>
        <w:spacing w:after="0"/>
        <w:jc w:val="both"/>
        <w:rPr>
          <w:sz w:val="28"/>
          <w:szCs w:val="28"/>
          <w:lang w:val="ru-RU"/>
        </w:rPr>
      </w:pPr>
      <w:r w:rsidRPr="00E13A1F">
        <w:rPr>
          <w:sz w:val="28"/>
          <w:szCs w:val="28"/>
          <w:lang w:val="ru-RU"/>
        </w:rPr>
        <w:t xml:space="preserve">(протокол № </w:t>
      </w:r>
      <w:r w:rsidR="00F257B3" w:rsidRPr="00E13A1F">
        <w:rPr>
          <w:sz w:val="28"/>
          <w:szCs w:val="28"/>
          <w:lang w:val="ru-RU"/>
        </w:rPr>
        <w:t>4</w:t>
      </w:r>
      <w:r w:rsidRPr="00E13A1F">
        <w:rPr>
          <w:sz w:val="28"/>
          <w:szCs w:val="28"/>
          <w:lang w:val="ru-RU"/>
        </w:rPr>
        <w:t xml:space="preserve"> от </w:t>
      </w:r>
      <w:r w:rsidR="00F257B3" w:rsidRPr="00E13A1F">
        <w:rPr>
          <w:sz w:val="28"/>
          <w:szCs w:val="28"/>
          <w:lang w:val="ru-RU"/>
        </w:rPr>
        <w:t>21.11.2017 г.</w:t>
      </w:r>
      <w:r w:rsidRPr="00E13A1F">
        <w:rPr>
          <w:sz w:val="28"/>
          <w:szCs w:val="28"/>
          <w:lang w:val="ru-RU"/>
        </w:rPr>
        <w:t>);</w:t>
      </w:r>
    </w:p>
    <w:p w:rsidR="00367180" w:rsidRPr="00E13A1F" w:rsidRDefault="00367180" w:rsidP="009A395F">
      <w:pPr>
        <w:jc w:val="both"/>
        <w:rPr>
          <w:sz w:val="28"/>
          <w:szCs w:val="28"/>
        </w:rPr>
      </w:pPr>
      <w:r w:rsidRPr="00E13A1F">
        <w:rPr>
          <w:sz w:val="28"/>
          <w:szCs w:val="28"/>
        </w:rPr>
        <w:t>Научно-методическим советом Государственного учреждения образования «Институт бизнеса и менеджмента технологий» Белорусского государственного университета</w:t>
      </w:r>
    </w:p>
    <w:p w:rsidR="00367180" w:rsidRPr="00E13A1F" w:rsidRDefault="00367180" w:rsidP="009A395F">
      <w:pPr>
        <w:jc w:val="both"/>
        <w:rPr>
          <w:sz w:val="28"/>
          <w:szCs w:val="28"/>
        </w:rPr>
      </w:pPr>
      <w:r w:rsidRPr="00E13A1F">
        <w:rPr>
          <w:sz w:val="28"/>
          <w:szCs w:val="28"/>
        </w:rPr>
        <w:t xml:space="preserve">(протокол № </w:t>
      </w:r>
      <w:r w:rsidR="00F257B3" w:rsidRPr="00E13A1F">
        <w:rPr>
          <w:sz w:val="28"/>
          <w:szCs w:val="28"/>
        </w:rPr>
        <w:t>3</w:t>
      </w:r>
      <w:r w:rsidRPr="00E13A1F">
        <w:rPr>
          <w:sz w:val="28"/>
          <w:szCs w:val="28"/>
        </w:rPr>
        <w:t xml:space="preserve"> от </w:t>
      </w:r>
      <w:r w:rsidR="00F257B3" w:rsidRPr="00E13A1F">
        <w:rPr>
          <w:sz w:val="28"/>
          <w:szCs w:val="28"/>
        </w:rPr>
        <w:t>23.11.2017 г.</w:t>
      </w:r>
      <w:r w:rsidRPr="00E13A1F">
        <w:rPr>
          <w:sz w:val="28"/>
          <w:szCs w:val="28"/>
        </w:rPr>
        <w:t>);</w:t>
      </w:r>
      <w:r w:rsidR="00F257B3" w:rsidRPr="00E13A1F">
        <w:rPr>
          <w:i/>
        </w:rPr>
        <w:t xml:space="preserve"> </w:t>
      </w:r>
    </w:p>
    <w:p w:rsidR="00367180" w:rsidRPr="00833E91" w:rsidRDefault="00367180" w:rsidP="009A395F">
      <w:pPr>
        <w:jc w:val="both"/>
        <w:rPr>
          <w:spacing w:val="-2"/>
          <w:sz w:val="18"/>
          <w:szCs w:val="18"/>
        </w:rPr>
      </w:pPr>
      <w:r w:rsidRPr="00833E91">
        <w:rPr>
          <w:spacing w:val="-2"/>
          <w:sz w:val="28"/>
        </w:rPr>
        <w:t>Научно-методическим советом по бизнес-управлению учебно-методического объединения по образованию в области управления</w:t>
      </w:r>
    </w:p>
    <w:p w:rsidR="00367180" w:rsidRPr="003C79E1" w:rsidRDefault="00367180" w:rsidP="009A395F">
      <w:pPr>
        <w:jc w:val="both"/>
        <w:rPr>
          <w:sz w:val="28"/>
          <w:szCs w:val="28"/>
        </w:rPr>
      </w:pPr>
      <w:r w:rsidRPr="00833E91">
        <w:rPr>
          <w:sz w:val="28"/>
          <w:szCs w:val="28"/>
        </w:rPr>
        <w:t xml:space="preserve">(протокол № </w:t>
      </w:r>
      <w:r w:rsidR="00F257B3" w:rsidRPr="00833E91">
        <w:rPr>
          <w:sz w:val="28"/>
          <w:szCs w:val="28"/>
        </w:rPr>
        <w:t>6</w:t>
      </w:r>
      <w:r w:rsidRPr="00833E91">
        <w:rPr>
          <w:sz w:val="28"/>
          <w:szCs w:val="28"/>
        </w:rPr>
        <w:t xml:space="preserve"> от </w:t>
      </w:r>
      <w:r w:rsidR="00F257B3" w:rsidRPr="00833E91">
        <w:rPr>
          <w:sz w:val="28"/>
          <w:szCs w:val="28"/>
        </w:rPr>
        <w:t>28.11.2017 г.</w:t>
      </w:r>
      <w:r w:rsidRPr="00833E91">
        <w:rPr>
          <w:sz w:val="28"/>
          <w:szCs w:val="28"/>
        </w:rPr>
        <w:t>).</w:t>
      </w:r>
      <w:r w:rsidR="00F257B3" w:rsidRPr="003C79E1">
        <w:rPr>
          <w:i/>
        </w:rPr>
        <w:t xml:space="preserve"> </w:t>
      </w:r>
    </w:p>
    <w:p w:rsidR="00367180" w:rsidRDefault="00367180" w:rsidP="009A395F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</w:p>
    <w:p w:rsidR="00367180" w:rsidRDefault="00367180" w:rsidP="009A395F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</w:p>
    <w:p w:rsidR="00367180" w:rsidRDefault="00367180" w:rsidP="009A395F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</w:p>
    <w:p w:rsidR="00367180" w:rsidRDefault="00367180" w:rsidP="009A395F">
      <w:pPr>
        <w:jc w:val="both"/>
        <w:rPr>
          <w:b/>
          <w:sz w:val="28"/>
          <w:szCs w:val="28"/>
        </w:rPr>
      </w:pPr>
    </w:p>
    <w:p w:rsidR="00271EC4" w:rsidRPr="004B4F17" w:rsidRDefault="00271EC4" w:rsidP="009A395F">
      <w:pPr>
        <w:pStyle w:val="Style7"/>
        <w:widowControl/>
        <w:spacing w:before="4" w:line="240" w:lineRule="auto"/>
        <w:rPr>
          <w:sz w:val="28"/>
          <w:szCs w:val="28"/>
        </w:rPr>
      </w:pPr>
    </w:p>
    <w:p w:rsidR="00271EC4" w:rsidRDefault="00271EC4" w:rsidP="009A395F">
      <w:pPr>
        <w:pStyle w:val="Style7"/>
        <w:widowControl/>
        <w:spacing w:before="4" w:line="240" w:lineRule="auto"/>
      </w:pPr>
    </w:p>
    <w:p w:rsidR="00271EC4" w:rsidRPr="003C79E1" w:rsidRDefault="00271EC4" w:rsidP="002B3AF5">
      <w:pPr>
        <w:pStyle w:val="Style7"/>
        <w:widowControl/>
        <w:spacing w:before="4" w:line="240" w:lineRule="auto"/>
        <w:rPr>
          <w:sz w:val="28"/>
          <w:szCs w:val="28"/>
        </w:rPr>
      </w:pPr>
      <w:r w:rsidRPr="003C79E1">
        <w:rPr>
          <w:sz w:val="28"/>
          <w:szCs w:val="28"/>
        </w:rPr>
        <w:t>Ответственный за редакцию: Ю.В.</w:t>
      </w:r>
      <w:r w:rsidR="00747C66" w:rsidRPr="003C79E1">
        <w:rPr>
          <w:sz w:val="28"/>
          <w:szCs w:val="28"/>
        </w:rPr>
        <w:t xml:space="preserve"> </w:t>
      </w:r>
      <w:r w:rsidRPr="003C79E1">
        <w:rPr>
          <w:sz w:val="28"/>
          <w:szCs w:val="28"/>
        </w:rPr>
        <w:t xml:space="preserve">Минченков </w:t>
      </w:r>
    </w:p>
    <w:p w:rsidR="002B3AF5" w:rsidRDefault="009A395F" w:rsidP="002B3AF5">
      <w:pPr>
        <w:pStyle w:val="Style7"/>
        <w:widowControl/>
        <w:spacing w:before="4" w:line="240" w:lineRule="auto"/>
        <w:rPr>
          <w:sz w:val="28"/>
          <w:szCs w:val="28"/>
        </w:rPr>
      </w:pPr>
      <w:r w:rsidRPr="003C79E1">
        <w:rPr>
          <w:sz w:val="28"/>
          <w:szCs w:val="28"/>
        </w:rPr>
        <w:t>Ответственный за выпуск:</w:t>
      </w:r>
      <w:r w:rsidR="00F257B3" w:rsidRPr="003C79E1">
        <w:rPr>
          <w:sz w:val="28"/>
          <w:szCs w:val="28"/>
        </w:rPr>
        <w:t xml:space="preserve"> </w:t>
      </w:r>
      <w:r w:rsidR="003C79E1" w:rsidRPr="003C79E1">
        <w:rPr>
          <w:sz w:val="28"/>
          <w:szCs w:val="28"/>
        </w:rPr>
        <w:t>Ю.В. Минченков</w:t>
      </w:r>
    </w:p>
    <w:p w:rsidR="002B3AF5" w:rsidRDefault="002B3AF5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3AF5" w:rsidRPr="002B3AF5" w:rsidRDefault="002B3AF5" w:rsidP="002B3AF5">
      <w:pPr>
        <w:pStyle w:val="Style7"/>
        <w:widowControl/>
        <w:spacing w:before="4" w:after="240"/>
        <w:jc w:val="center"/>
        <w:rPr>
          <w:b/>
          <w:sz w:val="28"/>
          <w:szCs w:val="28"/>
        </w:rPr>
      </w:pPr>
      <w:r w:rsidRPr="002B3AF5">
        <w:rPr>
          <w:b/>
          <w:sz w:val="28"/>
          <w:szCs w:val="28"/>
        </w:rPr>
        <w:t>ПОЯСНИТЕЛЬНАЯ ЗАПИСКА</w:t>
      </w:r>
    </w:p>
    <w:p w:rsidR="00715FC0" w:rsidRPr="00715FC0" w:rsidRDefault="00715FC0" w:rsidP="00624B97">
      <w:pPr>
        <w:pStyle w:val="3"/>
        <w:tabs>
          <w:tab w:val="left" w:pos="1134"/>
        </w:tabs>
        <w:spacing w:after="0"/>
        <w:ind w:firstLine="709"/>
        <w:jc w:val="both"/>
        <w:rPr>
          <w:bCs/>
          <w:sz w:val="28"/>
          <w:szCs w:val="28"/>
        </w:rPr>
      </w:pPr>
      <w:r w:rsidRPr="00715FC0">
        <w:rPr>
          <w:sz w:val="28"/>
          <w:szCs w:val="28"/>
        </w:rPr>
        <w:t>Типовая учебная программа по учебной дисциплине «</w:t>
      </w:r>
      <w:r>
        <w:rPr>
          <w:sz w:val="28"/>
          <w:szCs w:val="28"/>
        </w:rPr>
        <w:t>Высшая математика</w:t>
      </w:r>
      <w:r w:rsidRPr="00715FC0">
        <w:rPr>
          <w:sz w:val="28"/>
          <w:szCs w:val="28"/>
        </w:rPr>
        <w:t>» разработана для учреждений высшего образования Республики Беларусь в соответствии с требованиями образовательного с</w:t>
      </w:r>
      <w:r w:rsidR="00CB0A49">
        <w:rPr>
          <w:sz w:val="28"/>
          <w:szCs w:val="28"/>
        </w:rPr>
        <w:t xml:space="preserve">тандарта по специальности </w:t>
      </w:r>
      <w:r w:rsidRPr="00715FC0">
        <w:rPr>
          <w:sz w:val="28"/>
          <w:szCs w:val="28"/>
        </w:rPr>
        <w:t>1-26 02 01 «Бизнес-администрирование».</w:t>
      </w:r>
    </w:p>
    <w:p w:rsidR="0061311F" w:rsidRDefault="00BA318E" w:rsidP="00624B97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современном мире</w:t>
      </w:r>
      <w:r w:rsidR="002B3AF5" w:rsidRPr="002B3AF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связи с возросшей ролью математики будущие экономисты </w:t>
      </w:r>
      <w:r w:rsidR="002B3AF5">
        <w:rPr>
          <w:sz w:val="28"/>
          <w:szCs w:val="28"/>
        </w:rPr>
        <w:t>нуждаются в серьезной матема</w:t>
      </w:r>
      <w:r w:rsidR="002B3AF5" w:rsidRPr="002B3AF5">
        <w:rPr>
          <w:sz w:val="28"/>
          <w:szCs w:val="28"/>
        </w:rPr>
        <w:t>тической подготовке, которая давала бы им возможность математическими методами исследовать широкий круг новы</w:t>
      </w:r>
      <w:r w:rsidR="002B3AF5">
        <w:rPr>
          <w:sz w:val="28"/>
          <w:szCs w:val="28"/>
        </w:rPr>
        <w:t>х проблем, использовать теорети</w:t>
      </w:r>
      <w:r w:rsidR="002B3AF5" w:rsidRPr="002B3AF5">
        <w:rPr>
          <w:sz w:val="28"/>
          <w:szCs w:val="28"/>
        </w:rPr>
        <w:t>ческие достижения на практике, применять современные информационные технологии. Соврем</w:t>
      </w:r>
      <w:r w:rsidR="002B3AF5">
        <w:rPr>
          <w:sz w:val="28"/>
          <w:szCs w:val="28"/>
        </w:rPr>
        <w:t>енный специалист должен хо</w:t>
      </w:r>
      <w:r w:rsidR="002B3AF5" w:rsidRPr="002B3AF5">
        <w:rPr>
          <w:sz w:val="28"/>
          <w:szCs w:val="28"/>
        </w:rPr>
        <w:t>рошо владеть основными математическими понятиями, методами исследования задач, принятия решений н</w:t>
      </w:r>
      <w:r w:rsidR="002B3AF5">
        <w:rPr>
          <w:sz w:val="28"/>
          <w:szCs w:val="28"/>
        </w:rPr>
        <w:t>а основе математического модели</w:t>
      </w:r>
      <w:r w:rsidR="002B3AF5" w:rsidRPr="002B3AF5">
        <w:rPr>
          <w:sz w:val="28"/>
          <w:szCs w:val="28"/>
        </w:rPr>
        <w:t>рования.</w:t>
      </w:r>
      <w:r w:rsidR="0061311F">
        <w:rPr>
          <w:sz w:val="28"/>
          <w:szCs w:val="28"/>
        </w:rPr>
        <w:t xml:space="preserve"> </w:t>
      </w:r>
      <w:r w:rsidR="002B3AF5" w:rsidRPr="002B3AF5">
        <w:rPr>
          <w:sz w:val="28"/>
          <w:szCs w:val="28"/>
        </w:rPr>
        <w:t>Математические модели и мето</w:t>
      </w:r>
      <w:r w:rsidR="002B3AF5">
        <w:rPr>
          <w:sz w:val="28"/>
          <w:szCs w:val="28"/>
        </w:rPr>
        <w:t>ды их исследования, широкое при</w:t>
      </w:r>
      <w:r w:rsidR="002B3AF5" w:rsidRPr="002B3AF5">
        <w:rPr>
          <w:sz w:val="28"/>
          <w:szCs w:val="28"/>
        </w:rPr>
        <w:t>менение информационных технологий открывают новые возможно</w:t>
      </w:r>
      <w:r w:rsidR="002B3AF5">
        <w:rPr>
          <w:sz w:val="28"/>
          <w:szCs w:val="28"/>
        </w:rPr>
        <w:t>сти для успешного использования</w:t>
      </w:r>
      <w:r w:rsidR="002B3AF5" w:rsidRPr="002B3AF5">
        <w:rPr>
          <w:sz w:val="28"/>
          <w:szCs w:val="28"/>
        </w:rPr>
        <w:t xml:space="preserve"> </w:t>
      </w:r>
      <w:r w:rsidR="002B3AF5">
        <w:rPr>
          <w:sz w:val="28"/>
          <w:szCs w:val="28"/>
        </w:rPr>
        <w:t>математических понятий в различ</w:t>
      </w:r>
      <w:r w:rsidR="002B3AF5" w:rsidRPr="002B3AF5">
        <w:rPr>
          <w:sz w:val="28"/>
          <w:szCs w:val="28"/>
        </w:rPr>
        <w:t xml:space="preserve">ных областях человеческой деятельности. Для специалистов по экономике и управлению математика в большей мере является инструментом обработки и анализа информации, принятия решений и управления. </w:t>
      </w:r>
    </w:p>
    <w:p w:rsidR="002B3AF5" w:rsidRPr="002B3AF5" w:rsidRDefault="002B3AF5" w:rsidP="00624B97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 w:rsidRPr="002B3AF5">
        <w:rPr>
          <w:b/>
          <w:i/>
          <w:sz w:val="28"/>
          <w:szCs w:val="28"/>
        </w:rPr>
        <w:t>Целью</w:t>
      </w:r>
      <w:r w:rsidRPr="002B3AF5">
        <w:rPr>
          <w:sz w:val="28"/>
          <w:szCs w:val="28"/>
        </w:rPr>
        <w:t xml:space="preserve"> учебной дисциплины «Высш</w:t>
      </w:r>
      <w:r>
        <w:rPr>
          <w:sz w:val="28"/>
          <w:szCs w:val="28"/>
        </w:rPr>
        <w:t>ая математика» является ознаком</w:t>
      </w:r>
      <w:r w:rsidRPr="002B3AF5">
        <w:rPr>
          <w:sz w:val="28"/>
          <w:szCs w:val="28"/>
        </w:rPr>
        <w:t>ление студентов с математиче</w:t>
      </w:r>
      <w:r>
        <w:rPr>
          <w:sz w:val="28"/>
          <w:szCs w:val="28"/>
        </w:rPr>
        <w:t>скими понятиями, методами их ис</w:t>
      </w:r>
      <w:r w:rsidRPr="002B3AF5">
        <w:rPr>
          <w:sz w:val="28"/>
          <w:szCs w:val="28"/>
        </w:rPr>
        <w:t>пользования для решения типовых прикладных задач, а также развитие их логического мышления.</w:t>
      </w:r>
    </w:p>
    <w:p w:rsidR="002B3AF5" w:rsidRPr="002B3AF5" w:rsidRDefault="002B3AF5" w:rsidP="00624B97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 w:rsidRPr="002B3AF5">
        <w:rPr>
          <w:sz w:val="28"/>
          <w:szCs w:val="28"/>
        </w:rPr>
        <w:t xml:space="preserve">В связи с этим, при изложении дисциплины «Высшая математика» на </w:t>
      </w:r>
      <w:r w:rsidR="002A6B07" w:rsidRPr="00FE00DD">
        <w:rPr>
          <w:sz w:val="28"/>
          <w:szCs w:val="28"/>
          <w:lang w:val="en-US"/>
        </w:rPr>
        <w:t>I</w:t>
      </w:r>
      <w:r w:rsidR="002A6B07" w:rsidRPr="00FE00DD">
        <w:rPr>
          <w:sz w:val="28"/>
          <w:szCs w:val="28"/>
        </w:rPr>
        <w:t> </w:t>
      </w:r>
      <w:r w:rsidRPr="00FE00DD">
        <w:rPr>
          <w:sz w:val="28"/>
          <w:szCs w:val="28"/>
        </w:rPr>
        <w:t>ступени</w:t>
      </w:r>
      <w:r w:rsidRPr="002B3AF5">
        <w:rPr>
          <w:sz w:val="28"/>
          <w:szCs w:val="28"/>
        </w:rPr>
        <w:t xml:space="preserve"> высшего экономического </w:t>
      </w:r>
      <w:r>
        <w:rPr>
          <w:sz w:val="28"/>
          <w:szCs w:val="28"/>
        </w:rPr>
        <w:t>образования перед преподавателя</w:t>
      </w:r>
      <w:r w:rsidRPr="002B3AF5">
        <w:rPr>
          <w:sz w:val="28"/>
          <w:szCs w:val="28"/>
        </w:rPr>
        <w:t xml:space="preserve">ми ставятся следующие </w:t>
      </w:r>
      <w:r w:rsidRPr="002B3AF5">
        <w:rPr>
          <w:b/>
          <w:i/>
          <w:sz w:val="28"/>
          <w:szCs w:val="28"/>
        </w:rPr>
        <w:t>задачи</w:t>
      </w:r>
      <w:r w:rsidRPr="002B3AF5">
        <w:rPr>
          <w:sz w:val="28"/>
          <w:szCs w:val="28"/>
        </w:rPr>
        <w:t>:</w:t>
      </w:r>
    </w:p>
    <w:p w:rsidR="002B3AF5" w:rsidRPr="002B3AF5" w:rsidRDefault="002B3AF5" w:rsidP="00ED16DC">
      <w:pPr>
        <w:pStyle w:val="Style7"/>
        <w:widowControl/>
        <w:numPr>
          <w:ilvl w:val="0"/>
          <w:numId w:val="27"/>
        </w:numPr>
        <w:tabs>
          <w:tab w:val="left" w:pos="709"/>
          <w:tab w:val="left" w:pos="993"/>
        </w:tabs>
        <w:spacing w:before="4" w:line="240" w:lineRule="auto"/>
        <w:ind w:left="0" w:firstLine="426"/>
        <w:rPr>
          <w:sz w:val="28"/>
          <w:szCs w:val="28"/>
        </w:rPr>
      </w:pPr>
      <w:r w:rsidRPr="002B3AF5">
        <w:rPr>
          <w:sz w:val="28"/>
          <w:szCs w:val="28"/>
        </w:rPr>
        <w:t>способствовать форми</w:t>
      </w:r>
      <w:r>
        <w:rPr>
          <w:sz w:val="28"/>
          <w:szCs w:val="28"/>
        </w:rPr>
        <w:t>рованию высоконравственной граж</w:t>
      </w:r>
      <w:r w:rsidRPr="002B3AF5">
        <w:rPr>
          <w:sz w:val="28"/>
          <w:szCs w:val="28"/>
        </w:rPr>
        <w:t>данской позиции студентов, стано</w:t>
      </w:r>
      <w:r>
        <w:rPr>
          <w:sz w:val="28"/>
          <w:szCs w:val="28"/>
        </w:rPr>
        <w:t>влению целостной высокоинтеллек</w:t>
      </w:r>
      <w:r w:rsidRPr="002B3AF5">
        <w:rPr>
          <w:sz w:val="28"/>
          <w:szCs w:val="28"/>
        </w:rPr>
        <w:t>туальной личности, способной решать сложные актуальные задачи;</w:t>
      </w:r>
    </w:p>
    <w:p w:rsidR="002B3AF5" w:rsidRPr="002B3AF5" w:rsidRDefault="002B3AF5" w:rsidP="00ED16DC">
      <w:pPr>
        <w:pStyle w:val="Style7"/>
        <w:widowControl/>
        <w:numPr>
          <w:ilvl w:val="0"/>
          <w:numId w:val="27"/>
        </w:numPr>
        <w:tabs>
          <w:tab w:val="left" w:pos="709"/>
          <w:tab w:val="left" w:pos="993"/>
        </w:tabs>
        <w:spacing w:before="4" w:line="240" w:lineRule="auto"/>
        <w:ind w:left="0" w:firstLine="426"/>
        <w:rPr>
          <w:sz w:val="28"/>
          <w:szCs w:val="28"/>
        </w:rPr>
      </w:pPr>
      <w:r w:rsidRPr="002B3AF5">
        <w:rPr>
          <w:sz w:val="28"/>
          <w:szCs w:val="28"/>
        </w:rPr>
        <w:t>дать представление о месте математи</w:t>
      </w:r>
      <w:r>
        <w:rPr>
          <w:sz w:val="28"/>
          <w:szCs w:val="28"/>
        </w:rPr>
        <w:t>ки в системе естественных и эко</w:t>
      </w:r>
      <w:r w:rsidRPr="002B3AF5">
        <w:rPr>
          <w:sz w:val="28"/>
          <w:szCs w:val="28"/>
        </w:rPr>
        <w:t>номических наук; о неразрывном</w:t>
      </w:r>
      <w:r>
        <w:rPr>
          <w:sz w:val="28"/>
          <w:szCs w:val="28"/>
        </w:rPr>
        <w:t xml:space="preserve"> единстве прикладной и фундамен</w:t>
      </w:r>
      <w:r w:rsidRPr="002B3AF5">
        <w:rPr>
          <w:sz w:val="28"/>
          <w:szCs w:val="28"/>
        </w:rPr>
        <w:t>тальной математики; о преимущес</w:t>
      </w:r>
      <w:r>
        <w:rPr>
          <w:sz w:val="28"/>
          <w:szCs w:val="28"/>
        </w:rPr>
        <w:t>твах математического моделирова</w:t>
      </w:r>
      <w:r w:rsidRPr="002B3AF5">
        <w:rPr>
          <w:sz w:val="28"/>
          <w:szCs w:val="28"/>
        </w:rPr>
        <w:t>ния и его экономической эффективности;</w:t>
      </w:r>
    </w:p>
    <w:p w:rsidR="002B3AF5" w:rsidRPr="002B3AF5" w:rsidRDefault="002B3AF5" w:rsidP="00ED16DC">
      <w:pPr>
        <w:pStyle w:val="Style7"/>
        <w:widowControl/>
        <w:numPr>
          <w:ilvl w:val="0"/>
          <w:numId w:val="27"/>
        </w:numPr>
        <w:tabs>
          <w:tab w:val="left" w:pos="709"/>
          <w:tab w:val="left" w:pos="993"/>
        </w:tabs>
        <w:spacing w:before="4" w:line="240" w:lineRule="auto"/>
        <w:ind w:left="0" w:firstLine="426"/>
        <w:rPr>
          <w:sz w:val="28"/>
          <w:szCs w:val="28"/>
        </w:rPr>
      </w:pPr>
      <w:r w:rsidRPr="002B3AF5">
        <w:rPr>
          <w:sz w:val="28"/>
          <w:szCs w:val="28"/>
        </w:rPr>
        <w:t>ознакомить студентов с основными понятиями и метода</w:t>
      </w:r>
      <w:r>
        <w:rPr>
          <w:sz w:val="28"/>
          <w:szCs w:val="28"/>
        </w:rPr>
        <w:t>ми современ</w:t>
      </w:r>
      <w:r w:rsidRPr="002B3AF5">
        <w:rPr>
          <w:sz w:val="28"/>
          <w:szCs w:val="28"/>
        </w:rPr>
        <w:t>ной математики и научить студент</w:t>
      </w:r>
      <w:r>
        <w:rPr>
          <w:sz w:val="28"/>
          <w:szCs w:val="28"/>
        </w:rPr>
        <w:t>ов применять математические зна</w:t>
      </w:r>
      <w:r w:rsidRPr="002B3AF5">
        <w:rPr>
          <w:sz w:val="28"/>
          <w:szCs w:val="28"/>
        </w:rPr>
        <w:t>ния при исследовании реальных экономических процессов;</w:t>
      </w:r>
    </w:p>
    <w:p w:rsidR="002B3AF5" w:rsidRPr="002B3AF5" w:rsidRDefault="002B3AF5" w:rsidP="00ED16DC">
      <w:pPr>
        <w:pStyle w:val="Style7"/>
        <w:widowControl/>
        <w:numPr>
          <w:ilvl w:val="0"/>
          <w:numId w:val="27"/>
        </w:numPr>
        <w:tabs>
          <w:tab w:val="left" w:pos="709"/>
          <w:tab w:val="left" w:pos="993"/>
        </w:tabs>
        <w:spacing w:before="4" w:line="240" w:lineRule="auto"/>
        <w:ind w:left="0" w:firstLine="426"/>
        <w:rPr>
          <w:sz w:val="28"/>
          <w:szCs w:val="28"/>
        </w:rPr>
      </w:pPr>
      <w:r w:rsidRPr="002B3AF5">
        <w:rPr>
          <w:sz w:val="28"/>
          <w:szCs w:val="28"/>
        </w:rPr>
        <w:t>развить у студентов способности к логическому мышлению;</w:t>
      </w:r>
    </w:p>
    <w:p w:rsidR="002B3AF5" w:rsidRPr="002B3AF5" w:rsidRDefault="002B3AF5" w:rsidP="00ED16DC">
      <w:pPr>
        <w:pStyle w:val="Style7"/>
        <w:widowControl/>
        <w:numPr>
          <w:ilvl w:val="0"/>
          <w:numId w:val="27"/>
        </w:numPr>
        <w:tabs>
          <w:tab w:val="left" w:pos="709"/>
          <w:tab w:val="left" w:pos="993"/>
        </w:tabs>
        <w:spacing w:before="4" w:line="240" w:lineRule="auto"/>
        <w:ind w:left="0" w:firstLine="426"/>
        <w:rPr>
          <w:sz w:val="28"/>
          <w:szCs w:val="28"/>
        </w:rPr>
      </w:pPr>
      <w:r w:rsidRPr="002B3AF5">
        <w:rPr>
          <w:sz w:val="28"/>
          <w:szCs w:val="28"/>
        </w:rPr>
        <w:t>воспитать у студентов мотивацию к глубокому изучению математики как языка общения экономистов, без которого невозможно овладеть специальными дисциплинами, н</w:t>
      </w:r>
      <w:r>
        <w:rPr>
          <w:sz w:val="28"/>
          <w:szCs w:val="28"/>
        </w:rPr>
        <w:t>еобходимыми им в их будущей про</w:t>
      </w:r>
      <w:r w:rsidRPr="002B3AF5">
        <w:rPr>
          <w:sz w:val="28"/>
          <w:szCs w:val="28"/>
        </w:rPr>
        <w:t>фессиональной деятельности.</w:t>
      </w:r>
    </w:p>
    <w:p w:rsidR="0019151F" w:rsidRPr="009D0264" w:rsidRDefault="0019151F" w:rsidP="00624B97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9D0264">
        <w:rPr>
          <w:b/>
          <w:sz w:val="28"/>
          <w:szCs w:val="28"/>
        </w:rPr>
        <w:t xml:space="preserve">Требования к </w:t>
      </w:r>
      <w:r>
        <w:rPr>
          <w:b/>
          <w:sz w:val="28"/>
          <w:szCs w:val="28"/>
        </w:rPr>
        <w:t>освоению учебной дисциплины</w:t>
      </w:r>
    </w:p>
    <w:p w:rsidR="006E2308" w:rsidRDefault="0019151F" w:rsidP="00624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0264">
        <w:rPr>
          <w:sz w:val="28"/>
          <w:szCs w:val="28"/>
        </w:rPr>
        <w:t xml:space="preserve">В результате изучения дисциплины студент должен </w:t>
      </w:r>
      <w:r>
        <w:rPr>
          <w:sz w:val="28"/>
          <w:szCs w:val="28"/>
        </w:rPr>
        <w:t>обладать следующими</w:t>
      </w:r>
      <w:r w:rsidRPr="009D0264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ями</w:t>
      </w:r>
      <w:r w:rsidRPr="009D0264">
        <w:rPr>
          <w:sz w:val="28"/>
          <w:szCs w:val="28"/>
        </w:rPr>
        <w:t>, предусмотренны</w:t>
      </w:r>
      <w:r>
        <w:rPr>
          <w:sz w:val="28"/>
          <w:szCs w:val="28"/>
        </w:rPr>
        <w:t>ми</w:t>
      </w:r>
      <w:r w:rsidRPr="009D0264">
        <w:rPr>
          <w:sz w:val="28"/>
          <w:szCs w:val="28"/>
        </w:rPr>
        <w:t xml:space="preserve"> образовательным стандартом:</w:t>
      </w:r>
    </w:p>
    <w:p w:rsidR="002A6B07" w:rsidRPr="00FE00DD" w:rsidRDefault="002A6B07" w:rsidP="002A6B07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FE00DD">
        <w:rPr>
          <w:b/>
          <w:sz w:val="28"/>
          <w:szCs w:val="28"/>
        </w:rPr>
        <w:t>академическими: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у</w:t>
      </w:r>
      <w:r w:rsidRPr="00FE00DD">
        <w:rPr>
          <w:bCs/>
          <w:sz w:val="28"/>
          <w:szCs w:val="28"/>
        </w:rPr>
        <w:t>меть применять базовые научно-теоретические знания для решения тео</w:t>
      </w:r>
      <w:r w:rsidR="002A6B07" w:rsidRPr="00FE00DD">
        <w:rPr>
          <w:bCs/>
          <w:sz w:val="28"/>
          <w:szCs w:val="28"/>
        </w:rPr>
        <w:t>ретических и практических задач;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в</w:t>
      </w:r>
      <w:r w:rsidRPr="00FE00DD">
        <w:rPr>
          <w:bCs/>
          <w:sz w:val="28"/>
          <w:szCs w:val="28"/>
        </w:rPr>
        <w:t>ладеть сис</w:t>
      </w:r>
      <w:r w:rsidR="002A6B07" w:rsidRPr="00FE00DD">
        <w:rPr>
          <w:bCs/>
          <w:sz w:val="28"/>
          <w:szCs w:val="28"/>
        </w:rPr>
        <w:t>темным и сравнительным анализом;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в</w:t>
      </w:r>
      <w:r w:rsidRPr="00FE00DD">
        <w:rPr>
          <w:bCs/>
          <w:sz w:val="28"/>
          <w:szCs w:val="28"/>
        </w:rPr>
        <w:t>лад</w:t>
      </w:r>
      <w:r w:rsidR="002A6B07" w:rsidRPr="00FE00DD">
        <w:rPr>
          <w:bCs/>
          <w:sz w:val="28"/>
          <w:szCs w:val="28"/>
        </w:rPr>
        <w:t>еть исследовательскими навыками;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уметь работать самостоятельно;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б</w:t>
      </w:r>
      <w:r w:rsidRPr="00FE00DD">
        <w:rPr>
          <w:bCs/>
          <w:sz w:val="28"/>
          <w:szCs w:val="28"/>
        </w:rPr>
        <w:t>ыть способным вырабатывать новы</w:t>
      </w:r>
      <w:r w:rsidR="002A6B07" w:rsidRPr="00FE00DD">
        <w:rPr>
          <w:bCs/>
          <w:sz w:val="28"/>
          <w:szCs w:val="28"/>
        </w:rPr>
        <w:t>е идеи (обладать креативностью);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в</w:t>
      </w:r>
      <w:r w:rsidRPr="00FE00DD">
        <w:rPr>
          <w:bCs/>
          <w:sz w:val="28"/>
          <w:szCs w:val="28"/>
        </w:rPr>
        <w:t xml:space="preserve">ладеть междисциплинарным подходом при </w:t>
      </w:r>
      <w:r w:rsidR="002A6B07" w:rsidRPr="00FE00DD">
        <w:rPr>
          <w:bCs/>
          <w:sz w:val="28"/>
          <w:szCs w:val="28"/>
        </w:rPr>
        <w:t>решении проблем;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и</w:t>
      </w:r>
      <w:r w:rsidRPr="00FE00DD">
        <w:rPr>
          <w:bCs/>
          <w:sz w:val="28"/>
          <w:szCs w:val="28"/>
        </w:rPr>
        <w:t>меть навыки, связанные с использованием технических устройств, управлением инфо</w:t>
      </w:r>
      <w:r w:rsidR="002A6B07" w:rsidRPr="00FE00DD">
        <w:rPr>
          <w:bCs/>
          <w:sz w:val="28"/>
          <w:szCs w:val="28"/>
        </w:rPr>
        <w:t>рмацией и работой с компьютером;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о</w:t>
      </w:r>
      <w:r w:rsidRPr="00FE00DD">
        <w:rPr>
          <w:bCs/>
          <w:sz w:val="28"/>
          <w:szCs w:val="28"/>
        </w:rPr>
        <w:t>бладать навыками у</w:t>
      </w:r>
      <w:r w:rsidR="002A6B07" w:rsidRPr="00FE00DD">
        <w:rPr>
          <w:bCs/>
          <w:sz w:val="28"/>
          <w:szCs w:val="28"/>
        </w:rPr>
        <w:t>стной и письменной коммуникации;</w:t>
      </w:r>
    </w:p>
    <w:p w:rsidR="0019151F" w:rsidRPr="00FE00DD" w:rsidRDefault="0019151F" w:rsidP="002A6B07">
      <w:pPr>
        <w:tabs>
          <w:tab w:val="left" w:pos="426"/>
          <w:tab w:val="left" w:pos="1134"/>
        </w:tabs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–</w:t>
      </w:r>
      <w:r w:rsidRPr="00FE00DD">
        <w:rPr>
          <w:bCs/>
          <w:sz w:val="28"/>
          <w:szCs w:val="28"/>
        </w:rPr>
        <w:tab/>
      </w:r>
      <w:r w:rsidR="002A6B07" w:rsidRPr="00FE00DD">
        <w:rPr>
          <w:bCs/>
          <w:sz w:val="28"/>
          <w:szCs w:val="28"/>
        </w:rPr>
        <w:t>у</w:t>
      </w:r>
      <w:r w:rsidRPr="00FE00DD">
        <w:rPr>
          <w:bCs/>
          <w:sz w:val="28"/>
          <w:szCs w:val="28"/>
        </w:rPr>
        <w:t>меть учиться, повышать свою квалификацию в течени</w:t>
      </w:r>
      <w:r w:rsidR="002A6B07" w:rsidRPr="00FE00DD">
        <w:rPr>
          <w:bCs/>
          <w:sz w:val="28"/>
          <w:szCs w:val="28"/>
        </w:rPr>
        <w:t>е всей жизни;</w:t>
      </w:r>
    </w:p>
    <w:p w:rsidR="002A6B07" w:rsidRPr="00FE00DD" w:rsidRDefault="002A6B07" w:rsidP="002A6B07">
      <w:pPr>
        <w:pStyle w:val="ad"/>
        <w:tabs>
          <w:tab w:val="left" w:pos="1134"/>
        </w:tabs>
        <w:ind w:left="567"/>
        <w:contextualSpacing w:val="0"/>
        <w:jc w:val="both"/>
        <w:rPr>
          <w:b/>
          <w:bCs/>
          <w:spacing w:val="-6"/>
          <w:sz w:val="28"/>
          <w:szCs w:val="28"/>
        </w:rPr>
      </w:pPr>
      <w:r w:rsidRPr="00FE00DD">
        <w:rPr>
          <w:b/>
          <w:bCs/>
          <w:spacing w:val="-6"/>
          <w:sz w:val="28"/>
          <w:szCs w:val="28"/>
        </w:rPr>
        <w:t>социально-личностными:</w:t>
      </w:r>
    </w:p>
    <w:p w:rsidR="00CB0A49" w:rsidRPr="00FE00DD" w:rsidRDefault="002A6B07" w:rsidP="002A6B07">
      <w:pPr>
        <w:pStyle w:val="ad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FE00DD">
        <w:rPr>
          <w:bCs/>
          <w:sz w:val="28"/>
          <w:szCs w:val="28"/>
        </w:rPr>
        <w:t>уметь работать в команде;</w:t>
      </w:r>
    </w:p>
    <w:p w:rsidR="002A6B07" w:rsidRPr="00FE00DD" w:rsidRDefault="002A6B07" w:rsidP="002A6B07">
      <w:pPr>
        <w:pStyle w:val="ad"/>
        <w:tabs>
          <w:tab w:val="left" w:pos="1134"/>
        </w:tabs>
        <w:ind w:left="567"/>
        <w:contextualSpacing w:val="0"/>
        <w:jc w:val="both"/>
        <w:rPr>
          <w:b/>
          <w:bCs/>
          <w:spacing w:val="-6"/>
          <w:sz w:val="28"/>
          <w:szCs w:val="28"/>
        </w:rPr>
      </w:pPr>
      <w:r w:rsidRPr="00FE00DD">
        <w:rPr>
          <w:b/>
          <w:bCs/>
          <w:spacing w:val="-6"/>
          <w:sz w:val="28"/>
          <w:szCs w:val="28"/>
        </w:rPr>
        <w:t>профессиональными:</w:t>
      </w:r>
    </w:p>
    <w:p w:rsidR="0019151F" w:rsidRPr="00173316" w:rsidRDefault="002A6B07" w:rsidP="002A6B07">
      <w:pPr>
        <w:pStyle w:val="ad"/>
        <w:numPr>
          <w:ilvl w:val="0"/>
          <w:numId w:val="20"/>
        </w:numPr>
        <w:tabs>
          <w:tab w:val="left" w:pos="426"/>
        </w:tabs>
        <w:ind w:left="0" w:firstLine="0"/>
        <w:contextualSpacing w:val="0"/>
        <w:jc w:val="both"/>
        <w:rPr>
          <w:b/>
          <w:bCs/>
          <w:spacing w:val="-6"/>
          <w:sz w:val="28"/>
          <w:szCs w:val="28"/>
        </w:rPr>
      </w:pPr>
      <w:r>
        <w:rPr>
          <w:bCs/>
          <w:sz w:val="28"/>
          <w:szCs w:val="28"/>
        </w:rPr>
        <w:t>а</w:t>
      </w:r>
      <w:r w:rsidR="0019151F" w:rsidRPr="009118A1">
        <w:rPr>
          <w:bCs/>
          <w:sz w:val="28"/>
          <w:szCs w:val="28"/>
        </w:rPr>
        <w:t xml:space="preserve">нализировать и оценивать собранные </w:t>
      </w:r>
      <w:r w:rsidR="0019151F" w:rsidRPr="00173316">
        <w:rPr>
          <w:bCs/>
          <w:sz w:val="28"/>
          <w:szCs w:val="28"/>
        </w:rPr>
        <w:t>данные.</w:t>
      </w:r>
    </w:p>
    <w:p w:rsidR="002A6B07" w:rsidRPr="002A6B07" w:rsidRDefault="002A6B07" w:rsidP="00624B97">
      <w:pPr>
        <w:pStyle w:val="Style7"/>
        <w:widowControl/>
        <w:spacing w:before="4" w:line="240" w:lineRule="auto"/>
        <w:ind w:firstLine="709"/>
        <w:rPr>
          <w:sz w:val="16"/>
          <w:szCs w:val="16"/>
        </w:rPr>
      </w:pPr>
    </w:p>
    <w:p w:rsidR="00F26790" w:rsidRDefault="002B3AF5" w:rsidP="00624B97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 w:rsidRPr="002B3AF5">
        <w:rPr>
          <w:sz w:val="28"/>
          <w:szCs w:val="28"/>
        </w:rPr>
        <w:t>В результате изучения учебной дисциплины студент должен</w:t>
      </w:r>
    </w:p>
    <w:p w:rsidR="002B3AF5" w:rsidRPr="00CB0A49" w:rsidRDefault="002B3AF5" w:rsidP="00624B97">
      <w:pPr>
        <w:pStyle w:val="Style7"/>
        <w:widowControl/>
        <w:spacing w:before="4" w:line="240" w:lineRule="auto"/>
        <w:ind w:firstLine="709"/>
        <w:rPr>
          <w:b/>
          <w:i/>
          <w:sz w:val="28"/>
          <w:szCs w:val="28"/>
        </w:rPr>
      </w:pPr>
      <w:r w:rsidRPr="002B3AF5">
        <w:rPr>
          <w:b/>
          <w:i/>
          <w:sz w:val="28"/>
          <w:szCs w:val="28"/>
        </w:rPr>
        <w:t>знать</w:t>
      </w:r>
      <w:r w:rsidRPr="002B3AF5">
        <w:rPr>
          <w:sz w:val="28"/>
          <w:szCs w:val="28"/>
        </w:rPr>
        <w:t>:</w:t>
      </w:r>
    </w:p>
    <w:p w:rsidR="00BA6BC5" w:rsidRDefault="00BA6BC5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методы решения задач линейной алгебры и аналитической геометрии;</w:t>
      </w:r>
    </w:p>
    <w:p w:rsidR="00BA6BC5" w:rsidRDefault="00BA6BC5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методы векторной алгебры</w:t>
      </w:r>
      <w:r w:rsidR="003A0A8D">
        <w:rPr>
          <w:sz w:val="28"/>
          <w:szCs w:val="28"/>
        </w:rPr>
        <w:t>;</w:t>
      </w:r>
    </w:p>
    <w:p w:rsidR="00BA6BC5" w:rsidRDefault="00BA6BC5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основы дифференциального исчисления функции одной переменной;</w:t>
      </w:r>
    </w:p>
    <w:p w:rsidR="00BA6BC5" w:rsidRPr="00F26790" w:rsidRDefault="003A0A8D" w:rsidP="00F26790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pacing w:val="-6"/>
          <w:sz w:val="28"/>
          <w:szCs w:val="28"/>
        </w:rPr>
      </w:pPr>
      <w:r w:rsidRPr="00F26790">
        <w:rPr>
          <w:spacing w:val="-6"/>
          <w:sz w:val="28"/>
          <w:szCs w:val="28"/>
        </w:rPr>
        <w:t>основы дифференциального исчисления функции нескольких переменных;</w:t>
      </w:r>
    </w:p>
    <w:p w:rsidR="003A0A8D" w:rsidRDefault="003A0A8D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основы интегрального исчисления;</w:t>
      </w:r>
    </w:p>
    <w:p w:rsidR="003A0A8D" w:rsidRDefault="003A0A8D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методы анализа последовательностей и рядов;</w:t>
      </w:r>
    </w:p>
    <w:p w:rsidR="003A0A8D" w:rsidRDefault="003A0A8D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методы решения дифференциальных уравнений;</w:t>
      </w:r>
    </w:p>
    <w:p w:rsidR="003A0A8D" w:rsidRDefault="003A0A8D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понятия и теоремы теории вероятностей;</w:t>
      </w:r>
    </w:p>
    <w:p w:rsidR="003A0A8D" w:rsidRDefault="003A0A8D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законы распределения случайных величин и их применение;</w:t>
      </w:r>
    </w:p>
    <w:p w:rsidR="003A0A8D" w:rsidRDefault="003A0A8D" w:rsidP="002A6B07">
      <w:pPr>
        <w:pStyle w:val="Style7"/>
        <w:widowControl/>
        <w:numPr>
          <w:ilvl w:val="0"/>
          <w:numId w:val="21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методы и понятия математической статистики и возможности их использования для исследования математических задач;</w:t>
      </w:r>
    </w:p>
    <w:p w:rsidR="002B3AF5" w:rsidRPr="002B3AF5" w:rsidRDefault="002B3AF5" w:rsidP="00624B97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 w:rsidRPr="002B3AF5">
        <w:rPr>
          <w:b/>
          <w:i/>
          <w:sz w:val="28"/>
          <w:szCs w:val="28"/>
        </w:rPr>
        <w:t>уметь</w:t>
      </w:r>
      <w:r w:rsidRPr="002B3AF5">
        <w:rPr>
          <w:sz w:val="28"/>
          <w:szCs w:val="28"/>
        </w:rPr>
        <w:t>:</w:t>
      </w:r>
    </w:p>
    <w:p w:rsidR="002B3AF5" w:rsidRPr="002B3AF5" w:rsidRDefault="003A0A8D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решать системы линейных алгебраических уравнений;</w:t>
      </w:r>
    </w:p>
    <w:p w:rsidR="003A0A8D" w:rsidRPr="002B3AF5" w:rsidRDefault="003A0A8D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исследовать функции одной переменной и нескольких переменных;</w:t>
      </w:r>
    </w:p>
    <w:p w:rsidR="003A0A8D" w:rsidRPr="002B3AF5" w:rsidRDefault="003A0A8D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вычислять неопределенные и определенные интегралы;</w:t>
      </w:r>
    </w:p>
    <w:p w:rsidR="003A0A8D" w:rsidRPr="002B3AF5" w:rsidRDefault="003A0A8D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исследовать сходимость числовых последовательностей и рядов;</w:t>
      </w:r>
    </w:p>
    <w:p w:rsidR="003A0A8D" w:rsidRPr="002B3AF5" w:rsidRDefault="003A0A8D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исследовать степенные ряды;</w:t>
      </w:r>
    </w:p>
    <w:p w:rsidR="003A0A8D" w:rsidRPr="002B3AF5" w:rsidRDefault="003A0A8D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аппроксимировать функции степенными рядами;</w:t>
      </w:r>
    </w:p>
    <w:p w:rsidR="003A0A8D" w:rsidRPr="00F26790" w:rsidRDefault="00C4734F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pacing w:val="-6"/>
          <w:sz w:val="28"/>
          <w:szCs w:val="28"/>
        </w:rPr>
      </w:pPr>
      <w:r w:rsidRPr="00F26790">
        <w:rPr>
          <w:spacing w:val="-6"/>
          <w:sz w:val="28"/>
          <w:szCs w:val="28"/>
        </w:rPr>
        <w:t>решать обыкновенные дифференциальные уравнения первого и второго порядка</w:t>
      </w:r>
      <w:r w:rsidR="003A0A8D" w:rsidRPr="00F26790">
        <w:rPr>
          <w:spacing w:val="-6"/>
          <w:sz w:val="28"/>
          <w:szCs w:val="28"/>
        </w:rPr>
        <w:t>;</w:t>
      </w:r>
    </w:p>
    <w:p w:rsidR="003A0A8D" w:rsidRPr="002B3AF5" w:rsidRDefault="00C4734F" w:rsidP="002A6B07">
      <w:pPr>
        <w:pStyle w:val="Style7"/>
        <w:widowControl/>
        <w:numPr>
          <w:ilvl w:val="0"/>
          <w:numId w:val="22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анализировать данные методами теории вероятностей и математической статистики</w:t>
      </w:r>
      <w:r w:rsidR="003A0A8D">
        <w:rPr>
          <w:sz w:val="28"/>
          <w:szCs w:val="28"/>
        </w:rPr>
        <w:t>;</w:t>
      </w:r>
    </w:p>
    <w:p w:rsidR="002B3AF5" w:rsidRPr="002B3AF5" w:rsidRDefault="002B3AF5" w:rsidP="00624B97">
      <w:pPr>
        <w:pStyle w:val="Style7"/>
        <w:widowControl/>
        <w:spacing w:before="4" w:line="240" w:lineRule="auto"/>
        <w:ind w:firstLine="709"/>
        <w:rPr>
          <w:b/>
          <w:i/>
          <w:sz w:val="28"/>
          <w:szCs w:val="28"/>
        </w:rPr>
      </w:pPr>
      <w:r w:rsidRPr="002B3AF5">
        <w:rPr>
          <w:b/>
          <w:i/>
          <w:sz w:val="28"/>
          <w:szCs w:val="28"/>
        </w:rPr>
        <w:t>владеть:</w:t>
      </w:r>
    </w:p>
    <w:p w:rsidR="00C4734F" w:rsidRPr="002B3AF5" w:rsidRDefault="00C4734F" w:rsidP="002A6B07">
      <w:pPr>
        <w:pStyle w:val="Style7"/>
        <w:widowControl/>
        <w:numPr>
          <w:ilvl w:val="0"/>
          <w:numId w:val="23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методами постановки и решения задач с использованием аппарата высшей математики;</w:t>
      </w:r>
    </w:p>
    <w:p w:rsidR="00C4734F" w:rsidRPr="002B3AF5" w:rsidRDefault="00C4734F" w:rsidP="002A6B07">
      <w:pPr>
        <w:pStyle w:val="Style7"/>
        <w:widowControl/>
        <w:numPr>
          <w:ilvl w:val="0"/>
          <w:numId w:val="23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навыками построения вероятностных моделей в экономике и управлении;</w:t>
      </w:r>
    </w:p>
    <w:p w:rsidR="00BA6BC5" w:rsidRDefault="00C4734F" w:rsidP="002A6B07">
      <w:pPr>
        <w:pStyle w:val="Style7"/>
        <w:widowControl/>
        <w:numPr>
          <w:ilvl w:val="0"/>
          <w:numId w:val="23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методами математической статистики для решения прикладных экономических задач.</w:t>
      </w:r>
    </w:p>
    <w:p w:rsidR="002A6B07" w:rsidRPr="002A6B07" w:rsidRDefault="002A6B07" w:rsidP="00624B97">
      <w:pPr>
        <w:tabs>
          <w:tab w:val="left" w:pos="1134"/>
        </w:tabs>
        <w:ind w:firstLine="709"/>
        <w:rPr>
          <w:b/>
          <w:sz w:val="16"/>
          <w:szCs w:val="16"/>
        </w:rPr>
      </w:pPr>
    </w:p>
    <w:p w:rsidR="00A62FC6" w:rsidRPr="00A62FC6" w:rsidRDefault="00F26790" w:rsidP="00624B97">
      <w:pPr>
        <w:tabs>
          <w:tab w:val="left" w:pos="1134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Связь с другими дисциплинами</w:t>
      </w:r>
    </w:p>
    <w:p w:rsidR="00A62FC6" w:rsidRPr="002B3AF5" w:rsidRDefault="00A62FC6" w:rsidP="00624B97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 w:rsidRPr="002B3AF5">
        <w:rPr>
          <w:sz w:val="28"/>
          <w:szCs w:val="28"/>
        </w:rPr>
        <w:t>Учебная дисциплина «Высшая матема</w:t>
      </w:r>
      <w:r>
        <w:rPr>
          <w:sz w:val="28"/>
          <w:szCs w:val="28"/>
        </w:rPr>
        <w:t>тика» является теоретической ос</w:t>
      </w:r>
      <w:r w:rsidRPr="002B3AF5">
        <w:rPr>
          <w:sz w:val="28"/>
          <w:szCs w:val="28"/>
        </w:rPr>
        <w:t>новой для изучения учебных дисциплин:</w:t>
      </w:r>
      <w:r>
        <w:rPr>
          <w:sz w:val="28"/>
          <w:szCs w:val="28"/>
        </w:rPr>
        <w:t xml:space="preserve"> «Микро</w:t>
      </w:r>
      <w:r w:rsidRPr="002B3AF5">
        <w:rPr>
          <w:sz w:val="28"/>
          <w:szCs w:val="28"/>
        </w:rPr>
        <w:t>экономика», «Макроэкономика».</w:t>
      </w:r>
    </w:p>
    <w:p w:rsidR="00F26790" w:rsidRPr="00FE00DD" w:rsidRDefault="00F26790" w:rsidP="00F2679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FE00DD">
        <w:rPr>
          <w:sz w:val="28"/>
          <w:szCs w:val="28"/>
        </w:rPr>
        <w:t>Типовая учебная программа по учебной дисциплине «Высшая математика» рассчитана на 406 учебных часов, из них 204 часа – аудиторных. Примерное распределение аудиторных часов по видам занятий: лекции – 102 час</w:t>
      </w:r>
      <w:r w:rsidR="005F4CE7" w:rsidRPr="00FE00DD">
        <w:rPr>
          <w:sz w:val="28"/>
          <w:szCs w:val="28"/>
        </w:rPr>
        <w:t>а</w:t>
      </w:r>
      <w:r w:rsidRPr="00FE00DD">
        <w:rPr>
          <w:sz w:val="28"/>
          <w:szCs w:val="28"/>
        </w:rPr>
        <w:t xml:space="preserve">, практические занятия – </w:t>
      </w:r>
      <w:r w:rsidR="00173316" w:rsidRPr="00FE00DD">
        <w:rPr>
          <w:sz w:val="28"/>
          <w:szCs w:val="28"/>
        </w:rPr>
        <w:t>1</w:t>
      </w:r>
      <w:r w:rsidRPr="00FE00DD">
        <w:rPr>
          <w:sz w:val="28"/>
          <w:szCs w:val="28"/>
        </w:rPr>
        <w:t>02 часа.</w:t>
      </w:r>
    </w:p>
    <w:p w:rsidR="00CE1556" w:rsidRDefault="00CE1556" w:rsidP="000D710D">
      <w:pPr>
        <w:pStyle w:val="Style7"/>
        <w:widowControl/>
        <w:spacing w:before="4"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D710D" w:rsidRPr="000D710D" w:rsidRDefault="000D710D" w:rsidP="00CE1556">
      <w:pPr>
        <w:pStyle w:val="Style7"/>
        <w:widowControl/>
        <w:spacing w:before="4" w:line="240" w:lineRule="auto"/>
        <w:jc w:val="center"/>
        <w:rPr>
          <w:b/>
          <w:sz w:val="28"/>
          <w:szCs w:val="28"/>
        </w:rPr>
      </w:pPr>
      <w:r w:rsidRPr="000D710D">
        <w:rPr>
          <w:b/>
          <w:sz w:val="28"/>
          <w:szCs w:val="28"/>
        </w:rPr>
        <w:t>ПРИМЕРНЫЙ ТЕМАТИЧЕСКИЙ ПЛАН</w:t>
      </w:r>
    </w:p>
    <w:p w:rsidR="000D710D" w:rsidRDefault="000D710D" w:rsidP="000D710D">
      <w:pPr>
        <w:pStyle w:val="Style7"/>
        <w:widowControl/>
        <w:spacing w:before="4" w:line="240" w:lineRule="auto"/>
        <w:ind w:firstLine="567"/>
        <w:rPr>
          <w:sz w:val="28"/>
          <w:szCs w:val="28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5671"/>
        <w:gridCol w:w="852"/>
        <w:gridCol w:w="6"/>
        <w:gridCol w:w="12"/>
        <w:gridCol w:w="833"/>
        <w:gridCol w:w="1416"/>
      </w:tblGrid>
      <w:tr w:rsidR="0007340C" w:rsidRPr="009A7320" w:rsidTr="00CE1556">
        <w:trPr>
          <w:jc w:val="center"/>
        </w:trPr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8"/>
              </w:rPr>
              <w:t>№ темы</w:t>
            </w:r>
          </w:p>
        </w:tc>
        <w:tc>
          <w:tcPr>
            <w:tcW w:w="5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40C" w:rsidRPr="000338FE" w:rsidRDefault="0007340C" w:rsidP="00E73CD8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338FE">
              <w:rPr>
                <w:rStyle w:val="FontStyle62"/>
                <w:color w:val="auto"/>
              </w:rPr>
              <w:t xml:space="preserve">Название </w:t>
            </w:r>
            <w:r w:rsidR="00E73CD8" w:rsidRPr="000338FE">
              <w:rPr>
                <w:rStyle w:val="FontStyle62"/>
                <w:color w:val="auto"/>
              </w:rPr>
              <w:t xml:space="preserve">разделов, </w:t>
            </w:r>
            <w:r w:rsidRPr="000338FE">
              <w:rPr>
                <w:rStyle w:val="FontStyle62"/>
                <w:color w:val="auto"/>
              </w:rPr>
              <w:t>тем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8"/>
              </w:rPr>
              <w:t>Количество аудиторных часов</w:t>
            </w:r>
          </w:p>
        </w:tc>
      </w:tr>
      <w:tr w:rsidR="0007340C" w:rsidRPr="009A7320" w:rsidTr="00CE1556">
        <w:trPr>
          <w:jc w:val="center"/>
        </w:trPr>
        <w:tc>
          <w:tcPr>
            <w:tcW w:w="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8"/>
              </w:rPr>
              <w:t>Всего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8"/>
              </w:rPr>
              <w:t>В том числе</w:t>
            </w:r>
          </w:p>
        </w:tc>
      </w:tr>
      <w:tr w:rsidR="0007340C" w:rsidRPr="009A7320" w:rsidTr="00CE1556">
        <w:trPr>
          <w:jc w:val="center"/>
        </w:trPr>
        <w:tc>
          <w:tcPr>
            <w:tcW w:w="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07340C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CE1556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8"/>
              </w:rPr>
              <w:t>Лек</w:t>
            </w:r>
            <w:r w:rsidR="0007340C">
              <w:rPr>
                <w:rStyle w:val="FontStyle48"/>
              </w:rPr>
              <w:t>ции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AE1146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8"/>
              </w:rPr>
              <w:t>Практи</w:t>
            </w:r>
            <w:r w:rsidR="0007340C">
              <w:rPr>
                <w:rStyle w:val="FontStyle48"/>
              </w:rPr>
              <w:t>ческие занятия</w:t>
            </w:r>
          </w:p>
        </w:tc>
      </w:tr>
      <w:tr w:rsidR="0007340C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0C" w:rsidRPr="009A7320" w:rsidRDefault="0007340C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7"/>
              </w:rPr>
              <w:t>Раздел I. Основы теории множеств</w:t>
            </w:r>
          </w:p>
        </w:tc>
      </w:tr>
      <w:tr w:rsidR="0007340C" w:rsidRPr="009A7320" w:rsidTr="00CE1556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0C" w:rsidRPr="009A7320" w:rsidRDefault="00AE1146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62"/>
              </w:rPr>
              <w:t>1.1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0C" w:rsidRPr="009A7320" w:rsidRDefault="00AE1146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62"/>
              </w:rPr>
              <w:t>Элементы теории множеств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AE1146" w:rsidRDefault="00AE1146" w:rsidP="00CE1556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 w:rsidRPr="00AE1146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AE1146" w:rsidRDefault="00AE1146" w:rsidP="00CE1556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 w:rsidRPr="00AE1146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AE1146" w:rsidRDefault="0007340C" w:rsidP="00CE1556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07340C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40C" w:rsidRPr="009A7320" w:rsidRDefault="00AE1146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62"/>
              </w:rPr>
              <w:t>1.2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40C" w:rsidRPr="009A7320" w:rsidRDefault="00AE1146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62"/>
              </w:rPr>
              <w:t>Комплексные числа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40C" w:rsidRPr="00AE1146" w:rsidRDefault="00AE1146" w:rsidP="00CE1556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 w:rsidRPr="00AE1146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40C" w:rsidRPr="00AE1146" w:rsidRDefault="00AE1146" w:rsidP="00CE1556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 w:rsidRPr="00AE1146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40C" w:rsidRPr="00AE1146" w:rsidRDefault="00AE1146" w:rsidP="00CE1556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 w:rsidRPr="00AE1146">
              <w:rPr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07340C" w:rsidRPr="009A7320" w:rsidTr="00CE1556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0C" w:rsidRPr="009A7320" w:rsidRDefault="0007340C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0C" w:rsidRPr="009A7320" w:rsidRDefault="00AE1146" w:rsidP="00CE1556">
            <w:pPr>
              <w:widowControl/>
              <w:ind w:right="17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47"/>
              </w:rPr>
              <w:t xml:space="preserve">Всего по I разделу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AE1146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AE1146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0C" w:rsidRPr="009A7320" w:rsidRDefault="00AE1146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Раздел П. Векторная алгебра и матричное исчисление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Векторная алгебра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Матричное исчисление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Системы линейных уравнений и неравенств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ind w:left="-39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II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1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Раздел III. Аналитическая геометрия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Аналитическая геометрия на плоскости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9A7320">
            <w:pPr>
              <w:widowControl/>
              <w:spacing w:line="324" w:lineRule="exact"/>
              <w:ind w:left="22" w:right="943" w:hanging="22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Элементы аналитической геометрии в пространстве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E098A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E098A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E098A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III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E098A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E098A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E098A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Раздел IV. Математический анализ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Числовая последовательность и ее предел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EE0542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EE0542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Функция одной вещественной переменной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EE0542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EE0542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EE0542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9A7320">
            <w:pPr>
              <w:widowControl/>
              <w:spacing w:line="320" w:lineRule="exact"/>
              <w:ind w:left="4" w:hanging="4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Дифференциальное исчисление функций одной вещественной переменной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E098A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Функции многих переменных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Первообразная и неопределенный интеграл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Определенный интеграл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IV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56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Раздел V. Интегральное исчисление функций многих переменных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Двойные интегралы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ind w:right="165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V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Раздел V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9A7320">
              <w:rPr>
                <w:b/>
                <w:bCs/>
                <w:color w:val="000000"/>
                <w:sz w:val="26"/>
                <w:szCs w:val="26"/>
              </w:rPr>
              <w:t>. Дифференциальные уравнения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Обыкновенные дифференциальные уравнения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ind w:right="23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V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9A7320">
              <w:rPr>
                <w:b/>
                <w:bCs/>
                <w:color w:val="000000"/>
                <w:sz w:val="26"/>
                <w:szCs w:val="26"/>
              </w:rPr>
              <w:t xml:space="preserve">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Раздел VI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9A7320">
              <w:rPr>
                <w:b/>
                <w:bCs/>
                <w:color w:val="000000"/>
                <w:sz w:val="26"/>
                <w:szCs w:val="26"/>
              </w:rPr>
              <w:t>. Числовые и функциональные ряды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7.1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Числовые ряды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F343D9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 w:rsidRPr="009A7320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410149" w:rsidP="00F343D9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7.2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Функциональные и степенные ряды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FE6D38" w:rsidP="00F343D9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FE6D38" w:rsidP="00F343D9">
            <w:pPr>
              <w:widowControl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VI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9A7320">
              <w:rPr>
                <w:b/>
                <w:bCs/>
                <w:color w:val="000000"/>
                <w:sz w:val="26"/>
                <w:szCs w:val="26"/>
              </w:rPr>
              <w:t xml:space="preserve">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FE6D3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C8122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FE6D38" w:rsidP="00F343D9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 xml:space="preserve">Раздел 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VIII</w:t>
            </w:r>
            <w:r w:rsidRPr="009A7320">
              <w:rPr>
                <w:b/>
                <w:bCs/>
                <w:color w:val="000000"/>
                <w:sz w:val="26"/>
                <w:szCs w:val="26"/>
              </w:rPr>
              <w:t>. Теория вероятностей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8</w:t>
            </w:r>
            <w:r w:rsidRPr="009A7320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9A7320">
            <w:pPr>
              <w:widowControl/>
              <w:spacing w:line="320" w:lineRule="exact"/>
              <w:ind w:right="1048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Основные понятия и теоремы теории вероятностей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8</w:t>
            </w:r>
            <w:r w:rsidRPr="009A7320">
              <w:rPr>
                <w:color w:val="000000"/>
                <w:sz w:val="26"/>
                <w:szCs w:val="26"/>
              </w:rPr>
              <w:t>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Схема повторных независимых испытаний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8</w:t>
            </w:r>
            <w:r w:rsidRPr="009A7320">
              <w:rPr>
                <w:color w:val="000000"/>
                <w:sz w:val="26"/>
                <w:szCs w:val="26"/>
              </w:rPr>
              <w:t>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9A7320">
            <w:pPr>
              <w:widowControl/>
              <w:spacing w:line="317" w:lineRule="exact"/>
              <w:ind w:right="173" w:firstLine="4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Случайные величины и их основные законы распределения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</w:rPr>
              <w:t>1</w:t>
            </w:r>
            <w:r w:rsidRPr="009A7320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VIII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1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 xml:space="preserve">Раздел 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9A7320">
              <w:rPr>
                <w:b/>
                <w:bCs/>
                <w:color w:val="000000"/>
                <w:sz w:val="26"/>
                <w:szCs w:val="26"/>
              </w:rPr>
              <w:t>X. Математическая статистика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9</w:t>
            </w:r>
            <w:r w:rsidRPr="009A7320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Основы математической статистики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</w:pP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9</w:t>
            </w:r>
            <w:r w:rsidRPr="009A7320">
              <w:rPr>
                <w:color w:val="000000"/>
                <w:sz w:val="26"/>
                <w:szCs w:val="26"/>
              </w:rPr>
              <w:t>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Статистическое оценивание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9</w:t>
            </w:r>
            <w:r w:rsidRPr="009A7320">
              <w:rPr>
                <w:color w:val="000000"/>
                <w:sz w:val="26"/>
                <w:szCs w:val="26"/>
              </w:rPr>
              <w:t>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Проверка статистических гипотез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9</w:t>
            </w:r>
            <w:r w:rsidRPr="009A7320">
              <w:rPr>
                <w:color w:val="000000"/>
                <w:sz w:val="26"/>
                <w:szCs w:val="26"/>
              </w:rPr>
              <w:t>.</w:t>
            </w:r>
            <w:r w:rsidRPr="009A7320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Корреляционно-регрессионный анализ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2</w:t>
            </w:r>
          </w:p>
        </w:tc>
      </w:tr>
      <w:tr w:rsidR="009A7320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ind w:right="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 xml:space="preserve">Всего по 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9A7320">
              <w:rPr>
                <w:b/>
                <w:bCs/>
                <w:color w:val="000000"/>
                <w:sz w:val="26"/>
                <w:szCs w:val="26"/>
              </w:rPr>
              <w:t>X разделу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1</w:t>
            </w: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9A7320" w:rsidRPr="009A7320" w:rsidTr="00CE1556">
        <w:trPr>
          <w:jc w:val="center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320" w:rsidRPr="009A7320" w:rsidRDefault="009A7320" w:rsidP="009A7320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 xml:space="preserve">Раздел X. Математическое программирование </w:t>
            </w:r>
          </w:p>
        </w:tc>
      </w:tr>
      <w:tr w:rsidR="00AE1146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1</w:t>
            </w:r>
            <w:r w:rsidRPr="009A7320">
              <w:rPr>
                <w:color w:val="000000"/>
                <w:sz w:val="26"/>
                <w:szCs w:val="26"/>
                <w:lang w:val="en-US"/>
              </w:rPr>
              <w:t>0</w:t>
            </w:r>
            <w:r w:rsidRPr="009A7320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Линейное программирование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CE1556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CE1556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lang w:val="en-US"/>
              </w:rPr>
            </w:pPr>
            <w:r w:rsidRPr="009A7320">
              <w:rPr>
                <w:lang w:val="en-US"/>
              </w:rPr>
              <w:t>6</w:t>
            </w:r>
          </w:p>
        </w:tc>
      </w:tr>
      <w:tr w:rsidR="00AE1146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1</w:t>
            </w:r>
            <w:r w:rsidRPr="009A7320">
              <w:rPr>
                <w:color w:val="000000"/>
                <w:sz w:val="26"/>
                <w:szCs w:val="26"/>
                <w:lang w:val="en-US"/>
              </w:rPr>
              <w:t>0</w:t>
            </w:r>
            <w:r w:rsidRPr="009A7320">
              <w:rPr>
                <w:color w:val="000000"/>
                <w:sz w:val="26"/>
                <w:szCs w:val="26"/>
              </w:rPr>
              <w:t>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Транспортная задача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lang w:val="en-US"/>
              </w:rPr>
            </w:pPr>
            <w:r w:rsidRPr="009A7320">
              <w:rPr>
                <w:lang w:val="en-US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lang w:val="en-US"/>
              </w:rPr>
            </w:pPr>
            <w:r w:rsidRPr="009A7320">
              <w:rPr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lang w:val="en-US"/>
              </w:rPr>
            </w:pPr>
            <w:r w:rsidRPr="009A7320">
              <w:rPr>
                <w:lang w:val="en-US"/>
              </w:rPr>
              <w:t>2</w:t>
            </w:r>
          </w:p>
        </w:tc>
      </w:tr>
      <w:tr w:rsidR="00AE1146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1</w:t>
            </w:r>
            <w:r w:rsidRPr="009A7320">
              <w:rPr>
                <w:color w:val="000000"/>
                <w:sz w:val="26"/>
                <w:szCs w:val="26"/>
                <w:lang w:val="en-US"/>
              </w:rPr>
              <w:t>0</w:t>
            </w:r>
            <w:r w:rsidRPr="009A7320">
              <w:rPr>
                <w:color w:val="000000"/>
                <w:sz w:val="26"/>
                <w:szCs w:val="26"/>
              </w:rPr>
              <w:t>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  <w:rPr>
                <w:color w:val="000000"/>
                <w:sz w:val="26"/>
                <w:szCs w:val="26"/>
              </w:rPr>
            </w:pPr>
            <w:r w:rsidRPr="009A7320">
              <w:rPr>
                <w:color w:val="000000"/>
                <w:sz w:val="26"/>
                <w:szCs w:val="26"/>
              </w:rPr>
              <w:t>Целочисленное программирование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lang w:val="en-US"/>
              </w:rPr>
            </w:pPr>
            <w:r w:rsidRPr="009A7320">
              <w:rPr>
                <w:lang w:val="en-US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lang w:val="en-US"/>
              </w:rPr>
            </w:pPr>
            <w:r w:rsidRPr="009A7320">
              <w:rPr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lang w:val="en-US"/>
              </w:rPr>
            </w:pPr>
            <w:r w:rsidRPr="009A7320">
              <w:rPr>
                <w:lang w:val="en-US"/>
              </w:rPr>
              <w:t>2</w:t>
            </w:r>
          </w:p>
        </w:tc>
      </w:tr>
      <w:tr w:rsidR="00AE1146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X разделу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AF4B16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9A7320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 w:rsidR="00AE1146" w:rsidRPr="009A7320" w:rsidTr="00CE1556">
        <w:trPr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9A7320">
            <w:pPr>
              <w:widowControl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320" w:rsidRPr="009A7320" w:rsidRDefault="009A7320" w:rsidP="00CE1556">
            <w:pPr>
              <w:widowControl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A7320">
              <w:rPr>
                <w:b/>
                <w:bCs/>
                <w:color w:val="000000"/>
                <w:sz w:val="26"/>
                <w:szCs w:val="26"/>
              </w:rPr>
              <w:t>Всего по дисциплине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820EC2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204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820EC2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320" w:rsidRPr="009A7320" w:rsidRDefault="00820EC2" w:rsidP="00CE1556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102</w:t>
            </w:r>
          </w:p>
        </w:tc>
      </w:tr>
    </w:tbl>
    <w:p w:rsidR="00CE1556" w:rsidRDefault="00CE1556" w:rsidP="000D710D">
      <w:pPr>
        <w:pStyle w:val="Style7"/>
        <w:spacing w:before="4" w:line="24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D710D" w:rsidRP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СОДЕРЖАНИЕ УЧЕБНОГО МАТЕРИАЛА</w:t>
      </w:r>
    </w:p>
    <w:p w:rsidR="000D710D" w:rsidRPr="00ED16DC" w:rsidRDefault="000D710D" w:rsidP="00CE1556">
      <w:pPr>
        <w:pStyle w:val="Style7"/>
        <w:spacing w:before="4" w:line="240" w:lineRule="auto"/>
        <w:jc w:val="center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I. Основы теории множеств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jc w:val="center"/>
        <w:rPr>
          <w:sz w:val="16"/>
          <w:szCs w:val="16"/>
        </w:rPr>
      </w:pPr>
    </w:p>
    <w:p w:rsidR="000D710D" w:rsidRPr="000D710D" w:rsidRDefault="00E73CD8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Элементы теории множеств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Элементы теории множеств и математической логики. Логические символы, операции над множествами. Декартово произведение множеств. Экономические примеры. Основные числ</w:t>
      </w:r>
      <w:r w:rsidR="00F343D9">
        <w:rPr>
          <w:sz w:val="28"/>
          <w:szCs w:val="28"/>
        </w:rPr>
        <w:t>овые множества. Точные и прибли</w:t>
      </w:r>
      <w:r w:rsidRPr="000D710D">
        <w:rPr>
          <w:sz w:val="28"/>
          <w:szCs w:val="28"/>
        </w:rPr>
        <w:t>женные значения величин. Абсолютная и относительная погрешности. Метод математической индукции. Бином Ньютона.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E73CD8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Комплексные числа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Комплексные числа и действия над </w:t>
      </w:r>
      <w:r w:rsidR="00880D05">
        <w:rPr>
          <w:sz w:val="28"/>
          <w:szCs w:val="28"/>
        </w:rPr>
        <w:t>ними. Геометрическая интерпрета</w:t>
      </w:r>
      <w:r w:rsidRPr="000D710D">
        <w:rPr>
          <w:sz w:val="28"/>
          <w:szCs w:val="28"/>
        </w:rPr>
        <w:t xml:space="preserve">ция комплексных чисел. Алгебраическая, </w:t>
      </w:r>
      <w:r w:rsidR="00880D05">
        <w:rPr>
          <w:sz w:val="28"/>
          <w:szCs w:val="28"/>
        </w:rPr>
        <w:t>тригонометрическая и показатель</w:t>
      </w:r>
      <w:r w:rsidRPr="000D710D">
        <w:rPr>
          <w:sz w:val="28"/>
          <w:szCs w:val="28"/>
        </w:rPr>
        <w:t xml:space="preserve">ная формы комплексных чисел. Формулы </w:t>
      </w:r>
      <w:r w:rsidR="00880D05">
        <w:rPr>
          <w:sz w:val="28"/>
          <w:szCs w:val="28"/>
        </w:rPr>
        <w:t>Муавра и Эйлера. Извлечение кор</w:t>
      </w:r>
      <w:r w:rsidRPr="000D710D">
        <w:rPr>
          <w:sz w:val="28"/>
          <w:szCs w:val="28"/>
        </w:rPr>
        <w:t>ня из комплексного числа. Свойства комплексно-сопряженных выражений. Применение комплексных чисел.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II. Векторная алгебра и матричное исчисление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jc w:val="center"/>
        <w:rPr>
          <w:b/>
          <w:bCs/>
          <w:sz w:val="16"/>
          <w:szCs w:val="16"/>
        </w:rPr>
      </w:pPr>
    </w:p>
    <w:p w:rsidR="000D710D" w:rsidRPr="000D710D" w:rsidRDefault="00E73CD8" w:rsidP="00CE1556">
      <w:pPr>
        <w:pStyle w:val="Style7"/>
        <w:numPr>
          <w:ilvl w:val="0"/>
          <w:numId w:val="1"/>
        </w:numPr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Векторная алгебра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Понятие вектора на плоскости и в трехмерном пространстве. Основные линейные операции над векторами. Проекция вектора на ось. Линейная зави</w:t>
      </w:r>
      <w:r w:rsidRPr="000D710D">
        <w:rPr>
          <w:sz w:val="28"/>
          <w:szCs w:val="28"/>
        </w:rPr>
        <w:softHyphen/>
        <w:t>симость векторов. Базис на плоскости и в пространстве. Декартова система координат. Радиус-вектор и координаты точки. Деление отрезка в данном от</w:t>
      </w:r>
      <w:r w:rsidRPr="000D710D">
        <w:rPr>
          <w:sz w:val="28"/>
          <w:szCs w:val="28"/>
        </w:rPr>
        <w:softHyphen/>
        <w:t>ношении. Скалярное произведение векторов, его свойства и экономическая интерпретация. Условие ортогональности двух векторов. Ориентация тройки векторов в пространстве. Векторное произведение векторов</w:t>
      </w:r>
      <w:r>
        <w:rPr>
          <w:sz w:val="28"/>
          <w:szCs w:val="28"/>
        </w:rPr>
        <w:t xml:space="preserve">, его свойства, геометрический </w:t>
      </w:r>
      <w:r w:rsidRPr="000D710D">
        <w:rPr>
          <w:sz w:val="28"/>
          <w:szCs w:val="28"/>
        </w:rPr>
        <w:t xml:space="preserve">смысл. Смешанное произведение векторов, его геометрический смысл. </w:t>
      </w:r>
      <w:r>
        <w:rPr>
          <w:sz w:val="28"/>
          <w:szCs w:val="28"/>
        </w:rPr>
        <w:t>Условие компланарности трех век</w:t>
      </w:r>
      <w:r w:rsidRPr="000D710D">
        <w:rPr>
          <w:sz w:val="28"/>
          <w:szCs w:val="28"/>
        </w:rPr>
        <w:t>торов. Линейные пространства. Базис и размерность линейного пространства. Ортогональный и ортонормированный базисы. Неравенство Коши-Буняковского.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E73CD8" w:rsidP="00CE1556">
      <w:pPr>
        <w:pStyle w:val="Style7"/>
        <w:numPr>
          <w:ilvl w:val="0"/>
          <w:numId w:val="2"/>
        </w:numPr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Матричное исчисление</w:t>
      </w:r>
    </w:p>
    <w:p w:rsidR="000D710D" w:rsidRPr="000D710D" w:rsidRDefault="000D710D" w:rsidP="00CE1556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Понятие матрицы и линейные операции над ними. Транспонирование матриц. След матрицы. Экономическая интерпретация матриц. Определители второго и третьего порядка. Алгебраические дополнения и миноры. Определители </w:t>
      </w:r>
      <w:r w:rsidRPr="000D710D">
        <w:rPr>
          <w:sz w:val="28"/>
          <w:szCs w:val="28"/>
          <w:lang w:val="en-US"/>
        </w:rPr>
        <w:t>n</w:t>
      </w:r>
      <w:r w:rsidRPr="000D710D">
        <w:rPr>
          <w:sz w:val="28"/>
          <w:szCs w:val="28"/>
        </w:rPr>
        <w:t>-го порядка и их свойства. Правила вычисления определителей, теорема Лапласа. Определитель произведения матриц. Обратная матрица, свойства обратных матриц. Методы вычисления обратной м</w:t>
      </w:r>
      <w:r w:rsidR="007239E2">
        <w:rPr>
          <w:sz w:val="28"/>
          <w:szCs w:val="28"/>
        </w:rPr>
        <w:t>атрицы. Ранг матрицы, способы его вычисления</w:t>
      </w:r>
      <w:r w:rsidRPr="000D710D">
        <w:rPr>
          <w:sz w:val="28"/>
          <w:szCs w:val="28"/>
        </w:rPr>
        <w:t>. Квадратичные формы и их матрицы. Знакоопределенные квадратичные формы. Условия знакоопределенности квадратичных форм.</w:t>
      </w:r>
    </w:p>
    <w:p w:rsidR="000D710D" w:rsidRPr="00EC32B3" w:rsidRDefault="000D710D" w:rsidP="00CE1556">
      <w:pPr>
        <w:pStyle w:val="Style7"/>
        <w:widowControl/>
        <w:spacing w:before="4" w:line="240" w:lineRule="auto"/>
        <w:ind w:firstLine="709"/>
        <w:rPr>
          <w:sz w:val="16"/>
          <w:szCs w:val="16"/>
        </w:rPr>
      </w:pPr>
    </w:p>
    <w:p w:rsidR="000D710D" w:rsidRDefault="000D710D" w:rsidP="00CE1556">
      <w:pPr>
        <w:pStyle w:val="Style7"/>
        <w:widowControl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 xml:space="preserve">2.3. Системы </w:t>
      </w:r>
      <w:r w:rsidR="00E73CD8">
        <w:rPr>
          <w:b/>
          <w:bCs/>
          <w:sz w:val="28"/>
          <w:szCs w:val="28"/>
        </w:rPr>
        <w:t>линейных уравнений и неравенств</w:t>
      </w:r>
    </w:p>
    <w:p w:rsidR="000D710D" w:rsidRPr="000D710D" w:rsidRDefault="000D710D" w:rsidP="00CE1556">
      <w:pPr>
        <w:pStyle w:val="Style7"/>
        <w:widowControl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Системы линейных алгебраических </w:t>
      </w:r>
      <w:r w:rsidR="00F343D9">
        <w:rPr>
          <w:sz w:val="28"/>
          <w:szCs w:val="28"/>
        </w:rPr>
        <w:t>уравнений, общие понятия. Эконо</w:t>
      </w:r>
      <w:r w:rsidRPr="000D710D">
        <w:rPr>
          <w:sz w:val="28"/>
          <w:szCs w:val="28"/>
        </w:rPr>
        <w:t>мические примеры. Теорема Кронекера</w:t>
      </w:r>
      <w:r w:rsidR="00F343D9">
        <w:rPr>
          <w:sz w:val="28"/>
          <w:szCs w:val="28"/>
        </w:rPr>
        <w:t>-Капелли. Матричный способ реше</w:t>
      </w:r>
      <w:r w:rsidRPr="000D710D">
        <w:rPr>
          <w:sz w:val="28"/>
          <w:szCs w:val="28"/>
        </w:rPr>
        <w:t>ния линейных систем. Формулы Крамера, метод Гаусса. Однородные и неоднородные системы линейных уравнений. Структура общего решени</w:t>
      </w:r>
      <w:r w:rsidR="00F343D9">
        <w:rPr>
          <w:sz w:val="28"/>
          <w:szCs w:val="28"/>
        </w:rPr>
        <w:t>я. Поня</w:t>
      </w:r>
      <w:r w:rsidRPr="000D710D">
        <w:rPr>
          <w:sz w:val="28"/>
          <w:szCs w:val="28"/>
        </w:rPr>
        <w:t>тие о приближенном решении системы уравнений. Разложение вектора по ортогональному базису. Собственные век</w:t>
      </w:r>
      <w:r w:rsidR="00F343D9">
        <w:rPr>
          <w:sz w:val="28"/>
          <w:szCs w:val="28"/>
        </w:rPr>
        <w:t>торы и собственные значения мат</w:t>
      </w:r>
      <w:r w:rsidRPr="000D710D">
        <w:rPr>
          <w:sz w:val="28"/>
          <w:szCs w:val="28"/>
        </w:rPr>
        <w:t>риц, их свойства. Характеристические у</w:t>
      </w:r>
      <w:r w:rsidR="00F343D9">
        <w:rPr>
          <w:sz w:val="28"/>
          <w:szCs w:val="28"/>
        </w:rPr>
        <w:t>равнения. Системы линейных нера</w:t>
      </w:r>
      <w:r w:rsidRPr="000D710D">
        <w:rPr>
          <w:sz w:val="28"/>
          <w:szCs w:val="28"/>
        </w:rPr>
        <w:t>венств. Графический метод решения системы линейных неравенств с двумя переменными. Применение элементов линейной алгебры в экономике.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III. Аналитическая геометрия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jc w:val="center"/>
        <w:rPr>
          <w:b/>
          <w:bCs/>
          <w:sz w:val="16"/>
          <w:szCs w:val="16"/>
        </w:rPr>
      </w:pPr>
    </w:p>
    <w:p w:rsidR="000D710D" w:rsidRPr="000D710D" w:rsidRDefault="000D710D" w:rsidP="00CE1556">
      <w:pPr>
        <w:pStyle w:val="Style7"/>
        <w:numPr>
          <w:ilvl w:val="0"/>
          <w:numId w:val="3"/>
        </w:numPr>
        <w:spacing w:before="4" w:line="240" w:lineRule="auto"/>
        <w:ind w:firstLine="709"/>
        <w:rPr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Аналитическая геометрия на плоскости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Предмет аналитической геометрии. </w:t>
      </w:r>
      <w:r w:rsidR="00F343D9">
        <w:rPr>
          <w:sz w:val="28"/>
          <w:szCs w:val="28"/>
        </w:rPr>
        <w:t>Метод координат. Кривая на плос</w:t>
      </w:r>
      <w:r w:rsidRPr="000D710D">
        <w:rPr>
          <w:sz w:val="28"/>
          <w:szCs w:val="28"/>
        </w:rPr>
        <w:t>кости и способы ее задания. Основные виды уравнения прямой. Угол между прямыми. Условия параллельности и перп</w:t>
      </w:r>
      <w:r w:rsidR="00F343D9">
        <w:rPr>
          <w:sz w:val="28"/>
          <w:szCs w:val="28"/>
        </w:rPr>
        <w:t>ендикулярности двух прямых. Рас</w:t>
      </w:r>
      <w:r w:rsidRPr="000D710D">
        <w:rPr>
          <w:sz w:val="28"/>
          <w:szCs w:val="28"/>
        </w:rPr>
        <w:t>стояние от точки до прямой. Кривые второго порядка: окружность, эллипс, парабола, гипербола. Параметрическое представление линий.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numPr>
          <w:ilvl w:val="0"/>
          <w:numId w:val="4"/>
        </w:numPr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Элементы аналити</w:t>
      </w:r>
      <w:r w:rsidR="00E73CD8">
        <w:rPr>
          <w:b/>
          <w:bCs/>
          <w:sz w:val="28"/>
          <w:szCs w:val="28"/>
        </w:rPr>
        <w:t>ческой геометрии в пространстве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Простейшие задачи аналитической геометрии в пространстве. Понятия поверхности и кривой в пространстве, их </w:t>
      </w:r>
      <w:r w:rsidR="00F343D9">
        <w:rPr>
          <w:sz w:val="28"/>
          <w:szCs w:val="28"/>
        </w:rPr>
        <w:t>уравнения. Основные виды уравне</w:t>
      </w:r>
      <w:r w:rsidRPr="000D710D">
        <w:rPr>
          <w:sz w:val="28"/>
          <w:szCs w:val="28"/>
        </w:rPr>
        <w:t>ний плоскости и прямой в пространстве. Ортогональная проекция вектора на плоскость. Угол между плоскостями. Уг</w:t>
      </w:r>
      <w:r w:rsidR="00F343D9">
        <w:rPr>
          <w:sz w:val="28"/>
          <w:szCs w:val="28"/>
        </w:rPr>
        <w:t>ол между двумя прямыми. Угол ме</w:t>
      </w:r>
      <w:r w:rsidRPr="000D710D">
        <w:rPr>
          <w:sz w:val="28"/>
          <w:szCs w:val="28"/>
        </w:rPr>
        <w:t>жду прямой и плоскостью. Расстояние от т</w:t>
      </w:r>
      <w:r w:rsidR="00F343D9">
        <w:rPr>
          <w:sz w:val="28"/>
          <w:szCs w:val="28"/>
        </w:rPr>
        <w:t>очки до плоскости. Понятие о по</w:t>
      </w:r>
      <w:r w:rsidRPr="000D710D">
        <w:rPr>
          <w:sz w:val="28"/>
          <w:szCs w:val="28"/>
        </w:rPr>
        <w:t>верхностях второго порядка.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IV. Математический анализ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4.1. Числовая</w:t>
      </w:r>
      <w:r w:rsidR="00E73CD8">
        <w:rPr>
          <w:b/>
          <w:bCs/>
          <w:sz w:val="28"/>
          <w:szCs w:val="28"/>
        </w:rPr>
        <w:t xml:space="preserve"> последовательность и ее предел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Действительные числа. Числовые последовательности. Предел после</w:t>
      </w:r>
      <w:r w:rsidRPr="000D710D">
        <w:rPr>
          <w:sz w:val="28"/>
          <w:szCs w:val="28"/>
        </w:rPr>
        <w:softHyphen/>
        <w:t>довательности и его свойства. Бесконечн</w:t>
      </w:r>
      <w:r w:rsidR="00F343D9">
        <w:rPr>
          <w:sz w:val="28"/>
          <w:szCs w:val="28"/>
        </w:rPr>
        <w:t>о малые и бесконечно большие по</w:t>
      </w:r>
      <w:r w:rsidRPr="000D710D">
        <w:rPr>
          <w:sz w:val="28"/>
          <w:szCs w:val="28"/>
        </w:rPr>
        <w:t>следовательности. Монотонные, ограниче</w:t>
      </w:r>
      <w:r w:rsidR="00880D05">
        <w:rPr>
          <w:sz w:val="28"/>
          <w:szCs w:val="28"/>
        </w:rPr>
        <w:t>нные последовательности. Свойст</w:t>
      </w:r>
      <w:r w:rsidRPr="000D710D">
        <w:rPr>
          <w:sz w:val="28"/>
          <w:szCs w:val="28"/>
        </w:rPr>
        <w:t xml:space="preserve">ва сходящихся последовательностей и критерий их сходимости. Способы вычисления пределов последовательностей. Число </w:t>
      </w:r>
      <w:r w:rsidRPr="000D710D">
        <w:rPr>
          <w:i/>
          <w:iCs/>
          <w:sz w:val="28"/>
          <w:szCs w:val="28"/>
        </w:rPr>
        <w:t xml:space="preserve">«е» </w:t>
      </w:r>
      <w:r w:rsidRPr="000D710D">
        <w:rPr>
          <w:sz w:val="28"/>
          <w:szCs w:val="28"/>
        </w:rPr>
        <w:t>и его экономическая интерпретация.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numPr>
          <w:ilvl w:val="0"/>
          <w:numId w:val="5"/>
        </w:numPr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Функци</w:t>
      </w:r>
      <w:r w:rsidR="00E73CD8">
        <w:rPr>
          <w:b/>
          <w:bCs/>
          <w:sz w:val="28"/>
          <w:szCs w:val="28"/>
        </w:rPr>
        <w:t>и одной вещественной переменной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Функции, их области определения и </w:t>
      </w:r>
      <w:r w:rsidR="00880D05">
        <w:rPr>
          <w:sz w:val="28"/>
          <w:szCs w:val="28"/>
        </w:rPr>
        <w:t>значений, способы задания и гра</w:t>
      </w:r>
      <w:r w:rsidRPr="000D710D">
        <w:rPr>
          <w:sz w:val="28"/>
          <w:szCs w:val="28"/>
        </w:rPr>
        <w:t>фик функции. Основные характеристики поведения функции. Основные элементарные функции. Суперпозиция функций, обратные функции. Неявные функции. Предел функции в точке и на бесконечности. Основные теоремы о пределах функций. Замечательные предел</w:t>
      </w:r>
      <w:r w:rsidR="00F343D9">
        <w:rPr>
          <w:sz w:val="28"/>
          <w:szCs w:val="28"/>
        </w:rPr>
        <w:t>ы. Односторонние пределы. Беско</w:t>
      </w:r>
      <w:r w:rsidRPr="000D710D">
        <w:rPr>
          <w:sz w:val="28"/>
          <w:szCs w:val="28"/>
        </w:rPr>
        <w:t>нечно малые и бесконечно большие функции. Непрерывность функции в точке. Свойства непрерывных функций. О</w:t>
      </w:r>
      <w:r w:rsidR="00F343D9">
        <w:rPr>
          <w:sz w:val="28"/>
          <w:szCs w:val="28"/>
        </w:rPr>
        <w:t>дносторонняя непрерывность. Точ</w:t>
      </w:r>
      <w:r w:rsidRPr="000D710D">
        <w:rPr>
          <w:sz w:val="28"/>
          <w:szCs w:val="28"/>
        </w:rPr>
        <w:t xml:space="preserve">ки разрыва функций и их классификация. Непрерывность элементарных функций. Сравнение функций, символы «о» и «О». Эквивалентные функции, их применение к вычислению пределов функций. Функции, непрерывные на отрезке, и их свойства: теоремы Вейерштрасса, Коши о прохождении функции через ноль, Коши о промежуточном значении. Непрерывность обратной функции. 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numPr>
          <w:ilvl w:val="0"/>
          <w:numId w:val="6"/>
        </w:numPr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Дифференциальное исчисление функци</w:t>
      </w:r>
      <w:r w:rsidR="00E73CD8">
        <w:rPr>
          <w:b/>
          <w:bCs/>
          <w:sz w:val="28"/>
          <w:szCs w:val="28"/>
        </w:rPr>
        <w:t>й одной вещественной переменной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Задачи, приводящие к понятию производной. Производная функции, ее геометрический и экономический смыслы. Уравнение касательной и нормали к кривой. Односторонние производные. Основные правила дифференциального исчисления. Производная сложной, обратной и неявной функций. Производные элементарных функций. Логарифмическое дифференцирование. Дифференцирование параметрически заданных функций. Дифференциал функции, его геометричес</w:t>
      </w:r>
      <w:r w:rsidR="00880D05">
        <w:rPr>
          <w:sz w:val="28"/>
          <w:szCs w:val="28"/>
        </w:rPr>
        <w:t>кий смысл и применение в прибли</w:t>
      </w:r>
      <w:r w:rsidRPr="000D710D">
        <w:rPr>
          <w:sz w:val="28"/>
          <w:szCs w:val="28"/>
        </w:rPr>
        <w:t>женных вычислениях. Инвариантность формы дифференциала. Производные высших порядков. Формула Лейбница. Дифференциалы высших порядков. Локальный экстремум функции. Основн</w:t>
      </w:r>
      <w:r w:rsidR="00F343D9">
        <w:rPr>
          <w:sz w:val="28"/>
          <w:szCs w:val="28"/>
        </w:rPr>
        <w:t>ые теоремы дифференциального ис</w:t>
      </w:r>
      <w:r w:rsidRPr="000D710D">
        <w:rPr>
          <w:sz w:val="28"/>
          <w:szCs w:val="28"/>
        </w:rPr>
        <w:t>числения: Ферма. Ролля, Коши, Лагранжа. Применение теорем. Раскрытие неопределенностей, правило Лопиталя. Формула Тейлора. Остаточный член в форме Пеано и Лагранжа. Основные разложения по формуле Тейлора. Приложения формулы Тейлора</w:t>
      </w:r>
      <w:r w:rsidR="00880D05">
        <w:rPr>
          <w:sz w:val="28"/>
          <w:szCs w:val="28"/>
        </w:rPr>
        <w:t>. Экстремумы функции, стационар</w:t>
      </w:r>
      <w:r w:rsidRPr="000D710D">
        <w:rPr>
          <w:sz w:val="28"/>
          <w:szCs w:val="28"/>
        </w:rPr>
        <w:t>ные точки. Необходимое и достаточное условия локального экстремума. Наибольшее и наименьшее значения функц</w:t>
      </w:r>
      <w:r w:rsidR="00880D05">
        <w:rPr>
          <w:sz w:val="28"/>
          <w:szCs w:val="28"/>
        </w:rPr>
        <w:t>ии на отрезке. Выпуклость и точ</w:t>
      </w:r>
      <w:r w:rsidRPr="000D710D">
        <w:rPr>
          <w:sz w:val="28"/>
          <w:szCs w:val="28"/>
        </w:rPr>
        <w:t>ки перегиба. Достаточное условие выпук</w:t>
      </w:r>
      <w:r w:rsidR="00880D05">
        <w:rPr>
          <w:sz w:val="28"/>
          <w:szCs w:val="28"/>
        </w:rPr>
        <w:t>лости. Необходимое условие пере</w:t>
      </w:r>
      <w:r w:rsidRPr="000D710D">
        <w:rPr>
          <w:sz w:val="28"/>
          <w:szCs w:val="28"/>
        </w:rPr>
        <w:t>гиба. Достаточные условия перегиба. Вертикальные и наклонные асимптоты графика функции. Общая схема исследова</w:t>
      </w:r>
      <w:r w:rsidR="00880D05">
        <w:rPr>
          <w:sz w:val="28"/>
          <w:szCs w:val="28"/>
        </w:rPr>
        <w:t>ния функции и построение ее гра</w:t>
      </w:r>
      <w:r w:rsidRPr="000D710D">
        <w:rPr>
          <w:sz w:val="28"/>
          <w:szCs w:val="28"/>
        </w:rPr>
        <w:t>фика. Экономические приложения: предель</w:t>
      </w:r>
      <w:r w:rsidR="00880D05">
        <w:rPr>
          <w:sz w:val="28"/>
          <w:szCs w:val="28"/>
        </w:rPr>
        <w:t>ные показатели в экономике, эла</w:t>
      </w:r>
      <w:r w:rsidRPr="000D710D">
        <w:rPr>
          <w:sz w:val="28"/>
          <w:szCs w:val="28"/>
        </w:rPr>
        <w:t>стичность экономических показателей, максимизация прибыли.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sz w:val="28"/>
          <w:szCs w:val="28"/>
        </w:rPr>
        <w:t>4.4.</w:t>
      </w:r>
      <w:r w:rsidRPr="000D710D">
        <w:rPr>
          <w:b/>
          <w:bCs/>
          <w:sz w:val="28"/>
          <w:szCs w:val="28"/>
        </w:rPr>
        <w:t xml:space="preserve"> Функц</w:t>
      </w:r>
      <w:r w:rsidR="00E73CD8">
        <w:rPr>
          <w:b/>
          <w:bCs/>
          <w:sz w:val="28"/>
          <w:szCs w:val="28"/>
        </w:rPr>
        <w:t>ии многих переменных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Предел функции в точке, повторные пределы. Непрерывн</w:t>
      </w:r>
      <w:r w:rsidR="00CE1556">
        <w:rPr>
          <w:sz w:val="28"/>
          <w:szCs w:val="28"/>
        </w:rPr>
        <w:t>ость. Свойства непрерывных функ</w:t>
      </w:r>
      <w:r w:rsidRPr="000D710D">
        <w:rPr>
          <w:sz w:val="28"/>
          <w:szCs w:val="28"/>
        </w:rPr>
        <w:t>ций. Частные производные. Геометрический смысл частной производной функции двух переменных. Примеры применения частных производных в экономике. Дифференцируемость функ</w:t>
      </w:r>
      <w:r w:rsidR="00F343D9">
        <w:rPr>
          <w:sz w:val="28"/>
          <w:szCs w:val="28"/>
        </w:rPr>
        <w:t>ции многих переменных, необходи</w:t>
      </w:r>
      <w:r w:rsidRPr="000D710D">
        <w:rPr>
          <w:sz w:val="28"/>
          <w:szCs w:val="28"/>
        </w:rPr>
        <w:t>мые и достаточные условия дифференцируемости. Полный дифференциал и его связь с частными производными. Дифференцирование сложных функций. Инвариантность формы полного диффере</w:t>
      </w:r>
      <w:r w:rsidR="00F343D9">
        <w:rPr>
          <w:sz w:val="28"/>
          <w:szCs w:val="28"/>
        </w:rPr>
        <w:t>нциала. Производная по направле</w:t>
      </w:r>
      <w:r w:rsidRPr="000D710D">
        <w:rPr>
          <w:sz w:val="28"/>
          <w:szCs w:val="28"/>
        </w:rPr>
        <w:t>нию и ее свойства. Градиент функции и его смысл. Касательная плоскость и нормаль к поверхности. Геометрический смысл дифференциала функции двух переменных. Частные производные в</w:t>
      </w:r>
      <w:r w:rsidR="00CE1556">
        <w:rPr>
          <w:sz w:val="28"/>
          <w:szCs w:val="28"/>
        </w:rPr>
        <w:t>ысших порядков. Теорема о равен</w:t>
      </w:r>
      <w:r w:rsidRPr="000D710D">
        <w:rPr>
          <w:sz w:val="28"/>
          <w:szCs w:val="28"/>
        </w:rPr>
        <w:t>стве смешанных производных. Дифференциалы высших порядков. Понятие экстремума функции двух переменных. Необходи</w:t>
      </w:r>
      <w:r w:rsidR="00F343D9">
        <w:rPr>
          <w:sz w:val="28"/>
          <w:szCs w:val="28"/>
        </w:rPr>
        <w:t>мое и достаточное усло</w:t>
      </w:r>
      <w:r w:rsidRPr="000D710D">
        <w:rPr>
          <w:sz w:val="28"/>
          <w:szCs w:val="28"/>
        </w:rPr>
        <w:t xml:space="preserve">вия экстремума. Наибольшее и наименьшее значения функции в заданной области. </w:t>
      </w:r>
      <w:r w:rsidR="00CE1556">
        <w:rPr>
          <w:sz w:val="28"/>
          <w:szCs w:val="28"/>
        </w:rPr>
        <w:t>Условный экстремум. Метод множи</w:t>
      </w:r>
      <w:r w:rsidRPr="000D710D">
        <w:rPr>
          <w:sz w:val="28"/>
          <w:szCs w:val="28"/>
        </w:rPr>
        <w:t>телей Лагранжа. Приложения к экономическим проблемам.</w:t>
      </w:r>
    </w:p>
    <w:p w:rsidR="00880D05" w:rsidRPr="000D710D" w:rsidRDefault="00880D05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</w:p>
    <w:p w:rsidR="000D710D" w:rsidRPr="000D710D" w:rsidRDefault="000D710D" w:rsidP="00CE1556">
      <w:pPr>
        <w:pStyle w:val="Style7"/>
        <w:numPr>
          <w:ilvl w:val="0"/>
          <w:numId w:val="7"/>
        </w:numPr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Первообразн</w:t>
      </w:r>
      <w:r w:rsidR="00E73CD8">
        <w:rPr>
          <w:b/>
          <w:bCs/>
          <w:sz w:val="28"/>
          <w:szCs w:val="28"/>
        </w:rPr>
        <w:t>ая и неопределенный интеграл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Первообразная функции и неопред</w:t>
      </w:r>
      <w:r w:rsidR="00F343D9">
        <w:rPr>
          <w:sz w:val="28"/>
          <w:szCs w:val="28"/>
        </w:rPr>
        <w:t>еленный интеграл. Свойства неоп</w:t>
      </w:r>
      <w:r w:rsidRPr="000D710D">
        <w:rPr>
          <w:sz w:val="28"/>
          <w:szCs w:val="28"/>
        </w:rPr>
        <w:t>ределенного интеграла. Метод замены переменной. Формула интегрирования по частям. Таблица неопределенных инт</w:t>
      </w:r>
      <w:r w:rsidR="00F343D9">
        <w:rPr>
          <w:sz w:val="28"/>
          <w:szCs w:val="28"/>
        </w:rPr>
        <w:t>егралов. Интегрирование простей</w:t>
      </w:r>
      <w:r w:rsidRPr="000D710D">
        <w:rPr>
          <w:sz w:val="28"/>
          <w:szCs w:val="28"/>
        </w:rPr>
        <w:t>ших рациональных дробей. Интегрирова</w:t>
      </w:r>
      <w:r w:rsidR="00F343D9">
        <w:rPr>
          <w:sz w:val="28"/>
          <w:szCs w:val="28"/>
        </w:rPr>
        <w:t>ние рациональных функций. Интег</w:t>
      </w:r>
      <w:r w:rsidRPr="000D710D">
        <w:rPr>
          <w:sz w:val="28"/>
          <w:szCs w:val="28"/>
        </w:rPr>
        <w:t>рирование иррациональных функций. Ин</w:t>
      </w:r>
      <w:r w:rsidR="00F343D9">
        <w:rPr>
          <w:sz w:val="28"/>
          <w:szCs w:val="28"/>
        </w:rPr>
        <w:t>тегрирование выражений, содержа</w:t>
      </w:r>
      <w:r w:rsidRPr="000D710D">
        <w:rPr>
          <w:sz w:val="28"/>
          <w:szCs w:val="28"/>
        </w:rPr>
        <w:t>щих тригонометрические функции. Неберущиеся интегралы.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E73CD8" w:rsidP="00CE1556">
      <w:pPr>
        <w:pStyle w:val="Style7"/>
        <w:numPr>
          <w:ilvl w:val="0"/>
          <w:numId w:val="8"/>
        </w:numPr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Определенный интеграл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Задачи, приводящие к понятию опр</w:t>
      </w:r>
      <w:r w:rsidR="00F343D9">
        <w:rPr>
          <w:sz w:val="28"/>
          <w:szCs w:val="28"/>
        </w:rPr>
        <w:t>еделенного интеграла. Определен</w:t>
      </w:r>
      <w:r w:rsidRPr="000D710D">
        <w:rPr>
          <w:sz w:val="28"/>
          <w:szCs w:val="28"/>
        </w:rPr>
        <w:t>ный интеграл. Основные свойства определенного интеграла. Ус</w:t>
      </w:r>
      <w:r w:rsidR="00F343D9">
        <w:rPr>
          <w:sz w:val="28"/>
          <w:szCs w:val="28"/>
        </w:rPr>
        <w:t>ловия интег</w:t>
      </w:r>
      <w:r w:rsidRPr="000D710D">
        <w:rPr>
          <w:sz w:val="28"/>
          <w:szCs w:val="28"/>
        </w:rPr>
        <w:t>рируемости функций. Интеграл с переме</w:t>
      </w:r>
      <w:r w:rsidR="00F343D9">
        <w:rPr>
          <w:sz w:val="28"/>
          <w:szCs w:val="28"/>
        </w:rPr>
        <w:t>нным верхним пределом и его диф</w:t>
      </w:r>
      <w:r w:rsidRPr="000D710D">
        <w:rPr>
          <w:sz w:val="28"/>
          <w:szCs w:val="28"/>
        </w:rPr>
        <w:t>ференцирование. Формула Ньютона-Лейбн</w:t>
      </w:r>
      <w:r w:rsidR="00F343D9">
        <w:rPr>
          <w:sz w:val="28"/>
          <w:szCs w:val="28"/>
        </w:rPr>
        <w:t>ица. Замена переменной в опреде</w:t>
      </w:r>
      <w:r w:rsidRPr="000D710D">
        <w:rPr>
          <w:sz w:val="28"/>
          <w:szCs w:val="28"/>
        </w:rPr>
        <w:t>ленном интеграле. Формула интегрирования по частям для определенного интеграла. Геометрические приложения о</w:t>
      </w:r>
      <w:r w:rsidR="00F343D9">
        <w:rPr>
          <w:sz w:val="28"/>
          <w:szCs w:val="28"/>
        </w:rPr>
        <w:t>пределенных интегралов: вычисле</w:t>
      </w:r>
      <w:r w:rsidRPr="000D710D">
        <w:rPr>
          <w:sz w:val="28"/>
          <w:szCs w:val="28"/>
        </w:rPr>
        <w:t>ние площадей плоских фигур, объемов тел, длин дуг, площадей поверхностей вращения. Экономические приложения о</w:t>
      </w:r>
      <w:r w:rsidR="00F343D9">
        <w:rPr>
          <w:sz w:val="28"/>
          <w:szCs w:val="28"/>
        </w:rPr>
        <w:t>пределенных интегралов. Несобст</w:t>
      </w:r>
      <w:r w:rsidRPr="000D710D">
        <w:rPr>
          <w:sz w:val="28"/>
          <w:szCs w:val="28"/>
        </w:rPr>
        <w:t>венные интегралы и признаки их сходимости.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V. Интегральное исчисление функций многих переменных</w:t>
      </w:r>
    </w:p>
    <w:p w:rsidR="00880D05" w:rsidRPr="00ED16DC" w:rsidRDefault="00880D05" w:rsidP="000D710D">
      <w:pPr>
        <w:pStyle w:val="Style7"/>
        <w:spacing w:before="4" w:line="240" w:lineRule="auto"/>
        <w:ind w:firstLine="567"/>
        <w:rPr>
          <w:b/>
          <w:bCs/>
          <w:sz w:val="16"/>
          <w:szCs w:val="16"/>
        </w:rPr>
      </w:pPr>
    </w:p>
    <w:p w:rsidR="000D710D" w:rsidRPr="000D710D" w:rsidRDefault="00E73CD8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 Двойные интегралы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Задачи, приводящие к двойному интегралу. Определение двойного ин</w:t>
      </w:r>
      <w:r w:rsidRPr="000D710D">
        <w:rPr>
          <w:sz w:val="28"/>
          <w:szCs w:val="28"/>
        </w:rPr>
        <w:softHyphen/>
        <w:t>теграла и его свойства. Вычисление двойны</w:t>
      </w:r>
      <w:r w:rsidR="00F343D9">
        <w:rPr>
          <w:sz w:val="28"/>
          <w:szCs w:val="28"/>
        </w:rPr>
        <w:t>х интегралов в декартовой систе</w:t>
      </w:r>
      <w:r w:rsidRPr="000D710D">
        <w:rPr>
          <w:sz w:val="28"/>
          <w:szCs w:val="28"/>
        </w:rPr>
        <w:t>ме координат. Изменение порядка интегрирования в двойном интеграле. Якобиан и его геометрический смысл. З</w:t>
      </w:r>
      <w:r w:rsidR="00F343D9">
        <w:rPr>
          <w:sz w:val="28"/>
          <w:szCs w:val="28"/>
        </w:rPr>
        <w:t>амена переменных в двойных инте</w:t>
      </w:r>
      <w:r w:rsidRPr="000D710D">
        <w:rPr>
          <w:sz w:val="28"/>
          <w:szCs w:val="28"/>
        </w:rPr>
        <w:t>гралах.</w:t>
      </w:r>
      <w:r w:rsidR="002A52E5">
        <w:rPr>
          <w:sz w:val="28"/>
          <w:szCs w:val="28"/>
        </w:rPr>
        <w:t xml:space="preserve"> Двойной интеграл в полярных системах координат.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V</w:t>
      </w:r>
      <w:r w:rsidRPr="000D710D">
        <w:rPr>
          <w:b/>
          <w:bCs/>
          <w:sz w:val="28"/>
          <w:szCs w:val="28"/>
          <w:lang w:val="en-US"/>
        </w:rPr>
        <w:t>I</w:t>
      </w:r>
      <w:r w:rsidRPr="000D710D">
        <w:rPr>
          <w:b/>
          <w:bCs/>
          <w:sz w:val="28"/>
          <w:szCs w:val="28"/>
        </w:rPr>
        <w:t>. Дифференциальные уравнения</w:t>
      </w:r>
    </w:p>
    <w:p w:rsidR="00880D05" w:rsidRPr="00ED16DC" w:rsidRDefault="00880D05" w:rsidP="00880D05">
      <w:pPr>
        <w:pStyle w:val="Style7"/>
        <w:spacing w:before="4" w:line="240" w:lineRule="auto"/>
        <w:ind w:firstLine="567"/>
        <w:jc w:val="center"/>
        <w:rPr>
          <w:b/>
          <w:bCs/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6.1.</w:t>
      </w:r>
      <w:r w:rsidRPr="000D710D">
        <w:rPr>
          <w:b/>
          <w:bCs/>
          <w:sz w:val="28"/>
          <w:szCs w:val="28"/>
        </w:rPr>
        <w:tab/>
        <w:t>Обыкнове</w:t>
      </w:r>
      <w:r w:rsidR="00E73CD8">
        <w:rPr>
          <w:b/>
          <w:bCs/>
          <w:sz w:val="28"/>
          <w:szCs w:val="28"/>
        </w:rPr>
        <w:t>нные дифференциальные уравнения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Основные понятия теории обыкновенных дифференциа</w:t>
      </w:r>
      <w:r w:rsidR="00F343D9">
        <w:rPr>
          <w:sz w:val="28"/>
          <w:szCs w:val="28"/>
        </w:rPr>
        <w:t>льных уравне</w:t>
      </w:r>
      <w:r w:rsidRPr="000D710D">
        <w:rPr>
          <w:sz w:val="28"/>
          <w:szCs w:val="28"/>
        </w:rPr>
        <w:t xml:space="preserve">ний, общее и частное решение. Математическое моделирование в экономике и технике с помощью дифференциальных уравнений. Задача Коши. Теорема существования и единственности решения. Дифференциальные уравнения первого порядка и методы их интегрирования. Линейные дифференциальные уравнения первого и второго порядков. </w:t>
      </w:r>
      <w:r w:rsidR="00F343D9">
        <w:rPr>
          <w:sz w:val="28"/>
          <w:szCs w:val="28"/>
        </w:rPr>
        <w:t>Однородные и неоднородные линей</w:t>
      </w:r>
      <w:r w:rsidRPr="000D710D">
        <w:rPr>
          <w:sz w:val="28"/>
          <w:szCs w:val="28"/>
        </w:rPr>
        <w:t>ные дифференциальные уравнения второ</w:t>
      </w:r>
      <w:r w:rsidR="00F343D9">
        <w:rPr>
          <w:sz w:val="28"/>
          <w:szCs w:val="28"/>
        </w:rPr>
        <w:t>го порядка с постоянными коэффи</w:t>
      </w:r>
      <w:r w:rsidRPr="000D710D">
        <w:rPr>
          <w:sz w:val="28"/>
          <w:szCs w:val="28"/>
        </w:rPr>
        <w:t>циентами и специальной правой частью. Х</w:t>
      </w:r>
      <w:r w:rsidR="00F343D9">
        <w:rPr>
          <w:sz w:val="28"/>
          <w:szCs w:val="28"/>
        </w:rPr>
        <w:t>арактеристическое уравнение. Ли</w:t>
      </w:r>
      <w:r w:rsidRPr="000D710D">
        <w:rPr>
          <w:sz w:val="28"/>
          <w:szCs w:val="28"/>
        </w:rPr>
        <w:t>нейная независимость решений. Метод Лагранжа вариации произвольной п</w:t>
      </w:r>
      <w:r w:rsidR="00F343D9">
        <w:rPr>
          <w:sz w:val="28"/>
          <w:szCs w:val="28"/>
        </w:rPr>
        <w:t>остоянной. Общие понятия о диф</w:t>
      </w:r>
      <w:r w:rsidRPr="000D710D">
        <w:rPr>
          <w:sz w:val="28"/>
          <w:szCs w:val="28"/>
        </w:rPr>
        <w:t>ференциальных уравнениях вы</w:t>
      </w:r>
      <w:r w:rsidR="00F343D9">
        <w:rPr>
          <w:sz w:val="28"/>
          <w:szCs w:val="28"/>
        </w:rPr>
        <w:t>сших порядков. Приложения диффе</w:t>
      </w:r>
      <w:r w:rsidRPr="000D710D">
        <w:rPr>
          <w:sz w:val="28"/>
          <w:szCs w:val="28"/>
        </w:rPr>
        <w:t>ренциальных уравнений к решению экономических задач.</w:t>
      </w:r>
    </w:p>
    <w:p w:rsidR="000D710D" w:rsidRPr="00EC32B3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ED16DC" w:rsidRPr="00EC32B3" w:rsidRDefault="00ED16DC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ED16DC" w:rsidRPr="00EC32B3" w:rsidRDefault="00ED16DC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VI</w:t>
      </w:r>
      <w:r w:rsidRPr="000D710D">
        <w:rPr>
          <w:b/>
          <w:bCs/>
          <w:sz w:val="28"/>
          <w:szCs w:val="28"/>
          <w:lang w:val="en-US"/>
        </w:rPr>
        <w:t>I</w:t>
      </w:r>
      <w:r w:rsidRPr="000D710D">
        <w:rPr>
          <w:b/>
          <w:bCs/>
          <w:sz w:val="28"/>
          <w:szCs w:val="28"/>
        </w:rPr>
        <w:t>. Числ</w:t>
      </w:r>
      <w:r w:rsidR="00E73CD8">
        <w:rPr>
          <w:b/>
          <w:bCs/>
          <w:sz w:val="28"/>
          <w:szCs w:val="28"/>
        </w:rPr>
        <w:t>овые и функциональные ряды</w:t>
      </w:r>
    </w:p>
    <w:p w:rsidR="00880D05" w:rsidRPr="00ED16DC" w:rsidRDefault="00880D05" w:rsidP="00880D05">
      <w:pPr>
        <w:pStyle w:val="Style7"/>
        <w:spacing w:before="4" w:line="240" w:lineRule="auto"/>
        <w:ind w:firstLine="567"/>
        <w:jc w:val="center"/>
        <w:rPr>
          <w:b/>
          <w:bCs/>
          <w:sz w:val="16"/>
          <w:szCs w:val="16"/>
        </w:rPr>
      </w:pPr>
    </w:p>
    <w:p w:rsidR="000D710D" w:rsidRPr="000D710D" w:rsidRDefault="00E73CD8" w:rsidP="00CE1556">
      <w:pPr>
        <w:pStyle w:val="Style7"/>
        <w:numPr>
          <w:ilvl w:val="0"/>
          <w:numId w:val="9"/>
        </w:numPr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Числовые ряды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Числовой ряд и его сумма. Действие над рядами. Простейшие свойства числовых рядов. Необходимое условие сходимости ряда. Гармонический ряд. Признаки сходимости числовых рядов: критерий Коши, признаки сравнения, признаки Даламбера и Коши, интегральный признак. Знакопеременные ряды, абсолютная и условная сходимость. Знак</w:t>
      </w:r>
      <w:r w:rsidR="00F343D9">
        <w:rPr>
          <w:sz w:val="28"/>
          <w:szCs w:val="28"/>
        </w:rPr>
        <w:t>очередующиеся ряды, признак Лей</w:t>
      </w:r>
      <w:r w:rsidRPr="000D710D">
        <w:rPr>
          <w:sz w:val="28"/>
          <w:szCs w:val="28"/>
        </w:rPr>
        <w:t>бница. Оценка остатка ряда. Свойства аб</w:t>
      </w:r>
      <w:r w:rsidR="00F343D9">
        <w:rPr>
          <w:sz w:val="28"/>
          <w:szCs w:val="28"/>
        </w:rPr>
        <w:t>солютно и условно сходящихся ря</w:t>
      </w:r>
      <w:r w:rsidRPr="000D710D">
        <w:rPr>
          <w:sz w:val="28"/>
          <w:szCs w:val="28"/>
        </w:rPr>
        <w:t>дов.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E73CD8" w:rsidP="00CE1556">
      <w:pPr>
        <w:pStyle w:val="Style7"/>
        <w:numPr>
          <w:ilvl w:val="0"/>
          <w:numId w:val="10"/>
        </w:numPr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Функциональные и степенные ряды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Функциональные ряды, область сходимости и сумма ряда. Равномерная сходимость функциональных рядов. Критерий Коши и признак Вейерштрасса равномерной сходимости. Свойства равномерно сходящихся функциональных рядов: непрерывность суммы, п</w:t>
      </w:r>
      <w:r w:rsidR="00F343D9">
        <w:rPr>
          <w:sz w:val="28"/>
          <w:szCs w:val="28"/>
        </w:rPr>
        <w:t>очленное дифференцирование и ин</w:t>
      </w:r>
      <w:r w:rsidRPr="000D710D">
        <w:rPr>
          <w:sz w:val="28"/>
          <w:szCs w:val="28"/>
        </w:rPr>
        <w:t>тегрирование рядов. Степенные ряды, теоре</w:t>
      </w:r>
      <w:r w:rsidR="00F343D9">
        <w:rPr>
          <w:sz w:val="28"/>
          <w:szCs w:val="28"/>
        </w:rPr>
        <w:t>ма Абеля. Радиус, интервал и об</w:t>
      </w:r>
      <w:r w:rsidRPr="000D710D">
        <w:rPr>
          <w:sz w:val="28"/>
          <w:szCs w:val="28"/>
        </w:rPr>
        <w:t xml:space="preserve">ласть сходимости степенного ряда. Непрерывность суммы, интегрирование и дифференцирование степенных рядов. </w:t>
      </w:r>
      <w:r w:rsidR="00F343D9">
        <w:rPr>
          <w:sz w:val="28"/>
          <w:szCs w:val="28"/>
        </w:rPr>
        <w:t>Ряды Тейлора и Маклорена. Доста</w:t>
      </w:r>
      <w:r w:rsidRPr="000D710D">
        <w:rPr>
          <w:sz w:val="28"/>
          <w:szCs w:val="28"/>
        </w:rPr>
        <w:t xml:space="preserve">точные условия представления функции </w:t>
      </w:r>
      <w:r w:rsidR="00F343D9">
        <w:rPr>
          <w:sz w:val="28"/>
          <w:szCs w:val="28"/>
        </w:rPr>
        <w:t>рядом Тейлора. Разложение основ</w:t>
      </w:r>
      <w:r w:rsidRPr="000D710D">
        <w:rPr>
          <w:sz w:val="28"/>
          <w:szCs w:val="28"/>
        </w:rPr>
        <w:t>ных элементарных функций в ряд Тейлора. Применение рядов Тейл</w:t>
      </w:r>
      <w:r w:rsidR="00880D05">
        <w:rPr>
          <w:sz w:val="28"/>
          <w:szCs w:val="28"/>
        </w:rPr>
        <w:t>ора в приближенных вычислениях.</w:t>
      </w:r>
      <w:r w:rsidR="00D35B88">
        <w:rPr>
          <w:sz w:val="28"/>
          <w:szCs w:val="28"/>
        </w:rPr>
        <w:t xml:space="preserve"> Понятие о рядах Фурье.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 xml:space="preserve">Раздел </w:t>
      </w:r>
      <w:r w:rsidRPr="000D710D">
        <w:rPr>
          <w:b/>
          <w:bCs/>
          <w:sz w:val="28"/>
          <w:szCs w:val="28"/>
          <w:lang w:val="en-US"/>
        </w:rPr>
        <w:t>VIII</w:t>
      </w:r>
      <w:r w:rsidRPr="000D710D">
        <w:rPr>
          <w:b/>
          <w:bCs/>
          <w:sz w:val="28"/>
          <w:szCs w:val="28"/>
        </w:rPr>
        <w:t>. Теория вероятностей</w:t>
      </w:r>
    </w:p>
    <w:p w:rsidR="00880D05" w:rsidRPr="00ED16DC" w:rsidRDefault="00880D05" w:rsidP="00880D05">
      <w:pPr>
        <w:pStyle w:val="Style7"/>
        <w:spacing w:before="4" w:line="240" w:lineRule="auto"/>
        <w:ind w:firstLine="567"/>
        <w:jc w:val="center"/>
        <w:rPr>
          <w:b/>
          <w:bCs/>
          <w:sz w:val="16"/>
          <w:szCs w:val="16"/>
        </w:rPr>
      </w:pPr>
    </w:p>
    <w:p w:rsidR="000D710D" w:rsidRPr="00880D05" w:rsidRDefault="00880D05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8.1. </w:t>
      </w:r>
      <w:r w:rsidR="000D710D" w:rsidRPr="00880D05">
        <w:rPr>
          <w:b/>
          <w:bCs/>
          <w:sz w:val="28"/>
          <w:szCs w:val="28"/>
        </w:rPr>
        <w:t>Основные поняти</w:t>
      </w:r>
      <w:r w:rsidR="00E73CD8">
        <w:rPr>
          <w:b/>
          <w:bCs/>
          <w:sz w:val="28"/>
          <w:szCs w:val="28"/>
        </w:rPr>
        <w:t>я и теоремы теории вероятностей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Предмет и метод теории вероятностей. Случайные события и операции над ними. Классификация событий. Алге</w:t>
      </w:r>
      <w:r w:rsidR="00F343D9">
        <w:rPr>
          <w:sz w:val="28"/>
          <w:szCs w:val="28"/>
        </w:rPr>
        <w:t>бра событий. Полная группа собы</w:t>
      </w:r>
      <w:r w:rsidRPr="000D710D">
        <w:rPr>
          <w:sz w:val="28"/>
          <w:szCs w:val="28"/>
        </w:rPr>
        <w:t xml:space="preserve">тий. Частота и вероятность. Классическое </w:t>
      </w:r>
      <w:r w:rsidR="00F343D9">
        <w:rPr>
          <w:sz w:val="28"/>
          <w:szCs w:val="28"/>
        </w:rPr>
        <w:t>определение вероятности. Геомет</w:t>
      </w:r>
      <w:r w:rsidRPr="000D710D">
        <w:rPr>
          <w:sz w:val="28"/>
          <w:szCs w:val="28"/>
        </w:rPr>
        <w:t xml:space="preserve">рическое и статистическое определение </w:t>
      </w:r>
      <w:r w:rsidR="00F343D9">
        <w:rPr>
          <w:sz w:val="28"/>
          <w:szCs w:val="28"/>
        </w:rPr>
        <w:t>вероятности. Элементы комбинато</w:t>
      </w:r>
      <w:r w:rsidRPr="000D710D">
        <w:rPr>
          <w:sz w:val="28"/>
          <w:szCs w:val="28"/>
        </w:rPr>
        <w:t xml:space="preserve">рики. Теоремы сложения и умножения вероятностей. Вероятность появления хотя бы одного из </w:t>
      </w:r>
      <w:r w:rsidRPr="000D710D">
        <w:rPr>
          <w:i/>
          <w:iCs/>
          <w:sz w:val="28"/>
          <w:szCs w:val="28"/>
        </w:rPr>
        <w:t xml:space="preserve">п </w:t>
      </w:r>
      <w:r w:rsidRPr="000D710D">
        <w:rPr>
          <w:sz w:val="28"/>
          <w:szCs w:val="28"/>
        </w:rPr>
        <w:t>событий, независимы</w:t>
      </w:r>
      <w:r w:rsidR="00F343D9">
        <w:rPr>
          <w:sz w:val="28"/>
          <w:szCs w:val="28"/>
        </w:rPr>
        <w:t>х в совокупности. Условная веро</w:t>
      </w:r>
      <w:r w:rsidRPr="000D710D">
        <w:rPr>
          <w:sz w:val="28"/>
          <w:szCs w:val="28"/>
        </w:rPr>
        <w:t xml:space="preserve">ятность. Независимость событий. Формула полной вероятности и формула Байеса. 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880D05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8.2. </w:t>
      </w:r>
      <w:r w:rsidR="000D710D" w:rsidRPr="000D710D">
        <w:rPr>
          <w:b/>
          <w:bCs/>
          <w:sz w:val="28"/>
          <w:szCs w:val="28"/>
        </w:rPr>
        <w:t xml:space="preserve">Схема </w:t>
      </w:r>
      <w:r w:rsidR="00E73CD8">
        <w:rPr>
          <w:b/>
          <w:bCs/>
          <w:sz w:val="28"/>
          <w:szCs w:val="28"/>
        </w:rPr>
        <w:t>повторных независимых испытаний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Последовательность независимых повторных испытаний (схема Бернулли). Формула Бернулли. Наивероятн</w:t>
      </w:r>
      <w:r w:rsidR="00F343D9">
        <w:rPr>
          <w:sz w:val="28"/>
          <w:szCs w:val="28"/>
        </w:rPr>
        <w:t>ейшее число успехов в схеме Бер</w:t>
      </w:r>
      <w:r w:rsidRPr="000D710D">
        <w:rPr>
          <w:sz w:val="28"/>
          <w:szCs w:val="28"/>
        </w:rPr>
        <w:t>нулли. Теорема Пуассона. Локальна</w:t>
      </w:r>
      <w:r w:rsidR="00F343D9">
        <w:rPr>
          <w:sz w:val="28"/>
          <w:szCs w:val="28"/>
        </w:rPr>
        <w:t>я и интегральная теоремы Муавра</w:t>
      </w:r>
      <w:r w:rsidRPr="000D710D">
        <w:rPr>
          <w:sz w:val="28"/>
          <w:szCs w:val="28"/>
        </w:rPr>
        <w:t>Лапласа. Примеры экономических задач,</w:t>
      </w:r>
      <w:r w:rsidR="00CE1556">
        <w:rPr>
          <w:sz w:val="28"/>
          <w:szCs w:val="28"/>
        </w:rPr>
        <w:t xml:space="preserve"> для которых применима схема по</w:t>
      </w:r>
      <w:r w:rsidRPr="000D710D">
        <w:rPr>
          <w:sz w:val="28"/>
          <w:szCs w:val="28"/>
        </w:rPr>
        <w:t>вторных испытаний Бернулли.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880D05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8.3. </w:t>
      </w:r>
      <w:r w:rsidR="000D710D" w:rsidRPr="000D710D">
        <w:rPr>
          <w:b/>
          <w:bCs/>
          <w:sz w:val="28"/>
          <w:szCs w:val="28"/>
        </w:rPr>
        <w:t>Случайные величины и и</w:t>
      </w:r>
      <w:r w:rsidR="00E73CD8">
        <w:rPr>
          <w:b/>
          <w:bCs/>
          <w:sz w:val="28"/>
          <w:szCs w:val="28"/>
        </w:rPr>
        <w:t>х основные законы распределения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Случайные величины и их классификация. Дискретные и непрерывные величины. Законы распределения случай</w:t>
      </w:r>
      <w:r w:rsidR="00CE1556">
        <w:rPr>
          <w:sz w:val="28"/>
          <w:szCs w:val="28"/>
        </w:rPr>
        <w:t>ных величин. Функция распределе</w:t>
      </w:r>
      <w:r w:rsidRPr="000D710D">
        <w:rPr>
          <w:sz w:val="28"/>
          <w:szCs w:val="28"/>
        </w:rPr>
        <w:t>ния случайных величин и ее свойства. П</w:t>
      </w:r>
      <w:r w:rsidR="00CE1556">
        <w:rPr>
          <w:sz w:val="28"/>
          <w:szCs w:val="28"/>
        </w:rPr>
        <w:t>лотность распределения непрерыв</w:t>
      </w:r>
      <w:r w:rsidRPr="000D710D">
        <w:rPr>
          <w:sz w:val="28"/>
          <w:szCs w:val="28"/>
        </w:rPr>
        <w:t>ной случайной величины и ее свойства. Вероятность попадания значений случайной величины в заданный промежуток. Математическое ожидание и дисперсия случайной величины. Среднее квадратическое отклонение. Мода и медиана, начальные и центральные моменты. Асимметрия и эксцесс. Функции случайных величин. Биномиальный закон распределе</w:t>
      </w:r>
      <w:r w:rsidRPr="000D710D">
        <w:rPr>
          <w:sz w:val="28"/>
          <w:szCs w:val="28"/>
        </w:rPr>
        <w:softHyphen/>
        <w:t>ния. Закон Пуассона. Геометрическое и гипергеометрическое распределения. Равномерное распределение. Показательн</w:t>
      </w:r>
      <w:r w:rsidR="00CE1556">
        <w:rPr>
          <w:sz w:val="28"/>
          <w:szCs w:val="28"/>
        </w:rPr>
        <w:t>ое распределение. Нормальный за</w:t>
      </w:r>
      <w:r w:rsidRPr="000D710D">
        <w:rPr>
          <w:sz w:val="28"/>
          <w:szCs w:val="28"/>
        </w:rPr>
        <w:t xml:space="preserve">кон распределения. Правило трех сигма и </w:t>
      </w:r>
      <w:r w:rsidR="00CE1556">
        <w:rPr>
          <w:sz w:val="28"/>
          <w:szCs w:val="28"/>
        </w:rPr>
        <w:t>его практическое значение. Функция Лапласа. Распределения «хи</w:t>
      </w:r>
      <w:r w:rsidRPr="000D710D">
        <w:rPr>
          <w:sz w:val="28"/>
          <w:szCs w:val="28"/>
        </w:rPr>
        <w:t>-квадрат», Стьюдента и Фишера-Снедекора.</w:t>
      </w:r>
      <w:r w:rsidR="00FA1FA1">
        <w:rPr>
          <w:sz w:val="28"/>
          <w:szCs w:val="28"/>
        </w:rPr>
        <w:t xml:space="preserve"> Понятие о законе больших чисел и центральной предельной теореме.</w:t>
      </w:r>
    </w:p>
    <w:p w:rsidR="000D710D" w:rsidRPr="00ED16DC" w:rsidRDefault="000D710D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 xml:space="preserve">Раздел </w:t>
      </w:r>
      <w:r w:rsidRPr="000D710D">
        <w:rPr>
          <w:b/>
          <w:bCs/>
          <w:sz w:val="28"/>
          <w:szCs w:val="28"/>
          <w:lang w:val="en-US"/>
        </w:rPr>
        <w:t>IX</w:t>
      </w:r>
      <w:r w:rsidRPr="000D710D">
        <w:rPr>
          <w:b/>
          <w:bCs/>
          <w:sz w:val="28"/>
          <w:szCs w:val="28"/>
        </w:rPr>
        <w:t>. Математическая статистика</w:t>
      </w:r>
    </w:p>
    <w:p w:rsidR="00880D05" w:rsidRPr="00ED16DC" w:rsidRDefault="00880D05" w:rsidP="00880D05">
      <w:pPr>
        <w:pStyle w:val="Style7"/>
        <w:spacing w:before="4" w:line="240" w:lineRule="auto"/>
        <w:ind w:left="720"/>
        <w:rPr>
          <w:b/>
          <w:bCs/>
          <w:sz w:val="16"/>
          <w:szCs w:val="16"/>
        </w:rPr>
      </w:pPr>
    </w:p>
    <w:p w:rsidR="000D710D" w:rsidRPr="000D710D" w:rsidRDefault="000D710D" w:rsidP="00CE1556">
      <w:pPr>
        <w:pStyle w:val="Style7"/>
        <w:numPr>
          <w:ilvl w:val="1"/>
          <w:numId w:val="13"/>
        </w:numPr>
        <w:spacing w:before="4" w:line="240" w:lineRule="auto"/>
        <w:ind w:left="0"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Основы матема</w:t>
      </w:r>
      <w:r w:rsidR="00E73CD8">
        <w:rPr>
          <w:b/>
          <w:bCs/>
          <w:sz w:val="28"/>
          <w:szCs w:val="28"/>
        </w:rPr>
        <w:t>тической статистики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Предмет математической статистики. Генеральная</w:t>
      </w:r>
      <w:r w:rsidR="00CE1556">
        <w:rPr>
          <w:sz w:val="28"/>
          <w:szCs w:val="28"/>
        </w:rPr>
        <w:t xml:space="preserve"> и выборочная сово</w:t>
      </w:r>
      <w:r w:rsidRPr="000D710D">
        <w:rPr>
          <w:sz w:val="28"/>
          <w:szCs w:val="28"/>
        </w:rPr>
        <w:t>купности. Понятие о выборочном методе.</w:t>
      </w:r>
      <w:r w:rsidR="00CE1556">
        <w:rPr>
          <w:sz w:val="28"/>
          <w:szCs w:val="28"/>
        </w:rPr>
        <w:t xml:space="preserve"> Вариационный ряд и его характе</w:t>
      </w:r>
      <w:r w:rsidRPr="000D710D">
        <w:rPr>
          <w:sz w:val="28"/>
          <w:szCs w:val="28"/>
        </w:rPr>
        <w:t>ристики. Выборочные аналоги функций</w:t>
      </w:r>
      <w:r w:rsidR="00CE1556">
        <w:rPr>
          <w:sz w:val="28"/>
          <w:szCs w:val="28"/>
        </w:rPr>
        <w:t xml:space="preserve"> распределения. Полигон и гисто</w:t>
      </w:r>
      <w:r w:rsidRPr="000D710D">
        <w:rPr>
          <w:sz w:val="28"/>
          <w:szCs w:val="28"/>
        </w:rPr>
        <w:t>грамма. Среднее арифметическое и его свойства. Выборочная дисперсия и ее свойства. Выборочные начальные и центральные моменты. Асимметрия. Эксцесс.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E73CD8" w:rsidP="00CE1556">
      <w:pPr>
        <w:pStyle w:val="Style7"/>
        <w:numPr>
          <w:ilvl w:val="1"/>
          <w:numId w:val="13"/>
        </w:numPr>
        <w:spacing w:before="4" w:line="240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Статистическое оценивание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Понятие о точечной оценке числовой </w:t>
      </w:r>
      <w:r w:rsidR="00CE1556">
        <w:rPr>
          <w:sz w:val="28"/>
          <w:szCs w:val="28"/>
        </w:rPr>
        <w:t>характеристики случайной величи</w:t>
      </w:r>
      <w:r w:rsidRPr="000D710D">
        <w:rPr>
          <w:sz w:val="28"/>
          <w:szCs w:val="28"/>
        </w:rPr>
        <w:t>ны, свойства точечной оценки. Точечные оценки математического ожидания и дисперсии. Частость как точечная оценка вероятности события. Методы получения точечных оценок. Интервальн</w:t>
      </w:r>
      <w:r w:rsidR="00CE1556">
        <w:rPr>
          <w:sz w:val="28"/>
          <w:szCs w:val="28"/>
        </w:rPr>
        <w:t>ое оценивание параметров распре</w:t>
      </w:r>
      <w:r w:rsidRPr="000D710D">
        <w:rPr>
          <w:sz w:val="28"/>
          <w:szCs w:val="28"/>
        </w:rPr>
        <w:t>делений. Доверительный интервал. Интервальное оценивание генеральной средней, генеральной дисперсии и генеральной доли. Предельная ошибка и необходимый объем выборки.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E73CD8" w:rsidP="00CE1556">
      <w:pPr>
        <w:pStyle w:val="Style7"/>
        <w:numPr>
          <w:ilvl w:val="1"/>
          <w:numId w:val="13"/>
        </w:numPr>
        <w:spacing w:before="4" w:line="240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Проверка статистических гипотез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Понятие статистической гипотезы. Основные этапы проверки гипотезы. Уровень значимости и мощность критерия. Проверка гипотез о числовых значениях параметров нормального распределения. Проверка г</w:t>
      </w:r>
      <w:r w:rsidR="00CE1556">
        <w:rPr>
          <w:sz w:val="28"/>
          <w:szCs w:val="28"/>
        </w:rPr>
        <w:t>ипотезы о ра</w:t>
      </w:r>
      <w:r w:rsidRPr="000D710D">
        <w:rPr>
          <w:sz w:val="28"/>
          <w:szCs w:val="28"/>
        </w:rPr>
        <w:t>венстве математических ожиданий дву</w:t>
      </w:r>
      <w:r w:rsidR="00CE1556">
        <w:rPr>
          <w:sz w:val="28"/>
          <w:szCs w:val="28"/>
        </w:rPr>
        <w:t>х нормальных распределений. Про</w:t>
      </w:r>
      <w:r w:rsidRPr="000D710D">
        <w:rPr>
          <w:sz w:val="28"/>
          <w:szCs w:val="28"/>
        </w:rPr>
        <w:t>верка гипотезы о равенстве дисперсий двух нормальных распределений. Проверка гипотезы о числовом значении в</w:t>
      </w:r>
      <w:r w:rsidR="00CE1556">
        <w:rPr>
          <w:sz w:val="28"/>
          <w:szCs w:val="28"/>
        </w:rPr>
        <w:t>ероятности события. Проверка ги</w:t>
      </w:r>
      <w:r w:rsidRPr="000D710D">
        <w:rPr>
          <w:sz w:val="28"/>
          <w:szCs w:val="28"/>
        </w:rPr>
        <w:t>потезы о равенстве вероятностей. Провер</w:t>
      </w:r>
      <w:r w:rsidR="00CE1556">
        <w:rPr>
          <w:sz w:val="28"/>
          <w:szCs w:val="28"/>
        </w:rPr>
        <w:t>ка гипотезы о модели закона рас</w:t>
      </w:r>
      <w:r w:rsidRPr="000D710D">
        <w:rPr>
          <w:sz w:val="28"/>
          <w:szCs w:val="28"/>
        </w:rPr>
        <w:t>пределения. Критерии согласия Пирсона и Колмогорова.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numPr>
          <w:ilvl w:val="1"/>
          <w:numId w:val="13"/>
        </w:numPr>
        <w:spacing w:before="4" w:line="240" w:lineRule="auto"/>
        <w:ind w:left="0"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Кор</w:t>
      </w:r>
      <w:r w:rsidR="00E73CD8">
        <w:rPr>
          <w:b/>
          <w:bCs/>
          <w:sz w:val="28"/>
          <w:szCs w:val="28"/>
        </w:rPr>
        <w:t>реляционно-регрессионный анализ</w:t>
      </w: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Функциональная, стохастическая и к</w:t>
      </w:r>
      <w:r w:rsidR="00CE1556">
        <w:rPr>
          <w:sz w:val="28"/>
          <w:szCs w:val="28"/>
        </w:rPr>
        <w:t>орреляционная зависимости. Моде</w:t>
      </w:r>
      <w:r w:rsidRPr="000D710D">
        <w:rPr>
          <w:sz w:val="28"/>
          <w:szCs w:val="28"/>
        </w:rPr>
        <w:t>ли и основные понятия корреляционного и регрессионного анализа. Функция регрессии. Линейная корреляционная зави</w:t>
      </w:r>
      <w:r w:rsidR="00CE1556">
        <w:rPr>
          <w:sz w:val="28"/>
          <w:szCs w:val="28"/>
        </w:rPr>
        <w:t>симость и линии регрессии. Гене</w:t>
      </w:r>
      <w:r w:rsidRPr="000D710D">
        <w:rPr>
          <w:sz w:val="28"/>
          <w:szCs w:val="28"/>
        </w:rPr>
        <w:t>ральное и выборочное корреляционные отношения как измерители степени корреляционной и стохастической зависимости. Коэффициент корреляции. Погрешность выборочного линейного уравнен</w:t>
      </w:r>
      <w:r w:rsidR="00CE1556">
        <w:rPr>
          <w:sz w:val="28"/>
          <w:szCs w:val="28"/>
        </w:rPr>
        <w:t>ия регрессии. Проверка гипо</w:t>
      </w:r>
      <w:r w:rsidRPr="000D710D">
        <w:rPr>
          <w:sz w:val="28"/>
          <w:szCs w:val="28"/>
        </w:rPr>
        <w:t>тезы о линейности функции регрессии.</w:t>
      </w:r>
      <w:r w:rsidR="00CE1556">
        <w:rPr>
          <w:sz w:val="28"/>
          <w:szCs w:val="28"/>
        </w:rPr>
        <w:t xml:space="preserve"> Примеры нелинейной функции рег</w:t>
      </w:r>
      <w:r w:rsidRPr="000D710D">
        <w:rPr>
          <w:sz w:val="28"/>
          <w:szCs w:val="28"/>
        </w:rPr>
        <w:t xml:space="preserve">рессии. Множественная регрессия. </w:t>
      </w:r>
      <w:r w:rsidR="00FE5708">
        <w:rPr>
          <w:sz w:val="28"/>
          <w:szCs w:val="28"/>
        </w:rPr>
        <w:t>Основные понятия дисперсионного анализа.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jc w:val="center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Раздел X. Математическое программирование</w:t>
      </w:r>
    </w:p>
    <w:p w:rsidR="000D710D" w:rsidRPr="00ED16DC" w:rsidRDefault="000D710D" w:rsidP="000D710D">
      <w:pPr>
        <w:pStyle w:val="Style7"/>
        <w:spacing w:before="4" w:line="240" w:lineRule="auto"/>
        <w:ind w:firstLine="567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bCs/>
          <w:sz w:val="28"/>
          <w:szCs w:val="28"/>
        </w:rPr>
        <w:t>10.1. Лин</w:t>
      </w:r>
      <w:r w:rsidR="00E73CD8">
        <w:rPr>
          <w:b/>
          <w:bCs/>
          <w:sz w:val="28"/>
          <w:szCs w:val="28"/>
        </w:rPr>
        <w:t>ейное программирование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>Основные понятия. Основные поста</w:t>
      </w:r>
      <w:r w:rsidR="00CE1556">
        <w:rPr>
          <w:sz w:val="28"/>
          <w:szCs w:val="28"/>
        </w:rPr>
        <w:t>новки задач линейного программи</w:t>
      </w:r>
      <w:r w:rsidRPr="000D710D">
        <w:rPr>
          <w:sz w:val="28"/>
          <w:szCs w:val="28"/>
        </w:rPr>
        <w:t>рования (ЗЛП). Геометрический (граф</w:t>
      </w:r>
      <w:r w:rsidR="00CE1556">
        <w:rPr>
          <w:sz w:val="28"/>
          <w:szCs w:val="28"/>
        </w:rPr>
        <w:t>ический) метод решения ЗЛП. Сим</w:t>
      </w:r>
      <w:r w:rsidRPr="000D710D">
        <w:rPr>
          <w:sz w:val="28"/>
          <w:szCs w:val="28"/>
        </w:rPr>
        <w:t xml:space="preserve">плексный метод решения ЗЛП. Теория двойственности. Задача планирования технологий. Задача планирования уровней производства. 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sz w:val="28"/>
          <w:szCs w:val="28"/>
        </w:rPr>
        <w:t>10.2.</w:t>
      </w:r>
      <w:r w:rsidRPr="000D710D">
        <w:rPr>
          <w:sz w:val="28"/>
          <w:szCs w:val="28"/>
        </w:rPr>
        <w:t xml:space="preserve"> </w:t>
      </w:r>
      <w:r w:rsidR="00E73CD8">
        <w:rPr>
          <w:b/>
          <w:bCs/>
          <w:sz w:val="28"/>
          <w:szCs w:val="28"/>
        </w:rPr>
        <w:t>Транспортная задача</w:t>
      </w:r>
    </w:p>
    <w:p w:rsidR="000D710D" w:rsidRDefault="000D710D" w:rsidP="00CE1556">
      <w:pPr>
        <w:pStyle w:val="Style7"/>
        <w:spacing w:before="4" w:line="240" w:lineRule="auto"/>
        <w:ind w:firstLine="709"/>
        <w:rPr>
          <w:sz w:val="28"/>
          <w:szCs w:val="28"/>
        </w:rPr>
      </w:pPr>
      <w:r w:rsidRPr="000D710D">
        <w:rPr>
          <w:sz w:val="28"/>
          <w:szCs w:val="28"/>
        </w:rPr>
        <w:t xml:space="preserve">Транспортная задача по критерию стоимости и задачи транспортного типа с максимизацией целевой функции. Метод потенциалов для решения транспортных задач. </w:t>
      </w:r>
    </w:p>
    <w:p w:rsidR="00880D05" w:rsidRPr="00ED16DC" w:rsidRDefault="00880D05" w:rsidP="00CE1556">
      <w:pPr>
        <w:pStyle w:val="Style7"/>
        <w:spacing w:before="4" w:line="240" w:lineRule="auto"/>
        <w:ind w:firstLine="709"/>
        <w:rPr>
          <w:sz w:val="16"/>
          <w:szCs w:val="16"/>
        </w:rPr>
      </w:pPr>
    </w:p>
    <w:p w:rsidR="000D710D" w:rsidRPr="000D710D" w:rsidRDefault="000D710D" w:rsidP="00CE1556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b/>
          <w:sz w:val="28"/>
          <w:szCs w:val="28"/>
        </w:rPr>
        <w:t>10.3.</w:t>
      </w:r>
      <w:r w:rsidRPr="000D710D">
        <w:rPr>
          <w:sz w:val="28"/>
          <w:szCs w:val="28"/>
        </w:rPr>
        <w:t xml:space="preserve"> </w:t>
      </w:r>
      <w:r w:rsidR="00E73CD8">
        <w:rPr>
          <w:b/>
          <w:bCs/>
          <w:sz w:val="28"/>
          <w:szCs w:val="28"/>
        </w:rPr>
        <w:t>Целочисленное программирование</w:t>
      </w:r>
    </w:p>
    <w:p w:rsidR="000D2490" w:rsidRDefault="000D710D" w:rsidP="00ED16DC">
      <w:pPr>
        <w:pStyle w:val="Style7"/>
        <w:spacing w:before="4" w:line="240" w:lineRule="auto"/>
        <w:ind w:firstLine="709"/>
        <w:rPr>
          <w:b/>
          <w:bCs/>
          <w:sz w:val="28"/>
          <w:szCs w:val="28"/>
        </w:rPr>
      </w:pPr>
      <w:r w:rsidRPr="000D710D">
        <w:rPr>
          <w:sz w:val="28"/>
          <w:szCs w:val="28"/>
        </w:rPr>
        <w:t>Постановка задач целочисленного программирования: общая задача о расписании, задача коммивояжера, задачи о разбиении, покрытии и упаковке, задача о размещении оборудования, задача раскроя. Методы ветвей и границ. Методы отсечений.</w:t>
      </w:r>
    </w:p>
    <w:p w:rsidR="00CE1556" w:rsidRDefault="00CE1556" w:rsidP="00860BA1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0BA1" w:rsidRPr="00437D37" w:rsidRDefault="00860BA1" w:rsidP="00860BA1">
      <w:pPr>
        <w:pStyle w:val="3"/>
        <w:jc w:val="center"/>
        <w:rPr>
          <w:b/>
          <w:bCs/>
          <w:sz w:val="28"/>
          <w:szCs w:val="28"/>
        </w:rPr>
      </w:pPr>
      <w:r w:rsidRPr="00437D37">
        <w:rPr>
          <w:b/>
          <w:sz w:val="28"/>
          <w:szCs w:val="28"/>
        </w:rPr>
        <w:t>ИНФОРМАЦИОННО-МЕТОДИЧЕСКОЕ ОБЕСПЕЧЕНИЕ</w:t>
      </w:r>
    </w:p>
    <w:p w:rsidR="00437D37" w:rsidRPr="0072266E" w:rsidRDefault="00437D37" w:rsidP="00554B14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437D37" w:rsidRDefault="00437D37" w:rsidP="00437D37">
      <w:pPr>
        <w:jc w:val="center"/>
        <w:rPr>
          <w:b/>
          <w:sz w:val="28"/>
          <w:szCs w:val="28"/>
        </w:rPr>
      </w:pPr>
      <w:r w:rsidRPr="0072266E">
        <w:rPr>
          <w:b/>
          <w:sz w:val="28"/>
          <w:szCs w:val="28"/>
        </w:rPr>
        <w:t>Основная литература</w:t>
      </w:r>
    </w:p>
    <w:p w:rsidR="00437D37" w:rsidRDefault="00437D37" w:rsidP="00437D37">
      <w:pPr>
        <w:jc w:val="center"/>
        <w:rPr>
          <w:b/>
          <w:sz w:val="28"/>
          <w:szCs w:val="28"/>
        </w:rPr>
      </w:pPr>
    </w:p>
    <w:p w:rsidR="000D2490" w:rsidRPr="000D2490" w:rsidRDefault="000D2490" w:rsidP="00554B14">
      <w:pPr>
        <w:pStyle w:val="Style26"/>
        <w:widowControl/>
        <w:numPr>
          <w:ilvl w:val="0"/>
          <w:numId w:val="16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>Астровский, А.И. Высшая математика: учебное пособие: в 3 частях / А.И.</w:t>
      </w:r>
      <w:r w:rsidR="00D34228">
        <w:rPr>
          <w:rStyle w:val="FontStyle62"/>
          <w:sz w:val="28"/>
          <w:szCs w:val="28"/>
        </w:rPr>
        <w:t> </w:t>
      </w:r>
      <w:r w:rsidRPr="000D2490">
        <w:rPr>
          <w:rStyle w:val="FontStyle62"/>
          <w:sz w:val="28"/>
          <w:szCs w:val="28"/>
        </w:rPr>
        <w:t xml:space="preserve">Астровский, М.П. Дымков.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БГЭУ, 2009. </w:t>
      </w:r>
      <w:r w:rsidR="000338FE" w:rsidRPr="00FE00DD">
        <w:rPr>
          <w:sz w:val="28"/>
          <w:szCs w:val="28"/>
        </w:rPr>
        <w:t>–</w:t>
      </w:r>
      <w:r w:rsidR="000338FE">
        <w:rPr>
          <w:sz w:val="28"/>
          <w:szCs w:val="28"/>
          <w:lang w:val="be-BY"/>
        </w:rPr>
        <w:t xml:space="preserve"> </w:t>
      </w:r>
      <w:r w:rsidRPr="000D2490">
        <w:rPr>
          <w:rStyle w:val="FontStyle62"/>
          <w:sz w:val="28"/>
          <w:szCs w:val="28"/>
        </w:rPr>
        <w:t xml:space="preserve">Ч. 1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398 с.</w:t>
      </w:r>
    </w:p>
    <w:p w:rsidR="000D2490" w:rsidRPr="000D2490" w:rsidRDefault="000D2490" w:rsidP="00554B14">
      <w:pPr>
        <w:pStyle w:val="Style26"/>
        <w:widowControl/>
        <w:numPr>
          <w:ilvl w:val="0"/>
          <w:numId w:val="16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>Астровский, А.И. Высшая математика: учебное пособие: в 3 частях / А.И.</w:t>
      </w:r>
      <w:r w:rsidR="00D34228">
        <w:rPr>
          <w:rStyle w:val="FontStyle62"/>
          <w:sz w:val="28"/>
          <w:szCs w:val="28"/>
        </w:rPr>
        <w:t> </w:t>
      </w:r>
      <w:r w:rsidRPr="000D2490">
        <w:rPr>
          <w:rStyle w:val="FontStyle62"/>
          <w:sz w:val="28"/>
          <w:szCs w:val="28"/>
        </w:rPr>
        <w:t xml:space="preserve">Астровский, М.П. Дымков.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БГЭУ, 2011.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Ч. 2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413 с.</w:t>
      </w:r>
    </w:p>
    <w:p w:rsidR="000D2490" w:rsidRPr="000D2490" w:rsidRDefault="000D2490" w:rsidP="00554B14">
      <w:pPr>
        <w:pStyle w:val="Style26"/>
        <w:widowControl/>
        <w:numPr>
          <w:ilvl w:val="0"/>
          <w:numId w:val="16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 xml:space="preserve">Кремер, Н.Ш. Высшая математика для экономических специальностей: учебник и практикум (Ч. 1 и Ч. 2) / Н.Ш. Кремер, Б.А. Путко, И.М. Тришин, М.Н. Фридман; под ред. проф. Н.Ш. Кремера.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2-е изд., перераб. и доп..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М.: Высшее образование, 2006.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893 с.</w:t>
      </w:r>
    </w:p>
    <w:p w:rsidR="00F90ABB" w:rsidRDefault="000D2490" w:rsidP="00554B14">
      <w:pPr>
        <w:pStyle w:val="Style26"/>
        <w:widowControl/>
        <w:numPr>
          <w:ilvl w:val="0"/>
          <w:numId w:val="16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 xml:space="preserve">Кузнецов, А.В. Высшая математика: математическое программирование: учебник для студ. экон. спец. вузов / А.В. </w:t>
      </w:r>
      <w:r w:rsidR="00554B14">
        <w:rPr>
          <w:rStyle w:val="FontStyle62"/>
          <w:sz w:val="28"/>
          <w:szCs w:val="28"/>
        </w:rPr>
        <w:t>Кузнецов, В.А. Сакович, Н.И.</w:t>
      </w:r>
      <w:r w:rsidR="00D34228">
        <w:rPr>
          <w:rStyle w:val="FontStyle62"/>
          <w:sz w:val="28"/>
          <w:szCs w:val="28"/>
        </w:rPr>
        <w:t> </w:t>
      </w:r>
      <w:r w:rsidR="00554B14">
        <w:rPr>
          <w:rStyle w:val="FontStyle62"/>
          <w:sz w:val="28"/>
          <w:szCs w:val="28"/>
        </w:rPr>
        <w:t>Хо</w:t>
      </w:r>
      <w:r w:rsidRPr="000D2490">
        <w:rPr>
          <w:rStyle w:val="FontStyle62"/>
          <w:sz w:val="28"/>
          <w:szCs w:val="28"/>
        </w:rPr>
        <w:t xml:space="preserve">лод; под общ. ред. А.В. Кузнецова.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2-е изд., перераб. и доп.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Высш шк., 2001. </w:t>
      </w:r>
      <w:r w:rsidR="000338FE" w:rsidRPr="00FE00DD">
        <w:rPr>
          <w:sz w:val="28"/>
          <w:szCs w:val="28"/>
        </w:rPr>
        <w:t>–</w:t>
      </w:r>
      <w:r w:rsidR="00D34228">
        <w:rPr>
          <w:rStyle w:val="FontStyle62"/>
          <w:sz w:val="28"/>
          <w:szCs w:val="28"/>
        </w:rPr>
        <w:t xml:space="preserve"> </w:t>
      </w:r>
      <w:r w:rsidRPr="000D2490">
        <w:rPr>
          <w:rStyle w:val="FontStyle62"/>
          <w:sz w:val="28"/>
          <w:szCs w:val="28"/>
        </w:rPr>
        <w:t>351</w:t>
      </w:r>
      <w:r w:rsidR="00D34228">
        <w:rPr>
          <w:rStyle w:val="FontStyle62"/>
          <w:sz w:val="28"/>
          <w:szCs w:val="28"/>
        </w:rPr>
        <w:t xml:space="preserve"> </w:t>
      </w:r>
      <w:r w:rsidRPr="000D2490">
        <w:rPr>
          <w:rStyle w:val="FontStyle62"/>
          <w:sz w:val="28"/>
          <w:szCs w:val="28"/>
        </w:rPr>
        <w:t>с.</w:t>
      </w:r>
    </w:p>
    <w:p w:rsidR="00F90ABB" w:rsidRDefault="00F90ABB" w:rsidP="000D2490">
      <w:pPr>
        <w:pStyle w:val="Style1"/>
        <w:widowControl/>
        <w:tabs>
          <w:tab w:val="left" w:pos="-142"/>
          <w:tab w:val="decimal" w:pos="0"/>
        </w:tabs>
        <w:spacing w:before="4" w:line="240" w:lineRule="auto"/>
        <w:ind w:left="426" w:hanging="426"/>
        <w:rPr>
          <w:rStyle w:val="FontStyle47"/>
          <w:sz w:val="28"/>
          <w:szCs w:val="28"/>
        </w:rPr>
      </w:pPr>
    </w:p>
    <w:p w:rsidR="000D2490" w:rsidRDefault="000D2490" w:rsidP="00554B14">
      <w:pPr>
        <w:pStyle w:val="Style1"/>
        <w:widowControl/>
        <w:spacing w:before="4" w:line="240" w:lineRule="auto"/>
        <w:rPr>
          <w:rStyle w:val="FontStyle47"/>
          <w:sz w:val="28"/>
          <w:szCs w:val="28"/>
        </w:rPr>
      </w:pPr>
      <w:r w:rsidRPr="000D2490">
        <w:rPr>
          <w:rStyle w:val="FontStyle47"/>
          <w:sz w:val="28"/>
          <w:szCs w:val="28"/>
        </w:rPr>
        <w:t>Дополнительная</w:t>
      </w:r>
      <w:r w:rsidR="00437D37" w:rsidRPr="00437D37">
        <w:rPr>
          <w:b/>
          <w:sz w:val="28"/>
          <w:szCs w:val="28"/>
        </w:rPr>
        <w:t xml:space="preserve"> </w:t>
      </w:r>
      <w:r w:rsidR="00437D37" w:rsidRPr="0072266E">
        <w:rPr>
          <w:b/>
          <w:sz w:val="28"/>
          <w:szCs w:val="28"/>
        </w:rPr>
        <w:t>литература</w:t>
      </w:r>
    </w:p>
    <w:p w:rsidR="00437D37" w:rsidRPr="000D2490" w:rsidRDefault="00437D37" w:rsidP="000D2490">
      <w:pPr>
        <w:pStyle w:val="Style1"/>
        <w:widowControl/>
        <w:tabs>
          <w:tab w:val="left" w:pos="-142"/>
          <w:tab w:val="decimal" w:pos="0"/>
        </w:tabs>
        <w:spacing w:before="4" w:line="240" w:lineRule="auto"/>
        <w:ind w:left="426" w:hanging="426"/>
        <w:rPr>
          <w:rStyle w:val="FontStyle47"/>
          <w:sz w:val="28"/>
          <w:szCs w:val="28"/>
        </w:rPr>
      </w:pPr>
    </w:p>
    <w:p w:rsidR="000D2490" w:rsidRPr="002B45AC" w:rsidRDefault="00F90ABB" w:rsidP="00554B14">
      <w:pPr>
        <w:pStyle w:val="Style25"/>
        <w:widowControl/>
        <w:numPr>
          <w:ilvl w:val="0"/>
          <w:numId w:val="17"/>
        </w:numPr>
        <w:spacing w:before="4" w:line="240" w:lineRule="auto"/>
        <w:ind w:firstLine="0"/>
        <w:rPr>
          <w:rStyle w:val="FontStyle62"/>
          <w:spacing w:val="-4"/>
          <w:sz w:val="28"/>
          <w:szCs w:val="28"/>
        </w:rPr>
      </w:pPr>
      <w:r w:rsidRPr="002B45AC">
        <w:rPr>
          <w:rStyle w:val="FontStyle62"/>
          <w:spacing w:val="-4"/>
          <w:sz w:val="28"/>
          <w:szCs w:val="28"/>
        </w:rPr>
        <w:t>Красс</w:t>
      </w:r>
      <w:r w:rsidR="000D2490" w:rsidRPr="002B45AC">
        <w:rPr>
          <w:rStyle w:val="FontStyle62"/>
          <w:spacing w:val="-4"/>
          <w:sz w:val="28"/>
          <w:szCs w:val="28"/>
        </w:rPr>
        <w:t>, М.С., Математ</w:t>
      </w:r>
      <w:r w:rsidRPr="002B45AC">
        <w:rPr>
          <w:rStyle w:val="FontStyle62"/>
          <w:spacing w:val="-4"/>
          <w:sz w:val="28"/>
          <w:szCs w:val="28"/>
        </w:rPr>
        <w:t>ика для экономистов / М.С. Красс</w:t>
      </w:r>
      <w:r w:rsidR="000D2490" w:rsidRPr="002B45AC">
        <w:rPr>
          <w:rStyle w:val="FontStyle62"/>
          <w:spacing w:val="-4"/>
          <w:sz w:val="28"/>
          <w:szCs w:val="28"/>
        </w:rPr>
        <w:t xml:space="preserve">, Б.П. Чупрынов. </w:t>
      </w:r>
      <w:r w:rsidR="000338FE" w:rsidRPr="002B45AC">
        <w:rPr>
          <w:spacing w:val="-4"/>
          <w:sz w:val="28"/>
          <w:szCs w:val="28"/>
        </w:rPr>
        <w:t>–</w:t>
      </w:r>
      <w:r w:rsidR="000D2490" w:rsidRPr="002B45AC">
        <w:rPr>
          <w:rStyle w:val="FontStyle62"/>
          <w:spacing w:val="-4"/>
          <w:sz w:val="28"/>
          <w:szCs w:val="28"/>
        </w:rPr>
        <w:t xml:space="preserve"> М., СПб.: Питер, 2005. </w:t>
      </w:r>
      <w:r w:rsidR="000338FE" w:rsidRPr="002B45AC">
        <w:rPr>
          <w:spacing w:val="-4"/>
          <w:sz w:val="28"/>
          <w:szCs w:val="28"/>
        </w:rPr>
        <w:t>–</w:t>
      </w:r>
      <w:r w:rsidR="000D2490" w:rsidRPr="002B45AC">
        <w:rPr>
          <w:rStyle w:val="FontStyle62"/>
          <w:spacing w:val="-4"/>
          <w:sz w:val="28"/>
          <w:szCs w:val="28"/>
        </w:rPr>
        <w:t xml:space="preserve"> 464 с.</w:t>
      </w:r>
    </w:p>
    <w:p w:rsidR="000D2490" w:rsidRPr="000D2490" w:rsidRDefault="000D2490" w:rsidP="00554B14">
      <w:pPr>
        <w:pStyle w:val="Style25"/>
        <w:widowControl/>
        <w:numPr>
          <w:ilvl w:val="0"/>
          <w:numId w:val="17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>Гайшун, И.В. Высшая математика д</w:t>
      </w:r>
      <w:r w:rsidR="00554B14">
        <w:rPr>
          <w:rStyle w:val="FontStyle62"/>
          <w:sz w:val="28"/>
          <w:szCs w:val="28"/>
        </w:rPr>
        <w:t>ля экономистов. Теория вероятно</w:t>
      </w:r>
      <w:r w:rsidRPr="000D2490">
        <w:rPr>
          <w:rStyle w:val="FontStyle62"/>
          <w:sz w:val="28"/>
          <w:szCs w:val="28"/>
        </w:rPr>
        <w:t>стей в экономике. Методы оптимизации и экономические модели: учебник / И.В. Гайшун, С.А. Минюк, Л.И. Шевченко, И.В. Белько, К.К.</w:t>
      </w:r>
      <w:r w:rsidR="00D34228">
        <w:rPr>
          <w:rStyle w:val="FontStyle62"/>
          <w:sz w:val="28"/>
          <w:szCs w:val="28"/>
        </w:rPr>
        <w:t> </w:t>
      </w:r>
      <w:r w:rsidRPr="000D2490">
        <w:rPr>
          <w:rStyle w:val="FontStyle62"/>
          <w:sz w:val="28"/>
          <w:szCs w:val="28"/>
        </w:rPr>
        <w:t xml:space="preserve">Кузьмич.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БГЭУ, 2005. Т. 2.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623 с.</w:t>
      </w:r>
    </w:p>
    <w:p w:rsidR="000D2490" w:rsidRPr="000D2490" w:rsidRDefault="000D2490" w:rsidP="00554B14">
      <w:pPr>
        <w:pStyle w:val="Style25"/>
        <w:widowControl/>
        <w:numPr>
          <w:ilvl w:val="0"/>
          <w:numId w:val="17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>Кастрица, О.А. Высшая математика для экономистов: учебник / О.А.</w:t>
      </w:r>
      <w:r w:rsidR="00D34228">
        <w:rPr>
          <w:rStyle w:val="FontStyle62"/>
          <w:sz w:val="28"/>
          <w:szCs w:val="28"/>
        </w:rPr>
        <w:t> </w:t>
      </w:r>
      <w:r w:rsidRPr="000D2490">
        <w:rPr>
          <w:rStyle w:val="FontStyle62"/>
          <w:sz w:val="28"/>
          <w:szCs w:val="28"/>
        </w:rPr>
        <w:t xml:space="preserve">Кастрица.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2-е изд.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Новое знание, 2006.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491 с.</w:t>
      </w:r>
    </w:p>
    <w:p w:rsidR="000D2490" w:rsidRPr="000D2490" w:rsidRDefault="000D2490" w:rsidP="00554B14">
      <w:pPr>
        <w:pStyle w:val="Style25"/>
        <w:widowControl/>
        <w:numPr>
          <w:ilvl w:val="0"/>
          <w:numId w:val="17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>Белько, И.В. Теория вероятностей и</w:t>
      </w:r>
      <w:r w:rsidR="00554B14">
        <w:rPr>
          <w:rStyle w:val="FontStyle62"/>
          <w:sz w:val="28"/>
          <w:szCs w:val="28"/>
        </w:rPr>
        <w:t xml:space="preserve"> математическая статистика. При</w:t>
      </w:r>
      <w:r w:rsidRPr="000D2490">
        <w:rPr>
          <w:rStyle w:val="FontStyle62"/>
          <w:sz w:val="28"/>
          <w:szCs w:val="28"/>
        </w:rPr>
        <w:t xml:space="preserve">меры и задачи / И.В. Белько, Г.П. Свирид.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Новое знание, 2002 </w:t>
      </w:r>
      <w:r w:rsidR="000338FE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>250 с.</w:t>
      </w:r>
    </w:p>
    <w:p w:rsidR="000D2490" w:rsidRPr="00D34228" w:rsidRDefault="000D2490" w:rsidP="00554B14">
      <w:pPr>
        <w:pStyle w:val="Style25"/>
        <w:widowControl/>
        <w:numPr>
          <w:ilvl w:val="0"/>
          <w:numId w:val="17"/>
        </w:numPr>
        <w:spacing w:before="4" w:line="240" w:lineRule="auto"/>
        <w:ind w:firstLine="0"/>
        <w:rPr>
          <w:rStyle w:val="FontStyle62"/>
          <w:spacing w:val="-4"/>
          <w:sz w:val="28"/>
          <w:szCs w:val="28"/>
        </w:rPr>
      </w:pPr>
      <w:r w:rsidRPr="00D34228">
        <w:rPr>
          <w:rStyle w:val="FontStyle62"/>
          <w:spacing w:val="-4"/>
          <w:sz w:val="28"/>
          <w:szCs w:val="28"/>
        </w:rPr>
        <w:t>Кузнецов, А.В. Руководство к решен</w:t>
      </w:r>
      <w:r w:rsidR="00554B14" w:rsidRPr="00D34228">
        <w:rPr>
          <w:rStyle w:val="FontStyle62"/>
          <w:spacing w:val="-4"/>
          <w:sz w:val="28"/>
          <w:szCs w:val="28"/>
        </w:rPr>
        <w:t>ию задач по математическому про</w:t>
      </w:r>
      <w:r w:rsidRPr="00D34228">
        <w:rPr>
          <w:rStyle w:val="FontStyle62"/>
          <w:spacing w:val="-4"/>
          <w:sz w:val="28"/>
          <w:szCs w:val="28"/>
        </w:rPr>
        <w:t>граммированию: учебное пособие / А.В. Кузнецов, Н.И. Холод, Л.С.</w:t>
      </w:r>
      <w:r w:rsidR="00D34228" w:rsidRPr="00D34228">
        <w:rPr>
          <w:rStyle w:val="FontStyle62"/>
          <w:spacing w:val="-4"/>
          <w:sz w:val="28"/>
          <w:szCs w:val="28"/>
        </w:rPr>
        <w:t> </w:t>
      </w:r>
      <w:r w:rsidRPr="00D34228">
        <w:rPr>
          <w:rStyle w:val="FontStyle62"/>
          <w:spacing w:val="-4"/>
          <w:sz w:val="28"/>
          <w:szCs w:val="28"/>
        </w:rPr>
        <w:t xml:space="preserve">Костевич: под общ. ред. А.В Кузнецова. </w:t>
      </w:r>
      <w:r w:rsidR="002B45AC" w:rsidRPr="00FE00DD">
        <w:rPr>
          <w:sz w:val="28"/>
          <w:szCs w:val="28"/>
        </w:rPr>
        <w:t>–</w:t>
      </w:r>
      <w:r w:rsidRPr="00D34228">
        <w:rPr>
          <w:rStyle w:val="FontStyle62"/>
          <w:spacing w:val="-4"/>
          <w:sz w:val="28"/>
          <w:szCs w:val="28"/>
        </w:rPr>
        <w:t xml:space="preserve"> Минск: Высш. шк., 2001. </w:t>
      </w:r>
      <w:r w:rsidR="002B45AC" w:rsidRPr="00FE00DD">
        <w:rPr>
          <w:sz w:val="28"/>
          <w:szCs w:val="28"/>
        </w:rPr>
        <w:t>–</w:t>
      </w:r>
      <w:r w:rsidRPr="00D34228">
        <w:rPr>
          <w:rStyle w:val="FontStyle62"/>
          <w:spacing w:val="-4"/>
          <w:sz w:val="28"/>
          <w:szCs w:val="28"/>
        </w:rPr>
        <w:t xml:space="preserve"> 448 с.</w:t>
      </w:r>
    </w:p>
    <w:p w:rsidR="000D2490" w:rsidRPr="000D2490" w:rsidRDefault="000D2490" w:rsidP="00554B14">
      <w:pPr>
        <w:pStyle w:val="Style25"/>
        <w:widowControl/>
        <w:numPr>
          <w:ilvl w:val="0"/>
          <w:numId w:val="17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 xml:space="preserve">Сборник задач и упражнений по высшей математике для студентов экономических специальностей: в 2 частях / А.В. Конюх, В.В. Косьянчук [и др.] </w:t>
      </w:r>
      <w:r w:rsidR="002B45AC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БГЭУ, 2008. </w:t>
      </w:r>
      <w:r w:rsidR="002B45AC" w:rsidRPr="00FE00DD">
        <w:rPr>
          <w:sz w:val="28"/>
          <w:szCs w:val="28"/>
        </w:rPr>
        <w:t>–</w:t>
      </w:r>
      <w:r w:rsidR="002B45AC">
        <w:rPr>
          <w:sz w:val="28"/>
          <w:szCs w:val="28"/>
          <w:lang w:val="be-BY"/>
        </w:rPr>
        <w:t xml:space="preserve"> </w:t>
      </w:r>
      <w:r w:rsidRPr="000D2490">
        <w:rPr>
          <w:rStyle w:val="FontStyle62"/>
          <w:sz w:val="28"/>
          <w:szCs w:val="28"/>
        </w:rPr>
        <w:t xml:space="preserve">Ч. 1 </w:t>
      </w:r>
      <w:r w:rsidR="002B45AC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299 с.</w:t>
      </w:r>
    </w:p>
    <w:p w:rsidR="00554B14" w:rsidRDefault="000D2490" w:rsidP="00554B14">
      <w:pPr>
        <w:pStyle w:val="Style25"/>
        <w:widowControl/>
        <w:numPr>
          <w:ilvl w:val="0"/>
          <w:numId w:val="17"/>
        </w:numPr>
        <w:spacing w:before="4" w:line="240" w:lineRule="auto"/>
        <w:ind w:firstLine="0"/>
        <w:rPr>
          <w:rStyle w:val="FontStyle62"/>
          <w:sz w:val="28"/>
          <w:szCs w:val="28"/>
        </w:rPr>
      </w:pPr>
      <w:r w:rsidRPr="000D2490">
        <w:rPr>
          <w:rStyle w:val="FontStyle62"/>
          <w:sz w:val="28"/>
          <w:szCs w:val="28"/>
        </w:rPr>
        <w:t xml:space="preserve">Сборник задач и упражнений по высшей математике для студентов экономических специальностей: в 2 </w:t>
      </w:r>
      <w:r w:rsidR="00554B14">
        <w:rPr>
          <w:rStyle w:val="FontStyle62"/>
          <w:sz w:val="28"/>
          <w:szCs w:val="28"/>
        </w:rPr>
        <w:t>частях / Л.Н. Гайшун, Н.В. Дени</w:t>
      </w:r>
      <w:r w:rsidRPr="000D2490">
        <w:rPr>
          <w:rStyle w:val="FontStyle62"/>
          <w:sz w:val="28"/>
          <w:szCs w:val="28"/>
        </w:rPr>
        <w:t xml:space="preserve">сенко [и др.] </w:t>
      </w:r>
      <w:r w:rsidR="002B45AC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Минск: БГЭУ, 2009. </w:t>
      </w:r>
      <w:r w:rsidR="002B45AC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Ч. 2 </w:t>
      </w:r>
      <w:r w:rsidR="002B45AC" w:rsidRPr="00FE00DD">
        <w:rPr>
          <w:sz w:val="28"/>
          <w:szCs w:val="28"/>
        </w:rPr>
        <w:t>–</w:t>
      </w:r>
      <w:r w:rsidRPr="000D2490">
        <w:rPr>
          <w:rStyle w:val="FontStyle62"/>
          <w:sz w:val="28"/>
          <w:szCs w:val="28"/>
        </w:rPr>
        <w:t xml:space="preserve"> 270 с.</w:t>
      </w:r>
      <w:r w:rsidR="00554B14">
        <w:rPr>
          <w:rStyle w:val="FontStyle62"/>
          <w:sz w:val="28"/>
          <w:szCs w:val="28"/>
        </w:rPr>
        <w:br w:type="page"/>
      </w:r>
    </w:p>
    <w:p w:rsidR="001A0E27" w:rsidRPr="001A0E27" w:rsidRDefault="001A0E27" w:rsidP="001A0E27">
      <w:pPr>
        <w:ind w:left="720"/>
        <w:jc w:val="center"/>
        <w:rPr>
          <w:b/>
          <w:sz w:val="28"/>
          <w:szCs w:val="28"/>
        </w:rPr>
      </w:pPr>
      <w:r w:rsidRPr="001A0E27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1A0E27" w:rsidRPr="007301B7" w:rsidRDefault="001A0E27" w:rsidP="001A0E27">
      <w:pPr>
        <w:pStyle w:val="ad"/>
        <w:rPr>
          <w:b/>
          <w:sz w:val="16"/>
          <w:szCs w:val="16"/>
        </w:rPr>
      </w:pPr>
    </w:p>
    <w:p w:rsidR="00554B14" w:rsidRPr="007301B7" w:rsidRDefault="00554B14" w:rsidP="001A0E27">
      <w:pPr>
        <w:pStyle w:val="Style7"/>
        <w:spacing w:before="4" w:line="240" w:lineRule="auto"/>
        <w:ind w:firstLine="709"/>
        <w:rPr>
          <w:spacing w:val="-6"/>
          <w:sz w:val="28"/>
          <w:szCs w:val="28"/>
        </w:rPr>
      </w:pPr>
      <w:r w:rsidRPr="007301B7">
        <w:rPr>
          <w:spacing w:val="-6"/>
          <w:sz w:val="28"/>
          <w:szCs w:val="28"/>
        </w:rPr>
        <w:t>В овладении знаниями учебной дисциплины важным этапом является самостоятельная работа студентов. Рекомендуется бюджет времени для самостоятельной работы в среднем 2-2,5 часа на 2-х часовое аудиторное заня</w:t>
      </w:r>
      <w:r w:rsidR="001A0E27" w:rsidRPr="007301B7">
        <w:rPr>
          <w:spacing w:val="-6"/>
          <w:sz w:val="28"/>
          <w:szCs w:val="28"/>
        </w:rPr>
        <w:t xml:space="preserve">тие. </w:t>
      </w:r>
      <w:r w:rsidRPr="007301B7">
        <w:rPr>
          <w:spacing w:val="-6"/>
          <w:sz w:val="28"/>
          <w:szCs w:val="28"/>
        </w:rPr>
        <w:t>Основными направлениями самостоятельной работы студента являются:</w:t>
      </w:r>
    </w:p>
    <w:p w:rsidR="00554B14" w:rsidRPr="000D710D" w:rsidRDefault="00554B14" w:rsidP="00D34228">
      <w:pPr>
        <w:pStyle w:val="Style7"/>
        <w:numPr>
          <w:ilvl w:val="0"/>
          <w:numId w:val="24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 w:rsidRPr="000D710D">
        <w:rPr>
          <w:sz w:val="28"/>
          <w:szCs w:val="28"/>
        </w:rPr>
        <w:t>подробное ознако</w:t>
      </w:r>
      <w:r>
        <w:rPr>
          <w:sz w:val="28"/>
          <w:szCs w:val="28"/>
        </w:rPr>
        <w:t>мление с программой учебной дис</w:t>
      </w:r>
      <w:r w:rsidRPr="000D710D">
        <w:rPr>
          <w:sz w:val="28"/>
          <w:szCs w:val="28"/>
        </w:rPr>
        <w:t>циплины;</w:t>
      </w:r>
    </w:p>
    <w:p w:rsidR="00554B14" w:rsidRPr="007301B7" w:rsidRDefault="00554B14" w:rsidP="00D34228">
      <w:pPr>
        <w:pStyle w:val="Style7"/>
        <w:numPr>
          <w:ilvl w:val="0"/>
          <w:numId w:val="24"/>
        </w:numPr>
        <w:tabs>
          <w:tab w:val="left" w:pos="426"/>
        </w:tabs>
        <w:spacing w:before="4" w:line="240" w:lineRule="auto"/>
        <w:ind w:left="0" w:firstLine="0"/>
        <w:rPr>
          <w:spacing w:val="-6"/>
          <w:sz w:val="28"/>
          <w:szCs w:val="28"/>
        </w:rPr>
      </w:pPr>
      <w:r w:rsidRPr="007301B7">
        <w:rPr>
          <w:spacing w:val="-6"/>
          <w:sz w:val="28"/>
          <w:szCs w:val="28"/>
        </w:rPr>
        <w:t>ознакомление со списком рекомендуемой литературы по дисциплине в целом и ее разделам, наличие ее в библиотеке и других доступных источниках, изучение необходимой литературы по теме, подбор дополнительной литературы;</w:t>
      </w:r>
    </w:p>
    <w:p w:rsidR="00554B14" w:rsidRPr="000D710D" w:rsidRDefault="00554B14" w:rsidP="00D34228">
      <w:pPr>
        <w:pStyle w:val="Style7"/>
        <w:numPr>
          <w:ilvl w:val="0"/>
          <w:numId w:val="24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 w:rsidRPr="000D710D">
        <w:rPr>
          <w:sz w:val="28"/>
          <w:szCs w:val="28"/>
        </w:rPr>
        <w:t>изучение и расширение лекционного материала преподавателя за счет специальной литературы, консультаций;</w:t>
      </w:r>
    </w:p>
    <w:p w:rsidR="00554B14" w:rsidRPr="000D710D" w:rsidRDefault="00554B14" w:rsidP="00D34228">
      <w:pPr>
        <w:pStyle w:val="Style7"/>
        <w:numPr>
          <w:ilvl w:val="0"/>
          <w:numId w:val="24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 w:rsidRPr="000D710D">
        <w:rPr>
          <w:sz w:val="28"/>
          <w:szCs w:val="28"/>
        </w:rPr>
        <w:t>подготовка к семинарским (практическим) занятиям по специально разработанным планам с изучением основной и дополнительной литературы;</w:t>
      </w:r>
    </w:p>
    <w:p w:rsidR="00554B14" w:rsidRDefault="00554B14" w:rsidP="00D34228">
      <w:pPr>
        <w:pStyle w:val="Style7"/>
        <w:numPr>
          <w:ilvl w:val="0"/>
          <w:numId w:val="24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 w:rsidRPr="000D710D">
        <w:rPr>
          <w:sz w:val="28"/>
          <w:szCs w:val="28"/>
        </w:rPr>
        <w:t>подготовка к выполнению диагнос</w:t>
      </w:r>
      <w:r>
        <w:rPr>
          <w:sz w:val="28"/>
          <w:szCs w:val="28"/>
        </w:rPr>
        <w:t xml:space="preserve">тических форм контроля (тесты, </w:t>
      </w:r>
      <w:r w:rsidRPr="000D710D">
        <w:rPr>
          <w:sz w:val="28"/>
          <w:szCs w:val="28"/>
        </w:rPr>
        <w:t>контрольные работы и т.п.);</w:t>
      </w:r>
      <w:r>
        <w:rPr>
          <w:sz w:val="28"/>
          <w:szCs w:val="28"/>
        </w:rPr>
        <w:t xml:space="preserve"> </w:t>
      </w:r>
    </w:p>
    <w:p w:rsidR="00554B14" w:rsidRDefault="00554B14" w:rsidP="00D34228">
      <w:pPr>
        <w:pStyle w:val="Style7"/>
        <w:numPr>
          <w:ilvl w:val="0"/>
          <w:numId w:val="24"/>
        </w:numPr>
        <w:tabs>
          <w:tab w:val="left" w:pos="426"/>
        </w:tabs>
        <w:spacing w:before="4" w:line="240" w:lineRule="auto"/>
        <w:ind w:left="0" w:firstLine="0"/>
        <w:rPr>
          <w:sz w:val="28"/>
          <w:szCs w:val="28"/>
        </w:rPr>
      </w:pPr>
      <w:r w:rsidRPr="00860BA1">
        <w:rPr>
          <w:sz w:val="28"/>
          <w:szCs w:val="28"/>
        </w:rPr>
        <w:t>подготовка к зачетам, экзаменам.</w:t>
      </w:r>
    </w:p>
    <w:p w:rsidR="00554B14" w:rsidRPr="007301B7" w:rsidRDefault="00554B14" w:rsidP="00554B14">
      <w:pPr>
        <w:pStyle w:val="Style7"/>
        <w:spacing w:before="4" w:line="240" w:lineRule="auto"/>
        <w:ind w:left="720"/>
        <w:rPr>
          <w:sz w:val="16"/>
          <w:szCs w:val="16"/>
        </w:rPr>
      </w:pPr>
    </w:p>
    <w:p w:rsidR="001A0E27" w:rsidRDefault="001A0E27" w:rsidP="00FA77E2">
      <w:pPr>
        <w:pStyle w:val="ad"/>
        <w:ind w:left="0" w:firstLine="709"/>
        <w:jc w:val="both"/>
        <w:rPr>
          <w:spacing w:val="-4"/>
          <w:sz w:val="28"/>
          <w:szCs w:val="28"/>
          <w:lang w:val="be-BY"/>
        </w:rPr>
      </w:pPr>
      <w:r w:rsidRPr="001A0E27">
        <w:rPr>
          <w:b/>
          <w:sz w:val="28"/>
          <w:szCs w:val="28"/>
        </w:rPr>
        <w:t>Рекомендуемые методы и технологии обучения:</w:t>
      </w:r>
      <w:r w:rsidRPr="001A0E27">
        <w:rPr>
          <w:sz w:val="28"/>
          <w:szCs w:val="28"/>
        </w:rPr>
        <w:t xml:space="preserve"> интерактивная </w:t>
      </w:r>
      <w:r w:rsidRPr="007301B7">
        <w:rPr>
          <w:spacing w:val="-4"/>
          <w:sz w:val="28"/>
          <w:szCs w:val="28"/>
        </w:rPr>
        <w:t>лекция, метод проблемного изложения, анализ конкретных ситуаций, дискуссия, круглый стол, творческое задание, работа с наглядными пособиями, кейс-метод, метод проектов, исследовательский метод</w:t>
      </w:r>
      <w:r w:rsidR="00FA77E2">
        <w:rPr>
          <w:spacing w:val="-4"/>
          <w:sz w:val="28"/>
          <w:szCs w:val="28"/>
          <w:lang w:val="be-BY"/>
        </w:rPr>
        <w:t>.</w:t>
      </w:r>
    </w:p>
    <w:p w:rsidR="00FA77E2" w:rsidRPr="007301B7" w:rsidRDefault="00FA77E2" w:rsidP="00FA77E2">
      <w:pPr>
        <w:pStyle w:val="ad"/>
        <w:ind w:left="0" w:firstLine="709"/>
        <w:jc w:val="both"/>
        <w:rPr>
          <w:b/>
          <w:color w:val="000000"/>
          <w:sz w:val="16"/>
          <w:szCs w:val="16"/>
        </w:rPr>
      </w:pPr>
    </w:p>
    <w:p w:rsidR="00554B14" w:rsidRPr="00064D5F" w:rsidRDefault="00554B14" w:rsidP="00554B14">
      <w:pPr>
        <w:jc w:val="center"/>
        <w:rPr>
          <w:b/>
          <w:color w:val="000000"/>
          <w:sz w:val="28"/>
          <w:szCs w:val="28"/>
        </w:rPr>
      </w:pPr>
      <w:r w:rsidRPr="00064D5F">
        <w:rPr>
          <w:b/>
          <w:color w:val="000000"/>
          <w:sz w:val="28"/>
          <w:szCs w:val="28"/>
        </w:rPr>
        <w:t>Диагностика компетенций студента</w:t>
      </w:r>
    </w:p>
    <w:p w:rsidR="00554B14" w:rsidRPr="007301B7" w:rsidRDefault="00554B14" w:rsidP="00554B14">
      <w:pPr>
        <w:jc w:val="both"/>
        <w:rPr>
          <w:color w:val="000000"/>
          <w:sz w:val="16"/>
          <w:szCs w:val="16"/>
        </w:rPr>
      </w:pPr>
    </w:p>
    <w:p w:rsidR="00554B14" w:rsidRPr="00FD4A20" w:rsidRDefault="00554B14" w:rsidP="00554B14">
      <w:pPr>
        <w:ind w:firstLine="72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Типовым учебным планом по специальности в качестве формы текущей аттестации по учебной дисциплине «Высшая математика» предусмотрены зачет и экзамены.</w:t>
      </w:r>
    </w:p>
    <w:p w:rsidR="005F4CE7" w:rsidRPr="00FD4A20" w:rsidRDefault="005F4CE7" w:rsidP="00554B14">
      <w:pPr>
        <w:ind w:firstLine="72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 xml:space="preserve">Текущий контроль </w:t>
      </w:r>
      <w:r w:rsidR="007301B7" w:rsidRPr="00FD4A20">
        <w:rPr>
          <w:sz w:val="28"/>
          <w:szCs w:val="28"/>
        </w:rPr>
        <w:t xml:space="preserve">рекомендуется </w:t>
      </w:r>
      <w:r w:rsidRPr="00FD4A20">
        <w:rPr>
          <w:sz w:val="28"/>
          <w:szCs w:val="28"/>
        </w:rPr>
        <w:t>осуществля</w:t>
      </w:r>
      <w:r w:rsidR="007301B7" w:rsidRPr="00FD4A20">
        <w:rPr>
          <w:sz w:val="28"/>
          <w:szCs w:val="28"/>
        </w:rPr>
        <w:t>ть</w:t>
      </w:r>
      <w:r w:rsidRPr="00FD4A20">
        <w:rPr>
          <w:sz w:val="28"/>
          <w:szCs w:val="28"/>
        </w:rPr>
        <w:t xml:space="preserve"> путем опроса на практических занятиях, проведения самостоятельных работ и выполнения индивидуальных заданий. В течение каждого семестра </w:t>
      </w:r>
      <w:r w:rsidR="00BB32FD" w:rsidRPr="00FD4A20">
        <w:rPr>
          <w:sz w:val="28"/>
          <w:szCs w:val="28"/>
        </w:rPr>
        <w:t xml:space="preserve">рекомендуется </w:t>
      </w:r>
      <w:r w:rsidRPr="00FD4A20">
        <w:rPr>
          <w:sz w:val="28"/>
          <w:szCs w:val="28"/>
        </w:rPr>
        <w:t>предусматрива</w:t>
      </w:r>
      <w:r w:rsidR="00BB32FD" w:rsidRPr="00FD4A20">
        <w:rPr>
          <w:sz w:val="28"/>
          <w:szCs w:val="28"/>
        </w:rPr>
        <w:t>ть</w:t>
      </w:r>
      <w:r w:rsidRPr="00FD4A20">
        <w:rPr>
          <w:sz w:val="28"/>
          <w:szCs w:val="28"/>
        </w:rPr>
        <w:t xml:space="preserve"> проведение </w:t>
      </w:r>
      <w:r w:rsidRPr="00FD4A20">
        <w:rPr>
          <w:bCs/>
          <w:iCs/>
          <w:sz w:val="28"/>
          <w:szCs w:val="28"/>
        </w:rPr>
        <w:t xml:space="preserve">трех двухчасовых контрольных работ. </w:t>
      </w:r>
    </w:p>
    <w:p w:rsidR="00554B14" w:rsidRPr="00FD4A20" w:rsidRDefault="00554B14" w:rsidP="00554B14">
      <w:pPr>
        <w:ind w:firstLine="72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 xml:space="preserve">Для диагностики компетенций </w:t>
      </w:r>
      <w:r w:rsidR="00173316" w:rsidRPr="00FD4A20">
        <w:rPr>
          <w:sz w:val="28"/>
          <w:szCs w:val="28"/>
        </w:rPr>
        <w:t>могут</w:t>
      </w:r>
      <w:r w:rsidR="0061127B" w:rsidRPr="00FD4A20">
        <w:rPr>
          <w:sz w:val="28"/>
          <w:szCs w:val="28"/>
        </w:rPr>
        <w:t xml:space="preserve"> </w:t>
      </w:r>
      <w:r w:rsidRPr="00FD4A20">
        <w:rPr>
          <w:sz w:val="28"/>
          <w:szCs w:val="28"/>
        </w:rPr>
        <w:t>использ</w:t>
      </w:r>
      <w:r w:rsidR="0061127B" w:rsidRPr="00FD4A20">
        <w:rPr>
          <w:sz w:val="28"/>
          <w:szCs w:val="28"/>
        </w:rPr>
        <w:t>оваться</w:t>
      </w:r>
      <w:r w:rsidRPr="00FD4A20">
        <w:rPr>
          <w:sz w:val="28"/>
          <w:szCs w:val="28"/>
        </w:rPr>
        <w:t xml:space="preserve"> следующие формы</w:t>
      </w:r>
      <w:r w:rsidR="0061127B" w:rsidRPr="00FD4A20">
        <w:rPr>
          <w:sz w:val="28"/>
          <w:szCs w:val="28"/>
        </w:rPr>
        <w:t xml:space="preserve"> контроля</w:t>
      </w:r>
      <w:r w:rsidRPr="00FD4A20">
        <w:rPr>
          <w:sz w:val="28"/>
          <w:szCs w:val="28"/>
        </w:rPr>
        <w:t>:</w:t>
      </w:r>
    </w:p>
    <w:p w:rsidR="00554B14" w:rsidRPr="00FD4A20" w:rsidRDefault="00554B14" w:rsidP="00554B14">
      <w:pPr>
        <w:ind w:firstLine="72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1.Устные формы:</w:t>
      </w:r>
    </w:p>
    <w:p w:rsidR="00554B14" w:rsidRPr="00FD4A20" w:rsidRDefault="00554B14" w:rsidP="007301B7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решение задач на практических занятиях;</w:t>
      </w:r>
    </w:p>
    <w:p w:rsidR="00554B14" w:rsidRPr="00FD4A20" w:rsidRDefault="00554B14" w:rsidP="007301B7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доклады на конференциях;</w:t>
      </w:r>
    </w:p>
    <w:p w:rsidR="00554B14" w:rsidRPr="00FD4A20" w:rsidRDefault="00554B14" w:rsidP="007301B7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устные зачеты;</w:t>
      </w:r>
    </w:p>
    <w:p w:rsidR="00554B14" w:rsidRPr="00FD4A20" w:rsidRDefault="00554B14" w:rsidP="007301B7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устные экзамены;</w:t>
      </w:r>
    </w:p>
    <w:p w:rsidR="00554B14" w:rsidRPr="00FD4A20" w:rsidRDefault="00554B14" w:rsidP="00554B14">
      <w:pPr>
        <w:ind w:firstLine="72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2. Письменные формы:</w:t>
      </w:r>
    </w:p>
    <w:p w:rsidR="00554B14" w:rsidRPr="00FD4A20" w:rsidRDefault="00554B14" w:rsidP="007301B7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тесты;</w:t>
      </w:r>
    </w:p>
    <w:p w:rsidR="00554B14" w:rsidRPr="00FD4A20" w:rsidRDefault="00554B14" w:rsidP="007301B7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контрольные работы;</w:t>
      </w:r>
    </w:p>
    <w:p w:rsidR="00554B14" w:rsidRPr="00FD4A20" w:rsidRDefault="00554B14" w:rsidP="007301B7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публикации статей, докладов;</w:t>
      </w:r>
    </w:p>
    <w:p w:rsidR="000D2490" w:rsidRPr="00FD4A20" w:rsidRDefault="00554B14" w:rsidP="007301B7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D4A20">
        <w:rPr>
          <w:sz w:val="28"/>
          <w:szCs w:val="28"/>
        </w:rPr>
        <w:t>оценивание на основе модульно-рейтинговой системы.</w:t>
      </w:r>
    </w:p>
    <w:sectPr w:rsidR="000D2490" w:rsidRPr="00FD4A20" w:rsidSect="00624B97"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3F" w:rsidRDefault="001E553F" w:rsidP="00271EC4">
      <w:r>
        <w:separator/>
      </w:r>
    </w:p>
  </w:endnote>
  <w:endnote w:type="continuationSeparator" w:id="0">
    <w:p w:rsidR="001E553F" w:rsidRDefault="001E553F" w:rsidP="0027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FE" w:rsidRDefault="007E5EB4">
    <w:pPr>
      <w:pStyle w:val="Style8"/>
      <w:widowControl/>
      <w:spacing w:line="240" w:lineRule="auto"/>
      <w:ind w:left="3516" w:right="-747"/>
      <w:jc w:val="both"/>
      <w:rPr>
        <w:rStyle w:val="FontStyle48"/>
      </w:rPr>
    </w:pPr>
    <w:r>
      <w:rPr>
        <w:rStyle w:val="FontStyle48"/>
      </w:rPr>
      <w:fldChar w:fldCharType="begin"/>
    </w:r>
    <w:r w:rsidR="000338FE">
      <w:rPr>
        <w:rStyle w:val="FontStyle48"/>
      </w:rPr>
      <w:instrText>PAGE</w:instrText>
    </w:r>
    <w:r>
      <w:rPr>
        <w:rStyle w:val="FontStyle48"/>
      </w:rPr>
      <w:fldChar w:fldCharType="separate"/>
    </w:r>
    <w:r w:rsidR="000338FE">
      <w:rPr>
        <w:rStyle w:val="FontStyle48"/>
      </w:rPr>
      <w:t>2</w:t>
    </w:r>
    <w:r>
      <w:rPr>
        <w:rStyle w:val="FontStyle4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729265"/>
      <w:docPartObj>
        <w:docPartGallery w:val="Page Numbers (Bottom of Page)"/>
        <w:docPartUnique/>
      </w:docPartObj>
    </w:sdtPr>
    <w:sdtEndPr/>
    <w:sdtContent>
      <w:p w:rsidR="000338FE" w:rsidRPr="00C4734F" w:rsidRDefault="001E553F" w:rsidP="00C4734F">
        <w:pPr>
          <w:pStyle w:val="a5"/>
          <w:jc w:val="center"/>
          <w:rPr>
            <w:rStyle w:val="FontStyle48"/>
            <w:color w:val="auto"/>
            <w:sz w:val="24"/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7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3F" w:rsidRDefault="001E553F" w:rsidP="00271EC4">
      <w:r>
        <w:separator/>
      </w:r>
    </w:p>
  </w:footnote>
  <w:footnote w:type="continuationSeparator" w:id="0">
    <w:p w:rsidR="001E553F" w:rsidRDefault="001E553F" w:rsidP="0027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70E420E"/>
    <w:lvl w:ilvl="0">
      <w:numFmt w:val="bullet"/>
      <w:lvlText w:val="*"/>
      <w:lvlJc w:val="left"/>
    </w:lvl>
  </w:abstractNum>
  <w:abstractNum w:abstractNumId="1">
    <w:nsid w:val="022569D8"/>
    <w:multiLevelType w:val="hybridMultilevel"/>
    <w:tmpl w:val="7E4218B0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F87286"/>
    <w:multiLevelType w:val="hybridMultilevel"/>
    <w:tmpl w:val="AFBC529C"/>
    <w:lvl w:ilvl="0" w:tplc="5D2AA27C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C74CC"/>
    <w:multiLevelType w:val="hybridMultilevel"/>
    <w:tmpl w:val="E9F85534"/>
    <w:lvl w:ilvl="0" w:tplc="5D2AA27C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8B248A7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9282C"/>
    <w:multiLevelType w:val="multilevel"/>
    <w:tmpl w:val="D9AC2FAC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B045AD"/>
    <w:multiLevelType w:val="singleLevel"/>
    <w:tmpl w:val="8F6EECBE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19406B00"/>
    <w:multiLevelType w:val="hybridMultilevel"/>
    <w:tmpl w:val="4530C884"/>
    <w:lvl w:ilvl="0" w:tplc="88269A70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BE97431"/>
    <w:multiLevelType w:val="hybridMultilevel"/>
    <w:tmpl w:val="9BC8C596"/>
    <w:lvl w:ilvl="0" w:tplc="5D2AA27C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935FD"/>
    <w:multiLevelType w:val="singleLevel"/>
    <w:tmpl w:val="E1FE6BB8"/>
    <w:lvl w:ilvl="0">
      <w:start w:val="2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9">
    <w:nsid w:val="1FD85FCD"/>
    <w:multiLevelType w:val="hybridMultilevel"/>
    <w:tmpl w:val="18921C30"/>
    <w:lvl w:ilvl="0" w:tplc="5D2AA27C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5235C"/>
    <w:multiLevelType w:val="hybridMultilevel"/>
    <w:tmpl w:val="635E7AD8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D79E0"/>
    <w:multiLevelType w:val="singleLevel"/>
    <w:tmpl w:val="D46CD77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24BF6375"/>
    <w:multiLevelType w:val="singleLevel"/>
    <w:tmpl w:val="03B0EF84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>
    <w:nsid w:val="270E77C6"/>
    <w:multiLevelType w:val="hybridMultilevel"/>
    <w:tmpl w:val="38E64376"/>
    <w:lvl w:ilvl="0" w:tplc="5D2AA27C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80F7C"/>
    <w:multiLevelType w:val="hybridMultilevel"/>
    <w:tmpl w:val="54849C34"/>
    <w:lvl w:ilvl="0" w:tplc="92E6109A">
      <w:numFmt w:val="bullet"/>
      <w:lvlText w:val="•"/>
      <w:lvlJc w:val="left"/>
      <w:pPr>
        <w:ind w:left="2119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D9E32FB"/>
    <w:multiLevelType w:val="singleLevel"/>
    <w:tmpl w:val="1A581E30"/>
    <w:lvl w:ilvl="0">
      <w:start w:val="1"/>
      <w:numFmt w:val="decimal"/>
      <w:lvlText w:val="7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6">
    <w:nsid w:val="31FE28A1"/>
    <w:multiLevelType w:val="multilevel"/>
    <w:tmpl w:val="CC36AEB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93E4D0A"/>
    <w:multiLevelType w:val="singleLevel"/>
    <w:tmpl w:val="5F62C63A"/>
    <w:lvl w:ilvl="0">
      <w:start w:val="6"/>
      <w:numFmt w:val="decimal"/>
      <w:lvlText w:val="4.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abstractNum w:abstractNumId="18">
    <w:nsid w:val="3FDA409F"/>
    <w:multiLevelType w:val="singleLevel"/>
    <w:tmpl w:val="908256A6"/>
    <w:lvl w:ilvl="0">
      <w:start w:val="1"/>
      <w:numFmt w:val="decimal"/>
      <w:lvlText w:val="%1."/>
      <w:legacy w:legacy="1" w:legacySpace="0" w:legacyIndent="544"/>
      <w:lvlJc w:val="left"/>
      <w:rPr>
        <w:rFonts w:ascii="Times New Roman" w:hAnsi="Times New Roman" w:cs="Times New Roman" w:hint="default"/>
      </w:rPr>
    </w:lvl>
  </w:abstractNum>
  <w:abstractNum w:abstractNumId="19">
    <w:nsid w:val="401C2F26"/>
    <w:multiLevelType w:val="singleLevel"/>
    <w:tmpl w:val="DD627F54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4D254D5D"/>
    <w:multiLevelType w:val="singleLevel"/>
    <w:tmpl w:val="4C667780"/>
    <w:lvl w:ilvl="0">
      <w:start w:val="10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1">
    <w:nsid w:val="4DE4708A"/>
    <w:multiLevelType w:val="singleLevel"/>
    <w:tmpl w:val="5E926B30"/>
    <w:lvl w:ilvl="0">
      <w:start w:val="2"/>
      <w:numFmt w:val="decimal"/>
      <w:lvlText w:val="7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22">
    <w:nsid w:val="55EF75F0"/>
    <w:multiLevelType w:val="hybridMultilevel"/>
    <w:tmpl w:val="410E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48A7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4561B"/>
    <w:multiLevelType w:val="singleLevel"/>
    <w:tmpl w:val="3D262C4A"/>
    <w:lvl w:ilvl="0">
      <w:start w:val="5"/>
      <w:numFmt w:val="decimal"/>
      <w:lvlText w:val="4.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abstractNum w:abstractNumId="24">
    <w:nsid w:val="60FC6744"/>
    <w:multiLevelType w:val="multilevel"/>
    <w:tmpl w:val="DC564AF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B057B50"/>
    <w:multiLevelType w:val="hybridMultilevel"/>
    <w:tmpl w:val="00506A7C"/>
    <w:lvl w:ilvl="0" w:tplc="5D2AA27C">
      <w:start w:val="1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FC94096"/>
    <w:multiLevelType w:val="singleLevel"/>
    <w:tmpl w:val="E16EC2A6"/>
    <w:lvl w:ilvl="0">
      <w:start w:val="3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27">
    <w:nsid w:val="7B6D57BF"/>
    <w:multiLevelType w:val="singleLevel"/>
    <w:tmpl w:val="9CAC185A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9"/>
  </w:num>
  <w:num w:numId="5">
    <w:abstractNumId w:val="8"/>
  </w:num>
  <w:num w:numId="6">
    <w:abstractNumId w:val="26"/>
  </w:num>
  <w:num w:numId="7">
    <w:abstractNumId w:val="23"/>
  </w:num>
  <w:num w:numId="8">
    <w:abstractNumId w:val="17"/>
  </w:num>
  <w:num w:numId="9">
    <w:abstractNumId w:val="15"/>
  </w:num>
  <w:num w:numId="10">
    <w:abstractNumId w:val="21"/>
  </w:num>
  <w:num w:numId="11">
    <w:abstractNumId w:val="0"/>
    <w:lvlOverride w:ilvl="0">
      <w:lvl w:ilvl="0">
        <w:numFmt w:val="bullet"/>
        <w:lvlText w:val="•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12">
    <w:abstractNumId w:val="16"/>
  </w:num>
  <w:num w:numId="13">
    <w:abstractNumId w:val="24"/>
  </w:num>
  <w:num w:numId="14">
    <w:abstractNumId w:val="4"/>
  </w:num>
  <w:num w:numId="15">
    <w:abstractNumId w:val="22"/>
  </w:num>
  <w:num w:numId="16">
    <w:abstractNumId w:val="11"/>
  </w:num>
  <w:num w:numId="17">
    <w:abstractNumId w:val="18"/>
  </w:num>
  <w:num w:numId="18">
    <w:abstractNumId w:val="20"/>
  </w:num>
  <w:num w:numId="19">
    <w:abstractNumId w:val="6"/>
  </w:num>
  <w:num w:numId="20">
    <w:abstractNumId w:val="13"/>
  </w:num>
  <w:num w:numId="21">
    <w:abstractNumId w:val="25"/>
  </w:num>
  <w:num w:numId="22">
    <w:abstractNumId w:val="1"/>
  </w:num>
  <w:num w:numId="23">
    <w:abstractNumId w:val="2"/>
  </w:num>
  <w:num w:numId="24">
    <w:abstractNumId w:val="3"/>
  </w:num>
  <w:num w:numId="25">
    <w:abstractNumId w:val="9"/>
  </w:num>
  <w:num w:numId="26">
    <w:abstractNumId w:val="7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EC4"/>
    <w:rsid w:val="0003208F"/>
    <w:rsid w:val="000338FE"/>
    <w:rsid w:val="0007340C"/>
    <w:rsid w:val="00085D52"/>
    <w:rsid w:val="000D143C"/>
    <w:rsid w:val="000D2490"/>
    <w:rsid w:val="000D710D"/>
    <w:rsid w:val="000E14DF"/>
    <w:rsid w:val="00130B53"/>
    <w:rsid w:val="00173316"/>
    <w:rsid w:val="0017528B"/>
    <w:rsid w:val="00183143"/>
    <w:rsid w:val="0019151F"/>
    <w:rsid w:val="001A0E27"/>
    <w:rsid w:val="001E553F"/>
    <w:rsid w:val="0025114A"/>
    <w:rsid w:val="00271EC4"/>
    <w:rsid w:val="002A52E5"/>
    <w:rsid w:val="002A6B07"/>
    <w:rsid w:val="002B3AF5"/>
    <w:rsid w:val="002B45AC"/>
    <w:rsid w:val="00302F14"/>
    <w:rsid w:val="00367180"/>
    <w:rsid w:val="0038279E"/>
    <w:rsid w:val="003A0A8D"/>
    <w:rsid w:val="003C79E1"/>
    <w:rsid w:val="003D42D0"/>
    <w:rsid w:val="00410149"/>
    <w:rsid w:val="004103DA"/>
    <w:rsid w:val="00437D37"/>
    <w:rsid w:val="0044727B"/>
    <w:rsid w:val="00451543"/>
    <w:rsid w:val="0045255B"/>
    <w:rsid w:val="004B4F17"/>
    <w:rsid w:val="004E27DD"/>
    <w:rsid w:val="0055402F"/>
    <w:rsid w:val="00554B14"/>
    <w:rsid w:val="005B5E0E"/>
    <w:rsid w:val="005E6E2D"/>
    <w:rsid w:val="005F4CE7"/>
    <w:rsid w:val="0061127B"/>
    <w:rsid w:val="0061311F"/>
    <w:rsid w:val="00624B97"/>
    <w:rsid w:val="00641F79"/>
    <w:rsid w:val="006577D3"/>
    <w:rsid w:val="006E2308"/>
    <w:rsid w:val="00715FC0"/>
    <w:rsid w:val="007239E2"/>
    <w:rsid w:val="007301B7"/>
    <w:rsid w:val="00747C66"/>
    <w:rsid w:val="00782D7E"/>
    <w:rsid w:val="007C5AC8"/>
    <w:rsid w:val="007E5EB4"/>
    <w:rsid w:val="00820EC2"/>
    <w:rsid w:val="00833E91"/>
    <w:rsid w:val="008375C5"/>
    <w:rsid w:val="00853DCB"/>
    <w:rsid w:val="00860BA1"/>
    <w:rsid w:val="00872640"/>
    <w:rsid w:val="00880D05"/>
    <w:rsid w:val="008D3410"/>
    <w:rsid w:val="008E31F9"/>
    <w:rsid w:val="009564C1"/>
    <w:rsid w:val="009738E6"/>
    <w:rsid w:val="009A395F"/>
    <w:rsid w:val="009A4049"/>
    <w:rsid w:val="009A7320"/>
    <w:rsid w:val="00A43C6B"/>
    <w:rsid w:val="00A62FC6"/>
    <w:rsid w:val="00AB6589"/>
    <w:rsid w:val="00AD59AA"/>
    <w:rsid w:val="00AE098A"/>
    <w:rsid w:val="00AE1146"/>
    <w:rsid w:val="00AF4B16"/>
    <w:rsid w:val="00B24596"/>
    <w:rsid w:val="00BA318E"/>
    <w:rsid w:val="00BA6BC5"/>
    <w:rsid w:val="00BB32FD"/>
    <w:rsid w:val="00BF51FD"/>
    <w:rsid w:val="00C41AFF"/>
    <w:rsid w:val="00C46E3A"/>
    <w:rsid w:val="00C4734F"/>
    <w:rsid w:val="00C51D14"/>
    <w:rsid w:val="00C81228"/>
    <w:rsid w:val="00CB0A49"/>
    <w:rsid w:val="00CE1556"/>
    <w:rsid w:val="00CE4849"/>
    <w:rsid w:val="00D34228"/>
    <w:rsid w:val="00D35B88"/>
    <w:rsid w:val="00D97A8C"/>
    <w:rsid w:val="00DC218D"/>
    <w:rsid w:val="00E13A1F"/>
    <w:rsid w:val="00E364B6"/>
    <w:rsid w:val="00E73CD8"/>
    <w:rsid w:val="00EA3D57"/>
    <w:rsid w:val="00EC32B3"/>
    <w:rsid w:val="00ED16DC"/>
    <w:rsid w:val="00EE0542"/>
    <w:rsid w:val="00F257B3"/>
    <w:rsid w:val="00F26790"/>
    <w:rsid w:val="00F343D9"/>
    <w:rsid w:val="00F8220F"/>
    <w:rsid w:val="00F90ABB"/>
    <w:rsid w:val="00FA1FA1"/>
    <w:rsid w:val="00FA77E2"/>
    <w:rsid w:val="00FD4A20"/>
    <w:rsid w:val="00FE00DD"/>
    <w:rsid w:val="00FE5708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24094-A7A9-4B2B-9AD6-2FE19DCB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D59AA"/>
    <w:pPr>
      <w:widowControl/>
      <w:autoSpaceDE/>
      <w:autoSpaceDN/>
      <w:adjustRightInd/>
      <w:spacing w:before="240" w:after="60"/>
      <w:outlineLvl w:val="6"/>
    </w:pPr>
    <w:rPr>
      <w:rFonts w:eastAsia="Times New Roman"/>
      <w:lang w:val="en-US" w:eastAsia="en-US"/>
    </w:rPr>
  </w:style>
  <w:style w:type="paragraph" w:styleId="8">
    <w:name w:val="heading 8"/>
    <w:basedOn w:val="a"/>
    <w:next w:val="a"/>
    <w:link w:val="80"/>
    <w:qFormat/>
    <w:rsid w:val="00AD59AA"/>
    <w:pPr>
      <w:widowControl/>
      <w:autoSpaceDE/>
      <w:autoSpaceDN/>
      <w:adjustRightInd/>
      <w:spacing w:before="240" w:after="60"/>
      <w:outlineLvl w:val="7"/>
    </w:pPr>
    <w:rPr>
      <w:rFonts w:eastAsia="Times New Roman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71EC4"/>
    <w:pPr>
      <w:spacing w:line="310" w:lineRule="exact"/>
      <w:jc w:val="center"/>
    </w:pPr>
  </w:style>
  <w:style w:type="paragraph" w:customStyle="1" w:styleId="Style5">
    <w:name w:val="Style5"/>
    <w:basedOn w:val="a"/>
    <w:uiPriority w:val="99"/>
    <w:rsid w:val="00271EC4"/>
  </w:style>
  <w:style w:type="paragraph" w:customStyle="1" w:styleId="Style6">
    <w:name w:val="Style6"/>
    <w:basedOn w:val="a"/>
    <w:uiPriority w:val="99"/>
    <w:rsid w:val="00271EC4"/>
    <w:pPr>
      <w:jc w:val="both"/>
    </w:pPr>
  </w:style>
  <w:style w:type="paragraph" w:customStyle="1" w:styleId="Style7">
    <w:name w:val="Style7"/>
    <w:basedOn w:val="a"/>
    <w:uiPriority w:val="99"/>
    <w:rsid w:val="00271EC4"/>
    <w:pPr>
      <w:spacing w:line="260" w:lineRule="exact"/>
      <w:jc w:val="both"/>
    </w:pPr>
  </w:style>
  <w:style w:type="paragraph" w:customStyle="1" w:styleId="Style8">
    <w:name w:val="Style8"/>
    <w:basedOn w:val="a"/>
    <w:uiPriority w:val="99"/>
    <w:rsid w:val="00271EC4"/>
    <w:pPr>
      <w:spacing w:line="260" w:lineRule="exact"/>
    </w:pPr>
  </w:style>
  <w:style w:type="character" w:customStyle="1" w:styleId="FontStyle47">
    <w:name w:val="Font Style47"/>
    <w:basedOn w:val="a0"/>
    <w:uiPriority w:val="99"/>
    <w:rsid w:val="00271EC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8">
    <w:name w:val="Font Style48"/>
    <w:basedOn w:val="a0"/>
    <w:uiPriority w:val="99"/>
    <w:rsid w:val="00271EC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2">
    <w:name w:val="Font Style62"/>
    <w:basedOn w:val="a0"/>
    <w:uiPriority w:val="99"/>
    <w:rsid w:val="00271EC4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71E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EC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1E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1EC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0D710D"/>
  </w:style>
  <w:style w:type="paragraph" w:customStyle="1" w:styleId="Style41">
    <w:name w:val="Style41"/>
    <w:basedOn w:val="a"/>
    <w:uiPriority w:val="99"/>
    <w:rsid w:val="000D710D"/>
    <w:pPr>
      <w:spacing w:line="277" w:lineRule="exact"/>
    </w:pPr>
  </w:style>
  <w:style w:type="paragraph" w:customStyle="1" w:styleId="Style42">
    <w:name w:val="Style42"/>
    <w:basedOn w:val="a"/>
    <w:uiPriority w:val="99"/>
    <w:rsid w:val="000D710D"/>
  </w:style>
  <w:style w:type="paragraph" w:customStyle="1" w:styleId="Style44">
    <w:name w:val="Style44"/>
    <w:basedOn w:val="a"/>
    <w:uiPriority w:val="99"/>
    <w:rsid w:val="000D710D"/>
  </w:style>
  <w:style w:type="paragraph" w:customStyle="1" w:styleId="Style45">
    <w:name w:val="Style45"/>
    <w:basedOn w:val="a"/>
    <w:uiPriority w:val="99"/>
    <w:rsid w:val="000D710D"/>
    <w:pPr>
      <w:spacing w:line="281" w:lineRule="exact"/>
      <w:jc w:val="center"/>
    </w:pPr>
  </w:style>
  <w:style w:type="paragraph" w:customStyle="1" w:styleId="Style13">
    <w:name w:val="Style13"/>
    <w:basedOn w:val="a"/>
    <w:uiPriority w:val="99"/>
    <w:rsid w:val="000D2490"/>
    <w:pPr>
      <w:spacing w:line="500" w:lineRule="exact"/>
      <w:ind w:hanging="94"/>
    </w:pPr>
  </w:style>
  <w:style w:type="paragraph" w:customStyle="1" w:styleId="Style25">
    <w:name w:val="Style25"/>
    <w:basedOn w:val="a"/>
    <w:uiPriority w:val="99"/>
    <w:rsid w:val="000D2490"/>
    <w:pPr>
      <w:spacing w:line="324" w:lineRule="exact"/>
      <w:ind w:hanging="544"/>
      <w:jc w:val="both"/>
    </w:pPr>
  </w:style>
  <w:style w:type="paragraph" w:customStyle="1" w:styleId="Style26">
    <w:name w:val="Style26"/>
    <w:basedOn w:val="a"/>
    <w:uiPriority w:val="99"/>
    <w:rsid w:val="000D2490"/>
    <w:pPr>
      <w:spacing w:line="320" w:lineRule="exact"/>
      <w:ind w:hanging="346"/>
      <w:jc w:val="both"/>
    </w:pPr>
  </w:style>
  <w:style w:type="paragraph" w:customStyle="1" w:styleId="Style30">
    <w:name w:val="Style30"/>
    <w:basedOn w:val="a"/>
    <w:uiPriority w:val="99"/>
    <w:rsid w:val="000D2490"/>
    <w:pPr>
      <w:spacing w:line="319" w:lineRule="exact"/>
      <w:ind w:hanging="655"/>
    </w:pPr>
  </w:style>
  <w:style w:type="character" w:customStyle="1" w:styleId="70">
    <w:name w:val="Заголовок 7 Знак"/>
    <w:basedOn w:val="a0"/>
    <w:link w:val="7"/>
    <w:rsid w:val="00AD59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AD59A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a7">
    <w:name w:val="Title"/>
    <w:basedOn w:val="a"/>
    <w:link w:val="a8"/>
    <w:qFormat/>
    <w:rsid w:val="00AD59AA"/>
    <w:pPr>
      <w:widowControl/>
      <w:autoSpaceDE/>
      <w:autoSpaceDN/>
      <w:adjustRightInd/>
      <w:ind w:firstLine="720"/>
      <w:jc w:val="center"/>
    </w:pPr>
    <w:rPr>
      <w:rFonts w:eastAsia="Times New Roman"/>
      <w:b/>
      <w:bCs/>
      <w:sz w:val="28"/>
    </w:rPr>
  </w:style>
  <w:style w:type="character" w:customStyle="1" w:styleId="a8">
    <w:name w:val="Название Знак"/>
    <w:basedOn w:val="a0"/>
    <w:link w:val="a7"/>
    <w:rsid w:val="00AD59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AD59AA"/>
    <w:pPr>
      <w:widowControl/>
      <w:autoSpaceDE/>
      <w:autoSpaceDN/>
      <w:adjustRightInd/>
      <w:spacing w:after="120" w:line="480" w:lineRule="auto"/>
    </w:pPr>
    <w:rPr>
      <w:rFonts w:eastAsia="Times New Roman"/>
      <w:lang w:val="en-US" w:eastAsia="en-US"/>
    </w:rPr>
  </w:style>
  <w:style w:type="character" w:customStyle="1" w:styleId="20">
    <w:name w:val="Основной текст 2 Знак"/>
    <w:basedOn w:val="a0"/>
    <w:link w:val="2"/>
    <w:rsid w:val="00AD59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rsid w:val="00AD59AA"/>
    <w:pPr>
      <w:widowControl/>
      <w:autoSpaceDE/>
      <w:autoSpaceDN/>
      <w:adjustRightInd/>
      <w:spacing w:after="120"/>
    </w:pPr>
    <w:rPr>
      <w:rFonts w:eastAsia="Times New Roman"/>
      <w:lang w:val="en-US" w:eastAsia="en-US"/>
    </w:rPr>
  </w:style>
  <w:style w:type="character" w:customStyle="1" w:styleId="aa">
    <w:name w:val="Основной текст Знак"/>
    <w:basedOn w:val="a0"/>
    <w:link w:val="a9"/>
    <w:rsid w:val="00AD59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uiPriority w:val="99"/>
    <w:semiHidden/>
    <w:unhideWhenUsed/>
    <w:rsid w:val="00715F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15FC0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91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915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62FC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343D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43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5E89-EDC0-47CA-B0D5-5E812A02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16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24</cp:revision>
  <cp:lastPrinted>2019-11-22T14:10:00Z</cp:lastPrinted>
  <dcterms:created xsi:type="dcterms:W3CDTF">2019-03-27T08:27:00Z</dcterms:created>
  <dcterms:modified xsi:type="dcterms:W3CDTF">2020-01-23T12:33:00Z</dcterms:modified>
</cp:coreProperties>
</file>