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5F" w:rsidRPr="007B775F" w:rsidRDefault="007B775F" w:rsidP="007B775F">
      <w:pPr>
        <w:autoSpaceDE w:val="0"/>
        <w:autoSpaceDN w:val="0"/>
        <w:spacing w:before="73"/>
        <w:ind w:left="5954"/>
        <w:rPr>
          <w:rFonts w:ascii="Times New Roman" w:eastAsia="Times New Roman" w:hAnsi="Times New Roman" w:cs="Times New Roman"/>
          <w:color w:val="auto"/>
          <w:sz w:val="30"/>
          <w:szCs w:val="30"/>
          <w:lang w:eastAsia="en-US" w:bidi="ar-SA"/>
        </w:rPr>
      </w:pPr>
      <w:bookmarkStart w:id="0" w:name="_GoBack"/>
      <w:bookmarkEnd w:id="0"/>
      <w:r w:rsidRPr="007B775F">
        <w:rPr>
          <w:rFonts w:ascii="Times New Roman" w:eastAsia="Times New Roman" w:hAnsi="Times New Roman" w:cs="Times New Roman"/>
          <w:color w:val="auto"/>
          <w:sz w:val="30"/>
          <w:szCs w:val="30"/>
          <w:lang w:eastAsia="en-US" w:bidi="ar-SA"/>
        </w:rPr>
        <w:t>УТВЕРЖДЕНО</w:t>
      </w:r>
    </w:p>
    <w:p w:rsidR="007B775F" w:rsidRPr="007B775F" w:rsidRDefault="007B775F" w:rsidP="007B775F">
      <w:pPr>
        <w:autoSpaceDE w:val="0"/>
        <w:autoSpaceDN w:val="0"/>
        <w:ind w:left="5954" w:right="-8"/>
        <w:rPr>
          <w:rFonts w:ascii="Times New Roman" w:eastAsia="Times New Roman" w:hAnsi="Times New Roman" w:cs="Times New Roman"/>
          <w:color w:val="auto"/>
          <w:sz w:val="30"/>
          <w:szCs w:val="30"/>
          <w:lang w:eastAsia="en-US" w:bidi="ar-SA"/>
        </w:rPr>
      </w:pPr>
      <w:r w:rsidRPr="007B775F">
        <w:rPr>
          <w:rFonts w:ascii="Times New Roman" w:eastAsia="Times New Roman" w:hAnsi="Times New Roman" w:cs="Times New Roman"/>
          <w:color w:val="auto"/>
          <w:sz w:val="30"/>
          <w:szCs w:val="30"/>
          <w:lang w:eastAsia="en-US" w:bidi="ar-SA"/>
        </w:rPr>
        <w:t xml:space="preserve">Постановление </w:t>
      </w:r>
    </w:p>
    <w:p w:rsidR="007B775F" w:rsidRPr="007B775F" w:rsidRDefault="007B775F" w:rsidP="007B775F">
      <w:pPr>
        <w:autoSpaceDE w:val="0"/>
        <w:autoSpaceDN w:val="0"/>
        <w:ind w:left="5954" w:right="-8"/>
        <w:rPr>
          <w:rFonts w:ascii="Times New Roman" w:eastAsia="Times New Roman" w:hAnsi="Times New Roman" w:cs="Times New Roman"/>
          <w:color w:val="auto"/>
          <w:sz w:val="30"/>
          <w:szCs w:val="30"/>
          <w:lang w:eastAsia="en-US" w:bidi="ar-SA"/>
        </w:rPr>
      </w:pPr>
      <w:r w:rsidRPr="007B775F">
        <w:rPr>
          <w:rFonts w:ascii="Times New Roman" w:eastAsia="Times New Roman" w:hAnsi="Times New Roman" w:cs="Times New Roman"/>
          <w:color w:val="auto"/>
          <w:sz w:val="30"/>
          <w:szCs w:val="30"/>
          <w:lang w:eastAsia="en-US" w:bidi="ar-SA"/>
        </w:rPr>
        <w:t>Министерства</w:t>
      </w:r>
      <w:r w:rsidRPr="007B775F">
        <w:rPr>
          <w:rFonts w:ascii="Times New Roman" w:eastAsia="Times New Roman" w:hAnsi="Times New Roman" w:cs="Times New Roman"/>
          <w:color w:val="auto"/>
          <w:spacing w:val="-39"/>
          <w:sz w:val="30"/>
          <w:szCs w:val="30"/>
          <w:lang w:eastAsia="en-US" w:bidi="ar-SA"/>
        </w:rPr>
        <w:t xml:space="preserve"> </w:t>
      </w:r>
      <w:r w:rsidRPr="007B775F">
        <w:rPr>
          <w:rFonts w:ascii="Times New Roman" w:eastAsia="Times New Roman" w:hAnsi="Times New Roman" w:cs="Times New Roman"/>
          <w:color w:val="auto"/>
          <w:sz w:val="30"/>
          <w:szCs w:val="30"/>
          <w:lang w:eastAsia="en-US" w:bidi="ar-SA"/>
        </w:rPr>
        <w:t>образования Республики</w:t>
      </w:r>
      <w:r w:rsidRPr="007B775F">
        <w:rPr>
          <w:rFonts w:ascii="Times New Roman" w:eastAsia="Times New Roman" w:hAnsi="Times New Roman" w:cs="Times New Roman"/>
          <w:color w:val="auto"/>
          <w:spacing w:val="17"/>
          <w:sz w:val="30"/>
          <w:szCs w:val="30"/>
          <w:lang w:eastAsia="en-US" w:bidi="ar-SA"/>
        </w:rPr>
        <w:t xml:space="preserve"> </w:t>
      </w:r>
      <w:r w:rsidRPr="007B775F">
        <w:rPr>
          <w:rFonts w:ascii="Times New Roman" w:eastAsia="Times New Roman" w:hAnsi="Times New Roman" w:cs="Times New Roman"/>
          <w:color w:val="auto"/>
          <w:sz w:val="30"/>
          <w:szCs w:val="30"/>
          <w:lang w:eastAsia="en-US" w:bidi="ar-SA"/>
        </w:rPr>
        <w:t>Беларусь</w:t>
      </w:r>
    </w:p>
    <w:p w:rsidR="007B775F" w:rsidRPr="007B775F" w:rsidRDefault="007B775F" w:rsidP="007B775F">
      <w:pPr>
        <w:tabs>
          <w:tab w:val="left" w:pos="7455"/>
          <w:tab w:val="left" w:pos="9183"/>
        </w:tabs>
        <w:autoSpaceDE w:val="0"/>
        <w:autoSpaceDN w:val="0"/>
        <w:spacing w:before="2"/>
        <w:ind w:left="5954"/>
        <w:rPr>
          <w:rFonts w:ascii="Times New Roman" w:eastAsia="Times New Roman" w:hAnsi="Times New Roman" w:cs="Times New Roman"/>
          <w:color w:val="auto"/>
          <w:sz w:val="30"/>
          <w:szCs w:val="30"/>
          <w:lang w:eastAsia="en-US" w:bidi="ar-SA"/>
        </w:rPr>
      </w:pPr>
      <w:r w:rsidRPr="007B775F">
        <w:rPr>
          <w:rFonts w:ascii="Times New Roman" w:eastAsia="Times New Roman" w:hAnsi="Times New Roman" w:cs="Times New Roman"/>
          <w:color w:val="auto"/>
          <w:w w:val="99"/>
          <w:sz w:val="30"/>
          <w:szCs w:val="30"/>
          <w:lang w:eastAsia="en-US" w:bidi="ar-SA"/>
        </w:rPr>
        <w:t>__________</w:t>
      </w:r>
      <w:r w:rsidRPr="007B775F">
        <w:rPr>
          <w:rFonts w:ascii="Times New Roman" w:eastAsia="Times New Roman" w:hAnsi="Times New Roman" w:cs="Times New Roman"/>
          <w:color w:val="auto"/>
          <w:sz w:val="30"/>
          <w:szCs w:val="30"/>
          <w:lang w:eastAsia="en-US" w:bidi="ar-SA"/>
        </w:rPr>
        <w:t xml:space="preserve"> № </w:t>
      </w:r>
      <w:r w:rsidRPr="007B775F">
        <w:rPr>
          <w:rFonts w:ascii="Times New Roman" w:eastAsia="Times New Roman" w:hAnsi="Times New Roman" w:cs="Times New Roman"/>
          <w:color w:val="auto"/>
          <w:spacing w:val="12"/>
          <w:sz w:val="30"/>
          <w:szCs w:val="30"/>
          <w:lang w:eastAsia="en-US" w:bidi="ar-SA"/>
        </w:rPr>
        <w:t xml:space="preserve"> </w:t>
      </w:r>
      <w:r w:rsidRPr="007B775F">
        <w:rPr>
          <w:rFonts w:ascii="Times New Roman" w:eastAsia="Times New Roman" w:hAnsi="Times New Roman" w:cs="Times New Roman"/>
          <w:color w:val="auto"/>
          <w:sz w:val="30"/>
          <w:szCs w:val="30"/>
          <w:u w:val="single"/>
          <w:lang w:eastAsia="en-US" w:bidi="ar-SA"/>
        </w:rPr>
        <w:t xml:space="preserve"> </w:t>
      </w:r>
      <w:r w:rsidRPr="007B775F">
        <w:rPr>
          <w:rFonts w:ascii="Times New Roman" w:eastAsia="Times New Roman" w:hAnsi="Times New Roman" w:cs="Times New Roman"/>
          <w:color w:val="auto"/>
          <w:sz w:val="30"/>
          <w:szCs w:val="30"/>
          <w:u w:val="single"/>
          <w:lang w:eastAsia="en-US" w:bidi="ar-SA"/>
        </w:rPr>
        <w:tab/>
      </w:r>
    </w:p>
    <w:p w:rsidR="007B775F" w:rsidRDefault="007B775F">
      <w:pPr>
        <w:pStyle w:val="1"/>
        <w:spacing w:after="160" w:line="257" w:lineRule="auto"/>
        <w:ind w:firstLine="0"/>
        <w:jc w:val="center"/>
        <w:rPr>
          <w:b/>
          <w:bCs/>
        </w:rPr>
      </w:pPr>
    </w:p>
    <w:p w:rsidR="0031004D" w:rsidRPr="00371B8C" w:rsidRDefault="0065510E" w:rsidP="0031004D">
      <w:pPr>
        <w:pStyle w:val="1"/>
        <w:spacing w:line="257" w:lineRule="auto"/>
        <w:ind w:firstLine="0"/>
        <w:jc w:val="center"/>
        <w:rPr>
          <w:b/>
          <w:bCs/>
          <w:color w:val="auto"/>
        </w:rPr>
      </w:pPr>
      <w:r w:rsidRPr="00371B8C">
        <w:rPr>
          <w:b/>
          <w:bCs/>
          <w:color w:val="auto"/>
        </w:rPr>
        <w:t>ОБРАЗОВАТЕЛЬНЫЙ СТАНДАРТ</w:t>
      </w:r>
      <w:r w:rsidRPr="00371B8C">
        <w:rPr>
          <w:b/>
          <w:bCs/>
          <w:color w:val="auto"/>
        </w:rPr>
        <w:br/>
        <w:t xml:space="preserve">ВЫСШЕГО </w:t>
      </w:r>
      <w:r w:rsidR="0031004D" w:rsidRPr="00371B8C">
        <w:rPr>
          <w:b/>
          <w:bCs/>
          <w:color w:val="auto"/>
        </w:rPr>
        <w:t xml:space="preserve">ОБРАЗОВАНИЯ </w:t>
      </w:r>
    </w:p>
    <w:p w:rsidR="00B1055F" w:rsidRPr="00371B8C" w:rsidRDefault="0031004D">
      <w:pPr>
        <w:pStyle w:val="1"/>
        <w:spacing w:after="160" w:line="257" w:lineRule="auto"/>
        <w:ind w:firstLine="0"/>
        <w:jc w:val="center"/>
        <w:rPr>
          <w:color w:val="auto"/>
        </w:rPr>
      </w:pPr>
      <w:r w:rsidRPr="00371B8C">
        <w:rPr>
          <w:b/>
          <w:bCs/>
          <w:color w:val="auto"/>
        </w:rPr>
        <w:t>(</w:t>
      </w:r>
      <w:r w:rsidR="0065510E" w:rsidRPr="00371B8C">
        <w:rPr>
          <w:color w:val="auto"/>
        </w:rPr>
        <w:t xml:space="preserve">ОСВО </w:t>
      </w:r>
      <w:r w:rsidR="00500D9C" w:rsidRPr="00371B8C">
        <w:rPr>
          <w:color w:val="auto"/>
        </w:rPr>
        <w:t>1-100 01 01</w:t>
      </w:r>
      <w:r w:rsidR="00317830" w:rsidRPr="00371B8C">
        <w:rPr>
          <w:color w:val="auto"/>
        </w:rPr>
        <w:t>-2021</w:t>
      </w:r>
      <w:r w:rsidR="0065510E" w:rsidRPr="00371B8C">
        <w:rPr>
          <w:color w:val="auto"/>
        </w:rPr>
        <w:t>)</w:t>
      </w:r>
    </w:p>
    <w:p w:rsidR="00B1055F" w:rsidRPr="00371B8C" w:rsidRDefault="0065510E">
      <w:pPr>
        <w:pStyle w:val="1"/>
        <w:ind w:firstLine="0"/>
        <w:jc w:val="center"/>
        <w:rPr>
          <w:b/>
          <w:bCs/>
          <w:color w:val="auto"/>
        </w:rPr>
      </w:pPr>
      <w:r w:rsidRPr="00371B8C">
        <w:rPr>
          <w:b/>
          <w:bCs/>
          <w:color w:val="auto"/>
        </w:rPr>
        <w:t>ВЫСШЕЕ ОБРАЗОВАНИЕ. I СТУПЕНЬ</w:t>
      </w:r>
    </w:p>
    <w:p w:rsidR="00D06F7C" w:rsidRPr="00371B8C" w:rsidRDefault="0065510E" w:rsidP="007B775F">
      <w:pPr>
        <w:rPr>
          <w:rFonts w:ascii="Times New Roman" w:hAnsi="Times New Roman" w:cs="Times New Roman"/>
          <w:b/>
          <w:color w:val="auto"/>
          <w:spacing w:val="-12"/>
          <w:sz w:val="30"/>
          <w:szCs w:val="30"/>
        </w:rPr>
      </w:pPr>
      <w:r w:rsidRPr="00371B8C">
        <w:rPr>
          <w:rFonts w:ascii="Times New Roman" w:eastAsia="Times New Roman" w:hAnsi="Times New Roman" w:cs="Times New Roman"/>
          <w:b/>
          <w:bCs/>
          <w:color w:val="auto"/>
          <w:spacing w:val="-12"/>
          <w:sz w:val="30"/>
          <w:szCs w:val="30"/>
        </w:rPr>
        <w:t>Специальность</w:t>
      </w:r>
      <w:r w:rsidR="00D06F7C" w:rsidRPr="00371B8C">
        <w:rPr>
          <w:rFonts w:ascii="Times New Roman" w:eastAsia="Times New Roman" w:hAnsi="Times New Roman" w:cs="Times New Roman"/>
          <w:b/>
          <w:bCs/>
          <w:color w:val="auto"/>
          <w:spacing w:val="-12"/>
          <w:sz w:val="30"/>
          <w:szCs w:val="30"/>
        </w:rPr>
        <w:t xml:space="preserve"> </w:t>
      </w:r>
      <w:r w:rsidR="00500D9C" w:rsidRPr="00371B8C">
        <w:rPr>
          <w:rFonts w:ascii="Times New Roman" w:hAnsi="Times New Roman" w:cs="Times New Roman"/>
          <w:b/>
          <w:color w:val="auto"/>
          <w:spacing w:val="-12"/>
          <w:sz w:val="30"/>
          <w:szCs w:val="30"/>
        </w:rPr>
        <w:t>1-100 01 01 Ядерная и радиационная безопасность</w:t>
      </w:r>
    </w:p>
    <w:p w:rsidR="00B1055F" w:rsidRPr="00371B8C" w:rsidRDefault="0065510E" w:rsidP="007B775F">
      <w:pPr>
        <w:pStyle w:val="1"/>
        <w:tabs>
          <w:tab w:val="left" w:leader="underscore" w:pos="9549"/>
        </w:tabs>
        <w:ind w:firstLine="0"/>
        <w:rPr>
          <w:b/>
          <w:color w:val="auto"/>
        </w:rPr>
      </w:pPr>
      <w:r w:rsidRPr="00371B8C">
        <w:rPr>
          <w:b/>
          <w:bCs/>
          <w:color w:val="auto"/>
        </w:rPr>
        <w:t>Квалификация</w:t>
      </w:r>
      <w:r w:rsidR="00500D9C" w:rsidRPr="00371B8C">
        <w:rPr>
          <w:b/>
          <w:bCs/>
          <w:color w:val="auto"/>
          <w:lang w:val="be-BY"/>
        </w:rPr>
        <w:t xml:space="preserve"> </w:t>
      </w:r>
      <w:r w:rsidR="00D06F7C" w:rsidRPr="00371B8C">
        <w:rPr>
          <w:b/>
          <w:bCs/>
          <w:color w:val="auto"/>
          <w:lang w:val="be-BY"/>
        </w:rPr>
        <w:t>Инженер</w:t>
      </w:r>
    </w:p>
    <w:p w:rsidR="00D06F7C" w:rsidRPr="00371B8C" w:rsidRDefault="00D06F7C" w:rsidP="007B775F">
      <w:pPr>
        <w:pStyle w:val="1"/>
        <w:ind w:firstLine="0"/>
        <w:rPr>
          <w:b/>
          <w:bCs/>
          <w:color w:val="auto"/>
        </w:rPr>
      </w:pPr>
    </w:p>
    <w:p w:rsidR="00B1055F" w:rsidRPr="00371B8C" w:rsidRDefault="0065510E">
      <w:pPr>
        <w:pStyle w:val="1"/>
        <w:ind w:firstLine="0"/>
        <w:jc w:val="center"/>
        <w:rPr>
          <w:b/>
          <w:bCs/>
          <w:color w:val="auto"/>
        </w:rPr>
      </w:pPr>
      <w:r w:rsidRPr="00371B8C">
        <w:rPr>
          <w:b/>
          <w:bCs/>
          <w:color w:val="auto"/>
        </w:rPr>
        <w:t>ВЫШЭЙШАЯ АДУКАЦЫЯ. I СТУПЕНЬ</w:t>
      </w:r>
    </w:p>
    <w:p w:rsidR="00D06F7C" w:rsidRPr="00371B8C" w:rsidRDefault="0065510E" w:rsidP="007B775F">
      <w:pPr>
        <w:pStyle w:val="1"/>
        <w:tabs>
          <w:tab w:val="left" w:leader="underscore" w:pos="9549"/>
        </w:tabs>
        <w:ind w:firstLine="0"/>
        <w:rPr>
          <w:b/>
          <w:color w:val="auto"/>
        </w:rPr>
      </w:pPr>
      <w:r w:rsidRPr="00371B8C">
        <w:rPr>
          <w:b/>
          <w:bCs/>
          <w:color w:val="auto"/>
        </w:rPr>
        <w:t>Спецыяльнасць</w:t>
      </w:r>
      <w:r w:rsidR="00D06F7C" w:rsidRPr="00371B8C">
        <w:rPr>
          <w:b/>
          <w:bCs/>
          <w:color w:val="auto"/>
        </w:rPr>
        <w:t xml:space="preserve"> </w:t>
      </w:r>
      <w:r w:rsidR="00500D9C" w:rsidRPr="00371B8C">
        <w:rPr>
          <w:b/>
          <w:color w:val="auto"/>
        </w:rPr>
        <w:t>1-100 01 01 Ядзерная i радыяцыйная бяспека</w:t>
      </w:r>
    </w:p>
    <w:p w:rsidR="00D06F7C" w:rsidRPr="00D558AF" w:rsidRDefault="0065510E" w:rsidP="007B775F">
      <w:pPr>
        <w:pStyle w:val="1"/>
        <w:tabs>
          <w:tab w:val="left" w:leader="underscore" w:pos="9549"/>
        </w:tabs>
        <w:ind w:firstLine="0"/>
        <w:rPr>
          <w:b/>
          <w:bCs/>
          <w:color w:val="auto"/>
        </w:rPr>
      </w:pPr>
      <w:r w:rsidRPr="00371B8C">
        <w:rPr>
          <w:b/>
          <w:bCs/>
          <w:color w:val="auto"/>
        </w:rPr>
        <w:t>Квал</w:t>
      </w:r>
      <w:r w:rsidR="00D06F7C" w:rsidRPr="00371B8C">
        <w:rPr>
          <w:b/>
          <w:bCs/>
          <w:color w:val="auto"/>
          <w:lang w:val="en-US"/>
        </w:rPr>
        <w:t>i</w:t>
      </w:r>
      <w:r w:rsidRPr="00371B8C">
        <w:rPr>
          <w:b/>
          <w:bCs/>
          <w:color w:val="auto"/>
        </w:rPr>
        <w:t>ф</w:t>
      </w:r>
      <w:r w:rsidR="00D06F7C" w:rsidRPr="00371B8C">
        <w:rPr>
          <w:b/>
          <w:bCs/>
          <w:color w:val="auto"/>
          <w:lang w:val="en-US"/>
        </w:rPr>
        <w:t>i</w:t>
      </w:r>
      <w:r w:rsidRPr="00371B8C">
        <w:rPr>
          <w:b/>
          <w:bCs/>
          <w:color w:val="auto"/>
        </w:rPr>
        <w:t>кацыя</w:t>
      </w:r>
      <w:r w:rsidR="00500D9C" w:rsidRPr="00D558AF">
        <w:rPr>
          <w:b/>
          <w:color w:val="auto"/>
        </w:rPr>
        <w:t xml:space="preserve"> </w:t>
      </w:r>
      <w:r w:rsidR="00F35828" w:rsidRPr="00371B8C">
        <w:rPr>
          <w:b/>
          <w:color w:val="auto"/>
          <w:lang w:val="en-US"/>
        </w:rPr>
        <w:t>I</w:t>
      </w:r>
      <w:r w:rsidR="00500D9C" w:rsidRPr="00371B8C">
        <w:rPr>
          <w:b/>
          <w:color w:val="auto"/>
        </w:rPr>
        <w:t>нжынер</w:t>
      </w:r>
      <w:r w:rsidR="00D06F7C" w:rsidRPr="00D558AF">
        <w:rPr>
          <w:b/>
          <w:bCs/>
          <w:color w:val="auto"/>
        </w:rPr>
        <w:t xml:space="preserve"> </w:t>
      </w:r>
    </w:p>
    <w:p w:rsidR="00D06F7C" w:rsidRPr="00D558AF" w:rsidRDefault="00D06F7C" w:rsidP="00D06F7C">
      <w:pPr>
        <w:pStyle w:val="1"/>
        <w:tabs>
          <w:tab w:val="left" w:leader="underscore" w:pos="9549"/>
        </w:tabs>
        <w:ind w:firstLine="0"/>
        <w:jc w:val="center"/>
        <w:rPr>
          <w:b/>
          <w:bCs/>
          <w:color w:val="auto"/>
        </w:rPr>
      </w:pPr>
    </w:p>
    <w:p w:rsidR="00B1055F" w:rsidRPr="0097031B" w:rsidRDefault="0065510E" w:rsidP="00D06F7C">
      <w:pPr>
        <w:pStyle w:val="1"/>
        <w:tabs>
          <w:tab w:val="left" w:leader="underscore" w:pos="9549"/>
        </w:tabs>
        <w:ind w:firstLine="0"/>
        <w:jc w:val="center"/>
        <w:rPr>
          <w:color w:val="auto"/>
          <w:lang w:val="en-US"/>
        </w:rPr>
      </w:pPr>
      <w:r w:rsidRPr="00371B8C">
        <w:rPr>
          <w:b/>
          <w:bCs/>
          <w:color w:val="auto"/>
          <w:lang w:val="en-US"/>
        </w:rPr>
        <w:t>HIGHER</w:t>
      </w:r>
      <w:r w:rsidRPr="0097031B">
        <w:rPr>
          <w:b/>
          <w:bCs/>
          <w:color w:val="auto"/>
          <w:lang w:val="en-US"/>
        </w:rPr>
        <w:t xml:space="preserve"> </w:t>
      </w:r>
      <w:r w:rsidRPr="00371B8C">
        <w:rPr>
          <w:b/>
          <w:bCs/>
          <w:color w:val="auto"/>
          <w:lang w:val="en-US"/>
        </w:rPr>
        <w:t>EDUCATION</w:t>
      </w:r>
      <w:r w:rsidRPr="0097031B">
        <w:rPr>
          <w:b/>
          <w:bCs/>
          <w:color w:val="auto"/>
          <w:lang w:val="en-US"/>
        </w:rPr>
        <w:t xml:space="preserve">. </w:t>
      </w:r>
      <w:r w:rsidRPr="00371B8C">
        <w:rPr>
          <w:b/>
          <w:bCs/>
          <w:color w:val="auto"/>
          <w:lang w:val="en-US"/>
        </w:rPr>
        <w:t>I</w:t>
      </w:r>
      <w:r w:rsidRPr="0097031B">
        <w:rPr>
          <w:b/>
          <w:bCs/>
          <w:color w:val="auto"/>
          <w:lang w:val="en-US"/>
        </w:rPr>
        <w:t xml:space="preserve"> </w:t>
      </w:r>
      <w:r w:rsidRPr="00371B8C">
        <w:rPr>
          <w:b/>
          <w:bCs/>
          <w:color w:val="auto"/>
          <w:lang w:val="en-US"/>
        </w:rPr>
        <w:t>STAGE</w:t>
      </w:r>
    </w:p>
    <w:p w:rsidR="00233F75" w:rsidRPr="00371B8C" w:rsidRDefault="0065510E" w:rsidP="002623F2">
      <w:pPr>
        <w:pStyle w:val="1"/>
        <w:tabs>
          <w:tab w:val="left" w:leader="underscore" w:pos="9549"/>
        </w:tabs>
        <w:ind w:firstLine="0"/>
        <w:rPr>
          <w:b/>
          <w:color w:val="auto"/>
          <w:lang w:val="en-US"/>
        </w:rPr>
      </w:pPr>
      <w:r w:rsidRPr="00371B8C">
        <w:rPr>
          <w:b/>
          <w:bCs/>
          <w:color w:val="auto"/>
          <w:lang w:val="en-US"/>
        </w:rPr>
        <w:t>Speciality</w:t>
      </w:r>
      <w:r w:rsidR="00233F75" w:rsidRPr="00371B8C">
        <w:rPr>
          <w:b/>
          <w:bCs/>
          <w:color w:val="auto"/>
          <w:lang w:val="en-US"/>
        </w:rPr>
        <w:t xml:space="preserve"> </w:t>
      </w:r>
      <w:r w:rsidR="00500D9C" w:rsidRPr="00371B8C">
        <w:rPr>
          <w:b/>
          <w:color w:val="auto"/>
          <w:lang w:val="en-US"/>
        </w:rPr>
        <w:t>1-100 01 01 Nuclear and Radiation Safety</w:t>
      </w:r>
      <w:r w:rsidR="00233F75" w:rsidRPr="00371B8C">
        <w:rPr>
          <w:b/>
          <w:color w:val="auto"/>
          <w:lang w:val="en-US"/>
        </w:rPr>
        <w:t xml:space="preserve">    </w:t>
      </w:r>
    </w:p>
    <w:p w:rsidR="00233F75" w:rsidRPr="0097031B" w:rsidRDefault="0065510E" w:rsidP="002623F2">
      <w:pPr>
        <w:pStyle w:val="1"/>
        <w:tabs>
          <w:tab w:val="left" w:leader="underscore" w:pos="9549"/>
        </w:tabs>
        <w:ind w:firstLine="0"/>
        <w:rPr>
          <w:b/>
          <w:bCs/>
          <w:color w:val="auto"/>
        </w:rPr>
      </w:pPr>
      <w:r w:rsidRPr="00371B8C">
        <w:rPr>
          <w:b/>
          <w:bCs/>
          <w:color w:val="auto"/>
          <w:lang w:val="en-US"/>
        </w:rPr>
        <w:t>Qualification</w:t>
      </w:r>
      <w:r w:rsidRPr="0097031B">
        <w:rPr>
          <w:b/>
          <w:bCs/>
          <w:color w:val="auto"/>
        </w:rPr>
        <w:t xml:space="preserve"> </w:t>
      </w:r>
      <w:bookmarkStart w:id="1" w:name="bookmark0"/>
      <w:bookmarkEnd w:id="1"/>
      <w:r w:rsidR="00233F75" w:rsidRPr="00371B8C">
        <w:rPr>
          <w:b/>
          <w:color w:val="auto"/>
          <w:lang w:val="en-US"/>
        </w:rPr>
        <w:t>Engineer</w:t>
      </w:r>
      <w:r w:rsidR="00233F75" w:rsidRPr="0097031B">
        <w:rPr>
          <w:b/>
          <w:bCs/>
          <w:color w:val="auto"/>
        </w:rPr>
        <w:t xml:space="preserve"> </w:t>
      </w:r>
    </w:p>
    <w:p w:rsidR="003E2505" w:rsidRPr="0097031B" w:rsidRDefault="003E2505" w:rsidP="003E2505">
      <w:pPr>
        <w:pStyle w:val="1"/>
        <w:tabs>
          <w:tab w:val="left" w:leader="underscore" w:pos="9549"/>
        </w:tabs>
        <w:ind w:firstLine="0"/>
        <w:jc w:val="center"/>
        <w:rPr>
          <w:b/>
          <w:bCs/>
        </w:rPr>
      </w:pPr>
    </w:p>
    <w:p w:rsidR="003E2505" w:rsidRDefault="003E2505" w:rsidP="003E2505">
      <w:pPr>
        <w:pStyle w:val="1"/>
        <w:tabs>
          <w:tab w:val="left" w:leader="underscore" w:pos="9549"/>
        </w:tabs>
        <w:ind w:firstLine="0"/>
        <w:jc w:val="center"/>
        <w:rPr>
          <w:b/>
          <w:bCs/>
        </w:rPr>
      </w:pPr>
      <w:r>
        <w:rPr>
          <w:b/>
          <w:bCs/>
        </w:rPr>
        <w:t>ГЛАВА 1</w:t>
      </w:r>
    </w:p>
    <w:p w:rsidR="003E2505" w:rsidRDefault="003E2505" w:rsidP="003E2505">
      <w:pPr>
        <w:pStyle w:val="1"/>
        <w:tabs>
          <w:tab w:val="left" w:leader="underscore" w:pos="9549"/>
        </w:tabs>
        <w:ind w:firstLine="0"/>
        <w:jc w:val="center"/>
        <w:rPr>
          <w:b/>
          <w:bCs/>
        </w:rPr>
      </w:pPr>
      <w:r>
        <w:rPr>
          <w:b/>
          <w:bCs/>
        </w:rPr>
        <w:t>ОБЩИЕ ПОЛОЖЕНИЯ</w:t>
      </w:r>
    </w:p>
    <w:p w:rsidR="00B1055F" w:rsidRDefault="0065510E" w:rsidP="002B6BC5">
      <w:pPr>
        <w:pStyle w:val="1"/>
        <w:ind w:firstLine="720"/>
        <w:jc w:val="both"/>
      </w:pPr>
      <w:r>
        <w:t xml:space="preserve">Образовательный стандарт высшего образования I ступени по </w:t>
      </w:r>
      <w:r w:rsidRPr="004F5B16">
        <w:rPr>
          <w:color w:val="auto"/>
        </w:rPr>
        <w:t>специальности</w:t>
      </w:r>
      <w:r w:rsidR="00233F75" w:rsidRPr="004F5B16">
        <w:rPr>
          <w:color w:val="auto"/>
        </w:rPr>
        <w:t xml:space="preserve"> </w:t>
      </w:r>
      <w:r w:rsidR="004F5B16" w:rsidRPr="004F5B16">
        <w:rPr>
          <w:color w:val="auto"/>
        </w:rPr>
        <w:t xml:space="preserve">1-100 01 01 </w:t>
      </w:r>
      <w:r w:rsidR="00E830A3" w:rsidRPr="004F5B16">
        <w:rPr>
          <w:color w:val="auto"/>
        </w:rPr>
        <w:t>«</w:t>
      </w:r>
      <w:r w:rsidR="004F5B16" w:rsidRPr="004F5B16">
        <w:rPr>
          <w:color w:val="auto"/>
        </w:rPr>
        <w:t>Ядерная и радиационная безопасность</w:t>
      </w:r>
      <w:r w:rsidR="00E830A3" w:rsidRPr="004F5B16">
        <w:rPr>
          <w:color w:val="auto"/>
        </w:rPr>
        <w:t>»</w:t>
      </w:r>
      <w:r w:rsidR="00233F75" w:rsidRPr="004F5B16">
        <w:rPr>
          <w:color w:val="auto"/>
        </w:rPr>
        <w:t xml:space="preserve"> </w:t>
      </w:r>
      <w:r w:rsidR="00704955" w:rsidRPr="004F5B16">
        <w:rPr>
          <w:color w:val="auto"/>
        </w:rPr>
        <w:t xml:space="preserve">(далее – </w:t>
      </w:r>
      <w:r w:rsidRPr="004F5B16">
        <w:rPr>
          <w:color w:val="auto"/>
        </w:rPr>
        <w:t>образовательный стандарт) при</w:t>
      </w:r>
      <w:r w:rsidR="00D5555E" w:rsidRPr="004F5B16">
        <w:rPr>
          <w:color w:val="auto"/>
        </w:rPr>
        <w:t xml:space="preserve">меняется </w:t>
      </w:r>
      <w:r w:rsidR="00D5555E">
        <w:t>при разработке учебно</w:t>
      </w:r>
      <w:r w:rsidR="00D5555E">
        <w:softHyphen/>
        <w:t>-п</w:t>
      </w:r>
      <w:r>
        <w:t>рограммной документации образовательно</w:t>
      </w:r>
      <w:r w:rsidR="00704955">
        <w:t xml:space="preserve">й программы высшего образования </w:t>
      </w:r>
      <w:r>
        <w:t>I</w:t>
      </w:r>
      <w:r w:rsidR="00233F75">
        <w:t xml:space="preserve"> </w:t>
      </w:r>
      <w:r>
        <w:t>ступени,</w:t>
      </w:r>
      <w:r w:rsidR="00233F75">
        <w:t xml:space="preserve"> </w:t>
      </w:r>
      <w:r>
        <w:t>обеспечивающей</w:t>
      </w:r>
      <w:r w:rsidR="00233F75">
        <w:t xml:space="preserve"> </w:t>
      </w:r>
      <w:r>
        <w:t>получение</w:t>
      </w:r>
      <w:r w:rsidR="00233F75">
        <w:t xml:space="preserve"> </w:t>
      </w:r>
      <w:r>
        <w:t>квалификации</w:t>
      </w:r>
      <w:r w:rsidR="00233F75">
        <w:t xml:space="preserve"> </w:t>
      </w:r>
      <w:r>
        <w:t>специалиста с высшим образованием, и образовательной программы высшего образования</w:t>
      </w:r>
      <w:r w:rsidR="00233F75">
        <w:t xml:space="preserve"> </w:t>
      </w:r>
      <w:r>
        <w:t>I</w:t>
      </w:r>
      <w:r w:rsidR="00233F75">
        <w:t xml:space="preserve"> </w:t>
      </w:r>
      <w:r>
        <w:t>ступени,</w:t>
      </w:r>
      <w:r w:rsidR="00233F75">
        <w:t xml:space="preserve"> обеспечивающей</w:t>
      </w:r>
      <w:r w:rsidR="009F7382">
        <w:t xml:space="preserve"> </w:t>
      </w:r>
      <w:r>
        <w:t>получение</w:t>
      </w:r>
      <w:r w:rsidR="009F7382">
        <w:t xml:space="preserve"> </w:t>
      </w:r>
      <w:r>
        <w:t xml:space="preserve">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w:t>
      </w:r>
      <w:r w:rsidR="00704955">
        <w:t>–</w:t>
      </w:r>
      <w:r>
        <w:t xml:space="preserve"> образовательная программа высшего образования I ступени), учебно</w:t>
      </w:r>
      <w:r>
        <w:softHyphen/>
      </w:r>
      <w:r w:rsidR="00D5555E">
        <w:t>-</w:t>
      </w:r>
      <w:r>
        <w:t>методической документации, учебных изданий, информационно</w:t>
      </w:r>
      <w:r w:rsidR="00D5555E">
        <w:t>-</w:t>
      </w:r>
      <w:r>
        <w:softHyphen/>
        <w:t>аналитических материалов.</w:t>
      </w:r>
    </w:p>
    <w:p w:rsidR="009F7382" w:rsidRDefault="0065510E" w:rsidP="002B6BC5">
      <w:pPr>
        <w:pStyle w:val="1"/>
        <w:ind w:firstLine="720"/>
        <w:jc w:val="both"/>
      </w:pPr>
      <w:r>
        <w:t xml:space="preserve">Настоящий образовательный стандарт обязателен для применения во всех </w:t>
      </w:r>
      <w:r w:rsidRPr="004F5B16">
        <w:rPr>
          <w:color w:val="auto"/>
        </w:rPr>
        <w:t>учреждениях высшего образования, осуществляющих подготовку по образовательной программе высшего образования I ступени по специальности.</w:t>
      </w:r>
      <w:r w:rsidR="009F7382" w:rsidRPr="004F5B16">
        <w:rPr>
          <w:color w:val="auto"/>
        </w:rPr>
        <w:t xml:space="preserve"> </w:t>
      </w:r>
      <w:r w:rsidR="004F5B16" w:rsidRPr="004F5B16">
        <w:rPr>
          <w:color w:val="auto"/>
        </w:rPr>
        <w:t>1-100 01 01 «Ядерная и радиационная безопасность»</w:t>
      </w:r>
      <w:r w:rsidR="009F7382" w:rsidRPr="004F5B16">
        <w:rPr>
          <w:color w:val="auto"/>
        </w:rPr>
        <w:t xml:space="preserve">. </w:t>
      </w:r>
      <w:bookmarkStart w:id="2" w:name="bookmark3"/>
      <w:bookmarkStart w:id="3" w:name="bookmark1"/>
      <w:bookmarkStart w:id="4" w:name="bookmark2"/>
      <w:bookmarkStart w:id="5" w:name="bookmark4"/>
      <w:bookmarkEnd w:id="2"/>
    </w:p>
    <w:bookmarkEnd w:id="3"/>
    <w:bookmarkEnd w:id="4"/>
    <w:bookmarkEnd w:id="5"/>
    <w:p w:rsidR="003E2505" w:rsidRPr="00FD7CAF" w:rsidRDefault="003E2505" w:rsidP="003E2505">
      <w:pPr>
        <w:autoSpaceDE w:val="0"/>
        <w:autoSpaceDN w:val="0"/>
        <w:ind w:firstLine="720"/>
        <w:jc w:val="both"/>
        <w:rPr>
          <w:rFonts w:ascii="Times New Roman" w:eastAsia="Times New Roman" w:hAnsi="Times New Roman" w:cs="Times New Roman"/>
          <w:color w:val="auto"/>
          <w:sz w:val="30"/>
          <w:szCs w:val="30"/>
          <w:lang w:eastAsia="en-US" w:bidi="ar-SA"/>
        </w:rPr>
      </w:pPr>
      <w:r>
        <w:rPr>
          <w:rFonts w:ascii="Times New Roman" w:eastAsia="Times New Roman" w:hAnsi="Times New Roman" w:cs="Times New Roman"/>
          <w:color w:val="auto"/>
          <w:sz w:val="30"/>
          <w:szCs w:val="30"/>
          <w:lang w:eastAsia="en-US" w:bidi="ar-SA"/>
        </w:rPr>
        <w:t>2.</w:t>
      </w:r>
      <w:r w:rsidRPr="003E2505">
        <w:rPr>
          <w:rFonts w:ascii="Times New Roman" w:eastAsia="Times New Roman" w:hAnsi="Times New Roman" w:cs="Times New Roman"/>
          <w:color w:val="auto"/>
          <w:sz w:val="30"/>
          <w:szCs w:val="30"/>
          <w:lang w:eastAsia="en-US" w:bidi="ar-SA"/>
        </w:rPr>
        <w:t xml:space="preserve"> </w:t>
      </w:r>
      <w:r w:rsidRPr="00FD7CAF">
        <w:rPr>
          <w:rFonts w:ascii="Times New Roman" w:eastAsia="Times New Roman" w:hAnsi="Times New Roman" w:cs="Times New Roman"/>
          <w:color w:val="auto"/>
          <w:sz w:val="30"/>
          <w:szCs w:val="30"/>
          <w:lang w:eastAsia="en-US" w:bidi="ar-SA"/>
        </w:rPr>
        <w:t>В настоящем образовательном стандарте использованы ссылки на</w:t>
      </w:r>
      <w:r>
        <w:rPr>
          <w:rFonts w:ascii="Times New Roman" w:eastAsia="Times New Roman" w:hAnsi="Times New Roman" w:cs="Times New Roman"/>
          <w:color w:val="auto"/>
          <w:sz w:val="30"/>
          <w:szCs w:val="30"/>
          <w:lang w:eastAsia="en-US" w:bidi="ar-SA"/>
        </w:rPr>
        <w:t xml:space="preserve"> </w:t>
      </w:r>
      <w:r w:rsidRPr="00FD7CAF">
        <w:rPr>
          <w:rFonts w:ascii="Times New Roman" w:eastAsia="Times New Roman" w:hAnsi="Times New Roman" w:cs="Times New Roman"/>
          <w:color w:val="auto"/>
          <w:sz w:val="30"/>
          <w:szCs w:val="30"/>
          <w:lang w:eastAsia="en-US" w:bidi="ar-SA"/>
        </w:rPr>
        <w:t>следующие акты законодательства:</w:t>
      </w:r>
    </w:p>
    <w:p w:rsidR="003E2505" w:rsidRPr="00FD7CAF" w:rsidRDefault="003E2505" w:rsidP="003E2505">
      <w:pPr>
        <w:autoSpaceDE w:val="0"/>
        <w:autoSpaceDN w:val="0"/>
        <w:ind w:firstLine="720"/>
        <w:jc w:val="both"/>
        <w:rPr>
          <w:rFonts w:ascii="Times New Roman" w:eastAsia="Times New Roman" w:hAnsi="Times New Roman" w:cs="Times New Roman"/>
          <w:color w:val="auto"/>
          <w:sz w:val="30"/>
          <w:szCs w:val="30"/>
          <w:lang w:eastAsia="en-US" w:bidi="ar-SA"/>
        </w:rPr>
      </w:pPr>
      <w:r w:rsidRPr="00FD7CAF">
        <w:rPr>
          <w:rFonts w:ascii="Times New Roman" w:eastAsia="Times New Roman" w:hAnsi="Times New Roman" w:cs="Times New Roman"/>
          <w:color w:val="auto"/>
          <w:sz w:val="30"/>
          <w:szCs w:val="30"/>
          <w:lang w:eastAsia="en-US" w:bidi="ar-SA"/>
        </w:rPr>
        <w:t>Кодекс Республики Беларусь об образовании;</w:t>
      </w:r>
    </w:p>
    <w:p w:rsidR="003E2505" w:rsidRPr="00FD7CAF" w:rsidRDefault="003E2505" w:rsidP="003E2505">
      <w:pPr>
        <w:autoSpaceDE w:val="0"/>
        <w:autoSpaceDN w:val="0"/>
        <w:ind w:firstLine="720"/>
        <w:jc w:val="both"/>
        <w:rPr>
          <w:rFonts w:ascii="Times New Roman" w:eastAsia="Times New Roman" w:hAnsi="Times New Roman" w:cs="Times New Roman"/>
          <w:color w:val="auto"/>
          <w:sz w:val="30"/>
          <w:szCs w:val="30"/>
          <w:lang w:eastAsia="en-US" w:bidi="ar-SA"/>
        </w:rPr>
      </w:pPr>
      <w:r w:rsidRPr="00FD7CAF">
        <w:rPr>
          <w:rFonts w:ascii="Times New Roman" w:eastAsia="Times New Roman" w:hAnsi="Times New Roman" w:cs="Times New Roman"/>
          <w:color w:val="auto"/>
          <w:sz w:val="30"/>
          <w:szCs w:val="30"/>
          <w:lang w:eastAsia="en-US" w:bidi="ar-SA"/>
        </w:rPr>
        <w:t>СТБ ISO 9000-2015 Системы менеджмента качества. Основные</w:t>
      </w:r>
      <w:r>
        <w:rPr>
          <w:rFonts w:ascii="Times New Roman" w:eastAsia="Times New Roman" w:hAnsi="Times New Roman" w:cs="Times New Roman"/>
          <w:color w:val="auto"/>
          <w:sz w:val="30"/>
          <w:szCs w:val="30"/>
          <w:lang w:eastAsia="en-US" w:bidi="ar-SA"/>
        </w:rPr>
        <w:t xml:space="preserve"> </w:t>
      </w:r>
      <w:r w:rsidRPr="00FD7CAF">
        <w:rPr>
          <w:rFonts w:ascii="Times New Roman" w:eastAsia="Times New Roman" w:hAnsi="Times New Roman" w:cs="Times New Roman"/>
          <w:color w:val="auto"/>
          <w:sz w:val="30"/>
          <w:szCs w:val="30"/>
          <w:lang w:eastAsia="en-US" w:bidi="ar-SA"/>
        </w:rPr>
        <w:lastRenderedPageBreak/>
        <w:t>положения и словарь (далее – СТБ ISО 9000-2015);</w:t>
      </w:r>
    </w:p>
    <w:p w:rsidR="003E2505" w:rsidRPr="00FD7CAF" w:rsidRDefault="003E2505" w:rsidP="003E2505">
      <w:pPr>
        <w:autoSpaceDE w:val="0"/>
        <w:autoSpaceDN w:val="0"/>
        <w:ind w:firstLine="720"/>
        <w:jc w:val="both"/>
        <w:rPr>
          <w:rFonts w:ascii="Times New Roman" w:eastAsia="Times New Roman" w:hAnsi="Times New Roman" w:cs="Times New Roman"/>
          <w:color w:val="auto"/>
          <w:sz w:val="30"/>
          <w:szCs w:val="30"/>
          <w:lang w:eastAsia="en-US" w:bidi="ar-SA"/>
        </w:rPr>
      </w:pPr>
      <w:r w:rsidRPr="00FD7CAF">
        <w:rPr>
          <w:rFonts w:ascii="Times New Roman" w:eastAsia="Times New Roman" w:hAnsi="Times New Roman" w:cs="Times New Roman"/>
          <w:color w:val="auto"/>
          <w:sz w:val="30"/>
          <w:szCs w:val="30"/>
          <w:lang w:eastAsia="en-US" w:bidi="ar-SA"/>
        </w:rPr>
        <w:t>Общегосударственный классификатор Республики Беларусь ОКРБ</w:t>
      </w:r>
      <w:r>
        <w:rPr>
          <w:rFonts w:ascii="Times New Roman" w:eastAsia="Times New Roman" w:hAnsi="Times New Roman" w:cs="Times New Roman"/>
          <w:color w:val="auto"/>
          <w:sz w:val="30"/>
          <w:szCs w:val="30"/>
          <w:lang w:eastAsia="en-US" w:bidi="ar-SA"/>
        </w:rPr>
        <w:t xml:space="preserve"> </w:t>
      </w:r>
      <w:r w:rsidRPr="00FD7CAF">
        <w:rPr>
          <w:rFonts w:ascii="Times New Roman" w:eastAsia="Times New Roman" w:hAnsi="Times New Roman" w:cs="Times New Roman"/>
          <w:color w:val="auto"/>
          <w:sz w:val="30"/>
          <w:szCs w:val="30"/>
          <w:lang w:eastAsia="en-US" w:bidi="ar-SA"/>
        </w:rPr>
        <w:t>011-2009 «Специальности и квалификации» (далее – ОКРБ 011-2009);</w:t>
      </w:r>
    </w:p>
    <w:p w:rsidR="003E2505" w:rsidRDefault="003E2505" w:rsidP="003E2505">
      <w:pPr>
        <w:autoSpaceDE w:val="0"/>
        <w:autoSpaceDN w:val="0"/>
        <w:ind w:firstLine="720"/>
        <w:jc w:val="both"/>
        <w:rPr>
          <w:rFonts w:ascii="Times New Roman" w:eastAsia="Times New Roman" w:hAnsi="Times New Roman" w:cs="Times New Roman"/>
          <w:color w:val="auto"/>
          <w:sz w:val="30"/>
          <w:szCs w:val="30"/>
          <w:lang w:eastAsia="en-US" w:bidi="ar-SA"/>
        </w:rPr>
      </w:pPr>
      <w:r w:rsidRPr="00FD7CAF">
        <w:rPr>
          <w:rFonts w:ascii="Times New Roman" w:eastAsia="Times New Roman" w:hAnsi="Times New Roman" w:cs="Times New Roman"/>
          <w:color w:val="auto"/>
          <w:sz w:val="30"/>
          <w:szCs w:val="30"/>
          <w:lang w:eastAsia="en-US" w:bidi="ar-SA"/>
        </w:rPr>
        <w:t>Общегосударственный классификатор Республики Беларусь ОКРБ 005-2011 «Виды экономической деятельности» (далее – ОКРБ 005-2011).</w:t>
      </w:r>
    </w:p>
    <w:p w:rsidR="00D558AF" w:rsidRPr="00D558AF" w:rsidRDefault="00D558AF" w:rsidP="00D558AF">
      <w:pPr>
        <w:autoSpaceDE w:val="0"/>
        <w:autoSpaceDN w:val="0"/>
        <w:ind w:firstLine="720"/>
        <w:jc w:val="both"/>
        <w:rPr>
          <w:rFonts w:ascii="Times New Roman" w:eastAsia="Times New Roman" w:hAnsi="Times New Roman" w:cs="Times New Roman"/>
          <w:color w:val="auto"/>
          <w:sz w:val="30"/>
          <w:szCs w:val="30"/>
          <w:lang w:eastAsia="en-US" w:bidi="ar-SA"/>
        </w:rPr>
      </w:pPr>
      <w:r w:rsidRPr="00D558AF">
        <w:rPr>
          <w:rFonts w:ascii="Times New Roman" w:eastAsia="Times New Roman" w:hAnsi="Times New Roman" w:cs="Times New Roman"/>
          <w:color w:val="auto"/>
          <w:sz w:val="30"/>
          <w:szCs w:val="30"/>
          <w:lang w:eastAsia="en-US" w:bidi="ar-SA"/>
        </w:rPr>
        <w:t>Закон Республики Беларусь от 18.06.2019 г. № 198-З «О радиационной безопасности»</w:t>
      </w:r>
    </w:p>
    <w:p w:rsidR="00D558AF" w:rsidRPr="00D558AF" w:rsidRDefault="00D558AF" w:rsidP="00D558AF">
      <w:pPr>
        <w:autoSpaceDE w:val="0"/>
        <w:autoSpaceDN w:val="0"/>
        <w:ind w:firstLine="720"/>
        <w:jc w:val="both"/>
        <w:rPr>
          <w:rFonts w:ascii="Times New Roman" w:eastAsia="Times New Roman" w:hAnsi="Times New Roman" w:cs="Times New Roman"/>
          <w:color w:val="auto"/>
          <w:sz w:val="30"/>
          <w:szCs w:val="30"/>
          <w:lang w:eastAsia="en-US" w:bidi="ar-SA"/>
        </w:rPr>
      </w:pPr>
      <w:r w:rsidRPr="00D558AF">
        <w:rPr>
          <w:rFonts w:ascii="Times New Roman" w:eastAsia="Times New Roman" w:hAnsi="Times New Roman" w:cs="Times New Roman"/>
          <w:color w:val="auto"/>
          <w:sz w:val="30"/>
          <w:szCs w:val="30"/>
          <w:lang w:eastAsia="en-US" w:bidi="ar-SA"/>
        </w:rPr>
        <w:t xml:space="preserve">Закон Республики Беларусь от 30.07.2008 г. № 426-З «Об использовании атомной энергии» в ред. законов Республики Беларусь от 09.11.2009 №53-З, от 22.12.2011 № 326-З </w:t>
      </w:r>
    </w:p>
    <w:p w:rsidR="00BC4507" w:rsidRPr="00BC4507" w:rsidRDefault="003E2505" w:rsidP="00D558AF">
      <w:pPr>
        <w:autoSpaceDE w:val="0"/>
        <w:autoSpaceDN w:val="0"/>
        <w:ind w:firstLine="720"/>
        <w:jc w:val="both"/>
        <w:rPr>
          <w:rFonts w:ascii="Times New Roman" w:eastAsia="Times New Roman" w:hAnsi="Times New Roman" w:cs="Times New Roman"/>
          <w:color w:val="auto"/>
          <w:sz w:val="30"/>
          <w:szCs w:val="30"/>
          <w:lang w:eastAsia="en-US" w:bidi="ar-SA"/>
        </w:rPr>
      </w:pPr>
      <w:r>
        <w:rPr>
          <w:rFonts w:ascii="Times New Roman" w:eastAsia="Times New Roman" w:hAnsi="Times New Roman" w:cs="Times New Roman"/>
          <w:color w:val="auto"/>
          <w:sz w:val="30"/>
          <w:szCs w:val="30"/>
          <w:lang w:eastAsia="en-US" w:bidi="ar-SA"/>
        </w:rPr>
        <w:t xml:space="preserve">3. </w:t>
      </w:r>
      <w:r w:rsidR="00BC4507" w:rsidRPr="00BC4507">
        <w:rPr>
          <w:rFonts w:ascii="Times New Roman" w:eastAsia="Times New Roman" w:hAnsi="Times New Roman" w:cs="Times New Roman"/>
          <w:color w:val="auto"/>
          <w:sz w:val="30"/>
          <w:szCs w:val="30"/>
          <w:lang w:eastAsia="en-US" w:bidi="ar-SA"/>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BC4507" w:rsidRPr="003E2505" w:rsidRDefault="00BC4507" w:rsidP="00BC4507">
      <w:pPr>
        <w:autoSpaceDE w:val="0"/>
        <w:autoSpaceDN w:val="0"/>
        <w:ind w:firstLine="709"/>
        <w:jc w:val="both"/>
        <w:rPr>
          <w:rFonts w:ascii="Times New Roman" w:eastAsia="Times New Roman" w:hAnsi="Times New Roman" w:cs="Times New Roman"/>
          <w:color w:val="auto"/>
          <w:sz w:val="30"/>
          <w:szCs w:val="30"/>
          <w:lang w:eastAsia="en-US" w:bidi="ar-SA"/>
        </w:rPr>
      </w:pPr>
      <w:r w:rsidRPr="003E2505">
        <w:rPr>
          <w:rFonts w:ascii="Times New Roman" w:eastAsia="Times New Roman" w:hAnsi="Times New Roman" w:cs="Times New Roman"/>
          <w:color w:val="auto"/>
          <w:sz w:val="30"/>
          <w:szCs w:val="30"/>
          <w:lang w:eastAsia="en-US" w:bidi="ar-SA"/>
        </w:rPr>
        <w:t>базовые профессиональные компетенции –</w:t>
      </w:r>
      <w:r w:rsidRPr="003E2505">
        <w:rPr>
          <w:rFonts w:ascii="Times New Roman" w:eastAsia="Times New Roman" w:hAnsi="Times New Roman" w:cs="Times New Roman"/>
          <w:color w:val="auto"/>
          <w:w w:val="90"/>
          <w:sz w:val="30"/>
          <w:szCs w:val="30"/>
          <w:lang w:eastAsia="en-US" w:bidi="ar-SA"/>
        </w:rPr>
        <w:t xml:space="preserve"> </w:t>
      </w:r>
      <w:r w:rsidRPr="003E2505">
        <w:rPr>
          <w:rFonts w:ascii="Times New Roman" w:eastAsia="Times New Roman" w:hAnsi="Times New Roman" w:cs="Times New Roman"/>
          <w:color w:val="auto"/>
          <w:sz w:val="30"/>
          <w:szCs w:val="30"/>
          <w:lang w:eastAsia="en-US" w:bidi="ar-SA"/>
        </w:rP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BC4507" w:rsidRPr="003E2505" w:rsidRDefault="00BC4507" w:rsidP="00BC4507">
      <w:pPr>
        <w:autoSpaceDE w:val="0"/>
        <w:autoSpaceDN w:val="0"/>
        <w:ind w:firstLine="709"/>
        <w:jc w:val="both"/>
        <w:rPr>
          <w:rFonts w:ascii="Times New Roman" w:eastAsia="Times New Roman" w:hAnsi="Times New Roman" w:cs="Times New Roman"/>
          <w:color w:val="auto"/>
          <w:sz w:val="30"/>
          <w:szCs w:val="30"/>
          <w:lang w:eastAsia="en-US" w:bidi="ar-SA"/>
        </w:rPr>
      </w:pPr>
      <w:r w:rsidRPr="003E2505">
        <w:rPr>
          <w:rFonts w:ascii="Times New Roman" w:eastAsia="Times New Roman" w:hAnsi="Times New Roman" w:cs="Times New Roman"/>
          <w:color w:val="auto"/>
          <w:sz w:val="30"/>
          <w:szCs w:val="30"/>
          <w:lang w:eastAsia="en-US" w:bidi="ar-SA"/>
        </w:rPr>
        <w:t>зачетная единица –</w:t>
      </w:r>
      <w:r w:rsidRPr="003E2505">
        <w:rPr>
          <w:rFonts w:ascii="Times New Roman" w:eastAsia="Times New Roman" w:hAnsi="Times New Roman" w:cs="Times New Roman"/>
          <w:color w:val="auto"/>
          <w:w w:val="90"/>
          <w:sz w:val="30"/>
          <w:szCs w:val="30"/>
          <w:lang w:eastAsia="en-US" w:bidi="ar-SA"/>
        </w:rPr>
        <w:t xml:space="preserve"> </w:t>
      </w:r>
      <w:r w:rsidRPr="003E2505">
        <w:rPr>
          <w:rFonts w:ascii="Times New Roman" w:eastAsia="Times New Roman" w:hAnsi="Times New Roman" w:cs="Times New Roman"/>
          <w:color w:val="auto"/>
          <w:sz w:val="30"/>
          <w:szCs w:val="30"/>
          <w:lang w:eastAsia="en-US" w:bidi="ar-SA"/>
        </w:rPr>
        <w:t>числовой способ выражения трудоемкости учебной работы студента, курсанта, слушателя, основанный на достижении результатов обучения;</w:t>
      </w:r>
    </w:p>
    <w:p w:rsidR="00BC4507" w:rsidRPr="003E2505" w:rsidRDefault="00BC4507" w:rsidP="00BC4507">
      <w:pPr>
        <w:autoSpaceDE w:val="0"/>
        <w:autoSpaceDN w:val="0"/>
        <w:ind w:firstLine="709"/>
        <w:jc w:val="both"/>
        <w:rPr>
          <w:rFonts w:ascii="Times New Roman" w:eastAsia="Times New Roman" w:hAnsi="Times New Roman" w:cs="Times New Roman"/>
          <w:color w:val="auto"/>
          <w:sz w:val="30"/>
          <w:szCs w:val="30"/>
          <w:lang w:eastAsia="en-US" w:bidi="ar-SA"/>
        </w:rPr>
      </w:pPr>
      <w:r w:rsidRPr="003E2505">
        <w:rPr>
          <w:rFonts w:ascii="Times New Roman" w:eastAsia="Times New Roman" w:hAnsi="Times New Roman" w:cs="Times New Roman"/>
          <w:color w:val="auto"/>
          <w:sz w:val="30"/>
          <w:szCs w:val="30"/>
          <w:lang w:eastAsia="en-US" w:bidi="ar-SA"/>
        </w:rPr>
        <w:t>квалификация –</w:t>
      </w:r>
      <w:r w:rsidRPr="003E2505">
        <w:rPr>
          <w:rFonts w:ascii="Times New Roman" w:eastAsia="Times New Roman" w:hAnsi="Times New Roman" w:cs="Times New Roman"/>
          <w:color w:val="auto"/>
          <w:w w:val="90"/>
          <w:sz w:val="30"/>
          <w:szCs w:val="30"/>
          <w:lang w:eastAsia="en-US" w:bidi="ar-SA"/>
        </w:rPr>
        <w:t xml:space="preserve"> </w:t>
      </w:r>
      <w:r w:rsidRPr="003E2505">
        <w:rPr>
          <w:rFonts w:ascii="Times New Roman" w:eastAsia="Times New Roman" w:hAnsi="Times New Roman" w:cs="Times New Roman"/>
          <w:color w:val="auto"/>
          <w:sz w:val="30"/>
          <w:szCs w:val="30"/>
          <w:lang w:eastAsia="en-US" w:bidi="ar-SA"/>
        </w:rPr>
        <w:t>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BC4507" w:rsidRPr="003E2505" w:rsidRDefault="00BC4507" w:rsidP="00BC4507">
      <w:pPr>
        <w:autoSpaceDE w:val="0"/>
        <w:autoSpaceDN w:val="0"/>
        <w:ind w:firstLine="709"/>
        <w:jc w:val="both"/>
        <w:rPr>
          <w:rFonts w:ascii="Times New Roman" w:eastAsia="Times New Roman" w:hAnsi="Times New Roman" w:cs="Times New Roman"/>
          <w:color w:val="auto"/>
          <w:sz w:val="30"/>
          <w:szCs w:val="30"/>
          <w:lang w:eastAsia="en-US" w:bidi="ar-SA"/>
        </w:rPr>
      </w:pPr>
      <w:r w:rsidRPr="003E2505">
        <w:rPr>
          <w:rFonts w:ascii="Times New Roman" w:eastAsia="Times New Roman" w:hAnsi="Times New Roman" w:cs="Times New Roman"/>
          <w:color w:val="auto"/>
          <w:sz w:val="30"/>
          <w:szCs w:val="30"/>
          <w:lang w:eastAsia="en-US" w:bidi="ar-SA"/>
        </w:rPr>
        <w:t>компетентность –</w:t>
      </w:r>
      <w:r w:rsidRPr="003E2505">
        <w:rPr>
          <w:rFonts w:ascii="Times New Roman" w:eastAsia="Times New Roman" w:hAnsi="Times New Roman" w:cs="Times New Roman"/>
          <w:color w:val="auto"/>
          <w:w w:val="90"/>
          <w:sz w:val="30"/>
          <w:szCs w:val="30"/>
          <w:lang w:eastAsia="en-US" w:bidi="ar-SA"/>
        </w:rPr>
        <w:t xml:space="preserve"> </w:t>
      </w:r>
      <w:r w:rsidRPr="003E2505">
        <w:rPr>
          <w:rFonts w:ascii="Times New Roman" w:eastAsia="Times New Roman" w:hAnsi="Times New Roman" w:cs="Times New Roman"/>
          <w:color w:val="auto"/>
          <w:sz w:val="30"/>
          <w:szCs w:val="30"/>
          <w:lang w:eastAsia="en-US" w:bidi="ar-SA"/>
        </w:rPr>
        <w:t>способность применять знания и навыки для достижения намеченных результатов (СТБ ISO</w:t>
      </w:r>
      <w:r w:rsidRPr="003E2505">
        <w:rPr>
          <w:rFonts w:ascii="Times New Roman" w:eastAsia="Times New Roman" w:hAnsi="Times New Roman" w:cs="Times New Roman"/>
          <w:color w:val="auto"/>
          <w:spacing w:val="58"/>
          <w:sz w:val="30"/>
          <w:szCs w:val="30"/>
          <w:lang w:eastAsia="en-US" w:bidi="ar-SA"/>
        </w:rPr>
        <w:t xml:space="preserve"> </w:t>
      </w:r>
      <w:r w:rsidRPr="003E2505">
        <w:rPr>
          <w:rFonts w:ascii="Times New Roman" w:eastAsia="Times New Roman" w:hAnsi="Times New Roman" w:cs="Times New Roman"/>
          <w:color w:val="auto"/>
          <w:sz w:val="30"/>
          <w:szCs w:val="30"/>
          <w:lang w:eastAsia="en-US" w:bidi="ar-SA"/>
        </w:rPr>
        <w:t>9000-2015);</w:t>
      </w:r>
    </w:p>
    <w:p w:rsidR="00BC4507" w:rsidRPr="003E2505" w:rsidRDefault="00BC4507" w:rsidP="00BC4507">
      <w:pPr>
        <w:autoSpaceDE w:val="0"/>
        <w:autoSpaceDN w:val="0"/>
        <w:ind w:firstLine="709"/>
        <w:jc w:val="both"/>
        <w:rPr>
          <w:rFonts w:ascii="Times New Roman" w:eastAsia="Times New Roman" w:hAnsi="Times New Roman" w:cs="Times New Roman"/>
          <w:color w:val="auto"/>
          <w:sz w:val="30"/>
          <w:szCs w:val="30"/>
          <w:lang w:eastAsia="en-US" w:bidi="ar-SA"/>
        </w:rPr>
      </w:pPr>
      <w:r w:rsidRPr="003E2505">
        <w:rPr>
          <w:rFonts w:ascii="Times New Roman" w:eastAsia="Times New Roman" w:hAnsi="Times New Roman" w:cs="Times New Roman"/>
          <w:color w:val="auto"/>
          <w:sz w:val="30"/>
          <w:szCs w:val="30"/>
          <w:lang w:eastAsia="en-US" w:bidi="ar-SA"/>
        </w:rPr>
        <w:t>компетенция –</w:t>
      </w:r>
      <w:r w:rsidRPr="003E2505">
        <w:rPr>
          <w:rFonts w:ascii="Times New Roman" w:eastAsia="Times New Roman" w:hAnsi="Times New Roman" w:cs="Times New Roman"/>
          <w:color w:val="auto"/>
          <w:w w:val="90"/>
          <w:sz w:val="30"/>
          <w:szCs w:val="30"/>
          <w:lang w:eastAsia="en-US" w:bidi="ar-SA"/>
        </w:rPr>
        <w:t xml:space="preserve"> </w:t>
      </w:r>
      <w:r w:rsidRPr="003E2505">
        <w:rPr>
          <w:rFonts w:ascii="Times New Roman" w:eastAsia="Times New Roman" w:hAnsi="Times New Roman" w:cs="Times New Roman"/>
          <w:color w:val="auto"/>
          <w:sz w:val="30"/>
          <w:szCs w:val="30"/>
          <w:lang w:eastAsia="en-US" w:bidi="ar-SA"/>
        </w:rPr>
        <w:t>знания, умения и опыт, необходимые для решения теоретических и практических задач;</w:t>
      </w:r>
    </w:p>
    <w:p w:rsidR="00880FAE" w:rsidRPr="003E2505" w:rsidRDefault="00880FAE" w:rsidP="00880FAE">
      <w:pPr>
        <w:autoSpaceDE w:val="0"/>
        <w:autoSpaceDN w:val="0"/>
        <w:ind w:firstLine="709"/>
        <w:jc w:val="both"/>
        <w:rPr>
          <w:rFonts w:ascii="Times New Roman" w:eastAsia="Times New Roman" w:hAnsi="Times New Roman" w:cs="Times New Roman"/>
          <w:color w:val="auto"/>
          <w:sz w:val="30"/>
          <w:szCs w:val="30"/>
          <w:lang w:eastAsia="en-US" w:bidi="ar-SA"/>
        </w:rPr>
      </w:pPr>
      <w:r w:rsidRPr="003E2505">
        <w:rPr>
          <w:rFonts w:ascii="Times New Roman" w:eastAsia="Times New Roman" w:hAnsi="Times New Roman" w:cs="Times New Roman"/>
          <w:color w:val="auto"/>
          <w:sz w:val="30"/>
          <w:szCs w:val="30"/>
          <w:lang w:eastAsia="en-US" w:bidi="ar-SA"/>
        </w:rPr>
        <w:t>модуль –</w:t>
      </w:r>
      <w:r w:rsidRPr="003E2505">
        <w:rPr>
          <w:rFonts w:ascii="Times New Roman" w:eastAsia="Times New Roman" w:hAnsi="Times New Roman" w:cs="Times New Roman"/>
          <w:color w:val="auto"/>
          <w:w w:val="90"/>
          <w:sz w:val="30"/>
          <w:szCs w:val="30"/>
          <w:lang w:eastAsia="en-US" w:bidi="ar-SA"/>
        </w:rPr>
        <w:t xml:space="preserve"> </w:t>
      </w:r>
      <w:r w:rsidRPr="003E2505">
        <w:rPr>
          <w:rFonts w:ascii="Times New Roman" w:eastAsia="Times New Roman" w:hAnsi="Times New Roman" w:cs="Times New Roman"/>
          <w:color w:val="auto"/>
          <w:sz w:val="30"/>
          <w:szCs w:val="30"/>
          <w:lang w:eastAsia="en-US" w:bidi="ar-SA"/>
        </w:rPr>
        <w:t>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1F23E2" w:rsidRPr="003E2505" w:rsidRDefault="00B22E80" w:rsidP="002B6BC5">
      <w:pPr>
        <w:pStyle w:val="1"/>
        <w:tabs>
          <w:tab w:val="left" w:pos="8491"/>
        </w:tabs>
        <w:ind w:firstLine="720"/>
        <w:jc w:val="both"/>
        <w:rPr>
          <w:bCs/>
        </w:rPr>
      </w:pPr>
      <w:r w:rsidRPr="003E2505">
        <w:rPr>
          <w:bCs/>
        </w:rPr>
        <w:t>м</w:t>
      </w:r>
      <w:r w:rsidR="001F23E2" w:rsidRPr="003E2505">
        <w:rPr>
          <w:bCs/>
        </w:rPr>
        <w:t>ониторинг окружающей среды – система наблюдений за состоянием окружающей среды, оценки и прогноза изменений состояния окружающей среды под воздействием при</w:t>
      </w:r>
      <w:r w:rsidR="00880FAE" w:rsidRPr="003E2505">
        <w:rPr>
          <w:bCs/>
        </w:rPr>
        <w:t>родных и антропогенных факторов;</w:t>
      </w:r>
    </w:p>
    <w:p w:rsidR="00B1055F" w:rsidRPr="003E2505" w:rsidRDefault="0065510E" w:rsidP="002B6BC5">
      <w:pPr>
        <w:pStyle w:val="1"/>
        <w:tabs>
          <w:tab w:val="left" w:pos="8491"/>
        </w:tabs>
        <w:ind w:firstLine="720"/>
        <w:jc w:val="both"/>
        <w:rPr>
          <w:bCs/>
        </w:rPr>
      </w:pPr>
      <w:r w:rsidRPr="003E2505">
        <w:rPr>
          <w:bCs/>
        </w:rPr>
        <w:t>обеспечение качества - часть менеджмента качества, направленная на обеспечение уверенности, что требования к качеству будут выполнены (СТБ ISO 9000-2015);</w:t>
      </w:r>
    </w:p>
    <w:p w:rsidR="00B1055F" w:rsidRPr="003E2505" w:rsidRDefault="0065510E" w:rsidP="002B6BC5">
      <w:pPr>
        <w:pStyle w:val="1"/>
        <w:ind w:firstLine="720"/>
        <w:jc w:val="both"/>
      </w:pPr>
      <w:r w:rsidRPr="003E2505">
        <w:rPr>
          <w:bCs/>
        </w:rPr>
        <w:t xml:space="preserve">результаты обучения </w:t>
      </w:r>
      <w:r w:rsidRPr="003E2505">
        <w:t>- знания, умения и навыки (опыт), которые обучающийся может продемонстрировать по завершению изучения конкретной учебной дисциплины либо модуля;</w:t>
      </w:r>
    </w:p>
    <w:p w:rsidR="00B1055F" w:rsidRPr="003E2505" w:rsidRDefault="0065510E" w:rsidP="002B6BC5">
      <w:pPr>
        <w:pStyle w:val="1"/>
        <w:ind w:firstLine="720"/>
        <w:jc w:val="both"/>
      </w:pPr>
      <w:r w:rsidRPr="003E2505">
        <w:rPr>
          <w:bCs/>
        </w:rPr>
        <w:t xml:space="preserve">специализированные компетенции </w:t>
      </w:r>
      <w:r w:rsidRPr="003E2505">
        <w:t>-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B1055F" w:rsidRPr="003E2505" w:rsidRDefault="0065510E" w:rsidP="002B6BC5">
      <w:pPr>
        <w:pStyle w:val="1"/>
        <w:ind w:firstLine="720"/>
        <w:jc w:val="both"/>
      </w:pPr>
      <w:r w:rsidRPr="003E2505">
        <w:rPr>
          <w:bCs/>
        </w:rPr>
        <w:t xml:space="preserve">специальность </w:t>
      </w:r>
      <w:r w:rsidRPr="003E2505">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B1055F" w:rsidRPr="003E2505" w:rsidRDefault="0065510E" w:rsidP="002B6BC5">
      <w:pPr>
        <w:pStyle w:val="1"/>
        <w:ind w:firstLine="720"/>
        <w:jc w:val="both"/>
      </w:pPr>
      <w:r w:rsidRPr="003E2505">
        <w:rPr>
          <w:bCs/>
        </w:rPr>
        <w:t xml:space="preserve">универсальные компетенции </w:t>
      </w:r>
      <w:r w:rsidRPr="003E2505">
        <w:t xml:space="preserve">-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w:t>
      </w:r>
      <w:r w:rsidR="001F23E2" w:rsidRPr="003E2505">
        <w:t>запросам государства и общества;</w:t>
      </w:r>
    </w:p>
    <w:p w:rsidR="00D558AF" w:rsidRPr="00D558AF" w:rsidRDefault="00D558AF" w:rsidP="00D558AF">
      <w:pPr>
        <w:pStyle w:val="1"/>
        <w:ind w:firstLine="720"/>
        <w:jc w:val="both"/>
        <w:rPr>
          <w:color w:val="auto"/>
          <w:lang w:bidi="ar-SA"/>
        </w:rPr>
      </w:pPr>
      <w:bookmarkStart w:id="6" w:name="bookmark7"/>
      <w:bookmarkEnd w:id="6"/>
      <w:r>
        <w:rPr>
          <w:color w:val="auto"/>
          <w:lang w:bidi="ar-SA"/>
        </w:rPr>
        <w:t>р</w:t>
      </w:r>
      <w:r w:rsidRPr="00D558AF">
        <w:rPr>
          <w:color w:val="auto"/>
          <w:lang w:bidi="ar-SA"/>
        </w:rPr>
        <w:t>адиационная безопасность – состояние защищенности населения, персонала и окружающей среды от вредного воздействия ионизирующего излучения</w:t>
      </w:r>
    </w:p>
    <w:p w:rsidR="00D558AF" w:rsidRPr="00D558AF" w:rsidRDefault="00D558AF" w:rsidP="00D558AF">
      <w:pPr>
        <w:pStyle w:val="1"/>
        <w:ind w:firstLine="720"/>
        <w:jc w:val="both"/>
        <w:rPr>
          <w:color w:val="auto"/>
          <w:lang w:bidi="ar-SA"/>
        </w:rPr>
      </w:pPr>
      <w:r>
        <w:rPr>
          <w:color w:val="auto"/>
          <w:lang w:bidi="ar-SA"/>
        </w:rPr>
        <w:t>р</w:t>
      </w:r>
      <w:r w:rsidRPr="00D558AF">
        <w:rPr>
          <w:color w:val="auto"/>
          <w:lang w:bidi="ar-SA"/>
        </w:rPr>
        <w:t>адиоактивное вещество – вещество в любом агрегатном состоянии, содержащее радионуклиды с активностью сверх уровней, установленных гигиеническими нормативами</w:t>
      </w:r>
    </w:p>
    <w:p w:rsidR="00D558AF" w:rsidRPr="00D558AF" w:rsidRDefault="00D558AF" w:rsidP="00D558AF">
      <w:pPr>
        <w:pStyle w:val="1"/>
        <w:ind w:firstLine="720"/>
        <w:jc w:val="both"/>
        <w:rPr>
          <w:color w:val="auto"/>
          <w:lang w:bidi="ar-SA"/>
        </w:rPr>
      </w:pPr>
      <w:r>
        <w:rPr>
          <w:color w:val="auto"/>
          <w:lang w:bidi="ar-SA"/>
        </w:rPr>
        <w:t>р</w:t>
      </w:r>
      <w:r w:rsidRPr="00D558AF">
        <w:rPr>
          <w:color w:val="auto"/>
          <w:lang w:bidi="ar-SA"/>
        </w:rPr>
        <w:t>адиоактивные отходы – источники ионизирующего излучения, эксплуатировавшиеся в ходе экономической или иной деятельности, дальнейшая эксплуатация которых не предусматривается, и содержащие радионуклиды с активностью сверх уровней, установленных гигиеническими нормативами.</w:t>
      </w:r>
    </w:p>
    <w:p w:rsidR="00D558AF" w:rsidRPr="00D558AF" w:rsidRDefault="00D558AF" w:rsidP="00D558AF">
      <w:pPr>
        <w:pStyle w:val="1"/>
        <w:ind w:firstLine="720"/>
        <w:jc w:val="both"/>
        <w:rPr>
          <w:color w:val="auto"/>
          <w:lang w:bidi="ar-SA"/>
        </w:rPr>
      </w:pPr>
      <w:r>
        <w:rPr>
          <w:color w:val="auto"/>
          <w:lang w:bidi="ar-SA"/>
        </w:rPr>
        <w:t>я</w:t>
      </w:r>
      <w:r w:rsidRPr="00D558AF">
        <w:rPr>
          <w:color w:val="auto"/>
          <w:lang w:bidi="ar-SA"/>
        </w:rPr>
        <w:t>дерная безопасность - состояние защищенности граждан и окружающей среды от вредного воздействия ионизирующего излучения ядерной установки и (или) пункта хранения, обеспеченное достижением надлежащих условий их эксплуатации, а также надлежащим обращением с ядерными материалами, отработавшими ядерными материалами и (или) эксплуатационными радиоактивными отходами;</w:t>
      </w:r>
    </w:p>
    <w:p w:rsidR="00D558AF" w:rsidRPr="00D558AF" w:rsidRDefault="00D558AF" w:rsidP="00D558AF">
      <w:pPr>
        <w:pStyle w:val="1"/>
        <w:ind w:firstLine="720"/>
        <w:jc w:val="both"/>
        <w:rPr>
          <w:color w:val="auto"/>
          <w:lang w:bidi="ar-SA"/>
        </w:rPr>
      </w:pPr>
      <w:r>
        <w:rPr>
          <w:color w:val="auto"/>
          <w:lang w:bidi="ar-SA"/>
        </w:rPr>
        <w:t>я</w:t>
      </w:r>
      <w:r w:rsidRPr="00D558AF">
        <w:rPr>
          <w:color w:val="auto"/>
          <w:lang w:bidi="ar-SA"/>
        </w:rPr>
        <w:t xml:space="preserve">дерный материал - материал, содержащий и способный воспроизвести делящиеся материалы (вещества). </w:t>
      </w:r>
    </w:p>
    <w:p w:rsidR="00B22E80" w:rsidRPr="00371B8C" w:rsidRDefault="003E2505" w:rsidP="00D558AF">
      <w:pPr>
        <w:pStyle w:val="1"/>
        <w:ind w:firstLine="720"/>
        <w:jc w:val="both"/>
        <w:rPr>
          <w:color w:val="auto"/>
        </w:rPr>
      </w:pPr>
      <w:r>
        <w:rPr>
          <w:color w:val="auto"/>
        </w:rPr>
        <w:t xml:space="preserve">4. </w:t>
      </w:r>
      <w:r w:rsidR="00B22E80" w:rsidRPr="00500D9C">
        <w:rPr>
          <w:color w:val="auto"/>
        </w:rPr>
        <w:t>Специальность</w:t>
      </w:r>
      <w:r w:rsidR="00B22E80" w:rsidRPr="00633206">
        <w:rPr>
          <w:color w:val="FF0000"/>
        </w:rPr>
        <w:t xml:space="preserve"> </w:t>
      </w:r>
      <w:r w:rsidR="00500D9C" w:rsidRPr="00371B8C">
        <w:rPr>
          <w:color w:val="auto"/>
        </w:rPr>
        <w:t>1-100 01 01 «Ядерная и радиационная безопасность»</w:t>
      </w:r>
      <w:r w:rsidR="00B22E80" w:rsidRPr="00371B8C">
        <w:rPr>
          <w:color w:val="auto"/>
        </w:rPr>
        <w:t xml:space="preserve"> в соответствии с ОКРБ 011-2009 относится к профилю образования </w:t>
      </w:r>
      <w:r w:rsidR="00174470" w:rsidRPr="00371B8C">
        <w:rPr>
          <w:color w:val="auto"/>
        </w:rPr>
        <w:t>Р «Службы безопасности»</w:t>
      </w:r>
      <w:r w:rsidR="00B22E80" w:rsidRPr="00371B8C">
        <w:rPr>
          <w:color w:val="auto"/>
        </w:rPr>
        <w:t xml:space="preserve"> направлению образования </w:t>
      </w:r>
      <w:r w:rsidR="00174470" w:rsidRPr="00371B8C">
        <w:rPr>
          <w:color w:val="auto"/>
        </w:rPr>
        <w:t>100 «Экологическая безопасность»</w:t>
      </w:r>
      <w:r w:rsidR="00B22E80" w:rsidRPr="00371B8C">
        <w:rPr>
          <w:color w:val="auto"/>
        </w:rPr>
        <w:t xml:space="preserve"> и обеспечивает получение квалификации </w:t>
      </w:r>
      <w:r w:rsidR="006D566C" w:rsidRPr="00371B8C">
        <w:rPr>
          <w:color w:val="auto"/>
        </w:rPr>
        <w:t>«</w:t>
      </w:r>
      <w:r w:rsidR="00B22E80" w:rsidRPr="00371B8C">
        <w:rPr>
          <w:color w:val="auto"/>
        </w:rPr>
        <w:t>Инженер</w:t>
      </w:r>
      <w:r w:rsidR="006D566C" w:rsidRPr="00371B8C">
        <w:rPr>
          <w:color w:val="auto"/>
        </w:rPr>
        <w:t>»</w:t>
      </w:r>
      <w:r w:rsidR="00B22E80" w:rsidRPr="00371B8C">
        <w:rPr>
          <w:color w:val="auto"/>
        </w:rPr>
        <w:t xml:space="preserve">. </w:t>
      </w:r>
    </w:p>
    <w:p w:rsidR="00B1055F" w:rsidRPr="00371B8C" w:rsidRDefault="003E2505" w:rsidP="002B6BC5">
      <w:pPr>
        <w:pStyle w:val="1"/>
        <w:spacing w:after="100" w:afterAutospacing="1"/>
        <w:ind w:firstLine="720"/>
        <w:jc w:val="both"/>
        <w:rPr>
          <w:color w:val="auto"/>
        </w:rPr>
      </w:pPr>
      <w:r>
        <w:rPr>
          <w:color w:val="auto"/>
        </w:rPr>
        <w:t xml:space="preserve">5. </w:t>
      </w:r>
      <w:r w:rsidR="0065510E" w:rsidRPr="00371B8C">
        <w:rPr>
          <w:color w:val="auto"/>
        </w:rPr>
        <w:t>Специальность</w:t>
      </w:r>
      <w:r w:rsidR="00B22E80" w:rsidRPr="00371B8C">
        <w:rPr>
          <w:color w:val="auto"/>
        </w:rPr>
        <w:t xml:space="preserve"> </w:t>
      </w:r>
      <w:r w:rsidR="00075E9D" w:rsidRPr="00371B8C">
        <w:rPr>
          <w:color w:val="auto"/>
        </w:rPr>
        <w:t>1-100 01 01 «Ядерная и радиационная безопасность»</w:t>
      </w:r>
      <w:r w:rsidR="0061644F" w:rsidRPr="00371B8C">
        <w:rPr>
          <w:color w:val="auto"/>
        </w:rPr>
        <w:t xml:space="preserve"> относится</w:t>
      </w:r>
      <w:r w:rsidR="0065510E" w:rsidRPr="00371B8C">
        <w:rPr>
          <w:color w:val="auto"/>
        </w:rPr>
        <w:t xml:space="preserve"> к</w:t>
      </w:r>
      <w:r w:rsidR="00B22E80" w:rsidRPr="00371B8C">
        <w:rPr>
          <w:color w:val="auto"/>
        </w:rPr>
        <w:t xml:space="preserve"> </w:t>
      </w:r>
      <w:r w:rsidR="0065510E" w:rsidRPr="00371B8C">
        <w:rPr>
          <w:color w:val="auto"/>
        </w:rPr>
        <w:t xml:space="preserve">уровню </w:t>
      </w:r>
      <w:r w:rsidR="0097031B">
        <w:rPr>
          <w:color w:val="auto"/>
        </w:rPr>
        <w:t>6</w:t>
      </w:r>
      <w:r w:rsidR="0065510E" w:rsidRPr="00371B8C">
        <w:rPr>
          <w:color w:val="auto"/>
        </w:rPr>
        <w:t xml:space="preserve"> Национальной рамки квалификаций высшего образования Республики Беларусь.</w:t>
      </w:r>
    </w:p>
    <w:p w:rsidR="003E2505" w:rsidRDefault="003E2505" w:rsidP="003E2505">
      <w:pPr>
        <w:pStyle w:val="1"/>
        <w:tabs>
          <w:tab w:val="left" w:leader="underscore" w:pos="9549"/>
        </w:tabs>
        <w:ind w:firstLine="0"/>
        <w:jc w:val="center"/>
        <w:rPr>
          <w:b/>
          <w:bCs/>
        </w:rPr>
      </w:pPr>
      <w:bookmarkStart w:id="7" w:name="bookmark13"/>
      <w:bookmarkStart w:id="8" w:name="bookmark11"/>
      <w:bookmarkStart w:id="9" w:name="bookmark12"/>
      <w:bookmarkStart w:id="10" w:name="bookmark14"/>
      <w:bookmarkEnd w:id="7"/>
      <w:r>
        <w:rPr>
          <w:b/>
          <w:bCs/>
        </w:rPr>
        <w:t>ГЛАВА 2</w:t>
      </w:r>
    </w:p>
    <w:p w:rsidR="003E2505" w:rsidRDefault="003E2505" w:rsidP="003E2505">
      <w:pPr>
        <w:pStyle w:val="11"/>
        <w:keepNext/>
        <w:keepLines/>
        <w:tabs>
          <w:tab w:val="left" w:pos="1488"/>
        </w:tabs>
        <w:spacing w:after="120" w:line="233" w:lineRule="auto"/>
        <w:ind w:hanging="142"/>
        <w:jc w:val="center"/>
      </w:pPr>
      <w:r>
        <w:t>ТРЕБОВАНИЯ К УРОВНЮ ОБРАЗОВАНИЯ ЛИЦ, ПОСТУПАЮЩИХ ДЛЯ ПОЛУЧЕНИЯ ВЫСШЕГО ОБРАЗОВАНИЯ I СТУПЕНИ</w:t>
      </w:r>
      <w:bookmarkEnd w:id="8"/>
      <w:bookmarkEnd w:id="9"/>
      <w:bookmarkEnd w:id="10"/>
      <w:r>
        <w:t>, ФОРМАМ И СРОКАМ ПОЛУЧЕНИЯ ВЫСШЕГО ОБРАЗОВАНИЯ I СТУПЕНИ</w:t>
      </w:r>
    </w:p>
    <w:p w:rsidR="00B1055F" w:rsidRDefault="003E2505" w:rsidP="00A47F40">
      <w:pPr>
        <w:pStyle w:val="1"/>
        <w:ind w:firstLine="720"/>
        <w:jc w:val="both"/>
      </w:pPr>
      <w:r>
        <w:t xml:space="preserve">6. </w:t>
      </w:r>
      <w:r w:rsidR="0065510E">
        <w:t xml:space="preserve">На все формы получения высшего образования могут поступать лица, которые имеют общее среднее образование или </w:t>
      </w:r>
      <w:r w:rsidR="00977EFC">
        <w:t>профессионально-техническое</w:t>
      </w:r>
      <w:r w:rsidR="0065510E">
        <w:t xml:space="preserve"> образование с общим средним образованием либо среднее специальное образование, подтвержденное соответствующим документом об образовании.</w:t>
      </w:r>
    </w:p>
    <w:p w:rsidR="00B1055F" w:rsidRDefault="0065510E" w:rsidP="00A47F40">
      <w:pPr>
        <w:pStyle w:val="1"/>
        <w:ind w:firstLine="720"/>
        <w:jc w:val="both"/>
      </w:pPr>
      <w:r>
        <w:t>Прием лиц для получения высшего образования I ступени осуществляется на основании пункта 9 статьи 57 Кодекса Республики Беларусь об образовании</w:t>
      </w:r>
      <w:r w:rsidR="0097031B">
        <w:t>.</w:t>
      </w:r>
      <w:r>
        <w:t xml:space="preserve"> </w:t>
      </w:r>
    </w:p>
    <w:p w:rsidR="003E2505" w:rsidRPr="00BD5878" w:rsidRDefault="003E2505" w:rsidP="003E2505">
      <w:pPr>
        <w:pStyle w:val="1"/>
        <w:ind w:firstLine="720"/>
        <w:jc w:val="both"/>
      </w:pPr>
      <w:r>
        <w:t xml:space="preserve">7. </w:t>
      </w:r>
      <w:r w:rsidRPr="00705E8D">
        <w:t xml:space="preserve">Обучение по специальности предусматривает </w:t>
      </w:r>
      <w:r>
        <w:t xml:space="preserve">следующие формы </w:t>
      </w:r>
      <w:r w:rsidRPr="00705E8D">
        <w:t>получения образования</w:t>
      </w:r>
      <w:r>
        <w:t xml:space="preserve"> </w:t>
      </w:r>
      <w:r>
        <w:rPr>
          <w:lang w:val="en-US"/>
        </w:rPr>
        <w:t>I</w:t>
      </w:r>
      <w:r w:rsidRPr="00BD5878">
        <w:t xml:space="preserve"> ступени:</w:t>
      </w:r>
    </w:p>
    <w:p w:rsidR="003E2505" w:rsidRDefault="003E2505" w:rsidP="003E2505">
      <w:pPr>
        <w:pStyle w:val="1"/>
        <w:ind w:firstLine="720"/>
        <w:jc w:val="both"/>
      </w:pPr>
      <w:r w:rsidRPr="00705E8D">
        <w:t>очную (дневную) форму.</w:t>
      </w:r>
    </w:p>
    <w:p w:rsidR="00B1055F" w:rsidRPr="00371B8C" w:rsidRDefault="003E2505" w:rsidP="00A47F40">
      <w:pPr>
        <w:pStyle w:val="1"/>
        <w:ind w:firstLine="720"/>
        <w:jc w:val="both"/>
        <w:rPr>
          <w:color w:val="auto"/>
        </w:rPr>
      </w:pPr>
      <w:r>
        <w:rPr>
          <w:color w:val="auto"/>
        </w:rPr>
        <w:t xml:space="preserve">8. </w:t>
      </w:r>
      <w:r w:rsidR="00121834" w:rsidRPr="00371B8C">
        <w:rPr>
          <w:color w:val="auto"/>
        </w:rPr>
        <w:t>Срок</w:t>
      </w:r>
      <w:r w:rsidR="00121834" w:rsidRPr="00371B8C">
        <w:rPr>
          <w:color w:val="auto"/>
        </w:rPr>
        <w:tab/>
        <w:t>получения</w:t>
      </w:r>
      <w:r w:rsidR="00121834" w:rsidRPr="00371B8C">
        <w:rPr>
          <w:color w:val="auto"/>
        </w:rPr>
        <w:tab/>
        <w:t xml:space="preserve">высшего образования I ступени в дневной </w:t>
      </w:r>
      <w:r w:rsidR="0065510E" w:rsidRPr="00371B8C">
        <w:rPr>
          <w:color w:val="auto"/>
        </w:rPr>
        <w:t>форме</w:t>
      </w:r>
      <w:r w:rsidR="00121834" w:rsidRPr="00371B8C">
        <w:rPr>
          <w:color w:val="auto"/>
        </w:rPr>
        <w:t xml:space="preserve"> </w:t>
      </w:r>
      <w:r w:rsidR="00705E8D" w:rsidRPr="00371B8C">
        <w:rPr>
          <w:color w:val="auto"/>
        </w:rPr>
        <w:t>с</w:t>
      </w:r>
      <w:r w:rsidR="0065510E" w:rsidRPr="00371B8C">
        <w:rPr>
          <w:color w:val="auto"/>
        </w:rPr>
        <w:t>оставляет</w:t>
      </w:r>
      <w:r w:rsidR="00075E9D" w:rsidRPr="00371B8C">
        <w:rPr>
          <w:color w:val="auto"/>
        </w:rPr>
        <w:t xml:space="preserve"> 5 лет</w:t>
      </w:r>
      <w:r w:rsidR="0065510E" w:rsidRPr="00371B8C">
        <w:rPr>
          <w:color w:val="auto"/>
        </w:rPr>
        <w:t>.</w:t>
      </w:r>
    </w:p>
    <w:p w:rsidR="00B1055F" w:rsidRPr="00371B8C" w:rsidRDefault="003E2505" w:rsidP="00A47F40">
      <w:pPr>
        <w:pStyle w:val="1"/>
        <w:spacing w:line="233" w:lineRule="auto"/>
        <w:ind w:firstLine="720"/>
        <w:jc w:val="both"/>
        <w:rPr>
          <w:color w:val="auto"/>
        </w:rPr>
      </w:pPr>
      <w:r>
        <w:rPr>
          <w:color w:val="auto"/>
        </w:rPr>
        <w:t xml:space="preserve">9. </w:t>
      </w:r>
      <w:r w:rsidR="0065510E" w:rsidRPr="00371B8C">
        <w:rPr>
          <w:color w:val="auto"/>
        </w:rPr>
        <w:t xml:space="preserve">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w:t>
      </w:r>
      <w:r w:rsidR="00784C53" w:rsidRPr="00371B8C">
        <w:rPr>
          <w:color w:val="auto"/>
        </w:rPr>
        <w:t xml:space="preserve">специальности, </w:t>
      </w:r>
      <w:r w:rsidR="00075E9D" w:rsidRPr="00371B8C">
        <w:rPr>
          <w:color w:val="auto"/>
        </w:rPr>
        <w:t xml:space="preserve">1-100 01 01 «Ядерная и радиационная безопасность» </w:t>
      </w:r>
      <w:r w:rsidR="0065510E" w:rsidRPr="00371B8C">
        <w:rPr>
          <w:color w:val="auto"/>
        </w:rPr>
        <w:t>определяется Министерством образования</w:t>
      </w:r>
      <w:r w:rsidR="0097031B">
        <w:rPr>
          <w:color w:val="auto"/>
        </w:rPr>
        <w:t>.</w:t>
      </w:r>
    </w:p>
    <w:p w:rsidR="00B1055F" w:rsidRDefault="0065510E" w:rsidP="00A47F40">
      <w:pPr>
        <w:pStyle w:val="1"/>
        <w:spacing w:line="233" w:lineRule="auto"/>
        <w:ind w:firstLine="720"/>
        <w:jc w:val="both"/>
      </w:pPr>
      <w:r w:rsidRPr="00371B8C">
        <w:rPr>
          <w:color w:val="auto"/>
        </w:rPr>
        <w:t>Срок получения высшего образования по специальности</w:t>
      </w:r>
      <w:r w:rsidR="00784C53" w:rsidRPr="00371B8C">
        <w:rPr>
          <w:color w:val="auto"/>
        </w:rPr>
        <w:t xml:space="preserve"> </w:t>
      </w:r>
      <w:r w:rsidR="00075E9D" w:rsidRPr="00371B8C">
        <w:rPr>
          <w:color w:val="auto"/>
        </w:rPr>
        <w:t xml:space="preserve">1-100 01 01 «Ядерная и радиационная безопасность» </w:t>
      </w:r>
      <w:r w:rsidRPr="00371B8C">
        <w:rPr>
          <w:color w:val="auto"/>
        </w:rPr>
        <w:t>лицами</w:t>
      </w:r>
      <w:r>
        <w:t>,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B63020" w:rsidRPr="00B63020" w:rsidRDefault="00B63020" w:rsidP="00B63020">
      <w:pPr>
        <w:autoSpaceDE w:val="0"/>
        <w:autoSpaceDN w:val="0"/>
        <w:ind w:firstLine="709"/>
        <w:jc w:val="both"/>
        <w:rPr>
          <w:rFonts w:ascii="Times New Roman" w:eastAsia="Times New Roman" w:hAnsi="Times New Roman" w:cs="Times New Roman"/>
          <w:color w:val="auto"/>
          <w:sz w:val="30"/>
          <w:szCs w:val="30"/>
          <w:lang w:eastAsia="en-US" w:bidi="ar-SA"/>
        </w:rPr>
      </w:pPr>
      <w:r w:rsidRPr="00B63020">
        <w:rPr>
          <w:rFonts w:ascii="Times New Roman" w:eastAsia="Times New Roman" w:hAnsi="Times New Roman" w:cs="Times New Roman"/>
          <w:color w:val="auto"/>
          <w:sz w:val="30"/>
          <w:szCs w:val="30"/>
          <w:lang w:eastAsia="en-US" w:bidi="ar-SA"/>
        </w:rPr>
        <w:t>Срок обучения по образовательной программе высшего образования I</w:t>
      </w:r>
      <w:r w:rsidRPr="00B63020">
        <w:rPr>
          <w:rFonts w:ascii="Times New Roman" w:eastAsia="Times New Roman" w:hAnsi="Times New Roman" w:cs="Times New Roman"/>
          <w:color w:val="auto"/>
          <w:spacing w:val="-50"/>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ступени,</w:t>
      </w:r>
      <w:r w:rsidRPr="00B63020">
        <w:rPr>
          <w:rFonts w:ascii="Times New Roman" w:eastAsia="Times New Roman" w:hAnsi="Times New Roman" w:cs="Times New Roman"/>
          <w:color w:val="auto"/>
          <w:spacing w:val="-42"/>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обеспечивающей</w:t>
      </w:r>
      <w:r w:rsidRPr="00B63020">
        <w:rPr>
          <w:rFonts w:ascii="Times New Roman" w:eastAsia="Times New Roman" w:hAnsi="Times New Roman" w:cs="Times New Roman"/>
          <w:color w:val="auto"/>
          <w:spacing w:val="-48"/>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получение</w:t>
      </w:r>
      <w:r w:rsidRPr="00B63020">
        <w:rPr>
          <w:rFonts w:ascii="Times New Roman" w:eastAsia="Times New Roman" w:hAnsi="Times New Roman" w:cs="Times New Roman"/>
          <w:color w:val="auto"/>
          <w:spacing w:val="-44"/>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квалификации</w:t>
      </w:r>
      <w:r w:rsidRPr="00B63020">
        <w:rPr>
          <w:rFonts w:ascii="Times New Roman" w:eastAsia="Times New Roman" w:hAnsi="Times New Roman" w:cs="Times New Roman"/>
          <w:color w:val="auto"/>
          <w:spacing w:val="-34"/>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специалиста</w:t>
      </w:r>
      <w:r w:rsidRPr="00B63020">
        <w:rPr>
          <w:rFonts w:ascii="Times New Roman" w:eastAsia="Times New Roman" w:hAnsi="Times New Roman" w:cs="Times New Roman"/>
          <w:color w:val="auto"/>
          <w:spacing w:val="-38"/>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с</w:t>
      </w:r>
      <w:r w:rsidRPr="00B63020">
        <w:rPr>
          <w:rFonts w:ascii="Times New Roman" w:eastAsia="Times New Roman" w:hAnsi="Times New Roman" w:cs="Times New Roman"/>
          <w:color w:val="auto"/>
          <w:spacing w:val="-50"/>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высшим образованием и интегрированной с образовательными программами среднего специального образования, в вечерней и заочной (в т</w:t>
      </w:r>
      <w:r w:rsidR="0097031B">
        <w:rPr>
          <w:rFonts w:ascii="Times New Roman" w:eastAsia="Times New Roman" w:hAnsi="Times New Roman" w:cs="Times New Roman"/>
          <w:color w:val="auto"/>
          <w:sz w:val="30"/>
          <w:szCs w:val="30"/>
          <w:lang w:eastAsia="en-US" w:bidi="ar-SA"/>
        </w:rPr>
        <w:t>ом числе</w:t>
      </w:r>
      <w:r w:rsidRPr="00B63020">
        <w:rPr>
          <w:rFonts w:ascii="Times New Roman" w:eastAsia="Times New Roman" w:hAnsi="Times New Roman" w:cs="Times New Roman"/>
          <w:color w:val="auto"/>
          <w:sz w:val="30"/>
          <w:szCs w:val="30"/>
          <w:lang w:eastAsia="en-US" w:bidi="ar-SA"/>
        </w:rPr>
        <w:t xml:space="preserve"> дистанционной) формах может </w:t>
      </w:r>
      <w:r w:rsidR="0097031B">
        <w:rPr>
          <w:rFonts w:ascii="Times New Roman" w:eastAsia="Times New Roman" w:hAnsi="Times New Roman" w:cs="Times New Roman"/>
          <w:color w:val="auto"/>
          <w:sz w:val="30"/>
          <w:szCs w:val="30"/>
          <w:lang w:eastAsia="en-US" w:bidi="ar-SA"/>
        </w:rPr>
        <w:t xml:space="preserve">быть увеличен не более чем на 1 год </w:t>
      </w:r>
      <w:r w:rsidRPr="00B63020">
        <w:rPr>
          <w:rFonts w:ascii="Times New Roman" w:eastAsia="Times New Roman" w:hAnsi="Times New Roman" w:cs="Times New Roman"/>
          <w:color w:val="auto"/>
          <w:sz w:val="30"/>
          <w:szCs w:val="30"/>
          <w:lang w:eastAsia="en-US" w:bidi="ar-SA"/>
        </w:rPr>
        <w:t>относительно срока</w:t>
      </w:r>
      <w:r w:rsidRPr="00B63020">
        <w:rPr>
          <w:rFonts w:ascii="Times New Roman" w:eastAsia="Times New Roman" w:hAnsi="Times New Roman" w:cs="Times New Roman"/>
          <w:color w:val="auto"/>
          <w:spacing w:val="-19"/>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обучения</w:t>
      </w:r>
      <w:r w:rsidRPr="00B63020">
        <w:rPr>
          <w:rFonts w:ascii="Times New Roman" w:eastAsia="Times New Roman" w:hAnsi="Times New Roman" w:cs="Times New Roman"/>
          <w:color w:val="auto"/>
          <w:spacing w:val="-17"/>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по</w:t>
      </w:r>
      <w:r w:rsidRPr="00B63020">
        <w:rPr>
          <w:rFonts w:ascii="Times New Roman" w:eastAsia="Times New Roman" w:hAnsi="Times New Roman" w:cs="Times New Roman"/>
          <w:color w:val="auto"/>
          <w:spacing w:val="-24"/>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данной</w:t>
      </w:r>
      <w:r w:rsidRPr="00B63020">
        <w:rPr>
          <w:rFonts w:ascii="Times New Roman" w:eastAsia="Times New Roman" w:hAnsi="Times New Roman" w:cs="Times New Roman"/>
          <w:color w:val="auto"/>
          <w:spacing w:val="-11"/>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образовательной</w:t>
      </w:r>
      <w:r w:rsidRPr="00B63020">
        <w:rPr>
          <w:rFonts w:ascii="Times New Roman" w:eastAsia="Times New Roman" w:hAnsi="Times New Roman" w:cs="Times New Roman"/>
          <w:color w:val="auto"/>
          <w:spacing w:val="-25"/>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программе</w:t>
      </w:r>
      <w:r w:rsidRPr="00B63020">
        <w:rPr>
          <w:rFonts w:ascii="Times New Roman" w:eastAsia="Times New Roman" w:hAnsi="Times New Roman" w:cs="Times New Roman"/>
          <w:color w:val="auto"/>
          <w:spacing w:val="-16"/>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в</w:t>
      </w:r>
      <w:r w:rsidRPr="00B63020">
        <w:rPr>
          <w:rFonts w:ascii="Times New Roman" w:eastAsia="Times New Roman" w:hAnsi="Times New Roman" w:cs="Times New Roman"/>
          <w:color w:val="auto"/>
          <w:spacing w:val="-26"/>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дневной</w:t>
      </w:r>
      <w:r w:rsidRPr="00B63020">
        <w:rPr>
          <w:rFonts w:ascii="Times New Roman" w:eastAsia="Times New Roman" w:hAnsi="Times New Roman" w:cs="Times New Roman"/>
          <w:color w:val="auto"/>
          <w:spacing w:val="-13"/>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форме.</w:t>
      </w:r>
    </w:p>
    <w:p w:rsidR="00B63020" w:rsidRPr="00B63020" w:rsidRDefault="003E2505" w:rsidP="00B63020">
      <w:pPr>
        <w:autoSpaceDE w:val="0"/>
        <w:autoSpaceDN w:val="0"/>
        <w:ind w:firstLine="709"/>
        <w:jc w:val="both"/>
        <w:rPr>
          <w:rFonts w:ascii="Times New Roman" w:eastAsia="Times New Roman" w:hAnsi="Times New Roman" w:cs="Times New Roman"/>
          <w:color w:val="auto"/>
          <w:sz w:val="30"/>
          <w:szCs w:val="30"/>
          <w:lang w:eastAsia="en-US" w:bidi="ar-SA"/>
        </w:rPr>
      </w:pPr>
      <w:r>
        <w:rPr>
          <w:rFonts w:ascii="Times New Roman" w:eastAsia="Times New Roman" w:hAnsi="Times New Roman" w:cs="Times New Roman"/>
          <w:color w:val="auto"/>
          <w:sz w:val="30"/>
          <w:szCs w:val="30"/>
          <w:lang w:eastAsia="en-US" w:bidi="ar-SA"/>
        </w:rPr>
        <w:t xml:space="preserve">10. </w:t>
      </w:r>
      <w:r w:rsidR="00B63020" w:rsidRPr="00B63020">
        <w:rPr>
          <w:rFonts w:ascii="Times New Roman" w:eastAsia="Times New Roman" w:hAnsi="Times New Roman" w:cs="Times New Roman"/>
          <w:color w:val="auto"/>
          <w:sz w:val="30"/>
          <w:szCs w:val="30"/>
          <w:lang w:eastAsia="en-US" w:bidi="ar-SA"/>
        </w:rPr>
        <w:t>При</w:t>
      </w:r>
      <w:r w:rsidR="00B63020" w:rsidRPr="00B63020">
        <w:rPr>
          <w:rFonts w:ascii="Times New Roman" w:eastAsia="Times New Roman" w:hAnsi="Times New Roman" w:cs="Times New Roman"/>
          <w:color w:val="auto"/>
          <w:spacing w:val="-12"/>
          <w:sz w:val="30"/>
          <w:szCs w:val="30"/>
          <w:lang w:eastAsia="en-US" w:bidi="ar-SA"/>
        </w:rPr>
        <w:t xml:space="preserve"> </w:t>
      </w:r>
      <w:r w:rsidR="00B63020" w:rsidRPr="00B63020">
        <w:rPr>
          <w:rFonts w:ascii="Times New Roman" w:eastAsia="Times New Roman" w:hAnsi="Times New Roman" w:cs="Times New Roman"/>
          <w:color w:val="auto"/>
          <w:sz w:val="30"/>
          <w:szCs w:val="30"/>
          <w:lang w:eastAsia="en-US" w:bidi="ar-SA"/>
        </w:rPr>
        <w:t>обучении по</w:t>
      </w:r>
      <w:r w:rsidR="00B63020" w:rsidRPr="00B63020">
        <w:rPr>
          <w:rFonts w:ascii="Times New Roman" w:eastAsia="Times New Roman" w:hAnsi="Times New Roman" w:cs="Times New Roman"/>
          <w:color w:val="auto"/>
          <w:spacing w:val="-14"/>
          <w:sz w:val="30"/>
          <w:szCs w:val="30"/>
          <w:lang w:eastAsia="en-US" w:bidi="ar-SA"/>
        </w:rPr>
        <w:t xml:space="preserve"> </w:t>
      </w:r>
      <w:r w:rsidR="00B63020" w:rsidRPr="00B63020">
        <w:rPr>
          <w:rFonts w:ascii="Times New Roman" w:eastAsia="Times New Roman" w:hAnsi="Times New Roman" w:cs="Times New Roman"/>
          <w:color w:val="auto"/>
          <w:sz w:val="30"/>
          <w:szCs w:val="30"/>
          <w:lang w:eastAsia="en-US" w:bidi="ar-SA"/>
        </w:rPr>
        <w:t>индивидуальному</w:t>
      </w:r>
      <w:r w:rsidR="00B63020" w:rsidRPr="00B63020">
        <w:rPr>
          <w:rFonts w:ascii="Times New Roman" w:eastAsia="Times New Roman" w:hAnsi="Times New Roman" w:cs="Times New Roman"/>
          <w:color w:val="auto"/>
          <w:spacing w:val="-23"/>
          <w:sz w:val="30"/>
          <w:szCs w:val="30"/>
          <w:lang w:eastAsia="en-US" w:bidi="ar-SA"/>
        </w:rPr>
        <w:t xml:space="preserve"> </w:t>
      </w:r>
      <w:r w:rsidR="00B63020" w:rsidRPr="00B63020">
        <w:rPr>
          <w:rFonts w:ascii="Times New Roman" w:eastAsia="Times New Roman" w:hAnsi="Times New Roman" w:cs="Times New Roman"/>
          <w:color w:val="auto"/>
          <w:sz w:val="30"/>
          <w:szCs w:val="30"/>
          <w:lang w:eastAsia="en-US" w:bidi="ar-SA"/>
        </w:rPr>
        <w:t>учебному</w:t>
      </w:r>
      <w:r w:rsidR="00B63020" w:rsidRPr="00B63020">
        <w:rPr>
          <w:rFonts w:ascii="Times New Roman" w:eastAsia="Times New Roman" w:hAnsi="Times New Roman" w:cs="Times New Roman"/>
          <w:color w:val="auto"/>
          <w:spacing w:val="1"/>
          <w:sz w:val="30"/>
          <w:szCs w:val="30"/>
          <w:lang w:eastAsia="en-US" w:bidi="ar-SA"/>
        </w:rPr>
        <w:t xml:space="preserve"> </w:t>
      </w:r>
      <w:r w:rsidR="00B63020" w:rsidRPr="00B63020">
        <w:rPr>
          <w:rFonts w:ascii="Times New Roman" w:eastAsia="Times New Roman" w:hAnsi="Times New Roman" w:cs="Times New Roman"/>
          <w:color w:val="auto"/>
          <w:sz w:val="30"/>
          <w:szCs w:val="30"/>
          <w:lang w:eastAsia="en-US" w:bidi="ar-SA"/>
        </w:rPr>
        <w:t>плану</w:t>
      </w:r>
      <w:r w:rsidR="00B63020" w:rsidRPr="00B63020">
        <w:rPr>
          <w:rFonts w:ascii="Times New Roman" w:eastAsia="Times New Roman" w:hAnsi="Times New Roman" w:cs="Times New Roman"/>
          <w:color w:val="auto"/>
          <w:spacing w:val="-3"/>
          <w:sz w:val="30"/>
          <w:szCs w:val="30"/>
          <w:lang w:eastAsia="en-US" w:bidi="ar-SA"/>
        </w:rPr>
        <w:t xml:space="preserve"> </w:t>
      </w:r>
      <w:r w:rsidR="00B63020" w:rsidRPr="00B63020">
        <w:rPr>
          <w:rFonts w:ascii="Times New Roman" w:eastAsia="Times New Roman" w:hAnsi="Times New Roman" w:cs="Times New Roman"/>
          <w:color w:val="auto"/>
          <w:sz w:val="30"/>
          <w:szCs w:val="30"/>
          <w:lang w:eastAsia="en-US" w:bidi="ar-SA"/>
        </w:rPr>
        <w:t>вне</w:t>
      </w:r>
      <w:r w:rsidR="00B63020" w:rsidRPr="00B63020">
        <w:rPr>
          <w:rFonts w:ascii="Times New Roman" w:eastAsia="Times New Roman" w:hAnsi="Times New Roman" w:cs="Times New Roman"/>
          <w:color w:val="auto"/>
          <w:spacing w:val="-12"/>
          <w:sz w:val="30"/>
          <w:szCs w:val="30"/>
          <w:lang w:eastAsia="en-US" w:bidi="ar-SA"/>
        </w:rPr>
        <w:t xml:space="preserve"> </w:t>
      </w:r>
      <w:r w:rsidR="00B63020" w:rsidRPr="00B63020">
        <w:rPr>
          <w:rFonts w:ascii="Times New Roman" w:eastAsia="Times New Roman" w:hAnsi="Times New Roman" w:cs="Times New Roman"/>
          <w:color w:val="auto"/>
          <w:sz w:val="30"/>
          <w:szCs w:val="30"/>
          <w:lang w:eastAsia="en-US" w:bidi="ar-SA"/>
        </w:rPr>
        <w:t>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w:t>
      </w:r>
      <w:r w:rsidR="00B63020" w:rsidRPr="00B63020">
        <w:rPr>
          <w:rFonts w:ascii="Times New Roman" w:eastAsia="Times New Roman" w:hAnsi="Times New Roman" w:cs="Times New Roman"/>
          <w:color w:val="auto"/>
          <w:spacing w:val="29"/>
          <w:sz w:val="30"/>
          <w:szCs w:val="30"/>
          <w:lang w:eastAsia="en-US" w:bidi="ar-SA"/>
        </w:rPr>
        <w:t xml:space="preserve"> </w:t>
      </w:r>
      <w:r w:rsidR="00B63020" w:rsidRPr="00B63020">
        <w:rPr>
          <w:rFonts w:ascii="Times New Roman" w:eastAsia="Times New Roman" w:hAnsi="Times New Roman" w:cs="Times New Roman"/>
          <w:color w:val="auto"/>
          <w:sz w:val="30"/>
          <w:szCs w:val="30"/>
          <w:lang w:eastAsia="en-US" w:bidi="ar-SA"/>
        </w:rPr>
        <w:t>образования.</w:t>
      </w:r>
    </w:p>
    <w:p w:rsidR="00B63020" w:rsidRPr="00B63020" w:rsidRDefault="00B63020" w:rsidP="00B63020">
      <w:pPr>
        <w:autoSpaceDE w:val="0"/>
        <w:autoSpaceDN w:val="0"/>
        <w:ind w:firstLine="709"/>
        <w:jc w:val="both"/>
        <w:rPr>
          <w:rFonts w:ascii="Times New Roman" w:eastAsia="Times New Roman" w:hAnsi="Times New Roman" w:cs="Times New Roman"/>
          <w:color w:val="auto"/>
          <w:sz w:val="30"/>
          <w:szCs w:val="30"/>
          <w:lang w:eastAsia="en-US" w:bidi="ar-SA"/>
        </w:rPr>
      </w:pPr>
      <w:r w:rsidRPr="00B63020">
        <w:rPr>
          <w:rFonts w:ascii="Times New Roman" w:eastAsia="Times New Roman" w:hAnsi="Times New Roman" w:cs="Times New Roman"/>
          <w:color w:val="auto"/>
          <w:sz w:val="30"/>
          <w:szCs w:val="30"/>
          <w:lang w:eastAsia="en-US" w:bidi="ar-SA"/>
        </w:rPr>
        <w:t>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w:t>
      </w:r>
      <w:r w:rsidRPr="00B63020">
        <w:rPr>
          <w:rFonts w:ascii="Times New Roman" w:eastAsia="Times New Roman" w:hAnsi="Times New Roman" w:cs="Times New Roman"/>
          <w:color w:val="auto"/>
          <w:spacing w:val="-53"/>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образования.</w:t>
      </w:r>
    </w:p>
    <w:p w:rsidR="00B63020" w:rsidRPr="00633206" w:rsidRDefault="003E2505" w:rsidP="00B63020">
      <w:pPr>
        <w:autoSpaceDE w:val="0"/>
        <w:autoSpaceDN w:val="0"/>
        <w:ind w:firstLine="709"/>
        <w:jc w:val="both"/>
        <w:rPr>
          <w:rFonts w:ascii="Times New Roman" w:eastAsia="Times New Roman" w:hAnsi="Times New Roman" w:cs="Times New Roman"/>
          <w:color w:val="auto"/>
          <w:sz w:val="30"/>
          <w:szCs w:val="30"/>
          <w:lang w:eastAsia="en-US" w:bidi="ar-SA"/>
        </w:rPr>
      </w:pPr>
      <w:r>
        <w:rPr>
          <w:rFonts w:ascii="Times New Roman" w:eastAsia="Times New Roman" w:hAnsi="Times New Roman" w:cs="Times New Roman"/>
          <w:color w:val="auto"/>
          <w:sz w:val="30"/>
          <w:szCs w:val="30"/>
          <w:lang w:eastAsia="en-US" w:bidi="ar-SA"/>
        </w:rPr>
        <w:t xml:space="preserve">11. </w:t>
      </w:r>
      <w:r w:rsidR="00B63020" w:rsidRPr="00633206">
        <w:rPr>
          <w:rFonts w:ascii="Times New Roman" w:eastAsia="Times New Roman" w:hAnsi="Times New Roman" w:cs="Times New Roman"/>
          <w:color w:val="auto"/>
          <w:sz w:val="30"/>
          <w:szCs w:val="30"/>
          <w:lang w:eastAsia="en-US" w:bidi="ar-SA"/>
        </w:rPr>
        <w:t>Общий объем образовательной программы высшего обра</w:t>
      </w:r>
      <w:r w:rsidR="00A268EA">
        <w:rPr>
          <w:rFonts w:ascii="Times New Roman" w:eastAsia="Times New Roman" w:hAnsi="Times New Roman" w:cs="Times New Roman"/>
          <w:color w:val="auto"/>
          <w:sz w:val="30"/>
          <w:szCs w:val="30"/>
          <w:lang w:eastAsia="en-US" w:bidi="ar-SA"/>
        </w:rPr>
        <w:t>зования I ступени составляет 295</w:t>
      </w:r>
      <w:r w:rsidR="00B63020" w:rsidRPr="00633206">
        <w:rPr>
          <w:rFonts w:ascii="Times New Roman" w:eastAsia="Times New Roman" w:hAnsi="Times New Roman" w:cs="Times New Roman"/>
          <w:color w:val="auto"/>
          <w:sz w:val="30"/>
          <w:szCs w:val="30"/>
          <w:lang w:eastAsia="en-US" w:bidi="ar-SA"/>
        </w:rPr>
        <w:t xml:space="preserve"> зачетных</w:t>
      </w:r>
      <w:r w:rsidR="00B63020" w:rsidRPr="00633206">
        <w:rPr>
          <w:rFonts w:ascii="Times New Roman" w:eastAsia="Times New Roman" w:hAnsi="Times New Roman" w:cs="Times New Roman"/>
          <w:color w:val="auto"/>
          <w:spacing w:val="47"/>
          <w:sz w:val="30"/>
          <w:szCs w:val="30"/>
          <w:lang w:eastAsia="en-US" w:bidi="ar-SA"/>
        </w:rPr>
        <w:t xml:space="preserve"> </w:t>
      </w:r>
      <w:r w:rsidR="00B63020" w:rsidRPr="00633206">
        <w:rPr>
          <w:rFonts w:ascii="Times New Roman" w:eastAsia="Times New Roman" w:hAnsi="Times New Roman" w:cs="Times New Roman"/>
          <w:color w:val="auto"/>
          <w:sz w:val="30"/>
          <w:szCs w:val="30"/>
          <w:lang w:eastAsia="en-US" w:bidi="ar-SA"/>
        </w:rPr>
        <w:t>единиц.</w:t>
      </w:r>
    </w:p>
    <w:p w:rsidR="00B63020" w:rsidRPr="00B63020" w:rsidRDefault="00B63020" w:rsidP="00B63020">
      <w:pPr>
        <w:autoSpaceDE w:val="0"/>
        <w:autoSpaceDN w:val="0"/>
        <w:ind w:firstLine="720"/>
        <w:jc w:val="both"/>
        <w:rPr>
          <w:rFonts w:ascii="Times New Roman" w:eastAsia="Times New Roman" w:hAnsi="Times New Roman" w:cs="Times New Roman"/>
          <w:color w:val="auto"/>
          <w:sz w:val="30"/>
          <w:szCs w:val="30"/>
          <w:lang w:eastAsia="en-US" w:bidi="ar-SA"/>
        </w:rPr>
      </w:pPr>
      <w:r w:rsidRPr="00B63020">
        <w:rPr>
          <w:rFonts w:ascii="Times New Roman" w:eastAsia="Times New Roman" w:hAnsi="Times New Roman" w:cs="Times New Roman"/>
          <w:color w:val="auto"/>
          <w:sz w:val="30"/>
          <w:szCs w:val="30"/>
          <w:lang w:eastAsia="en-US" w:bidi="ar-SA"/>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w:t>
      </w:r>
      <w:r w:rsidRPr="00B63020">
        <w:rPr>
          <w:rFonts w:ascii="Times New Roman" w:eastAsia="Times New Roman" w:hAnsi="Times New Roman" w:cs="Times New Roman"/>
          <w:color w:val="auto"/>
          <w:spacing w:val="59"/>
          <w:sz w:val="30"/>
          <w:szCs w:val="30"/>
          <w:lang w:eastAsia="en-US" w:bidi="ar-SA"/>
        </w:rPr>
        <w:t xml:space="preserve"> </w:t>
      </w:r>
      <w:r w:rsidRPr="00B63020">
        <w:rPr>
          <w:rFonts w:ascii="Times New Roman" w:eastAsia="Times New Roman" w:hAnsi="Times New Roman" w:cs="Times New Roman"/>
          <w:color w:val="auto"/>
          <w:sz w:val="30"/>
          <w:szCs w:val="30"/>
          <w:lang w:eastAsia="en-US" w:bidi="ar-SA"/>
        </w:rPr>
        <w:t>единиц.</w:t>
      </w:r>
    </w:p>
    <w:p w:rsidR="00A47F40" w:rsidRDefault="00A47F40" w:rsidP="00A47F40">
      <w:pPr>
        <w:pStyle w:val="1"/>
        <w:spacing w:line="230" w:lineRule="auto"/>
        <w:ind w:firstLine="720"/>
        <w:jc w:val="both"/>
      </w:pPr>
    </w:p>
    <w:p w:rsidR="003E2505" w:rsidRDefault="003E2505" w:rsidP="003E2505">
      <w:pPr>
        <w:pStyle w:val="1"/>
        <w:spacing w:line="230" w:lineRule="auto"/>
        <w:ind w:firstLine="720"/>
        <w:jc w:val="center"/>
        <w:rPr>
          <w:b/>
        </w:rPr>
      </w:pPr>
      <w:bookmarkStart w:id="11" w:name="bookmark21"/>
      <w:bookmarkEnd w:id="11"/>
      <w:r>
        <w:rPr>
          <w:b/>
        </w:rPr>
        <w:t>ГЛАВА 3</w:t>
      </w:r>
    </w:p>
    <w:p w:rsidR="003E2505" w:rsidRDefault="003E2505" w:rsidP="003E2505">
      <w:pPr>
        <w:pStyle w:val="1"/>
        <w:ind w:firstLine="720"/>
        <w:jc w:val="both"/>
        <w:rPr>
          <w:color w:val="auto"/>
        </w:rPr>
      </w:pPr>
      <w:r>
        <w:rPr>
          <w:b/>
        </w:rPr>
        <w:t>ТРЕБОВАНИЯ К СОДЕРЖАНИЮ ПРОФЕССИОНАЛЬНОЙ ДЕЯТЕЛЬНОСТИ СПЕЦИАЛИСТА С ВЫСШИМ ОБРАЗОВАНИЕМ</w:t>
      </w:r>
      <w:r w:rsidRPr="00075E9D">
        <w:rPr>
          <w:color w:val="auto"/>
        </w:rPr>
        <w:t xml:space="preserve"> </w:t>
      </w:r>
    </w:p>
    <w:p w:rsidR="003E2505" w:rsidRDefault="003E2505" w:rsidP="003E2505">
      <w:pPr>
        <w:pStyle w:val="1"/>
        <w:ind w:firstLine="720"/>
        <w:jc w:val="both"/>
        <w:rPr>
          <w:color w:val="auto"/>
        </w:rPr>
      </w:pPr>
    </w:p>
    <w:p w:rsidR="00B1055F" w:rsidRPr="0097031B" w:rsidRDefault="003E2505" w:rsidP="006A3F89">
      <w:pPr>
        <w:pStyle w:val="1"/>
        <w:ind w:firstLine="720"/>
        <w:jc w:val="both"/>
        <w:rPr>
          <w:color w:val="auto"/>
        </w:rPr>
      </w:pPr>
      <w:r w:rsidRPr="0097031B">
        <w:rPr>
          <w:color w:val="auto"/>
        </w:rPr>
        <w:t xml:space="preserve">12. </w:t>
      </w:r>
      <w:r w:rsidR="0065510E" w:rsidRPr="0097031B">
        <w:rPr>
          <w:color w:val="auto"/>
        </w:rPr>
        <w:t>Основными видами профессиональной деятельности специалиста в соответствии с ОКРБ 005-2011 являются:</w:t>
      </w:r>
    </w:p>
    <w:p w:rsidR="00FB79B3" w:rsidRPr="0097031B" w:rsidRDefault="00FB79B3" w:rsidP="006A3F89">
      <w:pPr>
        <w:tabs>
          <w:tab w:val="num" w:pos="720"/>
        </w:tabs>
        <w:ind w:firstLine="709"/>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sym w:font="Symbol" w:char="F02D"/>
      </w:r>
      <w:r w:rsidRPr="0097031B">
        <w:rPr>
          <w:rFonts w:ascii="Times New Roman" w:eastAsia="Times New Roman" w:hAnsi="Times New Roman" w:cs="Times New Roman"/>
          <w:color w:val="auto"/>
          <w:sz w:val="30"/>
          <w:szCs w:val="30"/>
          <w:lang w:bidi="ar-SA"/>
        </w:rPr>
        <w:t> 35113 Производство электроэнергии атомными электростанциями.</w:t>
      </w:r>
    </w:p>
    <w:p w:rsidR="00FB79B3" w:rsidRPr="0097031B" w:rsidRDefault="00FB79B3" w:rsidP="006A3F89">
      <w:pPr>
        <w:tabs>
          <w:tab w:val="num" w:pos="720"/>
        </w:tabs>
        <w:ind w:firstLine="709"/>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sym w:font="Symbol" w:char="F02D"/>
      </w:r>
      <w:r w:rsidRPr="0097031B">
        <w:rPr>
          <w:rFonts w:ascii="Times New Roman" w:eastAsia="Times New Roman" w:hAnsi="Times New Roman" w:cs="Times New Roman"/>
          <w:color w:val="auto"/>
          <w:sz w:val="30"/>
          <w:szCs w:val="30"/>
          <w:lang w:bidi="ar-SA"/>
        </w:rPr>
        <w:t> 382 Обработка, удаление и захоронение отходов.</w:t>
      </w:r>
    </w:p>
    <w:p w:rsidR="00FB79B3" w:rsidRPr="0097031B" w:rsidRDefault="00FB79B3" w:rsidP="006A3F89">
      <w:pPr>
        <w:tabs>
          <w:tab w:val="num" w:pos="720"/>
        </w:tabs>
        <w:ind w:firstLine="709"/>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sym w:font="Symbol" w:char="F02D"/>
      </w:r>
      <w:r w:rsidRPr="0097031B">
        <w:rPr>
          <w:rFonts w:ascii="Times New Roman" w:eastAsia="Times New Roman" w:hAnsi="Times New Roman" w:cs="Times New Roman"/>
          <w:color w:val="auto"/>
          <w:sz w:val="30"/>
          <w:szCs w:val="30"/>
          <w:lang w:bidi="ar-SA"/>
        </w:rPr>
        <w:t> 39 Деятельность по ликвидации загрязнений и прочие услуги в области удаления отходов.</w:t>
      </w:r>
    </w:p>
    <w:p w:rsidR="00FB79B3" w:rsidRPr="0097031B" w:rsidRDefault="00FB79B3" w:rsidP="006A3F89">
      <w:pPr>
        <w:tabs>
          <w:tab w:val="num" w:pos="720"/>
        </w:tabs>
        <w:ind w:firstLine="709"/>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sym w:font="Symbol" w:char="F02D"/>
      </w:r>
      <w:r w:rsidRPr="0097031B">
        <w:rPr>
          <w:rFonts w:ascii="Times New Roman" w:eastAsia="Times New Roman" w:hAnsi="Times New Roman" w:cs="Times New Roman"/>
          <w:color w:val="auto"/>
          <w:sz w:val="30"/>
          <w:szCs w:val="30"/>
          <w:lang w:bidi="ar-SA"/>
        </w:rPr>
        <w:t> 721 Научные исследования и разработки в области естественных и технических наук.</w:t>
      </w:r>
    </w:p>
    <w:p w:rsidR="00FB79B3" w:rsidRPr="0097031B" w:rsidRDefault="00FB79B3" w:rsidP="006A3F89">
      <w:pPr>
        <w:tabs>
          <w:tab w:val="num" w:pos="720"/>
        </w:tabs>
        <w:ind w:firstLine="709"/>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 84 Государственное управление.</w:t>
      </w:r>
    </w:p>
    <w:p w:rsidR="00FB79B3" w:rsidRPr="0097031B" w:rsidRDefault="00FB79B3" w:rsidP="006A3F89">
      <w:pPr>
        <w:tabs>
          <w:tab w:val="num" w:pos="720"/>
        </w:tabs>
        <w:ind w:firstLine="709"/>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 85 Образование.</w:t>
      </w:r>
    </w:p>
    <w:p w:rsidR="00FB79B3" w:rsidRPr="0097031B" w:rsidRDefault="004775C2" w:rsidP="006A3F89">
      <w:pPr>
        <w:pStyle w:val="1"/>
        <w:ind w:firstLine="720"/>
        <w:jc w:val="both"/>
        <w:rPr>
          <w:color w:val="auto"/>
        </w:rPr>
      </w:pPr>
      <w:r w:rsidRPr="0097031B">
        <w:rPr>
          <w:color w:val="auto"/>
        </w:rPr>
        <w:t>– 74 Прочая профессиональная, научная и техническая деятельность;</w:t>
      </w:r>
    </w:p>
    <w:p w:rsidR="006A3F89" w:rsidRPr="0097031B" w:rsidRDefault="0065510E" w:rsidP="006A3F89">
      <w:pPr>
        <w:pStyle w:val="1"/>
        <w:ind w:firstLine="743"/>
        <w:jc w:val="both"/>
      </w:pPr>
      <w:r w:rsidRPr="0097031B">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bookmarkStart w:id="12" w:name="bookmark31"/>
      <w:bookmarkEnd w:id="12"/>
    </w:p>
    <w:p w:rsidR="00906D03" w:rsidRPr="0097031B" w:rsidRDefault="006A3F89" w:rsidP="006A3F89">
      <w:pPr>
        <w:pStyle w:val="1"/>
        <w:ind w:firstLine="743"/>
        <w:jc w:val="both"/>
        <w:rPr>
          <w:color w:val="auto"/>
        </w:rPr>
      </w:pPr>
      <w:r w:rsidRPr="0097031B">
        <w:t xml:space="preserve">13. </w:t>
      </w:r>
      <w:r w:rsidR="00906D03" w:rsidRPr="0097031B">
        <w:rPr>
          <w:color w:val="auto"/>
        </w:rPr>
        <w:t>Объектами профессиональной деятельности специалиста являются:</w:t>
      </w:r>
    </w:p>
    <w:p w:rsidR="00FB79B3" w:rsidRPr="0097031B" w:rsidRDefault="00FB79B3" w:rsidP="00DF3E1F">
      <w:pPr>
        <w:pStyle w:val="1"/>
        <w:ind w:left="743" w:firstLine="0"/>
        <w:jc w:val="both"/>
        <w:rPr>
          <w:color w:val="auto"/>
        </w:rPr>
      </w:pPr>
      <w:r w:rsidRPr="0097031B">
        <w:rPr>
          <w:color w:val="auto"/>
        </w:rPr>
        <w:t>– объекты использования ядерной энергии и ядерных материалов, источников ионизирующего излучения;</w:t>
      </w:r>
    </w:p>
    <w:p w:rsidR="00FB79B3" w:rsidRPr="0097031B" w:rsidRDefault="00FB79B3" w:rsidP="00DF3E1F">
      <w:pPr>
        <w:pStyle w:val="1"/>
        <w:ind w:left="743" w:firstLine="0"/>
        <w:jc w:val="both"/>
        <w:rPr>
          <w:color w:val="auto"/>
        </w:rPr>
      </w:pPr>
      <w:r w:rsidRPr="0097031B">
        <w:rPr>
          <w:color w:val="auto"/>
        </w:rPr>
        <w:t>– радиоактивные отходы;</w:t>
      </w:r>
    </w:p>
    <w:p w:rsidR="00FB79B3" w:rsidRPr="0097031B" w:rsidRDefault="00FB79B3" w:rsidP="00DF3E1F">
      <w:pPr>
        <w:pStyle w:val="1"/>
        <w:ind w:left="743" w:firstLine="0"/>
        <w:jc w:val="both"/>
        <w:rPr>
          <w:color w:val="auto"/>
        </w:rPr>
      </w:pPr>
      <w:r w:rsidRPr="0097031B">
        <w:rPr>
          <w:color w:val="auto"/>
        </w:rPr>
        <w:t>– радионуклиды в окружающей среде;</w:t>
      </w:r>
    </w:p>
    <w:p w:rsidR="00FB79B3" w:rsidRPr="0097031B" w:rsidRDefault="00A718C4" w:rsidP="00DF3E1F">
      <w:pPr>
        <w:pStyle w:val="1"/>
        <w:ind w:left="743" w:firstLine="0"/>
        <w:jc w:val="both"/>
        <w:rPr>
          <w:color w:val="auto"/>
        </w:rPr>
      </w:pPr>
      <w:r w:rsidRPr="0097031B">
        <w:rPr>
          <w:color w:val="auto"/>
        </w:rPr>
        <w:t xml:space="preserve">– </w:t>
      </w:r>
      <w:r w:rsidR="00FB79B3" w:rsidRPr="0097031B">
        <w:rPr>
          <w:color w:val="auto"/>
        </w:rPr>
        <w:t>территории и экосистемы, загрязненные в результате ядерных и радиационных инцидентов, аварий и катастроф;</w:t>
      </w:r>
    </w:p>
    <w:p w:rsidR="008A432E" w:rsidRPr="0097031B" w:rsidRDefault="00DF3E1F" w:rsidP="00DF3E1F">
      <w:pPr>
        <w:pStyle w:val="1"/>
        <w:ind w:left="743" w:firstLine="0"/>
        <w:jc w:val="both"/>
        <w:rPr>
          <w:color w:val="auto"/>
        </w:rPr>
      </w:pPr>
      <w:r w:rsidRPr="0097031B">
        <w:rPr>
          <w:color w:val="auto"/>
        </w:rPr>
        <w:t>–</w:t>
      </w:r>
      <w:r w:rsidR="008A432E" w:rsidRPr="0097031B">
        <w:rPr>
          <w:color w:val="auto"/>
        </w:rPr>
        <w:t xml:space="preserve"> измерительное и технологическое оборудование;</w:t>
      </w:r>
    </w:p>
    <w:p w:rsidR="008A432E" w:rsidRPr="0097031B" w:rsidRDefault="00DF3E1F" w:rsidP="00DF3E1F">
      <w:pPr>
        <w:pStyle w:val="1"/>
        <w:ind w:left="743" w:firstLine="0"/>
        <w:jc w:val="both"/>
        <w:rPr>
          <w:color w:val="auto"/>
        </w:rPr>
      </w:pPr>
      <w:r w:rsidRPr="0097031B">
        <w:rPr>
          <w:color w:val="auto"/>
        </w:rPr>
        <w:t>–</w:t>
      </w:r>
      <w:r w:rsidR="008A432E" w:rsidRPr="0097031B">
        <w:rPr>
          <w:color w:val="auto"/>
        </w:rPr>
        <w:t xml:space="preserve"> ядерно-физические методы контроля, ядерно-технологические процессы;</w:t>
      </w:r>
    </w:p>
    <w:p w:rsidR="00B51A32" w:rsidRPr="0097031B" w:rsidRDefault="00DF3E1F" w:rsidP="00DF3E1F">
      <w:pPr>
        <w:pStyle w:val="1"/>
        <w:ind w:left="743" w:firstLine="0"/>
        <w:jc w:val="both"/>
        <w:rPr>
          <w:color w:val="auto"/>
        </w:rPr>
      </w:pPr>
      <w:r w:rsidRPr="0097031B">
        <w:rPr>
          <w:color w:val="auto"/>
        </w:rPr>
        <w:t>–</w:t>
      </w:r>
      <w:r w:rsidR="00B51A32" w:rsidRPr="0097031B">
        <w:rPr>
          <w:color w:val="auto"/>
        </w:rPr>
        <w:t xml:space="preserve"> система обеспечения безопасного использования источников ионизирующего излучения и ядерных материалов;</w:t>
      </w:r>
    </w:p>
    <w:p w:rsidR="00FB79B3" w:rsidRPr="0097031B" w:rsidRDefault="00FB79B3" w:rsidP="00DF3E1F">
      <w:pPr>
        <w:pStyle w:val="1"/>
        <w:ind w:left="743" w:firstLine="0"/>
        <w:jc w:val="both"/>
        <w:rPr>
          <w:color w:val="auto"/>
        </w:rPr>
      </w:pPr>
      <w:r w:rsidRPr="0097031B">
        <w:rPr>
          <w:color w:val="auto"/>
        </w:rPr>
        <w:t xml:space="preserve">– </w:t>
      </w:r>
      <w:r w:rsidR="008A432E" w:rsidRPr="0097031B">
        <w:rPr>
          <w:color w:val="auto"/>
        </w:rPr>
        <w:t xml:space="preserve">образовательные системы, </w:t>
      </w:r>
      <w:r w:rsidRPr="0097031B">
        <w:rPr>
          <w:color w:val="auto"/>
        </w:rPr>
        <w:t>система дополнительного образования взрослых.</w:t>
      </w:r>
    </w:p>
    <w:p w:rsidR="00906D03" w:rsidRPr="0097031B" w:rsidRDefault="006A3F89" w:rsidP="00906D03">
      <w:pPr>
        <w:pStyle w:val="1"/>
        <w:tabs>
          <w:tab w:val="left" w:pos="5885"/>
          <w:tab w:val="left" w:pos="8198"/>
        </w:tabs>
        <w:spacing w:line="233" w:lineRule="auto"/>
        <w:ind w:firstLine="720"/>
        <w:jc w:val="both"/>
        <w:rPr>
          <w:color w:val="auto"/>
        </w:rPr>
      </w:pPr>
      <w:r w:rsidRPr="0097031B">
        <w:rPr>
          <w:color w:val="auto"/>
        </w:rPr>
        <w:t xml:space="preserve">14. </w:t>
      </w:r>
      <w:r w:rsidR="00906D03" w:rsidRPr="0097031B">
        <w:rPr>
          <w:color w:val="auto"/>
        </w:rPr>
        <w:t>Специалист может решать задачи профессиональной деятельности следующих типов:</w:t>
      </w:r>
    </w:p>
    <w:p w:rsidR="00371B8C" w:rsidRPr="0097031B" w:rsidRDefault="00371B8C" w:rsidP="00906D03">
      <w:pPr>
        <w:pStyle w:val="1"/>
        <w:tabs>
          <w:tab w:val="left" w:pos="5885"/>
          <w:tab w:val="left" w:pos="8198"/>
        </w:tabs>
        <w:spacing w:line="233" w:lineRule="auto"/>
        <w:ind w:firstLine="720"/>
        <w:jc w:val="both"/>
        <w:rPr>
          <w:color w:val="auto"/>
        </w:rPr>
      </w:pPr>
      <w:r w:rsidRPr="0097031B">
        <w:rPr>
          <w:color w:val="auto"/>
        </w:rPr>
        <w:t>Научно-исследовательские:</w:t>
      </w:r>
    </w:p>
    <w:p w:rsidR="00371B8C" w:rsidRPr="0097031B" w:rsidRDefault="00711009" w:rsidP="00906D03">
      <w:pPr>
        <w:pStyle w:val="1"/>
        <w:tabs>
          <w:tab w:val="left" w:pos="5885"/>
          <w:tab w:val="left" w:pos="8198"/>
        </w:tabs>
        <w:spacing w:line="233" w:lineRule="auto"/>
        <w:ind w:firstLine="720"/>
        <w:jc w:val="both"/>
        <w:rPr>
          <w:color w:val="auto"/>
        </w:rPr>
      </w:pPr>
      <w:r w:rsidRPr="0097031B">
        <w:rPr>
          <w:color w:val="auto"/>
        </w:rPr>
        <w:t>–</w:t>
      </w:r>
      <w:r w:rsidR="00AC5535" w:rsidRPr="0097031B">
        <w:rPr>
          <w:color w:val="auto"/>
        </w:rPr>
        <w:t xml:space="preserve"> </w:t>
      </w:r>
      <w:r w:rsidRPr="0097031B">
        <w:rPr>
          <w:color w:val="auto"/>
        </w:rPr>
        <w:t>проведение научно-исследовательских работ по профилю своей деятельности;</w:t>
      </w:r>
    </w:p>
    <w:p w:rsidR="00371B8C" w:rsidRPr="0097031B" w:rsidRDefault="00371B8C" w:rsidP="00906D03">
      <w:pPr>
        <w:pStyle w:val="1"/>
        <w:tabs>
          <w:tab w:val="left" w:pos="5885"/>
          <w:tab w:val="left" w:pos="8198"/>
        </w:tabs>
        <w:spacing w:line="233" w:lineRule="auto"/>
        <w:ind w:firstLine="720"/>
        <w:jc w:val="both"/>
        <w:rPr>
          <w:color w:val="auto"/>
        </w:rPr>
      </w:pPr>
      <w:r w:rsidRPr="0097031B">
        <w:rPr>
          <w:color w:val="auto"/>
        </w:rPr>
        <w:t>Научно-производственные и проектные:</w:t>
      </w:r>
    </w:p>
    <w:p w:rsidR="00371B8C" w:rsidRPr="0097031B" w:rsidRDefault="00AC5535" w:rsidP="00906D03">
      <w:pPr>
        <w:pStyle w:val="1"/>
        <w:tabs>
          <w:tab w:val="left" w:pos="5885"/>
          <w:tab w:val="left" w:pos="8198"/>
        </w:tabs>
        <w:spacing w:line="233" w:lineRule="auto"/>
        <w:ind w:firstLine="720"/>
        <w:jc w:val="both"/>
        <w:rPr>
          <w:color w:val="auto"/>
        </w:rPr>
      </w:pPr>
      <w:r w:rsidRPr="0097031B">
        <w:rPr>
          <w:color w:val="auto"/>
        </w:rPr>
        <w:t xml:space="preserve">– </w:t>
      </w:r>
      <w:r w:rsidR="00711009" w:rsidRPr="0097031B">
        <w:rPr>
          <w:color w:val="auto"/>
          <w:lang w:bidi="ar-SA"/>
        </w:rPr>
        <w:t>обеспечение радиационной безопасности и контроль радиационной обстановки на атомной станции, проведение радиометрического и спектрометрического анализа состояния радиоактивной загрязненности зданий, помещений и оборудования атомной станции, либо организаций, занимающихся эксплуатацией источников ионизирующего излучения, их хранением, изготовлением, транспортировкой, переработкой и захоронением радиоактивных отходов;</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 xml:space="preserve">обеспечение надежной и безопасной эксплуатации и своевременного проведения ремонта приборов и оборудования систем дозиметрического и радиометрического контроля, выполнение графиков их поверки и градуировки; </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 xml:space="preserve">оперативный контроль при работах по дозиметрическим нарядам, оценка и мониторинг доз профессионального облучения и доз облучения населения при проведении регламентных и аварийных работ; </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проведение радиационного мониторинга окружающей среды: воздуха, почвы, грунтовых вод, использование данных мониторинга для оценки воздействия на окружающую среду и прогноза развития радиационной обстановки, разработка и проведение мероприятий по защите окружающей среды от радиоактивных загрязнений, контроль соблюдения водного законодательства, правил охраны атмосферного воздуха, земельных ресурсов, нормативно-технической документации в области охраны окружающей среды и здоровья населения;</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входной и выходной контроль ядерного топлива, контроль герметичности топливных элементов и их замена, контроль соблюдения условий хранения и учета ядерного топлива, ядерной безопасности при работе со свежим и отработавшим топливом, оформление договоров на поставку свежего и вывоз отработавшего ядерного топлива, его приемка, перемещение на атомной станции и отправка отработавшего топлива;</w:t>
      </w:r>
    </w:p>
    <w:p w:rsidR="00371B8C" w:rsidRPr="0097031B" w:rsidRDefault="00AC5535" w:rsidP="00906D03">
      <w:pPr>
        <w:pStyle w:val="1"/>
        <w:tabs>
          <w:tab w:val="left" w:pos="5885"/>
          <w:tab w:val="left" w:pos="8198"/>
        </w:tabs>
        <w:spacing w:line="233" w:lineRule="auto"/>
        <w:ind w:firstLine="720"/>
        <w:jc w:val="both"/>
        <w:rPr>
          <w:color w:val="auto"/>
        </w:rPr>
      </w:pPr>
      <w:r w:rsidRPr="0097031B">
        <w:rPr>
          <w:color w:val="auto"/>
        </w:rPr>
        <w:t xml:space="preserve">– </w:t>
      </w:r>
      <w:r w:rsidR="00711009" w:rsidRPr="0097031B">
        <w:rPr>
          <w:color w:val="auto"/>
          <w:lang w:bidi="ar-SA"/>
        </w:rPr>
        <w:t>участие в работе по анализу причин возникновения и предупреждения чрезвычайных ситуаций и влияние их последствий на безопасный останов и расхолаживание реакторной установки, обеспечение локализации и контроля радиоактивных выбросов в окружающую среду;</w:t>
      </w:r>
    </w:p>
    <w:p w:rsidR="00371B8C" w:rsidRPr="0097031B" w:rsidRDefault="00371B8C" w:rsidP="00906D03">
      <w:pPr>
        <w:pStyle w:val="1"/>
        <w:tabs>
          <w:tab w:val="left" w:pos="5885"/>
          <w:tab w:val="left" w:pos="8198"/>
        </w:tabs>
        <w:spacing w:line="233" w:lineRule="auto"/>
        <w:ind w:firstLine="720"/>
        <w:jc w:val="both"/>
        <w:rPr>
          <w:color w:val="auto"/>
        </w:rPr>
      </w:pPr>
      <w:r w:rsidRPr="0097031B">
        <w:rPr>
          <w:color w:val="auto"/>
        </w:rPr>
        <w:t>Организационные и управленческие:</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контроль состояния промышленной санитарии, правильности хранения радиоактивных веществ и источников излучения и захоронения твердых и жидких радиоактивных отходов, участие в работе по аттестации и сертификации рабочих мест;</w:t>
      </w:r>
    </w:p>
    <w:p w:rsidR="00371B8C" w:rsidRPr="0097031B" w:rsidRDefault="00AC5535" w:rsidP="00906D03">
      <w:pPr>
        <w:pStyle w:val="1"/>
        <w:tabs>
          <w:tab w:val="left" w:pos="5885"/>
          <w:tab w:val="left" w:pos="8198"/>
        </w:tabs>
        <w:spacing w:line="233" w:lineRule="auto"/>
        <w:ind w:firstLine="720"/>
        <w:jc w:val="both"/>
        <w:rPr>
          <w:color w:val="auto"/>
        </w:rPr>
      </w:pPr>
      <w:r w:rsidRPr="0097031B">
        <w:rPr>
          <w:color w:val="auto"/>
        </w:rPr>
        <w:t xml:space="preserve">– </w:t>
      </w:r>
      <w:r w:rsidR="00711009" w:rsidRPr="0097031B">
        <w:rPr>
          <w:color w:val="auto"/>
          <w:lang w:bidi="ar-SA"/>
        </w:rPr>
        <w:t>проведение инструктажа по радиационной безопасности на рабочих местах</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 xml:space="preserve">участие в разработке инструкций по радиационной безопасности и промышленной санитарии, соблюдении санитарно-пропускного режима, организация своевременной и качественной обработки спецодежды, контроль наличия защитных средств и их замены, разработка мероприятий по созданию безопасных условий труда на атомной станции, снижению выбросов радиоактивных газов и аэрозолей в атмосферу, уменьшению облучения персонала; </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разработка мероприятий по обеспечению должного уровня культуры безопасности;</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 xml:space="preserve">участие в расследовании и анализе причин несчастных случаев и профессиональных заболеваний, в разработке мероприятий по их предупреждению, в проверке знаний правил радиационной безопасности у персонала атомной станции; </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участие в сотрудничестве с Международным Агентством по Атомной Энергии, другими зарубежными организациями, в т.ч. правительственными организациями других стран по профилю своей деятельности.</w:t>
      </w:r>
    </w:p>
    <w:p w:rsidR="007A491E" w:rsidRPr="0097031B" w:rsidRDefault="007A491E" w:rsidP="007A491E">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участие в приемке вновь построенных и реконструированных объектов атомной станции, либо объектов учреждения, организации, использующих источники ионизирующего излучения;</w:t>
      </w:r>
    </w:p>
    <w:p w:rsidR="00371B8C" w:rsidRPr="0097031B" w:rsidRDefault="00371B8C" w:rsidP="00906D03">
      <w:pPr>
        <w:pStyle w:val="1"/>
        <w:tabs>
          <w:tab w:val="left" w:pos="5885"/>
          <w:tab w:val="left" w:pos="8198"/>
        </w:tabs>
        <w:spacing w:line="233" w:lineRule="auto"/>
        <w:ind w:firstLine="720"/>
        <w:jc w:val="both"/>
        <w:rPr>
          <w:color w:val="auto"/>
        </w:rPr>
      </w:pPr>
      <w:r w:rsidRPr="0097031B">
        <w:rPr>
          <w:color w:val="auto"/>
        </w:rPr>
        <w:t>Педагогические:</w:t>
      </w:r>
    </w:p>
    <w:p w:rsidR="004F3122" w:rsidRPr="0097031B" w:rsidRDefault="00AC5535" w:rsidP="00906D03">
      <w:pPr>
        <w:pStyle w:val="1"/>
        <w:tabs>
          <w:tab w:val="left" w:pos="5885"/>
          <w:tab w:val="left" w:pos="8198"/>
        </w:tabs>
        <w:spacing w:line="233" w:lineRule="auto"/>
        <w:ind w:firstLine="720"/>
        <w:jc w:val="both"/>
        <w:rPr>
          <w:color w:val="auto"/>
        </w:rPr>
      </w:pPr>
      <w:r w:rsidRPr="0097031B">
        <w:rPr>
          <w:color w:val="auto"/>
        </w:rPr>
        <w:t xml:space="preserve">– </w:t>
      </w:r>
      <w:r w:rsidR="00711009" w:rsidRPr="0097031B">
        <w:rPr>
          <w:color w:val="auto"/>
          <w:lang w:bidi="ar-SA"/>
        </w:rPr>
        <w:t>участие в обучении персонала атомной станции безопасным методам труда,</w:t>
      </w:r>
    </w:p>
    <w:p w:rsidR="00711009" w:rsidRPr="0097031B" w:rsidRDefault="00711009" w:rsidP="00711009">
      <w:pPr>
        <w:widowControl/>
        <w:numPr>
          <w:ilvl w:val="0"/>
          <w:numId w:val="9"/>
        </w:numPr>
        <w:tabs>
          <w:tab w:val="num" w:pos="180"/>
          <w:tab w:val="left" w:pos="1080"/>
        </w:tabs>
        <w:ind w:firstLine="720"/>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переподготовка и повышение квалификации младшего и среднего технического персонала в области ядерной и радиационной безопасности.</w:t>
      </w:r>
    </w:p>
    <w:p w:rsidR="004F3122" w:rsidRPr="0097031B" w:rsidRDefault="00711009" w:rsidP="00906D03">
      <w:pPr>
        <w:pStyle w:val="1"/>
        <w:tabs>
          <w:tab w:val="left" w:pos="5885"/>
          <w:tab w:val="left" w:pos="8198"/>
        </w:tabs>
        <w:spacing w:line="233" w:lineRule="auto"/>
        <w:ind w:firstLine="720"/>
        <w:jc w:val="both"/>
        <w:rPr>
          <w:color w:val="auto"/>
        </w:rPr>
      </w:pPr>
      <w:r w:rsidRPr="0097031B">
        <w:rPr>
          <w:color w:val="auto"/>
        </w:rPr>
        <w:t>преподавание дисциплин в области ядерной и радиационной безопасности в учреждениях профессионально-технического образования, общего среднего образования, дополнительного образования детей и молодежи.</w:t>
      </w:r>
    </w:p>
    <w:p w:rsidR="004F3122" w:rsidRPr="0097031B" w:rsidRDefault="004F3122" w:rsidP="00906D03">
      <w:pPr>
        <w:pStyle w:val="1"/>
        <w:tabs>
          <w:tab w:val="left" w:pos="5885"/>
          <w:tab w:val="left" w:pos="8198"/>
        </w:tabs>
        <w:spacing w:line="233" w:lineRule="auto"/>
        <w:ind w:firstLine="720"/>
        <w:jc w:val="both"/>
        <w:rPr>
          <w:color w:val="auto"/>
        </w:rPr>
      </w:pPr>
      <w:r w:rsidRPr="0097031B">
        <w:rPr>
          <w:color w:val="auto"/>
        </w:rPr>
        <w:t>Учетные:</w:t>
      </w:r>
    </w:p>
    <w:p w:rsidR="007A491E"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 xml:space="preserve">подготовка отчетов об обследовании окружающей среды и обращении с радиоактивными отходами, </w:t>
      </w:r>
    </w:p>
    <w:p w:rsidR="00711009" w:rsidRPr="0097031B" w:rsidRDefault="00711009" w:rsidP="00711009">
      <w:pPr>
        <w:widowControl/>
        <w:numPr>
          <w:ilvl w:val="0"/>
          <w:numId w:val="9"/>
        </w:numPr>
        <w:tabs>
          <w:tab w:val="num" w:pos="851"/>
        </w:tabs>
        <w:ind w:firstLine="567"/>
        <w:jc w:val="both"/>
        <w:rPr>
          <w:rFonts w:ascii="Times New Roman" w:eastAsia="Times New Roman" w:hAnsi="Times New Roman" w:cs="Times New Roman"/>
          <w:color w:val="auto"/>
          <w:sz w:val="30"/>
          <w:szCs w:val="30"/>
          <w:lang w:bidi="ar-SA"/>
        </w:rPr>
      </w:pPr>
      <w:r w:rsidRPr="0097031B">
        <w:rPr>
          <w:rFonts w:ascii="Times New Roman" w:eastAsia="Times New Roman" w:hAnsi="Times New Roman" w:cs="Times New Roman"/>
          <w:color w:val="auto"/>
          <w:sz w:val="30"/>
          <w:szCs w:val="30"/>
          <w:lang w:bidi="ar-SA"/>
        </w:rPr>
        <w:t xml:space="preserve">составление отчетности по вопросам производственной санитарии и радиационной безопасности, включая регистрацию доз облучения, полученных персоналом; </w:t>
      </w:r>
    </w:p>
    <w:p w:rsidR="00371B8C" w:rsidRPr="0097031B" w:rsidRDefault="00AC5535" w:rsidP="00906D03">
      <w:pPr>
        <w:pStyle w:val="1"/>
        <w:tabs>
          <w:tab w:val="left" w:pos="5885"/>
          <w:tab w:val="left" w:pos="8198"/>
        </w:tabs>
        <w:spacing w:line="233" w:lineRule="auto"/>
        <w:ind w:firstLine="720"/>
        <w:jc w:val="both"/>
        <w:rPr>
          <w:color w:val="auto"/>
        </w:rPr>
      </w:pPr>
      <w:r w:rsidRPr="0097031B">
        <w:rPr>
          <w:color w:val="auto"/>
        </w:rPr>
        <w:t xml:space="preserve">– </w:t>
      </w:r>
      <w:r w:rsidR="00DD27B1" w:rsidRPr="0097031B">
        <w:rPr>
          <w:color w:val="auto"/>
        </w:rPr>
        <w:t>ведение системы учета и контроля источников ионизирующего излучения и ядерных материалов в организациях.</w:t>
      </w:r>
    </w:p>
    <w:p w:rsidR="00371B8C" w:rsidRDefault="00371B8C" w:rsidP="00906D03">
      <w:pPr>
        <w:pStyle w:val="1"/>
        <w:tabs>
          <w:tab w:val="left" w:pos="5885"/>
          <w:tab w:val="left" w:pos="8198"/>
        </w:tabs>
        <w:spacing w:line="233" w:lineRule="auto"/>
        <w:ind w:firstLine="720"/>
        <w:jc w:val="both"/>
        <w:rPr>
          <w:color w:val="auto"/>
        </w:rPr>
      </w:pPr>
    </w:p>
    <w:p w:rsidR="006A3F89" w:rsidRPr="00EB4EB3" w:rsidRDefault="006A3F89" w:rsidP="006A3F89">
      <w:pPr>
        <w:ind w:firstLine="426"/>
        <w:jc w:val="center"/>
        <w:rPr>
          <w:rFonts w:ascii="Times New Roman" w:hAnsi="Times New Roman" w:cs="Times New Roman"/>
          <w:b/>
          <w:sz w:val="30"/>
          <w:szCs w:val="30"/>
        </w:rPr>
      </w:pPr>
      <w:r w:rsidRPr="00EB4EB3">
        <w:rPr>
          <w:rFonts w:ascii="Times New Roman" w:hAnsi="Times New Roman" w:cs="Times New Roman"/>
          <w:b/>
          <w:sz w:val="30"/>
          <w:szCs w:val="30"/>
        </w:rPr>
        <w:t xml:space="preserve">ГЛАВА 4 </w:t>
      </w:r>
    </w:p>
    <w:p w:rsidR="006A3F89" w:rsidRPr="00EB4EB3" w:rsidRDefault="006A3F89" w:rsidP="006A3F89">
      <w:pPr>
        <w:ind w:firstLine="426"/>
        <w:jc w:val="center"/>
        <w:rPr>
          <w:rFonts w:ascii="Times New Roman" w:hAnsi="Times New Roman" w:cs="Times New Roman"/>
          <w:b/>
          <w:sz w:val="30"/>
          <w:szCs w:val="30"/>
        </w:rPr>
      </w:pPr>
      <w:r>
        <w:rPr>
          <w:rFonts w:ascii="Times New Roman" w:hAnsi="Times New Roman" w:cs="Times New Roman"/>
          <w:b/>
          <w:sz w:val="30"/>
          <w:szCs w:val="30"/>
        </w:rPr>
        <w:t>ТРЕБОВАНИЯ К КОМПЕТЕНТНОСТИ СПЕЦИАЛИСТА</w:t>
      </w:r>
    </w:p>
    <w:p w:rsidR="006A3F89" w:rsidRDefault="006A3F89" w:rsidP="00DC2400">
      <w:pPr>
        <w:pStyle w:val="1"/>
        <w:ind w:firstLine="743"/>
        <w:jc w:val="both"/>
      </w:pPr>
    </w:p>
    <w:p w:rsidR="00B1055F" w:rsidRDefault="006A3F89" w:rsidP="00DC2400">
      <w:pPr>
        <w:pStyle w:val="1"/>
        <w:ind w:firstLine="743"/>
        <w:jc w:val="both"/>
      </w:pPr>
      <w:r>
        <w:t xml:space="preserve">15. </w:t>
      </w:r>
      <w:r w:rsidR="0065510E">
        <w:t>С</w:t>
      </w:r>
      <w:r w:rsidR="00DC2400">
        <w:t xml:space="preserve">пециалист, освоивший содержание образовательной </w:t>
      </w:r>
      <w:r w:rsidR="0065510E">
        <w:t>программы</w:t>
      </w:r>
      <w:r w:rsidR="00DC2400">
        <w:t xml:space="preserve"> </w:t>
      </w:r>
      <w:r w:rsidR="0065510E">
        <w:t xml:space="preserve">высшего образования I ступени по специальности, </w:t>
      </w:r>
      <w:r w:rsidR="00075E9D" w:rsidRPr="00075E9D">
        <w:t>1-100 01 01 «Ядерная и радиационная безопасность»</w:t>
      </w:r>
      <w:r w:rsidR="000F3625">
        <w:t xml:space="preserve"> </w:t>
      </w:r>
      <w:r w:rsidR="000F3625" w:rsidRPr="00DC2400">
        <w:t>должен</w:t>
      </w:r>
      <w:r w:rsidR="0065510E">
        <w:t xml:space="preserve"> обладать универсальными, базовыми профессиональными и специализированными компетенциями.</w:t>
      </w:r>
    </w:p>
    <w:p w:rsidR="00B1055F" w:rsidRDefault="0065510E" w:rsidP="006A3F89">
      <w:pPr>
        <w:pStyle w:val="1"/>
        <w:ind w:firstLine="743"/>
        <w:jc w:val="both"/>
      </w:pPr>
      <w: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B1055F" w:rsidRPr="002174DA" w:rsidRDefault="006A3F89" w:rsidP="006A3F89">
      <w:pPr>
        <w:pStyle w:val="1"/>
        <w:ind w:firstLine="720"/>
        <w:jc w:val="both"/>
      </w:pPr>
      <w:bookmarkStart w:id="13" w:name="bookmark39"/>
      <w:bookmarkEnd w:id="13"/>
      <w:r>
        <w:t xml:space="preserve">16. </w:t>
      </w:r>
      <w:r w:rsidR="0065510E" w:rsidRPr="002174DA">
        <w:t>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3A773C" w:rsidRPr="003A773C" w:rsidRDefault="003A773C" w:rsidP="008274F5">
      <w:pPr>
        <w:tabs>
          <w:tab w:val="left" w:pos="1268"/>
        </w:tabs>
        <w:ind w:left="135" w:firstLine="574"/>
        <w:jc w:val="both"/>
        <w:rPr>
          <w:rFonts w:ascii="Times New Roman" w:hAnsi="Times New Roman" w:cs="Times New Roman"/>
          <w:spacing w:val="-2"/>
          <w:sz w:val="30"/>
          <w:szCs w:val="30"/>
        </w:rPr>
      </w:pPr>
      <w:bookmarkStart w:id="14" w:name="bookmark43"/>
      <w:bookmarkStart w:id="15" w:name="bookmark41"/>
      <w:bookmarkStart w:id="16" w:name="bookmark42"/>
      <w:bookmarkStart w:id="17" w:name="bookmark44"/>
      <w:bookmarkEnd w:id="14"/>
      <w:r w:rsidRPr="003A773C">
        <w:rPr>
          <w:rFonts w:ascii="Times New Roman" w:hAnsi="Times New Roman" w:cs="Times New Roman"/>
          <w:sz w:val="30"/>
          <w:szCs w:val="30"/>
        </w:rPr>
        <w:t>УК-1</w:t>
      </w:r>
      <w:r>
        <w:rPr>
          <w:rFonts w:ascii="Times New Roman" w:hAnsi="Times New Roman" w:cs="Times New Roman"/>
          <w:sz w:val="30"/>
          <w:szCs w:val="30"/>
        </w:rPr>
        <w:t xml:space="preserve">. </w:t>
      </w:r>
      <w:r w:rsidRPr="003A773C">
        <w:rPr>
          <w:rFonts w:ascii="Times New Roman" w:hAnsi="Times New Roman" w:cs="Times New Roman"/>
          <w:sz w:val="30"/>
          <w:szCs w:val="30"/>
        </w:rPr>
        <w:t>Владеть основами исследовательской деятельности, осуществлять поиск, анализ и синтез информации</w:t>
      </w:r>
      <w:r>
        <w:rPr>
          <w:rFonts w:ascii="Times New Roman" w:hAnsi="Times New Roman" w:cs="Times New Roman"/>
          <w:sz w:val="30"/>
          <w:szCs w:val="30"/>
        </w:rPr>
        <w:t>;</w:t>
      </w:r>
    </w:p>
    <w:p w:rsidR="003A773C" w:rsidRPr="003A773C" w:rsidRDefault="003A773C" w:rsidP="008274F5">
      <w:pPr>
        <w:tabs>
          <w:tab w:val="left" w:pos="1268"/>
        </w:tabs>
        <w:ind w:left="135" w:firstLine="574"/>
        <w:jc w:val="both"/>
        <w:rPr>
          <w:rFonts w:ascii="Times New Roman" w:hAnsi="Times New Roman" w:cs="Times New Roman"/>
          <w:spacing w:val="-2"/>
          <w:sz w:val="30"/>
          <w:szCs w:val="30"/>
          <w:lang w:val="be-BY"/>
        </w:rPr>
      </w:pPr>
      <w:r w:rsidRPr="003A773C">
        <w:rPr>
          <w:rFonts w:ascii="Times New Roman" w:hAnsi="Times New Roman" w:cs="Times New Roman"/>
          <w:sz w:val="30"/>
          <w:szCs w:val="30"/>
        </w:rPr>
        <w:t>УК-2</w:t>
      </w:r>
      <w:r>
        <w:rPr>
          <w:rFonts w:ascii="Times New Roman" w:hAnsi="Times New Roman" w:cs="Times New Roman"/>
          <w:sz w:val="30"/>
          <w:szCs w:val="30"/>
        </w:rPr>
        <w:t xml:space="preserve">. </w:t>
      </w:r>
      <w:r w:rsidRPr="003A773C">
        <w:rPr>
          <w:rFonts w:ascii="Times New Roman" w:hAnsi="Times New Roman" w:cs="Times New Roman"/>
          <w:sz w:val="30"/>
          <w:szCs w:val="30"/>
        </w:rPr>
        <w:t>Решать стандартные задачи профессиональной деятельности на основе применения информационно-коммуникационных технологий</w:t>
      </w:r>
      <w:r>
        <w:rPr>
          <w:rFonts w:ascii="Times New Roman" w:hAnsi="Times New Roman" w:cs="Times New Roman"/>
          <w:sz w:val="30"/>
          <w:szCs w:val="30"/>
        </w:rPr>
        <w:t>;</w:t>
      </w:r>
    </w:p>
    <w:p w:rsidR="003A773C" w:rsidRPr="003A773C" w:rsidRDefault="003A773C" w:rsidP="008274F5">
      <w:pPr>
        <w:tabs>
          <w:tab w:val="left" w:pos="1268"/>
        </w:tabs>
        <w:ind w:left="135" w:firstLine="574"/>
        <w:jc w:val="both"/>
        <w:rPr>
          <w:rFonts w:ascii="Times New Roman" w:hAnsi="Times New Roman" w:cs="Times New Roman"/>
          <w:spacing w:val="-2"/>
          <w:sz w:val="30"/>
          <w:szCs w:val="30"/>
        </w:rPr>
      </w:pPr>
      <w:r w:rsidRPr="003A773C">
        <w:rPr>
          <w:rFonts w:ascii="Times New Roman" w:hAnsi="Times New Roman" w:cs="Times New Roman"/>
          <w:sz w:val="30"/>
          <w:szCs w:val="30"/>
        </w:rPr>
        <w:t>УК-3</w:t>
      </w:r>
      <w:r w:rsidR="008274F5">
        <w:rPr>
          <w:rFonts w:ascii="Times New Roman" w:hAnsi="Times New Roman" w:cs="Times New Roman"/>
          <w:sz w:val="30"/>
          <w:szCs w:val="30"/>
        </w:rPr>
        <w:t xml:space="preserve">. </w:t>
      </w:r>
      <w:r w:rsidRPr="003A773C">
        <w:rPr>
          <w:rFonts w:ascii="Times New Roman" w:hAnsi="Times New Roman" w:cs="Times New Roman"/>
          <w:sz w:val="30"/>
          <w:szCs w:val="30"/>
        </w:rPr>
        <w:t>Осуществлять коммуникации на иностранном языке для решения задач межличностного и межкультурного взаимодействия</w:t>
      </w:r>
      <w:r w:rsidR="008274F5">
        <w:rPr>
          <w:rFonts w:ascii="Times New Roman" w:hAnsi="Times New Roman" w:cs="Times New Roman"/>
          <w:sz w:val="30"/>
          <w:szCs w:val="30"/>
        </w:rPr>
        <w:t>;</w:t>
      </w:r>
    </w:p>
    <w:p w:rsidR="003A773C" w:rsidRPr="003A773C" w:rsidRDefault="003A773C" w:rsidP="008274F5">
      <w:pPr>
        <w:tabs>
          <w:tab w:val="left" w:pos="1268"/>
        </w:tabs>
        <w:ind w:left="135" w:firstLine="574"/>
        <w:jc w:val="both"/>
        <w:rPr>
          <w:rFonts w:ascii="Times New Roman" w:hAnsi="Times New Roman" w:cs="Times New Roman"/>
          <w:spacing w:val="-2"/>
          <w:sz w:val="30"/>
          <w:szCs w:val="30"/>
        </w:rPr>
      </w:pPr>
      <w:r w:rsidRPr="003A773C">
        <w:rPr>
          <w:rFonts w:ascii="Times New Roman" w:hAnsi="Times New Roman" w:cs="Times New Roman"/>
          <w:sz w:val="30"/>
          <w:szCs w:val="30"/>
        </w:rPr>
        <w:t>УК-4</w:t>
      </w:r>
      <w:r w:rsidR="008274F5">
        <w:rPr>
          <w:rFonts w:ascii="Times New Roman" w:hAnsi="Times New Roman" w:cs="Times New Roman"/>
          <w:sz w:val="30"/>
          <w:szCs w:val="30"/>
        </w:rPr>
        <w:t xml:space="preserve">. </w:t>
      </w:r>
      <w:r w:rsidRPr="003A773C">
        <w:rPr>
          <w:rFonts w:ascii="Times New Roman" w:hAnsi="Times New Roman" w:cs="Times New Roman"/>
          <w:sz w:val="30"/>
          <w:szCs w:val="30"/>
        </w:rPr>
        <w:t>Работать в команде, толерантно воспринимать социальные, этнические, конфессиональные, культурные и иные различия</w:t>
      </w:r>
      <w:r w:rsidR="008274F5">
        <w:rPr>
          <w:rFonts w:ascii="Times New Roman" w:hAnsi="Times New Roman" w:cs="Times New Roman"/>
          <w:sz w:val="30"/>
          <w:szCs w:val="30"/>
        </w:rPr>
        <w:t>;</w:t>
      </w:r>
    </w:p>
    <w:p w:rsidR="003A773C" w:rsidRPr="003A773C" w:rsidRDefault="003A773C" w:rsidP="008274F5">
      <w:pPr>
        <w:tabs>
          <w:tab w:val="left" w:pos="1268"/>
        </w:tabs>
        <w:ind w:left="135" w:firstLine="574"/>
        <w:jc w:val="both"/>
        <w:rPr>
          <w:rFonts w:ascii="Times New Roman" w:hAnsi="Times New Roman" w:cs="Times New Roman"/>
          <w:spacing w:val="-2"/>
          <w:sz w:val="30"/>
          <w:szCs w:val="30"/>
        </w:rPr>
      </w:pPr>
      <w:r w:rsidRPr="003A773C">
        <w:rPr>
          <w:rFonts w:ascii="Times New Roman" w:hAnsi="Times New Roman" w:cs="Times New Roman"/>
          <w:sz w:val="30"/>
          <w:szCs w:val="30"/>
        </w:rPr>
        <w:t>УК-5</w:t>
      </w:r>
      <w:r w:rsidR="008274F5">
        <w:rPr>
          <w:rFonts w:ascii="Times New Roman" w:hAnsi="Times New Roman" w:cs="Times New Roman"/>
          <w:sz w:val="30"/>
          <w:szCs w:val="30"/>
        </w:rPr>
        <w:t xml:space="preserve">. </w:t>
      </w:r>
      <w:r w:rsidRPr="003A773C">
        <w:rPr>
          <w:rFonts w:ascii="Times New Roman" w:hAnsi="Times New Roman" w:cs="Times New Roman"/>
          <w:sz w:val="30"/>
          <w:szCs w:val="30"/>
        </w:rPr>
        <w:t>Быть способным к саморазвитию и совершенствованию в профессиональной деятельности</w:t>
      </w:r>
      <w:r w:rsidR="008274F5">
        <w:rPr>
          <w:rFonts w:ascii="Times New Roman" w:hAnsi="Times New Roman" w:cs="Times New Roman"/>
          <w:sz w:val="30"/>
          <w:szCs w:val="30"/>
        </w:rPr>
        <w:t xml:space="preserve">; </w:t>
      </w:r>
    </w:p>
    <w:p w:rsidR="003A773C" w:rsidRPr="003A773C" w:rsidRDefault="003A773C" w:rsidP="008274F5">
      <w:pPr>
        <w:tabs>
          <w:tab w:val="left" w:pos="1268"/>
        </w:tabs>
        <w:ind w:left="135" w:firstLine="574"/>
        <w:jc w:val="both"/>
        <w:rPr>
          <w:rFonts w:ascii="Times New Roman" w:hAnsi="Times New Roman" w:cs="Times New Roman"/>
          <w:spacing w:val="-2"/>
          <w:sz w:val="30"/>
          <w:szCs w:val="30"/>
        </w:rPr>
      </w:pPr>
      <w:r w:rsidRPr="003A773C">
        <w:rPr>
          <w:rFonts w:ascii="Times New Roman" w:hAnsi="Times New Roman" w:cs="Times New Roman"/>
          <w:sz w:val="30"/>
          <w:szCs w:val="30"/>
        </w:rPr>
        <w:t>УК-6</w:t>
      </w:r>
      <w:r w:rsidR="008274F5">
        <w:rPr>
          <w:rFonts w:ascii="Times New Roman" w:hAnsi="Times New Roman" w:cs="Times New Roman"/>
          <w:sz w:val="30"/>
          <w:szCs w:val="30"/>
        </w:rPr>
        <w:t xml:space="preserve">. </w:t>
      </w:r>
      <w:r w:rsidRPr="003A773C">
        <w:rPr>
          <w:rFonts w:ascii="Times New Roman" w:hAnsi="Times New Roman" w:cs="Times New Roman"/>
          <w:sz w:val="30"/>
          <w:szCs w:val="30"/>
        </w:rPr>
        <w:t>Проявлять инициативу и адаптироваться к изменениям в профессиональной деятельности</w:t>
      </w:r>
      <w:r w:rsidR="008274F5">
        <w:rPr>
          <w:rFonts w:ascii="Times New Roman" w:hAnsi="Times New Roman" w:cs="Times New Roman"/>
          <w:sz w:val="30"/>
          <w:szCs w:val="30"/>
        </w:rPr>
        <w:t xml:space="preserve">; </w:t>
      </w:r>
    </w:p>
    <w:p w:rsidR="003A773C" w:rsidRPr="003A773C" w:rsidRDefault="003A773C" w:rsidP="008274F5">
      <w:pPr>
        <w:tabs>
          <w:tab w:val="left" w:pos="1268"/>
        </w:tabs>
        <w:ind w:left="135" w:firstLine="574"/>
        <w:jc w:val="both"/>
        <w:rPr>
          <w:rFonts w:ascii="Times New Roman" w:hAnsi="Times New Roman" w:cs="Times New Roman"/>
          <w:spacing w:val="-2"/>
          <w:sz w:val="30"/>
          <w:szCs w:val="30"/>
        </w:rPr>
      </w:pPr>
      <w:r w:rsidRPr="003A773C">
        <w:rPr>
          <w:rFonts w:ascii="Times New Roman" w:hAnsi="Times New Roman" w:cs="Times New Roman"/>
          <w:sz w:val="30"/>
          <w:szCs w:val="30"/>
        </w:rPr>
        <w:t>УК-7</w:t>
      </w:r>
      <w:r w:rsidR="00545665">
        <w:rPr>
          <w:rFonts w:ascii="Times New Roman" w:hAnsi="Times New Roman" w:cs="Times New Roman"/>
          <w:sz w:val="30"/>
          <w:szCs w:val="30"/>
        </w:rPr>
        <w:t xml:space="preserve">. </w:t>
      </w:r>
      <w:r w:rsidRPr="003A773C">
        <w:rPr>
          <w:rFonts w:ascii="Times New Roman" w:hAnsi="Times New Roman" w:cs="Times New Roman"/>
          <w:sz w:val="30"/>
          <w:szCs w:val="30"/>
        </w:rPr>
        <w:t>Обладать гуманистическим мировоззрением, качествами гражданственности и патриотизма</w:t>
      </w:r>
      <w:r w:rsidR="008274F5">
        <w:rPr>
          <w:rFonts w:ascii="Times New Roman" w:hAnsi="Times New Roman" w:cs="Times New Roman"/>
          <w:sz w:val="30"/>
          <w:szCs w:val="30"/>
        </w:rPr>
        <w:t xml:space="preserve">; </w:t>
      </w:r>
    </w:p>
    <w:p w:rsidR="008274F5" w:rsidRDefault="003A773C" w:rsidP="008274F5">
      <w:pPr>
        <w:tabs>
          <w:tab w:val="left" w:pos="1268"/>
        </w:tabs>
        <w:ind w:left="135" w:firstLine="574"/>
        <w:jc w:val="both"/>
        <w:rPr>
          <w:rFonts w:ascii="Times New Roman" w:hAnsi="Times New Roman" w:cs="Times New Roman"/>
          <w:spacing w:val="-2"/>
          <w:sz w:val="30"/>
          <w:szCs w:val="30"/>
        </w:rPr>
      </w:pPr>
      <w:r w:rsidRPr="003A773C">
        <w:rPr>
          <w:rFonts w:ascii="Times New Roman" w:hAnsi="Times New Roman" w:cs="Times New Roman"/>
          <w:sz w:val="30"/>
          <w:szCs w:val="30"/>
        </w:rPr>
        <w:t>УК-8</w:t>
      </w:r>
      <w:r w:rsidR="008274F5">
        <w:rPr>
          <w:rFonts w:ascii="Times New Roman" w:hAnsi="Times New Roman" w:cs="Times New Roman"/>
          <w:sz w:val="30"/>
          <w:szCs w:val="30"/>
        </w:rPr>
        <w:t xml:space="preserve">. </w:t>
      </w:r>
      <w:r w:rsidRPr="003A773C">
        <w:rPr>
          <w:rFonts w:ascii="Times New Roman" w:hAnsi="Times New Roman" w:cs="Times New Roman"/>
          <w:sz w:val="30"/>
          <w:szCs w:val="30"/>
        </w:rPr>
        <w:t>Обладать современной культурой мышления, уметь использовать основы философских знаний в профессиональной деятельности</w:t>
      </w:r>
      <w:r w:rsidR="008274F5">
        <w:rPr>
          <w:rFonts w:ascii="Times New Roman" w:hAnsi="Times New Roman" w:cs="Times New Roman"/>
          <w:sz w:val="30"/>
          <w:szCs w:val="30"/>
        </w:rPr>
        <w:t xml:space="preserve">; </w:t>
      </w:r>
    </w:p>
    <w:p w:rsidR="008274F5" w:rsidRDefault="003A773C" w:rsidP="008274F5">
      <w:pPr>
        <w:tabs>
          <w:tab w:val="left" w:pos="1268"/>
        </w:tabs>
        <w:ind w:left="135" w:firstLine="574"/>
        <w:jc w:val="both"/>
        <w:rPr>
          <w:rFonts w:ascii="Times New Roman" w:hAnsi="Times New Roman" w:cs="Times New Roman"/>
          <w:sz w:val="30"/>
          <w:szCs w:val="30"/>
        </w:rPr>
      </w:pPr>
      <w:r w:rsidRPr="003A773C">
        <w:rPr>
          <w:rFonts w:ascii="Times New Roman" w:hAnsi="Times New Roman" w:cs="Times New Roman"/>
          <w:sz w:val="30"/>
          <w:szCs w:val="30"/>
        </w:rPr>
        <w:t>УК-9</w:t>
      </w:r>
      <w:r w:rsidR="008274F5">
        <w:rPr>
          <w:rFonts w:ascii="Times New Roman" w:hAnsi="Times New Roman" w:cs="Times New Roman"/>
          <w:sz w:val="30"/>
          <w:szCs w:val="30"/>
        </w:rPr>
        <w:t xml:space="preserve">. </w:t>
      </w:r>
      <w:r w:rsidRPr="003A773C">
        <w:rPr>
          <w:rFonts w:ascii="Times New Roman" w:hAnsi="Times New Roman" w:cs="Times New Roman"/>
          <w:sz w:val="30"/>
          <w:szCs w:val="30"/>
        </w:rPr>
        <w:t>Выявлять факторы и механизмы исторического развития, определять общественное значение исторических событий</w:t>
      </w:r>
      <w:r w:rsidR="008274F5">
        <w:rPr>
          <w:rFonts w:ascii="Times New Roman" w:hAnsi="Times New Roman" w:cs="Times New Roman"/>
          <w:sz w:val="30"/>
          <w:szCs w:val="30"/>
        </w:rPr>
        <w:t xml:space="preserve">; </w:t>
      </w:r>
    </w:p>
    <w:p w:rsidR="008274F5" w:rsidRPr="0044572D" w:rsidRDefault="003A773C" w:rsidP="008274F5">
      <w:pPr>
        <w:tabs>
          <w:tab w:val="left" w:pos="1268"/>
        </w:tabs>
        <w:ind w:left="135" w:firstLine="574"/>
        <w:jc w:val="both"/>
        <w:rPr>
          <w:rFonts w:ascii="Times New Roman" w:hAnsi="Times New Roman" w:cs="Times New Roman"/>
          <w:color w:val="auto"/>
          <w:sz w:val="30"/>
          <w:szCs w:val="30"/>
        </w:rPr>
      </w:pPr>
      <w:r w:rsidRPr="0044572D">
        <w:rPr>
          <w:rFonts w:ascii="Times New Roman" w:hAnsi="Times New Roman" w:cs="Times New Roman"/>
          <w:color w:val="auto"/>
          <w:sz w:val="30"/>
          <w:szCs w:val="30"/>
        </w:rPr>
        <w:t>УК-10</w:t>
      </w:r>
      <w:r w:rsidR="008274F5" w:rsidRPr="0044572D">
        <w:rPr>
          <w:rFonts w:ascii="Times New Roman" w:hAnsi="Times New Roman" w:cs="Times New Roman"/>
          <w:color w:val="auto"/>
          <w:sz w:val="30"/>
          <w:szCs w:val="30"/>
        </w:rPr>
        <w:t xml:space="preserve">. </w:t>
      </w:r>
      <w:r w:rsidR="0044572D" w:rsidRPr="0044572D">
        <w:rPr>
          <w:rFonts w:ascii="Times New Roman" w:hAnsi="Times New Roman" w:cs="Times New Roman"/>
          <w:color w:val="auto"/>
          <w:spacing w:val="-2"/>
          <w:sz w:val="30"/>
          <w:szCs w:val="30"/>
        </w:rPr>
        <w:t>Использовать языковой материал в профессиональной области на белорусском языке;</w:t>
      </w:r>
      <w:r w:rsidR="0044572D" w:rsidRPr="0044572D">
        <w:rPr>
          <w:rFonts w:ascii="Times New Roman" w:hAnsi="Times New Roman" w:cs="Times New Roman"/>
          <w:color w:val="auto"/>
          <w:sz w:val="30"/>
          <w:szCs w:val="30"/>
        </w:rPr>
        <w:t xml:space="preserve"> </w:t>
      </w:r>
    </w:p>
    <w:p w:rsidR="008274F5" w:rsidRPr="0044572D" w:rsidRDefault="003A773C" w:rsidP="008274F5">
      <w:pPr>
        <w:tabs>
          <w:tab w:val="left" w:pos="1268"/>
        </w:tabs>
        <w:ind w:left="135" w:firstLine="574"/>
        <w:jc w:val="both"/>
        <w:rPr>
          <w:rFonts w:ascii="Times New Roman" w:hAnsi="Times New Roman" w:cs="Times New Roman"/>
          <w:color w:val="auto"/>
          <w:sz w:val="30"/>
          <w:szCs w:val="30"/>
        </w:rPr>
      </w:pPr>
      <w:r w:rsidRPr="0044572D">
        <w:rPr>
          <w:rFonts w:ascii="Times New Roman" w:hAnsi="Times New Roman" w:cs="Times New Roman"/>
          <w:color w:val="auto"/>
          <w:sz w:val="30"/>
          <w:szCs w:val="30"/>
        </w:rPr>
        <w:t>УК-11</w:t>
      </w:r>
      <w:r w:rsidR="008274F5" w:rsidRPr="0044572D">
        <w:rPr>
          <w:rFonts w:ascii="Times New Roman" w:hAnsi="Times New Roman" w:cs="Times New Roman"/>
          <w:color w:val="auto"/>
          <w:sz w:val="30"/>
          <w:szCs w:val="30"/>
        </w:rPr>
        <w:t xml:space="preserve">. </w:t>
      </w:r>
      <w:r w:rsidR="0044572D" w:rsidRPr="0044572D">
        <w:rPr>
          <w:rFonts w:ascii="Times New Roman" w:hAnsi="Times New Roman" w:cs="Times New Roman"/>
          <w:color w:val="auto"/>
          <w:spacing w:val="-2"/>
          <w:sz w:val="30"/>
          <w:szCs w:val="30"/>
        </w:rPr>
        <w:t>Владеть навыками здоровьесбережения</w:t>
      </w:r>
      <w:r w:rsidR="008274F5" w:rsidRPr="0044572D">
        <w:rPr>
          <w:rFonts w:ascii="Times New Roman" w:hAnsi="Times New Roman" w:cs="Times New Roman"/>
          <w:color w:val="auto"/>
          <w:sz w:val="30"/>
          <w:szCs w:val="30"/>
        </w:rPr>
        <w:t xml:space="preserve">; </w:t>
      </w:r>
    </w:p>
    <w:p w:rsidR="00545665" w:rsidRPr="0044572D" w:rsidRDefault="003A773C" w:rsidP="00545665">
      <w:pPr>
        <w:tabs>
          <w:tab w:val="left" w:pos="1268"/>
        </w:tabs>
        <w:ind w:left="135" w:firstLine="574"/>
        <w:jc w:val="both"/>
        <w:rPr>
          <w:rFonts w:ascii="Times New Roman" w:hAnsi="Times New Roman" w:cs="Times New Roman"/>
          <w:color w:val="auto"/>
          <w:spacing w:val="-2"/>
          <w:sz w:val="30"/>
          <w:szCs w:val="30"/>
        </w:rPr>
      </w:pPr>
      <w:r w:rsidRPr="0044572D">
        <w:rPr>
          <w:rFonts w:ascii="Times New Roman" w:hAnsi="Times New Roman" w:cs="Times New Roman"/>
          <w:color w:val="auto"/>
          <w:sz w:val="30"/>
          <w:szCs w:val="30"/>
        </w:rPr>
        <w:t>УК-12</w:t>
      </w:r>
      <w:r w:rsidR="008274F5" w:rsidRPr="0044572D">
        <w:rPr>
          <w:rFonts w:ascii="Times New Roman" w:hAnsi="Times New Roman" w:cs="Times New Roman"/>
          <w:color w:val="auto"/>
          <w:sz w:val="30"/>
          <w:szCs w:val="30"/>
        </w:rPr>
        <w:t xml:space="preserve">. </w:t>
      </w:r>
      <w:r w:rsidR="0044572D" w:rsidRPr="0044572D">
        <w:rPr>
          <w:rFonts w:ascii="Times New Roman" w:hAnsi="Times New Roman" w:cs="Times New Roman"/>
          <w:color w:val="auto"/>
          <w:spacing w:val="-2"/>
          <w:sz w:val="30"/>
          <w:szCs w:val="30"/>
        </w:rPr>
        <w:t>Применять правила и законы логического мышления в профессиональной деятельности;</w:t>
      </w:r>
      <w:r w:rsidR="0044572D" w:rsidRPr="0044572D">
        <w:rPr>
          <w:rFonts w:ascii="Times New Roman" w:hAnsi="Times New Roman" w:cs="Times New Roman"/>
          <w:color w:val="auto"/>
          <w:sz w:val="30"/>
          <w:szCs w:val="30"/>
        </w:rPr>
        <w:t xml:space="preserve"> </w:t>
      </w:r>
    </w:p>
    <w:p w:rsidR="0044572D" w:rsidRPr="0044572D" w:rsidRDefault="003A773C" w:rsidP="00545665">
      <w:pPr>
        <w:tabs>
          <w:tab w:val="left" w:pos="1268"/>
        </w:tabs>
        <w:ind w:left="135" w:firstLine="574"/>
        <w:jc w:val="both"/>
        <w:rPr>
          <w:rFonts w:ascii="Times New Roman" w:hAnsi="Times New Roman" w:cs="Times New Roman"/>
          <w:color w:val="auto"/>
          <w:sz w:val="30"/>
          <w:szCs w:val="30"/>
        </w:rPr>
      </w:pPr>
      <w:r w:rsidRPr="0044572D">
        <w:rPr>
          <w:rFonts w:ascii="Times New Roman" w:hAnsi="Times New Roman" w:cs="Times New Roman"/>
          <w:color w:val="auto"/>
          <w:sz w:val="30"/>
          <w:szCs w:val="30"/>
        </w:rPr>
        <w:t>УК-13</w:t>
      </w:r>
      <w:r w:rsidR="00545665" w:rsidRPr="0044572D">
        <w:rPr>
          <w:rFonts w:ascii="Times New Roman" w:hAnsi="Times New Roman" w:cs="Times New Roman"/>
          <w:color w:val="auto"/>
          <w:sz w:val="30"/>
          <w:szCs w:val="30"/>
        </w:rPr>
        <w:t xml:space="preserve">. </w:t>
      </w:r>
      <w:r w:rsidR="0044572D" w:rsidRPr="0044572D">
        <w:rPr>
          <w:rFonts w:ascii="Times New Roman" w:hAnsi="Times New Roman" w:cs="Times New Roman"/>
          <w:color w:val="auto"/>
          <w:spacing w:val="-2"/>
          <w:sz w:val="30"/>
          <w:szCs w:val="30"/>
        </w:rPr>
        <w:t>Использовать основные положения и методы экологической социологии при решении профессиональных задач;</w:t>
      </w:r>
      <w:r w:rsidR="0044572D" w:rsidRPr="0044572D">
        <w:rPr>
          <w:rFonts w:ascii="Times New Roman" w:hAnsi="Times New Roman" w:cs="Times New Roman"/>
          <w:color w:val="auto"/>
          <w:sz w:val="30"/>
          <w:szCs w:val="30"/>
        </w:rPr>
        <w:t xml:space="preserve"> </w:t>
      </w:r>
    </w:p>
    <w:p w:rsidR="0044572D" w:rsidRPr="0044572D" w:rsidRDefault="003A773C" w:rsidP="00545665">
      <w:pPr>
        <w:tabs>
          <w:tab w:val="left" w:pos="1268"/>
        </w:tabs>
        <w:ind w:left="135" w:firstLine="574"/>
        <w:jc w:val="both"/>
        <w:rPr>
          <w:rFonts w:ascii="Times New Roman" w:hAnsi="Times New Roman" w:cs="Times New Roman"/>
          <w:color w:val="auto"/>
          <w:sz w:val="30"/>
          <w:szCs w:val="30"/>
        </w:rPr>
      </w:pPr>
      <w:r w:rsidRPr="0044572D">
        <w:rPr>
          <w:rFonts w:ascii="Times New Roman" w:hAnsi="Times New Roman" w:cs="Times New Roman"/>
          <w:color w:val="auto"/>
          <w:sz w:val="30"/>
          <w:szCs w:val="30"/>
        </w:rPr>
        <w:t>УК-14</w:t>
      </w:r>
      <w:r w:rsidR="00545665" w:rsidRPr="0044572D">
        <w:rPr>
          <w:rFonts w:ascii="Times New Roman" w:hAnsi="Times New Roman" w:cs="Times New Roman"/>
          <w:color w:val="auto"/>
          <w:sz w:val="30"/>
          <w:szCs w:val="30"/>
        </w:rPr>
        <w:t xml:space="preserve">. </w:t>
      </w:r>
      <w:r w:rsidR="0044572D" w:rsidRPr="0044572D">
        <w:rPr>
          <w:rFonts w:ascii="Times New Roman" w:hAnsi="Times New Roman" w:cs="Times New Roman"/>
          <w:color w:val="auto"/>
          <w:spacing w:val="-2"/>
          <w:sz w:val="30"/>
          <w:szCs w:val="30"/>
        </w:rPr>
        <w:t>Использовать основы правовых знаний в различных сферах жизнедеятельности, осуществлять поиск и анализ содержания нормативных правовых актов для решения профессиональных задач;</w:t>
      </w:r>
      <w:r w:rsidR="0044572D" w:rsidRPr="0044572D">
        <w:rPr>
          <w:rFonts w:ascii="Times New Roman" w:hAnsi="Times New Roman" w:cs="Times New Roman"/>
          <w:color w:val="auto"/>
          <w:sz w:val="30"/>
          <w:szCs w:val="30"/>
        </w:rPr>
        <w:t xml:space="preserve">  </w:t>
      </w:r>
    </w:p>
    <w:p w:rsidR="003A773C" w:rsidRPr="0044572D" w:rsidRDefault="003A773C" w:rsidP="0044572D">
      <w:pPr>
        <w:tabs>
          <w:tab w:val="left" w:pos="1268"/>
        </w:tabs>
        <w:ind w:left="135" w:firstLine="574"/>
        <w:jc w:val="both"/>
        <w:rPr>
          <w:rFonts w:ascii="Times New Roman" w:hAnsi="Times New Roman" w:cs="Times New Roman"/>
          <w:color w:val="auto"/>
          <w:sz w:val="30"/>
          <w:szCs w:val="30"/>
        </w:rPr>
      </w:pPr>
      <w:r w:rsidRPr="0044572D">
        <w:rPr>
          <w:rFonts w:ascii="Times New Roman" w:hAnsi="Times New Roman" w:cs="Times New Roman"/>
          <w:color w:val="auto"/>
          <w:sz w:val="30"/>
          <w:szCs w:val="30"/>
        </w:rPr>
        <w:t>УК-15</w:t>
      </w:r>
      <w:r w:rsidR="00545665" w:rsidRPr="0044572D">
        <w:rPr>
          <w:rFonts w:ascii="Times New Roman" w:hAnsi="Times New Roman" w:cs="Times New Roman"/>
          <w:color w:val="auto"/>
          <w:sz w:val="30"/>
          <w:szCs w:val="30"/>
        </w:rPr>
        <w:t xml:space="preserve">. </w:t>
      </w:r>
      <w:r w:rsidR="0044572D" w:rsidRPr="0044572D">
        <w:rPr>
          <w:rFonts w:ascii="Times New Roman" w:hAnsi="Times New Roman" w:cs="Times New Roman"/>
          <w:color w:val="auto"/>
          <w:spacing w:val="-2"/>
          <w:sz w:val="30"/>
          <w:szCs w:val="30"/>
        </w:rPr>
        <w:t xml:space="preserve">Юридически грамотно комментировать и применять нормы законодательства в области охраны окружающей среды и природопользования, проводить работу по предотвращению, выявлению и пресечению правонарушений против экологической безопасности, окружающей среды и порядка природопользования. </w:t>
      </w:r>
    </w:p>
    <w:bookmarkEnd w:id="15"/>
    <w:bookmarkEnd w:id="16"/>
    <w:bookmarkEnd w:id="17"/>
    <w:p w:rsidR="0044572D" w:rsidRDefault="006A3F89" w:rsidP="002174DA">
      <w:pPr>
        <w:pStyle w:val="1"/>
        <w:ind w:firstLine="743"/>
        <w:jc w:val="both"/>
      </w:pPr>
      <w:r>
        <w:t xml:space="preserve">17. </w:t>
      </w:r>
      <w:r w:rsidR="0065510E">
        <w:t xml:space="preserve">Специалист, освоивший содержание образовательной программы высшего образования I ступени, должен обладать следующими базовыми </w:t>
      </w:r>
      <w:r w:rsidR="0097031B" w:rsidRPr="003B5543">
        <w:rPr>
          <w:color w:val="auto"/>
        </w:rPr>
        <w:t>профессиональными компетенциями (далее - БПК)</w:t>
      </w:r>
      <w:r w:rsidR="0097031B">
        <w:rPr>
          <w:color w:val="auto"/>
        </w:rPr>
        <w:t>:</w:t>
      </w:r>
    </w:p>
    <w:p w:rsidR="00B1055F" w:rsidRPr="003B5543" w:rsidRDefault="003B5543" w:rsidP="002174DA">
      <w:pPr>
        <w:pStyle w:val="1"/>
        <w:ind w:firstLine="743"/>
        <w:jc w:val="both"/>
        <w:rPr>
          <w:color w:val="auto"/>
        </w:rPr>
      </w:pPr>
      <w:r w:rsidRPr="003B5543">
        <w:rPr>
          <w:color w:val="auto"/>
        </w:rPr>
        <w:t xml:space="preserve">БПК-1. </w:t>
      </w:r>
      <w:r w:rsidR="0044572D" w:rsidRPr="003B5543">
        <w:rPr>
          <w:color w:val="auto"/>
        </w:rPr>
        <w:t>Применять методы дифференциального и интегрального исчислений, матричного исчисления, аппарат теории степенных и функциональных рядов, анализировать решения систем линейных алгебраических уравнений, исследовать уравнения кривых и поверхностей аналитическими методами при решении прикладных задач</w:t>
      </w:r>
      <w:r w:rsidRPr="003B5543">
        <w:rPr>
          <w:color w:val="auto"/>
        </w:rPr>
        <w:t>;</w:t>
      </w:r>
    </w:p>
    <w:p w:rsidR="0044572D" w:rsidRPr="003B5543" w:rsidRDefault="003B5543" w:rsidP="002174DA">
      <w:pPr>
        <w:pStyle w:val="1"/>
        <w:ind w:firstLine="743"/>
        <w:jc w:val="both"/>
        <w:rPr>
          <w:color w:val="auto"/>
        </w:rPr>
      </w:pPr>
      <w:r w:rsidRPr="003B5543">
        <w:rPr>
          <w:color w:val="auto"/>
        </w:rPr>
        <w:t xml:space="preserve">БПК-2. </w:t>
      </w:r>
      <w:r w:rsidR="0044572D" w:rsidRPr="003B5543">
        <w:rPr>
          <w:color w:val="auto"/>
        </w:rPr>
        <w:t>Использовать современные программные средства и вычислительную технику, применять основные методы, способы и средства получения, хранения, переработки информации, теорию алгоритмов, конструкции алгоритмических языков, технологии программирования для решения профессиональных задач</w:t>
      </w:r>
      <w:r w:rsidRPr="003B5543">
        <w:rPr>
          <w:color w:val="auto"/>
        </w:rPr>
        <w:t>;</w:t>
      </w:r>
    </w:p>
    <w:p w:rsidR="0044572D" w:rsidRPr="003B5543" w:rsidRDefault="003B5543" w:rsidP="002174DA">
      <w:pPr>
        <w:pStyle w:val="1"/>
        <w:ind w:firstLine="743"/>
        <w:jc w:val="both"/>
        <w:rPr>
          <w:color w:val="auto"/>
        </w:rPr>
      </w:pPr>
      <w:r w:rsidRPr="003B5543">
        <w:rPr>
          <w:color w:val="auto"/>
        </w:rPr>
        <w:t xml:space="preserve">БПК-3. </w:t>
      </w:r>
      <w:r w:rsidR="0044572D" w:rsidRPr="003B5543">
        <w:rPr>
          <w:color w:val="auto"/>
        </w:rPr>
        <w:t>Использовать основные положения и законы механики для решения типовых задач кинематики, статики и динамики, применять понятийный аппарат механики для определения принципов функционирования механических устройств</w:t>
      </w:r>
      <w:r w:rsidRPr="003B5543">
        <w:rPr>
          <w:color w:val="auto"/>
        </w:rPr>
        <w:t>;</w:t>
      </w:r>
    </w:p>
    <w:p w:rsidR="0044572D" w:rsidRPr="003B5543" w:rsidRDefault="003B5543" w:rsidP="002174DA">
      <w:pPr>
        <w:pStyle w:val="1"/>
        <w:ind w:firstLine="743"/>
        <w:jc w:val="both"/>
        <w:rPr>
          <w:color w:val="auto"/>
        </w:rPr>
      </w:pPr>
      <w:r w:rsidRPr="003B5543">
        <w:rPr>
          <w:color w:val="auto"/>
        </w:rPr>
        <w:t xml:space="preserve">БПК-4. </w:t>
      </w:r>
      <w:r w:rsidR="0044572D" w:rsidRPr="003B5543">
        <w:rPr>
          <w:color w:val="auto"/>
        </w:rPr>
        <w:t>Применять теоретические основы общей и неорганической химии, учитывать основные химические свойства и методы получения неорганических соединений при планировании, проведении и анализе результатов химического эксперимента</w:t>
      </w:r>
      <w:r w:rsidRPr="003B5543">
        <w:rPr>
          <w:color w:val="auto"/>
        </w:rPr>
        <w:t>;</w:t>
      </w:r>
    </w:p>
    <w:p w:rsidR="0044572D" w:rsidRPr="003B5543" w:rsidRDefault="003B5543" w:rsidP="002174DA">
      <w:pPr>
        <w:pStyle w:val="1"/>
        <w:ind w:firstLine="743"/>
        <w:jc w:val="both"/>
        <w:rPr>
          <w:color w:val="auto"/>
        </w:rPr>
      </w:pPr>
      <w:r w:rsidRPr="003B5543">
        <w:rPr>
          <w:color w:val="auto"/>
        </w:rPr>
        <w:t xml:space="preserve">БПК-5. </w:t>
      </w:r>
      <w:r w:rsidR="0044572D" w:rsidRPr="003B5543">
        <w:rPr>
          <w:color w:val="auto"/>
        </w:rPr>
        <w:t>Применять знания классической термодинамики и молекулярно-кинетической теории при исследовании газов, жидкостей, твердых тел, тепловых и диффузионных процессов, работать с приборами для измерения макроскопических характеристик веществ</w:t>
      </w:r>
      <w:r w:rsidRPr="003B5543">
        <w:rPr>
          <w:color w:val="auto"/>
        </w:rPr>
        <w:t>;</w:t>
      </w:r>
    </w:p>
    <w:p w:rsidR="0044572D" w:rsidRPr="003B5543" w:rsidRDefault="003B5543" w:rsidP="002174DA">
      <w:pPr>
        <w:pStyle w:val="1"/>
        <w:ind w:firstLine="743"/>
        <w:jc w:val="both"/>
        <w:rPr>
          <w:color w:val="auto"/>
        </w:rPr>
      </w:pPr>
      <w:r w:rsidRPr="003B5543">
        <w:rPr>
          <w:color w:val="auto"/>
        </w:rPr>
        <w:t xml:space="preserve">БПК-6. </w:t>
      </w:r>
      <w:r w:rsidR="0044572D" w:rsidRPr="003B5543">
        <w:rPr>
          <w:color w:val="auto"/>
        </w:rPr>
        <w:t>Применять базовые законы электромагнетизма для расчета электрических цепей, анализа электрофизических свойств вещества и практической работы с электрическими приборами и устройствами</w:t>
      </w:r>
      <w:r w:rsidRPr="003B5543">
        <w:rPr>
          <w:color w:val="auto"/>
        </w:rPr>
        <w:t>;</w:t>
      </w:r>
    </w:p>
    <w:p w:rsidR="003B5543" w:rsidRPr="003B5543" w:rsidRDefault="003B5543" w:rsidP="002174DA">
      <w:pPr>
        <w:pStyle w:val="1"/>
        <w:ind w:firstLine="743"/>
        <w:jc w:val="both"/>
        <w:rPr>
          <w:color w:val="auto"/>
        </w:rPr>
      </w:pPr>
      <w:r w:rsidRPr="003B5543">
        <w:rPr>
          <w:color w:val="auto"/>
        </w:rPr>
        <w:t xml:space="preserve">БПК-7. </w:t>
      </w:r>
      <w:r w:rsidR="0044572D" w:rsidRPr="003B5543">
        <w:rPr>
          <w:color w:val="auto"/>
        </w:rPr>
        <w:t>Применять законы волновой и геометрической оптики, закономерности взаимодействия оптического излучения с веществом для решения исследовательских задач</w:t>
      </w:r>
      <w:r w:rsidRPr="003B5543">
        <w:rPr>
          <w:color w:val="auto"/>
        </w:rPr>
        <w:t>;</w:t>
      </w:r>
    </w:p>
    <w:p w:rsidR="003B5543" w:rsidRPr="003B5543" w:rsidRDefault="003B5543" w:rsidP="002174DA">
      <w:pPr>
        <w:pStyle w:val="1"/>
        <w:ind w:firstLine="743"/>
        <w:jc w:val="both"/>
        <w:rPr>
          <w:color w:val="auto"/>
        </w:rPr>
      </w:pPr>
      <w:r w:rsidRPr="003B5543">
        <w:rPr>
          <w:color w:val="auto"/>
        </w:rPr>
        <w:t xml:space="preserve">БПК-8. </w:t>
      </w:r>
      <w:r w:rsidR="0044572D" w:rsidRPr="003B5543">
        <w:rPr>
          <w:color w:val="auto"/>
        </w:rPr>
        <w:t>Решать задачи радиоактивного распада ядер, рассчитывать Q-фактор ядерных реакций и превращений, энергию связи ядер, применять знание основных механизмов и особенностей взаимодействия различных видов ионизирующего излучения с веществом в профессиональной деятельности</w:t>
      </w:r>
      <w:r w:rsidRPr="003B5543">
        <w:rPr>
          <w:color w:val="auto"/>
        </w:rPr>
        <w:t>;</w:t>
      </w:r>
    </w:p>
    <w:p w:rsidR="0044572D" w:rsidRPr="003B5543" w:rsidRDefault="003B5543" w:rsidP="002174DA">
      <w:pPr>
        <w:pStyle w:val="1"/>
        <w:ind w:firstLine="743"/>
        <w:jc w:val="both"/>
        <w:rPr>
          <w:color w:val="auto"/>
        </w:rPr>
      </w:pPr>
      <w:r w:rsidRPr="003B5543">
        <w:rPr>
          <w:color w:val="auto"/>
        </w:rPr>
        <w:t xml:space="preserve">БПК-9. </w:t>
      </w:r>
      <w:r w:rsidR="0044572D" w:rsidRPr="003B5543">
        <w:rPr>
          <w:color w:val="auto"/>
        </w:rPr>
        <w:t>Использовать основные методы регистрации ионизирующего излучения и измерения его характеристик, базовые навыки обработки данных ядерно-физических измерений при решении научно-исследовательских и научно-технических задач</w:t>
      </w:r>
      <w:r w:rsidRPr="003B5543">
        <w:rPr>
          <w:color w:val="auto"/>
        </w:rPr>
        <w:t>;</w:t>
      </w:r>
    </w:p>
    <w:p w:rsidR="0044572D" w:rsidRPr="003B5543" w:rsidRDefault="003B5543" w:rsidP="002174DA">
      <w:pPr>
        <w:pStyle w:val="1"/>
        <w:ind w:firstLine="743"/>
        <w:jc w:val="both"/>
        <w:rPr>
          <w:color w:val="auto"/>
        </w:rPr>
      </w:pPr>
      <w:r w:rsidRPr="003B5543">
        <w:rPr>
          <w:color w:val="auto"/>
        </w:rPr>
        <w:t xml:space="preserve">БПК-10. </w:t>
      </w:r>
      <w:r w:rsidR="0044572D" w:rsidRPr="003B5543">
        <w:rPr>
          <w:color w:val="auto"/>
        </w:rPr>
        <w:t>Использовать знания основ радиохимии, поведения радионуклидов в окружающей среде, применять методы проведения радиохимического анализа в профессиональной деятельности</w:t>
      </w:r>
      <w:r w:rsidRPr="003B5543">
        <w:rPr>
          <w:color w:val="auto"/>
        </w:rPr>
        <w:t>;</w:t>
      </w:r>
    </w:p>
    <w:p w:rsidR="0044572D" w:rsidRPr="003B5543" w:rsidRDefault="003B5543" w:rsidP="002174DA">
      <w:pPr>
        <w:pStyle w:val="1"/>
        <w:ind w:firstLine="743"/>
        <w:jc w:val="both"/>
        <w:rPr>
          <w:color w:val="auto"/>
        </w:rPr>
      </w:pPr>
      <w:r w:rsidRPr="003B5543">
        <w:rPr>
          <w:color w:val="auto"/>
        </w:rPr>
        <w:t xml:space="preserve">БПК-11. </w:t>
      </w:r>
      <w:r w:rsidR="0044572D" w:rsidRPr="003B5543">
        <w:rPr>
          <w:color w:val="auto"/>
        </w:rPr>
        <w:t>Понимать системы дозиметрических величин и области их применения, использовать основные физические методы дозиметрических измерений в научно-практической деятельности</w:t>
      </w:r>
      <w:r w:rsidRPr="003B5543">
        <w:rPr>
          <w:color w:val="auto"/>
        </w:rPr>
        <w:t>;</w:t>
      </w:r>
    </w:p>
    <w:p w:rsidR="0044572D" w:rsidRPr="003B5543" w:rsidRDefault="003B5543" w:rsidP="002174DA">
      <w:pPr>
        <w:pStyle w:val="1"/>
        <w:ind w:firstLine="743"/>
        <w:jc w:val="both"/>
        <w:rPr>
          <w:color w:val="auto"/>
        </w:rPr>
      </w:pPr>
      <w:r w:rsidRPr="003B5543">
        <w:rPr>
          <w:color w:val="auto"/>
        </w:rPr>
        <w:t>БПК-12. Подбирать материалы для экранирования от различных видов ионизирующего излучения, выполнять инженерные расчеты параметров радиационной защиты с учетом основных подходов к ее проектированию;</w:t>
      </w:r>
    </w:p>
    <w:p w:rsidR="0044572D" w:rsidRPr="003B5543" w:rsidRDefault="003B5543" w:rsidP="002174DA">
      <w:pPr>
        <w:pStyle w:val="1"/>
        <w:ind w:firstLine="743"/>
        <w:jc w:val="both"/>
        <w:rPr>
          <w:color w:val="auto"/>
        </w:rPr>
      </w:pPr>
      <w:r w:rsidRPr="003B5543">
        <w:rPr>
          <w:color w:val="auto"/>
        </w:rPr>
        <w:t>БПК-13. Применять знания радиационной химии для решения профессиональных задач;</w:t>
      </w:r>
    </w:p>
    <w:p w:rsidR="003B5543" w:rsidRPr="003B5543" w:rsidRDefault="003B5543" w:rsidP="002174DA">
      <w:pPr>
        <w:pStyle w:val="1"/>
        <w:ind w:firstLine="743"/>
        <w:jc w:val="both"/>
        <w:rPr>
          <w:color w:val="auto"/>
        </w:rPr>
      </w:pPr>
      <w:r w:rsidRPr="003B5543">
        <w:rPr>
          <w:color w:val="auto"/>
        </w:rPr>
        <w:t>БПК-14. Использовать знание основных принципов радиационной безопасности, организации международной и национальной систем радиационной безопасности, нормативных требований по обеспечению радиационной безопасности в профессиональной деятельность;</w:t>
      </w:r>
    </w:p>
    <w:p w:rsidR="0044572D" w:rsidRPr="003B5543" w:rsidRDefault="003B5543" w:rsidP="002174DA">
      <w:pPr>
        <w:pStyle w:val="1"/>
        <w:ind w:firstLine="743"/>
        <w:jc w:val="both"/>
        <w:rPr>
          <w:color w:val="auto"/>
        </w:rPr>
      </w:pPr>
      <w:r w:rsidRPr="003B5543">
        <w:rPr>
          <w:color w:val="auto"/>
        </w:rPr>
        <w:t>БПК-15. Понимать механизмы биологического воздействия ионизирующего излучения, ближайшие и отдаленные эффекты облучения, использовать критерии оценки радиочувствительности различных биологических объектов в профессиональной деятельности;</w:t>
      </w:r>
    </w:p>
    <w:p w:rsidR="003B5543" w:rsidRPr="00C02FBA" w:rsidRDefault="003B5543" w:rsidP="002174DA">
      <w:pPr>
        <w:pStyle w:val="1"/>
        <w:ind w:firstLine="743"/>
        <w:jc w:val="both"/>
        <w:rPr>
          <w:color w:val="auto"/>
        </w:rPr>
      </w:pPr>
      <w:r w:rsidRPr="00C02FBA">
        <w:rPr>
          <w:color w:val="auto"/>
        </w:rPr>
        <w:t>БПК-16.</w:t>
      </w:r>
      <w:r w:rsidR="00C02FBA" w:rsidRPr="00C02FBA">
        <w:rPr>
          <w:color w:val="auto"/>
        </w:rPr>
        <w:t xml:space="preserve"> Понимать физические принципы функционирования ядерных реакторов и базовые методы оценки их нейтронно-физических характеристик;</w:t>
      </w:r>
    </w:p>
    <w:p w:rsidR="00545665" w:rsidRPr="00C02FBA" w:rsidRDefault="00545665" w:rsidP="00545665">
      <w:pPr>
        <w:tabs>
          <w:tab w:val="left" w:pos="1268"/>
        </w:tabs>
        <w:ind w:left="135" w:firstLine="574"/>
        <w:jc w:val="both"/>
        <w:rPr>
          <w:rFonts w:ascii="Times New Roman" w:hAnsi="Times New Roman" w:cs="Times New Roman"/>
          <w:color w:val="auto"/>
          <w:sz w:val="30"/>
          <w:szCs w:val="30"/>
        </w:rPr>
      </w:pPr>
      <w:r w:rsidRPr="00C02FBA">
        <w:rPr>
          <w:rFonts w:ascii="Times New Roman" w:hAnsi="Times New Roman" w:cs="Times New Roman"/>
          <w:color w:val="auto"/>
          <w:sz w:val="30"/>
          <w:szCs w:val="30"/>
        </w:rPr>
        <w:t>БПК-17.</w:t>
      </w:r>
      <w:r w:rsidR="00C02FBA" w:rsidRPr="00C02FBA">
        <w:rPr>
          <w:rFonts w:ascii="Times New Roman" w:hAnsi="Times New Roman" w:cs="Times New Roman"/>
          <w:color w:val="auto"/>
          <w:sz w:val="30"/>
          <w:szCs w:val="30"/>
        </w:rPr>
        <w:t xml:space="preserve"> Применять знания теории тепломассопереноса и особенностей процессов тепломассопереноса в ядерных энергетических установках</w:t>
      </w:r>
      <w:r w:rsidRPr="00C02FBA">
        <w:rPr>
          <w:rFonts w:ascii="Times New Roman" w:hAnsi="Times New Roman" w:cs="Times New Roman"/>
          <w:color w:val="auto"/>
          <w:sz w:val="30"/>
          <w:szCs w:val="30"/>
        </w:rPr>
        <w:t xml:space="preserve">; </w:t>
      </w:r>
    </w:p>
    <w:p w:rsidR="00545665" w:rsidRPr="00C02FBA" w:rsidRDefault="00545665" w:rsidP="00545665">
      <w:pPr>
        <w:tabs>
          <w:tab w:val="left" w:pos="1268"/>
        </w:tabs>
        <w:ind w:left="135" w:firstLine="574"/>
        <w:jc w:val="both"/>
        <w:rPr>
          <w:rFonts w:ascii="Times New Roman" w:hAnsi="Times New Roman" w:cs="Times New Roman"/>
          <w:color w:val="auto"/>
          <w:sz w:val="30"/>
          <w:szCs w:val="30"/>
        </w:rPr>
      </w:pPr>
      <w:r w:rsidRPr="00C02FBA">
        <w:rPr>
          <w:rFonts w:ascii="Times New Roman" w:hAnsi="Times New Roman" w:cs="Times New Roman"/>
          <w:color w:val="auto"/>
          <w:sz w:val="30"/>
          <w:szCs w:val="30"/>
        </w:rPr>
        <w:t>БПК-18.</w:t>
      </w:r>
      <w:r w:rsidR="00C02FBA" w:rsidRPr="00C02FBA">
        <w:rPr>
          <w:rFonts w:ascii="Times New Roman" w:hAnsi="Times New Roman" w:cs="Times New Roman"/>
          <w:color w:val="auto"/>
          <w:sz w:val="30"/>
          <w:szCs w:val="30"/>
        </w:rPr>
        <w:t xml:space="preserve"> Понимать состав и основные принципы функционирования ядерных энергетических установок (ЯЭУ), технологические схемы ЯЭУ с реакторами различных типов, основные режимы работы ЯЭУ, владеть тенденциями развития ЯЭУ, перечислять основное оборудование атомных электростанций (АЭС) и описывать его назначение, давать общую характеристику этапов жизненного цикла АЭС</w:t>
      </w:r>
      <w:r w:rsidRPr="00C02FBA">
        <w:rPr>
          <w:rFonts w:ascii="Times New Roman" w:hAnsi="Times New Roman" w:cs="Times New Roman"/>
          <w:color w:val="auto"/>
          <w:sz w:val="30"/>
          <w:szCs w:val="30"/>
        </w:rPr>
        <w:t xml:space="preserve">; </w:t>
      </w:r>
    </w:p>
    <w:p w:rsidR="00545665" w:rsidRPr="00C02FBA" w:rsidRDefault="00545665" w:rsidP="00545665">
      <w:pPr>
        <w:tabs>
          <w:tab w:val="left" w:pos="1268"/>
        </w:tabs>
        <w:ind w:left="135" w:firstLine="574"/>
        <w:jc w:val="both"/>
        <w:rPr>
          <w:rFonts w:ascii="Times New Roman" w:hAnsi="Times New Roman" w:cs="Times New Roman"/>
          <w:color w:val="auto"/>
          <w:sz w:val="30"/>
          <w:szCs w:val="30"/>
        </w:rPr>
      </w:pPr>
      <w:r w:rsidRPr="00C02FBA">
        <w:rPr>
          <w:rFonts w:ascii="Times New Roman" w:hAnsi="Times New Roman" w:cs="Times New Roman"/>
          <w:color w:val="auto"/>
          <w:sz w:val="30"/>
          <w:szCs w:val="30"/>
        </w:rPr>
        <w:t>БПК-19.</w:t>
      </w:r>
      <w:r w:rsidR="00C02FBA" w:rsidRPr="00C02FBA">
        <w:rPr>
          <w:rFonts w:ascii="Times New Roman" w:hAnsi="Times New Roman" w:cs="Times New Roman"/>
          <w:color w:val="auto"/>
          <w:sz w:val="30"/>
          <w:szCs w:val="30"/>
        </w:rPr>
        <w:t xml:space="preserve"> Использовать знания о жизненном цикле ядерного топлива, процессах хранения, сортировки, перевозки, переработки и захоронения радиоактивных отходов в профессиональной деятельности;</w:t>
      </w:r>
      <w:r w:rsidRPr="00C02FBA">
        <w:rPr>
          <w:rFonts w:ascii="Times New Roman" w:hAnsi="Times New Roman" w:cs="Times New Roman"/>
          <w:color w:val="auto"/>
          <w:sz w:val="30"/>
          <w:szCs w:val="30"/>
        </w:rPr>
        <w:t xml:space="preserve"> </w:t>
      </w:r>
    </w:p>
    <w:p w:rsidR="003B5543" w:rsidRPr="00C02FBA" w:rsidRDefault="00C02FBA" w:rsidP="00545665">
      <w:pPr>
        <w:tabs>
          <w:tab w:val="left" w:pos="1268"/>
        </w:tabs>
        <w:ind w:left="135" w:firstLine="574"/>
        <w:jc w:val="both"/>
        <w:rPr>
          <w:rFonts w:ascii="Times New Roman" w:hAnsi="Times New Roman" w:cs="Times New Roman"/>
          <w:color w:val="auto"/>
          <w:sz w:val="30"/>
          <w:szCs w:val="30"/>
        </w:rPr>
      </w:pPr>
      <w:r w:rsidRPr="00C02FBA">
        <w:rPr>
          <w:rFonts w:ascii="Times New Roman" w:hAnsi="Times New Roman" w:cs="Times New Roman"/>
          <w:color w:val="auto"/>
          <w:sz w:val="30"/>
          <w:szCs w:val="30"/>
        </w:rPr>
        <w:t>БПК-20. Перечислять качественные и количественные характеристики надежности и безопасности, формулировать  основные положения детерминистического и вероятностного анализа безопасности и оценки риска;</w:t>
      </w:r>
    </w:p>
    <w:p w:rsidR="003B5543" w:rsidRPr="00C02FBA" w:rsidRDefault="00C02FBA" w:rsidP="00545665">
      <w:pPr>
        <w:tabs>
          <w:tab w:val="left" w:pos="1268"/>
        </w:tabs>
        <w:ind w:left="135" w:firstLine="574"/>
        <w:jc w:val="both"/>
        <w:rPr>
          <w:rFonts w:ascii="Times New Roman" w:hAnsi="Times New Roman" w:cs="Times New Roman"/>
          <w:color w:val="auto"/>
          <w:sz w:val="30"/>
          <w:szCs w:val="30"/>
        </w:rPr>
      </w:pPr>
      <w:r w:rsidRPr="00C02FBA">
        <w:rPr>
          <w:rFonts w:ascii="Times New Roman" w:hAnsi="Times New Roman" w:cs="Times New Roman"/>
          <w:color w:val="auto"/>
          <w:sz w:val="30"/>
          <w:szCs w:val="30"/>
        </w:rPr>
        <w:t>БПК-21. Понимать основные принципы обеспечения ядерной физической безопасности,  принципы действия технических средств и организационно-технические методы физической защиты установок и деятельности, связанных с ядерными и радиоактивными материалами;</w:t>
      </w:r>
    </w:p>
    <w:p w:rsidR="00C02FBA" w:rsidRPr="00C02FBA" w:rsidRDefault="00C02FBA" w:rsidP="00545665">
      <w:pPr>
        <w:tabs>
          <w:tab w:val="left" w:pos="1268"/>
        </w:tabs>
        <w:ind w:left="135" w:firstLine="574"/>
        <w:jc w:val="both"/>
        <w:rPr>
          <w:rFonts w:ascii="Times New Roman" w:hAnsi="Times New Roman" w:cs="Times New Roman"/>
          <w:color w:val="auto"/>
          <w:sz w:val="30"/>
          <w:szCs w:val="30"/>
        </w:rPr>
      </w:pPr>
      <w:r w:rsidRPr="00C02FBA">
        <w:rPr>
          <w:rFonts w:ascii="Times New Roman" w:hAnsi="Times New Roman" w:cs="Times New Roman"/>
          <w:color w:val="auto"/>
          <w:sz w:val="30"/>
          <w:szCs w:val="30"/>
        </w:rPr>
        <w:t>БПК-22. Составлять планы организации аварийной готовности и реагирования, использовать методы радиационной защиты работников команд аварийного реагирования в случае аварийной ситуации;</w:t>
      </w:r>
    </w:p>
    <w:p w:rsidR="00C02FBA" w:rsidRPr="00C02FBA" w:rsidRDefault="00C02FBA" w:rsidP="00545665">
      <w:pPr>
        <w:tabs>
          <w:tab w:val="left" w:pos="1268"/>
        </w:tabs>
        <w:ind w:left="135" w:firstLine="574"/>
        <w:jc w:val="both"/>
        <w:rPr>
          <w:rFonts w:ascii="Times New Roman" w:hAnsi="Times New Roman" w:cs="Times New Roman"/>
          <w:color w:val="auto"/>
          <w:sz w:val="30"/>
          <w:szCs w:val="30"/>
        </w:rPr>
      </w:pPr>
      <w:r w:rsidRPr="00C02FBA">
        <w:rPr>
          <w:rFonts w:ascii="Times New Roman" w:hAnsi="Times New Roman" w:cs="Times New Roman"/>
          <w:color w:val="auto"/>
          <w:sz w:val="30"/>
          <w:szCs w:val="30"/>
        </w:rPr>
        <w:t>БПК-23. Применять знания в области радиационного и дозиметрического контроля на АЭС, практические навыки, методы расчета и оценки дозовых нагрузок при осуществлении    практической деятельности;</w:t>
      </w:r>
    </w:p>
    <w:p w:rsidR="00C02FBA" w:rsidRPr="00C02FBA" w:rsidRDefault="00C02FBA" w:rsidP="00545665">
      <w:pPr>
        <w:tabs>
          <w:tab w:val="left" w:pos="1268"/>
        </w:tabs>
        <w:ind w:left="135" w:firstLine="574"/>
        <w:jc w:val="both"/>
        <w:rPr>
          <w:rFonts w:ascii="Times New Roman" w:hAnsi="Times New Roman" w:cs="Times New Roman"/>
          <w:color w:val="auto"/>
          <w:sz w:val="30"/>
          <w:szCs w:val="30"/>
        </w:rPr>
      </w:pPr>
      <w:r w:rsidRPr="00C02FBA">
        <w:rPr>
          <w:rFonts w:ascii="Times New Roman" w:hAnsi="Times New Roman" w:cs="Times New Roman"/>
          <w:color w:val="auto"/>
          <w:sz w:val="30"/>
          <w:szCs w:val="30"/>
        </w:rPr>
        <w:t>БПК-24. Оценивать радиационную обстановку при проведении различных работ с источниками ионизирующего излучения, с установками, генерирующими излучения различных видов, при проведении радиометрических и дозиметрических измерений;</w:t>
      </w:r>
    </w:p>
    <w:p w:rsidR="003B5543" w:rsidRPr="00C02FBA" w:rsidRDefault="003B5543" w:rsidP="00545665">
      <w:pPr>
        <w:tabs>
          <w:tab w:val="left" w:pos="1268"/>
        </w:tabs>
        <w:ind w:left="135" w:firstLine="574"/>
        <w:jc w:val="both"/>
        <w:rPr>
          <w:rFonts w:ascii="Times New Roman" w:hAnsi="Times New Roman" w:cs="Times New Roman"/>
          <w:color w:val="auto"/>
          <w:sz w:val="30"/>
          <w:szCs w:val="30"/>
        </w:rPr>
      </w:pPr>
      <w:r w:rsidRPr="00C02FBA">
        <w:rPr>
          <w:rFonts w:ascii="Times New Roman" w:hAnsi="Times New Roman" w:cs="Times New Roman"/>
          <w:color w:val="auto"/>
          <w:sz w:val="30"/>
          <w:szCs w:val="30"/>
        </w:rPr>
        <w:t>БПК -25.</w:t>
      </w:r>
      <w:r w:rsidR="00C02FBA" w:rsidRPr="00C02FBA">
        <w:rPr>
          <w:rFonts w:ascii="Times New Roman" w:hAnsi="Times New Roman" w:cs="Times New Roman"/>
          <w:color w:val="auto"/>
          <w:sz w:val="30"/>
          <w:szCs w:val="30"/>
        </w:rPr>
        <w:t xml:space="preserve">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B1055F" w:rsidRDefault="006A3F89" w:rsidP="002174DA">
      <w:pPr>
        <w:pStyle w:val="1"/>
        <w:ind w:firstLine="740"/>
        <w:jc w:val="both"/>
      </w:pPr>
      <w:r>
        <w:t xml:space="preserve">18. </w:t>
      </w:r>
      <w:r w:rsidR="0065510E">
        <w:t>При разработке образовательной программы высшего образования I ступени на основе настоящего образовательного стандарта все УК и БПК</w:t>
      </w:r>
      <w:r w:rsidR="002174DA">
        <w:t xml:space="preserve"> </w:t>
      </w:r>
      <w:r w:rsidR="0065510E">
        <w:t>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B1055F" w:rsidRDefault="0065510E" w:rsidP="002174DA">
      <w:pPr>
        <w:pStyle w:val="1"/>
        <w:ind w:firstLine="720"/>
        <w:jc w:val="both"/>
      </w:pPr>
      <w: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B1055F" w:rsidRDefault="0065510E" w:rsidP="002174DA">
      <w:pPr>
        <w:pStyle w:val="1"/>
        <w:ind w:firstLine="720"/>
        <w:jc w:val="both"/>
      </w:pPr>
      <w: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B1055F" w:rsidRDefault="0065510E" w:rsidP="002174DA">
      <w:pPr>
        <w:pStyle w:val="1"/>
        <w:ind w:firstLine="720"/>
        <w:jc w:val="both"/>
      </w:pPr>
      <w: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B1055F" w:rsidRDefault="0065510E" w:rsidP="002174DA">
      <w:pPr>
        <w:pStyle w:val="1"/>
        <w:ind w:firstLine="720"/>
        <w:jc w:val="both"/>
      </w:pPr>
      <w: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w:t>
      </w:r>
      <w:r w:rsidR="0097031B">
        <w:t>сти, указанных в подразделах 12 и 14</w:t>
      </w:r>
      <w:r>
        <w:t xml:space="preserve"> настоящего образовательного стандарта.</w:t>
      </w:r>
    </w:p>
    <w:p w:rsidR="006A3F89" w:rsidRDefault="006A3F89" w:rsidP="006A3F89">
      <w:pPr>
        <w:pStyle w:val="1"/>
        <w:tabs>
          <w:tab w:val="left" w:pos="3163"/>
        </w:tabs>
        <w:ind w:firstLine="720"/>
        <w:jc w:val="center"/>
        <w:rPr>
          <w:b/>
        </w:rPr>
      </w:pPr>
      <w:r>
        <w:rPr>
          <w:b/>
        </w:rPr>
        <w:t>ГЛАВА 5</w:t>
      </w:r>
    </w:p>
    <w:p w:rsidR="006A3F89" w:rsidRPr="0097031B" w:rsidRDefault="006A3F89" w:rsidP="006A3F89">
      <w:pPr>
        <w:pStyle w:val="1"/>
        <w:tabs>
          <w:tab w:val="left" w:pos="3163"/>
        </w:tabs>
        <w:ind w:firstLine="0"/>
        <w:jc w:val="center"/>
        <w:rPr>
          <w:b/>
        </w:rPr>
      </w:pPr>
      <w:r>
        <w:rPr>
          <w:b/>
        </w:rPr>
        <w:t>ТРЕБОВАНИЯ К УЧЕБНО-ПРОГРАММНОЙ ДОКУМЕНТАЦИИ ОБРАЗОВАТЕЛЬНЫХ ПРОГРАММ ВЫСШЕГО ОБРАЗОВАНИЯ</w:t>
      </w:r>
      <w:r w:rsidR="0097031B">
        <w:rPr>
          <w:b/>
        </w:rPr>
        <w:t xml:space="preserve"> </w:t>
      </w:r>
      <w:r w:rsidR="0097031B">
        <w:rPr>
          <w:b/>
          <w:lang w:val="en-US"/>
        </w:rPr>
        <w:t>I</w:t>
      </w:r>
      <w:r w:rsidR="0097031B" w:rsidRPr="0097031B">
        <w:rPr>
          <w:b/>
        </w:rPr>
        <w:t xml:space="preserve"> </w:t>
      </w:r>
      <w:r w:rsidR="0097031B">
        <w:rPr>
          <w:b/>
        </w:rPr>
        <w:t>СТУПЕНИ</w:t>
      </w:r>
    </w:p>
    <w:p w:rsidR="006A3F89" w:rsidRDefault="006A3F89" w:rsidP="00B71355">
      <w:pPr>
        <w:pStyle w:val="1"/>
        <w:tabs>
          <w:tab w:val="left" w:pos="3163"/>
        </w:tabs>
        <w:ind w:firstLine="720"/>
        <w:jc w:val="both"/>
      </w:pPr>
    </w:p>
    <w:p w:rsidR="00B1055F" w:rsidRDefault="006A3F89" w:rsidP="00B71355">
      <w:pPr>
        <w:pStyle w:val="1"/>
        <w:tabs>
          <w:tab w:val="left" w:pos="3163"/>
        </w:tabs>
        <w:ind w:firstLine="720"/>
        <w:jc w:val="both"/>
      </w:pPr>
      <w:r>
        <w:t xml:space="preserve">19. </w:t>
      </w:r>
      <w:r w:rsidR="0065510E">
        <w:t>Образовательная</w:t>
      </w:r>
      <w:r w:rsidR="0065510E">
        <w:tab/>
        <w:t>программа высшего образования I ступени</w:t>
      </w:r>
    </w:p>
    <w:p w:rsidR="00B1055F" w:rsidRDefault="0065510E" w:rsidP="00B71355">
      <w:pPr>
        <w:pStyle w:val="1"/>
        <w:ind w:firstLine="0"/>
      </w:pPr>
      <w:r>
        <w:t>включает следующую учебно-программную документацию:</w:t>
      </w:r>
    </w:p>
    <w:p w:rsidR="00B1055F" w:rsidRDefault="0065510E" w:rsidP="00B71355">
      <w:pPr>
        <w:pStyle w:val="1"/>
        <w:ind w:firstLine="720"/>
        <w:jc w:val="both"/>
      </w:pPr>
      <w:r>
        <w:t>типовой учебный план по специальности (направлению специальности);</w:t>
      </w:r>
    </w:p>
    <w:p w:rsidR="00B1055F" w:rsidRDefault="0065510E" w:rsidP="00B71355">
      <w:pPr>
        <w:pStyle w:val="1"/>
        <w:ind w:firstLine="720"/>
        <w:jc w:val="both"/>
      </w:pPr>
      <w:r>
        <w:t>учебный план учреждения высшего образования по специальности (направлению специальности);</w:t>
      </w:r>
    </w:p>
    <w:p w:rsidR="00B1055F" w:rsidRDefault="0065510E" w:rsidP="00B71355">
      <w:pPr>
        <w:pStyle w:val="1"/>
        <w:ind w:firstLine="720"/>
        <w:jc w:val="both"/>
      </w:pPr>
      <w:r>
        <w:t>типовые учебные программы по учебным дисциплинам;</w:t>
      </w:r>
    </w:p>
    <w:p w:rsidR="00B1055F" w:rsidRDefault="0065510E" w:rsidP="00B71355">
      <w:pPr>
        <w:pStyle w:val="1"/>
        <w:ind w:firstLine="720"/>
        <w:jc w:val="both"/>
      </w:pPr>
      <w:r>
        <w:t>учебные программы учреждения высшего образования по учебным дисциплинам;</w:t>
      </w:r>
    </w:p>
    <w:p w:rsidR="00B1055F" w:rsidRDefault="0065510E" w:rsidP="00B71355">
      <w:pPr>
        <w:pStyle w:val="1"/>
        <w:ind w:firstLine="720"/>
        <w:jc w:val="both"/>
      </w:pPr>
      <w:r>
        <w:t>программы практик.</w:t>
      </w:r>
    </w:p>
    <w:p w:rsidR="00B1055F" w:rsidRDefault="006A3F89" w:rsidP="002174DA">
      <w:pPr>
        <w:pStyle w:val="1"/>
        <w:ind w:firstLine="720"/>
        <w:jc w:val="both"/>
      </w:pPr>
      <w:r>
        <w:t xml:space="preserve">20. </w:t>
      </w:r>
      <w:r w:rsidR="0065510E">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B1055F" w:rsidRDefault="0065510E" w:rsidP="002174DA">
      <w:pPr>
        <w:pStyle w:val="1"/>
        <w:ind w:firstLine="720"/>
        <w:jc w:val="both"/>
      </w:pPr>
      <w:r>
        <w:t>Объем обязательных аудиторных за</w:t>
      </w:r>
      <w:r w:rsidR="002174DA">
        <w:t xml:space="preserve">нятий, определяемый учреждением </w:t>
      </w:r>
      <w:r>
        <w:t xml:space="preserve">высшего образования с учетом специальности, специфики </w:t>
      </w:r>
      <w:r w:rsidRPr="002174DA">
        <w:t>10</w:t>
      </w:r>
      <w:r w:rsidR="002174DA">
        <w:t xml:space="preserve"> </w:t>
      </w:r>
      <w:r>
        <w:t>организации образовательного процесса, осна</w:t>
      </w:r>
      <w:r w:rsidR="002174DA">
        <w:t xml:space="preserve">щения учебно-лабораторной базы, информационного, научно-методического </w:t>
      </w:r>
      <w:r>
        <w:t>обеспечения,</w:t>
      </w:r>
      <w:r w:rsidR="002174DA">
        <w:t xml:space="preserve"> </w:t>
      </w:r>
      <w:r>
        <w:t>устанавливается в пределах 24-32 аудиторных часов в неделю.</w:t>
      </w:r>
    </w:p>
    <w:p w:rsidR="00B1055F" w:rsidRDefault="0065510E" w:rsidP="006A3F89">
      <w:pPr>
        <w:pStyle w:val="1"/>
        <w:ind w:firstLine="720"/>
        <w:jc w:val="both"/>
      </w:pPr>
      <w: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B1055F" w:rsidRDefault="006A3F89">
      <w:pPr>
        <w:pStyle w:val="1"/>
        <w:spacing w:line="233" w:lineRule="auto"/>
        <w:ind w:firstLine="740"/>
        <w:jc w:val="both"/>
      </w:pPr>
      <w:bookmarkStart w:id="18" w:name="bookmark55"/>
      <w:bookmarkEnd w:id="18"/>
      <w:r>
        <w:t xml:space="preserve">21. </w:t>
      </w:r>
      <w:r w:rsidR="0065510E">
        <w:t>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D661E9" w:rsidRDefault="00D661E9">
      <w:pPr>
        <w:pStyle w:val="1"/>
        <w:spacing w:line="233" w:lineRule="auto"/>
        <w:ind w:firstLine="740"/>
        <w:jc w:val="both"/>
      </w:pPr>
    </w:p>
    <w:p w:rsidR="00D661E9" w:rsidRPr="00EC531E" w:rsidRDefault="00D661E9" w:rsidP="00D661E9">
      <w:pPr>
        <w:spacing w:before="40" w:after="60"/>
        <w:jc w:val="right"/>
        <w:rPr>
          <w:rFonts w:ascii="Times New Roman" w:eastAsia="Times New Roman" w:hAnsi="Times New Roman" w:cs="Times New Roman"/>
          <w:sz w:val="30"/>
          <w:szCs w:val="30"/>
        </w:rPr>
      </w:pPr>
      <w:r w:rsidRPr="00EC531E">
        <w:rPr>
          <w:rFonts w:ascii="Times New Roman" w:eastAsia="Times New Roman" w:hAnsi="Times New Roman" w:cs="Times New Roman"/>
          <w:sz w:val="30"/>
          <w:szCs w:val="30"/>
        </w:rPr>
        <w:t xml:space="preserve">Таблица 1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379"/>
        <w:gridCol w:w="2551"/>
      </w:tblGrid>
      <w:tr w:rsidR="00D661E9" w:rsidRPr="00D661E9" w:rsidTr="00A57DBC">
        <w:trPr>
          <w:trHeight w:val="543"/>
          <w:tblHeader/>
          <w:jc w:val="center"/>
        </w:trPr>
        <w:tc>
          <w:tcPr>
            <w:tcW w:w="704" w:type="dxa"/>
            <w:vAlign w:val="center"/>
          </w:tcPr>
          <w:p w:rsidR="00D661E9" w:rsidRPr="00D661E9" w:rsidRDefault="00D661E9" w:rsidP="00A57DBC">
            <w:pPr>
              <w:jc w:val="center"/>
              <w:rPr>
                <w:rFonts w:ascii="Times New Roman" w:hAnsi="Times New Roman" w:cs="Times New Roman"/>
                <w:color w:val="auto"/>
                <w:sz w:val="30"/>
                <w:szCs w:val="30"/>
              </w:rPr>
            </w:pPr>
            <w:r w:rsidRPr="00D661E9">
              <w:rPr>
                <w:rFonts w:ascii="Times New Roman" w:hAnsi="Times New Roman" w:cs="Times New Roman"/>
                <w:color w:val="auto"/>
                <w:sz w:val="30"/>
                <w:szCs w:val="30"/>
              </w:rPr>
              <w:t>№</w:t>
            </w:r>
          </w:p>
          <w:p w:rsidR="00D661E9" w:rsidRPr="00D661E9" w:rsidRDefault="00D661E9" w:rsidP="00A57DBC">
            <w:pPr>
              <w:jc w:val="center"/>
              <w:rPr>
                <w:rFonts w:ascii="Times New Roman" w:hAnsi="Times New Roman" w:cs="Times New Roman"/>
                <w:color w:val="auto"/>
                <w:sz w:val="30"/>
                <w:szCs w:val="30"/>
              </w:rPr>
            </w:pPr>
            <w:r w:rsidRPr="00D661E9">
              <w:rPr>
                <w:rFonts w:ascii="Times New Roman" w:hAnsi="Times New Roman" w:cs="Times New Roman"/>
                <w:color w:val="auto"/>
                <w:sz w:val="30"/>
                <w:szCs w:val="30"/>
              </w:rPr>
              <w:t>п/п</w:t>
            </w:r>
          </w:p>
        </w:tc>
        <w:tc>
          <w:tcPr>
            <w:tcW w:w="6379" w:type="dxa"/>
            <w:vAlign w:val="center"/>
          </w:tcPr>
          <w:p w:rsidR="00D661E9" w:rsidRPr="00D661E9" w:rsidRDefault="00D661E9" w:rsidP="00A57DBC">
            <w:pPr>
              <w:jc w:val="center"/>
              <w:rPr>
                <w:rFonts w:ascii="Times New Roman" w:hAnsi="Times New Roman" w:cs="Times New Roman"/>
                <w:color w:val="auto"/>
                <w:sz w:val="30"/>
                <w:szCs w:val="30"/>
              </w:rPr>
            </w:pPr>
            <w:r w:rsidRPr="00D661E9">
              <w:rPr>
                <w:rFonts w:ascii="Times New Roman" w:hAnsi="Times New Roman" w:cs="Times New Roman"/>
                <w:color w:val="auto"/>
                <w:sz w:val="30"/>
                <w:szCs w:val="30"/>
              </w:rPr>
              <w:t>Наименование видов деятельности обучающегося, модулей, учебных дисциплин</w:t>
            </w:r>
          </w:p>
        </w:tc>
        <w:tc>
          <w:tcPr>
            <w:tcW w:w="2551" w:type="dxa"/>
            <w:vAlign w:val="center"/>
          </w:tcPr>
          <w:p w:rsidR="00D661E9" w:rsidRPr="00D661E9" w:rsidRDefault="00D661E9" w:rsidP="00A57DBC">
            <w:pPr>
              <w:jc w:val="center"/>
              <w:rPr>
                <w:rFonts w:ascii="Times New Roman" w:hAnsi="Times New Roman" w:cs="Times New Roman"/>
                <w:color w:val="auto"/>
                <w:sz w:val="30"/>
                <w:szCs w:val="30"/>
              </w:rPr>
            </w:pPr>
            <w:r w:rsidRPr="00D661E9">
              <w:rPr>
                <w:rFonts w:ascii="Times New Roman" w:hAnsi="Times New Roman" w:cs="Times New Roman"/>
                <w:color w:val="auto"/>
                <w:spacing w:val="-2"/>
                <w:sz w:val="30"/>
                <w:szCs w:val="30"/>
              </w:rPr>
              <w:t xml:space="preserve">Трудоемкость </w:t>
            </w:r>
            <w:r w:rsidRPr="00D661E9">
              <w:rPr>
                <w:rFonts w:ascii="Times New Roman" w:hAnsi="Times New Roman" w:cs="Times New Roman"/>
                <w:color w:val="auto"/>
                <w:spacing w:val="-2"/>
                <w:sz w:val="30"/>
                <w:szCs w:val="30"/>
              </w:rPr>
              <w:br/>
              <w:t>(в зачетных единицах)</w:t>
            </w:r>
          </w:p>
        </w:tc>
      </w:tr>
      <w:tr w:rsidR="00D661E9" w:rsidRPr="00D661E9" w:rsidTr="00A57DBC">
        <w:trPr>
          <w:trHeight w:val="242"/>
          <w:jc w:val="center"/>
        </w:trPr>
        <w:tc>
          <w:tcPr>
            <w:tcW w:w="704" w:type="dxa"/>
            <w:vAlign w:val="center"/>
          </w:tcPr>
          <w:p w:rsidR="00D661E9" w:rsidRPr="00D661E9" w:rsidRDefault="00D661E9" w:rsidP="00A57DBC">
            <w:pPr>
              <w:tabs>
                <w:tab w:val="left" w:pos="0"/>
              </w:tabs>
              <w:jc w:val="center"/>
              <w:rPr>
                <w:rFonts w:ascii="Times New Roman" w:hAnsi="Times New Roman" w:cs="Times New Roman"/>
                <w:b/>
                <w:color w:val="auto"/>
                <w:sz w:val="30"/>
                <w:szCs w:val="30"/>
              </w:rPr>
            </w:pPr>
            <w:r w:rsidRPr="00D661E9">
              <w:rPr>
                <w:rFonts w:ascii="Times New Roman" w:hAnsi="Times New Roman" w:cs="Times New Roman"/>
                <w:b/>
                <w:color w:val="auto"/>
                <w:sz w:val="30"/>
                <w:szCs w:val="30"/>
              </w:rPr>
              <w:t>1.</w:t>
            </w:r>
          </w:p>
        </w:tc>
        <w:tc>
          <w:tcPr>
            <w:tcW w:w="6379" w:type="dxa"/>
            <w:vAlign w:val="center"/>
          </w:tcPr>
          <w:p w:rsidR="00D661E9" w:rsidRPr="00D661E9" w:rsidRDefault="00D661E9" w:rsidP="00A57DBC">
            <w:pPr>
              <w:rPr>
                <w:rFonts w:ascii="Times New Roman" w:hAnsi="Times New Roman" w:cs="Times New Roman"/>
                <w:b/>
                <w:color w:val="auto"/>
                <w:sz w:val="30"/>
                <w:szCs w:val="30"/>
              </w:rPr>
            </w:pPr>
            <w:r w:rsidRPr="00D661E9">
              <w:rPr>
                <w:rFonts w:ascii="Times New Roman" w:hAnsi="Times New Roman" w:cs="Times New Roman"/>
                <w:b/>
                <w:color w:val="auto"/>
                <w:sz w:val="30"/>
                <w:szCs w:val="30"/>
              </w:rPr>
              <w:t xml:space="preserve">Теоретическое обучение </w:t>
            </w:r>
          </w:p>
        </w:tc>
        <w:tc>
          <w:tcPr>
            <w:tcW w:w="2551" w:type="dxa"/>
            <w:vAlign w:val="center"/>
          </w:tcPr>
          <w:p w:rsidR="00D661E9" w:rsidRPr="00A268EA" w:rsidRDefault="00A268EA" w:rsidP="00A57DBC">
            <w:pPr>
              <w:jc w:val="center"/>
              <w:rPr>
                <w:rFonts w:ascii="Times New Roman" w:hAnsi="Times New Roman" w:cs="Times New Roman"/>
                <w:b/>
                <w:color w:val="auto"/>
                <w:sz w:val="30"/>
                <w:szCs w:val="30"/>
              </w:rPr>
            </w:pPr>
            <w:r>
              <w:rPr>
                <w:rFonts w:ascii="Times New Roman" w:hAnsi="Times New Roman" w:cs="Times New Roman"/>
                <w:b/>
                <w:color w:val="auto"/>
                <w:sz w:val="30"/>
                <w:szCs w:val="30"/>
              </w:rPr>
              <w:t>264</w:t>
            </w:r>
          </w:p>
        </w:tc>
      </w:tr>
      <w:tr w:rsidR="00D661E9" w:rsidRPr="00D661E9" w:rsidTr="00A57DBC">
        <w:trPr>
          <w:trHeight w:val="257"/>
          <w:jc w:val="center"/>
        </w:trPr>
        <w:tc>
          <w:tcPr>
            <w:tcW w:w="704" w:type="dxa"/>
            <w:vAlign w:val="center"/>
          </w:tcPr>
          <w:p w:rsidR="00D661E9" w:rsidRPr="00D661E9" w:rsidRDefault="00D661E9" w:rsidP="00A57DBC">
            <w:pPr>
              <w:tabs>
                <w:tab w:val="left" w:pos="0"/>
              </w:tabs>
              <w:jc w:val="center"/>
              <w:rPr>
                <w:rFonts w:ascii="Times New Roman" w:hAnsi="Times New Roman" w:cs="Times New Roman"/>
                <w:color w:val="auto"/>
                <w:sz w:val="30"/>
                <w:szCs w:val="30"/>
              </w:rPr>
            </w:pPr>
            <w:r w:rsidRPr="00D661E9">
              <w:rPr>
                <w:rFonts w:ascii="Times New Roman" w:hAnsi="Times New Roman" w:cs="Times New Roman"/>
                <w:color w:val="auto"/>
                <w:sz w:val="30"/>
                <w:szCs w:val="30"/>
              </w:rPr>
              <w:t>1.1</w:t>
            </w:r>
          </w:p>
        </w:tc>
        <w:tc>
          <w:tcPr>
            <w:tcW w:w="6379" w:type="dxa"/>
            <w:vAlign w:val="center"/>
          </w:tcPr>
          <w:p w:rsidR="00D661E9" w:rsidRPr="00D661E9" w:rsidRDefault="00D661E9" w:rsidP="00A57DBC">
            <w:pPr>
              <w:tabs>
                <w:tab w:val="left" w:pos="2603"/>
              </w:tabs>
              <w:jc w:val="both"/>
              <w:rPr>
                <w:rFonts w:ascii="Times New Roman" w:hAnsi="Times New Roman" w:cs="Times New Roman"/>
                <w:bCs/>
                <w:color w:val="auto"/>
                <w:sz w:val="30"/>
                <w:szCs w:val="30"/>
              </w:rPr>
            </w:pPr>
            <w:r w:rsidRPr="00D661E9">
              <w:rPr>
                <w:rFonts w:ascii="Times New Roman" w:hAnsi="Times New Roman" w:cs="Times New Roman"/>
                <w:color w:val="auto"/>
                <w:sz w:val="30"/>
                <w:szCs w:val="30"/>
              </w:rPr>
              <w:t xml:space="preserve">Государственный компонент: </w:t>
            </w:r>
            <w:r w:rsidRPr="00D661E9">
              <w:rPr>
                <w:rFonts w:ascii="Times New Roman" w:hAnsi="Times New Roman" w:cs="Times New Roman"/>
                <w:bCs/>
                <w:color w:val="auto"/>
                <w:sz w:val="30"/>
                <w:szCs w:val="30"/>
              </w:rPr>
              <w:t>Социально-гуманитарный модуль-1</w:t>
            </w:r>
            <w:r w:rsidRPr="00D661E9">
              <w:rPr>
                <w:rFonts w:ascii="Times New Roman" w:hAnsi="Times New Roman" w:cs="Times New Roman"/>
                <w:b/>
                <w:bCs/>
                <w:color w:val="auto"/>
                <w:sz w:val="30"/>
                <w:szCs w:val="30"/>
              </w:rPr>
              <w:t xml:space="preserve"> </w:t>
            </w:r>
            <w:r w:rsidRPr="00D661E9">
              <w:rPr>
                <w:rFonts w:ascii="Times New Roman" w:hAnsi="Times New Roman" w:cs="Times New Roman"/>
                <w:color w:val="auto"/>
                <w:sz w:val="30"/>
                <w:szCs w:val="30"/>
              </w:rPr>
              <w:t>(</w:t>
            </w:r>
            <w:r w:rsidRPr="00D661E9">
              <w:rPr>
                <w:rFonts w:ascii="Times New Roman" w:hAnsi="Times New Roman" w:cs="Times New Roman"/>
                <w:i/>
                <w:color w:val="auto"/>
                <w:sz w:val="30"/>
                <w:szCs w:val="30"/>
              </w:rPr>
              <w:t>История, Экономика, Философия, Политология</w:t>
            </w:r>
            <w:r w:rsidRPr="00D661E9">
              <w:rPr>
                <w:rFonts w:ascii="Times New Roman" w:hAnsi="Times New Roman" w:cs="Times New Roman"/>
                <w:color w:val="auto"/>
                <w:sz w:val="30"/>
                <w:szCs w:val="30"/>
              </w:rPr>
              <w:t xml:space="preserve">); </w:t>
            </w:r>
            <w:r w:rsidRPr="00D661E9">
              <w:rPr>
                <w:rFonts w:ascii="Times New Roman" w:hAnsi="Times New Roman" w:cs="Times New Roman"/>
                <w:bCs/>
                <w:color w:val="auto"/>
                <w:sz w:val="30"/>
                <w:szCs w:val="30"/>
              </w:rPr>
              <w:t>Иностранный язык;</w:t>
            </w:r>
            <w:r w:rsidRPr="00D661E9">
              <w:rPr>
                <w:rFonts w:ascii="Times New Roman" w:hAnsi="Times New Roman" w:cs="Times New Roman"/>
                <w:color w:val="auto"/>
                <w:sz w:val="30"/>
                <w:szCs w:val="30"/>
              </w:rPr>
              <w:t xml:space="preserve"> </w:t>
            </w:r>
            <w:r w:rsidRPr="00D661E9">
              <w:rPr>
                <w:rFonts w:ascii="Times New Roman" w:hAnsi="Times New Roman" w:cs="Times New Roman"/>
                <w:bCs/>
                <w:color w:val="auto"/>
                <w:sz w:val="30"/>
                <w:szCs w:val="30"/>
              </w:rPr>
              <w:t xml:space="preserve">Модуль Высшая математика 1 </w:t>
            </w:r>
            <w:r w:rsidRPr="00D661E9">
              <w:rPr>
                <w:rFonts w:ascii="Times New Roman" w:hAnsi="Times New Roman" w:cs="Times New Roman"/>
                <w:bCs/>
                <w:i/>
                <w:color w:val="auto"/>
                <w:sz w:val="30"/>
                <w:szCs w:val="30"/>
              </w:rPr>
              <w:t xml:space="preserve">(Математический анализ, Аналитическая геометрия и линейная алгебра), </w:t>
            </w:r>
            <w:r w:rsidRPr="00D661E9">
              <w:rPr>
                <w:rFonts w:ascii="Times New Roman" w:hAnsi="Times New Roman" w:cs="Times New Roman"/>
                <w:bCs/>
                <w:color w:val="auto"/>
                <w:sz w:val="30"/>
                <w:szCs w:val="30"/>
              </w:rPr>
              <w:t>Информационные технологии и программирование</w:t>
            </w:r>
            <w:r w:rsidRPr="00D661E9">
              <w:rPr>
                <w:rFonts w:ascii="Times New Roman" w:hAnsi="Times New Roman" w:cs="Times New Roman"/>
                <w:bCs/>
                <w:i/>
                <w:color w:val="auto"/>
                <w:sz w:val="30"/>
                <w:szCs w:val="30"/>
              </w:rPr>
              <w:t xml:space="preserve">, </w:t>
            </w:r>
            <w:r w:rsidRPr="00D661E9">
              <w:rPr>
                <w:rFonts w:ascii="Times New Roman" w:hAnsi="Times New Roman" w:cs="Times New Roman"/>
                <w:bCs/>
                <w:color w:val="auto"/>
                <w:sz w:val="30"/>
                <w:szCs w:val="30"/>
              </w:rPr>
              <w:t>Модуль "Естественные науки-1"</w:t>
            </w:r>
            <w:r w:rsidRPr="00D661E9">
              <w:rPr>
                <w:rFonts w:ascii="Times New Roman" w:hAnsi="Times New Roman" w:cs="Times New Roman"/>
                <w:bCs/>
                <w:i/>
                <w:color w:val="auto"/>
                <w:sz w:val="30"/>
                <w:szCs w:val="30"/>
              </w:rPr>
              <w:t xml:space="preserve"> (Механика, Общая и неорганическая химия, Молекулярная физика), </w:t>
            </w:r>
            <w:r w:rsidRPr="00D661E9">
              <w:rPr>
                <w:rFonts w:ascii="Times New Roman" w:hAnsi="Times New Roman" w:cs="Times New Roman"/>
                <w:bCs/>
                <w:color w:val="auto"/>
                <w:sz w:val="30"/>
                <w:szCs w:val="30"/>
              </w:rPr>
              <w:t>Модуль "Естественные науки-2"</w:t>
            </w:r>
            <w:r w:rsidRPr="00D661E9">
              <w:rPr>
                <w:rFonts w:ascii="Times New Roman" w:hAnsi="Times New Roman" w:cs="Times New Roman"/>
                <w:bCs/>
                <w:i/>
                <w:color w:val="auto"/>
                <w:sz w:val="30"/>
                <w:szCs w:val="30"/>
              </w:rPr>
              <w:t xml:space="preserve"> (Электричество и магнетизм, Оптика, Физика ядра и ионизирующего излучения), Модуль "Ионизирующее излучение" (Измерение характеристик ионизирующего излучения, Радиохимия), </w:t>
            </w:r>
            <w:r w:rsidRPr="00D661E9">
              <w:rPr>
                <w:rFonts w:ascii="Times New Roman" w:hAnsi="Times New Roman" w:cs="Times New Roman"/>
                <w:bCs/>
                <w:color w:val="auto"/>
                <w:sz w:val="30"/>
                <w:szCs w:val="30"/>
              </w:rPr>
              <w:t>Модуль "Дозиметрия и радиационная безопасность"</w:t>
            </w:r>
            <w:r w:rsidRPr="00D661E9">
              <w:rPr>
                <w:rFonts w:ascii="Times New Roman" w:hAnsi="Times New Roman" w:cs="Times New Roman"/>
                <w:bCs/>
                <w:i/>
                <w:color w:val="auto"/>
                <w:sz w:val="30"/>
                <w:szCs w:val="30"/>
              </w:rPr>
              <w:t xml:space="preserve"> (Дозиметрия, Защита от ионизирующего излучения, Радиационная химия, Основы радиационной безопасности, Действие ионизирующего излучения на человека и биоту), </w:t>
            </w:r>
            <w:r w:rsidRPr="00D661E9">
              <w:rPr>
                <w:rFonts w:ascii="Times New Roman" w:hAnsi="Times New Roman" w:cs="Times New Roman"/>
                <w:bCs/>
                <w:color w:val="auto"/>
                <w:sz w:val="30"/>
                <w:szCs w:val="30"/>
              </w:rPr>
              <w:t>Модуль "Физика ядерных реакторов"</w:t>
            </w:r>
            <w:r w:rsidRPr="00D661E9">
              <w:rPr>
                <w:rFonts w:ascii="Times New Roman" w:hAnsi="Times New Roman" w:cs="Times New Roman"/>
                <w:bCs/>
                <w:i/>
                <w:color w:val="auto"/>
                <w:sz w:val="30"/>
                <w:szCs w:val="30"/>
              </w:rPr>
              <w:t xml:space="preserve"> (Нейтронная физика, Физика, кинетика и динамика ядерных реакторов, Ядерные реакторы и атомные станции), </w:t>
            </w:r>
            <w:r w:rsidRPr="00D661E9">
              <w:rPr>
                <w:rFonts w:ascii="Times New Roman" w:hAnsi="Times New Roman" w:cs="Times New Roman"/>
                <w:bCs/>
                <w:color w:val="auto"/>
                <w:sz w:val="30"/>
                <w:szCs w:val="30"/>
              </w:rPr>
              <w:t>Модуль "Атомные стации, их жизненный цикл и надежность"</w:t>
            </w:r>
            <w:r w:rsidRPr="00D661E9">
              <w:rPr>
                <w:rFonts w:ascii="Times New Roman" w:hAnsi="Times New Roman" w:cs="Times New Roman"/>
                <w:bCs/>
                <w:i/>
                <w:color w:val="auto"/>
                <w:sz w:val="30"/>
                <w:szCs w:val="30"/>
              </w:rPr>
              <w:t xml:space="preserve"> (Ядерный топливный цикл и обращение с радиоактивными отходами, Надежность технических систем и управление риском), </w:t>
            </w:r>
            <w:r w:rsidRPr="00D661E9">
              <w:rPr>
                <w:rFonts w:ascii="Times New Roman" w:hAnsi="Times New Roman" w:cs="Times New Roman"/>
                <w:bCs/>
                <w:color w:val="auto"/>
                <w:sz w:val="30"/>
                <w:szCs w:val="30"/>
              </w:rPr>
              <w:t>Модуль "Обеспечение безопасной эксплуатации ядерных энергетических установок и источников ионизирующего излучения"</w:t>
            </w:r>
            <w:r w:rsidRPr="00D661E9">
              <w:rPr>
                <w:rFonts w:ascii="Times New Roman" w:hAnsi="Times New Roman" w:cs="Times New Roman"/>
                <w:bCs/>
                <w:i/>
                <w:color w:val="auto"/>
                <w:sz w:val="30"/>
                <w:szCs w:val="30"/>
              </w:rPr>
              <w:t xml:space="preserve"> (Контроль и физическая защита ядерных материалов и источников ионизирующего излучения, Аварийная готовность и реагирование, Радиационный контроль и радиационная безопасность на АЭС, Безопасность источников ионизирующего излучения)</w:t>
            </w:r>
          </w:p>
        </w:tc>
        <w:tc>
          <w:tcPr>
            <w:tcW w:w="2551" w:type="dxa"/>
            <w:vAlign w:val="center"/>
          </w:tcPr>
          <w:p w:rsidR="00D661E9" w:rsidRPr="00D661E9" w:rsidRDefault="00A268EA" w:rsidP="00A57DBC">
            <w:pPr>
              <w:jc w:val="center"/>
              <w:rPr>
                <w:rFonts w:ascii="Times New Roman" w:hAnsi="Times New Roman" w:cs="Times New Roman"/>
                <w:color w:val="auto"/>
                <w:sz w:val="30"/>
                <w:szCs w:val="30"/>
              </w:rPr>
            </w:pPr>
            <w:r>
              <w:rPr>
                <w:rFonts w:ascii="Times New Roman" w:hAnsi="Times New Roman" w:cs="Times New Roman"/>
                <w:color w:val="auto"/>
                <w:sz w:val="30"/>
                <w:szCs w:val="30"/>
              </w:rPr>
              <w:t>148</w:t>
            </w:r>
            <w:r w:rsidR="00D661E9" w:rsidRPr="00D661E9">
              <w:rPr>
                <w:rFonts w:ascii="Times New Roman" w:hAnsi="Times New Roman" w:cs="Times New Roman"/>
                <w:color w:val="auto"/>
                <w:sz w:val="30"/>
                <w:szCs w:val="30"/>
              </w:rPr>
              <w:t xml:space="preserve"> </w:t>
            </w:r>
          </w:p>
        </w:tc>
      </w:tr>
      <w:tr w:rsidR="00D661E9" w:rsidRPr="00D661E9" w:rsidTr="00A57DBC">
        <w:trPr>
          <w:trHeight w:val="308"/>
          <w:jc w:val="center"/>
        </w:trPr>
        <w:tc>
          <w:tcPr>
            <w:tcW w:w="704" w:type="dxa"/>
            <w:vAlign w:val="center"/>
          </w:tcPr>
          <w:p w:rsidR="00D661E9" w:rsidRPr="00D661E9" w:rsidRDefault="00D661E9" w:rsidP="00A57DBC">
            <w:pPr>
              <w:tabs>
                <w:tab w:val="left" w:pos="0"/>
              </w:tabs>
              <w:jc w:val="center"/>
              <w:rPr>
                <w:rFonts w:ascii="Times New Roman" w:hAnsi="Times New Roman" w:cs="Times New Roman"/>
                <w:color w:val="auto"/>
                <w:sz w:val="30"/>
                <w:szCs w:val="30"/>
              </w:rPr>
            </w:pPr>
            <w:r w:rsidRPr="00D661E9">
              <w:rPr>
                <w:rFonts w:ascii="Times New Roman" w:hAnsi="Times New Roman" w:cs="Times New Roman"/>
                <w:color w:val="auto"/>
                <w:sz w:val="30"/>
                <w:szCs w:val="30"/>
              </w:rPr>
              <w:t>1.2</w:t>
            </w:r>
          </w:p>
        </w:tc>
        <w:tc>
          <w:tcPr>
            <w:tcW w:w="6379" w:type="dxa"/>
            <w:vAlign w:val="center"/>
          </w:tcPr>
          <w:p w:rsidR="00D661E9" w:rsidRPr="00D661E9" w:rsidRDefault="00D661E9" w:rsidP="00A57DBC">
            <w:pPr>
              <w:rPr>
                <w:rFonts w:ascii="Times New Roman" w:hAnsi="Times New Roman" w:cs="Times New Roman"/>
                <w:color w:val="auto"/>
                <w:sz w:val="30"/>
                <w:szCs w:val="30"/>
              </w:rPr>
            </w:pPr>
            <w:r w:rsidRPr="00D661E9">
              <w:rPr>
                <w:rFonts w:ascii="Times New Roman" w:hAnsi="Times New Roman" w:cs="Times New Roman"/>
                <w:color w:val="auto"/>
                <w:sz w:val="30"/>
                <w:szCs w:val="30"/>
              </w:rPr>
              <w:t>Компонент учреждения образования</w:t>
            </w:r>
          </w:p>
        </w:tc>
        <w:tc>
          <w:tcPr>
            <w:tcW w:w="2551" w:type="dxa"/>
            <w:vAlign w:val="center"/>
          </w:tcPr>
          <w:p w:rsidR="00D661E9" w:rsidRPr="00D661E9" w:rsidRDefault="00A268EA" w:rsidP="00A57DBC">
            <w:pPr>
              <w:jc w:val="center"/>
              <w:rPr>
                <w:rFonts w:ascii="Times New Roman" w:hAnsi="Times New Roman" w:cs="Times New Roman"/>
                <w:color w:val="auto"/>
                <w:sz w:val="30"/>
                <w:szCs w:val="30"/>
              </w:rPr>
            </w:pPr>
            <w:r>
              <w:rPr>
                <w:rFonts w:ascii="Times New Roman" w:hAnsi="Times New Roman" w:cs="Times New Roman"/>
                <w:color w:val="auto"/>
                <w:sz w:val="30"/>
                <w:szCs w:val="30"/>
              </w:rPr>
              <w:t>116</w:t>
            </w:r>
          </w:p>
        </w:tc>
      </w:tr>
      <w:tr w:rsidR="00D661E9" w:rsidRPr="00D661E9" w:rsidTr="00A57DBC">
        <w:trPr>
          <w:trHeight w:val="308"/>
          <w:jc w:val="center"/>
        </w:trPr>
        <w:tc>
          <w:tcPr>
            <w:tcW w:w="704" w:type="dxa"/>
            <w:vAlign w:val="center"/>
          </w:tcPr>
          <w:p w:rsidR="00D661E9" w:rsidRPr="00D661E9" w:rsidRDefault="00D661E9" w:rsidP="00A57DBC">
            <w:pPr>
              <w:tabs>
                <w:tab w:val="left" w:pos="0"/>
              </w:tabs>
              <w:jc w:val="center"/>
              <w:rPr>
                <w:rFonts w:ascii="Times New Roman" w:hAnsi="Times New Roman" w:cs="Times New Roman"/>
                <w:color w:val="auto"/>
                <w:sz w:val="30"/>
                <w:szCs w:val="30"/>
              </w:rPr>
            </w:pPr>
            <w:r w:rsidRPr="00D661E9">
              <w:rPr>
                <w:rFonts w:ascii="Times New Roman" w:hAnsi="Times New Roman" w:cs="Times New Roman"/>
                <w:color w:val="auto"/>
                <w:sz w:val="30"/>
                <w:szCs w:val="30"/>
              </w:rPr>
              <w:t>1.3</w:t>
            </w:r>
          </w:p>
        </w:tc>
        <w:tc>
          <w:tcPr>
            <w:tcW w:w="6379" w:type="dxa"/>
            <w:vAlign w:val="center"/>
          </w:tcPr>
          <w:p w:rsidR="00D661E9" w:rsidRPr="00D661E9" w:rsidRDefault="00D661E9" w:rsidP="00A57DBC">
            <w:pPr>
              <w:rPr>
                <w:rFonts w:ascii="Times New Roman" w:hAnsi="Times New Roman" w:cs="Times New Roman"/>
                <w:color w:val="auto"/>
                <w:sz w:val="30"/>
                <w:szCs w:val="30"/>
              </w:rPr>
            </w:pPr>
            <w:r w:rsidRPr="00D661E9">
              <w:rPr>
                <w:rFonts w:ascii="Times New Roman" w:hAnsi="Times New Roman" w:cs="Times New Roman"/>
                <w:color w:val="auto"/>
                <w:sz w:val="30"/>
                <w:szCs w:val="30"/>
              </w:rPr>
              <w:t>Факультативные дисциплины</w:t>
            </w:r>
          </w:p>
        </w:tc>
        <w:tc>
          <w:tcPr>
            <w:tcW w:w="2551" w:type="dxa"/>
            <w:vAlign w:val="center"/>
          </w:tcPr>
          <w:p w:rsidR="00D661E9" w:rsidRPr="00D661E9" w:rsidRDefault="00D661E9" w:rsidP="00A57DBC">
            <w:pPr>
              <w:jc w:val="center"/>
              <w:rPr>
                <w:rFonts w:ascii="Times New Roman" w:hAnsi="Times New Roman" w:cs="Times New Roman"/>
                <w:color w:val="auto"/>
                <w:sz w:val="30"/>
                <w:szCs w:val="30"/>
              </w:rPr>
            </w:pPr>
          </w:p>
        </w:tc>
      </w:tr>
      <w:tr w:rsidR="00D661E9" w:rsidRPr="00D661E9" w:rsidTr="00A57DBC">
        <w:trPr>
          <w:trHeight w:val="308"/>
          <w:jc w:val="center"/>
        </w:trPr>
        <w:tc>
          <w:tcPr>
            <w:tcW w:w="704" w:type="dxa"/>
            <w:vAlign w:val="center"/>
          </w:tcPr>
          <w:p w:rsidR="00D661E9" w:rsidRPr="00D661E9" w:rsidRDefault="00D661E9" w:rsidP="00A57DBC">
            <w:pPr>
              <w:tabs>
                <w:tab w:val="left" w:pos="0"/>
              </w:tabs>
              <w:jc w:val="center"/>
              <w:rPr>
                <w:rFonts w:ascii="Times New Roman" w:hAnsi="Times New Roman" w:cs="Times New Roman"/>
                <w:color w:val="auto"/>
                <w:sz w:val="30"/>
                <w:szCs w:val="30"/>
              </w:rPr>
            </w:pPr>
            <w:r w:rsidRPr="00D661E9">
              <w:rPr>
                <w:rFonts w:ascii="Times New Roman" w:hAnsi="Times New Roman" w:cs="Times New Roman"/>
                <w:color w:val="auto"/>
                <w:sz w:val="30"/>
                <w:szCs w:val="30"/>
              </w:rPr>
              <w:t>1.4</w:t>
            </w:r>
          </w:p>
        </w:tc>
        <w:tc>
          <w:tcPr>
            <w:tcW w:w="6379" w:type="dxa"/>
            <w:vAlign w:val="center"/>
          </w:tcPr>
          <w:p w:rsidR="00D661E9" w:rsidRPr="00D661E9" w:rsidRDefault="00D661E9" w:rsidP="00A57DBC">
            <w:pPr>
              <w:rPr>
                <w:rFonts w:ascii="Times New Roman" w:hAnsi="Times New Roman" w:cs="Times New Roman"/>
                <w:color w:val="auto"/>
                <w:sz w:val="30"/>
                <w:szCs w:val="30"/>
              </w:rPr>
            </w:pPr>
            <w:r w:rsidRPr="00D661E9">
              <w:rPr>
                <w:rFonts w:ascii="Times New Roman" w:hAnsi="Times New Roman" w:cs="Times New Roman"/>
                <w:color w:val="auto"/>
                <w:sz w:val="30"/>
                <w:szCs w:val="30"/>
              </w:rPr>
              <w:t>Дополнительные виды обучения</w:t>
            </w:r>
          </w:p>
        </w:tc>
        <w:tc>
          <w:tcPr>
            <w:tcW w:w="2551" w:type="dxa"/>
            <w:vAlign w:val="center"/>
          </w:tcPr>
          <w:p w:rsidR="00D661E9" w:rsidRPr="00D661E9" w:rsidRDefault="00D661E9" w:rsidP="00A57DBC">
            <w:pPr>
              <w:jc w:val="center"/>
              <w:rPr>
                <w:rFonts w:ascii="Times New Roman" w:hAnsi="Times New Roman" w:cs="Times New Roman"/>
                <w:color w:val="auto"/>
                <w:sz w:val="30"/>
                <w:szCs w:val="30"/>
              </w:rPr>
            </w:pPr>
          </w:p>
        </w:tc>
      </w:tr>
      <w:tr w:rsidR="00D661E9" w:rsidRPr="00D661E9" w:rsidTr="00A57DBC">
        <w:trPr>
          <w:trHeight w:val="308"/>
          <w:jc w:val="center"/>
        </w:trPr>
        <w:tc>
          <w:tcPr>
            <w:tcW w:w="704" w:type="dxa"/>
            <w:vAlign w:val="center"/>
          </w:tcPr>
          <w:p w:rsidR="00D661E9" w:rsidRPr="00D661E9" w:rsidRDefault="00D661E9" w:rsidP="00A57DBC">
            <w:pPr>
              <w:tabs>
                <w:tab w:val="left" w:pos="0"/>
              </w:tabs>
              <w:jc w:val="center"/>
              <w:rPr>
                <w:rFonts w:ascii="Times New Roman" w:hAnsi="Times New Roman" w:cs="Times New Roman"/>
                <w:b/>
                <w:bCs/>
                <w:color w:val="auto"/>
                <w:sz w:val="30"/>
                <w:szCs w:val="30"/>
              </w:rPr>
            </w:pPr>
            <w:r w:rsidRPr="00D661E9">
              <w:rPr>
                <w:rFonts w:ascii="Times New Roman" w:hAnsi="Times New Roman" w:cs="Times New Roman"/>
                <w:b/>
                <w:bCs/>
                <w:color w:val="auto"/>
                <w:sz w:val="30"/>
                <w:szCs w:val="30"/>
              </w:rPr>
              <w:t>2</w:t>
            </w:r>
          </w:p>
        </w:tc>
        <w:tc>
          <w:tcPr>
            <w:tcW w:w="6379" w:type="dxa"/>
            <w:vAlign w:val="center"/>
          </w:tcPr>
          <w:p w:rsidR="00D661E9" w:rsidRPr="00D661E9" w:rsidRDefault="00D661E9" w:rsidP="00A57DBC">
            <w:pPr>
              <w:jc w:val="both"/>
              <w:rPr>
                <w:rFonts w:ascii="Times New Roman" w:hAnsi="Times New Roman" w:cs="Times New Roman"/>
                <w:color w:val="auto"/>
                <w:sz w:val="30"/>
                <w:szCs w:val="30"/>
              </w:rPr>
            </w:pPr>
            <w:r w:rsidRPr="00D661E9">
              <w:rPr>
                <w:rFonts w:ascii="Times New Roman" w:hAnsi="Times New Roman" w:cs="Times New Roman"/>
                <w:b/>
                <w:color w:val="auto"/>
                <w:sz w:val="30"/>
                <w:szCs w:val="30"/>
              </w:rPr>
              <w:t>Учебная практика</w:t>
            </w:r>
            <w:r w:rsidRPr="00D661E9">
              <w:rPr>
                <w:rFonts w:ascii="Times New Roman" w:hAnsi="Times New Roman" w:cs="Times New Roman"/>
                <w:color w:val="auto"/>
                <w:sz w:val="30"/>
                <w:szCs w:val="30"/>
              </w:rPr>
              <w:t xml:space="preserve"> </w:t>
            </w:r>
          </w:p>
        </w:tc>
        <w:tc>
          <w:tcPr>
            <w:tcW w:w="2551" w:type="dxa"/>
            <w:vMerge w:val="restart"/>
            <w:vAlign w:val="center"/>
          </w:tcPr>
          <w:p w:rsidR="00D661E9" w:rsidRPr="00D661E9" w:rsidRDefault="00A268EA" w:rsidP="00A57DBC">
            <w:pPr>
              <w:jc w:val="center"/>
              <w:rPr>
                <w:rFonts w:ascii="Times New Roman" w:hAnsi="Times New Roman" w:cs="Times New Roman"/>
                <w:b/>
                <w:color w:val="auto"/>
                <w:sz w:val="30"/>
                <w:szCs w:val="30"/>
              </w:rPr>
            </w:pPr>
            <w:r>
              <w:rPr>
                <w:rFonts w:ascii="Times New Roman" w:hAnsi="Times New Roman" w:cs="Times New Roman"/>
                <w:b/>
                <w:color w:val="auto"/>
                <w:sz w:val="30"/>
                <w:szCs w:val="30"/>
              </w:rPr>
              <w:t>22</w:t>
            </w:r>
          </w:p>
        </w:tc>
      </w:tr>
      <w:tr w:rsidR="00D661E9" w:rsidRPr="00D661E9" w:rsidTr="00A57DBC">
        <w:trPr>
          <w:trHeight w:val="308"/>
          <w:jc w:val="center"/>
        </w:trPr>
        <w:tc>
          <w:tcPr>
            <w:tcW w:w="704" w:type="dxa"/>
            <w:vAlign w:val="center"/>
          </w:tcPr>
          <w:p w:rsidR="00D661E9" w:rsidRPr="00D661E9" w:rsidRDefault="00D661E9" w:rsidP="00A57DBC">
            <w:pPr>
              <w:tabs>
                <w:tab w:val="left" w:pos="0"/>
              </w:tabs>
              <w:jc w:val="center"/>
              <w:rPr>
                <w:rFonts w:ascii="Times New Roman" w:hAnsi="Times New Roman" w:cs="Times New Roman"/>
                <w:b/>
                <w:bCs/>
                <w:color w:val="auto"/>
                <w:sz w:val="30"/>
                <w:szCs w:val="30"/>
              </w:rPr>
            </w:pPr>
            <w:r w:rsidRPr="00D661E9">
              <w:rPr>
                <w:rFonts w:ascii="Times New Roman" w:hAnsi="Times New Roman" w:cs="Times New Roman"/>
                <w:b/>
                <w:bCs/>
                <w:color w:val="auto"/>
                <w:sz w:val="30"/>
                <w:szCs w:val="30"/>
              </w:rPr>
              <w:t>3</w:t>
            </w:r>
          </w:p>
        </w:tc>
        <w:tc>
          <w:tcPr>
            <w:tcW w:w="6379" w:type="dxa"/>
            <w:vAlign w:val="center"/>
          </w:tcPr>
          <w:p w:rsidR="00D661E9" w:rsidRPr="00D661E9" w:rsidRDefault="00D661E9" w:rsidP="00A57DBC">
            <w:pPr>
              <w:jc w:val="both"/>
              <w:rPr>
                <w:rFonts w:ascii="Times New Roman" w:hAnsi="Times New Roman" w:cs="Times New Roman"/>
                <w:color w:val="auto"/>
                <w:sz w:val="30"/>
                <w:szCs w:val="30"/>
              </w:rPr>
            </w:pPr>
            <w:r w:rsidRPr="00D661E9">
              <w:rPr>
                <w:rFonts w:ascii="Times New Roman" w:hAnsi="Times New Roman" w:cs="Times New Roman"/>
                <w:b/>
                <w:color w:val="auto"/>
                <w:sz w:val="30"/>
                <w:szCs w:val="30"/>
              </w:rPr>
              <w:t>Производственная практика</w:t>
            </w:r>
            <w:r w:rsidRPr="00D661E9">
              <w:rPr>
                <w:rFonts w:ascii="Times New Roman" w:hAnsi="Times New Roman" w:cs="Times New Roman"/>
                <w:color w:val="auto"/>
                <w:sz w:val="30"/>
                <w:szCs w:val="30"/>
              </w:rPr>
              <w:t xml:space="preserve"> </w:t>
            </w:r>
          </w:p>
        </w:tc>
        <w:tc>
          <w:tcPr>
            <w:tcW w:w="2551" w:type="dxa"/>
            <w:vMerge/>
            <w:vAlign w:val="center"/>
          </w:tcPr>
          <w:p w:rsidR="00D661E9" w:rsidRPr="00D661E9" w:rsidRDefault="00D661E9" w:rsidP="00A57DBC">
            <w:pPr>
              <w:jc w:val="center"/>
              <w:rPr>
                <w:rFonts w:ascii="Times New Roman" w:hAnsi="Times New Roman" w:cs="Times New Roman"/>
                <w:b/>
                <w:color w:val="auto"/>
                <w:sz w:val="30"/>
                <w:szCs w:val="30"/>
              </w:rPr>
            </w:pPr>
          </w:p>
        </w:tc>
      </w:tr>
      <w:tr w:rsidR="00D661E9" w:rsidRPr="00D661E9" w:rsidTr="00A57DBC">
        <w:trPr>
          <w:trHeight w:val="284"/>
          <w:jc w:val="center"/>
        </w:trPr>
        <w:tc>
          <w:tcPr>
            <w:tcW w:w="704" w:type="dxa"/>
            <w:vAlign w:val="center"/>
          </w:tcPr>
          <w:p w:rsidR="00D661E9" w:rsidRPr="00D661E9" w:rsidRDefault="00D661E9" w:rsidP="00A57DBC">
            <w:pPr>
              <w:tabs>
                <w:tab w:val="left" w:pos="0"/>
              </w:tabs>
              <w:jc w:val="center"/>
              <w:rPr>
                <w:rFonts w:ascii="Times New Roman" w:hAnsi="Times New Roman" w:cs="Times New Roman"/>
                <w:b/>
                <w:color w:val="auto"/>
                <w:sz w:val="30"/>
                <w:szCs w:val="30"/>
              </w:rPr>
            </w:pPr>
            <w:r w:rsidRPr="00D661E9">
              <w:rPr>
                <w:rFonts w:ascii="Times New Roman" w:hAnsi="Times New Roman" w:cs="Times New Roman"/>
                <w:b/>
                <w:color w:val="auto"/>
                <w:sz w:val="30"/>
                <w:szCs w:val="30"/>
              </w:rPr>
              <w:t>4</w:t>
            </w:r>
          </w:p>
        </w:tc>
        <w:tc>
          <w:tcPr>
            <w:tcW w:w="6379" w:type="dxa"/>
            <w:vAlign w:val="center"/>
          </w:tcPr>
          <w:p w:rsidR="00D661E9" w:rsidRPr="00D661E9" w:rsidRDefault="00D661E9" w:rsidP="00A57DBC">
            <w:pPr>
              <w:rPr>
                <w:rFonts w:ascii="Times New Roman" w:hAnsi="Times New Roman" w:cs="Times New Roman"/>
                <w:b/>
                <w:color w:val="auto"/>
                <w:spacing w:val="2"/>
                <w:sz w:val="30"/>
                <w:szCs w:val="30"/>
              </w:rPr>
            </w:pPr>
            <w:r w:rsidRPr="00D661E9">
              <w:rPr>
                <w:rFonts w:ascii="Times New Roman" w:hAnsi="Times New Roman" w:cs="Times New Roman"/>
                <w:b/>
                <w:color w:val="auto"/>
                <w:spacing w:val="2"/>
                <w:sz w:val="30"/>
                <w:szCs w:val="30"/>
              </w:rPr>
              <w:t>Дипломное проектирование</w:t>
            </w:r>
          </w:p>
        </w:tc>
        <w:tc>
          <w:tcPr>
            <w:tcW w:w="2551" w:type="dxa"/>
            <w:vAlign w:val="center"/>
          </w:tcPr>
          <w:p w:rsidR="00D661E9" w:rsidRPr="00D661E9" w:rsidRDefault="00A268EA" w:rsidP="00A57DBC">
            <w:pPr>
              <w:jc w:val="center"/>
              <w:rPr>
                <w:rFonts w:ascii="Times New Roman" w:hAnsi="Times New Roman" w:cs="Times New Roman"/>
                <w:b/>
                <w:color w:val="auto"/>
                <w:sz w:val="30"/>
                <w:szCs w:val="30"/>
              </w:rPr>
            </w:pPr>
            <w:r>
              <w:rPr>
                <w:rFonts w:ascii="Times New Roman" w:hAnsi="Times New Roman" w:cs="Times New Roman"/>
                <w:b/>
                <w:color w:val="auto"/>
                <w:sz w:val="30"/>
                <w:szCs w:val="30"/>
              </w:rPr>
              <w:t>9</w:t>
            </w:r>
          </w:p>
        </w:tc>
      </w:tr>
      <w:tr w:rsidR="00D661E9" w:rsidRPr="00D661E9" w:rsidTr="00A57DBC">
        <w:trPr>
          <w:trHeight w:val="257"/>
          <w:jc w:val="center"/>
        </w:trPr>
        <w:tc>
          <w:tcPr>
            <w:tcW w:w="704" w:type="dxa"/>
            <w:vAlign w:val="center"/>
          </w:tcPr>
          <w:p w:rsidR="00D661E9" w:rsidRPr="00D661E9" w:rsidRDefault="00D661E9" w:rsidP="00A57DBC">
            <w:pPr>
              <w:tabs>
                <w:tab w:val="left" w:pos="0"/>
              </w:tabs>
              <w:jc w:val="center"/>
              <w:rPr>
                <w:rFonts w:ascii="Times New Roman" w:hAnsi="Times New Roman" w:cs="Times New Roman"/>
                <w:b/>
                <w:color w:val="auto"/>
                <w:sz w:val="30"/>
                <w:szCs w:val="30"/>
              </w:rPr>
            </w:pPr>
          </w:p>
        </w:tc>
        <w:tc>
          <w:tcPr>
            <w:tcW w:w="6379" w:type="dxa"/>
            <w:vAlign w:val="center"/>
          </w:tcPr>
          <w:p w:rsidR="00D661E9" w:rsidRPr="00D661E9" w:rsidRDefault="00D661E9" w:rsidP="00A57DBC">
            <w:pPr>
              <w:rPr>
                <w:rFonts w:ascii="Times New Roman" w:hAnsi="Times New Roman" w:cs="Times New Roman"/>
                <w:b/>
                <w:color w:val="auto"/>
                <w:sz w:val="30"/>
                <w:szCs w:val="30"/>
              </w:rPr>
            </w:pPr>
            <w:r w:rsidRPr="00D661E9">
              <w:rPr>
                <w:rFonts w:ascii="Times New Roman" w:hAnsi="Times New Roman" w:cs="Times New Roman"/>
                <w:b/>
                <w:color w:val="auto"/>
                <w:sz w:val="30"/>
                <w:szCs w:val="30"/>
              </w:rPr>
              <w:t>Всего</w:t>
            </w:r>
          </w:p>
        </w:tc>
        <w:tc>
          <w:tcPr>
            <w:tcW w:w="2551" w:type="dxa"/>
            <w:vAlign w:val="center"/>
          </w:tcPr>
          <w:p w:rsidR="00D661E9" w:rsidRPr="0097031B" w:rsidRDefault="0097031B" w:rsidP="00A57DBC">
            <w:pPr>
              <w:jc w:val="center"/>
              <w:rPr>
                <w:rFonts w:ascii="Times New Roman" w:hAnsi="Times New Roman" w:cs="Times New Roman"/>
                <w:b/>
                <w:color w:val="auto"/>
                <w:sz w:val="30"/>
                <w:szCs w:val="30"/>
              </w:rPr>
            </w:pPr>
            <w:r>
              <w:rPr>
                <w:rFonts w:ascii="Times New Roman" w:hAnsi="Times New Roman" w:cs="Times New Roman"/>
                <w:b/>
                <w:color w:val="auto"/>
                <w:sz w:val="30"/>
                <w:szCs w:val="30"/>
                <w:lang w:val="en-US"/>
              </w:rPr>
              <w:t>2</w:t>
            </w:r>
            <w:r w:rsidR="00A268EA">
              <w:rPr>
                <w:rFonts w:ascii="Times New Roman" w:hAnsi="Times New Roman" w:cs="Times New Roman"/>
                <w:b/>
                <w:color w:val="auto"/>
                <w:sz w:val="30"/>
                <w:szCs w:val="30"/>
              </w:rPr>
              <w:t>95</w:t>
            </w:r>
          </w:p>
        </w:tc>
      </w:tr>
    </w:tbl>
    <w:p w:rsidR="00D661E9" w:rsidRDefault="00D661E9">
      <w:pPr>
        <w:pStyle w:val="1"/>
        <w:spacing w:line="233" w:lineRule="auto"/>
        <w:ind w:firstLine="740"/>
        <w:jc w:val="both"/>
      </w:pPr>
    </w:p>
    <w:p w:rsidR="00B1055F" w:rsidRDefault="006A3F89">
      <w:pPr>
        <w:pStyle w:val="1"/>
        <w:ind w:firstLine="740"/>
        <w:jc w:val="both"/>
      </w:pPr>
      <w:r>
        <w:t xml:space="preserve">22. </w:t>
      </w:r>
      <w:r w:rsidR="0065510E">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B1055F" w:rsidRDefault="006A3F89">
      <w:pPr>
        <w:pStyle w:val="1"/>
        <w:ind w:firstLine="740"/>
        <w:jc w:val="both"/>
      </w:pPr>
      <w:r>
        <w:t xml:space="preserve">23. </w:t>
      </w:r>
      <w:r w:rsidR="0065510E">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B1055F" w:rsidRDefault="006A3F89">
      <w:pPr>
        <w:pStyle w:val="1"/>
        <w:ind w:firstLine="740"/>
        <w:jc w:val="both"/>
      </w:pPr>
      <w:r>
        <w:t xml:space="preserve">24. </w:t>
      </w:r>
      <w:r w:rsidR="0065510E">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6A3F89" w:rsidRDefault="006A3F89" w:rsidP="006A3F89">
      <w:pPr>
        <w:pStyle w:val="1"/>
        <w:ind w:firstLine="743"/>
        <w:jc w:val="both"/>
      </w:pPr>
      <w:r>
        <w:t xml:space="preserve">25. </w:t>
      </w:r>
      <w:r w:rsidR="0065510E">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w:t>
      </w:r>
      <w:r>
        <w:t>.</w:t>
      </w:r>
      <w:r w:rsidR="0065510E">
        <w:t xml:space="preserve"> </w:t>
      </w:r>
    </w:p>
    <w:p w:rsidR="00B1055F" w:rsidRPr="00924DA6" w:rsidRDefault="006A3F89" w:rsidP="006A3F89">
      <w:pPr>
        <w:pStyle w:val="1"/>
        <w:spacing w:after="100" w:afterAutospacing="1"/>
        <w:ind w:firstLine="743"/>
        <w:jc w:val="both"/>
        <w:rPr>
          <w:spacing w:val="-4"/>
        </w:rPr>
      </w:pPr>
      <w:r>
        <w:rPr>
          <w:spacing w:val="-4"/>
        </w:rPr>
        <w:t xml:space="preserve">26. </w:t>
      </w:r>
      <w:r w:rsidR="0065510E" w:rsidRPr="00924DA6">
        <w:rPr>
          <w:spacing w:val="-4"/>
        </w:rPr>
        <w:t xml:space="preserve">Коды УК и БПК, формирование которых обеспечивают модули и учебные </w:t>
      </w:r>
      <w:r w:rsidR="0065510E" w:rsidRPr="00D661E9">
        <w:rPr>
          <w:spacing w:val="-4"/>
        </w:rPr>
        <w:t>дисциплины государственного компонента, указаны</w:t>
      </w:r>
      <w:r w:rsidR="0065510E" w:rsidRPr="00924DA6">
        <w:rPr>
          <w:spacing w:val="-4"/>
        </w:rPr>
        <w:t xml:space="preserve"> в таблице 2.</w:t>
      </w:r>
    </w:p>
    <w:p w:rsidR="00D661E9" w:rsidRDefault="00D661E9" w:rsidP="00D661E9">
      <w:pPr>
        <w:pStyle w:val="a7"/>
        <w:jc w:val="right"/>
      </w:pPr>
      <w:r>
        <w:t>Таблица 2</w:t>
      </w:r>
    </w:p>
    <w:p w:rsidR="00D661E9" w:rsidRDefault="00D661E9" w:rsidP="00D661E9">
      <w:pPr>
        <w:pStyle w:val="a7"/>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66"/>
        <w:gridCol w:w="2268"/>
      </w:tblGrid>
      <w:tr w:rsidR="00D661E9" w:rsidRPr="00633206" w:rsidTr="00A57DBC">
        <w:trPr>
          <w:trHeight w:val="403"/>
          <w:tblHeader/>
        </w:trPr>
        <w:tc>
          <w:tcPr>
            <w:tcW w:w="817" w:type="dxa"/>
            <w:shd w:val="clear" w:color="auto" w:fill="auto"/>
            <w:noWrap/>
            <w:vAlign w:val="center"/>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w:t>
            </w:r>
          </w:p>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п/п</w:t>
            </w:r>
          </w:p>
        </w:tc>
        <w:tc>
          <w:tcPr>
            <w:tcW w:w="6266" w:type="dxa"/>
            <w:shd w:val="clear" w:color="auto" w:fill="auto"/>
            <w:vAlign w:val="center"/>
            <w:hideMark/>
          </w:tcPr>
          <w:p w:rsidR="00D661E9" w:rsidRPr="00347BFA" w:rsidRDefault="00D661E9" w:rsidP="00A57DBC">
            <w:pPr>
              <w:jc w:val="center"/>
              <w:rPr>
                <w:rFonts w:ascii="Times New Roman" w:hAnsi="Times New Roman" w:cs="Times New Roman"/>
                <w:color w:val="000000" w:themeColor="text1"/>
              </w:rPr>
            </w:pPr>
            <w:r w:rsidRPr="00347BFA">
              <w:rPr>
                <w:rFonts w:ascii="Times New Roman" w:hAnsi="Times New Roman" w:cs="Times New Roman"/>
                <w:color w:val="000000" w:themeColor="text1"/>
              </w:rPr>
              <w:t>Наименование модулей, учебных дисциплин</w:t>
            </w:r>
          </w:p>
        </w:tc>
        <w:tc>
          <w:tcPr>
            <w:tcW w:w="2268" w:type="dxa"/>
            <w:shd w:val="clear" w:color="auto" w:fill="auto"/>
            <w:vAlign w:val="center"/>
            <w:hideMark/>
          </w:tcPr>
          <w:p w:rsidR="00D661E9" w:rsidRPr="00347BFA" w:rsidRDefault="00D661E9" w:rsidP="00A57DBC">
            <w:pPr>
              <w:jc w:val="center"/>
              <w:rPr>
                <w:rFonts w:ascii="Times New Roman" w:hAnsi="Times New Roman" w:cs="Times New Roman"/>
                <w:color w:val="000000" w:themeColor="text1"/>
              </w:rPr>
            </w:pPr>
            <w:r w:rsidRPr="00347BFA">
              <w:rPr>
                <w:rFonts w:ascii="Times New Roman" w:hAnsi="Times New Roman" w:cs="Times New Roman"/>
                <w:color w:val="000000" w:themeColor="text1"/>
                <w:spacing w:val="-2"/>
              </w:rPr>
              <w:t>Коды формируемых компетенций</w:t>
            </w:r>
          </w:p>
        </w:tc>
      </w:tr>
      <w:tr w:rsidR="00D661E9" w:rsidRPr="00633206" w:rsidTr="00A57DBC">
        <w:trPr>
          <w:trHeight w:val="278"/>
        </w:trPr>
        <w:tc>
          <w:tcPr>
            <w:tcW w:w="817" w:type="dxa"/>
            <w:shd w:val="clear" w:color="auto" w:fill="auto"/>
            <w:noWrap/>
            <w:hideMark/>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1</w:t>
            </w:r>
          </w:p>
        </w:tc>
        <w:tc>
          <w:tcPr>
            <w:tcW w:w="6266" w:type="dxa"/>
            <w:shd w:val="clear" w:color="auto" w:fill="auto"/>
            <w:hideMark/>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Социально-гуманитарный модуль-1</w:t>
            </w:r>
          </w:p>
        </w:tc>
        <w:tc>
          <w:tcPr>
            <w:tcW w:w="2268" w:type="dxa"/>
            <w:shd w:val="clear" w:color="auto" w:fill="auto"/>
            <w:hideMark/>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УК-4</w:t>
            </w:r>
          </w:p>
        </w:tc>
      </w:tr>
      <w:tr w:rsidR="00D661E9" w:rsidRPr="00633206" w:rsidTr="00A57DBC">
        <w:trPr>
          <w:trHeight w:val="139"/>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1.1</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История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УК-9</w:t>
            </w:r>
          </w:p>
        </w:tc>
      </w:tr>
      <w:tr w:rsidR="00D661E9" w:rsidRPr="00633206" w:rsidTr="00A57DBC">
        <w:trPr>
          <w:trHeight w:val="185"/>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1.2</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Экономика</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p>
        </w:tc>
      </w:tr>
      <w:tr w:rsidR="00D661E9" w:rsidRPr="00633206" w:rsidTr="00A57DBC">
        <w:trPr>
          <w:trHeight w:val="185"/>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1.3</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Философия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УК-8</w:t>
            </w:r>
          </w:p>
        </w:tc>
      </w:tr>
      <w:tr w:rsidR="00D661E9" w:rsidRPr="00633206" w:rsidTr="00A57DBC">
        <w:trPr>
          <w:trHeight w:val="218"/>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1.4</w:t>
            </w:r>
          </w:p>
        </w:tc>
        <w:tc>
          <w:tcPr>
            <w:tcW w:w="6266" w:type="dxa"/>
            <w:shd w:val="clear" w:color="auto" w:fill="auto"/>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Политология</w:t>
            </w:r>
          </w:p>
        </w:tc>
        <w:tc>
          <w:tcPr>
            <w:tcW w:w="2268" w:type="dxa"/>
            <w:shd w:val="clear" w:color="auto" w:fill="auto"/>
            <w:hideMark/>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УК-7</w:t>
            </w:r>
          </w:p>
        </w:tc>
      </w:tr>
      <w:tr w:rsidR="00D661E9" w:rsidRPr="00633206" w:rsidTr="00A57DBC">
        <w:trPr>
          <w:trHeight w:val="218"/>
        </w:trPr>
        <w:tc>
          <w:tcPr>
            <w:tcW w:w="817" w:type="dxa"/>
            <w:shd w:val="clear" w:color="auto" w:fill="auto"/>
            <w:noWrap/>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2</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Иностранный язык</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УК-3</w:t>
            </w:r>
          </w:p>
        </w:tc>
      </w:tr>
      <w:tr w:rsidR="00D661E9" w:rsidRPr="00633206" w:rsidTr="00A57DBC">
        <w:trPr>
          <w:trHeight w:val="218"/>
        </w:trPr>
        <w:tc>
          <w:tcPr>
            <w:tcW w:w="817" w:type="dxa"/>
            <w:shd w:val="clear" w:color="auto" w:fill="auto"/>
            <w:noWrap/>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3</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Модуль "Высшая математика-1"</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w:t>
            </w:r>
          </w:p>
        </w:tc>
      </w:tr>
      <w:tr w:rsidR="00D661E9" w:rsidRPr="00633206" w:rsidTr="00A57DBC">
        <w:trPr>
          <w:trHeight w:val="291"/>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3.1</w:t>
            </w:r>
          </w:p>
        </w:tc>
        <w:tc>
          <w:tcPr>
            <w:tcW w:w="6266" w:type="dxa"/>
            <w:shd w:val="clear" w:color="auto" w:fill="auto"/>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Математический анализ</w:t>
            </w:r>
          </w:p>
        </w:tc>
        <w:tc>
          <w:tcPr>
            <w:tcW w:w="2268" w:type="dxa"/>
            <w:shd w:val="clear" w:color="auto" w:fill="auto"/>
            <w:hideMark/>
          </w:tcPr>
          <w:p w:rsidR="00D661E9" w:rsidRPr="00347BFA" w:rsidRDefault="00D661E9" w:rsidP="00A57DBC">
            <w:pPr>
              <w:jc w:val="center"/>
              <w:rPr>
                <w:rFonts w:ascii="Times New Roman" w:hAnsi="Times New Roman" w:cs="Times New Roman"/>
                <w:color w:val="000000" w:themeColor="text1"/>
                <w:spacing w:val="-2"/>
              </w:rPr>
            </w:pPr>
          </w:p>
        </w:tc>
      </w:tr>
      <w:tr w:rsidR="00D661E9" w:rsidRPr="00633206" w:rsidTr="00A57DBC">
        <w:trPr>
          <w:trHeight w:val="213"/>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3.2</w:t>
            </w:r>
          </w:p>
        </w:tc>
        <w:tc>
          <w:tcPr>
            <w:tcW w:w="6266" w:type="dxa"/>
            <w:shd w:val="clear" w:color="auto" w:fill="auto"/>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Аналитическая геометрия и линейная алгебра</w:t>
            </w:r>
          </w:p>
        </w:tc>
        <w:tc>
          <w:tcPr>
            <w:tcW w:w="2268" w:type="dxa"/>
            <w:shd w:val="clear" w:color="auto" w:fill="auto"/>
            <w:hideMark/>
          </w:tcPr>
          <w:p w:rsidR="00D661E9" w:rsidRPr="00347BFA" w:rsidRDefault="00D661E9" w:rsidP="00A57DBC">
            <w:pPr>
              <w:jc w:val="center"/>
              <w:rPr>
                <w:rFonts w:ascii="Times New Roman" w:hAnsi="Times New Roman" w:cs="Times New Roman"/>
                <w:color w:val="000000" w:themeColor="text1"/>
                <w:spacing w:val="-2"/>
              </w:rPr>
            </w:pPr>
          </w:p>
        </w:tc>
      </w:tr>
      <w:tr w:rsidR="00D661E9" w:rsidRPr="00633206" w:rsidTr="00A57DBC">
        <w:trPr>
          <w:trHeight w:val="213"/>
        </w:trPr>
        <w:tc>
          <w:tcPr>
            <w:tcW w:w="817" w:type="dxa"/>
            <w:shd w:val="clear" w:color="auto" w:fill="auto"/>
            <w:noWrap/>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4</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Информационные технологии и программирование</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УК-2, БПК-2</w:t>
            </w:r>
          </w:p>
        </w:tc>
      </w:tr>
      <w:tr w:rsidR="00D661E9" w:rsidRPr="00633206" w:rsidTr="00A57DBC">
        <w:trPr>
          <w:trHeight w:val="213"/>
        </w:trPr>
        <w:tc>
          <w:tcPr>
            <w:tcW w:w="817" w:type="dxa"/>
            <w:shd w:val="clear" w:color="auto" w:fill="auto"/>
            <w:noWrap/>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5</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Модуль "Естественные науки-1"</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p>
        </w:tc>
      </w:tr>
      <w:tr w:rsidR="00D661E9" w:rsidRPr="00633206" w:rsidTr="00A57DBC">
        <w:trPr>
          <w:trHeight w:val="213"/>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5.1</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Механика</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БПК-3</w:t>
            </w:r>
          </w:p>
        </w:tc>
      </w:tr>
      <w:tr w:rsidR="00D661E9" w:rsidRPr="00633206" w:rsidTr="00A57DBC">
        <w:trPr>
          <w:trHeight w:val="246"/>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5.2</w:t>
            </w:r>
          </w:p>
        </w:tc>
        <w:tc>
          <w:tcPr>
            <w:tcW w:w="6266" w:type="dxa"/>
            <w:shd w:val="clear" w:color="auto" w:fill="auto"/>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 xml:space="preserve">Общая и неорганическая химия </w:t>
            </w:r>
          </w:p>
        </w:tc>
        <w:tc>
          <w:tcPr>
            <w:tcW w:w="2268" w:type="dxa"/>
            <w:shd w:val="clear" w:color="auto" w:fill="auto"/>
            <w:hideMark/>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БПК-4</w:t>
            </w:r>
          </w:p>
        </w:tc>
      </w:tr>
      <w:tr w:rsidR="00D661E9" w:rsidRPr="00633206" w:rsidTr="00A57DBC">
        <w:trPr>
          <w:trHeight w:val="246"/>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5.3</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Молекулярная физика</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БПК-5</w:t>
            </w:r>
          </w:p>
        </w:tc>
      </w:tr>
      <w:tr w:rsidR="00D661E9" w:rsidRPr="00633206" w:rsidTr="00A57DBC">
        <w:trPr>
          <w:trHeight w:val="246"/>
        </w:trPr>
        <w:tc>
          <w:tcPr>
            <w:tcW w:w="817" w:type="dxa"/>
            <w:shd w:val="clear" w:color="auto" w:fill="auto"/>
            <w:noWrap/>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6</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Модуль "Естественные науки-2"</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p>
        </w:tc>
      </w:tr>
      <w:tr w:rsidR="00D661E9" w:rsidRPr="00633206" w:rsidTr="00A57DBC">
        <w:trPr>
          <w:trHeight w:val="246"/>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6.1</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Электричество и магнетизм</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БПК-6</w:t>
            </w:r>
          </w:p>
        </w:tc>
      </w:tr>
      <w:tr w:rsidR="00D661E9" w:rsidRPr="00633206" w:rsidTr="00A57DBC">
        <w:trPr>
          <w:trHeight w:val="246"/>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6.2</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Оптика</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БПК-7</w:t>
            </w:r>
          </w:p>
        </w:tc>
      </w:tr>
      <w:tr w:rsidR="00D661E9" w:rsidRPr="00633206" w:rsidTr="00A57DBC">
        <w:trPr>
          <w:trHeight w:val="181"/>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6.3</w:t>
            </w:r>
          </w:p>
        </w:tc>
        <w:tc>
          <w:tcPr>
            <w:tcW w:w="6266" w:type="dxa"/>
            <w:shd w:val="clear" w:color="auto" w:fill="auto"/>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Физика ядра и ионизирующего излучения</w:t>
            </w:r>
          </w:p>
        </w:tc>
        <w:tc>
          <w:tcPr>
            <w:tcW w:w="2268" w:type="dxa"/>
            <w:shd w:val="clear" w:color="auto" w:fill="auto"/>
            <w:hideMark/>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БПК-8</w:t>
            </w:r>
          </w:p>
        </w:tc>
      </w:tr>
      <w:tr w:rsidR="00D661E9" w:rsidRPr="00633206" w:rsidTr="00A57DBC">
        <w:trPr>
          <w:trHeight w:val="181"/>
        </w:trPr>
        <w:tc>
          <w:tcPr>
            <w:tcW w:w="817" w:type="dxa"/>
            <w:shd w:val="clear" w:color="auto" w:fill="auto"/>
            <w:noWrap/>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7</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Модуль "Ионизирующее излучение"</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УК-5</w:t>
            </w:r>
          </w:p>
        </w:tc>
      </w:tr>
      <w:tr w:rsidR="00D661E9" w:rsidRPr="00633206" w:rsidTr="00A57DBC">
        <w:trPr>
          <w:trHeight w:val="181"/>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7.1</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Измерение характеристик ионизирующего излучения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УК-1, БПК-9</w:t>
            </w:r>
          </w:p>
        </w:tc>
      </w:tr>
      <w:tr w:rsidR="00D661E9" w:rsidRPr="00633206" w:rsidTr="00A57DBC">
        <w:trPr>
          <w:trHeight w:val="181"/>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7.2</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Радиохимия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БПК-10</w:t>
            </w:r>
          </w:p>
        </w:tc>
      </w:tr>
      <w:tr w:rsidR="00D661E9" w:rsidRPr="00633206" w:rsidTr="00A57DBC">
        <w:trPr>
          <w:trHeight w:val="181"/>
        </w:trPr>
        <w:tc>
          <w:tcPr>
            <w:tcW w:w="817" w:type="dxa"/>
            <w:shd w:val="clear" w:color="auto" w:fill="auto"/>
            <w:noWrap/>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8</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Модуль "Дозиметрия и радиационная безопасность"</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УК-5</w:t>
            </w:r>
          </w:p>
        </w:tc>
      </w:tr>
      <w:tr w:rsidR="00D661E9" w:rsidRPr="00633206" w:rsidTr="00A57DBC">
        <w:trPr>
          <w:trHeight w:val="181"/>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8.1</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Дозиметрия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БПК-11</w:t>
            </w:r>
          </w:p>
        </w:tc>
      </w:tr>
      <w:tr w:rsidR="00D661E9" w:rsidRPr="00633206" w:rsidTr="00A57DBC">
        <w:trPr>
          <w:trHeight w:val="193"/>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8.2</w:t>
            </w:r>
          </w:p>
        </w:tc>
        <w:tc>
          <w:tcPr>
            <w:tcW w:w="6266" w:type="dxa"/>
            <w:shd w:val="clear" w:color="auto" w:fill="auto"/>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Защита от ионизирующего излучения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БПК-12</w:t>
            </w:r>
          </w:p>
        </w:tc>
      </w:tr>
      <w:tr w:rsidR="00D661E9" w:rsidRPr="00633206" w:rsidTr="00A57DBC">
        <w:trPr>
          <w:trHeight w:val="193"/>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8.3</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Радиационная химия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БПК-13</w:t>
            </w:r>
          </w:p>
        </w:tc>
      </w:tr>
      <w:tr w:rsidR="00D661E9" w:rsidRPr="00633206" w:rsidTr="00A57DBC">
        <w:trPr>
          <w:trHeight w:val="193"/>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8.4</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Основы радиационной безопасности</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БПК-14</w:t>
            </w:r>
          </w:p>
        </w:tc>
      </w:tr>
      <w:tr w:rsidR="00D661E9" w:rsidRPr="00633206" w:rsidTr="00A57DBC">
        <w:trPr>
          <w:trHeight w:val="193"/>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8.5</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Действие ионизирующего излучения на человека и биоту</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БПК-15</w:t>
            </w:r>
          </w:p>
        </w:tc>
      </w:tr>
      <w:tr w:rsidR="00D661E9" w:rsidRPr="00633206" w:rsidTr="00A57DBC">
        <w:trPr>
          <w:trHeight w:val="272"/>
        </w:trPr>
        <w:tc>
          <w:tcPr>
            <w:tcW w:w="817" w:type="dxa"/>
            <w:shd w:val="clear" w:color="auto" w:fill="auto"/>
            <w:noWrap/>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9</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Модуль "Физика ядерных реакторов"</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УК-5, УК-6</w:t>
            </w:r>
          </w:p>
        </w:tc>
      </w:tr>
      <w:tr w:rsidR="00D661E9" w:rsidRPr="00633206" w:rsidTr="00A57DBC">
        <w:trPr>
          <w:trHeight w:val="272"/>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9.1</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 xml:space="preserve">Нейтронная физика </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БПК-16</w:t>
            </w:r>
          </w:p>
        </w:tc>
      </w:tr>
      <w:tr w:rsidR="00D661E9" w:rsidRPr="00633206" w:rsidTr="00A57DBC">
        <w:trPr>
          <w:trHeight w:val="272"/>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9.2</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Физика, кинетика и динамика ядерных реакторов</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БПК-17</w:t>
            </w:r>
          </w:p>
        </w:tc>
      </w:tr>
      <w:tr w:rsidR="00D661E9" w:rsidRPr="00633206" w:rsidTr="00A57DBC">
        <w:trPr>
          <w:trHeight w:val="272"/>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9.3</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Ядерные реакторы и атомные станции</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БПК-18</w:t>
            </w:r>
          </w:p>
        </w:tc>
      </w:tr>
      <w:tr w:rsidR="00D661E9" w:rsidRPr="00633206" w:rsidTr="00A57DBC">
        <w:trPr>
          <w:trHeight w:val="272"/>
        </w:trPr>
        <w:tc>
          <w:tcPr>
            <w:tcW w:w="817" w:type="dxa"/>
            <w:shd w:val="clear" w:color="auto" w:fill="auto"/>
            <w:noWrap/>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10</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Модуль "Атомные стации, их жизненный цикл и надежность"</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УК-5, УК-6</w:t>
            </w:r>
          </w:p>
        </w:tc>
      </w:tr>
      <w:tr w:rsidR="00D661E9" w:rsidRPr="00633206" w:rsidTr="00A57DBC">
        <w:trPr>
          <w:trHeight w:val="272"/>
        </w:trPr>
        <w:tc>
          <w:tcPr>
            <w:tcW w:w="817" w:type="dxa"/>
            <w:shd w:val="clear" w:color="auto" w:fill="auto"/>
            <w:noWrap/>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10.1</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Ядерный топливный цикл и обращение с радиоактивными отходами</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БПК-19</w:t>
            </w:r>
          </w:p>
        </w:tc>
      </w:tr>
      <w:tr w:rsidR="00D661E9" w:rsidRPr="00633206" w:rsidTr="00A57DBC">
        <w:trPr>
          <w:trHeight w:val="276"/>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10.2</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Надежность технических систем и управление риском</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БПК-20</w:t>
            </w:r>
          </w:p>
        </w:tc>
      </w:tr>
      <w:tr w:rsidR="00D661E9" w:rsidRPr="00633206" w:rsidTr="00A57DBC">
        <w:trPr>
          <w:trHeight w:val="276"/>
        </w:trPr>
        <w:tc>
          <w:tcPr>
            <w:tcW w:w="817" w:type="dxa"/>
            <w:shd w:val="clear" w:color="auto" w:fill="auto"/>
            <w:noWrap/>
            <w:hideMark/>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11</w:t>
            </w:r>
          </w:p>
        </w:tc>
        <w:tc>
          <w:tcPr>
            <w:tcW w:w="6266" w:type="dxa"/>
            <w:shd w:val="clear" w:color="auto" w:fill="auto"/>
          </w:tcPr>
          <w:p w:rsidR="00D661E9" w:rsidRPr="00347BFA" w:rsidRDefault="00D661E9" w:rsidP="00A57DBC">
            <w:pPr>
              <w:rPr>
                <w:rFonts w:ascii="Times New Roman" w:hAnsi="Times New Roman" w:cs="Times New Roman"/>
                <w:b/>
                <w:color w:val="000000" w:themeColor="text1"/>
              </w:rPr>
            </w:pPr>
            <w:r w:rsidRPr="00347BFA">
              <w:rPr>
                <w:rFonts w:ascii="Times New Roman" w:hAnsi="Times New Roman" w:cs="Times New Roman"/>
                <w:b/>
                <w:color w:val="000000" w:themeColor="text1"/>
              </w:rPr>
              <w:t>Модуль "Обеспечение безопасной эксплуатации ядерных энергетических установок и источников ионизирующего излучения"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УК-5</w:t>
            </w:r>
          </w:p>
        </w:tc>
      </w:tr>
      <w:tr w:rsidR="00D661E9" w:rsidRPr="00633206" w:rsidTr="00A57DBC">
        <w:trPr>
          <w:trHeight w:val="276"/>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11.1</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Контроль и физическая защита ядерных материалов и источников ионизирующего излучения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БПК-21</w:t>
            </w:r>
          </w:p>
        </w:tc>
      </w:tr>
      <w:tr w:rsidR="00D661E9" w:rsidRPr="00633206" w:rsidTr="00A57DBC">
        <w:trPr>
          <w:trHeight w:val="276"/>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11.2</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Аварийная готовность и реагирование</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БПК-22</w:t>
            </w:r>
          </w:p>
        </w:tc>
      </w:tr>
      <w:tr w:rsidR="00D661E9" w:rsidRPr="00633206" w:rsidTr="00A57DBC">
        <w:trPr>
          <w:trHeight w:val="276"/>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11.3</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 xml:space="preserve">Радиационный контроль и радиационная безопасность на АЭС </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БПК-23</w:t>
            </w:r>
          </w:p>
        </w:tc>
      </w:tr>
      <w:tr w:rsidR="00D661E9" w:rsidRPr="00633206" w:rsidTr="00A57DBC">
        <w:trPr>
          <w:trHeight w:val="276"/>
        </w:trPr>
        <w:tc>
          <w:tcPr>
            <w:tcW w:w="817" w:type="dxa"/>
            <w:shd w:val="clear" w:color="auto" w:fill="auto"/>
            <w:noWrap/>
            <w:hideMark/>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11.4</w:t>
            </w:r>
          </w:p>
        </w:tc>
        <w:tc>
          <w:tcPr>
            <w:tcW w:w="6266" w:type="dxa"/>
            <w:shd w:val="clear" w:color="auto" w:fill="auto"/>
          </w:tcPr>
          <w:p w:rsidR="00D661E9" w:rsidRPr="00347BFA" w:rsidRDefault="00D661E9" w:rsidP="00A57DBC">
            <w:pPr>
              <w:rPr>
                <w:rFonts w:ascii="Times New Roman" w:hAnsi="Times New Roman" w:cs="Times New Roman"/>
                <w:color w:val="000000" w:themeColor="text1"/>
              </w:rPr>
            </w:pPr>
            <w:r w:rsidRPr="00347BFA">
              <w:rPr>
                <w:rFonts w:ascii="Times New Roman" w:hAnsi="Times New Roman" w:cs="Times New Roman"/>
                <w:color w:val="000000" w:themeColor="text1"/>
              </w:rPr>
              <w:t>Безопасность источников ионизирующего излучения</w:t>
            </w:r>
          </w:p>
        </w:tc>
        <w:tc>
          <w:tcPr>
            <w:tcW w:w="2268" w:type="dxa"/>
            <w:shd w:val="clear" w:color="auto" w:fill="auto"/>
          </w:tcPr>
          <w:p w:rsidR="00D661E9" w:rsidRPr="00347BFA" w:rsidRDefault="00D661E9" w:rsidP="00A57DBC">
            <w:pPr>
              <w:jc w:val="center"/>
              <w:rPr>
                <w:rFonts w:ascii="Times New Roman" w:hAnsi="Times New Roman" w:cs="Times New Roman"/>
                <w:color w:val="000000" w:themeColor="text1"/>
                <w:spacing w:val="-2"/>
              </w:rPr>
            </w:pPr>
            <w:r w:rsidRPr="00347BFA">
              <w:rPr>
                <w:rFonts w:ascii="Times New Roman" w:hAnsi="Times New Roman" w:cs="Times New Roman"/>
                <w:color w:val="000000" w:themeColor="text1"/>
                <w:spacing w:val="-2"/>
              </w:rPr>
              <w:t>БПК-24</w:t>
            </w:r>
          </w:p>
        </w:tc>
      </w:tr>
    </w:tbl>
    <w:p w:rsidR="006A3F89" w:rsidRDefault="006A3F89">
      <w:pPr>
        <w:pStyle w:val="1"/>
        <w:ind w:firstLine="720"/>
        <w:jc w:val="both"/>
      </w:pPr>
    </w:p>
    <w:p w:rsidR="00B1055F" w:rsidRDefault="006A3F89">
      <w:pPr>
        <w:pStyle w:val="1"/>
        <w:ind w:firstLine="720"/>
        <w:jc w:val="both"/>
      </w:pPr>
      <w:r>
        <w:t xml:space="preserve">27. </w:t>
      </w:r>
      <w:r w:rsidR="0065510E">
        <w:t>Результаты обучения по модулям и учебным дисциплинам государственного компонента (знать, уметь, владеть) определяются учебными программами.</w:t>
      </w:r>
    </w:p>
    <w:p w:rsidR="00B1055F" w:rsidRDefault="004F5B16">
      <w:pPr>
        <w:pStyle w:val="1"/>
        <w:ind w:firstLine="720"/>
        <w:jc w:val="both"/>
      </w:pPr>
      <w:r>
        <w:t xml:space="preserve">28. </w:t>
      </w:r>
      <w:r w:rsidR="0065510E">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B1055F" w:rsidRDefault="004F5B16">
      <w:pPr>
        <w:pStyle w:val="1"/>
        <w:ind w:firstLine="720"/>
        <w:jc w:val="both"/>
      </w:pPr>
      <w:r>
        <w:t xml:space="preserve">29. </w:t>
      </w:r>
      <w:r w:rsidR="0065510E">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B1055F" w:rsidRDefault="004F5B16" w:rsidP="003A2D1B">
      <w:pPr>
        <w:pStyle w:val="1"/>
        <w:spacing w:after="100" w:afterAutospacing="1"/>
        <w:ind w:firstLine="720"/>
        <w:jc w:val="both"/>
      </w:pPr>
      <w:r>
        <w:t xml:space="preserve">30. </w:t>
      </w:r>
      <w:r w:rsidR="0065510E">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4F5B16" w:rsidRDefault="004F5B16" w:rsidP="004F5B16">
      <w:pPr>
        <w:pStyle w:val="1"/>
        <w:tabs>
          <w:tab w:val="left" w:pos="1079"/>
        </w:tabs>
        <w:ind w:left="720" w:firstLine="0"/>
        <w:jc w:val="center"/>
        <w:rPr>
          <w:b/>
          <w:bCs/>
        </w:rPr>
      </w:pPr>
      <w:bookmarkStart w:id="19" w:name="bookmark68"/>
      <w:bookmarkEnd w:id="19"/>
      <w:r>
        <w:rPr>
          <w:b/>
          <w:bCs/>
        </w:rPr>
        <w:t>ГЛАВА 6</w:t>
      </w:r>
    </w:p>
    <w:p w:rsidR="004F5B16" w:rsidRDefault="004F5B16" w:rsidP="00A268EA">
      <w:pPr>
        <w:pStyle w:val="1"/>
        <w:tabs>
          <w:tab w:val="left" w:pos="3050"/>
        </w:tabs>
        <w:ind w:firstLine="720"/>
        <w:jc w:val="center"/>
        <w:rPr>
          <w:b/>
          <w:bCs/>
        </w:rPr>
      </w:pPr>
      <w:r>
        <w:rPr>
          <w:b/>
          <w:bCs/>
        </w:rPr>
        <w:t>ТРЕБОВАНИЯ К ОРГАНИЗАЦИИ ОБРАЗОВАТЕЛЬНОГО ПРОЦЕССА</w:t>
      </w:r>
    </w:p>
    <w:p w:rsidR="004F5B16" w:rsidRDefault="004F5B16" w:rsidP="004F5B16">
      <w:pPr>
        <w:pStyle w:val="1"/>
        <w:tabs>
          <w:tab w:val="left" w:pos="3050"/>
        </w:tabs>
        <w:ind w:firstLine="720"/>
        <w:jc w:val="both"/>
      </w:pPr>
    </w:p>
    <w:p w:rsidR="00B1055F" w:rsidRDefault="004F5B16" w:rsidP="00DA0A64">
      <w:pPr>
        <w:pStyle w:val="1"/>
        <w:tabs>
          <w:tab w:val="left" w:pos="3050"/>
        </w:tabs>
        <w:ind w:firstLine="720"/>
        <w:jc w:val="both"/>
      </w:pPr>
      <w:r>
        <w:t xml:space="preserve">31. </w:t>
      </w:r>
      <w:r w:rsidR="00DA0A64">
        <w:t xml:space="preserve">Педагогические </w:t>
      </w:r>
      <w:r w:rsidR="0065510E">
        <w:t>работники учреждения высшего образования</w:t>
      </w:r>
      <w:r w:rsidR="00DA0A64">
        <w:t xml:space="preserve"> </w:t>
      </w:r>
      <w:r w:rsidR="0065510E">
        <w:t>должны:</w:t>
      </w:r>
    </w:p>
    <w:p w:rsidR="00B1055F" w:rsidRDefault="0065510E">
      <w:pPr>
        <w:pStyle w:val="1"/>
        <w:ind w:firstLine="720"/>
        <w:jc w:val="both"/>
      </w:pPr>
      <w:r>
        <w:t>заниматься научно-методической деятельностью;</w:t>
      </w:r>
    </w:p>
    <w:p w:rsidR="00B1055F" w:rsidRDefault="0065510E">
      <w:pPr>
        <w:pStyle w:val="1"/>
        <w:ind w:firstLine="720"/>
        <w:jc w:val="both"/>
      </w:pPr>
      <w: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B1055F" w:rsidRDefault="0065510E">
      <w:pPr>
        <w:pStyle w:val="1"/>
        <w:ind w:firstLine="720"/>
        <w:jc w:val="both"/>
      </w:pPr>
      <w: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B1055F" w:rsidRDefault="0065510E" w:rsidP="004F5B16">
      <w:pPr>
        <w:pStyle w:val="1"/>
        <w:ind w:firstLine="720"/>
        <w:jc w:val="both"/>
      </w:pPr>
      <w:r>
        <w:t>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ученой степени и ученого звания, деятельность которых связана со специальностью высшего образования I ступени.</w:t>
      </w:r>
    </w:p>
    <w:p w:rsidR="00B1055F" w:rsidRDefault="004F5B16">
      <w:pPr>
        <w:pStyle w:val="1"/>
        <w:ind w:firstLine="720"/>
        <w:jc w:val="both"/>
      </w:pPr>
      <w:bookmarkStart w:id="20" w:name="bookmark72"/>
      <w:bookmarkEnd w:id="20"/>
      <w:r>
        <w:t xml:space="preserve">32. </w:t>
      </w:r>
      <w:r w:rsidR="0065510E">
        <w:t>Учреждение высшего образования должно располагать:</w:t>
      </w:r>
    </w:p>
    <w:p w:rsidR="00B1055F" w:rsidRDefault="0065510E">
      <w:pPr>
        <w:pStyle w:val="1"/>
        <w:ind w:firstLine="720"/>
        <w:jc w:val="both"/>
      </w:pPr>
      <w: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B1055F" w:rsidRDefault="0065510E">
      <w:pPr>
        <w:pStyle w:val="1"/>
        <w:ind w:firstLine="720"/>
        <w:jc w:val="both"/>
      </w:pPr>
      <w: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B1055F" w:rsidRDefault="00924DA6" w:rsidP="002F0244">
      <w:pPr>
        <w:pStyle w:val="1"/>
        <w:tabs>
          <w:tab w:val="left" w:pos="3902"/>
          <w:tab w:val="left" w:pos="8885"/>
        </w:tabs>
        <w:ind w:firstLine="720"/>
        <w:jc w:val="both"/>
      </w:pPr>
      <w:r>
        <w:t xml:space="preserve">Функционирование </w:t>
      </w:r>
      <w:r w:rsidR="0065510E">
        <w:t>информационно-образовательной</w:t>
      </w:r>
      <w:r>
        <w:t xml:space="preserve"> </w:t>
      </w:r>
      <w:r w:rsidR="0065510E">
        <w:t>среды</w:t>
      </w:r>
      <w:r w:rsidR="002F0244">
        <w:t xml:space="preserve"> </w:t>
      </w:r>
      <w:r w:rsidR="0065510E">
        <w:t>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B1055F" w:rsidRDefault="0065510E">
      <w:pPr>
        <w:pStyle w:val="1"/>
        <w:ind w:firstLine="720"/>
        <w:jc w:val="both"/>
      </w:pPr>
      <w: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B1055F" w:rsidRDefault="0065510E">
      <w:pPr>
        <w:pStyle w:val="1"/>
        <w:ind w:firstLine="720"/>
        <w:jc w:val="both"/>
      </w:pPr>
      <w: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разделе 6 настоящего образовательного стандарта.</w:t>
      </w:r>
    </w:p>
    <w:p w:rsidR="00B1055F" w:rsidRDefault="004F5B16">
      <w:pPr>
        <w:pStyle w:val="1"/>
        <w:ind w:firstLine="720"/>
        <w:jc w:val="both"/>
      </w:pPr>
      <w:bookmarkStart w:id="21" w:name="bookmark76"/>
      <w:bookmarkEnd w:id="21"/>
      <w:r>
        <w:t xml:space="preserve">33. </w:t>
      </w:r>
      <w:r w:rsidR="0065510E">
        <w:t>Научно-методическое обеспечение образовательного процесса должно соответствовать следующим требованиям:</w:t>
      </w:r>
    </w:p>
    <w:p w:rsidR="00B1055F" w:rsidRDefault="0065510E" w:rsidP="002F0244">
      <w:pPr>
        <w:pStyle w:val="1"/>
        <w:tabs>
          <w:tab w:val="left" w:pos="2453"/>
          <w:tab w:val="left" w:pos="5923"/>
          <w:tab w:val="left" w:pos="8616"/>
        </w:tabs>
        <w:ind w:firstLine="720"/>
        <w:jc w:val="both"/>
      </w:pPr>
      <w:r>
        <w:t>учебные дисциплины (модули) должны быть обеспечены современной учебной, справочной, иной лит</w:t>
      </w:r>
      <w:r w:rsidR="002F0244">
        <w:t xml:space="preserve">ературой, учебными программами, учебно-методической документацией, </w:t>
      </w:r>
      <w:r>
        <w:t>учебно</w:t>
      </w:r>
      <w:r w:rsidR="002F0244">
        <w:t>-</w:t>
      </w:r>
      <w:r>
        <w:t>методическими, информационно-аналитическими материалами, в том числе в электронном виде;</w:t>
      </w:r>
    </w:p>
    <w:p w:rsidR="00B1055F" w:rsidRDefault="0065510E">
      <w:pPr>
        <w:pStyle w:val="1"/>
        <w:ind w:firstLine="720"/>
        <w:jc w:val="both"/>
      </w:pPr>
      <w: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B1055F" w:rsidRDefault="0065510E">
      <w:pPr>
        <w:pStyle w:val="1"/>
        <w:ind w:firstLine="720"/>
        <w:jc w:val="both"/>
      </w:pPr>
      <w: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B1055F" w:rsidRDefault="0065510E">
      <w:pPr>
        <w:pStyle w:val="1"/>
        <w:ind w:firstLine="720"/>
        <w:jc w:val="both"/>
      </w:pPr>
      <w: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B1055F" w:rsidRDefault="0065510E">
      <w:pPr>
        <w:pStyle w:val="1"/>
        <w:ind w:firstLine="720"/>
        <w:jc w:val="both"/>
      </w:pPr>
      <w: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B1055F" w:rsidRDefault="0065510E">
      <w:pPr>
        <w:pStyle w:val="1"/>
        <w:ind w:firstLine="720"/>
        <w:jc w:val="both"/>
      </w:pPr>
      <w:r>
        <w:t xml:space="preserve">представляется на </w:t>
      </w:r>
      <w:r w:rsidR="00FB2B55">
        <w:t xml:space="preserve">русском и(или) белорусском языке </w:t>
      </w:r>
      <w:r>
        <w:t>и английском языке;</w:t>
      </w:r>
    </w:p>
    <w:p w:rsidR="00B1055F" w:rsidRDefault="0065510E">
      <w:pPr>
        <w:pStyle w:val="1"/>
        <w:ind w:firstLine="720"/>
        <w:jc w:val="both"/>
      </w:pPr>
      <w:r>
        <w:t>описание каждой учебной дисциплины (модуля) содержит краткое содержание, формируемые компетенции, результаты обучения (знать, уметь, владеть), семестр, пререквизиты,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B1055F" w:rsidRDefault="0065510E">
      <w:pPr>
        <w:pStyle w:val="1"/>
        <w:ind w:firstLine="720"/>
        <w:jc w:val="both"/>
      </w:pPr>
      <w:r>
        <w:t>объем описания учебной дисциплины (модуля) составляет максимум одну страницу;</w:t>
      </w:r>
    </w:p>
    <w:p w:rsidR="00B1055F" w:rsidRDefault="0065510E">
      <w:pPr>
        <w:pStyle w:val="1"/>
        <w:ind w:firstLine="720"/>
        <w:jc w:val="both"/>
      </w:pPr>
      <w: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B1055F" w:rsidRDefault="0065510E">
      <w:pPr>
        <w:pStyle w:val="1"/>
        <w:ind w:firstLine="720"/>
        <w:jc w:val="both"/>
      </w:pPr>
      <w: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B1055F" w:rsidRDefault="004F5B16" w:rsidP="004F5B16">
      <w:pPr>
        <w:pStyle w:val="1"/>
        <w:spacing w:line="233" w:lineRule="auto"/>
        <w:ind w:firstLine="720"/>
        <w:jc w:val="both"/>
      </w:pPr>
      <w:bookmarkStart w:id="22" w:name="bookmark80"/>
      <w:bookmarkEnd w:id="22"/>
      <w:r>
        <w:t xml:space="preserve">34. </w:t>
      </w:r>
      <w:r w:rsidR="0065510E">
        <w:t>Требования к организации самостоятельной работы устанавливаются законодательством.</w:t>
      </w:r>
    </w:p>
    <w:p w:rsidR="00B1055F" w:rsidRDefault="004F5B16" w:rsidP="004F5B16">
      <w:pPr>
        <w:pStyle w:val="1"/>
        <w:ind w:firstLine="720"/>
        <w:jc w:val="both"/>
      </w:pPr>
      <w:bookmarkStart w:id="23" w:name="bookmark84"/>
      <w:bookmarkEnd w:id="23"/>
      <w:r>
        <w:t xml:space="preserve">35. </w:t>
      </w:r>
      <w:r w:rsidR="0065510E">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B1055F" w:rsidRDefault="004F5B16">
      <w:pPr>
        <w:pStyle w:val="1"/>
        <w:ind w:firstLine="720"/>
        <w:jc w:val="both"/>
      </w:pPr>
      <w:bookmarkStart w:id="24" w:name="bookmark88"/>
      <w:bookmarkEnd w:id="24"/>
      <w:r>
        <w:t xml:space="preserve">36. </w:t>
      </w:r>
      <w:r w:rsidR="0065510E">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B1055F" w:rsidRDefault="004F5B16">
      <w:pPr>
        <w:pStyle w:val="1"/>
        <w:ind w:firstLine="720"/>
        <w:jc w:val="both"/>
      </w:pPr>
      <w:r>
        <w:t xml:space="preserve">37. </w:t>
      </w:r>
      <w:r w:rsidR="0065510E">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B1055F" w:rsidRDefault="004F5B16">
      <w:pPr>
        <w:pStyle w:val="1"/>
        <w:tabs>
          <w:tab w:val="left" w:pos="2690"/>
        </w:tabs>
        <w:ind w:firstLine="720"/>
        <w:jc w:val="both"/>
      </w:pPr>
      <w:r>
        <w:t xml:space="preserve">38. </w:t>
      </w:r>
      <w:r w:rsidR="0065510E">
        <w:t>Оценочными</w:t>
      </w:r>
      <w:r w:rsidR="0065510E">
        <w:tab/>
        <w:t>средствами должна предусматриваться оценка</w:t>
      </w:r>
    </w:p>
    <w:p w:rsidR="00B1055F" w:rsidRDefault="000F3625" w:rsidP="004F5B16">
      <w:pPr>
        <w:pStyle w:val="1"/>
        <w:ind w:firstLine="0"/>
        <w:jc w:val="both"/>
      </w:pPr>
      <w:r>
        <w:t>способности,</w:t>
      </w:r>
      <w:r w:rsidR="0065510E">
        <w:t xml:space="preserve">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4F5B16" w:rsidRDefault="004F5B16" w:rsidP="004F5B16">
      <w:pPr>
        <w:pStyle w:val="1"/>
        <w:ind w:firstLine="0"/>
        <w:jc w:val="both"/>
      </w:pPr>
    </w:p>
    <w:p w:rsidR="004F5B16" w:rsidRDefault="004F5B16" w:rsidP="004F5B16">
      <w:pPr>
        <w:pStyle w:val="11"/>
        <w:keepNext/>
        <w:keepLines/>
        <w:tabs>
          <w:tab w:val="left" w:pos="1072"/>
        </w:tabs>
        <w:spacing w:after="0" w:line="240" w:lineRule="auto"/>
        <w:ind w:left="720" w:firstLine="0"/>
        <w:jc w:val="center"/>
      </w:pPr>
      <w:bookmarkStart w:id="25" w:name="bookmark92"/>
      <w:bookmarkStart w:id="26" w:name="bookmark93"/>
      <w:bookmarkEnd w:id="25"/>
      <w:r>
        <w:t>ГЛАВА 7</w:t>
      </w:r>
    </w:p>
    <w:p w:rsidR="004F5B16" w:rsidRDefault="004F5B16" w:rsidP="004F5B16">
      <w:pPr>
        <w:pStyle w:val="11"/>
        <w:keepNext/>
        <w:keepLines/>
        <w:tabs>
          <w:tab w:val="left" w:pos="1072"/>
        </w:tabs>
        <w:spacing w:after="0" w:line="240" w:lineRule="auto"/>
        <w:ind w:left="720" w:firstLine="0"/>
        <w:jc w:val="center"/>
      </w:pPr>
      <w:r>
        <w:t>ТРЕБОВАНИЯ К ИТОГОВОЙ АТТЕСТАЦИИ</w:t>
      </w:r>
      <w:bookmarkEnd w:id="26"/>
    </w:p>
    <w:p w:rsidR="004F5B16" w:rsidRDefault="004F5B16" w:rsidP="004F5B16">
      <w:pPr>
        <w:pStyle w:val="11"/>
        <w:keepNext/>
        <w:keepLines/>
        <w:tabs>
          <w:tab w:val="left" w:pos="1072"/>
        </w:tabs>
        <w:spacing w:after="0" w:line="240" w:lineRule="auto"/>
        <w:ind w:left="720" w:firstLine="0"/>
        <w:jc w:val="center"/>
      </w:pPr>
    </w:p>
    <w:p w:rsidR="00B1055F" w:rsidRDefault="004F5B16" w:rsidP="002F0244">
      <w:pPr>
        <w:pStyle w:val="1"/>
        <w:tabs>
          <w:tab w:val="left" w:pos="2690"/>
          <w:tab w:val="left" w:pos="4738"/>
          <w:tab w:val="left" w:pos="7483"/>
        </w:tabs>
        <w:ind w:firstLine="720"/>
        <w:jc w:val="both"/>
      </w:pPr>
      <w:r>
        <w:t xml:space="preserve">39. </w:t>
      </w:r>
      <w:r w:rsidR="002F0244">
        <w:t xml:space="preserve">Итоговая аттестация осуществляется </w:t>
      </w:r>
      <w:r w:rsidR="0065510E">
        <w:t>государственной</w:t>
      </w:r>
      <w:r w:rsidR="002F0244">
        <w:t xml:space="preserve"> </w:t>
      </w:r>
      <w:r w:rsidR="0065510E">
        <w:t>экзаменационной комиссией.</w:t>
      </w:r>
    </w:p>
    <w:p w:rsidR="00B1055F" w:rsidRDefault="0065510E">
      <w:pPr>
        <w:pStyle w:val="1"/>
        <w:ind w:firstLine="720"/>
        <w:jc w:val="both"/>
      </w:pPr>
      <w:r>
        <w:t>К итоговой аттестации допускаются студенты, курсанты, слушатели, полностью выполнившие соответствующие учебный план и учебные программы.</w:t>
      </w:r>
    </w:p>
    <w:p w:rsidR="002F0244" w:rsidRPr="002F0244" w:rsidRDefault="002F0244" w:rsidP="002F0244">
      <w:pPr>
        <w:pStyle w:val="1"/>
        <w:ind w:firstLine="720"/>
        <w:jc w:val="both"/>
      </w:pPr>
      <w:r>
        <w:t xml:space="preserve">Итоговая аттестация студентов, курсантов, слушателей при освоении образовательной программы высшего образования I ступени </w:t>
      </w:r>
      <w:r w:rsidRPr="002A4C9A">
        <w:t xml:space="preserve">1-33 01 07 01 </w:t>
      </w:r>
      <w:r>
        <w:t>«</w:t>
      </w:r>
      <w:r w:rsidRPr="002A4C9A">
        <w:t xml:space="preserve">Природоохранная деятельность </w:t>
      </w:r>
      <w:r>
        <w:t>(по направлениям)</w:t>
      </w:r>
      <w:r w:rsidR="00E14661">
        <w:t>»</w:t>
      </w:r>
      <w:r>
        <w:t xml:space="preserve"> </w:t>
      </w:r>
      <w:r w:rsidRPr="002F0244">
        <w:t>проводится в форме государственного экзамена по специальности</w:t>
      </w:r>
      <w:r w:rsidRPr="0049247C">
        <w:t xml:space="preserve"> </w:t>
      </w:r>
      <w:r w:rsidRPr="002F0244">
        <w:t>и защиты дипломной работы.</w:t>
      </w:r>
    </w:p>
    <w:p w:rsidR="00B1055F" w:rsidRDefault="0065510E" w:rsidP="002F0244">
      <w:pPr>
        <w:pStyle w:val="1"/>
        <w:ind w:firstLine="720"/>
        <w:jc w:val="both"/>
      </w:pPr>
      <w: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B1055F" w:rsidRDefault="004F5B16" w:rsidP="002F0244">
      <w:pPr>
        <w:pStyle w:val="1"/>
        <w:ind w:firstLine="720"/>
        <w:jc w:val="both"/>
      </w:pPr>
      <w:r>
        <w:t xml:space="preserve">40. </w:t>
      </w:r>
      <w:r w:rsidR="002F0244">
        <w:t xml:space="preserve">Программа государственного экзамена </w:t>
      </w:r>
      <w:r w:rsidR="0065510E">
        <w:t>разрабатывается</w:t>
      </w:r>
      <w:r w:rsidR="002F0244">
        <w:t xml:space="preserve"> </w:t>
      </w:r>
      <w:r w:rsidR="0065510E">
        <w:t>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B1055F" w:rsidRDefault="004F5B16" w:rsidP="002F0244">
      <w:pPr>
        <w:pStyle w:val="1"/>
        <w:ind w:firstLine="720"/>
        <w:jc w:val="both"/>
      </w:pPr>
      <w:r>
        <w:t xml:space="preserve">41. </w:t>
      </w:r>
      <w:r w:rsidR="0065510E">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B1055F" w:rsidRDefault="0065510E" w:rsidP="002F0244">
      <w:pPr>
        <w:pStyle w:val="1"/>
        <w:ind w:firstLine="720"/>
        <w:jc w:val="both"/>
        <w:sectPr w:rsidR="00B1055F" w:rsidSect="00A47F40">
          <w:footerReference w:type="default" r:id="rId7"/>
          <w:pgSz w:w="11900" w:h="16840"/>
          <w:pgMar w:top="851" w:right="567" w:bottom="907" w:left="1134" w:header="482" w:footer="6" w:gutter="0"/>
          <w:cols w:space="720"/>
          <w:noEndnote/>
          <w:titlePg/>
          <w:docGrid w:linePitch="360"/>
        </w:sectPr>
      </w:pPr>
      <w:r>
        <w:t>Тематика дипломных проектов (дипломных работ) должна определяться актуальностью и практической значимостью.</w:t>
      </w:r>
    </w:p>
    <w:p w:rsidR="009B3530" w:rsidRPr="009B3530" w:rsidRDefault="009B3530" w:rsidP="009B3530">
      <w:pPr>
        <w:autoSpaceDE w:val="0"/>
        <w:autoSpaceDN w:val="0"/>
        <w:spacing w:before="126"/>
        <w:rPr>
          <w:rFonts w:ascii="Times New Roman" w:eastAsia="Times New Roman" w:hAnsi="Times New Roman" w:cs="Times New Roman"/>
          <w:color w:val="auto"/>
          <w:sz w:val="30"/>
          <w:szCs w:val="30"/>
          <w:lang w:eastAsia="en-US" w:bidi="ar-SA"/>
        </w:rPr>
      </w:pPr>
      <w:r w:rsidRPr="009B3530">
        <w:rPr>
          <w:rFonts w:ascii="Times New Roman" w:eastAsia="Times New Roman" w:hAnsi="Times New Roman" w:cs="Times New Roman"/>
          <w:color w:val="auto"/>
          <w:sz w:val="30"/>
          <w:szCs w:val="30"/>
          <w:lang w:eastAsia="en-US" w:bidi="ar-SA"/>
        </w:rPr>
        <w:t>Руководители разработки образовательного стандарта</w:t>
      </w:r>
    </w:p>
    <w:p w:rsidR="009B3530" w:rsidRPr="009B3530" w:rsidRDefault="009B3530" w:rsidP="009B3530">
      <w:pPr>
        <w:widowControl/>
        <w:tabs>
          <w:tab w:val="num" w:pos="0"/>
          <w:tab w:val="left" w:pos="709"/>
        </w:tabs>
        <w:rPr>
          <w:rFonts w:ascii="Times New Roman" w:eastAsia="Times New Roman" w:hAnsi="Times New Roman" w:cs="Times New Roman"/>
          <w:color w:val="auto"/>
          <w:lang w:bidi="ar-SA"/>
        </w:rPr>
      </w:pPr>
    </w:p>
    <w:p w:rsidR="009B3530" w:rsidRPr="00DF3E1F"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DF3E1F">
        <w:rPr>
          <w:rFonts w:ascii="Times New Roman" w:eastAsia="Times New Roman" w:hAnsi="Times New Roman" w:cs="Times New Roman"/>
          <w:bCs/>
          <w:color w:val="auto"/>
          <w:sz w:val="28"/>
          <w:szCs w:val="28"/>
          <w:lang w:eastAsia="en-US" w:bidi="ar-SA"/>
        </w:rPr>
        <w:t xml:space="preserve">Руководитель коллектива </w:t>
      </w:r>
    </w:p>
    <w:p w:rsidR="009B3530" w:rsidRPr="00DF3E1F"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DF3E1F">
        <w:rPr>
          <w:rFonts w:ascii="Times New Roman" w:eastAsia="Times New Roman" w:hAnsi="Times New Roman" w:cs="Times New Roman"/>
          <w:bCs/>
          <w:color w:val="auto"/>
          <w:sz w:val="28"/>
          <w:szCs w:val="28"/>
          <w:lang w:eastAsia="en-US" w:bidi="ar-SA"/>
        </w:rPr>
        <w:t>разработчиков</w:t>
      </w:r>
      <w:r w:rsidRPr="00DF3E1F">
        <w:rPr>
          <w:rFonts w:ascii="Times New Roman" w:eastAsia="Times New Roman" w:hAnsi="Times New Roman" w:cs="Times New Roman"/>
          <w:bCs/>
          <w:color w:val="auto"/>
          <w:sz w:val="28"/>
          <w:szCs w:val="28"/>
          <w:lang w:eastAsia="en-US" w:bidi="ar-SA"/>
        </w:rPr>
        <w:tab/>
      </w:r>
      <w:r w:rsidRPr="00DF3E1F">
        <w:rPr>
          <w:rFonts w:ascii="Times New Roman" w:eastAsia="Times New Roman" w:hAnsi="Times New Roman" w:cs="Times New Roman"/>
          <w:bCs/>
          <w:color w:val="auto"/>
          <w:sz w:val="28"/>
          <w:szCs w:val="28"/>
          <w:lang w:eastAsia="en-US" w:bidi="ar-SA"/>
        </w:rPr>
        <w:tab/>
      </w:r>
      <w:r w:rsidRPr="00DF3E1F">
        <w:rPr>
          <w:rFonts w:ascii="Times New Roman" w:eastAsia="Times New Roman" w:hAnsi="Times New Roman" w:cs="Times New Roman"/>
          <w:bCs/>
          <w:color w:val="auto"/>
          <w:sz w:val="28"/>
          <w:szCs w:val="28"/>
          <w:lang w:eastAsia="en-US" w:bidi="ar-SA"/>
        </w:rPr>
        <w:tab/>
      </w:r>
      <w:r w:rsidRPr="00DF3E1F">
        <w:rPr>
          <w:rFonts w:ascii="Times New Roman" w:eastAsia="Times New Roman" w:hAnsi="Times New Roman" w:cs="Times New Roman"/>
          <w:bCs/>
          <w:color w:val="auto"/>
          <w:sz w:val="28"/>
          <w:szCs w:val="28"/>
          <w:lang w:eastAsia="en-US" w:bidi="ar-SA"/>
        </w:rPr>
        <w:tab/>
      </w:r>
      <w:r w:rsidRPr="00DF3E1F">
        <w:rPr>
          <w:rFonts w:ascii="Times New Roman" w:eastAsia="Times New Roman" w:hAnsi="Times New Roman" w:cs="Times New Roman"/>
          <w:bCs/>
          <w:color w:val="auto"/>
          <w:sz w:val="28"/>
          <w:szCs w:val="28"/>
          <w:lang w:eastAsia="en-US" w:bidi="ar-SA"/>
        </w:rPr>
        <w:tab/>
        <w:t xml:space="preserve">          _____________ </w:t>
      </w:r>
      <w:r w:rsidR="00396A3C" w:rsidRPr="00DF3E1F">
        <w:rPr>
          <w:rFonts w:ascii="Times New Roman" w:eastAsia="Times New Roman" w:hAnsi="Times New Roman" w:cs="Times New Roman"/>
          <w:color w:val="auto"/>
          <w:sz w:val="28"/>
          <w:szCs w:val="28"/>
          <w:lang w:eastAsia="en-US" w:bidi="ar-SA"/>
        </w:rPr>
        <w:t>О</w:t>
      </w:r>
      <w:r w:rsidR="00C73CC4" w:rsidRPr="00DF3E1F">
        <w:rPr>
          <w:rFonts w:ascii="Times New Roman" w:eastAsia="Times New Roman" w:hAnsi="Times New Roman" w:cs="Times New Roman"/>
          <w:color w:val="auto"/>
          <w:sz w:val="28"/>
          <w:szCs w:val="28"/>
          <w:lang w:eastAsia="en-US" w:bidi="ar-SA"/>
        </w:rPr>
        <w:t>.</w:t>
      </w:r>
      <w:r w:rsidR="00396A3C" w:rsidRPr="00DF3E1F">
        <w:rPr>
          <w:rFonts w:ascii="Times New Roman" w:eastAsia="Times New Roman" w:hAnsi="Times New Roman" w:cs="Times New Roman"/>
          <w:color w:val="auto"/>
          <w:sz w:val="28"/>
          <w:szCs w:val="28"/>
          <w:lang w:eastAsia="en-US" w:bidi="ar-SA"/>
        </w:rPr>
        <w:t>В</w:t>
      </w:r>
      <w:r w:rsidR="00C73CC4" w:rsidRPr="00DF3E1F">
        <w:rPr>
          <w:rFonts w:ascii="Times New Roman" w:eastAsia="Times New Roman" w:hAnsi="Times New Roman" w:cs="Times New Roman"/>
          <w:color w:val="auto"/>
          <w:sz w:val="28"/>
          <w:szCs w:val="28"/>
          <w:lang w:eastAsia="en-US" w:bidi="ar-SA"/>
        </w:rPr>
        <w:t>.</w:t>
      </w:r>
      <w:r w:rsidR="002D5B9C" w:rsidRPr="00DF3E1F">
        <w:rPr>
          <w:rFonts w:ascii="Times New Roman" w:eastAsia="Times New Roman" w:hAnsi="Times New Roman" w:cs="Times New Roman"/>
          <w:color w:val="auto"/>
          <w:sz w:val="28"/>
          <w:szCs w:val="28"/>
          <w:lang w:eastAsia="en-US" w:bidi="ar-SA"/>
        </w:rPr>
        <w:t xml:space="preserve"> </w:t>
      </w:r>
      <w:r w:rsidR="00C73CC4" w:rsidRPr="00DF3E1F">
        <w:rPr>
          <w:rFonts w:ascii="Times New Roman" w:eastAsia="Times New Roman" w:hAnsi="Times New Roman" w:cs="Times New Roman"/>
          <w:color w:val="auto"/>
          <w:sz w:val="28"/>
          <w:szCs w:val="28"/>
          <w:lang w:eastAsia="en-US" w:bidi="ar-SA"/>
        </w:rPr>
        <w:t>Г</w:t>
      </w:r>
      <w:r w:rsidR="00396A3C" w:rsidRPr="00DF3E1F">
        <w:rPr>
          <w:rFonts w:ascii="Times New Roman" w:eastAsia="Times New Roman" w:hAnsi="Times New Roman" w:cs="Times New Roman"/>
          <w:color w:val="auto"/>
          <w:sz w:val="28"/>
          <w:szCs w:val="28"/>
          <w:lang w:eastAsia="en-US" w:bidi="ar-SA"/>
        </w:rPr>
        <w:t>усакова</w:t>
      </w:r>
    </w:p>
    <w:p w:rsidR="009B3530" w:rsidRPr="009B3530" w:rsidRDefault="009B3530" w:rsidP="009B3530">
      <w:pPr>
        <w:tabs>
          <w:tab w:val="num" w:pos="0"/>
          <w:tab w:val="left" w:pos="709"/>
        </w:tabs>
        <w:autoSpaceDE w:val="0"/>
        <w:autoSpaceDN w:val="0"/>
        <w:ind w:firstLine="425"/>
        <w:rPr>
          <w:rFonts w:ascii="Times New Roman" w:eastAsia="Times New Roman" w:hAnsi="Times New Roman" w:cs="Times New Roman"/>
          <w:bCs/>
          <w:i/>
          <w:color w:val="auto"/>
          <w:sz w:val="28"/>
          <w:szCs w:val="28"/>
          <w:lang w:eastAsia="en-US" w:bidi="ar-SA"/>
        </w:rPr>
      </w:pPr>
      <w:r w:rsidRPr="009B3530">
        <w:rPr>
          <w:rFonts w:ascii="Times New Roman" w:eastAsia="Times New Roman" w:hAnsi="Times New Roman" w:cs="Times New Roman"/>
          <w:bCs/>
          <w:i/>
          <w:color w:val="auto"/>
          <w:sz w:val="28"/>
          <w:szCs w:val="28"/>
          <w:lang w:eastAsia="en-US" w:bidi="ar-SA"/>
        </w:rPr>
        <w:tab/>
      </w:r>
    </w:p>
    <w:p w:rsidR="009B3530" w:rsidRPr="009B3530" w:rsidRDefault="009B3530" w:rsidP="009B3530">
      <w:pPr>
        <w:tabs>
          <w:tab w:val="num" w:pos="0"/>
          <w:tab w:val="left" w:pos="709"/>
        </w:tabs>
        <w:autoSpaceDE w:val="0"/>
        <w:autoSpaceDN w:val="0"/>
        <w:ind w:firstLine="425"/>
        <w:rPr>
          <w:rFonts w:ascii="Times New Roman" w:eastAsia="Times New Roman" w:hAnsi="Times New Roman" w:cs="Times New Roman"/>
          <w:bCs/>
          <w:i/>
          <w:color w:val="auto"/>
          <w:sz w:val="28"/>
          <w:szCs w:val="28"/>
          <w:lang w:eastAsia="en-US" w:bidi="ar-SA"/>
        </w:rPr>
      </w:pP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Председатель УМО</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по экологическому образованию</w:t>
      </w:r>
      <w:r w:rsidRPr="009B3530">
        <w:rPr>
          <w:rFonts w:ascii="Times New Roman" w:eastAsia="Times New Roman" w:hAnsi="Times New Roman" w:cs="Times New Roman"/>
          <w:bCs/>
          <w:color w:val="auto"/>
          <w:sz w:val="28"/>
          <w:szCs w:val="28"/>
          <w:lang w:eastAsia="en-US" w:bidi="ar-SA"/>
        </w:rPr>
        <w:tab/>
      </w:r>
      <w:r w:rsidRPr="009B3530">
        <w:rPr>
          <w:rFonts w:ascii="Times New Roman" w:eastAsia="Times New Roman" w:hAnsi="Times New Roman" w:cs="Times New Roman"/>
          <w:bCs/>
          <w:color w:val="auto"/>
          <w:sz w:val="28"/>
          <w:szCs w:val="28"/>
          <w:lang w:eastAsia="en-US" w:bidi="ar-SA"/>
        </w:rPr>
        <w:tab/>
      </w:r>
      <w:r w:rsidRPr="009B3530">
        <w:rPr>
          <w:rFonts w:ascii="Times New Roman" w:eastAsia="Times New Roman" w:hAnsi="Times New Roman" w:cs="Times New Roman"/>
          <w:bCs/>
          <w:color w:val="auto"/>
          <w:sz w:val="28"/>
          <w:szCs w:val="28"/>
          <w:lang w:eastAsia="en-US" w:bidi="ar-SA"/>
        </w:rPr>
        <w:tab/>
        <w:t>_____________ С.А. Маскевич</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i/>
          <w:color w:val="auto"/>
          <w:sz w:val="28"/>
          <w:szCs w:val="28"/>
          <w:lang w:eastAsia="en-US" w:bidi="ar-SA"/>
        </w:rPr>
      </w:pP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t xml:space="preserve">                    </w:t>
      </w:r>
      <w:r w:rsidRPr="009B3530">
        <w:rPr>
          <w:rFonts w:ascii="Times New Roman" w:eastAsia="Times New Roman" w:hAnsi="Times New Roman" w:cs="Times New Roman"/>
          <w:bCs/>
          <w:color w:val="auto"/>
          <w:sz w:val="28"/>
          <w:szCs w:val="28"/>
          <w:lang w:eastAsia="en-US" w:bidi="ar-SA"/>
        </w:rPr>
        <w:t>М.П.</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i/>
          <w:color w:val="auto"/>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tbl>
      <w:tblPr>
        <w:tblW w:w="9924" w:type="dxa"/>
        <w:tblLook w:val="04A0" w:firstRow="1" w:lastRow="0" w:firstColumn="1" w:lastColumn="0" w:noHBand="0" w:noVBand="1"/>
      </w:tblPr>
      <w:tblGrid>
        <w:gridCol w:w="5387"/>
        <w:gridCol w:w="4537"/>
      </w:tblGrid>
      <w:tr w:rsidR="009B3530" w:rsidRPr="009B3530" w:rsidTr="00075E9D">
        <w:tc>
          <w:tcPr>
            <w:tcW w:w="5387" w:type="dxa"/>
            <w:shd w:val="clear" w:color="auto" w:fill="auto"/>
          </w:tcPr>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СОГЛАСОВАНО</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Первый заместитель Министра образования</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Республики Беларусь</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 xml:space="preserve">______________    </w:t>
            </w:r>
            <w:r w:rsidRPr="009B3530">
              <w:rPr>
                <w:rFonts w:ascii="Times New Roman" w:eastAsia="Times New Roman" w:hAnsi="Times New Roman" w:cs="Times New Roman"/>
                <w:color w:val="auto"/>
                <w:sz w:val="28"/>
                <w:szCs w:val="28"/>
                <w:lang w:eastAsia="en-US" w:bidi="ar-SA"/>
              </w:rPr>
              <w:t>И.А. Старовойтова</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i/>
                <w:color w:val="auto"/>
                <w:sz w:val="28"/>
                <w:szCs w:val="28"/>
                <w:lang w:eastAsia="en-US" w:bidi="ar-SA"/>
              </w:rPr>
            </w:pPr>
            <w:r w:rsidRPr="009B3530">
              <w:rPr>
                <w:rFonts w:ascii="Times New Roman" w:eastAsia="Times New Roman" w:hAnsi="Times New Roman" w:cs="Times New Roman"/>
                <w:bCs/>
                <w:i/>
                <w:color w:val="auto"/>
                <w:sz w:val="28"/>
                <w:szCs w:val="28"/>
                <w:lang w:eastAsia="en-US" w:bidi="ar-SA"/>
              </w:rPr>
              <w:tab/>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i/>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М.П.</w:t>
            </w:r>
            <w:r w:rsidRPr="009B3530">
              <w:rPr>
                <w:rFonts w:ascii="Times New Roman" w:eastAsia="Times New Roman" w:hAnsi="Times New Roman" w:cs="Times New Roman"/>
                <w:bCs/>
                <w:color w:val="auto"/>
                <w:sz w:val="28"/>
                <w:szCs w:val="28"/>
                <w:lang w:eastAsia="en-US" w:bidi="ar-SA"/>
              </w:rPr>
              <w:tab/>
            </w:r>
            <w:r w:rsidRPr="009B3530">
              <w:rPr>
                <w:rFonts w:ascii="Times New Roman" w:eastAsia="Times New Roman" w:hAnsi="Times New Roman" w:cs="Times New Roman"/>
                <w:bCs/>
                <w:color w:val="auto"/>
                <w:sz w:val="28"/>
                <w:szCs w:val="28"/>
                <w:lang w:eastAsia="en-US" w:bidi="ar-SA"/>
              </w:rPr>
              <w:tab/>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«___»____________________</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tc>
        <w:tc>
          <w:tcPr>
            <w:tcW w:w="4537" w:type="dxa"/>
            <w:shd w:val="clear" w:color="auto" w:fill="auto"/>
          </w:tcPr>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 xml:space="preserve">СОГЛАСОВАНО </w:t>
            </w:r>
          </w:p>
          <w:p w:rsidR="009B3530" w:rsidRPr="009B3530" w:rsidRDefault="00DF3E1F"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DF3E1F">
              <w:rPr>
                <w:rFonts w:ascii="Times New Roman" w:eastAsia="Times New Roman" w:hAnsi="Times New Roman" w:cs="Times New Roman"/>
                <w:bCs/>
                <w:color w:val="auto"/>
                <w:sz w:val="28"/>
                <w:szCs w:val="28"/>
                <w:lang w:eastAsia="en-US" w:bidi="ar-SA"/>
              </w:rPr>
              <w:t>Заместитель министра энергетики Республики Беларусь</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 xml:space="preserve">______________  </w:t>
            </w:r>
            <w:r w:rsidR="00DF3E1F">
              <w:rPr>
                <w:rFonts w:ascii="Times New Roman" w:eastAsia="Times New Roman" w:hAnsi="Times New Roman" w:cs="Times New Roman"/>
                <w:bCs/>
                <w:color w:val="auto"/>
                <w:sz w:val="28"/>
                <w:szCs w:val="28"/>
                <w:lang w:eastAsia="en-US" w:bidi="ar-SA"/>
              </w:rPr>
              <w:t>М.И. Михадюк</w:t>
            </w:r>
            <w:r w:rsidRPr="009B3530">
              <w:rPr>
                <w:rFonts w:ascii="Times New Roman" w:eastAsia="Times New Roman" w:hAnsi="Times New Roman" w:cs="Times New Roman"/>
                <w:bCs/>
                <w:color w:val="auto"/>
                <w:sz w:val="28"/>
                <w:szCs w:val="28"/>
                <w:lang w:eastAsia="en-US" w:bidi="ar-SA"/>
              </w:rPr>
              <w:t xml:space="preserve">     </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i/>
                <w:color w:val="auto"/>
                <w:sz w:val="28"/>
                <w:szCs w:val="28"/>
                <w:lang w:eastAsia="en-US" w:bidi="ar-SA"/>
              </w:rPr>
            </w:pPr>
            <w:r w:rsidRPr="009B3530">
              <w:rPr>
                <w:rFonts w:ascii="Times New Roman" w:eastAsia="Times New Roman" w:hAnsi="Times New Roman" w:cs="Times New Roman"/>
                <w:bCs/>
                <w:i/>
                <w:color w:val="auto"/>
                <w:sz w:val="28"/>
                <w:szCs w:val="28"/>
                <w:lang w:eastAsia="en-US" w:bidi="ar-SA"/>
              </w:rPr>
              <w:tab/>
            </w:r>
            <w:r w:rsidRPr="009B3530">
              <w:rPr>
                <w:rFonts w:ascii="Times New Roman" w:eastAsia="Times New Roman" w:hAnsi="Times New Roman" w:cs="Times New Roman"/>
                <w:bCs/>
                <w:i/>
                <w:color w:val="auto"/>
                <w:sz w:val="28"/>
                <w:szCs w:val="28"/>
                <w:lang w:eastAsia="en-US" w:bidi="ar-SA"/>
              </w:rPr>
              <w:tab/>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i/>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М.П.</w:t>
            </w:r>
            <w:r w:rsidRPr="009B3530">
              <w:rPr>
                <w:rFonts w:ascii="Times New Roman" w:eastAsia="Times New Roman" w:hAnsi="Times New Roman" w:cs="Times New Roman"/>
                <w:bCs/>
                <w:color w:val="auto"/>
                <w:sz w:val="28"/>
                <w:szCs w:val="28"/>
                <w:lang w:eastAsia="en-US" w:bidi="ar-SA"/>
              </w:rPr>
              <w:tab/>
            </w:r>
            <w:r w:rsidRPr="009B3530">
              <w:rPr>
                <w:rFonts w:ascii="Times New Roman" w:eastAsia="Times New Roman" w:hAnsi="Times New Roman" w:cs="Times New Roman"/>
                <w:bCs/>
                <w:color w:val="auto"/>
                <w:sz w:val="28"/>
                <w:szCs w:val="28"/>
                <w:lang w:eastAsia="en-US" w:bidi="ar-SA"/>
              </w:rPr>
              <w:tab/>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9B3530">
              <w:rPr>
                <w:rFonts w:ascii="Times New Roman" w:eastAsia="Times New Roman" w:hAnsi="Times New Roman" w:cs="Times New Roman"/>
                <w:bCs/>
                <w:color w:val="auto"/>
                <w:sz w:val="28"/>
                <w:szCs w:val="28"/>
                <w:lang w:eastAsia="en-US" w:bidi="ar-SA"/>
              </w:rPr>
              <w:t>«___»____________________</w:t>
            </w: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tc>
      </w:tr>
    </w:tbl>
    <w:p w:rsidR="009B3530" w:rsidRPr="009B3530" w:rsidRDefault="009B3530" w:rsidP="009B3530">
      <w:pPr>
        <w:tabs>
          <w:tab w:val="num" w:pos="0"/>
          <w:tab w:val="left" w:pos="709"/>
        </w:tabs>
        <w:autoSpaceDE w:val="0"/>
        <w:autoSpaceDN w:val="0"/>
        <w:rPr>
          <w:rFonts w:ascii="Times New Roman" w:eastAsia="Times New Roman" w:hAnsi="Times New Roman" w:cs="Times New Roman"/>
          <w:color w:val="auto"/>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DF3E1F"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DF3E1F" w:rsidRDefault="009B3530" w:rsidP="009B3530">
      <w:pPr>
        <w:tabs>
          <w:tab w:val="num" w:pos="0"/>
          <w:tab w:val="left" w:pos="709"/>
        </w:tabs>
        <w:autoSpaceDE w:val="0"/>
        <w:autoSpaceDN w:val="0"/>
        <w:ind w:firstLine="540"/>
        <w:rPr>
          <w:rFonts w:ascii="Times New Roman" w:eastAsia="Times New Roman" w:hAnsi="Times New Roman" w:cs="Times New Roman"/>
          <w:color w:val="auto"/>
          <w:sz w:val="28"/>
          <w:szCs w:val="28"/>
          <w:lang w:eastAsia="en-US" w:bidi="ar-SA"/>
        </w:rPr>
      </w:pPr>
      <w:r w:rsidRPr="00DF3E1F">
        <w:rPr>
          <w:rFonts w:ascii="Times New Roman" w:eastAsia="Times New Roman" w:hAnsi="Times New Roman" w:cs="Times New Roman"/>
          <w:color w:val="auto"/>
          <w:sz w:val="28"/>
          <w:szCs w:val="28"/>
          <w:lang w:eastAsia="en-US" w:bidi="ar-SA"/>
        </w:rPr>
        <w:t>Эксперты:</w:t>
      </w:r>
    </w:p>
    <w:p w:rsidR="00DF3E1F" w:rsidRPr="00DF3E1F" w:rsidRDefault="00DF3E1F" w:rsidP="009B3530">
      <w:pPr>
        <w:tabs>
          <w:tab w:val="num" w:pos="0"/>
          <w:tab w:val="left" w:pos="709"/>
        </w:tabs>
        <w:rPr>
          <w:rFonts w:ascii="Times New Roman" w:hAnsi="Times New Roman" w:cs="Times New Roman"/>
          <w:bCs/>
          <w:color w:val="auto"/>
          <w:sz w:val="28"/>
          <w:szCs w:val="28"/>
        </w:rPr>
      </w:pPr>
      <w:r w:rsidRPr="00DF3E1F">
        <w:rPr>
          <w:rFonts w:ascii="Times New Roman" w:hAnsi="Times New Roman" w:cs="Times New Roman"/>
          <w:bCs/>
          <w:color w:val="auto"/>
          <w:sz w:val="28"/>
          <w:szCs w:val="28"/>
        </w:rPr>
        <w:t xml:space="preserve">Заместитель генерального </w:t>
      </w:r>
    </w:p>
    <w:p w:rsidR="009B3530" w:rsidRPr="00DF3E1F" w:rsidRDefault="00DF3E1F" w:rsidP="009B3530">
      <w:pPr>
        <w:tabs>
          <w:tab w:val="num" w:pos="0"/>
          <w:tab w:val="left" w:pos="709"/>
        </w:tabs>
        <w:rPr>
          <w:rFonts w:ascii="Times New Roman" w:hAnsi="Times New Roman" w:cs="Times New Roman"/>
          <w:bCs/>
          <w:color w:val="auto"/>
          <w:sz w:val="28"/>
          <w:szCs w:val="28"/>
        </w:rPr>
      </w:pPr>
      <w:r w:rsidRPr="00DF3E1F">
        <w:rPr>
          <w:rFonts w:ascii="Times New Roman" w:hAnsi="Times New Roman" w:cs="Times New Roman"/>
          <w:bCs/>
          <w:color w:val="auto"/>
          <w:sz w:val="28"/>
          <w:szCs w:val="28"/>
        </w:rPr>
        <w:t xml:space="preserve">директора по научной работе </w:t>
      </w:r>
    </w:p>
    <w:p w:rsidR="00DF3E1F" w:rsidRPr="00DF3E1F" w:rsidRDefault="00DF3E1F" w:rsidP="009B3530">
      <w:pPr>
        <w:tabs>
          <w:tab w:val="num" w:pos="0"/>
          <w:tab w:val="left" w:pos="709"/>
        </w:tabs>
        <w:rPr>
          <w:rFonts w:ascii="Times New Roman" w:hAnsi="Times New Roman" w:cs="Times New Roman"/>
          <w:bCs/>
          <w:color w:val="auto"/>
          <w:sz w:val="28"/>
          <w:szCs w:val="28"/>
        </w:rPr>
      </w:pPr>
      <w:r w:rsidRPr="00DF3E1F">
        <w:rPr>
          <w:rFonts w:ascii="Times New Roman" w:hAnsi="Times New Roman" w:cs="Times New Roman"/>
          <w:bCs/>
          <w:color w:val="auto"/>
          <w:sz w:val="28"/>
          <w:szCs w:val="28"/>
        </w:rPr>
        <w:t xml:space="preserve">государственного научного учреждения </w:t>
      </w:r>
    </w:p>
    <w:p w:rsidR="00DF3E1F" w:rsidRPr="00DF3E1F" w:rsidRDefault="00DF3E1F" w:rsidP="009B3530">
      <w:pPr>
        <w:tabs>
          <w:tab w:val="num" w:pos="0"/>
          <w:tab w:val="left" w:pos="709"/>
        </w:tabs>
        <w:rPr>
          <w:rFonts w:ascii="Times New Roman" w:hAnsi="Times New Roman" w:cs="Times New Roman"/>
          <w:bCs/>
          <w:color w:val="auto"/>
          <w:sz w:val="28"/>
          <w:szCs w:val="28"/>
        </w:rPr>
      </w:pPr>
      <w:r w:rsidRPr="00DF3E1F">
        <w:rPr>
          <w:rFonts w:ascii="Times New Roman" w:hAnsi="Times New Roman" w:cs="Times New Roman"/>
          <w:bCs/>
          <w:color w:val="auto"/>
          <w:sz w:val="28"/>
          <w:szCs w:val="28"/>
        </w:rPr>
        <w:t xml:space="preserve">«Объединенный институт энергетических </w:t>
      </w:r>
    </w:p>
    <w:p w:rsidR="00DF3E1F" w:rsidRPr="00DF3E1F" w:rsidRDefault="00DF3E1F" w:rsidP="009B3530">
      <w:pPr>
        <w:tabs>
          <w:tab w:val="num" w:pos="0"/>
          <w:tab w:val="left" w:pos="709"/>
        </w:tabs>
        <w:rPr>
          <w:rFonts w:ascii="Times New Roman" w:hAnsi="Times New Roman" w:cs="Times New Roman"/>
          <w:bCs/>
          <w:color w:val="auto"/>
          <w:sz w:val="28"/>
          <w:szCs w:val="28"/>
        </w:rPr>
      </w:pPr>
      <w:r w:rsidRPr="00DF3E1F">
        <w:rPr>
          <w:rFonts w:ascii="Times New Roman" w:hAnsi="Times New Roman" w:cs="Times New Roman"/>
          <w:bCs/>
          <w:color w:val="auto"/>
          <w:sz w:val="28"/>
          <w:szCs w:val="28"/>
        </w:rPr>
        <w:t xml:space="preserve">и ядерных исследований — Сосны» </w:t>
      </w:r>
    </w:p>
    <w:p w:rsidR="00DF3E1F" w:rsidRPr="00DF3E1F" w:rsidRDefault="00DF3E1F" w:rsidP="00DF3E1F">
      <w:pPr>
        <w:tabs>
          <w:tab w:val="num" w:pos="0"/>
          <w:tab w:val="left" w:pos="709"/>
        </w:tabs>
        <w:rPr>
          <w:rFonts w:ascii="Times New Roman" w:hAnsi="Times New Roman" w:cs="Times New Roman"/>
          <w:bCs/>
          <w:color w:val="auto"/>
          <w:sz w:val="28"/>
          <w:szCs w:val="28"/>
        </w:rPr>
      </w:pPr>
      <w:r w:rsidRPr="00DF3E1F">
        <w:rPr>
          <w:rFonts w:ascii="Times New Roman" w:hAnsi="Times New Roman" w:cs="Times New Roman"/>
          <w:bCs/>
          <w:color w:val="auto"/>
          <w:sz w:val="28"/>
          <w:szCs w:val="28"/>
        </w:rPr>
        <w:t xml:space="preserve">Национальной академии наук </w:t>
      </w:r>
    </w:p>
    <w:p w:rsidR="00DF3E1F" w:rsidRPr="00DF3E1F" w:rsidRDefault="00DF3E1F" w:rsidP="009B3530">
      <w:pPr>
        <w:widowControl/>
        <w:tabs>
          <w:tab w:val="num" w:pos="0"/>
          <w:tab w:val="left" w:pos="709"/>
        </w:tabs>
        <w:rPr>
          <w:rFonts w:ascii="Times New Roman" w:eastAsia="Times New Roman" w:hAnsi="Times New Roman" w:cs="Times New Roman"/>
          <w:color w:val="auto"/>
          <w:sz w:val="28"/>
          <w:szCs w:val="28"/>
          <w:lang w:val="x-none" w:eastAsia="x-none" w:bidi="ar-SA"/>
        </w:rPr>
      </w:pPr>
    </w:p>
    <w:p w:rsidR="009B3530" w:rsidRPr="00DF3E1F" w:rsidRDefault="009B3530" w:rsidP="009B3530">
      <w:pPr>
        <w:widowControl/>
        <w:tabs>
          <w:tab w:val="num" w:pos="0"/>
          <w:tab w:val="left" w:pos="709"/>
        </w:tabs>
        <w:rPr>
          <w:rFonts w:ascii="Times New Roman" w:eastAsia="Times New Roman" w:hAnsi="Times New Roman" w:cs="Times New Roman"/>
          <w:color w:val="auto"/>
          <w:sz w:val="28"/>
          <w:szCs w:val="28"/>
          <w:lang w:eastAsia="x-none" w:bidi="ar-SA"/>
        </w:rPr>
      </w:pPr>
      <w:r w:rsidRPr="00DF3E1F">
        <w:rPr>
          <w:rFonts w:ascii="Times New Roman" w:eastAsia="Times New Roman" w:hAnsi="Times New Roman" w:cs="Times New Roman"/>
          <w:color w:val="auto"/>
          <w:sz w:val="28"/>
          <w:szCs w:val="28"/>
          <w:lang w:val="x-none" w:eastAsia="x-none" w:bidi="ar-SA"/>
        </w:rPr>
        <w:t xml:space="preserve">_____________ </w:t>
      </w:r>
      <w:r w:rsidR="00DF3E1F" w:rsidRPr="00DF3E1F">
        <w:rPr>
          <w:rFonts w:ascii="Times New Roman" w:hAnsi="Times New Roman" w:cs="Times New Roman"/>
          <w:bCs/>
          <w:color w:val="auto"/>
          <w:sz w:val="28"/>
          <w:szCs w:val="28"/>
        </w:rPr>
        <w:t>А.Г</w:t>
      </w:r>
      <w:r w:rsidR="00C73CC4" w:rsidRPr="00DF3E1F">
        <w:rPr>
          <w:rFonts w:ascii="Times New Roman" w:hAnsi="Times New Roman" w:cs="Times New Roman"/>
          <w:bCs/>
          <w:color w:val="auto"/>
          <w:sz w:val="28"/>
          <w:szCs w:val="28"/>
        </w:rPr>
        <w:t xml:space="preserve">. </w:t>
      </w:r>
      <w:r w:rsidR="00DF3E1F" w:rsidRPr="00DF3E1F">
        <w:rPr>
          <w:rFonts w:ascii="Times New Roman" w:hAnsi="Times New Roman" w:cs="Times New Roman"/>
          <w:bCs/>
          <w:color w:val="auto"/>
          <w:sz w:val="28"/>
          <w:szCs w:val="28"/>
        </w:rPr>
        <w:t>Трифонов</w:t>
      </w:r>
    </w:p>
    <w:p w:rsidR="009B3530" w:rsidRPr="00DF3E1F"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DF3E1F"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r w:rsidRPr="00DF3E1F">
        <w:rPr>
          <w:rFonts w:ascii="Times New Roman" w:eastAsia="Times New Roman" w:hAnsi="Times New Roman" w:cs="Times New Roman"/>
          <w:bCs/>
          <w:color w:val="auto"/>
          <w:sz w:val="28"/>
          <w:szCs w:val="28"/>
          <w:lang w:eastAsia="en-US" w:bidi="ar-SA"/>
        </w:rPr>
        <w:t>«___»____________________</w:t>
      </w:r>
    </w:p>
    <w:p w:rsidR="009B3530" w:rsidRPr="003B5543" w:rsidRDefault="009B3530" w:rsidP="009B3530">
      <w:pPr>
        <w:tabs>
          <w:tab w:val="num" w:pos="0"/>
          <w:tab w:val="left" w:pos="709"/>
        </w:tabs>
        <w:autoSpaceDE w:val="0"/>
        <w:autoSpaceDN w:val="0"/>
        <w:rPr>
          <w:rFonts w:ascii="Times New Roman" w:eastAsia="Times New Roman" w:hAnsi="Times New Roman" w:cs="Times New Roman"/>
          <w:bCs/>
          <w:color w:val="00B050"/>
          <w:sz w:val="28"/>
          <w:szCs w:val="28"/>
          <w:lang w:eastAsia="en-US" w:bidi="ar-SA"/>
        </w:rPr>
      </w:pPr>
    </w:p>
    <w:p w:rsidR="009B3530" w:rsidRPr="009B3530" w:rsidRDefault="009B3530" w:rsidP="009B3530">
      <w:pPr>
        <w:tabs>
          <w:tab w:val="num" w:pos="0"/>
          <w:tab w:val="left" w:pos="709"/>
        </w:tabs>
        <w:autoSpaceDE w:val="0"/>
        <w:autoSpaceDN w:val="0"/>
        <w:rPr>
          <w:rFonts w:ascii="Times New Roman" w:eastAsia="Times New Roman" w:hAnsi="Times New Roman" w:cs="Times New Roman"/>
          <w:bCs/>
          <w:color w:val="auto"/>
          <w:sz w:val="28"/>
          <w:szCs w:val="28"/>
          <w:lang w:eastAsia="en-US" w:bidi="ar-SA"/>
        </w:rPr>
      </w:pPr>
    </w:p>
    <w:p w:rsidR="009B3530" w:rsidRPr="00FB79B3" w:rsidRDefault="009B3530" w:rsidP="009B3530">
      <w:pPr>
        <w:tabs>
          <w:tab w:val="num" w:pos="0"/>
        </w:tabs>
        <w:autoSpaceDE w:val="0"/>
        <w:autoSpaceDN w:val="0"/>
        <w:rPr>
          <w:rFonts w:ascii="Times New Roman" w:eastAsia="Times New Roman" w:hAnsi="Times New Roman" w:cs="Times New Roman"/>
          <w:color w:val="000000" w:themeColor="text1"/>
          <w:sz w:val="28"/>
          <w:szCs w:val="28"/>
          <w:lang w:eastAsia="en-US" w:bidi="ar-SA"/>
        </w:rPr>
      </w:pPr>
      <w:r w:rsidRPr="00FB79B3">
        <w:rPr>
          <w:rFonts w:ascii="Times New Roman" w:eastAsia="Times New Roman" w:hAnsi="Times New Roman" w:cs="Times New Roman"/>
          <w:color w:val="000000" w:themeColor="text1"/>
          <w:sz w:val="28"/>
          <w:szCs w:val="28"/>
          <w:lang w:eastAsia="en-US" w:bidi="ar-SA"/>
        </w:rPr>
        <w:t>Ректор Государственного учреждения образования</w:t>
      </w:r>
    </w:p>
    <w:p w:rsidR="009B3530" w:rsidRPr="00FB79B3" w:rsidRDefault="009B3530" w:rsidP="009B3530">
      <w:pPr>
        <w:tabs>
          <w:tab w:val="num" w:pos="0"/>
        </w:tabs>
        <w:autoSpaceDE w:val="0"/>
        <w:autoSpaceDN w:val="0"/>
        <w:rPr>
          <w:rFonts w:ascii="Times New Roman" w:eastAsia="Times New Roman" w:hAnsi="Times New Roman" w:cs="Times New Roman"/>
          <w:color w:val="000000" w:themeColor="text1"/>
          <w:sz w:val="28"/>
          <w:szCs w:val="28"/>
          <w:lang w:eastAsia="en-US" w:bidi="ar-SA"/>
        </w:rPr>
      </w:pPr>
      <w:r w:rsidRPr="00FB79B3">
        <w:rPr>
          <w:rFonts w:ascii="Times New Roman" w:eastAsia="Times New Roman" w:hAnsi="Times New Roman" w:cs="Times New Roman"/>
          <w:color w:val="000000" w:themeColor="text1"/>
          <w:sz w:val="28"/>
          <w:szCs w:val="28"/>
          <w:lang w:eastAsia="en-US" w:bidi="ar-SA"/>
        </w:rPr>
        <w:t>«Республиканский институт высшей школы»</w:t>
      </w:r>
    </w:p>
    <w:p w:rsidR="009B3530" w:rsidRPr="00FB79B3" w:rsidRDefault="009B3530" w:rsidP="009B3530">
      <w:pPr>
        <w:tabs>
          <w:tab w:val="num" w:pos="0"/>
          <w:tab w:val="left" w:pos="709"/>
        </w:tabs>
        <w:autoSpaceDE w:val="0"/>
        <w:autoSpaceDN w:val="0"/>
        <w:rPr>
          <w:rFonts w:ascii="Times New Roman" w:eastAsia="Times New Roman" w:hAnsi="Times New Roman" w:cs="Times New Roman"/>
          <w:bCs/>
          <w:color w:val="000000" w:themeColor="text1"/>
          <w:sz w:val="28"/>
          <w:szCs w:val="28"/>
          <w:lang w:eastAsia="en-US" w:bidi="ar-SA"/>
        </w:rPr>
      </w:pPr>
    </w:p>
    <w:p w:rsidR="009B3530" w:rsidRPr="00FB79B3" w:rsidRDefault="009B3530" w:rsidP="009B3530">
      <w:pPr>
        <w:tabs>
          <w:tab w:val="num" w:pos="0"/>
          <w:tab w:val="left" w:pos="709"/>
        </w:tabs>
        <w:autoSpaceDE w:val="0"/>
        <w:autoSpaceDN w:val="0"/>
        <w:rPr>
          <w:rFonts w:ascii="Times New Roman" w:eastAsia="Times New Roman" w:hAnsi="Times New Roman" w:cs="Times New Roman"/>
          <w:bCs/>
          <w:color w:val="000000" w:themeColor="text1"/>
          <w:sz w:val="28"/>
          <w:szCs w:val="28"/>
          <w:lang w:eastAsia="en-US" w:bidi="ar-SA"/>
        </w:rPr>
      </w:pPr>
      <w:r w:rsidRPr="00FB79B3">
        <w:rPr>
          <w:rFonts w:ascii="Times New Roman" w:eastAsia="Times New Roman" w:hAnsi="Times New Roman" w:cs="Times New Roman"/>
          <w:bCs/>
          <w:color w:val="000000" w:themeColor="text1"/>
          <w:sz w:val="28"/>
          <w:szCs w:val="28"/>
          <w:lang w:eastAsia="en-US" w:bidi="ar-SA"/>
        </w:rPr>
        <w:t xml:space="preserve">________________  </w:t>
      </w:r>
      <w:r w:rsidRPr="00FB79B3">
        <w:rPr>
          <w:rFonts w:ascii="Times New Roman" w:eastAsia="Times New Roman" w:hAnsi="Times New Roman" w:cs="Times New Roman"/>
          <w:color w:val="000000" w:themeColor="text1"/>
          <w:sz w:val="28"/>
          <w:szCs w:val="28"/>
          <w:lang w:eastAsia="en-US" w:bidi="ar-SA"/>
        </w:rPr>
        <w:t>Ю.П. Бондарь</w:t>
      </w:r>
    </w:p>
    <w:p w:rsidR="009B3530" w:rsidRPr="00FB79B3" w:rsidRDefault="009B3530" w:rsidP="009B3530">
      <w:pPr>
        <w:tabs>
          <w:tab w:val="num" w:pos="0"/>
          <w:tab w:val="left" w:pos="709"/>
        </w:tabs>
        <w:autoSpaceDE w:val="0"/>
        <w:autoSpaceDN w:val="0"/>
        <w:rPr>
          <w:rFonts w:ascii="Times New Roman" w:eastAsia="Times New Roman" w:hAnsi="Times New Roman" w:cs="Times New Roman"/>
          <w:bCs/>
          <w:color w:val="000000" w:themeColor="text1"/>
          <w:sz w:val="28"/>
          <w:szCs w:val="28"/>
          <w:lang w:eastAsia="en-US" w:bidi="ar-SA"/>
        </w:rPr>
      </w:pPr>
      <w:r w:rsidRPr="00FB79B3">
        <w:rPr>
          <w:rFonts w:ascii="Times New Roman" w:eastAsia="Times New Roman" w:hAnsi="Times New Roman" w:cs="Times New Roman"/>
          <w:bCs/>
          <w:i/>
          <w:color w:val="000000" w:themeColor="text1"/>
          <w:sz w:val="28"/>
          <w:szCs w:val="28"/>
          <w:lang w:eastAsia="en-US" w:bidi="ar-SA"/>
        </w:rPr>
        <w:tab/>
        <w:t xml:space="preserve">   </w:t>
      </w:r>
      <w:r w:rsidRPr="00FB79B3">
        <w:rPr>
          <w:rFonts w:ascii="Times New Roman" w:eastAsia="Times New Roman" w:hAnsi="Times New Roman" w:cs="Times New Roman"/>
          <w:bCs/>
          <w:color w:val="000000" w:themeColor="text1"/>
          <w:sz w:val="28"/>
          <w:szCs w:val="28"/>
          <w:lang w:eastAsia="en-US" w:bidi="ar-SA"/>
        </w:rPr>
        <w:t>М.П.</w:t>
      </w:r>
      <w:r w:rsidRPr="00FB79B3">
        <w:rPr>
          <w:rFonts w:ascii="Times New Roman" w:eastAsia="Times New Roman" w:hAnsi="Times New Roman" w:cs="Times New Roman"/>
          <w:bCs/>
          <w:color w:val="000000" w:themeColor="text1"/>
          <w:sz w:val="28"/>
          <w:szCs w:val="28"/>
          <w:lang w:eastAsia="en-US" w:bidi="ar-SA"/>
        </w:rPr>
        <w:tab/>
      </w:r>
      <w:r w:rsidRPr="00FB79B3">
        <w:rPr>
          <w:rFonts w:ascii="Times New Roman" w:eastAsia="Times New Roman" w:hAnsi="Times New Roman" w:cs="Times New Roman"/>
          <w:bCs/>
          <w:color w:val="000000" w:themeColor="text1"/>
          <w:sz w:val="28"/>
          <w:szCs w:val="28"/>
          <w:lang w:eastAsia="en-US" w:bidi="ar-SA"/>
        </w:rPr>
        <w:tab/>
      </w:r>
    </w:p>
    <w:p w:rsidR="009B3530" w:rsidRPr="00FB79B3" w:rsidRDefault="009B3530" w:rsidP="009B3530">
      <w:pPr>
        <w:tabs>
          <w:tab w:val="num" w:pos="0"/>
          <w:tab w:val="left" w:pos="709"/>
        </w:tabs>
        <w:autoSpaceDE w:val="0"/>
        <w:autoSpaceDN w:val="0"/>
        <w:rPr>
          <w:rFonts w:ascii="Times New Roman" w:eastAsia="Times New Roman" w:hAnsi="Times New Roman" w:cs="Times New Roman"/>
          <w:color w:val="000000" w:themeColor="text1"/>
          <w:sz w:val="28"/>
          <w:szCs w:val="28"/>
          <w:lang w:eastAsia="en-US" w:bidi="ar-SA"/>
        </w:rPr>
      </w:pPr>
      <w:r w:rsidRPr="00FB79B3">
        <w:rPr>
          <w:rFonts w:ascii="Times New Roman" w:eastAsia="Times New Roman" w:hAnsi="Times New Roman" w:cs="Times New Roman"/>
          <w:bCs/>
          <w:color w:val="000000" w:themeColor="text1"/>
          <w:sz w:val="28"/>
          <w:szCs w:val="28"/>
          <w:lang w:eastAsia="en-US" w:bidi="ar-SA"/>
        </w:rPr>
        <w:t>«___»____________________</w:t>
      </w:r>
    </w:p>
    <w:p w:rsidR="00492EAB" w:rsidRPr="00633206" w:rsidRDefault="00492EAB" w:rsidP="001F3AE9">
      <w:pPr>
        <w:tabs>
          <w:tab w:val="num" w:pos="0"/>
          <w:tab w:val="left" w:pos="709"/>
        </w:tabs>
        <w:rPr>
          <w:rFonts w:ascii="Times New Roman" w:hAnsi="Times New Roman" w:cs="Times New Roman"/>
          <w:color w:val="C00000"/>
          <w:sz w:val="30"/>
          <w:szCs w:val="30"/>
        </w:rPr>
      </w:pPr>
    </w:p>
    <w:sectPr w:rsidR="00492EAB" w:rsidRPr="00633206" w:rsidSect="0017409A">
      <w:pgSz w:w="11900" w:h="16840"/>
      <w:pgMar w:top="826" w:right="540" w:bottom="746" w:left="1098" w:header="398" w:footer="31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C23" w:rsidRDefault="00176C23">
      <w:r>
        <w:separator/>
      </w:r>
    </w:p>
  </w:endnote>
  <w:endnote w:type="continuationSeparator" w:id="0">
    <w:p w:rsidR="00176C23" w:rsidRDefault="0017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09" w:rsidRDefault="00711009">
    <w:pPr>
      <w:pStyle w:val="ac"/>
      <w:jc w:val="right"/>
    </w:pPr>
  </w:p>
  <w:p w:rsidR="00711009" w:rsidRDefault="0071100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C23" w:rsidRDefault="00176C23">
      <w:r>
        <w:separator/>
      </w:r>
    </w:p>
  </w:footnote>
  <w:footnote w:type="continuationSeparator" w:id="0">
    <w:p w:rsidR="00176C23" w:rsidRDefault="00176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85499"/>
    <w:multiLevelType w:val="hybridMultilevel"/>
    <w:tmpl w:val="79BCC832"/>
    <w:lvl w:ilvl="0" w:tplc="0172DF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F4945"/>
    <w:multiLevelType w:val="multilevel"/>
    <w:tmpl w:val="2534B45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101CFF"/>
    <w:multiLevelType w:val="hybridMultilevel"/>
    <w:tmpl w:val="F23225F6"/>
    <w:lvl w:ilvl="0" w:tplc="C44625D0">
      <w:start w:val="1"/>
      <w:numFmt w:val="decimal"/>
      <w:lvlText w:val="%1."/>
      <w:lvlJc w:val="left"/>
      <w:pPr>
        <w:ind w:left="1092" w:hanging="360"/>
      </w:pPr>
      <w:rPr>
        <w:rFonts w:hint="default"/>
        <w:b/>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4">
    <w:nsid w:val="241B65AC"/>
    <w:multiLevelType w:val="multilevel"/>
    <w:tmpl w:val="79A2B90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2209E8"/>
    <w:multiLevelType w:val="multilevel"/>
    <w:tmpl w:val="81E4A5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AB7730"/>
    <w:multiLevelType w:val="multilevel"/>
    <w:tmpl w:val="817E2D8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12F9A"/>
    <w:multiLevelType w:val="hybridMultilevel"/>
    <w:tmpl w:val="E942101E"/>
    <w:lvl w:ilvl="0" w:tplc="68004ACE">
      <w:start w:val="1"/>
      <w:numFmt w:val="bullet"/>
      <w:lvlText w:val="–"/>
      <w:lvlJc w:val="left"/>
      <w:pPr>
        <w:ind w:left="1463" w:hanging="360"/>
      </w:pPr>
      <w:rPr>
        <w:rFonts w:ascii="Times New Roman" w:eastAsia="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8">
    <w:nsid w:val="5AFB1A4C"/>
    <w:multiLevelType w:val="multilevel"/>
    <w:tmpl w:val="F6048D84"/>
    <w:lvl w:ilvl="0">
      <w:start w:val="3"/>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E74ABB"/>
    <w:multiLevelType w:val="multilevel"/>
    <w:tmpl w:val="52C4BB7C"/>
    <w:lvl w:ilvl="0">
      <w:start w:val="26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5"/>
  </w:num>
  <w:num w:numId="4">
    <w:abstractNumId w:val="4"/>
  </w:num>
  <w:num w:numId="5">
    <w:abstractNumId w:val="9"/>
  </w:num>
  <w:num w:numId="6">
    <w:abstractNumId w:val="1"/>
  </w:num>
  <w:num w:numId="7">
    <w:abstractNumId w:val="0"/>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5F"/>
    <w:rsid w:val="00075E9D"/>
    <w:rsid w:val="000F3625"/>
    <w:rsid w:val="00121834"/>
    <w:rsid w:val="0017409A"/>
    <w:rsid w:val="00174470"/>
    <w:rsid w:val="00176C23"/>
    <w:rsid w:val="001E23DE"/>
    <w:rsid w:val="001F23E2"/>
    <w:rsid w:val="001F3AE9"/>
    <w:rsid w:val="001F4C00"/>
    <w:rsid w:val="00201F02"/>
    <w:rsid w:val="002174DA"/>
    <w:rsid w:val="00233F75"/>
    <w:rsid w:val="00254DDB"/>
    <w:rsid w:val="002623F2"/>
    <w:rsid w:val="002B6BC5"/>
    <w:rsid w:val="002D56D2"/>
    <w:rsid w:val="002D5B9C"/>
    <w:rsid w:val="002F0244"/>
    <w:rsid w:val="002F1AE8"/>
    <w:rsid w:val="0031004D"/>
    <w:rsid w:val="00317830"/>
    <w:rsid w:val="003252DA"/>
    <w:rsid w:val="00371B8C"/>
    <w:rsid w:val="00396A3C"/>
    <w:rsid w:val="003A2D1B"/>
    <w:rsid w:val="003A773C"/>
    <w:rsid w:val="003B3703"/>
    <w:rsid w:val="003B5543"/>
    <w:rsid w:val="003C4C32"/>
    <w:rsid w:val="003E2505"/>
    <w:rsid w:val="004256D6"/>
    <w:rsid w:val="00440CCA"/>
    <w:rsid w:val="0044572D"/>
    <w:rsid w:val="004775C2"/>
    <w:rsid w:val="00492EAB"/>
    <w:rsid w:val="004A022D"/>
    <w:rsid w:val="004A38BA"/>
    <w:rsid w:val="004D3CA9"/>
    <w:rsid w:val="004F3122"/>
    <w:rsid w:val="004F5B16"/>
    <w:rsid w:val="00500D9C"/>
    <w:rsid w:val="00545665"/>
    <w:rsid w:val="0061644F"/>
    <w:rsid w:val="00633206"/>
    <w:rsid w:val="0065510E"/>
    <w:rsid w:val="006A0CD6"/>
    <w:rsid w:val="006A3F89"/>
    <w:rsid w:val="006D566C"/>
    <w:rsid w:val="00704955"/>
    <w:rsid w:val="00705E8D"/>
    <w:rsid w:val="00711009"/>
    <w:rsid w:val="00717211"/>
    <w:rsid w:val="00723424"/>
    <w:rsid w:val="007628B0"/>
    <w:rsid w:val="00784C53"/>
    <w:rsid w:val="007A491E"/>
    <w:rsid w:val="007B775F"/>
    <w:rsid w:val="008274F5"/>
    <w:rsid w:val="00880FAE"/>
    <w:rsid w:val="008A432E"/>
    <w:rsid w:val="008B1D11"/>
    <w:rsid w:val="008D3E1A"/>
    <w:rsid w:val="00906D03"/>
    <w:rsid w:val="00924DA6"/>
    <w:rsid w:val="0097031B"/>
    <w:rsid w:val="00971C4A"/>
    <w:rsid w:val="00977EFC"/>
    <w:rsid w:val="009B3530"/>
    <w:rsid w:val="009C5404"/>
    <w:rsid w:val="009E1805"/>
    <w:rsid w:val="009F7382"/>
    <w:rsid w:val="00A02743"/>
    <w:rsid w:val="00A15BBB"/>
    <w:rsid w:val="00A268EA"/>
    <w:rsid w:val="00A47F40"/>
    <w:rsid w:val="00A718C4"/>
    <w:rsid w:val="00AC5535"/>
    <w:rsid w:val="00AE123C"/>
    <w:rsid w:val="00B1055F"/>
    <w:rsid w:val="00B22E80"/>
    <w:rsid w:val="00B261D5"/>
    <w:rsid w:val="00B51A32"/>
    <w:rsid w:val="00B60D3A"/>
    <w:rsid w:val="00B63020"/>
    <w:rsid w:val="00B71355"/>
    <w:rsid w:val="00BC4507"/>
    <w:rsid w:val="00BD5BF1"/>
    <w:rsid w:val="00BE784B"/>
    <w:rsid w:val="00C02FBA"/>
    <w:rsid w:val="00C73CC4"/>
    <w:rsid w:val="00CA3258"/>
    <w:rsid w:val="00CE6F7C"/>
    <w:rsid w:val="00D06F7C"/>
    <w:rsid w:val="00D16D14"/>
    <w:rsid w:val="00D5555E"/>
    <w:rsid w:val="00D558AF"/>
    <w:rsid w:val="00D661E9"/>
    <w:rsid w:val="00D82560"/>
    <w:rsid w:val="00DA0A64"/>
    <w:rsid w:val="00DC2400"/>
    <w:rsid w:val="00DD27B1"/>
    <w:rsid w:val="00DF3E1F"/>
    <w:rsid w:val="00E14661"/>
    <w:rsid w:val="00E7407B"/>
    <w:rsid w:val="00E81316"/>
    <w:rsid w:val="00E830A3"/>
    <w:rsid w:val="00EA5299"/>
    <w:rsid w:val="00EC531E"/>
    <w:rsid w:val="00F12EFF"/>
    <w:rsid w:val="00F156EB"/>
    <w:rsid w:val="00F35828"/>
    <w:rsid w:val="00F65834"/>
    <w:rsid w:val="00FB2B55"/>
    <w:rsid w:val="00FB79B3"/>
    <w:rsid w:val="00FC4091"/>
    <w:rsid w:val="00FF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5A79F-4B12-47B6-8A2B-7D0999B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a4">
    <w:name w:val="Сноска"/>
    <w:basedOn w:val="a"/>
    <w:link w:val="a3"/>
    <w:pPr>
      <w:ind w:firstLine="720"/>
    </w:pPr>
    <w:rPr>
      <w:rFonts w:ascii="Times New Roman" w:eastAsia="Times New Roman" w:hAnsi="Times New Roman" w:cs="Times New Roman"/>
      <w:i/>
      <w:iCs/>
      <w:sz w:val="22"/>
      <w:szCs w:val="22"/>
    </w:rPr>
  </w:style>
  <w:style w:type="paragraph" w:customStyle="1" w:styleId="1">
    <w:name w:val="Основной текст1"/>
    <w:basedOn w:val="a"/>
    <w:link w:val="a5"/>
    <w:pPr>
      <w:ind w:firstLine="400"/>
    </w:pPr>
    <w:rPr>
      <w:rFonts w:ascii="Times New Roman" w:eastAsia="Times New Roman" w:hAnsi="Times New Roman" w:cs="Times New Roman"/>
      <w:sz w:val="30"/>
      <w:szCs w:val="30"/>
    </w:rPr>
  </w:style>
  <w:style w:type="paragraph" w:customStyle="1" w:styleId="20">
    <w:name w:val="Основной текст (2)"/>
    <w:basedOn w:val="a"/>
    <w:link w:val="2"/>
    <w:pPr>
      <w:ind w:firstLine="720"/>
    </w:pPr>
    <w:rPr>
      <w:rFonts w:ascii="Times New Roman" w:eastAsia="Times New Roman" w:hAnsi="Times New Roman" w:cs="Times New Roman"/>
      <w:i/>
      <w:iCs/>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100" w:line="235" w:lineRule="auto"/>
      <w:ind w:firstLine="720"/>
      <w:outlineLvl w:val="0"/>
    </w:pPr>
    <w:rPr>
      <w:rFonts w:ascii="Times New Roman" w:eastAsia="Times New Roman" w:hAnsi="Times New Roman" w:cs="Times New Roman"/>
      <w:b/>
      <w:bCs/>
      <w:sz w:val="30"/>
      <w:szCs w:val="30"/>
    </w:rPr>
  </w:style>
  <w:style w:type="paragraph" w:customStyle="1" w:styleId="a7">
    <w:name w:val="Подпись к таблице"/>
    <w:basedOn w:val="a"/>
    <w:link w:val="a6"/>
    <w:rPr>
      <w:rFonts w:ascii="Times New Roman" w:eastAsia="Times New Roman" w:hAnsi="Times New Roman" w:cs="Times New Roman"/>
      <w:sz w:val="30"/>
      <w:szCs w:val="30"/>
    </w:rPr>
  </w:style>
  <w:style w:type="paragraph" w:customStyle="1" w:styleId="a9">
    <w:name w:val="Другое"/>
    <w:basedOn w:val="a"/>
    <w:link w:val="a8"/>
    <w:pPr>
      <w:ind w:firstLine="400"/>
    </w:pPr>
    <w:rPr>
      <w:rFonts w:ascii="Times New Roman" w:eastAsia="Times New Roman" w:hAnsi="Times New Roman" w:cs="Times New Roman"/>
      <w:sz w:val="30"/>
      <w:szCs w:val="30"/>
    </w:rPr>
  </w:style>
  <w:style w:type="paragraph" w:styleId="23">
    <w:name w:val="Body Text Indent 2"/>
    <w:basedOn w:val="a"/>
    <w:link w:val="24"/>
    <w:rsid w:val="00D06F7C"/>
    <w:pPr>
      <w:widowControl/>
      <w:ind w:firstLine="720"/>
      <w:jc w:val="both"/>
    </w:pPr>
    <w:rPr>
      <w:rFonts w:ascii="Times New Roman" w:eastAsia="Times New Roman" w:hAnsi="Times New Roman" w:cs="Times New Roman"/>
      <w:color w:val="auto"/>
      <w:szCs w:val="20"/>
      <w:lang w:bidi="ar-SA"/>
    </w:rPr>
  </w:style>
  <w:style w:type="character" w:customStyle="1" w:styleId="24">
    <w:name w:val="Основной текст с отступом 2 Знак"/>
    <w:basedOn w:val="a0"/>
    <w:link w:val="23"/>
    <w:rsid w:val="00D06F7C"/>
    <w:rPr>
      <w:rFonts w:ascii="Times New Roman" w:eastAsia="Times New Roman" w:hAnsi="Times New Roman" w:cs="Times New Roman"/>
      <w:szCs w:val="20"/>
      <w:lang w:bidi="ar-SA"/>
    </w:rPr>
  </w:style>
  <w:style w:type="character" w:customStyle="1" w:styleId="viiyi">
    <w:name w:val="viiyi"/>
    <w:basedOn w:val="a0"/>
    <w:rsid w:val="00233F75"/>
  </w:style>
  <w:style w:type="character" w:customStyle="1" w:styleId="jlqj4b">
    <w:name w:val="jlqj4b"/>
    <w:basedOn w:val="a0"/>
    <w:rsid w:val="00233F75"/>
  </w:style>
  <w:style w:type="paragraph" w:styleId="HTML">
    <w:name w:val="HTML Preformatted"/>
    <w:basedOn w:val="a"/>
    <w:link w:val="HTML0"/>
    <w:rsid w:val="001F23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1F23E2"/>
    <w:rPr>
      <w:rFonts w:ascii="Courier New" w:eastAsia="Times New Roman" w:hAnsi="Courier New" w:cs="Courier New"/>
      <w:sz w:val="20"/>
      <w:szCs w:val="20"/>
      <w:lang w:bidi="ar-SA"/>
    </w:rPr>
  </w:style>
  <w:style w:type="paragraph" w:customStyle="1" w:styleId="Default">
    <w:name w:val="Default"/>
    <w:rsid w:val="00B22E80"/>
    <w:pPr>
      <w:widowControl/>
      <w:autoSpaceDE w:val="0"/>
      <w:autoSpaceDN w:val="0"/>
      <w:adjustRightInd w:val="0"/>
    </w:pPr>
    <w:rPr>
      <w:rFonts w:ascii="Times New Roman" w:hAnsi="Times New Roman" w:cs="Times New Roman"/>
      <w:color w:val="000000"/>
      <w:lang w:bidi="ar-SA"/>
    </w:rPr>
  </w:style>
  <w:style w:type="paragraph" w:styleId="aa">
    <w:name w:val="header"/>
    <w:basedOn w:val="a"/>
    <w:link w:val="ab"/>
    <w:uiPriority w:val="99"/>
    <w:unhideWhenUsed/>
    <w:rsid w:val="00D16D14"/>
    <w:pPr>
      <w:tabs>
        <w:tab w:val="center" w:pos="4677"/>
        <w:tab w:val="right" w:pos="9355"/>
      </w:tabs>
    </w:pPr>
  </w:style>
  <w:style w:type="character" w:customStyle="1" w:styleId="ab">
    <w:name w:val="Верхний колонтитул Знак"/>
    <w:basedOn w:val="a0"/>
    <w:link w:val="aa"/>
    <w:uiPriority w:val="99"/>
    <w:rsid w:val="00D16D14"/>
    <w:rPr>
      <w:color w:val="000000"/>
    </w:rPr>
  </w:style>
  <w:style w:type="paragraph" w:styleId="ac">
    <w:name w:val="footer"/>
    <w:basedOn w:val="a"/>
    <w:link w:val="ad"/>
    <w:uiPriority w:val="99"/>
    <w:unhideWhenUsed/>
    <w:rsid w:val="00D16D14"/>
    <w:pPr>
      <w:tabs>
        <w:tab w:val="center" w:pos="4677"/>
        <w:tab w:val="right" w:pos="9355"/>
      </w:tabs>
    </w:pPr>
  </w:style>
  <w:style w:type="character" w:customStyle="1" w:styleId="ad">
    <w:name w:val="Нижний колонтитул Знак"/>
    <w:basedOn w:val="a0"/>
    <w:link w:val="ac"/>
    <w:uiPriority w:val="99"/>
    <w:rsid w:val="00D16D14"/>
    <w:rPr>
      <w:color w:val="000000"/>
    </w:rPr>
  </w:style>
  <w:style w:type="paragraph" w:styleId="ae">
    <w:name w:val="Body Text Indent"/>
    <w:basedOn w:val="a"/>
    <w:link w:val="af"/>
    <w:rsid w:val="00705E8D"/>
    <w:pPr>
      <w:widowControl/>
      <w:spacing w:after="120"/>
      <w:ind w:left="283"/>
    </w:pPr>
    <w:rPr>
      <w:rFonts w:ascii="Times New Roman" w:eastAsia="Times New Roman" w:hAnsi="Times New Roman" w:cs="Times New Roman"/>
      <w:color w:val="auto"/>
      <w:lang w:val="x-none" w:eastAsia="x-none" w:bidi="ar-SA"/>
    </w:rPr>
  </w:style>
  <w:style w:type="character" w:customStyle="1" w:styleId="af">
    <w:name w:val="Основной текст с отступом Знак"/>
    <w:basedOn w:val="a0"/>
    <w:link w:val="ae"/>
    <w:rsid w:val="00705E8D"/>
    <w:rPr>
      <w:rFonts w:ascii="Times New Roman" w:eastAsia="Times New Roman" w:hAnsi="Times New Roman" w:cs="Times New Roman"/>
      <w:lang w:val="x-none" w:eastAsia="x-none" w:bidi="ar-SA"/>
    </w:rPr>
  </w:style>
  <w:style w:type="character" w:customStyle="1" w:styleId="apple-converted-space">
    <w:name w:val="apple-converted-space"/>
    <w:basedOn w:val="a0"/>
    <w:rsid w:val="00784C53"/>
  </w:style>
  <w:style w:type="paragraph" w:styleId="af0">
    <w:name w:val="Normal (Web)"/>
    <w:basedOn w:val="a"/>
    <w:uiPriority w:val="99"/>
    <w:rsid w:val="00784C53"/>
    <w:pPr>
      <w:widowControl/>
    </w:pPr>
    <w:rPr>
      <w:rFonts w:ascii="Times New Roman" w:eastAsia="Times New Roman" w:hAnsi="Times New Roman" w:cs="Times New Roman"/>
      <w:color w:val="auto"/>
      <w:lang w:bidi="ar-SA"/>
    </w:rPr>
  </w:style>
  <w:style w:type="paragraph" w:styleId="af1">
    <w:name w:val="List Paragraph"/>
    <w:basedOn w:val="a"/>
    <w:uiPriority w:val="34"/>
    <w:qFormat/>
    <w:rsid w:val="002174DA"/>
    <w:pPr>
      <w:ind w:left="720"/>
      <w:contextualSpacing/>
    </w:pPr>
  </w:style>
  <w:style w:type="table" w:styleId="af2">
    <w:name w:val="Table Grid"/>
    <w:basedOn w:val="a1"/>
    <w:uiPriority w:val="39"/>
    <w:rsid w:val="00492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semiHidden/>
    <w:unhideWhenUsed/>
    <w:rsid w:val="007B775F"/>
    <w:pPr>
      <w:spacing w:after="120"/>
    </w:pPr>
  </w:style>
  <w:style w:type="character" w:customStyle="1" w:styleId="af4">
    <w:name w:val="Основной текст Знак"/>
    <w:basedOn w:val="a0"/>
    <w:link w:val="af3"/>
    <w:uiPriority w:val="99"/>
    <w:semiHidden/>
    <w:rsid w:val="007B775F"/>
    <w:rPr>
      <w:color w:val="000000"/>
    </w:rPr>
  </w:style>
  <w:style w:type="paragraph" w:styleId="af5">
    <w:name w:val="Balloon Text"/>
    <w:basedOn w:val="a"/>
    <w:link w:val="af6"/>
    <w:uiPriority w:val="99"/>
    <w:semiHidden/>
    <w:unhideWhenUsed/>
    <w:rsid w:val="00F35828"/>
    <w:rPr>
      <w:rFonts w:ascii="Segoe UI" w:hAnsi="Segoe UI" w:cs="Segoe UI"/>
      <w:sz w:val="18"/>
      <w:szCs w:val="18"/>
    </w:rPr>
  </w:style>
  <w:style w:type="character" w:customStyle="1" w:styleId="af6">
    <w:name w:val="Текст выноски Знак"/>
    <w:basedOn w:val="a0"/>
    <w:link w:val="af5"/>
    <w:uiPriority w:val="99"/>
    <w:semiHidden/>
    <w:rsid w:val="00F3582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67876">
      <w:bodyDiv w:val="1"/>
      <w:marLeft w:val="0"/>
      <w:marRight w:val="0"/>
      <w:marTop w:val="0"/>
      <w:marBottom w:val="0"/>
      <w:divBdr>
        <w:top w:val="none" w:sz="0" w:space="0" w:color="auto"/>
        <w:left w:val="none" w:sz="0" w:space="0" w:color="auto"/>
        <w:bottom w:val="none" w:sz="0" w:space="0" w:color="auto"/>
        <w:right w:val="none" w:sz="0" w:space="0" w:color="auto"/>
      </w:divBdr>
    </w:div>
    <w:div w:id="1644508354">
      <w:bodyDiv w:val="1"/>
      <w:marLeft w:val="0"/>
      <w:marRight w:val="0"/>
      <w:marTop w:val="0"/>
      <w:marBottom w:val="0"/>
      <w:divBdr>
        <w:top w:val="none" w:sz="0" w:space="0" w:color="auto"/>
        <w:left w:val="none" w:sz="0" w:space="0" w:color="auto"/>
        <w:bottom w:val="none" w:sz="0" w:space="0" w:color="auto"/>
        <w:right w:val="none" w:sz="0" w:space="0" w:color="auto"/>
      </w:divBdr>
    </w:div>
    <w:div w:id="1895116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5882</Words>
  <Characters>33534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
  <LinksUpToDate>false</LinksUpToDate>
  <CharactersWithSpaces>39338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Михайлова Инна Николаевна</cp:lastModifiedBy>
  <cp:revision>2</cp:revision>
  <cp:lastPrinted>2021-06-07T05:52:00Z</cp:lastPrinted>
  <dcterms:created xsi:type="dcterms:W3CDTF">2021-06-15T05:51:00Z</dcterms:created>
  <dcterms:modified xsi:type="dcterms:W3CDTF">2021-06-15T05:51:00Z</dcterms:modified>
</cp:coreProperties>
</file>