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A4" w:rsidRPr="00E82050" w:rsidRDefault="007842A4" w:rsidP="007842A4">
      <w:pPr>
        <w:jc w:val="center"/>
        <w:rPr>
          <w:b/>
          <w:sz w:val="28"/>
          <w:szCs w:val="28"/>
        </w:rPr>
      </w:pPr>
      <w:r w:rsidRPr="00E82050">
        <w:rPr>
          <w:b/>
          <w:sz w:val="28"/>
          <w:szCs w:val="28"/>
        </w:rPr>
        <w:t>МИНИСТЕРСТВО ОБРАЗОВАНИЯ РЕСПУБЛИКИ БЕЛАРУСЬ</w:t>
      </w:r>
    </w:p>
    <w:p w:rsidR="007842A4" w:rsidRPr="00E82050" w:rsidRDefault="007842A4" w:rsidP="007842A4">
      <w:pPr>
        <w:ind w:firstLine="284"/>
        <w:jc w:val="center"/>
        <w:rPr>
          <w:b/>
          <w:sz w:val="28"/>
          <w:szCs w:val="28"/>
        </w:rPr>
      </w:pPr>
    </w:p>
    <w:p w:rsidR="007842A4" w:rsidRPr="00E82050" w:rsidRDefault="007842A4" w:rsidP="007842A4">
      <w:pPr>
        <w:ind w:firstLine="284"/>
        <w:jc w:val="center"/>
        <w:rPr>
          <w:b/>
          <w:sz w:val="28"/>
          <w:szCs w:val="28"/>
        </w:rPr>
      </w:pPr>
      <w:r w:rsidRPr="00E82050">
        <w:rPr>
          <w:b/>
          <w:sz w:val="28"/>
          <w:szCs w:val="28"/>
        </w:rPr>
        <w:t xml:space="preserve">УЧЕБНО-МЕТОДИЧЕСКОЕ ОБЪЕДИНЕНИЕ </w:t>
      </w:r>
    </w:p>
    <w:p w:rsidR="007842A4" w:rsidRPr="00E82050" w:rsidRDefault="007842A4" w:rsidP="007842A4">
      <w:pPr>
        <w:jc w:val="center"/>
        <w:rPr>
          <w:b/>
          <w:sz w:val="28"/>
          <w:szCs w:val="28"/>
        </w:rPr>
      </w:pPr>
      <w:r w:rsidRPr="00E82050">
        <w:rPr>
          <w:b/>
          <w:sz w:val="28"/>
          <w:szCs w:val="28"/>
        </w:rPr>
        <w:t>ПО ОБРАЗОВАНИЮ В ОБЛАСТИ СЕЛЬСКОГО ХОЗЯЙСТВА</w:t>
      </w:r>
    </w:p>
    <w:p w:rsidR="007842A4" w:rsidRPr="00E82050" w:rsidRDefault="007842A4" w:rsidP="007842A4">
      <w:pPr>
        <w:ind w:firstLine="284"/>
        <w:jc w:val="center"/>
        <w:rPr>
          <w:sz w:val="28"/>
          <w:szCs w:val="28"/>
        </w:rPr>
      </w:pPr>
    </w:p>
    <w:p w:rsidR="007842A4" w:rsidRPr="00E82050" w:rsidRDefault="007842A4" w:rsidP="007842A4">
      <w:pPr>
        <w:jc w:val="right"/>
        <w:rPr>
          <w:b/>
          <w:sz w:val="28"/>
          <w:szCs w:val="28"/>
        </w:rPr>
      </w:pPr>
      <w:r w:rsidRPr="00E82050">
        <w:rPr>
          <w:b/>
          <w:sz w:val="28"/>
          <w:szCs w:val="28"/>
        </w:rPr>
        <w:t xml:space="preserve">                                             УТВЕРЖДАЮ</w:t>
      </w:r>
    </w:p>
    <w:p w:rsidR="007842A4" w:rsidRPr="00E82050" w:rsidRDefault="007842A4" w:rsidP="007842A4">
      <w:pPr>
        <w:jc w:val="right"/>
        <w:rPr>
          <w:sz w:val="28"/>
          <w:szCs w:val="28"/>
        </w:rPr>
      </w:pPr>
      <w:r w:rsidRPr="00E82050">
        <w:rPr>
          <w:sz w:val="28"/>
          <w:szCs w:val="28"/>
        </w:rPr>
        <w:t xml:space="preserve">                                             Первый заместитель Министра образования  </w:t>
      </w:r>
    </w:p>
    <w:p w:rsidR="007842A4" w:rsidRPr="00E82050" w:rsidRDefault="007842A4" w:rsidP="007842A4">
      <w:pPr>
        <w:tabs>
          <w:tab w:val="left" w:pos="2552"/>
        </w:tabs>
        <w:jc w:val="right"/>
        <w:rPr>
          <w:sz w:val="28"/>
          <w:szCs w:val="28"/>
        </w:rPr>
      </w:pPr>
      <w:r w:rsidRPr="00E82050">
        <w:rPr>
          <w:sz w:val="28"/>
          <w:szCs w:val="28"/>
        </w:rPr>
        <w:t xml:space="preserve">                                             Республики Беларусь </w:t>
      </w:r>
    </w:p>
    <w:p w:rsidR="007842A4" w:rsidRPr="00A635FD" w:rsidRDefault="007842A4" w:rsidP="007842A4">
      <w:pPr>
        <w:tabs>
          <w:tab w:val="left" w:pos="2552"/>
          <w:tab w:val="left" w:pos="2977"/>
        </w:tabs>
        <w:jc w:val="right"/>
        <w:rPr>
          <w:sz w:val="28"/>
          <w:szCs w:val="28"/>
        </w:rPr>
      </w:pPr>
      <w:r w:rsidRPr="00E8205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_____________В. А.  </w:t>
      </w:r>
      <w:proofErr w:type="spellStart"/>
      <w:r>
        <w:rPr>
          <w:sz w:val="28"/>
          <w:szCs w:val="28"/>
        </w:rPr>
        <w:t>Богуш</w:t>
      </w:r>
      <w:proofErr w:type="spellEnd"/>
    </w:p>
    <w:p w:rsidR="007842A4" w:rsidRPr="00E82050" w:rsidRDefault="007842A4" w:rsidP="007842A4">
      <w:pPr>
        <w:jc w:val="right"/>
        <w:rPr>
          <w:sz w:val="28"/>
          <w:szCs w:val="28"/>
        </w:rPr>
      </w:pPr>
      <w:r w:rsidRPr="00E82050">
        <w:rPr>
          <w:sz w:val="28"/>
          <w:szCs w:val="28"/>
        </w:rPr>
        <w:t xml:space="preserve">                                                     «___»__</w:t>
      </w:r>
      <w:r>
        <w:rPr>
          <w:sz w:val="28"/>
          <w:szCs w:val="28"/>
          <w:lang w:val="be-BY"/>
        </w:rPr>
        <w:t xml:space="preserve">_____ 20   </w:t>
      </w:r>
      <w:r w:rsidRPr="00E82050">
        <w:rPr>
          <w:sz w:val="28"/>
          <w:szCs w:val="28"/>
          <w:lang w:val="be-BY"/>
        </w:rPr>
        <w:t xml:space="preserve"> </w:t>
      </w:r>
      <w:r w:rsidRPr="00E82050">
        <w:rPr>
          <w:sz w:val="28"/>
          <w:szCs w:val="28"/>
        </w:rPr>
        <w:t xml:space="preserve"> </w:t>
      </w:r>
      <w:r w:rsidRPr="00E82050">
        <w:rPr>
          <w:sz w:val="28"/>
          <w:szCs w:val="28"/>
          <w:lang w:val="be-BY"/>
        </w:rPr>
        <w:t>г.</w:t>
      </w:r>
      <w:r w:rsidRPr="00E82050">
        <w:rPr>
          <w:sz w:val="28"/>
          <w:szCs w:val="28"/>
        </w:rPr>
        <w:t xml:space="preserve">             </w:t>
      </w:r>
    </w:p>
    <w:p w:rsidR="007842A4" w:rsidRPr="00E82050" w:rsidRDefault="007842A4" w:rsidP="007842A4">
      <w:pPr>
        <w:tabs>
          <w:tab w:val="left" w:pos="2552"/>
          <w:tab w:val="left" w:pos="2977"/>
        </w:tabs>
        <w:jc w:val="right"/>
        <w:rPr>
          <w:sz w:val="28"/>
          <w:szCs w:val="28"/>
        </w:rPr>
      </w:pPr>
      <w:r w:rsidRPr="00E82050">
        <w:rPr>
          <w:sz w:val="28"/>
          <w:szCs w:val="28"/>
        </w:rPr>
        <w:t xml:space="preserve">                                 Регистрационный №   ТД       _/ тип.</w:t>
      </w:r>
    </w:p>
    <w:p w:rsidR="007842A4" w:rsidRPr="00E82050" w:rsidRDefault="007842A4" w:rsidP="007842A4">
      <w:pPr>
        <w:tabs>
          <w:tab w:val="left" w:pos="2552"/>
          <w:tab w:val="left" w:pos="2977"/>
        </w:tabs>
        <w:jc w:val="center"/>
        <w:rPr>
          <w:sz w:val="28"/>
          <w:szCs w:val="28"/>
        </w:rPr>
      </w:pPr>
    </w:p>
    <w:p w:rsidR="007842A4" w:rsidRPr="00E82050" w:rsidRDefault="007842A4" w:rsidP="007842A4">
      <w:pPr>
        <w:tabs>
          <w:tab w:val="left" w:pos="2552"/>
          <w:tab w:val="left" w:pos="2977"/>
        </w:tabs>
        <w:jc w:val="center"/>
        <w:rPr>
          <w:b/>
          <w:sz w:val="28"/>
          <w:szCs w:val="28"/>
        </w:rPr>
      </w:pPr>
      <w:r w:rsidRPr="00E82050">
        <w:rPr>
          <w:b/>
          <w:sz w:val="28"/>
          <w:szCs w:val="28"/>
        </w:rPr>
        <w:t>ЭКОНОМИКА ПРИРОДОПОЛЬЗОВАНИЯ</w:t>
      </w:r>
    </w:p>
    <w:p w:rsidR="007842A4" w:rsidRPr="00E82050" w:rsidRDefault="007842A4" w:rsidP="007842A4">
      <w:pPr>
        <w:ind w:firstLine="284"/>
        <w:jc w:val="center"/>
        <w:rPr>
          <w:b/>
          <w:bCs/>
          <w:iCs/>
          <w:color w:val="000000"/>
          <w:spacing w:val="2"/>
          <w:sz w:val="28"/>
          <w:szCs w:val="28"/>
        </w:rPr>
      </w:pPr>
    </w:p>
    <w:p w:rsidR="002C7227" w:rsidRDefault="007842A4" w:rsidP="007842A4">
      <w:pPr>
        <w:ind w:firstLine="284"/>
        <w:jc w:val="center"/>
        <w:rPr>
          <w:b/>
          <w:bCs/>
          <w:iCs/>
          <w:color w:val="000000"/>
          <w:spacing w:val="2"/>
          <w:sz w:val="28"/>
          <w:szCs w:val="28"/>
        </w:rPr>
      </w:pPr>
      <w:r w:rsidRPr="00E82050">
        <w:rPr>
          <w:b/>
          <w:bCs/>
          <w:iCs/>
          <w:color w:val="000000"/>
          <w:spacing w:val="2"/>
          <w:sz w:val="28"/>
          <w:szCs w:val="28"/>
        </w:rPr>
        <w:t xml:space="preserve">Типовая учебная программа </w:t>
      </w:r>
      <w:r>
        <w:rPr>
          <w:b/>
          <w:bCs/>
          <w:iCs/>
          <w:color w:val="000000"/>
          <w:spacing w:val="2"/>
          <w:sz w:val="28"/>
          <w:szCs w:val="28"/>
        </w:rPr>
        <w:t xml:space="preserve">по учебной дисциплине </w:t>
      </w:r>
    </w:p>
    <w:p w:rsidR="005A7011" w:rsidRDefault="007842A4" w:rsidP="007842A4">
      <w:pPr>
        <w:ind w:firstLine="284"/>
        <w:jc w:val="center"/>
        <w:rPr>
          <w:b/>
          <w:bCs/>
          <w:iCs/>
          <w:color w:val="000000"/>
          <w:spacing w:val="2"/>
          <w:sz w:val="28"/>
          <w:szCs w:val="28"/>
        </w:rPr>
      </w:pPr>
      <w:r>
        <w:rPr>
          <w:b/>
          <w:bCs/>
          <w:iCs/>
          <w:color w:val="000000"/>
          <w:spacing w:val="2"/>
          <w:sz w:val="28"/>
          <w:szCs w:val="28"/>
        </w:rPr>
        <w:t xml:space="preserve">для </w:t>
      </w:r>
      <w:r w:rsidRPr="00E82050">
        <w:rPr>
          <w:b/>
          <w:bCs/>
          <w:iCs/>
          <w:color w:val="000000"/>
          <w:spacing w:val="2"/>
          <w:sz w:val="28"/>
          <w:szCs w:val="28"/>
        </w:rPr>
        <w:t xml:space="preserve"> специальности </w:t>
      </w:r>
      <w:r w:rsidRPr="00E82050">
        <w:rPr>
          <w:b/>
          <w:spacing w:val="-3"/>
          <w:sz w:val="28"/>
          <w:szCs w:val="28"/>
        </w:rPr>
        <w:t>1</w:t>
      </w:r>
      <w:r w:rsidR="002C7227">
        <w:rPr>
          <w:b/>
          <w:bCs/>
          <w:iCs/>
          <w:color w:val="000000"/>
          <w:spacing w:val="2"/>
          <w:sz w:val="28"/>
          <w:szCs w:val="28"/>
        </w:rPr>
        <w:t xml:space="preserve">-74 01 01 </w:t>
      </w:r>
      <w:r w:rsidRPr="00E82050">
        <w:rPr>
          <w:b/>
          <w:bCs/>
          <w:iCs/>
          <w:color w:val="000000"/>
          <w:spacing w:val="2"/>
          <w:sz w:val="28"/>
          <w:szCs w:val="28"/>
        </w:rPr>
        <w:t xml:space="preserve">Экономика и организация </w:t>
      </w:r>
    </w:p>
    <w:p w:rsidR="007842A4" w:rsidRPr="00E82050" w:rsidRDefault="007842A4" w:rsidP="007842A4">
      <w:pPr>
        <w:ind w:firstLine="284"/>
        <w:jc w:val="center"/>
        <w:rPr>
          <w:b/>
          <w:bCs/>
          <w:iCs/>
          <w:color w:val="000000"/>
          <w:spacing w:val="2"/>
          <w:sz w:val="28"/>
          <w:szCs w:val="28"/>
        </w:rPr>
      </w:pPr>
      <w:r w:rsidRPr="00E82050">
        <w:rPr>
          <w:b/>
          <w:bCs/>
          <w:iCs/>
          <w:color w:val="000000"/>
          <w:spacing w:val="2"/>
          <w:sz w:val="28"/>
          <w:szCs w:val="28"/>
        </w:rPr>
        <w:t>производства в отраслях агропромышленного ком</w:t>
      </w:r>
      <w:r>
        <w:rPr>
          <w:b/>
          <w:bCs/>
          <w:iCs/>
          <w:color w:val="000000"/>
          <w:spacing w:val="2"/>
          <w:sz w:val="28"/>
          <w:szCs w:val="28"/>
        </w:rPr>
        <w:t>плекса</w:t>
      </w:r>
      <w:r w:rsidRPr="00E82050">
        <w:rPr>
          <w:b/>
          <w:bCs/>
          <w:iCs/>
          <w:color w:val="000000"/>
          <w:spacing w:val="2"/>
          <w:sz w:val="28"/>
          <w:szCs w:val="28"/>
          <w:u w:val="single"/>
        </w:rPr>
        <w:t xml:space="preserve">   </w:t>
      </w:r>
      <w:r w:rsidRPr="00E82050">
        <w:rPr>
          <w:b/>
          <w:bCs/>
          <w:iCs/>
          <w:color w:val="000000"/>
          <w:spacing w:val="2"/>
          <w:sz w:val="28"/>
          <w:szCs w:val="28"/>
        </w:rPr>
        <w:t xml:space="preserve">                               </w:t>
      </w:r>
      <w:r w:rsidRPr="00E82050">
        <w:rPr>
          <w:b/>
          <w:bCs/>
          <w:iCs/>
          <w:color w:val="000000"/>
          <w:spacing w:val="2"/>
          <w:sz w:val="28"/>
          <w:szCs w:val="28"/>
          <w:u w:val="single"/>
        </w:rPr>
        <w:t xml:space="preserve">       </w:t>
      </w:r>
    </w:p>
    <w:p w:rsidR="007842A4" w:rsidRDefault="007842A4" w:rsidP="007842A4">
      <w:pPr>
        <w:ind w:firstLine="284"/>
        <w:jc w:val="center"/>
        <w:rPr>
          <w:b/>
          <w:bCs/>
          <w:iCs/>
          <w:color w:val="000000"/>
          <w:spacing w:val="2"/>
          <w:sz w:val="28"/>
          <w:szCs w:val="28"/>
        </w:rPr>
      </w:pPr>
    </w:p>
    <w:p w:rsidR="006856DB" w:rsidRDefault="006856DB" w:rsidP="007842A4">
      <w:pPr>
        <w:ind w:firstLine="284"/>
        <w:jc w:val="center"/>
        <w:rPr>
          <w:b/>
          <w:bCs/>
          <w:iCs/>
          <w:color w:val="000000"/>
          <w:spacing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6"/>
        <w:gridCol w:w="4874"/>
      </w:tblGrid>
      <w:tr w:rsidR="00D14773" w:rsidTr="006856DB">
        <w:tc>
          <w:tcPr>
            <w:tcW w:w="4786" w:type="dxa"/>
          </w:tcPr>
          <w:p w:rsidR="00D14773" w:rsidRDefault="00D14773" w:rsidP="007842A4">
            <w:pPr>
              <w:jc w:val="center"/>
              <w:rPr>
                <w:b/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>СОГЛАСОВАНО</w:t>
            </w:r>
          </w:p>
        </w:tc>
        <w:tc>
          <w:tcPr>
            <w:tcW w:w="4961" w:type="dxa"/>
          </w:tcPr>
          <w:p w:rsidR="00D14773" w:rsidRDefault="00D14773" w:rsidP="007842A4">
            <w:pPr>
              <w:jc w:val="center"/>
              <w:rPr>
                <w:b/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>СОГЛАСОВАНО</w:t>
            </w:r>
          </w:p>
        </w:tc>
      </w:tr>
      <w:tr w:rsidR="00D14773" w:rsidTr="006856DB">
        <w:tc>
          <w:tcPr>
            <w:tcW w:w="4786" w:type="dxa"/>
          </w:tcPr>
          <w:p w:rsidR="00D14773" w:rsidRDefault="00D14773" w:rsidP="00D14773">
            <w:pPr>
              <w:jc w:val="both"/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>Начальник Главного управления</w:t>
            </w:r>
          </w:p>
          <w:p w:rsidR="00D14773" w:rsidRDefault="00D14773" w:rsidP="00D14773">
            <w:pPr>
              <w:jc w:val="both"/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образования, </w:t>
            </w:r>
            <w:r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науки и кадров </w:t>
            </w:r>
          </w:p>
          <w:p w:rsidR="00D14773" w:rsidRDefault="00D14773" w:rsidP="00D14773">
            <w:pPr>
              <w:jc w:val="both"/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>Министерства сельского хозяйства</w:t>
            </w:r>
          </w:p>
          <w:p w:rsidR="00D14773" w:rsidRDefault="00D14773" w:rsidP="00D14773">
            <w:pPr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>и продовольствия Республики</w:t>
            </w:r>
          </w:p>
          <w:p w:rsidR="00D14773" w:rsidRDefault="00D14773" w:rsidP="00D14773">
            <w:pPr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>Беларусь</w:t>
            </w:r>
          </w:p>
          <w:p w:rsidR="00D14773" w:rsidRDefault="00D14773" w:rsidP="00D14773">
            <w:pPr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_____________ В.А. </w:t>
            </w:r>
            <w:proofErr w:type="spellStart"/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>Самсонович</w:t>
            </w:r>
            <w:proofErr w:type="spellEnd"/>
          </w:p>
          <w:p w:rsidR="00D14773" w:rsidRDefault="00D14773" w:rsidP="00D14773">
            <w:pPr>
              <w:rPr>
                <w:b/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sz w:val="28"/>
                <w:szCs w:val="28"/>
              </w:rPr>
              <w:t>«___»__</w:t>
            </w:r>
            <w:r w:rsidRPr="00E82050">
              <w:rPr>
                <w:sz w:val="28"/>
                <w:szCs w:val="28"/>
                <w:lang w:val="be-BY"/>
              </w:rPr>
              <w:t>_____ 20</w:t>
            </w:r>
            <w:r>
              <w:rPr>
                <w:sz w:val="28"/>
                <w:szCs w:val="28"/>
                <w:lang w:val="be-BY"/>
              </w:rPr>
              <w:t xml:space="preserve">        </w:t>
            </w:r>
            <w:r w:rsidRPr="00E82050">
              <w:rPr>
                <w:sz w:val="28"/>
                <w:szCs w:val="28"/>
                <w:lang w:val="be-BY"/>
              </w:rPr>
              <w:t xml:space="preserve"> г.  </w:t>
            </w:r>
          </w:p>
        </w:tc>
        <w:tc>
          <w:tcPr>
            <w:tcW w:w="4961" w:type="dxa"/>
          </w:tcPr>
          <w:p w:rsidR="00D14773" w:rsidRDefault="00D14773" w:rsidP="00D14773">
            <w:pPr>
              <w:jc w:val="both"/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>Начальник Управления высшего</w:t>
            </w:r>
          </w:p>
          <w:p w:rsidR="00D14773" w:rsidRDefault="00D14773" w:rsidP="00D14773">
            <w:pPr>
              <w:jc w:val="both"/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>образования Министерства</w:t>
            </w:r>
          </w:p>
          <w:p w:rsidR="00D14773" w:rsidRPr="00E82050" w:rsidRDefault="00D14773" w:rsidP="00D14773">
            <w:pPr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>образования Республики Беларусь</w:t>
            </w:r>
          </w:p>
          <w:p w:rsidR="00D14773" w:rsidRDefault="00D14773" w:rsidP="00D14773">
            <w:pPr>
              <w:jc w:val="both"/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</w:p>
          <w:p w:rsidR="00D14773" w:rsidRDefault="00D14773" w:rsidP="00D14773">
            <w:pPr>
              <w:jc w:val="both"/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</w:p>
          <w:p w:rsidR="00D14773" w:rsidRDefault="00D14773" w:rsidP="00D14773">
            <w:pPr>
              <w:jc w:val="both"/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>______________С.</w:t>
            </w:r>
            <w:r>
              <w:rPr>
                <w:bCs/>
                <w:iCs/>
                <w:color w:val="000000"/>
                <w:spacing w:val="2"/>
                <w:sz w:val="28"/>
                <w:szCs w:val="28"/>
              </w:rPr>
              <w:t>А. Касперович</w:t>
            </w:r>
          </w:p>
          <w:p w:rsidR="00D14773" w:rsidRDefault="00D14773" w:rsidP="00D14773">
            <w:pPr>
              <w:rPr>
                <w:sz w:val="28"/>
                <w:szCs w:val="28"/>
                <w:lang w:val="be-BY"/>
              </w:rPr>
            </w:pPr>
            <w:r w:rsidRPr="00E82050">
              <w:rPr>
                <w:sz w:val="28"/>
                <w:szCs w:val="28"/>
              </w:rPr>
              <w:t>«___»__</w:t>
            </w:r>
            <w:r w:rsidRPr="00E82050">
              <w:rPr>
                <w:sz w:val="28"/>
                <w:szCs w:val="28"/>
                <w:lang w:val="be-BY"/>
              </w:rPr>
              <w:t>_____20</w:t>
            </w:r>
            <w:r>
              <w:rPr>
                <w:sz w:val="28"/>
                <w:szCs w:val="28"/>
                <w:lang w:val="be-BY"/>
              </w:rPr>
              <w:t xml:space="preserve">     </w:t>
            </w:r>
            <w:r w:rsidRPr="00E82050">
              <w:rPr>
                <w:sz w:val="28"/>
                <w:szCs w:val="28"/>
                <w:lang w:val="be-BY"/>
              </w:rPr>
              <w:t>г.</w:t>
            </w:r>
          </w:p>
          <w:p w:rsidR="006856DB" w:rsidRDefault="006856DB" w:rsidP="00D14773">
            <w:pPr>
              <w:rPr>
                <w:b/>
                <w:bCs/>
                <w:iCs/>
                <w:color w:val="000000"/>
                <w:spacing w:val="2"/>
                <w:sz w:val="28"/>
                <w:szCs w:val="28"/>
              </w:rPr>
            </w:pPr>
          </w:p>
        </w:tc>
      </w:tr>
      <w:tr w:rsidR="00D14773" w:rsidTr="006856DB">
        <w:tc>
          <w:tcPr>
            <w:tcW w:w="4786" w:type="dxa"/>
          </w:tcPr>
          <w:p w:rsidR="00D14773" w:rsidRDefault="00D14773" w:rsidP="00D14773">
            <w:pPr>
              <w:jc w:val="both"/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Начальник Главного управления    </w:t>
            </w:r>
          </w:p>
          <w:p w:rsidR="00D14773" w:rsidRDefault="00D14773" w:rsidP="00D14773">
            <w:pPr>
              <w:jc w:val="both"/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2"/>
                <w:sz w:val="28"/>
                <w:szCs w:val="28"/>
              </w:rPr>
              <w:t>экономики Министерства</w:t>
            </w: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  </w:t>
            </w:r>
            <w:r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сельского хозяйства </w:t>
            </w: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>и продовольствия</w:t>
            </w:r>
            <w:r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  </w:t>
            </w:r>
          </w:p>
          <w:p w:rsidR="00D14773" w:rsidRDefault="00D14773" w:rsidP="00D1477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2"/>
                <w:sz w:val="28"/>
                <w:szCs w:val="28"/>
              </w:rPr>
              <w:t>Республики</w:t>
            </w:r>
            <w:r w:rsidRPr="000979FF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pacing w:val="2"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       </w:t>
            </w:r>
          </w:p>
          <w:p w:rsidR="00D14773" w:rsidRDefault="00D14773" w:rsidP="00D14773">
            <w:pPr>
              <w:jc w:val="both"/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______________А. Л. Ломакина               </w:t>
            </w:r>
          </w:p>
          <w:p w:rsidR="00D14773" w:rsidRPr="00D14773" w:rsidRDefault="00D14773" w:rsidP="00D14773">
            <w:pPr>
              <w:jc w:val="both"/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sz w:val="28"/>
                <w:szCs w:val="28"/>
              </w:rPr>
              <w:t>«___»__</w:t>
            </w:r>
            <w:r w:rsidRPr="00E82050">
              <w:rPr>
                <w:sz w:val="28"/>
                <w:szCs w:val="28"/>
                <w:lang w:val="be-BY"/>
              </w:rPr>
              <w:t>_____ 20</w:t>
            </w:r>
            <w:r w:rsidRPr="00A354F9">
              <w:rPr>
                <w:sz w:val="28"/>
                <w:szCs w:val="28"/>
              </w:rPr>
              <w:t xml:space="preserve">  </w:t>
            </w:r>
            <w:r w:rsidRPr="00E82050">
              <w:rPr>
                <w:sz w:val="28"/>
                <w:szCs w:val="28"/>
                <w:lang w:val="be-BY"/>
              </w:rPr>
              <w:t xml:space="preserve"> г.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               </w:t>
            </w: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           </w:t>
            </w:r>
          </w:p>
        </w:tc>
        <w:tc>
          <w:tcPr>
            <w:tcW w:w="4961" w:type="dxa"/>
          </w:tcPr>
          <w:p w:rsidR="006856DB" w:rsidRDefault="00D14773" w:rsidP="006856DB">
            <w:pPr>
              <w:ind w:right="-108"/>
              <w:jc w:val="both"/>
              <w:rPr>
                <w:sz w:val="28"/>
                <w:szCs w:val="28"/>
              </w:rPr>
            </w:pP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>Проректо</w:t>
            </w:r>
            <w:r w:rsidR="006856DB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р по научно-методической работе </w:t>
            </w: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>Государственного</w:t>
            </w:r>
            <w:r w:rsidR="006856DB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pacing w:val="2"/>
                <w:sz w:val="28"/>
                <w:szCs w:val="28"/>
              </w:rPr>
              <w:t>учрежде</w:t>
            </w:r>
            <w:r w:rsidR="006856DB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ния </w:t>
            </w: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>образования</w:t>
            </w:r>
            <w:r w:rsidR="006856DB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Pr="00E82050">
              <w:rPr>
                <w:sz w:val="28"/>
                <w:szCs w:val="28"/>
              </w:rPr>
              <w:t xml:space="preserve">«Республиканский  </w:t>
            </w:r>
          </w:p>
          <w:p w:rsidR="00D14773" w:rsidRDefault="00D14773" w:rsidP="006856DB">
            <w:pPr>
              <w:ind w:right="-108"/>
              <w:jc w:val="both"/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sz w:val="28"/>
                <w:szCs w:val="28"/>
              </w:rPr>
              <w:t>институт</w:t>
            </w:r>
            <w:r w:rsidR="006856DB">
              <w:rPr>
                <w:sz w:val="28"/>
                <w:szCs w:val="28"/>
              </w:rPr>
              <w:t xml:space="preserve"> </w:t>
            </w:r>
            <w:r w:rsidRPr="00E82050">
              <w:rPr>
                <w:sz w:val="28"/>
                <w:szCs w:val="28"/>
              </w:rPr>
              <w:t>высшей школы»</w:t>
            </w: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D14773" w:rsidRDefault="00D14773" w:rsidP="00D14773">
            <w:pPr>
              <w:jc w:val="both"/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_____________ И.В. Титович  </w:t>
            </w:r>
          </w:p>
          <w:p w:rsidR="00D14773" w:rsidRDefault="00D14773" w:rsidP="00D14773">
            <w:pPr>
              <w:rPr>
                <w:sz w:val="28"/>
                <w:szCs w:val="28"/>
                <w:lang w:val="be-BY"/>
              </w:rPr>
            </w:pPr>
            <w:r w:rsidRPr="00E82050">
              <w:rPr>
                <w:sz w:val="28"/>
                <w:szCs w:val="28"/>
              </w:rPr>
              <w:t>«___»__</w:t>
            </w:r>
            <w:r>
              <w:rPr>
                <w:sz w:val="28"/>
                <w:szCs w:val="28"/>
                <w:lang w:val="be-BY"/>
              </w:rPr>
              <w:t xml:space="preserve">_____ 20  </w:t>
            </w:r>
            <w:r w:rsidRPr="00E82050">
              <w:rPr>
                <w:sz w:val="28"/>
                <w:szCs w:val="28"/>
                <w:lang w:val="be-BY"/>
              </w:rPr>
              <w:t xml:space="preserve"> г.  </w:t>
            </w:r>
          </w:p>
          <w:p w:rsidR="006856DB" w:rsidRDefault="006856DB" w:rsidP="00D14773">
            <w:pPr>
              <w:rPr>
                <w:b/>
                <w:bCs/>
                <w:iCs/>
                <w:color w:val="000000"/>
                <w:spacing w:val="2"/>
                <w:sz w:val="28"/>
                <w:szCs w:val="28"/>
              </w:rPr>
            </w:pPr>
          </w:p>
        </w:tc>
      </w:tr>
      <w:tr w:rsidR="00D14773" w:rsidTr="006856DB">
        <w:trPr>
          <w:trHeight w:val="1704"/>
        </w:trPr>
        <w:tc>
          <w:tcPr>
            <w:tcW w:w="4786" w:type="dxa"/>
          </w:tcPr>
          <w:p w:rsidR="00D14773" w:rsidRDefault="00D14773" w:rsidP="007842A4">
            <w:pPr>
              <w:jc w:val="center"/>
              <w:rPr>
                <w:sz w:val="28"/>
                <w:szCs w:val="28"/>
                <w:lang w:val="be-BY"/>
              </w:rPr>
            </w:pPr>
            <w:r w:rsidRPr="00E82050">
              <w:rPr>
                <w:sz w:val="28"/>
                <w:szCs w:val="28"/>
                <w:lang w:val="be-BY"/>
              </w:rPr>
              <w:t xml:space="preserve">Председатель Учебно-методического </w:t>
            </w:r>
          </w:p>
          <w:p w:rsidR="00D14773" w:rsidRPr="00E82050" w:rsidRDefault="00D14773" w:rsidP="00D14773">
            <w:pPr>
              <w:rPr>
                <w:sz w:val="28"/>
                <w:szCs w:val="28"/>
                <w:lang w:val="be-BY"/>
              </w:rPr>
            </w:pPr>
            <w:r w:rsidRPr="00E82050">
              <w:rPr>
                <w:sz w:val="28"/>
                <w:szCs w:val="28"/>
                <w:lang w:val="be-BY"/>
              </w:rPr>
              <w:t>объединени</w:t>
            </w:r>
            <w:r>
              <w:rPr>
                <w:sz w:val="28"/>
                <w:szCs w:val="28"/>
                <w:lang w:val="be-BY"/>
              </w:rPr>
              <w:t>я</w:t>
            </w:r>
            <w:r w:rsidRPr="00E82050">
              <w:rPr>
                <w:sz w:val="28"/>
                <w:szCs w:val="28"/>
                <w:lang w:val="be-BY"/>
              </w:rPr>
              <w:t xml:space="preserve"> по образованию в области сельского хозяйства     </w:t>
            </w:r>
          </w:p>
          <w:p w:rsidR="00D14773" w:rsidRPr="00E82050" w:rsidRDefault="00D14773" w:rsidP="00D14773">
            <w:pPr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>_______</w:t>
            </w:r>
            <w:r>
              <w:rPr>
                <w:bCs/>
                <w:iCs/>
                <w:color w:val="000000"/>
                <w:spacing w:val="2"/>
                <w:sz w:val="28"/>
                <w:szCs w:val="28"/>
              </w:rPr>
              <w:t>______</w:t>
            </w:r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___    </w:t>
            </w:r>
            <w:r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П.А. </w:t>
            </w:r>
            <w:proofErr w:type="spellStart"/>
            <w:r>
              <w:rPr>
                <w:bCs/>
                <w:iCs/>
                <w:color w:val="000000"/>
                <w:spacing w:val="2"/>
                <w:sz w:val="28"/>
                <w:szCs w:val="28"/>
              </w:rPr>
              <w:t>Саскевич</w:t>
            </w:r>
            <w:proofErr w:type="spellEnd"/>
            <w:r w:rsidRPr="00E82050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          </w:t>
            </w:r>
          </w:p>
          <w:p w:rsidR="00D14773" w:rsidRDefault="00D14773" w:rsidP="006856DB">
            <w:pPr>
              <w:jc w:val="both"/>
              <w:rPr>
                <w:b/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sz w:val="28"/>
                <w:szCs w:val="28"/>
              </w:rPr>
              <w:t>«___»__</w:t>
            </w:r>
            <w:r w:rsidRPr="00E82050">
              <w:rPr>
                <w:sz w:val="28"/>
                <w:szCs w:val="28"/>
                <w:lang w:val="be-BY"/>
              </w:rPr>
              <w:t>_____ 20</w:t>
            </w:r>
            <w:r>
              <w:rPr>
                <w:sz w:val="28"/>
                <w:szCs w:val="28"/>
                <w:lang w:val="be-BY"/>
              </w:rPr>
              <w:t xml:space="preserve">  </w:t>
            </w:r>
            <w:r w:rsidRPr="00E82050">
              <w:rPr>
                <w:sz w:val="28"/>
                <w:szCs w:val="28"/>
                <w:lang w:val="be-BY"/>
              </w:rPr>
              <w:t xml:space="preserve"> г.                </w:t>
            </w:r>
            <w:r>
              <w:rPr>
                <w:sz w:val="28"/>
                <w:szCs w:val="28"/>
                <w:lang w:val="be-BY"/>
              </w:rPr>
              <w:t xml:space="preserve">        </w:t>
            </w:r>
            <w:r w:rsidRPr="00E82050">
              <w:rPr>
                <w:sz w:val="28"/>
                <w:szCs w:val="28"/>
                <w:lang w:val="be-BY"/>
              </w:rPr>
              <w:t xml:space="preserve">      </w:t>
            </w:r>
          </w:p>
        </w:tc>
        <w:tc>
          <w:tcPr>
            <w:tcW w:w="4961" w:type="dxa"/>
          </w:tcPr>
          <w:p w:rsidR="00D14773" w:rsidRPr="00E82050" w:rsidRDefault="00D14773" w:rsidP="00D14773">
            <w:pPr>
              <w:rPr>
                <w:sz w:val="28"/>
                <w:szCs w:val="28"/>
                <w:lang w:val="be-BY"/>
              </w:rPr>
            </w:pPr>
            <w:r w:rsidRPr="00E82050">
              <w:rPr>
                <w:sz w:val="28"/>
                <w:szCs w:val="28"/>
                <w:lang w:val="be-BY"/>
              </w:rPr>
              <w:t>Эксперт-нормоконтролер</w:t>
            </w:r>
          </w:p>
          <w:p w:rsidR="006856DB" w:rsidRPr="00E82050" w:rsidRDefault="006856DB" w:rsidP="006856DB">
            <w:pPr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E82050">
              <w:rPr>
                <w:sz w:val="28"/>
                <w:szCs w:val="28"/>
              </w:rPr>
              <w:t>«___»__</w:t>
            </w:r>
            <w:r w:rsidRPr="00E82050">
              <w:rPr>
                <w:sz w:val="28"/>
                <w:szCs w:val="28"/>
                <w:lang w:val="be-BY"/>
              </w:rPr>
              <w:t>_____ 20</w:t>
            </w:r>
            <w:r>
              <w:rPr>
                <w:sz w:val="28"/>
                <w:szCs w:val="28"/>
                <w:lang w:val="be-BY"/>
              </w:rPr>
              <w:t xml:space="preserve">  </w:t>
            </w:r>
            <w:r w:rsidRPr="00E82050">
              <w:rPr>
                <w:sz w:val="28"/>
                <w:szCs w:val="28"/>
                <w:lang w:val="be-BY"/>
              </w:rPr>
              <w:t xml:space="preserve"> г.                            </w:t>
            </w:r>
          </w:p>
          <w:p w:rsidR="00D14773" w:rsidRDefault="00D14773" w:rsidP="00D14773">
            <w:pPr>
              <w:jc w:val="both"/>
              <w:rPr>
                <w:b/>
                <w:bCs/>
                <w:iCs/>
                <w:color w:val="000000"/>
                <w:spacing w:val="2"/>
                <w:sz w:val="28"/>
                <w:szCs w:val="28"/>
              </w:rPr>
            </w:pPr>
          </w:p>
          <w:p w:rsidR="006856DB" w:rsidRDefault="006856DB" w:rsidP="006856DB">
            <w:pPr>
              <w:rPr>
                <w:sz w:val="28"/>
                <w:szCs w:val="28"/>
              </w:rPr>
            </w:pPr>
          </w:p>
          <w:p w:rsidR="006856DB" w:rsidRDefault="006856DB" w:rsidP="006856DB">
            <w:pPr>
              <w:rPr>
                <w:sz w:val="28"/>
                <w:szCs w:val="28"/>
              </w:rPr>
            </w:pPr>
          </w:p>
          <w:p w:rsidR="006856DB" w:rsidRDefault="006856DB" w:rsidP="006856DB">
            <w:pPr>
              <w:rPr>
                <w:b/>
                <w:bCs/>
                <w:iCs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6856DB" w:rsidRDefault="006856DB" w:rsidP="006856DB">
      <w:pPr>
        <w:jc w:val="center"/>
        <w:rPr>
          <w:bCs/>
          <w:iCs/>
          <w:color w:val="000000"/>
          <w:spacing w:val="2"/>
          <w:sz w:val="28"/>
          <w:szCs w:val="28"/>
        </w:rPr>
      </w:pPr>
    </w:p>
    <w:p w:rsidR="00CD631B" w:rsidRDefault="00CD631B" w:rsidP="006856DB">
      <w:pPr>
        <w:jc w:val="center"/>
        <w:rPr>
          <w:bCs/>
          <w:iCs/>
          <w:color w:val="000000"/>
          <w:spacing w:val="2"/>
          <w:sz w:val="28"/>
          <w:szCs w:val="28"/>
        </w:rPr>
      </w:pPr>
    </w:p>
    <w:p w:rsidR="00CD631B" w:rsidRDefault="00CD631B" w:rsidP="006856DB">
      <w:pPr>
        <w:jc w:val="center"/>
        <w:rPr>
          <w:bCs/>
          <w:iCs/>
          <w:color w:val="000000"/>
          <w:spacing w:val="2"/>
          <w:sz w:val="28"/>
          <w:szCs w:val="28"/>
        </w:rPr>
      </w:pPr>
    </w:p>
    <w:p w:rsidR="007842A4" w:rsidRDefault="007842A4" w:rsidP="006856DB">
      <w:pPr>
        <w:jc w:val="center"/>
        <w:rPr>
          <w:bCs/>
          <w:iCs/>
          <w:color w:val="000000"/>
          <w:spacing w:val="2"/>
          <w:sz w:val="28"/>
          <w:szCs w:val="28"/>
        </w:rPr>
      </w:pPr>
      <w:r w:rsidRPr="00E82050">
        <w:rPr>
          <w:bCs/>
          <w:iCs/>
          <w:color w:val="000000"/>
          <w:spacing w:val="2"/>
          <w:sz w:val="28"/>
          <w:szCs w:val="28"/>
        </w:rPr>
        <w:t>Минск 20</w:t>
      </w:r>
    </w:p>
    <w:p w:rsidR="00E45BAE" w:rsidRPr="00E82050" w:rsidRDefault="00E45BAE" w:rsidP="00E45BAE">
      <w:pPr>
        <w:rPr>
          <w:sz w:val="28"/>
          <w:szCs w:val="28"/>
        </w:rPr>
      </w:pPr>
      <w:r w:rsidRPr="00E82050">
        <w:rPr>
          <w:sz w:val="28"/>
          <w:szCs w:val="28"/>
        </w:rPr>
        <w:lastRenderedPageBreak/>
        <w:t>Составител</w:t>
      </w:r>
      <w:r>
        <w:rPr>
          <w:sz w:val="28"/>
          <w:szCs w:val="28"/>
        </w:rPr>
        <w:t>и</w:t>
      </w:r>
      <w:r w:rsidRPr="00E82050">
        <w:rPr>
          <w:sz w:val="28"/>
          <w:szCs w:val="28"/>
        </w:rPr>
        <w:t>:</w:t>
      </w:r>
    </w:p>
    <w:p w:rsidR="00E45BAE" w:rsidRDefault="00E45BAE" w:rsidP="00E45BAE">
      <w:pPr>
        <w:shd w:val="clear" w:color="auto" w:fill="FFFFFF"/>
        <w:ind w:right="1"/>
        <w:jc w:val="both"/>
        <w:rPr>
          <w:sz w:val="28"/>
          <w:szCs w:val="28"/>
        </w:rPr>
      </w:pPr>
      <w:r w:rsidRPr="00E82050">
        <w:rPr>
          <w:sz w:val="28"/>
          <w:szCs w:val="28"/>
        </w:rPr>
        <w:t xml:space="preserve">А. Н. </w:t>
      </w:r>
      <w:proofErr w:type="spellStart"/>
      <w:r w:rsidRPr="00E82050">
        <w:rPr>
          <w:sz w:val="28"/>
          <w:szCs w:val="28"/>
        </w:rPr>
        <w:t>Гридюшко</w:t>
      </w:r>
      <w:proofErr w:type="spellEnd"/>
      <w:r w:rsidRPr="00E82050">
        <w:rPr>
          <w:sz w:val="28"/>
          <w:szCs w:val="28"/>
        </w:rPr>
        <w:t xml:space="preserve"> </w:t>
      </w:r>
      <w:r>
        <w:rPr>
          <w:sz w:val="28"/>
          <w:szCs w:val="28"/>
        </w:rPr>
        <w:t>– доцент кафедры э</w:t>
      </w:r>
      <w:r w:rsidRPr="00E82050">
        <w:rPr>
          <w:sz w:val="28"/>
          <w:szCs w:val="28"/>
        </w:rPr>
        <w:t xml:space="preserve">кономики и международных экономических отношений в </w:t>
      </w:r>
      <w:r>
        <w:rPr>
          <w:sz w:val="28"/>
          <w:szCs w:val="28"/>
        </w:rPr>
        <w:t>агропромышленном комплексе</w:t>
      </w:r>
      <w:r w:rsidRPr="00E8205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82050">
        <w:rPr>
          <w:sz w:val="28"/>
          <w:szCs w:val="28"/>
        </w:rPr>
        <w:t xml:space="preserve">чреждения образования «Белорусская государственная орденов Октябрьской </w:t>
      </w:r>
      <w:r>
        <w:rPr>
          <w:sz w:val="28"/>
          <w:szCs w:val="28"/>
        </w:rPr>
        <w:t>Р</w:t>
      </w:r>
      <w:r w:rsidRPr="00E82050">
        <w:rPr>
          <w:sz w:val="28"/>
          <w:szCs w:val="28"/>
        </w:rPr>
        <w:t>еволюции и Трудового Красного Знамени сельскохозяйственная академия», кандидат экономических наук, доцент;</w:t>
      </w:r>
    </w:p>
    <w:p w:rsidR="00E45BAE" w:rsidRPr="00E82050" w:rsidRDefault="00E45BAE" w:rsidP="00E45BAE">
      <w:pPr>
        <w:shd w:val="clear" w:color="auto" w:fill="FFFFFF"/>
        <w:spacing w:line="317" w:lineRule="exact"/>
        <w:jc w:val="both"/>
        <w:rPr>
          <w:bCs/>
          <w:spacing w:val="-11"/>
          <w:sz w:val="28"/>
          <w:szCs w:val="28"/>
        </w:rPr>
      </w:pPr>
      <w:r>
        <w:rPr>
          <w:sz w:val="28"/>
          <w:szCs w:val="28"/>
        </w:rPr>
        <w:t xml:space="preserve">Н. В. </w:t>
      </w:r>
      <w:proofErr w:type="spellStart"/>
      <w:r>
        <w:rPr>
          <w:sz w:val="28"/>
          <w:szCs w:val="28"/>
        </w:rPr>
        <w:t>Дыдышко</w:t>
      </w:r>
      <w:proofErr w:type="spellEnd"/>
      <w:r>
        <w:rPr>
          <w:sz w:val="28"/>
          <w:szCs w:val="28"/>
        </w:rPr>
        <w:t xml:space="preserve"> – старший преподаватель кафедры э</w:t>
      </w:r>
      <w:r w:rsidRPr="00E82050">
        <w:rPr>
          <w:sz w:val="28"/>
          <w:szCs w:val="28"/>
        </w:rPr>
        <w:t>кономики и международ</w:t>
      </w:r>
      <w:r>
        <w:rPr>
          <w:sz w:val="28"/>
          <w:szCs w:val="28"/>
        </w:rPr>
        <w:t>ных экономических отношений в</w:t>
      </w:r>
      <w:r w:rsidRPr="00E82050">
        <w:rPr>
          <w:sz w:val="28"/>
          <w:szCs w:val="28"/>
        </w:rPr>
        <w:t xml:space="preserve"> </w:t>
      </w:r>
      <w:r>
        <w:rPr>
          <w:sz w:val="28"/>
          <w:szCs w:val="28"/>
        </w:rPr>
        <w:t>агропромышленном комплексе у</w:t>
      </w:r>
      <w:r w:rsidRPr="00E82050">
        <w:rPr>
          <w:sz w:val="28"/>
          <w:szCs w:val="28"/>
        </w:rPr>
        <w:t xml:space="preserve">чреждения образования «Белорусская государственная орденов Октябрьской </w:t>
      </w:r>
      <w:r>
        <w:rPr>
          <w:sz w:val="28"/>
          <w:szCs w:val="28"/>
        </w:rPr>
        <w:t>Р</w:t>
      </w:r>
      <w:r w:rsidRPr="00E82050">
        <w:rPr>
          <w:sz w:val="28"/>
          <w:szCs w:val="28"/>
        </w:rPr>
        <w:t>еволюции и Трудового Красного Знамени сельскохозяйственная академия</w:t>
      </w:r>
      <w:r w:rsidR="004F44D5">
        <w:rPr>
          <w:sz w:val="28"/>
          <w:szCs w:val="28"/>
        </w:rPr>
        <w:t>»</w:t>
      </w:r>
    </w:p>
    <w:p w:rsidR="00E45BAE" w:rsidRPr="00FF7713" w:rsidRDefault="00E45BAE" w:rsidP="00E45BAE">
      <w:pPr>
        <w:shd w:val="clear" w:color="auto" w:fill="FFFFFF"/>
        <w:ind w:right="1"/>
        <w:jc w:val="both"/>
        <w:rPr>
          <w:sz w:val="16"/>
          <w:szCs w:val="16"/>
        </w:rPr>
      </w:pPr>
    </w:p>
    <w:p w:rsidR="00E45BAE" w:rsidRPr="00C22EA9" w:rsidRDefault="00E45BAE" w:rsidP="00E45BAE">
      <w:pPr>
        <w:jc w:val="both"/>
        <w:rPr>
          <w:sz w:val="28"/>
          <w:szCs w:val="28"/>
        </w:rPr>
      </w:pPr>
      <w:r w:rsidRPr="00C22EA9">
        <w:rPr>
          <w:sz w:val="28"/>
          <w:szCs w:val="28"/>
        </w:rPr>
        <w:t>Рецензенты:</w:t>
      </w:r>
    </w:p>
    <w:p w:rsidR="002B79B1" w:rsidRPr="00C22EA9" w:rsidRDefault="00E45BAE" w:rsidP="00E45BAE">
      <w:pPr>
        <w:jc w:val="both"/>
        <w:rPr>
          <w:sz w:val="28"/>
          <w:szCs w:val="28"/>
        </w:rPr>
      </w:pPr>
      <w:proofErr w:type="gramStart"/>
      <w:r w:rsidRPr="00C22EA9">
        <w:rPr>
          <w:sz w:val="28"/>
          <w:szCs w:val="28"/>
        </w:rPr>
        <w:t xml:space="preserve">Кафедра </w:t>
      </w:r>
      <w:r w:rsidR="00D85B3F" w:rsidRPr="00C22EA9">
        <w:rPr>
          <w:sz w:val="28"/>
          <w:szCs w:val="28"/>
        </w:rPr>
        <w:t>экономики и организации предприятий АПК УО «</w:t>
      </w:r>
      <w:r w:rsidR="00EC0E39" w:rsidRPr="00C22EA9">
        <w:rPr>
          <w:sz w:val="28"/>
          <w:szCs w:val="28"/>
        </w:rPr>
        <w:t>Белорус</w:t>
      </w:r>
      <w:r w:rsidR="002B79B1" w:rsidRPr="00C22EA9">
        <w:rPr>
          <w:sz w:val="28"/>
          <w:szCs w:val="28"/>
        </w:rPr>
        <w:t>ский государственный аграрно-</w:t>
      </w:r>
      <w:r w:rsidR="001A2037" w:rsidRPr="00C22EA9">
        <w:rPr>
          <w:sz w:val="28"/>
          <w:szCs w:val="28"/>
        </w:rPr>
        <w:t>технич</w:t>
      </w:r>
      <w:r w:rsidR="00EC0E39" w:rsidRPr="00C22EA9">
        <w:rPr>
          <w:sz w:val="28"/>
          <w:szCs w:val="28"/>
        </w:rPr>
        <w:t>еский</w:t>
      </w:r>
      <w:r w:rsidRPr="00C22EA9">
        <w:rPr>
          <w:sz w:val="28"/>
          <w:szCs w:val="28"/>
        </w:rPr>
        <w:t xml:space="preserve"> университет» (протокол № </w:t>
      </w:r>
      <w:r w:rsidR="002B79B1" w:rsidRPr="00C22EA9">
        <w:rPr>
          <w:sz w:val="28"/>
          <w:szCs w:val="28"/>
        </w:rPr>
        <w:t xml:space="preserve"> </w:t>
      </w:r>
      <w:r w:rsidR="00C22EA9" w:rsidRPr="00C22EA9">
        <w:rPr>
          <w:sz w:val="28"/>
          <w:szCs w:val="28"/>
        </w:rPr>
        <w:t>8</w:t>
      </w:r>
      <w:r w:rsidRPr="00C22EA9">
        <w:rPr>
          <w:sz w:val="28"/>
          <w:szCs w:val="28"/>
        </w:rPr>
        <w:t xml:space="preserve"> от </w:t>
      </w:r>
      <w:r w:rsidR="002B79B1" w:rsidRPr="00C22EA9">
        <w:rPr>
          <w:sz w:val="28"/>
          <w:szCs w:val="28"/>
        </w:rPr>
        <w:t xml:space="preserve">    </w:t>
      </w:r>
      <w:proofErr w:type="gramEnd"/>
    </w:p>
    <w:p w:rsidR="00E45BAE" w:rsidRPr="00C22EA9" w:rsidRDefault="00C22EA9" w:rsidP="00E45BAE">
      <w:pPr>
        <w:jc w:val="both"/>
        <w:rPr>
          <w:sz w:val="28"/>
          <w:szCs w:val="28"/>
        </w:rPr>
      </w:pPr>
      <w:proofErr w:type="gramStart"/>
      <w:r w:rsidRPr="00C22EA9">
        <w:rPr>
          <w:sz w:val="28"/>
          <w:szCs w:val="28"/>
        </w:rPr>
        <w:t>01</w:t>
      </w:r>
      <w:r w:rsidR="00E45BAE" w:rsidRPr="00C22EA9">
        <w:rPr>
          <w:sz w:val="28"/>
          <w:szCs w:val="28"/>
        </w:rPr>
        <w:t>.0</w:t>
      </w:r>
      <w:r w:rsidR="002B79B1" w:rsidRPr="00C22EA9">
        <w:rPr>
          <w:sz w:val="28"/>
          <w:szCs w:val="28"/>
        </w:rPr>
        <w:t>1</w:t>
      </w:r>
      <w:r w:rsidR="00E45BAE" w:rsidRPr="00C22EA9">
        <w:rPr>
          <w:sz w:val="28"/>
          <w:szCs w:val="28"/>
        </w:rPr>
        <w:t>.201</w:t>
      </w:r>
      <w:r w:rsidR="002B79B1" w:rsidRPr="00C22EA9">
        <w:rPr>
          <w:sz w:val="28"/>
          <w:szCs w:val="28"/>
        </w:rPr>
        <w:t>6</w:t>
      </w:r>
      <w:r w:rsidR="00E45BAE" w:rsidRPr="00C22EA9">
        <w:rPr>
          <w:sz w:val="28"/>
          <w:szCs w:val="28"/>
        </w:rPr>
        <w:t>г.);</w:t>
      </w:r>
      <w:proofErr w:type="gramEnd"/>
    </w:p>
    <w:p w:rsidR="00E45BAE" w:rsidRDefault="00D85B3F" w:rsidP="00E45BAE">
      <w:pPr>
        <w:jc w:val="both"/>
        <w:rPr>
          <w:sz w:val="28"/>
          <w:szCs w:val="28"/>
        </w:rPr>
      </w:pPr>
      <w:r w:rsidRPr="00C22EA9">
        <w:rPr>
          <w:sz w:val="28"/>
          <w:szCs w:val="28"/>
        </w:rPr>
        <w:t>Головков В.А.</w:t>
      </w:r>
      <w:r w:rsidR="00E45BAE" w:rsidRPr="00C22EA9">
        <w:rPr>
          <w:sz w:val="28"/>
          <w:szCs w:val="28"/>
        </w:rPr>
        <w:t xml:space="preserve"> – </w:t>
      </w:r>
      <w:r w:rsidRPr="00C22EA9">
        <w:rPr>
          <w:sz w:val="28"/>
          <w:szCs w:val="28"/>
        </w:rPr>
        <w:t xml:space="preserve">декан </w:t>
      </w:r>
      <w:r w:rsidR="002B79B1" w:rsidRPr="00C22EA9">
        <w:rPr>
          <w:sz w:val="28"/>
          <w:szCs w:val="28"/>
        </w:rPr>
        <w:t>высшей школы управления УО «Гродненский государс</w:t>
      </w:r>
      <w:r w:rsidR="004F44D5">
        <w:rPr>
          <w:sz w:val="28"/>
          <w:szCs w:val="28"/>
        </w:rPr>
        <w:t>твенный аграрный университет» кандидат экономических наук</w:t>
      </w:r>
      <w:r w:rsidR="002B79B1" w:rsidRPr="00C22EA9">
        <w:rPr>
          <w:sz w:val="28"/>
          <w:szCs w:val="28"/>
        </w:rPr>
        <w:t>, доцент.</w:t>
      </w:r>
      <w:r w:rsidR="00E45BAE">
        <w:rPr>
          <w:sz w:val="28"/>
          <w:szCs w:val="28"/>
        </w:rPr>
        <w:t xml:space="preserve"> </w:t>
      </w:r>
    </w:p>
    <w:p w:rsidR="004F44D5" w:rsidRPr="00E82050" w:rsidRDefault="004F44D5" w:rsidP="00E45BAE">
      <w:pPr>
        <w:jc w:val="both"/>
        <w:rPr>
          <w:sz w:val="28"/>
          <w:szCs w:val="28"/>
        </w:rPr>
      </w:pPr>
    </w:p>
    <w:p w:rsidR="00E45BAE" w:rsidRPr="00E82050" w:rsidRDefault="00E45BAE" w:rsidP="00E45BAE">
      <w:pPr>
        <w:jc w:val="both"/>
        <w:rPr>
          <w:sz w:val="28"/>
          <w:szCs w:val="28"/>
        </w:rPr>
      </w:pPr>
      <w:proofErr w:type="gramStart"/>
      <w:r w:rsidRPr="00E82050">
        <w:rPr>
          <w:sz w:val="28"/>
          <w:szCs w:val="28"/>
        </w:rPr>
        <w:t>Рекомендована</w:t>
      </w:r>
      <w:proofErr w:type="gramEnd"/>
      <w:r w:rsidRPr="00E82050">
        <w:rPr>
          <w:sz w:val="28"/>
          <w:szCs w:val="28"/>
        </w:rPr>
        <w:t xml:space="preserve"> к утверждению</w:t>
      </w:r>
      <w:r>
        <w:rPr>
          <w:sz w:val="28"/>
          <w:szCs w:val="28"/>
        </w:rPr>
        <w:t xml:space="preserve"> в качестве типовой</w:t>
      </w:r>
      <w:r w:rsidRPr="00E82050">
        <w:rPr>
          <w:sz w:val="28"/>
          <w:szCs w:val="28"/>
        </w:rPr>
        <w:t>:</w:t>
      </w:r>
    </w:p>
    <w:p w:rsidR="00E45BAE" w:rsidRDefault="00E45BAE" w:rsidP="00E45BAE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82050">
        <w:rPr>
          <w:sz w:val="28"/>
          <w:szCs w:val="28"/>
        </w:rPr>
        <w:t xml:space="preserve">афедрой экономики и </w:t>
      </w:r>
      <w:r>
        <w:rPr>
          <w:sz w:val="28"/>
          <w:szCs w:val="28"/>
        </w:rPr>
        <w:t>международных экономических отношений в агропромышленном комплексе у</w:t>
      </w:r>
      <w:r w:rsidRPr="0086244A">
        <w:rPr>
          <w:sz w:val="28"/>
          <w:szCs w:val="28"/>
        </w:rPr>
        <w:t>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>
        <w:rPr>
          <w:sz w:val="28"/>
          <w:szCs w:val="28"/>
        </w:rPr>
        <w:t xml:space="preserve"> (</w:t>
      </w:r>
      <w:r w:rsidRPr="00E82050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</w:t>
      </w:r>
      <w:r w:rsidR="00C22EA9">
        <w:rPr>
          <w:sz w:val="28"/>
          <w:szCs w:val="28"/>
        </w:rPr>
        <w:t>8</w:t>
      </w:r>
      <w:r w:rsidR="002B7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2B79B1">
        <w:rPr>
          <w:sz w:val="28"/>
          <w:szCs w:val="28"/>
        </w:rPr>
        <w:t xml:space="preserve">26 </w:t>
      </w:r>
      <w:r w:rsidR="00707EBC">
        <w:rPr>
          <w:sz w:val="28"/>
          <w:szCs w:val="28"/>
        </w:rPr>
        <w:t>янва</w:t>
      </w:r>
      <w:r w:rsidR="001A2037">
        <w:rPr>
          <w:sz w:val="28"/>
          <w:szCs w:val="28"/>
        </w:rPr>
        <w:t>ря</w:t>
      </w:r>
      <w:r>
        <w:rPr>
          <w:sz w:val="28"/>
          <w:szCs w:val="28"/>
        </w:rPr>
        <w:t xml:space="preserve"> 201</w:t>
      </w:r>
      <w:r w:rsidR="00707EBC">
        <w:rPr>
          <w:sz w:val="28"/>
          <w:szCs w:val="28"/>
        </w:rPr>
        <w:t>6</w:t>
      </w:r>
      <w:r>
        <w:rPr>
          <w:sz w:val="28"/>
          <w:szCs w:val="28"/>
        </w:rPr>
        <w:t>г.);</w:t>
      </w:r>
    </w:p>
    <w:p w:rsidR="00E45BAE" w:rsidRPr="00E82050" w:rsidRDefault="00E45BAE" w:rsidP="00E45BAE">
      <w:pPr>
        <w:jc w:val="both"/>
        <w:rPr>
          <w:sz w:val="28"/>
          <w:szCs w:val="28"/>
        </w:rPr>
      </w:pPr>
    </w:p>
    <w:p w:rsidR="00E45BAE" w:rsidRDefault="004F44D5" w:rsidP="00E45BA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5BAE" w:rsidRPr="00F87F5F">
        <w:rPr>
          <w:sz w:val="28"/>
          <w:szCs w:val="28"/>
        </w:rPr>
        <w:t>етодическ</w:t>
      </w:r>
      <w:r w:rsidR="00E45BAE">
        <w:rPr>
          <w:sz w:val="28"/>
          <w:szCs w:val="28"/>
        </w:rPr>
        <w:t>ой комиссией</w:t>
      </w:r>
      <w:r w:rsidR="00E45BAE" w:rsidRPr="00F87F5F">
        <w:rPr>
          <w:sz w:val="28"/>
          <w:szCs w:val="28"/>
        </w:rPr>
        <w:t xml:space="preserve"> </w:t>
      </w:r>
      <w:r w:rsidR="001A2037">
        <w:rPr>
          <w:sz w:val="28"/>
          <w:szCs w:val="28"/>
        </w:rPr>
        <w:t>экономич</w:t>
      </w:r>
      <w:r w:rsidR="00E45BAE">
        <w:rPr>
          <w:sz w:val="28"/>
          <w:szCs w:val="28"/>
        </w:rPr>
        <w:t>е</w:t>
      </w:r>
      <w:r w:rsidR="00E45BAE" w:rsidRPr="00F87F5F">
        <w:rPr>
          <w:sz w:val="28"/>
          <w:szCs w:val="28"/>
        </w:rPr>
        <w:t>ского факультета</w:t>
      </w:r>
      <w:r w:rsidR="00E45BAE" w:rsidRPr="0086244A">
        <w:rPr>
          <w:sz w:val="28"/>
          <w:szCs w:val="28"/>
        </w:rPr>
        <w:t xml:space="preserve"> </w:t>
      </w:r>
      <w:r w:rsidR="00E45BAE">
        <w:rPr>
          <w:sz w:val="28"/>
          <w:szCs w:val="28"/>
        </w:rPr>
        <w:t>у</w:t>
      </w:r>
      <w:r w:rsidR="00E45BAE" w:rsidRPr="0086244A">
        <w:rPr>
          <w:sz w:val="28"/>
          <w:szCs w:val="28"/>
        </w:rPr>
        <w:t>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="001A2037">
        <w:rPr>
          <w:sz w:val="28"/>
          <w:szCs w:val="28"/>
        </w:rPr>
        <w:t xml:space="preserve"> </w:t>
      </w:r>
      <w:r w:rsidR="00E45BAE">
        <w:rPr>
          <w:sz w:val="28"/>
          <w:szCs w:val="28"/>
        </w:rPr>
        <w:t>(</w:t>
      </w:r>
      <w:r w:rsidR="00E45BAE" w:rsidRPr="00F87F5F">
        <w:rPr>
          <w:sz w:val="28"/>
          <w:szCs w:val="28"/>
        </w:rPr>
        <w:t>протокол №</w:t>
      </w:r>
      <w:r w:rsidR="00E45BAE">
        <w:rPr>
          <w:sz w:val="28"/>
          <w:szCs w:val="28"/>
        </w:rPr>
        <w:t xml:space="preserve"> </w:t>
      </w:r>
      <w:r w:rsidR="00C22EA9">
        <w:rPr>
          <w:sz w:val="28"/>
          <w:szCs w:val="28"/>
        </w:rPr>
        <w:t>5</w:t>
      </w:r>
      <w:r w:rsidR="00E45BAE">
        <w:rPr>
          <w:sz w:val="28"/>
          <w:szCs w:val="28"/>
        </w:rPr>
        <w:t xml:space="preserve"> от 2</w:t>
      </w:r>
      <w:r w:rsidR="002B79B1">
        <w:rPr>
          <w:sz w:val="28"/>
          <w:szCs w:val="28"/>
        </w:rPr>
        <w:t>6</w:t>
      </w:r>
      <w:r w:rsidR="00E45BAE">
        <w:rPr>
          <w:sz w:val="28"/>
          <w:szCs w:val="28"/>
        </w:rPr>
        <w:t xml:space="preserve"> </w:t>
      </w:r>
      <w:r w:rsidR="002B79B1">
        <w:rPr>
          <w:sz w:val="28"/>
          <w:szCs w:val="28"/>
        </w:rPr>
        <w:t>января</w:t>
      </w:r>
      <w:r w:rsidR="00E45BAE">
        <w:rPr>
          <w:sz w:val="28"/>
          <w:szCs w:val="28"/>
        </w:rPr>
        <w:t xml:space="preserve"> 201</w:t>
      </w:r>
      <w:r w:rsidR="002B79B1">
        <w:rPr>
          <w:sz w:val="28"/>
          <w:szCs w:val="28"/>
        </w:rPr>
        <w:t>6</w:t>
      </w:r>
      <w:r w:rsidR="00E45BAE">
        <w:rPr>
          <w:sz w:val="28"/>
          <w:szCs w:val="28"/>
        </w:rPr>
        <w:t>г.);</w:t>
      </w:r>
    </w:p>
    <w:p w:rsidR="00E45BAE" w:rsidRPr="00F87F5F" w:rsidRDefault="00E45BAE" w:rsidP="00E45BAE">
      <w:pPr>
        <w:tabs>
          <w:tab w:val="left" w:pos="31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5BAE" w:rsidRPr="004F44D5" w:rsidRDefault="004F44D5" w:rsidP="00E45BAE">
      <w:pPr>
        <w:jc w:val="both"/>
        <w:rPr>
          <w:spacing w:val="-2"/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="00E45BAE" w:rsidRPr="00F87F5F">
        <w:rPr>
          <w:sz w:val="28"/>
          <w:szCs w:val="28"/>
        </w:rPr>
        <w:t xml:space="preserve">аучно-методическим советом </w:t>
      </w:r>
      <w:r w:rsidR="00E45BAE">
        <w:rPr>
          <w:sz w:val="28"/>
          <w:szCs w:val="28"/>
        </w:rPr>
        <w:t>у</w:t>
      </w:r>
      <w:r w:rsidR="00E45BAE" w:rsidRPr="00E82050">
        <w:rPr>
          <w:sz w:val="28"/>
          <w:szCs w:val="28"/>
        </w:rPr>
        <w:t xml:space="preserve">чреждения образования «Белорусская </w:t>
      </w:r>
      <w:r w:rsidR="00E45BAE" w:rsidRPr="004F44D5">
        <w:rPr>
          <w:spacing w:val="-2"/>
          <w:sz w:val="28"/>
          <w:szCs w:val="28"/>
        </w:rPr>
        <w:t>государственная орденов Октябрьской Революции и Трудового Красного Знамени сел</w:t>
      </w:r>
      <w:r w:rsidR="00E45BAE" w:rsidRPr="004F44D5">
        <w:rPr>
          <w:spacing w:val="-2"/>
          <w:sz w:val="28"/>
          <w:szCs w:val="28"/>
        </w:rPr>
        <w:t>ь</w:t>
      </w:r>
      <w:r w:rsidR="00E45BAE" w:rsidRPr="004F44D5">
        <w:rPr>
          <w:spacing w:val="-2"/>
          <w:sz w:val="28"/>
          <w:szCs w:val="28"/>
        </w:rPr>
        <w:t>скохозяйственная академия» (протокол №</w:t>
      </w:r>
      <w:r w:rsidRPr="004F44D5">
        <w:rPr>
          <w:spacing w:val="-2"/>
          <w:sz w:val="28"/>
          <w:szCs w:val="28"/>
        </w:rPr>
        <w:t xml:space="preserve"> 5 </w:t>
      </w:r>
      <w:r w:rsidR="00E45BAE" w:rsidRPr="004F44D5">
        <w:rPr>
          <w:spacing w:val="-2"/>
          <w:sz w:val="28"/>
          <w:szCs w:val="28"/>
        </w:rPr>
        <w:t xml:space="preserve">от </w:t>
      </w:r>
      <w:r w:rsidRPr="004F44D5">
        <w:rPr>
          <w:spacing w:val="-2"/>
          <w:sz w:val="28"/>
          <w:szCs w:val="28"/>
        </w:rPr>
        <w:t>28</w:t>
      </w:r>
      <w:r w:rsidR="00E45BAE" w:rsidRPr="004F44D5">
        <w:rPr>
          <w:spacing w:val="-2"/>
          <w:sz w:val="28"/>
          <w:szCs w:val="28"/>
        </w:rPr>
        <w:t xml:space="preserve"> </w:t>
      </w:r>
      <w:r w:rsidRPr="004F44D5">
        <w:rPr>
          <w:spacing w:val="-2"/>
          <w:sz w:val="28"/>
          <w:szCs w:val="28"/>
        </w:rPr>
        <w:t>января</w:t>
      </w:r>
      <w:r w:rsidR="00046C73" w:rsidRPr="004F44D5">
        <w:rPr>
          <w:spacing w:val="-2"/>
          <w:sz w:val="28"/>
          <w:szCs w:val="28"/>
        </w:rPr>
        <w:t xml:space="preserve"> </w:t>
      </w:r>
      <w:r w:rsidR="00E45BAE" w:rsidRPr="004F44D5">
        <w:rPr>
          <w:spacing w:val="-2"/>
          <w:sz w:val="28"/>
          <w:szCs w:val="28"/>
        </w:rPr>
        <w:t>201</w:t>
      </w:r>
      <w:r w:rsidR="002B79B1" w:rsidRPr="004F44D5">
        <w:rPr>
          <w:spacing w:val="-2"/>
          <w:sz w:val="28"/>
          <w:szCs w:val="28"/>
        </w:rPr>
        <w:t>6</w:t>
      </w:r>
      <w:r w:rsidRPr="004F44D5">
        <w:rPr>
          <w:spacing w:val="-2"/>
          <w:sz w:val="28"/>
          <w:szCs w:val="28"/>
        </w:rPr>
        <w:t xml:space="preserve"> </w:t>
      </w:r>
      <w:r w:rsidR="00E45BAE" w:rsidRPr="004F44D5">
        <w:rPr>
          <w:spacing w:val="-2"/>
          <w:sz w:val="28"/>
          <w:szCs w:val="28"/>
        </w:rPr>
        <w:t>г.);</w:t>
      </w:r>
    </w:p>
    <w:p w:rsidR="00E45BAE" w:rsidRDefault="00E45BAE" w:rsidP="00E45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Научно-методическим советом по </w:t>
      </w:r>
      <w:r w:rsidR="00046C73">
        <w:rPr>
          <w:sz w:val="28"/>
          <w:szCs w:val="28"/>
        </w:rPr>
        <w:t>аграрной экономике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Учебно-методичес-кого</w:t>
      </w:r>
      <w:proofErr w:type="spellEnd"/>
      <w:r>
        <w:rPr>
          <w:sz w:val="28"/>
          <w:szCs w:val="28"/>
        </w:rPr>
        <w:t xml:space="preserve"> объединения по образованию</w:t>
      </w:r>
      <w:r w:rsidR="00046C73">
        <w:rPr>
          <w:sz w:val="28"/>
          <w:szCs w:val="28"/>
        </w:rPr>
        <w:t xml:space="preserve"> в области сельского хозяйства</w:t>
      </w:r>
      <w:r>
        <w:rPr>
          <w:sz w:val="28"/>
          <w:szCs w:val="28"/>
        </w:rPr>
        <w:t xml:space="preserve"> (протокол №</w:t>
      </w:r>
      <w:r w:rsidR="005F3257">
        <w:rPr>
          <w:sz w:val="28"/>
          <w:szCs w:val="28"/>
        </w:rPr>
        <w:t>1</w:t>
      </w:r>
      <w:r>
        <w:rPr>
          <w:sz w:val="28"/>
          <w:szCs w:val="28"/>
        </w:rPr>
        <w:t xml:space="preserve">   от  </w:t>
      </w:r>
      <w:r w:rsidR="005F3257">
        <w:rPr>
          <w:sz w:val="28"/>
          <w:szCs w:val="28"/>
        </w:rPr>
        <w:t xml:space="preserve"> 30 сентября 2016</w:t>
      </w:r>
      <w:r>
        <w:rPr>
          <w:sz w:val="28"/>
          <w:szCs w:val="28"/>
        </w:rPr>
        <w:t>)</w:t>
      </w:r>
    </w:p>
    <w:p w:rsidR="00E45BAE" w:rsidRPr="002150BF" w:rsidRDefault="00E45BAE" w:rsidP="00E45BAE">
      <w:pPr>
        <w:rPr>
          <w:sz w:val="16"/>
          <w:szCs w:val="16"/>
        </w:rPr>
      </w:pPr>
    </w:p>
    <w:p w:rsidR="00E45BAE" w:rsidRDefault="00E45BAE" w:rsidP="00E45B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редакцию: Т. И. </w:t>
      </w:r>
      <w:proofErr w:type="spellStart"/>
      <w:r>
        <w:rPr>
          <w:sz w:val="28"/>
          <w:szCs w:val="28"/>
        </w:rPr>
        <w:t>Скикевич</w:t>
      </w:r>
      <w:proofErr w:type="spellEnd"/>
    </w:p>
    <w:p w:rsidR="00E45BAE" w:rsidRPr="002150BF" w:rsidRDefault="00E45BAE" w:rsidP="00E45BAE">
      <w:pPr>
        <w:rPr>
          <w:sz w:val="16"/>
          <w:szCs w:val="16"/>
        </w:rPr>
      </w:pPr>
    </w:p>
    <w:p w:rsidR="00E45BAE" w:rsidRDefault="00E45BAE" w:rsidP="00E45B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 за выпуск:</w:t>
      </w:r>
      <w:proofErr w:type="gramEnd"/>
    </w:p>
    <w:p w:rsidR="00E45BAE" w:rsidRPr="00E82050" w:rsidRDefault="00E45BAE" w:rsidP="00E45BA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bCs/>
          <w:spacing w:val="-14"/>
          <w:sz w:val="28"/>
          <w:szCs w:val="28"/>
        </w:rPr>
      </w:pPr>
      <w:r>
        <w:rPr>
          <w:sz w:val="28"/>
          <w:szCs w:val="28"/>
        </w:rPr>
        <w:br w:type="page"/>
      </w:r>
      <w:r w:rsidRPr="00E82050">
        <w:rPr>
          <w:b/>
          <w:bCs/>
          <w:spacing w:val="-14"/>
          <w:sz w:val="28"/>
          <w:szCs w:val="28"/>
        </w:rPr>
        <w:lastRenderedPageBreak/>
        <w:t>1. ПОЯСНИТЕЛЬНАЯ ЗАПИСКА</w:t>
      </w:r>
    </w:p>
    <w:p w:rsidR="00E45BAE" w:rsidRPr="00E82050" w:rsidRDefault="00E45BAE" w:rsidP="00E45BAE">
      <w:pPr>
        <w:jc w:val="both"/>
        <w:rPr>
          <w:sz w:val="28"/>
          <w:szCs w:val="28"/>
        </w:rPr>
      </w:pPr>
    </w:p>
    <w:p w:rsidR="00E45BAE" w:rsidRPr="00E82050" w:rsidRDefault="00E45BAE" w:rsidP="00E45BAE">
      <w:pPr>
        <w:jc w:val="center"/>
        <w:rPr>
          <w:b/>
          <w:spacing w:val="-9"/>
          <w:sz w:val="28"/>
          <w:szCs w:val="28"/>
        </w:rPr>
      </w:pPr>
      <w:r w:rsidRPr="00E82050">
        <w:rPr>
          <w:b/>
          <w:spacing w:val="-9"/>
          <w:sz w:val="28"/>
          <w:szCs w:val="28"/>
        </w:rPr>
        <w:t>1.1</w:t>
      </w:r>
      <w:r>
        <w:rPr>
          <w:b/>
          <w:spacing w:val="-9"/>
          <w:sz w:val="28"/>
          <w:szCs w:val="28"/>
        </w:rPr>
        <w:t>.</w:t>
      </w:r>
      <w:r w:rsidRPr="00E82050">
        <w:rPr>
          <w:b/>
          <w:spacing w:val="-9"/>
          <w:sz w:val="28"/>
          <w:szCs w:val="28"/>
        </w:rPr>
        <w:t xml:space="preserve"> Цели и задачи учебной дисциплины</w:t>
      </w:r>
    </w:p>
    <w:p w:rsidR="00E45BAE" w:rsidRPr="00C45E09" w:rsidRDefault="00E45BAE" w:rsidP="00C45E09">
      <w:pPr>
        <w:ind w:firstLine="284"/>
        <w:jc w:val="both"/>
        <w:rPr>
          <w:sz w:val="28"/>
          <w:szCs w:val="28"/>
        </w:rPr>
      </w:pPr>
    </w:p>
    <w:p w:rsidR="00C45E09" w:rsidRPr="00C45E09" w:rsidRDefault="00C45E09" w:rsidP="00A91EC6">
      <w:pPr>
        <w:ind w:firstLine="567"/>
        <w:jc w:val="both"/>
        <w:rPr>
          <w:sz w:val="28"/>
          <w:szCs w:val="28"/>
        </w:rPr>
      </w:pPr>
      <w:r w:rsidRPr="00C45E09">
        <w:rPr>
          <w:sz w:val="28"/>
          <w:szCs w:val="28"/>
        </w:rPr>
        <w:t>Экономика природопользования формируется как отраслевое направление в экономической науке, исследующее социально-экономические закономерности использования человечеством природных богатств и регулирования отношений природы и общества. Она изучает особенности хозяйственного механизма природопользования и методы наиболее эффективного взаимодействия общества и природной среды в целях предотвращения ее дальнейшего загрязнения и истощения, поддержания нормальных условий воспроизводства и жи</w:t>
      </w:r>
      <w:r w:rsidRPr="00C45E09">
        <w:rPr>
          <w:sz w:val="28"/>
          <w:szCs w:val="28"/>
        </w:rPr>
        <w:t>з</w:t>
      </w:r>
      <w:r w:rsidRPr="00C45E09">
        <w:rPr>
          <w:sz w:val="28"/>
          <w:szCs w:val="28"/>
        </w:rPr>
        <w:t>недеятельности человека.</w:t>
      </w:r>
    </w:p>
    <w:p w:rsidR="00E45BAE" w:rsidRDefault="00E45BAE" w:rsidP="00E45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учебной  дисциплины</w:t>
      </w:r>
      <w:r w:rsidRPr="00E8205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ф</w:t>
      </w:r>
      <w:r w:rsidRPr="00E82050">
        <w:rPr>
          <w:sz w:val="28"/>
          <w:szCs w:val="28"/>
        </w:rPr>
        <w:t>ормирование системы знаний о рациональном природопользовании, путях достижения устойчивого эколого-экономического развития, функ</w:t>
      </w:r>
      <w:r>
        <w:rPr>
          <w:sz w:val="28"/>
          <w:szCs w:val="28"/>
        </w:rPr>
        <w:t>ционирования и совершенствования</w:t>
      </w:r>
      <w:r w:rsidRPr="00E82050">
        <w:rPr>
          <w:sz w:val="28"/>
          <w:szCs w:val="28"/>
        </w:rPr>
        <w:t xml:space="preserve"> хозяйственного механизма природопользования</w:t>
      </w:r>
      <w:r>
        <w:rPr>
          <w:sz w:val="28"/>
          <w:szCs w:val="28"/>
        </w:rPr>
        <w:t>,</w:t>
      </w:r>
      <w:r w:rsidRPr="00E82050">
        <w:rPr>
          <w:sz w:val="28"/>
          <w:szCs w:val="28"/>
        </w:rPr>
        <w:t xml:space="preserve"> адекватного рыночной экономике.</w:t>
      </w:r>
    </w:p>
    <w:p w:rsidR="00E45BAE" w:rsidRDefault="00E45BAE" w:rsidP="00E45BAE">
      <w:pPr>
        <w:ind w:firstLine="709"/>
        <w:jc w:val="both"/>
        <w:rPr>
          <w:i/>
          <w:sz w:val="28"/>
          <w:szCs w:val="28"/>
        </w:rPr>
      </w:pPr>
      <w:r w:rsidRPr="00E90615">
        <w:rPr>
          <w:i/>
          <w:sz w:val="28"/>
          <w:szCs w:val="28"/>
        </w:rPr>
        <w:t>Задачи учебной дисциплины:</w:t>
      </w:r>
    </w:p>
    <w:p w:rsidR="00E45BAE" w:rsidRDefault="00E45BAE" w:rsidP="00E45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методологического инструментария экономики природопользования;</w:t>
      </w:r>
    </w:p>
    <w:p w:rsidR="00E45BAE" w:rsidRDefault="00E45BAE" w:rsidP="00E45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выработка навыков экономической оценки использования природных ресурсов;</w:t>
      </w:r>
    </w:p>
    <w:p w:rsidR="00E45BAE" w:rsidRDefault="00E45BAE" w:rsidP="00E45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освоение методов учёта и анализа экономических и экологических издержек;</w:t>
      </w:r>
    </w:p>
    <w:p w:rsidR="00E45BAE" w:rsidRPr="00A02878" w:rsidRDefault="00E45BAE" w:rsidP="004841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выработка умения определять экономическую эффективность природоохранных мероприятий.</w:t>
      </w:r>
    </w:p>
    <w:p w:rsidR="00357341" w:rsidRDefault="0048416B" w:rsidP="00E45BAE">
      <w:pPr>
        <w:shd w:val="clear" w:color="auto" w:fill="FFFFFF"/>
        <w:tabs>
          <w:tab w:val="left" w:pos="426"/>
        </w:tabs>
        <w:ind w:left="14" w:right="-1" w:firstLine="4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Типовая учебная программа по учебной дисциплине «Экономика природопользования» разработана на основе </w:t>
      </w:r>
      <w:proofErr w:type="spellStart"/>
      <w:r w:rsidR="00357341">
        <w:rPr>
          <w:sz w:val="28"/>
          <w:szCs w:val="28"/>
        </w:rPr>
        <w:t>компетентностного</w:t>
      </w:r>
      <w:proofErr w:type="spellEnd"/>
      <w:r w:rsidR="00357341">
        <w:rPr>
          <w:sz w:val="28"/>
          <w:szCs w:val="28"/>
        </w:rPr>
        <w:t xml:space="preserve"> подхода, требований к формированию компетенций, сформулированных в образовательном стандарте высшего образования первой ступени </w:t>
      </w:r>
      <w:r w:rsidR="008F7479">
        <w:rPr>
          <w:sz w:val="28"/>
          <w:szCs w:val="28"/>
        </w:rPr>
        <w:t xml:space="preserve">по специальности 1-74 </w:t>
      </w:r>
      <w:r w:rsidR="00160D21">
        <w:rPr>
          <w:sz w:val="28"/>
          <w:szCs w:val="28"/>
        </w:rPr>
        <w:t>01 10</w:t>
      </w:r>
      <w:r w:rsidR="002965FD">
        <w:rPr>
          <w:sz w:val="28"/>
          <w:szCs w:val="28"/>
        </w:rPr>
        <w:t xml:space="preserve"> «</w:t>
      </w:r>
      <w:r w:rsidR="00357341">
        <w:rPr>
          <w:sz w:val="28"/>
          <w:szCs w:val="28"/>
        </w:rPr>
        <w:t>Экономика и организация производства в отр</w:t>
      </w:r>
      <w:r w:rsidR="00234EF2">
        <w:rPr>
          <w:sz w:val="28"/>
          <w:szCs w:val="28"/>
        </w:rPr>
        <w:t>а</w:t>
      </w:r>
      <w:r w:rsidR="00357341">
        <w:rPr>
          <w:sz w:val="28"/>
          <w:szCs w:val="28"/>
        </w:rPr>
        <w:t>слях АПК» (ОС</w:t>
      </w:r>
      <w:r w:rsidR="00160D21">
        <w:rPr>
          <w:sz w:val="28"/>
          <w:szCs w:val="28"/>
        </w:rPr>
        <w:t xml:space="preserve">ВО 1-74 01 10 </w:t>
      </w:r>
      <w:r w:rsidR="00357341">
        <w:rPr>
          <w:sz w:val="28"/>
          <w:szCs w:val="28"/>
        </w:rPr>
        <w:t>-2013).</w:t>
      </w:r>
    </w:p>
    <w:p w:rsidR="00E45BAE" w:rsidRPr="00A02878" w:rsidRDefault="00E45BAE" w:rsidP="00E45BAE">
      <w:pPr>
        <w:shd w:val="clear" w:color="auto" w:fill="FFFFFF"/>
        <w:tabs>
          <w:tab w:val="left" w:pos="426"/>
        </w:tabs>
        <w:ind w:left="14" w:right="-1" w:firstLine="412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Учебная д</w:t>
      </w:r>
      <w:r w:rsidRPr="00E82050">
        <w:rPr>
          <w:sz w:val="28"/>
          <w:szCs w:val="28"/>
        </w:rPr>
        <w:t xml:space="preserve">исциплина «Экономика природопользования» относится к циклу </w:t>
      </w:r>
      <w:r w:rsidRPr="00E82050">
        <w:rPr>
          <w:spacing w:val="-3"/>
          <w:sz w:val="28"/>
          <w:szCs w:val="28"/>
        </w:rPr>
        <w:t xml:space="preserve">специальных дисциплин </w:t>
      </w:r>
      <w:r>
        <w:rPr>
          <w:spacing w:val="-3"/>
          <w:sz w:val="28"/>
          <w:szCs w:val="28"/>
        </w:rPr>
        <w:t>государствен</w:t>
      </w:r>
      <w:r w:rsidRPr="00E82050">
        <w:rPr>
          <w:spacing w:val="-3"/>
          <w:sz w:val="28"/>
          <w:szCs w:val="28"/>
        </w:rPr>
        <w:t xml:space="preserve">ного компонента </w:t>
      </w:r>
      <w:r w:rsidR="00357341">
        <w:rPr>
          <w:spacing w:val="-8"/>
          <w:sz w:val="28"/>
          <w:szCs w:val="28"/>
        </w:rPr>
        <w:t>типового учебного плана</w:t>
      </w:r>
      <w:r w:rsidRPr="00E8205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по </w:t>
      </w:r>
      <w:r>
        <w:rPr>
          <w:sz w:val="28"/>
          <w:szCs w:val="28"/>
        </w:rPr>
        <w:t>с</w:t>
      </w:r>
      <w:r w:rsidRPr="00A02878">
        <w:rPr>
          <w:sz w:val="28"/>
          <w:szCs w:val="28"/>
        </w:rPr>
        <w:t>пециальност</w:t>
      </w:r>
      <w:r>
        <w:rPr>
          <w:sz w:val="28"/>
          <w:szCs w:val="28"/>
        </w:rPr>
        <w:t xml:space="preserve">и </w:t>
      </w:r>
      <w:r w:rsidRPr="00E82050">
        <w:rPr>
          <w:spacing w:val="-3"/>
          <w:sz w:val="28"/>
          <w:szCs w:val="28"/>
        </w:rPr>
        <w:t xml:space="preserve">1-74 01 </w:t>
      </w:r>
      <w:r w:rsidR="00160D21">
        <w:rPr>
          <w:spacing w:val="-3"/>
          <w:sz w:val="28"/>
          <w:szCs w:val="28"/>
        </w:rPr>
        <w:t>10</w:t>
      </w:r>
      <w:r w:rsidR="009B7715">
        <w:rPr>
          <w:spacing w:val="-3"/>
          <w:sz w:val="28"/>
          <w:szCs w:val="28"/>
        </w:rPr>
        <w:t xml:space="preserve"> </w:t>
      </w:r>
      <w:r w:rsidR="00234EF2">
        <w:rPr>
          <w:spacing w:val="-3"/>
          <w:sz w:val="28"/>
          <w:szCs w:val="28"/>
        </w:rPr>
        <w:t>–</w:t>
      </w:r>
      <w:r w:rsidR="009B771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«</w:t>
      </w:r>
      <w:r w:rsidRPr="00E82050">
        <w:rPr>
          <w:sz w:val="28"/>
          <w:szCs w:val="28"/>
        </w:rPr>
        <w:t>Экономика и организация производства в отраслях агропромышленного комплекса</w:t>
      </w:r>
      <w:r>
        <w:rPr>
          <w:bCs/>
          <w:iCs/>
          <w:sz w:val="28"/>
          <w:szCs w:val="28"/>
        </w:rPr>
        <w:t>»</w:t>
      </w:r>
      <w:r w:rsidR="00357341">
        <w:rPr>
          <w:bCs/>
          <w:iCs/>
          <w:sz w:val="28"/>
          <w:szCs w:val="28"/>
        </w:rPr>
        <w:t>.</w:t>
      </w:r>
    </w:p>
    <w:p w:rsidR="0048416B" w:rsidRDefault="0048416B" w:rsidP="0048416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Освоение учебной дисциплины «Экономика природопользования» базируется на ранее изучаемых учебных дисциплинах: «Высшая математика», «Экономическая теория».</w:t>
      </w:r>
    </w:p>
    <w:p w:rsidR="0048416B" w:rsidRPr="00F7635A" w:rsidRDefault="0048416B" w:rsidP="00FF2930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45E09">
        <w:rPr>
          <w:sz w:val="28"/>
          <w:szCs w:val="28"/>
        </w:rPr>
        <w:t>В свою очередь учебная дисциплина «Экономика природопользования» используется при изучении последующих учебных</w:t>
      </w:r>
      <w:r w:rsidR="00FF2930">
        <w:rPr>
          <w:sz w:val="28"/>
          <w:szCs w:val="28"/>
        </w:rPr>
        <w:t xml:space="preserve"> </w:t>
      </w:r>
      <w:r w:rsidRPr="00C45E09">
        <w:rPr>
          <w:sz w:val="28"/>
          <w:szCs w:val="28"/>
        </w:rPr>
        <w:t>дисциплин: «Менеджмент», «Маркетинг», «Экономика предприятия отрасли».</w:t>
      </w:r>
    </w:p>
    <w:p w:rsidR="0048416B" w:rsidRPr="002F7E9E" w:rsidRDefault="0048416B" w:rsidP="0058096D">
      <w:pPr>
        <w:spacing w:line="228" w:lineRule="auto"/>
        <w:ind w:firstLine="709"/>
        <w:jc w:val="both"/>
        <w:rPr>
          <w:sz w:val="22"/>
          <w:szCs w:val="22"/>
        </w:rPr>
      </w:pPr>
    </w:p>
    <w:p w:rsidR="00F11752" w:rsidRDefault="00F11752" w:rsidP="0058096D">
      <w:pPr>
        <w:shd w:val="clear" w:color="auto" w:fill="FFFFFF"/>
        <w:tabs>
          <w:tab w:val="center" w:pos="5104"/>
        </w:tabs>
        <w:spacing w:line="228" w:lineRule="auto"/>
        <w:ind w:left="14" w:right="-1" w:hanging="14"/>
        <w:jc w:val="center"/>
        <w:rPr>
          <w:b/>
          <w:sz w:val="28"/>
          <w:szCs w:val="28"/>
        </w:rPr>
      </w:pPr>
    </w:p>
    <w:p w:rsidR="00F11752" w:rsidRDefault="00F11752" w:rsidP="0058096D">
      <w:pPr>
        <w:shd w:val="clear" w:color="auto" w:fill="FFFFFF"/>
        <w:tabs>
          <w:tab w:val="center" w:pos="5104"/>
        </w:tabs>
        <w:spacing w:line="228" w:lineRule="auto"/>
        <w:ind w:left="14" w:right="-1" w:hanging="14"/>
        <w:jc w:val="center"/>
        <w:rPr>
          <w:b/>
          <w:sz w:val="28"/>
          <w:szCs w:val="28"/>
        </w:rPr>
      </w:pPr>
    </w:p>
    <w:p w:rsidR="0048416B" w:rsidRPr="00A02878" w:rsidRDefault="0048416B" w:rsidP="0058096D">
      <w:pPr>
        <w:shd w:val="clear" w:color="auto" w:fill="FFFFFF"/>
        <w:tabs>
          <w:tab w:val="center" w:pos="5104"/>
        </w:tabs>
        <w:spacing w:line="228" w:lineRule="auto"/>
        <w:ind w:left="14" w:right="-1" w:hanging="14"/>
        <w:jc w:val="center"/>
        <w:rPr>
          <w:b/>
          <w:sz w:val="28"/>
          <w:szCs w:val="28"/>
        </w:rPr>
      </w:pPr>
      <w:r w:rsidRPr="00E8205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2.</w:t>
      </w:r>
      <w:r w:rsidRPr="00E82050">
        <w:rPr>
          <w:b/>
          <w:sz w:val="28"/>
          <w:szCs w:val="28"/>
        </w:rPr>
        <w:t xml:space="preserve"> Требования к уровню освоения содержания учебной дисциплины</w:t>
      </w:r>
    </w:p>
    <w:p w:rsidR="0048416B" w:rsidRPr="002F7E9E" w:rsidRDefault="0048416B" w:rsidP="0058096D">
      <w:pPr>
        <w:spacing w:line="228" w:lineRule="auto"/>
        <w:ind w:firstLine="709"/>
        <w:jc w:val="both"/>
        <w:rPr>
          <w:b/>
          <w:sz w:val="22"/>
          <w:szCs w:val="22"/>
        </w:rPr>
      </w:pPr>
    </w:p>
    <w:p w:rsidR="00E45BAE" w:rsidRDefault="00E45BAE" w:rsidP="00234EF2">
      <w:pPr>
        <w:pStyle w:val="3"/>
        <w:pBdr>
          <w:bottom w:val="single" w:sz="2" w:space="0" w:color="FFFFFF"/>
        </w:pBdr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</w:rPr>
      </w:pPr>
      <w:r w:rsidRPr="00E82050">
        <w:rPr>
          <w:sz w:val="28"/>
          <w:szCs w:val="28"/>
        </w:rPr>
        <w:t>В результате изучения</w:t>
      </w:r>
      <w:r>
        <w:rPr>
          <w:sz w:val="28"/>
          <w:szCs w:val="28"/>
        </w:rPr>
        <w:t xml:space="preserve"> учебной </w:t>
      </w:r>
      <w:r w:rsidRPr="00E82050">
        <w:rPr>
          <w:sz w:val="28"/>
          <w:szCs w:val="28"/>
        </w:rPr>
        <w:t xml:space="preserve"> дисциплины студент должен обладать следующими </w:t>
      </w:r>
      <w:r>
        <w:rPr>
          <w:sz w:val="28"/>
          <w:szCs w:val="28"/>
        </w:rPr>
        <w:t>профессиональными компетенциями (ПК):</w:t>
      </w:r>
    </w:p>
    <w:p w:rsidR="00E45BAE" w:rsidRPr="00E82050" w:rsidRDefault="00E45BAE" w:rsidP="00234EF2">
      <w:pPr>
        <w:shd w:val="clear" w:color="auto" w:fill="FFFFFF"/>
        <w:tabs>
          <w:tab w:val="left" w:pos="355"/>
        </w:tabs>
        <w:ind w:right="1" w:firstLine="412"/>
        <w:jc w:val="both"/>
        <w:rPr>
          <w:spacing w:val="-7"/>
          <w:sz w:val="28"/>
          <w:szCs w:val="28"/>
        </w:rPr>
      </w:pPr>
      <w:r w:rsidRPr="00E82050">
        <w:rPr>
          <w:b/>
          <w:sz w:val="28"/>
          <w:szCs w:val="28"/>
        </w:rPr>
        <w:t xml:space="preserve">ПК-9. </w:t>
      </w:r>
      <w:r w:rsidRPr="00E82050">
        <w:rPr>
          <w:sz w:val="28"/>
          <w:szCs w:val="28"/>
        </w:rPr>
        <w:t xml:space="preserve">Проводить комплексный экономический анализ всех видов деятельности организации (предприятия) и разрабатывать меры по эффективному использованию ресурсов, производственных мощностей с целью повышения эффективности </w:t>
      </w:r>
      <w:r w:rsidR="002965FD">
        <w:rPr>
          <w:sz w:val="28"/>
          <w:szCs w:val="28"/>
        </w:rPr>
        <w:t>производственно-</w:t>
      </w:r>
      <w:r w:rsidRPr="00E82050">
        <w:rPr>
          <w:sz w:val="28"/>
          <w:szCs w:val="28"/>
        </w:rPr>
        <w:t>хозяйственной деятельности;</w:t>
      </w:r>
    </w:p>
    <w:p w:rsidR="00E45BAE" w:rsidRPr="00E82050" w:rsidRDefault="00E45BAE" w:rsidP="00234EF2">
      <w:pPr>
        <w:ind w:right="-1" w:firstLine="412"/>
        <w:jc w:val="both"/>
        <w:rPr>
          <w:sz w:val="28"/>
          <w:szCs w:val="28"/>
        </w:rPr>
      </w:pPr>
      <w:r w:rsidRPr="00E82050">
        <w:rPr>
          <w:b/>
          <w:sz w:val="28"/>
          <w:szCs w:val="28"/>
        </w:rPr>
        <w:t xml:space="preserve">ПК-25. </w:t>
      </w:r>
      <w:r w:rsidRPr="00E82050">
        <w:rPr>
          <w:sz w:val="28"/>
          <w:szCs w:val="28"/>
        </w:rPr>
        <w:t xml:space="preserve">Выявлять внутрихозяйственные резервы и разрабатывать </w:t>
      </w:r>
      <w:r w:rsidR="00A91EC6">
        <w:rPr>
          <w:sz w:val="28"/>
          <w:szCs w:val="28"/>
        </w:rPr>
        <w:t>мероприятия по их использованию</w:t>
      </w:r>
      <w:r w:rsidRPr="00E82050">
        <w:rPr>
          <w:sz w:val="28"/>
          <w:szCs w:val="28"/>
        </w:rPr>
        <w:t>;</w:t>
      </w:r>
    </w:p>
    <w:p w:rsidR="00E45BAE" w:rsidRPr="00E82050" w:rsidRDefault="00E45BAE" w:rsidP="00234EF2">
      <w:pPr>
        <w:shd w:val="clear" w:color="auto" w:fill="FFFFFF"/>
        <w:tabs>
          <w:tab w:val="left" w:pos="355"/>
        </w:tabs>
        <w:ind w:right="1" w:firstLine="412"/>
        <w:jc w:val="both"/>
        <w:rPr>
          <w:spacing w:val="-8"/>
          <w:sz w:val="28"/>
          <w:szCs w:val="28"/>
        </w:rPr>
      </w:pPr>
      <w:r w:rsidRPr="00E82050">
        <w:rPr>
          <w:b/>
          <w:sz w:val="28"/>
          <w:szCs w:val="28"/>
        </w:rPr>
        <w:t xml:space="preserve">ПК-27. </w:t>
      </w:r>
      <w:r w:rsidRPr="00E82050">
        <w:rPr>
          <w:caps/>
          <w:spacing w:val="-7"/>
          <w:sz w:val="28"/>
          <w:szCs w:val="28"/>
        </w:rPr>
        <w:t>О</w:t>
      </w:r>
      <w:r w:rsidRPr="00E82050">
        <w:rPr>
          <w:spacing w:val="-8"/>
          <w:sz w:val="28"/>
          <w:szCs w:val="28"/>
        </w:rPr>
        <w:t>босновывать мероприятия по внедрению передовых методов хозяйствования,</w:t>
      </w:r>
      <w:r w:rsidR="008F7479">
        <w:rPr>
          <w:spacing w:val="-8"/>
          <w:sz w:val="28"/>
          <w:szCs w:val="28"/>
        </w:rPr>
        <w:t xml:space="preserve"> методов</w:t>
      </w:r>
      <w:r w:rsidRPr="00E82050">
        <w:rPr>
          <w:spacing w:val="-8"/>
          <w:sz w:val="28"/>
          <w:szCs w:val="28"/>
        </w:rPr>
        <w:t xml:space="preserve"> и приёмов труда, улучшению организации и обслуживания рабочих мест, созда</w:t>
      </w:r>
      <w:r w:rsidR="002965FD">
        <w:rPr>
          <w:spacing w:val="-8"/>
          <w:sz w:val="28"/>
          <w:szCs w:val="28"/>
        </w:rPr>
        <w:t>нию благоприятных условий труда.</w:t>
      </w:r>
    </w:p>
    <w:p w:rsidR="00E45BAE" w:rsidRPr="00E82050" w:rsidRDefault="00E45BAE" w:rsidP="00234EF2">
      <w:pPr>
        <w:ind w:right="-1" w:firstLine="412"/>
        <w:jc w:val="both"/>
        <w:rPr>
          <w:sz w:val="28"/>
          <w:szCs w:val="28"/>
        </w:rPr>
      </w:pPr>
      <w:r w:rsidRPr="00E82050">
        <w:rPr>
          <w:sz w:val="28"/>
          <w:szCs w:val="28"/>
        </w:rPr>
        <w:t>Для приобретения профессиональных компетенций ПК-9,</w:t>
      </w:r>
      <w:r w:rsidR="002965FD">
        <w:rPr>
          <w:sz w:val="28"/>
          <w:szCs w:val="28"/>
        </w:rPr>
        <w:t xml:space="preserve"> </w:t>
      </w:r>
      <w:r w:rsidRPr="00E82050">
        <w:rPr>
          <w:sz w:val="28"/>
          <w:szCs w:val="28"/>
        </w:rPr>
        <w:t>ПК-25,</w:t>
      </w:r>
      <w:r w:rsidR="002965FD">
        <w:rPr>
          <w:sz w:val="28"/>
          <w:szCs w:val="28"/>
        </w:rPr>
        <w:t xml:space="preserve"> </w:t>
      </w:r>
      <w:r w:rsidRPr="00E82050">
        <w:rPr>
          <w:sz w:val="28"/>
          <w:szCs w:val="28"/>
        </w:rPr>
        <w:t>27 в результате изучения дисциплины студент должен:</w:t>
      </w:r>
    </w:p>
    <w:p w:rsidR="00E45BAE" w:rsidRPr="00E82050" w:rsidRDefault="00E45BAE" w:rsidP="00234EF2">
      <w:pPr>
        <w:ind w:right="-1" w:firstLine="426"/>
        <w:rPr>
          <w:sz w:val="28"/>
          <w:szCs w:val="28"/>
        </w:rPr>
      </w:pPr>
      <w:r w:rsidRPr="00E82050">
        <w:rPr>
          <w:b/>
          <w:sz w:val="28"/>
          <w:szCs w:val="28"/>
        </w:rPr>
        <w:t>знать</w:t>
      </w:r>
      <w:r w:rsidRPr="00E82050">
        <w:rPr>
          <w:sz w:val="28"/>
          <w:szCs w:val="28"/>
        </w:rPr>
        <w:t>:</w:t>
      </w:r>
    </w:p>
    <w:p w:rsidR="00E45BAE" w:rsidRPr="00E82050" w:rsidRDefault="00E45BAE" w:rsidP="00234EF2">
      <w:pPr>
        <w:shd w:val="clear" w:color="auto" w:fill="FFFFFF"/>
        <w:ind w:right="1" w:firstLine="426"/>
        <w:jc w:val="both"/>
        <w:rPr>
          <w:sz w:val="28"/>
          <w:szCs w:val="28"/>
        </w:rPr>
      </w:pPr>
      <w:r w:rsidRPr="00E82050">
        <w:rPr>
          <w:sz w:val="28"/>
          <w:szCs w:val="28"/>
        </w:rPr>
        <w:noBreakHyphen/>
      </w:r>
      <w:r w:rsidR="002965FD">
        <w:rPr>
          <w:sz w:val="28"/>
          <w:szCs w:val="28"/>
        </w:rPr>
        <w:t xml:space="preserve"> </w:t>
      </w:r>
      <w:r w:rsidRPr="00E82050">
        <w:rPr>
          <w:sz w:val="28"/>
          <w:szCs w:val="28"/>
        </w:rPr>
        <w:t>методологические основы общей экономики природопользования, методы определения базовых эколого</w:t>
      </w:r>
      <w:r w:rsidR="008F7479">
        <w:rPr>
          <w:sz w:val="28"/>
          <w:szCs w:val="28"/>
        </w:rPr>
        <w:t>-</w:t>
      </w:r>
      <w:r w:rsidRPr="00E82050">
        <w:rPr>
          <w:sz w:val="28"/>
          <w:szCs w:val="28"/>
        </w:rPr>
        <w:t>экономических показателей, необходимых для принятия оптимальных хозяйственных и природоохранных решений;</w:t>
      </w:r>
    </w:p>
    <w:p w:rsidR="00E45BAE" w:rsidRPr="00E82050" w:rsidRDefault="00E45BAE" w:rsidP="00234EF2">
      <w:pPr>
        <w:shd w:val="clear" w:color="auto" w:fill="FFFFFF"/>
        <w:ind w:right="1" w:firstLine="426"/>
        <w:jc w:val="both"/>
        <w:rPr>
          <w:sz w:val="28"/>
          <w:szCs w:val="28"/>
        </w:rPr>
      </w:pPr>
      <w:r w:rsidRPr="00E82050">
        <w:rPr>
          <w:sz w:val="28"/>
          <w:szCs w:val="28"/>
        </w:rPr>
        <w:noBreakHyphen/>
        <w:t xml:space="preserve"> </w:t>
      </w:r>
      <w:proofErr w:type="gramStart"/>
      <w:r>
        <w:rPr>
          <w:sz w:val="28"/>
          <w:szCs w:val="28"/>
        </w:rPr>
        <w:t>э</w:t>
      </w:r>
      <w:r w:rsidRPr="00E82050">
        <w:rPr>
          <w:sz w:val="28"/>
          <w:szCs w:val="28"/>
        </w:rPr>
        <w:t>кономический механизм</w:t>
      </w:r>
      <w:proofErr w:type="gramEnd"/>
      <w:r w:rsidRPr="00E82050">
        <w:rPr>
          <w:sz w:val="28"/>
          <w:szCs w:val="28"/>
        </w:rPr>
        <w:t xml:space="preserve"> охраны окружающей среды и природопользования;</w:t>
      </w:r>
    </w:p>
    <w:p w:rsidR="00E45BAE" w:rsidRPr="00E82050" w:rsidRDefault="00E45BAE" w:rsidP="00234EF2">
      <w:pPr>
        <w:tabs>
          <w:tab w:val="left" w:pos="567"/>
        </w:tabs>
        <w:ind w:right="-1" w:firstLine="426"/>
        <w:rPr>
          <w:b/>
          <w:sz w:val="28"/>
          <w:szCs w:val="28"/>
        </w:rPr>
      </w:pPr>
      <w:r w:rsidRPr="00E82050">
        <w:rPr>
          <w:b/>
          <w:sz w:val="28"/>
          <w:szCs w:val="28"/>
        </w:rPr>
        <w:t>уметь:</w:t>
      </w:r>
    </w:p>
    <w:p w:rsidR="00E45BAE" w:rsidRPr="00E82050" w:rsidRDefault="00E45BAE" w:rsidP="00234EF2">
      <w:pPr>
        <w:shd w:val="clear" w:color="auto" w:fill="FFFFFF"/>
        <w:ind w:right="1" w:firstLine="426"/>
        <w:jc w:val="both"/>
        <w:rPr>
          <w:sz w:val="28"/>
          <w:szCs w:val="28"/>
        </w:rPr>
      </w:pPr>
      <w:r w:rsidRPr="00E82050">
        <w:rPr>
          <w:sz w:val="28"/>
          <w:szCs w:val="28"/>
        </w:rPr>
        <w:noBreakHyphen/>
        <w:t xml:space="preserve"> на основе освоенны</w:t>
      </w:r>
      <w:r w:rsidR="00A759B1">
        <w:rPr>
          <w:sz w:val="28"/>
          <w:szCs w:val="28"/>
        </w:rPr>
        <w:t>х методик осуществлять эколого-</w:t>
      </w:r>
      <w:r w:rsidRPr="00E82050">
        <w:rPr>
          <w:sz w:val="28"/>
          <w:szCs w:val="28"/>
        </w:rPr>
        <w:t>экономический анализ и необходимые расчёты экономических показателей антропогенного воздействия на окружающую среду, экономические оценки природных ресурсов, социально</w:t>
      </w:r>
      <w:r w:rsidR="002965FD">
        <w:rPr>
          <w:sz w:val="28"/>
          <w:szCs w:val="28"/>
        </w:rPr>
        <w:t>-</w:t>
      </w:r>
      <w:r w:rsidRPr="00E82050">
        <w:rPr>
          <w:sz w:val="28"/>
          <w:szCs w:val="28"/>
        </w:rPr>
        <w:t>экономической  эффективности экологических издержек и др.;</w:t>
      </w:r>
    </w:p>
    <w:p w:rsidR="00E45BAE" w:rsidRPr="00E82050" w:rsidRDefault="00E45BAE" w:rsidP="0058096D">
      <w:pPr>
        <w:shd w:val="clear" w:color="auto" w:fill="FFFFFF"/>
        <w:spacing w:line="228" w:lineRule="auto"/>
        <w:ind w:right="1" w:firstLine="426"/>
        <w:jc w:val="both"/>
        <w:rPr>
          <w:spacing w:val="-3"/>
          <w:sz w:val="28"/>
          <w:szCs w:val="28"/>
        </w:rPr>
      </w:pPr>
      <w:r w:rsidRPr="00E82050">
        <w:rPr>
          <w:sz w:val="28"/>
          <w:szCs w:val="28"/>
        </w:rPr>
        <w:noBreakHyphen/>
        <w:t xml:space="preserve"> использовать полученные знания и навыки в дальнейшей практической деятельности в целях обеспечения реализации стоящих перед обществом задач </w:t>
      </w:r>
      <w:proofErr w:type="spellStart"/>
      <w:r w:rsidRPr="00E82050">
        <w:rPr>
          <w:sz w:val="28"/>
          <w:szCs w:val="28"/>
        </w:rPr>
        <w:t>экологизации</w:t>
      </w:r>
      <w:proofErr w:type="spellEnd"/>
      <w:r w:rsidRPr="00E82050">
        <w:rPr>
          <w:sz w:val="28"/>
          <w:szCs w:val="28"/>
        </w:rPr>
        <w:t xml:space="preserve"> социально экономического развития;</w:t>
      </w:r>
    </w:p>
    <w:p w:rsidR="00E45BAE" w:rsidRPr="00E82050" w:rsidRDefault="00E45BAE" w:rsidP="0058096D">
      <w:pPr>
        <w:spacing w:line="228" w:lineRule="auto"/>
        <w:ind w:firstLine="426"/>
        <w:jc w:val="both"/>
        <w:rPr>
          <w:b/>
          <w:spacing w:val="-3"/>
          <w:sz w:val="28"/>
          <w:szCs w:val="28"/>
        </w:rPr>
      </w:pPr>
      <w:r w:rsidRPr="00E82050">
        <w:rPr>
          <w:b/>
          <w:spacing w:val="-3"/>
          <w:sz w:val="28"/>
          <w:szCs w:val="28"/>
        </w:rPr>
        <w:t>владеть:</w:t>
      </w:r>
    </w:p>
    <w:p w:rsidR="00E45BAE" w:rsidRDefault="00E45BAE" w:rsidP="0058096D">
      <w:pPr>
        <w:spacing w:line="228" w:lineRule="auto"/>
        <w:ind w:firstLine="426"/>
        <w:jc w:val="both"/>
        <w:rPr>
          <w:sz w:val="24"/>
        </w:rPr>
      </w:pPr>
      <w:r w:rsidRPr="00E82050">
        <w:rPr>
          <w:spacing w:val="-3"/>
          <w:sz w:val="28"/>
          <w:szCs w:val="28"/>
        </w:rPr>
        <w:t>- методологией формирования и реализации эк</w:t>
      </w:r>
      <w:r w:rsidR="00A759B1">
        <w:rPr>
          <w:spacing w:val="-3"/>
          <w:sz w:val="28"/>
          <w:szCs w:val="28"/>
        </w:rPr>
        <w:t>олого-</w:t>
      </w:r>
      <w:r w:rsidRPr="00E82050">
        <w:rPr>
          <w:spacing w:val="-3"/>
          <w:sz w:val="28"/>
          <w:szCs w:val="28"/>
        </w:rPr>
        <w:t>сбалансированной политики для принятия хозяйственных решений на различных уровнях управления национальной экономикой;</w:t>
      </w:r>
    </w:p>
    <w:p w:rsidR="00E45BAE" w:rsidRPr="00E82050" w:rsidRDefault="00E45BAE" w:rsidP="0058096D">
      <w:pPr>
        <w:spacing w:line="228" w:lineRule="auto"/>
        <w:ind w:firstLine="426"/>
        <w:jc w:val="both"/>
        <w:rPr>
          <w:spacing w:val="-3"/>
          <w:sz w:val="28"/>
          <w:szCs w:val="28"/>
        </w:rPr>
      </w:pPr>
      <w:r w:rsidRPr="00E82050">
        <w:rPr>
          <w:spacing w:val="-3"/>
          <w:sz w:val="28"/>
          <w:szCs w:val="28"/>
        </w:rPr>
        <w:t>- методами экономической оценки природных ресурсов и оценки экономического ущерба от загрязнения и истощения окружающей среды;</w:t>
      </w:r>
    </w:p>
    <w:p w:rsidR="00E45BAE" w:rsidRDefault="00CD0DB7" w:rsidP="0058096D">
      <w:pPr>
        <w:spacing w:line="228" w:lineRule="auto"/>
        <w:ind w:firstLine="426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методами эколого-</w:t>
      </w:r>
      <w:r w:rsidR="00E45BAE" w:rsidRPr="00E82050">
        <w:rPr>
          <w:spacing w:val="-3"/>
          <w:sz w:val="28"/>
          <w:szCs w:val="28"/>
        </w:rPr>
        <w:t>экономического анализа хозяйственной деятельности организаций (предприятий)</w:t>
      </w:r>
      <w:r w:rsidR="002965FD">
        <w:rPr>
          <w:spacing w:val="-3"/>
          <w:sz w:val="28"/>
          <w:szCs w:val="28"/>
        </w:rPr>
        <w:t>.</w:t>
      </w:r>
    </w:p>
    <w:p w:rsidR="00E45BAE" w:rsidRDefault="0048416B" w:rsidP="0058096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Н</w:t>
      </w:r>
      <w:r w:rsidRPr="00E82050">
        <w:rPr>
          <w:spacing w:val="-8"/>
          <w:sz w:val="28"/>
          <w:szCs w:val="28"/>
        </w:rPr>
        <w:t xml:space="preserve">а </w:t>
      </w:r>
      <w:r w:rsidRPr="00E82050">
        <w:rPr>
          <w:spacing w:val="-7"/>
          <w:sz w:val="28"/>
          <w:szCs w:val="28"/>
        </w:rPr>
        <w:t xml:space="preserve">изучение </w:t>
      </w:r>
      <w:r>
        <w:rPr>
          <w:spacing w:val="-7"/>
          <w:sz w:val="28"/>
          <w:szCs w:val="28"/>
        </w:rPr>
        <w:t xml:space="preserve">учебной </w:t>
      </w:r>
      <w:r w:rsidRPr="00E82050">
        <w:rPr>
          <w:spacing w:val="-7"/>
          <w:sz w:val="28"/>
          <w:szCs w:val="28"/>
        </w:rPr>
        <w:t xml:space="preserve">дисциплины отводится всего </w:t>
      </w:r>
      <w:r>
        <w:rPr>
          <w:spacing w:val="-7"/>
          <w:sz w:val="28"/>
          <w:szCs w:val="28"/>
        </w:rPr>
        <w:t>76</w:t>
      </w:r>
      <w:r w:rsidRPr="00E82050">
        <w:rPr>
          <w:spacing w:val="-7"/>
          <w:sz w:val="28"/>
          <w:szCs w:val="28"/>
        </w:rPr>
        <w:t xml:space="preserve"> час</w:t>
      </w:r>
      <w:r>
        <w:rPr>
          <w:spacing w:val="-7"/>
          <w:sz w:val="28"/>
          <w:szCs w:val="28"/>
        </w:rPr>
        <w:t>ов</w:t>
      </w:r>
      <w:r w:rsidRPr="00E82050">
        <w:rPr>
          <w:spacing w:val="-7"/>
          <w:sz w:val="28"/>
          <w:szCs w:val="28"/>
        </w:rPr>
        <w:t xml:space="preserve">, из них </w:t>
      </w:r>
      <w:r>
        <w:rPr>
          <w:spacing w:val="-7"/>
          <w:sz w:val="28"/>
          <w:szCs w:val="28"/>
        </w:rPr>
        <w:t>36</w:t>
      </w:r>
      <w:r w:rsidRPr="00E82050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часов </w:t>
      </w:r>
      <w:r w:rsidRPr="00E82050">
        <w:rPr>
          <w:spacing w:val="-7"/>
          <w:sz w:val="28"/>
          <w:szCs w:val="28"/>
        </w:rPr>
        <w:t xml:space="preserve">аудиторных, в т. ч. </w:t>
      </w:r>
      <w:r>
        <w:rPr>
          <w:spacing w:val="-7"/>
          <w:sz w:val="28"/>
          <w:szCs w:val="28"/>
        </w:rPr>
        <w:t>18</w:t>
      </w:r>
      <w:r w:rsidRPr="00E82050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часов – </w:t>
      </w:r>
      <w:r w:rsidRPr="00E82050">
        <w:rPr>
          <w:sz w:val="28"/>
          <w:szCs w:val="28"/>
        </w:rPr>
        <w:t>лекци</w:t>
      </w:r>
      <w:r>
        <w:rPr>
          <w:sz w:val="28"/>
          <w:szCs w:val="28"/>
        </w:rPr>
        <w:t>и</w:t>
      </w:r>
      <w:r w:rsidRPr="00E82050">
        <w:rPr>
          <w:sz w:val="28"/>
          <w:szCs w:val="28"/>
        </w:rPr>
        <w:t xml:space="preserve">, </w:t>
      </w:r>
      <w:r>
        <w:rPr>
          <w:sz w:val="28"/>
          <w:szCs w:val="28"/>
        </w:rPr>
        <w:t>18</w:t>
      </w:r>
      <w:r w:rsidRPr="00E82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– </w:t>
      </w:r>
      <w:r w:rsidRPr="00E82050">
        <w:rPr>
          <w:sz w:val="28"/>
          <w:szCs w:val="28"/>
        </w:rPr>
        <w:t>практически</w:t>
      </w:r>
      <w:r>
        <w:rPr>
          <w:sz w:val="28"/>
          <w:szCs w:val="28"/>
        </w:rPr>
        <w:t>е</w:t>
      </w:r>
      <w:r w:rsidRPr="00E82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занятия. Рекомендуемая форма текущей аттестации – зачет. </w:t>
      </w:r>
    </w:p>
    <w:p w:rsidR="00234EF2" w:rsidRDefault="00234EF2" w:rsidP="00E45BAE">
      <w:pPr>
        <w:ind w:firstLine="284"/>
        <w:jc w:val="center"/>
        <w:rPr>
          <w:b/>
          <w:bCs/>
          <w:spacing w:val="-8"/>
          <w:sz w:val="28"/>
          <w:szCs w:val="28"/>
        </w:rPr>
      </w:pPr>
    </w:p>
    <w:p w:rsidR="000A7875" w:rsidRDefault="000A7875" w:rsidP="00E45BAE">
      <w:pPr>
        <w:ind w:firstLine="284"/>
        <w:jc w:val="center"/>
        <w:rPr>
          <w:b/>
          <w:bCs/>
          <w:spacing w:val="-8"/>
          <w:sz w:val="28"/>
          <w:szCs w:val="28"/>
        </w:rPr>
      </w:pPr>
    </w:p>
    <w:p w:rsidR="000A7875" w:rsidRDefault="000A7875" w:rsidP="00E45BAE">
      <w:pPr>
        <w:ind w:firstLine="284"/>
        <w:jc w:val="center"/>
        <w:rPr>
          <w:b/>
          <w:bCs/>
          <w:spacing w:val="-8"/>
          <w:sz w:val="28"/>
          <w:szCs w:val="28"/>
        </w:rPr>
      </w:pPr>
    </w:p>
    <w:p w:rsidR="000A7875" w:rsidRDefault="000A7875" w:rsidP="00E45BAE">
      <w:pPr>
        <w:ind w:firstLine="284"/>
        <w:jc w:val="center"/>
        <w:rPr>
          <w:b/>
          <w:bCs/>
          <w:spacing w:val="-8"/>
          <w:sz w:val="28"/>
          <w:szCs w:val="28"/>
        </w:rPr>
      </w:pPr>
    </w:p>
    <w:p w:rsidR="00234EF2" w:rsidRDefault="00234EF2" w:rsidP="00E45BAE">
      <w:pPr>
        <w:ind w:firstLine="284"/>
        <w:jc w:val="center"/>
        <w:rPr>
          <w:b/>
          <w:bCs/>
          <w:spacing w:val="-8"/>
          <w:sz w:val="28"/>
          <w:szCs w:val="28"/>
        </w:rPr>
      </w:pPr>
    </w:p>
    <w:p w:rsidR="00E45BAE" w:rsidRPr="00E82050" w:rsidRDefault="00E45BAE" w:rsidP="00E45BAE">
      <w:pPr>
        <w:ind w:firstLine="284"/>
        <w:jc w:val="center"/>
        <w:rPr>
          <w:b/>
          <w:bCs/>
          <w:spacing w:val="-8"/>
          <w:sz w:val="28"/>
          <w:szCs w:val="28"/>
        </w:rPr>
      </w:pPr>
      <w:r w:rsidRPr="00E82050">
        <w:rPr>
          <w:b/>
          <w:bCs/>
          <w:spacing w:val="-8"/>
          <w:sz w:val="28"/>
          <w:szCs w:val="28"/>
        </w:rPr>
        <w:t>2. ПРИМЕРНЫЙ ТЕМАТИЧЕСКИЙ ПЛАН УЧЕБНОЙ ДИСЦИПЛИНЫ</w:t>
      </w:r>
    </w:p>
    <w:p w:rsidR="00E45BAE" w:rsidRPr="009241DA" w:rsidRDefault="00E45BAE" w:rsidP="00E45BAE">
      <w:pPr>
        <w:shd w:val="clear" w:color="auto" w:fill="FFFFFF"/>
        <w:tabs>
          <w:tab w:val="left" w:pos="426"/>
        </w:tabs>
        <w:ind w:left="14" w:right="-1" w:firstLine="412"/>
        <w:jc w:val="both"/>
        <w:rPr>
          <w:sz w:val="28"/>
          <w:szCs w:val="28"/>
        </w:rPr>
      </w:pPr>
    </w:p>
    <w:p w:rsidR="00E45BAE" w:rsidRPr="009241DA" w:rsidRDefault="00E45BAE" w:rsidP="00E45BAE">
      <w:pPr>
        <w:ind w:firstLine="284"/>
        <w:jc w:val="center"/>
        <w:rPr>
          <w:b/>
          <w:bCs/>
          <w:spacing w:val="-15"/>
        </w:rPr>
      </w:pPr>
    </w:p>
    <w:p w:rsidR="00E45BAE" w:rsidRPr="00E82050" w:rsidRDefault="00E45BAE" w:rsidP="00E45BAE">
      <w:pPr>
        <w:ind w:firstLine="284"/>
        <w:jc w:val="center"/>
        <w:rPr>
          <w:b/>
          <w:bCs/>
          <w:spacing w:val="-15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600"/>
        <w:gridCol w:w="900"/>
        <w:gridCol w:w="1260"/>
        <w:gridCol w:w="1440"/>
        <w:gridCol w:w="1980"/>
      </w:tblGrid>
      <w:tr w:rsidR="00E45BAE" w:rsidRPr="00E82050" w:rsidTr="002965FD">
        <w:tc>
          <w:tcPr>
            <w:tcW w:w="360" w:type="dxa"/>
            <w:vMerge w:val="restart"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7"/>
              </w:rPr>
            </w:pPr>
          </w:p>
          <w:p w:rsidR="00E45BAE" w:rsidRPr="00E82050" w:rsidRDefault="00E45BAE" w:rsidP="002965FD">
            <w:pPr>
              <w:widowControl w:val="0"/>
              <w:ind w:left="-108" w:right="-1"/>
              <w:jc w:val="center"/>
              <w:rPr>
                <w:spacing w:val="-7"/>
              </w:rPr>
            </w:pPr>
            <w:r w:rsidRPr="00E82050">
              <w:rPr>
                <w:spacing w:val="-7"/>
              </w:rPr>
              <w:t>№</w:t>
            </w:r>
          </w:p>
          <w:p w:rsidR="00E45BAE" w:rsidRPr="00E82050" w:rsidRDefault="00E45BAE" w:rsidP="002965FD">
            <w:pPr>
              <w:widowControl w:val="0"/>
              <w:ind w:left="-108" w:right="-108"/>
              <w:jc w:val="center"/>
              <w:rPr>
                <w:spacing w:val="-8"/>
              </w:rPr>
            </w:pPr>
            <w:r w:rsidRPr="00E82050">
              <w:rPr>
                <w:spacing w:val="-7"/>
              </w:rPr>
              <w:t>тем</w:t>
            </w:r>
          </w:p>
        </w:tc>
        <w:tc>
          <w:tcPr>
            <w:tcW w:w="3600" w:type="dxa"/>
            <w:vMerge w:val="restart"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7"/>
              </w:rPr>
            </w:pPr>
          </w:p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  <w:r w:rsidRPr="00E82050">
              <w:rPr>
                <w:spacing w:val="-7"/>
              </w:rPr>
              <w:t xml:space="preserve">Наименование </w:t>
            </w:r>
            <w:r w:rsidR="002448A8">
              <w:rPr>
                <w:spacing w:val="-7"/>
              </w:rPr>
              <w:t>разделов</w:t>
            </w:r>
          </w:p>
        </w:tc>
        <w:tc>
          <w:tcPr>
            <w:tcW w:w="3600" w:type="dxa"/>
            <w:gridSpan w:val="3"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  <w:r w:rsidRPr="00E82050">
              <w:rPr>
                <w:spacing w:val="-7"/>
              </w:rPr>
              <w:t>Примерное количество часов</w:t>
            </w:r>
          </w:p>
        </w:tc>
        <w:tc>
          <w:tcPr>
            <w:tcW w:w="1980" w:type="dxa"/>
            <w:vMerge w:val="restart"/>
            <w:vAlign w:val="center"/>
          </w:tcPr>
          <w:p w:rsidR="00E45BAE" w:rsidRPr="00E82050" w:rsidRDefault="00E45BAE" w:rsidP="002965FD">
            <w:pPr>
              <w:widowControl w:val="0"/>
              <w:ind w:left="-108" w:right="-1"/>
              <w:jc w:val="center"/>
              <w:rPr>
                <w:spacing w:val="-7"/>
              </w:rPr>
            </w:pPr>
            <w:r w:rsidRPr="00E82050">
              <w:rPr>
                <w:spacing w:val="-7"/>
              </w:rPr>
              <w:t>Перечень</w:t>
            </w:r>
          </w:p>
          <w:p w:rsidR="00E45BAE" w:rsidRPr="00E82050" w:rsidRDefault="00E45BAE" w:rsidP="002965FD">
            <w:pPr>
              <w:widowControl w:val="0"/>
              <w:ind w:left="-108" w:right="-108"/>
              <w:jc w:val="center"/>
              <w:rPr>
                <w:spacing w:val="-7"/>
              </w:rPr>
            </w:pPr>
            <w:r w:rsidRPr="00E82050">
              <w:rPr>
                <w:spacing w:val="-7"/>
              </w:rPr>
              <w:t>формируемых</w:t>
            </w:r>
          </w:p>
          <w:p w:rsidR="00E45BAE" w:rsidRPr="00E82050" w:rsidRDefault="00E45BAE" w:rsidP="002965FD">
            <w:pPr>
              <w:widowControl w:val="0"/>
              <w:ind w:left="-108" w:right="-108"/>
              <w:jc w:val="center"/>
              <w:rPr>
                <w:spacing w:val="-8"/>
              </w:rPr>
            </w:pPr>
            <w:r w:rsidRPr="00E82050">
              <w:rPr>
                <w:spacing w:val="-7"/>
              </w:rPr>
              <w:t>компетенций</w:t>
            </w:r>
          </w:p>
        </w:tc>
      </w:tr>
      <w:tr w:rsidR="00E45BAE" w:rsidRPr="00E82050" w:rsidTr="002965FD">
        <w:tc>
          <w:tcPr>
            <w:tcW w:w="360" w:type="dxa"/>
            <w:vMerge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</w:p>
        </w:tc>
        <w:tc>
          <w:tcPr>
            <w:tcW w:w="3600" w:type="dxa"/>
            <w:vMerge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7"/>
              </w:rPr>
            </w:pPr>
            <w:r w:rsidRPr="00E82050">
              <w:rPr>
                <w:spacing w:val="-7"/>
              </w:rPr>
              <w:t>Аудиторные</w:t>
            </w:r>
          </w:p>
        </w:tc>
        <w:tc>
          <w:tcPr>
            <w:tcW w:w="2700" w:type="dxa"/>
            <w:gridSpan w:val="2"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  <w:r w:rsidRPr="00E82050">
              <w:rPr>
                <w:spacing w:val="-7"/>
              </w:rPr>
              <w:t>В том числе</w:t>
            </w:r>
          </w:p>
        </w:tc>
        <w:tc>
          <w:tcPr>
            <w:tcW w:w="1980" w:type="dxa"/>
            <w:vMerge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</w:p>
        </w:tc>
      </w:tr>
      <w:tr w:rsidR="00E45BAE" w:rsidRPr="00E82050" w:rsidTr="002965FD">
        <w:trPr>
          <w:trHeight w:val="791"/>
        </w:trPr>
        <w:tc>
          <w:tcPr>
            <w:tcW w:w="360" w:type="dxa"/>
            <w:vMerge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</w:p>
        </w:tc>
        <w:tc>
          <w:tcPr>
            <w:tcW w:w="3600" w:type="dxa"/>
            <w:vMerge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</w:p>
        </w:tc>
        <w:tc>
          <w:tcPr>
            <w:tcW w:w="900" w:type="dxa"/>
            <w:vMerge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</w:p>
        </w:tc>
        <w:tc>
          <w:tcPr>
            <w:tcW w:w="1260" w:type="dxa"/>
            <w:vAlign w:val="center"/>
          </w:tcPr>
          <w:p w:rsidR="00E45BAE" w:rsidRPr="00E82050" w:rsidRDefault="002965FD" w:rsidP="002965FD">
            <w:pPr>
              <w:widowControl w:val="0"/>
              <w:ind w:right="-1"/>
              <w:jc w:val="center"/>
              <w:rPr>
                <w:spacing w:val="-7"/>
              </w:rPr>
            </w:pPr>
            <w:r>
              <w:rPr>
                <w:spacing w:val="-7"/>
              </w:rPr>
              <w:t>л</w:t>
            </w:r>
            <w:r w:rsidR="00E45BAE" w:rsidRPr="00E82050">
              <w:rPr>
                <w:spacing w:val="-7"/>
              </w:rPr>
              <w:t>екции</w:t>
            </w:r>
          </w:p>
        </w:tc>
        <w:tc>
          <w:tcPr>
            <w:tcW w:w="1440" w:type="dxa"/>
            <w:vAlign w:val="center"/>
          </w:tcPr>
          <w:p w:rsidR="00E45BAE" w:rsidRPr="00E82050" w:rsidRDefault="00E45BAE" w:rsidP="002965FD">
            <w:pPr>
              <w:widowControl w:val="0"/>
              <w:ind w:left="-108" w:right="-1"/>
              <w:jc w:val="center"/>
              <w:rPr>
                <w:spacing w:val="-8"/>
              </w:rPr>
            </w:pPr>
            <w:r>
              <w:rPr>
                <w:spacing w:val="-8"/>
              </w:rPr>
              <w:t>практиче</w:t>
            </w:r>
            <w:proofErr w:type="gramStart"/>
            <w:r w:rsidRPr="00E82050">
              <w:rPr>
                <w:spacing w:val="-8"/>
                <w:lang w:val="en-US"/>
              </w:rPr>
              <w:t>c</w:t>
            </w:r>
            <w:proofErr w:type="gramEnd"/>
            <w:r w:rsidRPr="00E82050">
              <w:rPr>
                <w:spacing w:val="-8"/>
              </w:rPr>
              <w:t>кие</w:t>
            </w:r>
          </w:p>
        </w:tc>
        <w:tc>
          <w:tcPr>
            <w:tcW w:w="1980" w:type="dxa"/>
            <w:vMerge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</w:p>
        </w:tc>
      </w:tr>
      <w:tr w:rsidR="00E45BAE" w:rsidRPr="00E82050" w:rsidTr="002965FD">
        <w:tc>
          <w:tcPr>
            <w:tcW w:w="360" w:type="dxa"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  <w:r w:rsidRPr="00E82050">
              <w:rPr>
                <w:spacing w:val="-8"/>
              </w:rPr>
              <w:t>1</w:t>
            </w:r>
          </w:p>
        </w:tc>
        <w:tc>
          <w:tcPr>
            <w:tcW w:w="3600" w:type="dxa"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  <w:r w:rsidRPr="00E82050">
              <w:rPr>
                <w:spacing w:val="-8"/>
              </w:rPr>
              <w:t>2</w:t>
            </w:r>
          </w:p>
        </w:tc>
        <w:tc>
          <w:tcPr>
            <w:tcW w:w="900" w:type="dxa"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  <w:r w:rsidRPr="00E82050">
              <w:rPr>
                <w:spacing w:val="-8"/>
              </w:rPr>
              <w:t>3</w:t>
            </w:r>
          </w:p>
        </w:tc>
        <w:tc>
          <w:tcPr>
            <w:tcW w:w="1260" w:type="dxa"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  <w:r w:rsidRPr="00E82050">
              <w:rPr>
                <w:spacing w:val="-8"/>
              </w:rPr>
              <w:t>4</w:t>
            </w:r>
          </w:p>
        </w:tc>
        <w:tc>
          <w:tcPr>
            <w:tcW w:w="1440" w:type="dxa"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  <w:r w:rsidRPr="00E82050">
              <w:rPr>
                <w:spacing w:val="-8"/>
              </w:rPr>
              <w:t>5</w:t>
            </w:r>
          </w:p>
        </w:tc>
        <w:tc>
          <w:tcPr>
            <w:tcW w:w="1980" w:type="dxa"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  <w:r w:rsidRPr="00E82050">
              <w:rPr>
                <w:spacing w:val="-8"/>
              </w:rPr>
              <w:t>6</w:t>
            </w:r>
          </w:p>
        </w:tc>
      </w:tr>
      <w:tr w:rsidR="00E45BAE" w:rsidRPr="00E82050" w:rsidTr="002965FD">
        <w:tc>
          <w:tcPr>
            <w:tcW w:w="36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right="1"/>
              <w:jc w:val="center"/>
            </w:pPr>
            <w:r w:rsidRPr="00E82050">
              <w:t>1</w:t>
            </w:r>
          </w:p>
        </w:tc>
        <w:tc>
          <w:tcPr>
            <w:tcW w:w="3600" w:type="dxa"/>
            <w:vAlign w:val="center"/>
          </w:tcPr>
          <w:p w:rsidR="00E45BAE" w:rsidRPr="00E82050" w:rsidRDefault="002965FD" w:rsidP="002965FD">
            <w:pPr>
              <w:widowControl w:val="0"/>
              <w:shd w:val="clear" w:color="auto" w:fill="FFFFFF"/>
              <w:ind w:left="-108" w:firstLine="108"/>
              <w:jc w:val="both"/>
            </w:pPr>
            <w:r>
              <w:t>Т</w:t>
            </w:r>
            <w:r w:rsidRPr="00E82050">
              <w:t>еоретические основы экономики природопользования</w:t>
            </w:r>
          </w:p>
        </w:tc>
        <w:tc>
          <w:tcPr>
            <w:tcW w:w="90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right="1"/>
              <w:jc w:val="center"/>
            </w:pPr>
            <w:r w:rsidRPr="00E82050">
              <w:t>4</w:t>
            </w:r>
          </w:p>
        </w:tc>
        <w:tc>
          <w:tcPr>
            <w:tcW w:w="126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left="-49"/>
              <w:jc w:val="center"/>
            </w:pPr>
            <w:r w:rsidRPr="00E82050">
              <w:t>2</w:t>
            </w:r>
          </w:p>
        </w:tc>
        <w:tc>
          <w:tcPr>
            <w:tcW w:w="144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left="-182"/>
              <w:jc w:val="center"/>
            </w:pPr>
            <w:r w:rsidRPr="00E82050">
              <w:t>2</w:t>
            </w:r>
          </w:p>
        </w:tc>
        <w:tc>
          <w:tcPr>
            <w:tcW w:w="1980" w:type="dxa"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  <w:r w:rsidRPr="00E82050">
              <w:rPr>
                <w:spacing w:val="-8"/>
              </w:rPr>
              <w:t xml:space="preserve">ПК-25 </w:t>
            </w:r>
          </w:p>
          <w:p w:rsidR="00E45BAE" w:rsidRPr="00E82050" w:rsidRDefault="00E45BAE" w:rsidP="002965FD">
            <w:pPr>
              <w:widowControl w:val="0"/>
              <w:ind w:left="34" w:right="-1"/>
              <w:jc w:val="center"/>
              <w:rPr>
                <w:spacing w:val="-8"/>
              </w:rPr>
            </w:pPr>
            <w:r w:rsidRPr="00E82050">
              <w:rPr>
                <w:spacing w:val="-8"/>
              </w:rPr>
              <w:t>ПК-27,9</w:t>
            </w:r>
          </w:p>
        </w:tc>
      </w:tr>
      <w:tr w:rsidR="00E45BAE" w:rsidRPr="00E82050" w:rsidTr="002965FD">
        <w:trPr>
          <w:trHeight w:val="490"/>
        </w:trPr>
        <w:tc>
          <w:tcPr>
            <w:tcW w:w="36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right="1"/>
              <w:jc w:val="center"/>
            </w:pPr>
            <w:r w:rsidRPr="00E82050">
              <w:t>2</w:t>
            </w:r>
          </w:p>
        </w:tc>
        <w:tc>
          <w:tcPr>
            <w:tcW w:w="3600" w:type="dxa"/>
            <w:vAlign w:val="center"/>
          </w:tcPr>
          <w:p w:rsidR="00E45BAE" w:rsidRPr="00E82050" w:rsidRDefault="002965FD" w:rsidP="002965FD">
            <w:pPr>
              <w:widowControl w:val="0"/>
              <w:shd w:val="clear" w:color="auto" w:fill="FFFFFF"/>
              <w:ind w:left="-108" w:firstLine="67"/>
              <w:jc w:val="both"/>
            </w:pPr>
            <w:r>
              <w:t>Э</w:t>
            </w:r>
            <w:r w:rsidRPr="00E82050">
              <w:t>кономические проблемы использования и охраны природных ресурсов</w:t>
            </w:r>
          </w:p>
        </w:tc>
        <w:tc>
          <w:tcPr>
            <w:tcW w:w="90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right="1"/>
              <w:jc w:val="center"/>
            </w:pPr>
            <w:r w:rsidRPr="00E82050">
              <w:t>10</w:t>
            </w:r>
          </w:p>
        </w:tc>
        <w:tc>
          <w:tcPr>
            <w:tcW w:w="126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left="-49"/>
              <w:jc w:val="center"/>
            </w:pPr>
            <w:r w:rsidRPr="00E82050">
              <w:t>4</w:t>
            </w:r>
          </w:p>
        </w:tc>
        <w:tc>
          <w:tcPr>
            <w:tcW w:w="144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left="-182"/>
              <w:jc w:val="center"/>
            </w:pPr>
            <w:r w:rsidRPr="00E82050">
              <w:t>6</w:t>
            </w:r>
          </w:p>
        </w:tc>
        <w:tc>
          <w:tcPr>
            <w:tcW w:w="1980" w:type="dxa"/>
            <w:vAlign w:val="center"/>
          </w:tcPr>
          <w:p w:rsidR="00E45BAE" w:rsidRPr="00E82050" w:rsidRDefault="00E45BAE" w:rsidP="002965FD">
            <w:pPr>
              <w:widowControl w:val="0"/>
              <w:ind w:left="-108" w:right="-108"/>
              <w:jc w:val="center"/>
              <w:rPr>
                <w:spacing w:val="-8"/>
              </w:rPr>
            </w:pPr>
            <w:r w:rsidRPr="00E82050">
              <w:rPr>
                <w:spacing w:val="-8"/>
              </w:rPr>
              <w:t>ПК-9</w:t>
            </w:r>
          </w:p>
        </w:tc>
      </w:tr>
      <w:tr w:rsidR="00E45BAE" w:rsidRPr="00E82050" w:rsidTr="002965FD">
        <w:trPr>
          <w:trHeight w:val="490"/>
        </w:trPr>
        <w:tc>
          <w:tcPr>
            <w:tcW w:w="36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right="1"/>
              <w:jc w:val="center"/>
            </w:pPr>
            <w:r w:rsidRPr="00E82050">
              <w:t>3</w:t>
            </w:r>
          </w:p>
        </w:tc>
        <w:tc>
          <w:tcPr>
            <w:tcW w:w="3600" w:type="dxa"/>
            <w:vAlign w:val="center"/>
          </w:tcPr>
          <w:p w:rsidR="00E45BAE" w:rsidRPr="00E82050" w:rsidRDefault="002965FD" w:rsidP="002965FD">
            <w:pPr>
              <w:widowControl w:val="0"/>
              <w:shd w:val="clear" w:color="auto" w:fill="FFFFFF"/>
            </w:pPr>
            <w:r>
              <w:t>И</w:t>
            </w:r>
            <w:r w:rsidRPr="00E82050">
              <w:t>нституциональные механизмы регулирования природопользования</w:t>
            </w:r>
          </w:p>
        </w:tc>
        <w:tc>
          <w:tcPr>
            <w:tcW w:w="90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right="1"/>
              <w:jc w:val="center"/>
            </w:pPr>
            <w:r w:rsidRPr="00E82050">
              <w:t>6</w:t>
            </w:r>
          </w:p>
        </w:tc>
        <w:tc>
          <w:tcPr>
            <w:tcW w:w="126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left="-49"/>
              <w:jc w:val="center"/>
            </w:pPr>
            <w:r w:rsidRPr="00E82050">
              <w:t>4</w:t>
            </w:r>
          </w:p>
        </w:tc>
        <w:tc>
          <w:tcPr>
            <w:tcW w:w="144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left="-182"/>
              <w:jc w:val="center"/>
            </w:pPr>
            <w:r w:rsidRPr="00E82050">
              <w:t>2</w:t>
            </w:r>
          </w:p>
        </w:tc>
        <w:tc>
          <w:tcPr>
            <w:tcW w:w="1980" w:type="dxa"/>
            <w:vAlign w:val="center"/>
          </w:tcPr>
          <w:p w:rsidR="00E45BAE" w:rsidRPr="00E82050" w:rsidRDefault="00E45BAE" w:rsidP="002965FD">
            <w:pPr>
              <w:widowControl w:val="0"/>
              <w:ind w:right="-1"/>
              <w:rPr>
                <w:spacing w:val="-8"/>
              </w:rPr>
            </w:pPr>
          </w:p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  <w:r w:rsidRPr="00E82050">
              <w:rPr>
                <w:spacing w:val="-8"/>
              </w:rPr>
              <w:t>ПК-25,9</w:t>
            </w:r>
          </w:p>
        </w:tc>
      </w:tr>
      <w:tr w:rsidR="00E45BAE" w:rsidRPr="00E82050" w:rsidTr="002965FD">
        <w:trPr>
          <w:trHeight w:val="490"/>
        </w:trPr>
        <w:tc>
          <w:tcPr>
            <w:tcW w:w="36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right="1"/>
              <w:jc w:val="center"/>
            </w:pPr>
            <w:r w:rsidRPr="00E82050">
              <w:t>4</w:t>
            </w:r>
          </w:p>
        </w:tc>
        <w:tc>
          <w:tcPr>
            <w:tcW w:w="3600" w:type="dxa"/>
            <w:vAlign w:val="center"/>
          </w:tcPr>
          <w:p w:rsidR="00E45BAE" w:rsidRPr="00E82050" w:rsidRDefault="002965FD" w:rsidP="002965FD">
            <w:pPr>
              <w:widowControl w:val="0"/>
              <w:shd w:val="clear" w:color="auto" w:fill="FFFFFF"/>
              <w:ind w:left="-108" w:firstLine="67"/>
              <w:jc w:val="both"/>
            </w:pPr>
            <w:r>
              <w:rPr>
                <w:color w:val="000000"/>
              </w:rPr>
              <w:t>Э</w:t>
            </w:r>
            <w:r w:rsidRPr="00E82050">
              <w:rPr>
                <w:color w:val="000000"/>
              </w:rPr>
              <w:t>кономические оценки природопользования</w:t>
            </w:r>
          </w:p>
        </w:tc>
        <w:tc>
          <w:tcPr>
            <w:tcW w:w="90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right="1"/>
              <w:jc w:val="center"/>
            </w:pPr>
            <w:r w:rsidRPr="00E82050">
              <w:t>6</w:t>
            </w:r>
          </w:p>
        </w:tc>
        <w:tc>
          <w:tcPr>
            <w:tcW w:w="126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left="-49"/>
              <w:jc w:val="center"/>
            </w:pPr>
            <w:r w:rsidRPr="00E82050">
              <w:rPr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left="-182"/>
              <w:jc w:val="center"/>
            </w:pPr>
            <w:r w:rsidRPr="00E82050">
              <w:rPr>
                <w:bCs/>
              </w:rPr>
              <w:t>2</w:t>
            </w:r>
          </w:p>
        </w:tc>
        <w:tc>
          <w:tcPr>
            <w:tcW w:w="1980" w:type="dxa"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  <w:r w:rsidRPr="00E82050">
              <w:rPr>
                <w:spacing w:val="-8"/>
              </w:rPr>
              <w:t xml:space="preserve">ПК-25 </w:t>
            </w:r>
          </w:p>
          <w:p w:rsidR="00E45BAE" w:rsidRPr="00E82050" w:rsidRDefault="00E45BAE" w:rsidP="002965FD">
            <w:pPr>
              <w:widowControl w:val="0"/>
              <w:ind w:left="-108" w:right="-108"/>
              <w:jc w:val="center"/>
              <w:rPr>
                <w:spacing w:val="-8"/>
              </w:rPr>
            </w:pPr>
            <w:r w:rsidRPr="00E82050">
              <w:rPr>
                <w:spacing w:val="-8"/>
              </w:rPr>
              <w:t>ПК-27,</w:t>
            </w:r>
            <w:r w:rsidRPr="00E82050">
              <w:rPr>
                <w:spacing w:val="-8"/>
                <w:lang w:val="en-US"/>
              </w:rPr>
              <w:t xml:space="preserve"> </w:t>
            </w:r>
            <w:r w:rsidRPr="00E82050">
              <w:rPr>
                <w:spacing w:val="-8"/>
              </w:rPr>
              <w:t xml:space="preserve">,ПК-9 </w:t>
            </w:r>
          </w:p>
        </w:tc>
      </w:tr>
      <w:tr w:rsidR="00E45BAE" w:rsidRPr="00E82050" w:rsidTr="002965FD">
        <w:trPr>
          <w:trHeight w:val="490"/>
        </w:trPr>
        <w:tc>
          <w:tcPr>
            <w:tcW w:w="36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right="1"/>
              <w:jc w:val="center"/>
            </w:pPr>
            <w:r w:rsidRPr="00E82050">
              <w:t>5</w:t>
            </w:r>
          </w:p>
        </w:tc>
        <w:tc>
          <w:tcPr>
            <w:tcW w:w="3600" w:type="dxa"/>
            <w:vAlign w:val="center"/>
          </w:tcPr>
          <w:p w:rsidR="00E45BAE" w:rsidRPr="00E82050" w:rsidRDefault="002965FD" w:rsidP="002965FD">
            <w:pPr>
              <w:widowControl w:val="0"/>
              <w:shd w:val="clear" w:color="auto" w:fill="FFFFFF"/>
              <w:ind w:left="-34"/>
              <w:jc w:val="both"/>
            </w:pPr>
            <w:proofErr w:type="gramStart"/>
            <w:r>
              <w:rPr>
                <w:color w:val="000000"/>
              </w:rPr>
              <w:t>Э</w:t>
            </w:r>
            <w:r w:rsidRPr="00E82050">
              <w:rPr>
                <w:color w:val="000000"/>
              </w:rPr>
              <w:t>кономический механизм</w:t>
            </w:r>
            <w:proofErr w:type="gramEnd"/>
            <w:r w:rsidRPr="00E82050">
              <w:rPr>
                <w:color w:val="000000"/>
              </w:rPr>
              <w:t xml:space="preserve"> охраны окружающей среды и природопользования</w:t>
            </w:r>
          </w:p>
        </w:tc>
        <w:tc>
          <w:tcPr>
            <w:tcW w:w="90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right="1"/>
              <w:jc w:val="center"/>
            </w:pPr>
            <w:r w:rsidRPr="00E82050">
              <w:t>4</w:t>
            </w:r>
          </w:p>
        </w:tc>
        <w:tc>
          <w:tcPr>
            <w:tcW w:w="126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left="-49"/>
              <w:jc w:val="center"/>
            </w:pPr>
            <w:r w:rsidRPr="00E82050">
              <w:t>2</w:t>
            </w:r>
          </w:p>
        </w:tc>
        <w:tc>
          <w:tcPr>
            <w:tcW w:w="144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left="-182"/>
              <w:jc w:val="center"/>
            </w:pPr>
            <w:r w:rsidRPr="00E82050">
              <w:t>2</w:t>
            </w:r>
          </w:p>
        </w:tc>
        <w:tc>
          <w:tcPr>
            <w:tcW w:w="1980" w:type="dxa"/>
            <w:vAlign w:val="center"/>
          </w:tcPr>
          <w:p w:rsidR="00E45BAE" w:rsidRPr="00E82050" w:rsidRDefault="00E45BAE" w:rsidP="002965FD">
            <w:pPr>
              <w:widowControl w:val="0"/>
              <w:ind w:left="-108" w:right="-108"/>
              <w:jc w:val="center"/>
              <w:rPr>
                <w:spacing w:val="-8"/>
              </w:rPr>
            </w:pPr>
            <w:r w:rsidRPr="00E82050">
              <w:rPr>
                <w:spacing w:val="-8"/>
              </w:rPr>
              <w:t>ПК-9 ПК-25, ПК-27</w:t>
            </w:r>
          </w:p>
        </w:tc>
      </w:tr>
      <w:tr w:rsidR="00E45BAE" w:rsidRPr="00E82050" w:rsidTr="002965FD">
        <w:trPr>
          <w:trHeight w:val="490"/>
        </w:trPr>
        <w:tc>
          <w:tcPr>
            <w:tcW w:w="36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right="1"/>
              <w:jc w:val="center"/>
            </w:pPr>
            <w:r w:rsidRPr="00E82050">
              <w:t>6</w:t>
            </w:r>
          </w:p>
        </w:tc>
        <w:tc>
          <w:tcPr>
            <w:tcW w:w="3600" w:type="dxa"/>
            <w:vAlign w:val="center"/>
          </w:tcPr>
          <w:p w:rsidR="00E45BAE" w:rsidRPr="00E82050" w:rsidRDefault="002965FD" w:rsidP="002965FD">
            <w:pPr>
              <w:widowControl w:val="0"/>
              <w:shd w:val="clear" w:color="auto" w:fill="FFFFFF"/>
              <w:ind w:left="-108" w:firstLine="67"/>
              <w:jc w:val="both"/>
            </w:pPr>
            <w:r>
              <w:t>М</w:t>
            </w:r>
            <w:r w:rsidRPr="00E82050">
              <w:t>еждународное сотрудничество в природоохранной деятельности</w:t>
            </w:r>
          </w:p>
        </w:tc>
        <w:tc>
          <w:tcPr>
            <w:tcW w:w="90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right="1"/>
              <w:jc w:val="center"/>
            </w:pPr>
            <w:r w:rsidRPr="00E82050">
              <w:t>6</w:t>
            </w:r>
          </w:p>
        </w:tc>
        <w:tc>
          <w:tcPr>
            <w:tcW w:w="126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left="-49"/>
              <w:jc w:val="center"/>
            </w:pPr>
            <w:r w:rsidRPr="00E82050">
              <w:t>2</w:t>
            </w:r>
          </w:p>
        </w:tc>
        <w:tc>
          <w:tcPr>
            <w:tcW w:w="144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left="-182"/>
              <w:jc w:val="center"/>
            </w:pPr>
            <w:r w:rsidRPr="00E82050">
              <w:t>4</w:t>
            </w:r>
          </w:p>
        </w:tc>
        <w:tc>
          <w:tcPr>
            <w:tcW w:w="1980" w:type="dxa"/>
            <w:vAlign w:val="center"/>
          </w:tcPr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  <w:r w:rsidRPr="00E82050">
              <w:rPr>
                <w:spacing w:val="-8"/>
              </w:rPr>
              <w:t xml:space="preserve">ПК-25 </w:t>
            </w:r>
          </w:p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  <w:r w:rsidRPr="00E82050">
              <w:rPr>
                <w:spacing w:val="-8"/>
              </w:rPr>
              <w:t xml:space="preserve">ПК-27 </w:t>
            </w:r>
          </w:p>
          <w:p w:rsidR="00E45BAE" w:rsidRPr="00E82050" w:rsidRDefault="00E45BAE" w:rsidP="002965FD">
            <w:pPr>
              <w:widowControl w:val="0"/>
              <w:ind w:right="-1"/>
              <w:jc w:val="center"/>
              <w:rPr>
                <w:spacing w:val="-8"/>
              </w:rPr>
            </w:pPr>
            <w:r w:rsidRPr="00E82050">
              <w:rPr>
                <w:spacing w:val="-8"/>
              </w:rPr>
              <w:t xml:space="preserve">ПК-9 </w:t>
            </w:r>
          </w:p>
        </w:tc>
      </w:tr>
      <w:tr w:rsidR="00E45BAE" w:rsidRPr="00E82050" w:rsidTr="002965FD">
        <w:trPr>
          <w:trHeight w:val="490"/>
        </w:trPr>
        <w:tc>
          <w:tcPr>
            <w:tcW w:w="3960" w:type="dxa"/>
            <w:gridSpan w:val="2"/>
            <w:vAlign w:val="center"/>
          </w:tcPr>
          <w:p w:rsidR="00E45BAE" w:rsidRPr="00E82050" w:rsidRDefault="00E45BAE" w:rsidP="002965FD">
            <w:pPr>
              <w:widowControl w:val="0"/>
              <w:ind w:right="-1"/>
              <w:rPr>
                <w:b/>
                <w:spacing w:val="-8"/>
              </w:rPr>
            </w:pPr>
            <w:r w:rsidRPr="00E82050">
              <w:rPr>
                <w:b/>
                <w:bCs/>
              </w:rPr>
              <w:t>ИТОГО</w:t>
            </w:r>
          </w:p>
        </w:tc>
        <w:tc>
          <w:tcPr>
            <w:tcW w:w="90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left="-49"/>
              <w:jc w:val="center"/>
              <w:rPr>
                <w:b/>
              </w:rPr>
            </w:pPr>
            <w:r w:rsidRPr="00E82050">
              <w:rPr>
                <w:b/>
              </w:rPr>
              <w:t>36</w:t>
            </w:r>
          </w:p>
        </w:tc>
        <w:tc>
          <w:tcPr>
            <w:tcW w:w="126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right="1"/>
              <w:jc w:val="center"/>
              <w:rPr>
                <w:b/>
              </w:rPr>
            </w:pPr>
            <w:r w:rsidRPr="00E82050">
              <w:rPr>
                <w:b/>
              </w:rPr>
              <w:t>18</w:t>
            </w:r>
          </w:p>
        </w:tc>
        <w:tc>
          <w:tcPr>
            <w:tcW w:w="144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right="1"/>
              <w:jc w:val="center"/>
              <w:rPr>
                <w:b/>
              </w:rPr>
            </w:pPr>
            <w:r w:rsidRPr="00E82050">
              <w:rPr>
                <w:b/>
              </w:rPr>
              <w:t>18</w:t>
            </w:r>
          </w:p>
        </w:tc>
        <w:tc>
          <w:tcPr>
            <w:tcW w:w="1980" w:type="dxa"/>
            <w:vAlign w:val="center"/>
          </w:tcPr>
          <w:p w:rsidR="00E45BAE" w:rsidRPr="00E82050" w:rsidRDefault="00E45BAE" w:rsidP="002965FD">
            <w:pPr>
              <w:widowControl w:val="0"/>
              <w:shd w:val="clear" w:color="auto" w:fill="FFFFFF"/>
              <w:ind w:right="1"/>
              <w:jc w:val="center"/>
              <w:rPr>
                <w:b/>
              </w:rPr>
            </w:pPr>
          </w:p>
        </w:tc>
      </w:tr>
    </w:tbl>
    <w:p w:rsidR="00E45BAE" w:rsidRPr="00E82050" w:rsidRDefault="00E45BAE" w:rsidP="00E45BAE">
      <w:pPr>
        <w:ind w:right="1"/>
        <w:rPr>
          <w:b/>
          <w:bCs/>
          <w:spacing w:val="-15"/>
          <w:lang w:val="en-US"/>
        </w:rPr>
      </w:pPr>
    </w:p>
    <w:p w:rsidR="00E45BAE" w:rsidRPr="00E82050" w:rsidRDefault="00E45BAE" w:rsidP="00E45BAE">
      <w:pPr>
        <w:pStyle w:val="Style1"/>
        <w:widowControl/>
        <w:jc w:val="center"/>
        <w:rPr>
          <w:rStyle w:val="FontStyle11"/>
          <w:bCs w:val="0"/>
          <w:sz w:val="28"/>
          <w:szCs w:val="28"/>
        </w:rPr>
      </w:pPr>
      <w:r w:rsidRPr="00E82050">
        <w:rPr>
          <w:rStyle w:val="FontStyle11"/>
          <w:bCs w:val="0"/>
          <w:sz w:val="28"/>
          <w:szCs w:val="28"/>
        </w:rPr>
        <w:br w:type="page"/>
      </w:r>
      <w:r w:rsidRPr="00E82050">
        <w:rPr>
          <w:rStyle w:val="FontStyle11"/>
          <w:bCs w:val="0"/>
          <w:sz w:val="28"/>
          <w:szCs w:val="28"/>
        </w:rPr>
        <w:lastRenderedPageBreak/>
        <w:t>3. СОДЕРЖАНИЕ УЧЕБНОГО МАТЕРИАЛА</w:t>
      </w:r>
    </w:p>
    <w:p w:rsidR="00E45BAE" w:rsidRPr="00E82050" w:rsidRDefault="00E45BAE" w:rsidP="00E45BAE">
      <w:pPr>
        <w:pStyle w:val="Style1"/>
        <w:widowControl/>
        <w:jc w:val="center"/>
        <w:rPr>
          <w:rStyle w:val="FontStyle11"/>
          <w:bCs w:val="0"/>
          <w:sz w:val="28"/>
          <w:szCs w:val="28"/>
        </w:rPr>
      </w:pPr>
    </w:p>
    <w:p w:rsidR="005A7011" w:rsidRPr="002965FD" w:rsidRDefault="00E45BAE" w:rsidP="002965FD">
      <w:pPr>
        <w:pStyle w:val="a3"/>
        <w:widowControl w:val="0"/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2965FD">
        <w:rPr>
          <w:b/>
          <w:sz w:val="28"/>
          <w:szCs w:val="28"/>
        </w:rPr>
        <w:t xml:space="preserve">ТЕОРЕТИЧЕСКИЕ ОСНОВЫ ЭКОНОМИКИ </w:t>
      </w:r>
    </w:p>
    <w:p w:rsidR="00E45BAE" w:rsidRPr="00E82050" w:rsidRDefault="00E45BAE" w:rsidP="00E45BAE">
      <w:pPr>
        <w:widowControl w:val="0"/>
        <w:shd w:val="clear" w:color="auto" w:fill="FFFFFF"/>
        <w:ind w:left="-108"/>
        <w:jc w:val="center"/>
        <w:rPr>
          <w:b/>
          <w:sz w:val="28"/>
          <w:szCs w:val="28"/>
        </w:rPr>
      </w:pPr>
      <w:r w:rsidRPr="00E82050">
        <w:rPr>
          <w:b/>
          <w:sz w:val="28"/>
          <w:szCs w:val="28"/>
        </w:rPr>
        <w:t>ПРИРОДОПОЛЬЗОВАНИЯ</w:t>
      </w:r>
    </w:p>
    <w:p w:rsidR="00E45BAE" w:rsidRPr="00E82050" w:rsidRDefault="00E45BAE" w:rsidP="00E45BAE">
      <w:pPr>
        <w:widowControl w:val="0"/>
        <w:shd w:val="clear" w:color="auto" w:fill="FFFFFF"/>
        <w:ind w:left="-108"/>
        <w:jc w:val="center"/>
        <w:rPr>
          <w:b/>
          <w:sz w:val="28"/>
          <w:szCs w:val="28"/>
        </w:rPr>
      </w:pP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Предмет, методология и задачи курса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«Экономика природопользования» </w:t>
      </w:r>
      <w:r w:rsidR="005A7011">
        <w:rPr>
          <w:color w:val="000000"/>
          <w:sz w:val="28"/>
          <w:szCs w:val="28"/>
        </w:rPr>
        <w:t>–</w:t>
      </w:r>
      <w:r w:rsidRPr="00E82050">
        <w:rPr>
          <w:color w:val="000000"/>
          <w:sz w:val="28"/>
          <w:szCs w:val="28"/>
        </w:rPr>
        <w:t xml:space="preserve"> межотраслевая учебная дисципли</w:t>
      </w:r>
      <w:r w:rsidR="00A759B1">
        <w:rPr>
          <w:color w:val="000000"/>
          <w:sz w:val="28"/>
          <w:szCs w:val="28"/>
        </w:rPr>
        <w:t xml:space="preserve">на, объединяющая </w:t>
      </w:r>
      <w:r w:rsidRPr="00E82050">
        <w:rPr>
          <w:color w:val="000000"/>
          <w:sz w:val="28"/>
          <w:szCs w:val="28"/>
        </w:rPr>
        <w:t>теоретико-методологическую и предметно-содержательную составляющие. Природопользование</w:t>
      </w:r>
      <w:r w:rsidR="005A7011">
        <w:rPr>
          <w:color w:val="000000"/>
          <w:sz w:val="28"/>
          <w:szCs w:val="28"/>
        </w:rPr>
        <w:t xml:space="preserve"> –</w:t>
      </w:r>
      <w:r w:rsidRPr="00E82050">
        <w:rPr>
          <w:color w:val="000000"/>
          <w:sz w:val="28"/>
          <w:szCs w:val="28"/>
        </w:rPr>
        <w:t xml:space="preserve"> основной объект изучения курса. Исследование экологических и </w:t>
      </w:r>
      <w:proofErr w:type="gramStart"/>
      <w:r w:rsidRPr="00E82050">
        <w:rPr>
          <w:color w:val="000000"/>
          <w:sz w:val="28"/>
          <w:szCs w:val="28"/>
        </w:rPr>
        <w:t>экономических процессов</w:t>
      </w:r>
      <w:proofErr w:type="gramEnd"/>
      <w:r w:rsidRPr="00E82050">
        <w:rPr>
          <w:color w:val="000000"/>
          <w:sz w:val="28"/>
          <w:szCs w:val="28"/>
        </w:rPr>
        <w:t xml:space="preserve"> в их единстве, противоречии и историческом развитии как основная парадигма курса. 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Функции и задачи экономическ</w:t>
      </w:r>
      <w:r w:rsidR="002965FD">
        <w:rPr>
          <w:color w:val="000000"/>
          <w:sz w:val="28"/>
          <w:szCs w:val="28"/>
        </w:rPr>
        <w:t>их исследований и дисциплины «</w:t>
      </w:r>
      <w:r w:rsidRPr="00E82050">
        <w:rPr>
          <w:color w:val="000000"/>
          <w:sz w:val="28"/>
          <w:szCs w:val="28"/>
        </w:rPr>
        <w:t>Экономика природопользования». Методологические основы курса и методы эк</w:t>
      </w:r>
      <w:r w:rsidRPr="00E82050">
        <w:rPr>
          <w:color w:val="000000"/>
          <w:sz w:val="28"/>
          <w:szCs w:val="28"/>
        </w:rPr>
        <w:t>о</w:t>
      </w:r>
      <w:r w:rsidRPr="00E82050">
        <w:rPr>
          <w:color w:val="000000"/>
          <w:sz w:val="28"/>
          <w:szCs w:val="28"/>
        </w:rPr>
        <w:t>лого-экономических исследований.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Место и значение курса «Экономика природопользования» в системе подготовки специалистов экономического профиля. Задачи </w:t>
      </w:r>
      <w:proofErr w:type="spellStart"/>
      <w:r w:rsidRPr="00E82050">
        <w:rPr>
          <w:color w:val="000000"/>
          <w:sz w:val="28"/>
          <w:szCs w:val="28"/>
        </w:rPr>
        <w:t>экологизации</w:t>
      </w:r>
      <w:proofErr w:type="spellEnd"/>
      <w:r w:rsidRPr="00E82050">
        <w:rPr>
          <w:color w:val="000000"/>
          <w:sz w:val="28"/>
          <w:szCs w:val="28"/>
        </w:rPr>
        <w:t xml:space="preserve"> экономического развития. Связь курса с естественными и техническими, общенаучными и специальными экономическими дисциплинами. Задачи курса в условиях становления рыночных отношений хозяйствования в Республике Беларусь.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Теоретические аспекты экономики природопользования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Взаимосвязь и противоречия между экономикой и окружающей средой. Экономи</w:t>
      </w:r>
      <w:r w:rsidRPr="00E82050">
        <w:rPr>
          <w:color w:val="000000"/>
          <w:sz w:val="28"/>
          <w:szCs w:val="28"/>
        </w:rPr>
        <w:softHyphen/>
        <w:t>ческие функции природной среды.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Макроэкономическая политика и экологический фактор. Экологические и природно-ресурсные параметры принятия макроэкономических решений. 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Природные условия и ресурсы как фактор экономического развития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Экономическая сущность понятий «природные условия» и «природные ресурсы». Классификации природных ресурсов: естественная, экономическая (хозяйственная); экологическая (по признаку </w:t>
      </w:r>
      <w:proofErr w:type="spellStart"/>
      <w:r w:rsidRPr="00E82050">
        <w:rPr>
          <w:color w:val="000000"/>
          <w:sz w:val="28"/>
          <w:szCs w:val="28"/>
        </w:rPr>
        <w:t>исчерпаемости</w:t>
      </w:r>
      <w:proofErr w:type="spellEnd"/>
      <w:r w:rsidRPr="00E82050">
        <w:rPr>
          <w:color w:val="000000"/>
          <w:sz w:val="28"/>
          <w:szCs w:val="28"/>
        </w:rPr>
        <w:t>); «рыночная».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Природные условия и ресурсы как фактор развития и размещения производительных сил. Природные факторы как средства труда, предметы труда и условия жизни человека. Влияние природных факторов на эффективность производства, его территориальную организацию и региональную специал</w:t>
      </w:r>
      <w:r w:rsidRPr="00E82050">
        <w:rPr>
          <w:color w:val="000000"/>
          <w:sz w:val="28"/>
          <w:szCs w:val="28"/>
        </w:rPr>
        <w:t>и</w:t>
      </w:r>
      <w:r w:rsidRPr="00E82050">
        <w:rPr>
          <w:color w:val="000000"/>
          <w:sz w:val="28"/>
          <w:szCs w:val="28"/>
        </w:rPr>
        <w:t>зацию.</w:t>
      </w:r>
    </w:p>
    <w:p w:rsidR="00E45BAE" w:rsidRDefault="00E45BAE" w:rsidP="00E45BA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82050">
        <w:rPr>
          <w:color w:val="000000"/>
          <w:sz w:val="28"/>
          <w:szCs w:val="28"/>
        </w:rPr>
        <w:t>Природно-ресурсный потенциал и его значение в расширенном воспроизводстве. Способы определения природно-ресурсного потенциала террит</w:t>
      </w:r>
      <w:r w:rsidRPr="00E82050">
        <w:rPr>
          <w:color w:val="000000"/>
          <w:sz w:val="28"/>
          <w:szCs w:val="28"/>
        </w:rPr>
        <w:t>о</w:t>
      </w:r>
      <w:r w:rsidRPr="00E82050">
        <w:rPr>
          <w:color w:val="000000"/>
          <w:sz w:val="28"/>
          <w:szCs w:val="28"/>
        </w:rPr>
        <w:t xml:space="preserve">рии. </w:t>
      </w:r>
    </w:p>
    <w:p w:rsidR="003526F0" w:rsidRDefault="003526F0" w:rsidP="00E45BAE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34EF2" w:rsidRDefault="00E45BAE" w:rsidP="00E45BAE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E82050">
        <w:rPr>
          <w:b/>
          <w:bCs/>
          <w:color w:val="000000"/>
          <w:sz w:val="28"/>
          <w:szCs w:val="28"/>
        </w:rPr>
        <w:t xml:space="preserve">2. </w:t>
      </w:r>
      <w:r w:rsidRPr="00E82050">
        <w:rPr>
          <w:b/>
          <w:sz w:val="28"/>
          <w:szCs w:val="28"/>
        </w:rPr>
        <w:t xml:space="preserve">ЭКОНОМИЧЕСКИЕ ПРОБЛЕМЫ ИСПОЛЬЗОВАНИЯ </w:t>
      </w:r>
    </w:p>
    <w:p w:rsidR="00E45BAE" w:rsidRPr="00E82050" w:rsidRDefault="00E45BAE" w:rsidP="00E45BAE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E82050">
        <w:rPr>
          <w:b/>
          <w:sz w:val="28"/>
          <w:szCs w:val="28"/>
        </w:rPr>
        <w:t>И ОХРАНЫ ПРИРОДНЫХ РЕСУРСОВ</w:t>
      </w:r>
    </w:p>
    <w:p w:rsidR="00E45BAE" w:rsidRPr="00E82050" w:rsidRDefault="00E45BAE" w:rsidP="00E45BAE">
      <w:pPr>
        <w:shd w:val="clear" w:color="auto" w:fill="FFFFFF"/>
        <w:ind w:firstLine="567"/>
        <w:jc w:val="center"/>
        <w:rPr>
          <w:i/>
          <w:iCs/>
          <w:color w:val="000000"/>
          <w:sz w:val="28"/>
          <w:szCs w:val="28"/>
        </w:rPr>
      </w:pP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Экономические аспекты использования и охраны водных ресурсов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lastRenderedPageBreak/>
        <w:t>Водные ресурсы как фактор жизни на Земле. Водный фактор развития производительных сил. Водные ресурсы мира и стран СНГ. Оценка водных ресурсов Республики Беларусь.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Основные направления использования водных объектов. Понятие водного хозяйства, его структура. Водопотребление и водопользование. Водоо</w:t>
      </w:r>
      <w:r w:rsidRPr="00E82050">
        <w:rPr>
          <w:color w:val="000000"/>
          <w:sz w:val="28"/>
          <w:szCs w:val="28"/>
        </w:rPr>
        <w:t>т</w:t>
      </w:r>
      <w:r w:rsidRPr="00E82050">
        <w:rPr>
          <w:color w:val="000000"/>
          <w:sz w:val="28"/>
          <w:szCs w:val="28"/>
        </w:rPr>
        <w:t>ведение, тенденции его динамики. Водохозяйственные балансы.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Основные направления охраны и рационального использования водных ресурсов. Водный кадастр. Методы очистки сточных вод. Системы оборотного водоснабжения и повторно-последовательного использования воды в производстве. Обобщенный показатель эффективности использования водных ресурсов. Правовое и экономическое регулирование охраны вод и рационального водопользования в Республике Беларусь.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Экономические проблемы землепользования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Земля как средство производства и пространственный базис развития общества. Земельные ресурсы мира и стран СНГ. Земельный фонд Республики Беларусь.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Плодородие земли. Факторы и виды плодородия. Естественное, ис</w:t>
      </w:r>
      <w:r w:rsidRPr="00E82050">
        <w:rPr>
          <w:color w:val="000000"/>
          <w:sz w:val="28"/>
          <w:szCs w:val="28"/>
        </w:rPr>
        <w:softHyphen/>
        <w:t>кусственное и экономическое плодородие.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Неблагоприятные последствия использования земельных ресурсов. Основные направления восстановления и охраны земель. Рекультивация и ее эффективность. Мелиорация земель. Охрана земель от загрязнения. Воспроизводство плодородия почв и </w:t>
      </w:r>
      <w:proofErr w:type="spellStart"/>
      <w:r w:rsidRPr="00E82050">
        <w:rPr>
          <w:color w:val="000000"/>
          <w:sz w:val="28"/>
          <w:szCs w:val="28"/>
        </w:rPr>
        <w:t>экологизация</w:t>
      </w:r>
      <w:proofErr w:type="spellEnd"/>
      <w:r w:rsidRPr="00E82050">
        <w:rPr>
          <w:color w:val="000000"/>
          <w:sz w:val="28"/>
          <w:szCs w:val="28"/>
        </w:rPr>
        <w:t xml:space="preserve"> сельского хозяйства.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Учет и оценка земель. Современное землеустройство. Государственный земельный кадастр: структура, содержание и ведение. Кадастровая оце</w:t>
      </w:r>
      <w:r w:rsidR="00C33D3E">
        <w:rPr>
          <w:color w:val="000000"/>
          <w:sz w:val="28"/>
          <w:szCs w:val="28"/>
        </w:rPr>
        <w:t>нка сельскохозяйственных земель.</w:t>
      </w:r>
      <w:r w:rsidRPr="00E82050">
        <w:rPr>
          <w:color w:val="000000"/>
          <w:sz w:val="28"/>
          <w:szCs w:val="28"/>
        </w:rPr>
        <w:t xml:space="preserve"> Оценка земель населенных пунктов.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Проблемы использования и охраны лесных и других биологических ресурсов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Экономическое значение лесных и других биологических ресурсов. Лесной фонд мира и стран СНГ, состояние и направления использования. Понятие «лесные ре</w:t>
      </w:r>
      <w:r w:rsidRPr="00E82050">
        <w:rPr>
          <w:color w:val="000000"/>
          <w:sz w:val="28"/>
          <w:szCs w:val="28"/>
        </w:rPr>
        <w:softHyphen/>
        <w:t>сурсы»</w:t>
      </w:r>
      <w:r w:rsidR="00C33D3E">
        <w:rPr>
          <w:color w:val="000000"/>
          <w:sz w:val="28"/>
          <w:szCs w:val="28"/>
        </w:rPr>
        <w:t>.</w:t>
      </w:r>
      <w:r w:rsidRPr="00E82050">
        <w:rPr>
          <w:color w:val="000000"/>
          <w:sz w:val="28"/>
          <w:szCs w:val="28"/>
        </w:rPr>
        <w:t xml:space="preserve"> Сокращение лесистости и последствия этого процесса.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Растительный мир Беларуси. Структура лесного фонда. Породный и возрастной состав лесов Беларуси. Леса </w:t>
      </w:r>
      <w:r w:rsidRPr="00E82050">
        <w:rPr>
          <w:color w:val="000000"/>
          <w:sz w:val="28"/>
          <w:szCs w:val="28"/>
          <w:lang w:val="en-US"/>
        </w:rPr>
        <w:t>I</w:t>
      </w:r>
      <w:r w:rsidRPr="00E82050">
        <w:rPr>
          <w:color w:val="000000"/>
          <w:sz w:val="28"/>
          <w:szCs w:val="28"/>
        </w:rPr>
        <w:t xml:space="preserve"> и </w:t>
      </w:r>
      <w:r w:rsidRPr="00E82050">
        <w:rPr>
          <w:color w:val="000000"/>
          <w:sz w:val="28"/>
          <w:szCs w:val="28"/>
          <w:lang w:val="en-US"/>
        </w:rPr>
        <w:t>II</w:t>
      </w:r>
      <w:r w:rsidRPr="00E82050">
        <w:rPr>
          <w:color w:val="000000"/>
          <w:sz w:val="28"/>
          <w:szCs w:val="28"/>
        </w:rPr>
        <w:t xml:space="preserve"> группы. </w:t>
      </w:r>
      <w:proofErr w:type="spellStart"/>
      <w:r w:rsidRPr="00E82050">
        <w:rPr>
          <w:color w:val="000000"/>
          <w:sz w:val="28"/>
          <w:szCs w:val="28"/>
        </w:rPr>
        <w:t>Недревесные</w:t>
      </w:r>
      <w:proofErr w:type="spellEnd"/>
      <w:r w:rsidRPr="00E82050">
        <w:rPr>
          <w:color w:val="000000"/>
          <w:sz w:val="28"/>
          <w:szCs w:val="28"/>
        </w:rPr>
        <w:t xml:space="preserve"> ресурсы леса.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Особенности лесопользования и </w:t>
      </w:r>
      <w:proofErr w:type="spellStart"/>
      <w:r w:rsidRPr="00E82050">
        <w:rPr>
          <w:color w:val="000000"/>
          <w:sz w:val="28"/>
          <w:szCs w:val="28"/>
        </w:rPr>
        <w:t>лесовоспроизводства</w:t>
      </w:r>
      <w:proofErr w:type="spellEnd"/>
      <w:r w:rsidRPr="00E82050">
        <w:rPr>
          <w:color w:val="000000"/>
          <w:sz w:val="28"/>
          <w:szCs w:val="28"/>
        </w:rPr>
        <w:t>. Виды лесо</w:t>
      </w:r>
      <w:r w:rsidRPr="00E82050">
        <w:rPr>
          <w:color w:val="000000"/>
          <w:sz w:val="28"/>
          <w:szCs w:val="28"/>
        </w:rPr>
        <w:softHyphen/>
        <w:t>пользования. Расчетная лесосека. Рациональное лесопользование. Эффек</w:t>
      </w:r>
      <w:r w:rsidRPr="00E82050">
        <w:rPr>
          <w:color w:val="000000"/>
          <w:sz w:val="28"/>
          <w:szCs w:val="28"/>
        </w:rPr>
        <w:softHyphen/>
        <w:t>тивность проведения лесовосстановительных работ.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Комплексное использование лесных ресурсов и защита лесов.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Экономическое стимулирование рационального лесопользования. Нормативно-правовое регулирование охраны и эффективного использова</w:t>
      </w:r>
      <w:r w:rsidRPr="00E82050">
        <w:rPr>
          <w:color w:val="000000"/>
          <w:sz w:val="28"/>
          <w:szCs w:val="28"/>
        </w:rPr>
        <w:softHyphen/>
        <w:t>ния лесных ресурсов Беларуси.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Рациональное использование и охрана ресурсов недр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Роль минеральных ресурсов в воспроизведенном процессе. Общая характеристика богатств недр и особенности их размещения. Классификации полезных ископаемых (в зависимости от области хозяйственного при</w:t>
      </w:r>
      <w:r w:rsidRPr="00E82050">
        <w:rPr>
          <w:color w:val="000000"/>
          <w:sz w:val="28"/>
          <w:szCs w:val="28"/>
        </w:rPr>
        <w:softHyphen/>
      </w:r>
      <w:r w:rsidRPr="00E82050">
        <w:rPr>
          <w:color w:val="000000"/>
          <w:sz w:val="28"/>
          <w:szCs w:val="28"/>
        </w:rPr>
        <w:lastRenderedPageBreak/>
        <w:t xml:space="preserve">менения; степени </w:t>
      </w:r>
      <w:proofErr w:type="spellStart"/>
      <w:r w:rsidRPr="00E82050">
        <w:rPr>
          <w:color w:val="000000"/>
          <w:sz w:val="28"/>
          <w:szCs w:val="28"/>
        </w:rPr>
        <w:t>разведанности</w:t>
      </w:r>
      <w:proofErr w:type="spellEnd"/>
      <w:r w:rsidRPr="00E82050">
        <w:rPr>
          <w:color w:val="000000"/>
          <w:sz w:val="28"/>
          <w:szCs w:val="28"/>
        </w:rPr>
        <w:t xml:space="preserve"> запасов; пригодности к использованию при современном уровне техники). Экономическая оценка полезных ископаемых.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82050">
        <w:rPr>
          <w:color w:val="000000"/>
          <w:sz w:val="28"/>
          <w:szCs w:val="28"/>
        </w:rPr>
        <w:t>Основные пути рационализации использования и охраны недр в Республике Беларусь. Истощение ресурсов недр и необходимость их комплексного использования. Значение экономических рычагов в повышении эффективн</w:t>
      </w:r>
      <w:r w:rsidRPr="00E82050">
        <w:rPr>
          <w:color w:val="000000"/>
          <w:sz w:val="28"/>
          <w:szCs w:val="28"/>
        </w:rPr>
        <w:t>о</w:t>
      </w:r>
      <w:r w:rsidRPr="00E82050">
        <w:rPr>
          <w:color w:val="000000"/>
          <w:sz w:val="28"/>
          <w:szCs w:val="28"/>
        </w:rPr>
        <w:t>сти использования минерального сырья и топлива.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45BAE" w:rsidRPr="00E82050" w:rsidRDefault="00E45BAE" w:rsidP="00234EF2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E82050">
        <w:rPr>
          <w:b/>
          <w:bCs/>
          <w:color w:val="000000"/>
          <w:sz w:val="28"/>
          <w:szCs w:val="28"/>
        </w:rPr>
        <w:t>3. ИНСТИТУЦИОНАЛЬНЫЕ МЕХАНИЗМЫ РЕГУЛИРОВАНИЯ ПРИРОДОПОЛЬЗОВАНИЯ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Управление природопользованием: сущность, методы, функции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Институциональные механизмы регулирования социально-экономических </w:t>
      </w:r>
      <w:r w:rsidR="00C33D3E">
        <w:rPr>
          <w:color w:val="000000"/>
          <w:sz w:val="28"/>
          <w:szCs w:val="28"/>
        </w:rPr>
        <w:t>процессов и природопользования –</w:t>
      </w:r>
      <w:r w:rsidRPr="00E82050">
        <w:rPr>
          <w:color w:val="000000"/>
          <w:sz w:val="28"/>
          <w:szCs w:val="28"/>
        </w:rPr>
        <w:t xml:space="preserve"> совокупность институтов, разрабатывающих и контролирующих выполнение правовых норм и правил в социально-экономической и экологической сферах.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Понятие «государственное управление природопользованием». Основные составляющие механизма управления</w:t>
      </w:r>
      <w:r w:rsidR="00C33D3E">
        <w:rPr>
          <w:color w:val="000000"/>
          <w:sz w:val="28"/>
          <w:szCs w:val="28"/>
        </w:rPr>
        <w:t>:</w:t>
      </w:r>
      <w:r w:rsidRPr="00E82050">
        <w:rPr>
          <w:color w:val="000000"/>
          <w:sz w:val="28"/>
          <w:szCs w:val="28"/>
        </w:rPr>
        <w:t xml:space="preserve"> методы, функции, организацио</w:t>
      </w:r>
      <w:r w:rsidRPr="00E82050">
        <w:rPr>
          <w:color w:val="000000"/>
          <w:sz w:val="28"/>
          <w:szCs w:val="28"/>
        </w:rPr>
        <w:t>н</w:t>
      </w:r>
      <w:r w:rsidRPr="00E82050">
        <w:rPr>
          <w:color w:val="000000"/>
          <w:sz w:val="28"/>
          <w:szCs w:val="28"/>
        </w:rPr>
        <w:t>ные структуры (органы управления).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Административные, экономические, социально-психологические, информационные методы управления природопользованием. Функции и инструменты административного управления природопользованием. Сущность разрешительно-запретительного принципа административного управления природопользованием в Беларуси. Возрастание роли </w:t>
      </w:r>
      <w:proofErr w:type="gramStart"/>
      <w:r w:rsidRPr="00E82050">
        <w:rPr>
          <w:color w:val="000000"/>
          <w:sz w:val="28"/>
          <w:szCs w:val="28"/>
        </w:rPr>
        <w:t>экономических методов</w:t>
      </w:r>
      <w:proofErr w:type="gramEnd"/>
      <w:r w:rsidRPr="00E82050">
        <w:rPr>
          <w:color w:val="000000"/>
          <w:sz w:val="28"/>
          <w:szCs w:val="28"/>
        </w:rPr>
        <w:t xml:space="preserve"> на этапе перехода к рынку. Специфика рыночных методов управления пр</w:t>
      </w:r>
      <w:r w:rsidRPr="00E82050">
        <w:rPr>
          <w:color w:val="000000"/>
          <w:sz w:val="28"/>
          <w:szCs w:val="28"/>
        </w:rPr>
        <w:t>и</w:t>
      </w:r>
      <w:r w:rsidRPr="00E82050">
        <w:rPr>
          <w:color w:val="000000"/>
          <w:sz w:val="28"/>
          <w:szCs w:val="28"/>
        </w:rPr>
        <w:t>родопользованием.</w:t>
      </w:r>
    </w:p>
    <w:p w:rsidR="00E45BAE" w:rsidRDefault="00E45BAE" w:rsidP="00E45BA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Отраслевой и </w:t>
      </w:r>
      <w:proofErr w:type="gramStart"/>
      <w:r w:rsidRPr="00E82050">
        <w:rPr>
          <w:color w:val="000000"/>
          <w:sz w:val="28"/>
          <w:szCs w:val="28"/>
        </w:rPr>
        <w:t>территориальный</w:t>
      </w:r>
      <w:proofErr w:type="gramEnd"/>
      <w:r w:rsidRPr="00E82050">
        <w:rPr>
          <w:color w:val="000000"/>
          <w:sz w:val="28"/>
          <w:szCs w:val="28"/>
        </w:rPr>
        <w:t xml:space="preserve"> принципы управления природопользованием, их реализация через системы органов управления. Органы, осуществляющие государственное управление в области охраны окружающей среды и рационального природопользования. 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Совершенствование системы управления природоохранной деятельностью и регулирования использования природных ресурсов в условиях формирования рыночных отношений. Зарубежный опыт управления природ</w:t>
      </w:r>
      <w:r w:rsidRPr="00E82050">
        <w:rPr>
          <w:color w:val="000000"/>
          <w:sz w:val="28"/>
          <w:szCs w:val="28"/>
        </w:rPr>
        <w:t>о</w:t>
      </w:r>
      <w:r w:rsidRPr="00E82050">
        <w:rPr>
          <w:color w:val="000000"/>
          <w:sz w:val="28"/>
          <w:szCs w:val="28"/>
        </w:rPr>
        <w:t>пользованием.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Система прогнозирования и планирования природоохранной деятельности и рационального использования природных ресурсов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Формирование системы эколого-экономического прогнозирования и планирования как основы государственного регулирования природопользования. Ее проблемы и недостатки в условиях административно-командной экономики; причины низкой дееспособности.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Новые подходы в области эколого-экономического прогнозирования и планирования. Возрастающее значение долгосрочного планирования и прогнозирования. Индикативный характер плановых документов. Документы эколого-экономического прогнозирования и планирования, разрабатываемые по периодам времени. Основные плановые показатели.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lastRenderedPageBreak/>
        <w:t>Основные аспекты и содержание планирования природоохранной деятельност</w:t>
      </w:r>
      <w:r w:rsidR="00F17051">
        <w:rPr>
          <w:color w:val="000000"/>
          <w:sz w:val="28"/>
          <w:szCs w:val="28"/>
        </w:rPr>
        <w:t>и организаци</w:t>
      </w:r>
      <w:r w:rsidR="00995E72">
        <w:rPr>
          <w:color w:val="000000"/>
          <w:sz w:val="28"/>
          <w:szCs w:val="28"/>
        </w:rPr>
        <w:t>й</w:t>
      </w:r>
      <w:r w:rsidR="008707F7">
        <w:rPr>
          <w:color w:val="000000"/>
          <w:sz w:val="28"/>
          <w:szCs w:val="28"/>
        </w:rPr>
        <w:t xml:space="preserve"> (предприяти</w:t>
      </w:r>
      <w:r w:rsidR="00995E72">
        <w:rPr>
          <w:color w:val="000000"/>
          <w:sz w:val="28"/>
          <w:szCs w:val="28"/>
        </w:rPr>
        <w:t>й</w:t>
      </w:r>
      <w:bookmarkStart w:id="0" w:name="_GoBack"/>
      <w:bookmarkEnd w:id="0"/>
      <w:r w:rsidR="008707F7">
        <w:rPr>
          <w:color w:val="000000"/>
          <w:sz w:val="28"/>
          <w:szCs w:val="28"/>
        </w:rPr>
        <w:t>)</w:t>
      </w:r>
      <w:r w:rsidRPr="00E82050">
        <w:rPr>
          <w:color w:val="000000"/>
          <w:sz w:val="28"/>
          <w:szCs w:val="28"/>
        </w:rPr>
        <w:t>. Пути совершенствования системы планирования и прогнозирования природопользования в условиях перехода к рыночной экономике.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Правовое регулирование природопользования и природоохранной деятельности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Экологическое и природно-ресурсное законодательство </w:t>
      </w:r>
      <w:r w:rsidR="00C33D3E">
        <w:rPr>
          <w:color w:val="000000"/>
          <w:sz w:val="28"/>
          <w:szCs w:val="28"/>
        </w:rPr>
        <w:t>–</w:t>
      </w:r>
      <w:r w:rsidRPr="00E82050">
        <w:rPr>
          <w:color w:val="000000"/>
          <w:sz w:val="28"/>
          <w:szCs w:val="28"/>
        </w:rPr>
        <w:t xml:space="preserve"> основа го</w:t>
      </w:r>
      <w:r w:rsidRPr="00E82050">
        <w:rPr>
          <w:color w:val="000000"/>
          <w:sz w:val="28"/>
          <w:szCs w:val="28"/>
        </w:rPr>
        <w:softHyphen/>
        <w:t>сударственного регулирования экологической сферы. Предпосылки воз</w:t>
      </w:r>
      <w:r w:rsidRPr="00E82050">
        <w:rPr>
          <w:color w:val="000000"/>
          <w:sz w:val="28"/>
          <w:szCs w:val="28"/>
        </w:rPr>
        <w:softHyphen/>
        <w:t>никновения правовой защиты природной среды. Формирование современ</w:t>
      </w:r>
      <w:r w:rsidRPr="00E82050">
        <w:rPr>
          <w:color w:val="000000"/>
          <w:sz w:val="28"/>
          <w:szCs w:val="28"/>
        </w:rPr>
        <w:softHyphen/>
        <w:t>ной системы правового регулирования природопользования.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Законодательство Республики Беларусь и другие нормативные акты по вопросам рационального использования и охраны природных богатств. </w:t>
      </w:r>
      <w:proofErr w:type="gramStart"/>
      <w:r w:rsidRPr="00E82050">
        <w:rPr>
          <w:color w:val="000000"/>
          <w:sz w:val="28"/>
          <w:szCs w:val="28"/>
        </w:rPr>
        <w:t>Конституция Республики Беларусь и акты законодательства об охране окружа</w:t>
      </w:r>
      <w:r w:rsidRPr="00E82050">
        <w:rPr>
          <w:color w:val="000000"/>
          <w:sz w:val="28"/>
          <w:szCs w:val="28"/>
        </w:rPr>
        <w:t>ю</w:t>
      </w:r>
      <w:r w:rsidRPr="00E82050">
        <w:rPr>
          <w:color w:val="000000"/>
          <w:sz w:val="28"/>
          <w:szCs w:val="28"/>
        </w:rPr>
        <w:t>щей среды, об особо охраняемых природных территориях, о гидро</w:t>
      </w:r>
      <w:r w:rsidRPr="00E82050">
        <w:rPr>
          <w:color w:val="000000"/>
          <w:sz w:val="28"/>
          <w:szCs w:val="28"/>
        </w:rPr>
        <w:softHyphen/>
        <w:t>метеорологической деятельности, об охране озонового слоя, о государственной экологической экспертизе, об</w:t>
      </w:r>
      <w:r w:rsidRPr="00E82050">
        <w:rPr>
          <w:i/>
          <w:iCs/>
          <w:color w:val="000000"/>
          <w:sz w:val="28"/>
          <w:szCs w:val="28"/>
        </w:rPr>
        <w:t xml:space="preserve"> </w:t>
      </w:r>
      <w:r w:rsidRPr="00E82050">
        <w:rPr>
          <w:color w:val="000000"/>
          <w:sz w:val="28"/>
          <w:szCs w:val="28"/>
        </w:rPr>
        <w:t>отходах производства и потребления, о санитарно-эпидемиологическом благополучии населения и др. Земельное, водное, лесное законодательство, законодательство Республики Беларусь о недрах, о растительном и животном мире.</w:t>
      </w:r>
      <w:proofErr w:type="gramEnd"/>
      <w:r w:rsidRPr="00E82050">
        <w:rPr>
          <w:color w:val="000000"/>
          <w:sz w:val="28"/>
          <w:szCs w:val="28"/>
        </w:rPr>
        <w:t xml:space="preserve"> Формирование рыночной модели экономики и развитие экологического законодательства суверен</w:t>
      </w:r>
      <w:r w:rsidRPr="00E82050">
        <w:rPr>
          <w:color w:val="000000"/>
          <w:sz w:val="28"/>
          <w:szCs w:val="28"/>
        </w:rPr>
        <w:softHyphen/>
        <w:t>ной Белар</w:t>
      </w:r>
      <w:r w:rsidRPr="00E82050">
        <w:rPr>
          <w:color w:val="000000"/>
          <w:sz w:val="28"/>
          <w:szCs w:val="28"/>
        </w:rPr>
        <w:t>у</w:t>
      </w:r>
      <w:r w:rsidRPr="00E82050">
        <w:rPr>
          <w:color w:val="000000"/>
          <w:sz w:val="28"/>
          <w:szCs w:val="28"/>
        </w:rPr>
        <w:t>си.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Ответственность за нарушение природоохранного з</w:t>
      </w:r>
      <w:r w:rsidR="00C33D3E">
        <w:rPr>
          <w:color w:val="000000"/>
          <w:sz w:val="28"/>
          <w:szCs w:val="28"/>
        </w:rPr>
        <w:t>аконодательства.</w:t>
      </w:r>
      <w:r w:rsidRPr="00E82050">
        <w:rPr>
          <w:color w:val="000000"/>
          <w:sz w:val="28"/>
          <w:szCs w:val="28"/>
        </w:rPr>
        <w:t xml:space="preserve"> Дисциплинарная, административная и уголовная виды ответственности. Возмещение вреда, причиненного окружающей среде.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Наблюдение, учет и контроль в сфере природопользования и охраны окружающей среды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Сущность, цель и задачи мониторинга окружающей среды. Виды мониторинга. Организация системы наблюдения за состоянием окружающей среды в Беларуси. Создание Национальной системы мониторинга окружающей среды в Республике Беларусь, ее функционирование и задачи. Структура управления Национальной системой мониторинга окружающей среды.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Локальный, региональный и глобальный уровни мониторинга. Фор</w:t>
      </w:r>
      <w:r w:rsidRPr="00E82050">
        <w:rPr>
          <w:color w:val="000000"/>
          <w:sz w:val="28"/>
          <w:szCs w:val="28"/>
        </w:rPr>
        <w:softHyphen/>
        <w:t>мирование всемирной (глобальной) системы мониторинга окружающей среды.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Учет и анализ природопользования и охраны окружающей среды. Государственные кадастры природных ресурсов, содержание и порядок их вед</w:t>
      </w:r>
      <w:r w:rsidRPr="00E82050">
        <w:rPr>
          <w:color w:val="000000"/>
          <w:sz w:val="28"/>
          <w:szCs w:val="28"/>
        </w:rPr>
        <w:t>е</w:t>
      </w:r>
      <w:r w:rsidRPr="00E82050">
        <w:rPr>
          <w:color w:val="000000"/>
          <w:sz w:val="28"/>
          <w:szCs w:val="28"/>
        </w:rPr>
        <w:t>ния. Государственный учет объектов, воздействующих на окружающую ср</w:t>
      </w:r>
      <w:r w:rsidRPr="00E82050">
        <w:rPr>
          <w:color w:val="000000"/>
          <w:sz w:val="28"/>
          <w:szCs w:val="28"/>
        </w:rPr>
        <w:t>е</w:t>
      </w:r>
      <w:r w:rsidRPr="00E82050">
        <w:rPr>
          <w:color w:val="000000"/>
          <w:sz w:val="28"/>
          <w:szCs w:val="28"/>
        </w:rPr>
        <w:t>ду. Экологическая паспортизация предприятий.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Система статистических показателей состояния, использования и ох</w:t>
      </w:r>
      <w:r w:rsidRPr="00E82050">
        <w:rPr>
          <w:color w:val="000000"/>
          <w:sz w:val="28"/>
          <w:szCs w:val="28"/>
        </w:rPr>
        <w:softHyphen/>
        <w:t>раны окружающей среды. Статистический эколого-экономический анализ в регионах республики. Статистическая отчетность предприятий о результатах природоохранной деятельности.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Развитие системы экологического контроля. Основные цели контроля в области охраны окружающей среды и его виды. Государственный, ве</w:t>
      </w:r>
      <w:r w:rsidRPr="00E82050">
        <w:rPr>
          <w:color w:val="000000"/>
          <w:sz w:val="28"/>
          <w:szCs w:val="28"/>
        </w:rPr>
        <w:softHyphen/>
      </w:r>
      <w:r w:rsidRPr="00E82050">
        <w:rPr>
          <w:color w:val="000000"/>
          <w:sz w:val="28"/>
          <w:szCs w:val="28"/>
        </w:rPr>
        <w:lastRenderedPageBreak/>
        <w:t>домственный, производственный и общественный контроль качества ок</w:t>
      </w:r>
      <w:r w:rsidRPr="00E82050">
        <w:rPr>
          <w:color w:val="000000"/>
          <w:sz w:val="28"/>
          <w:szCs w:val="28"/>
        </w:rPr>
        <w:softHyphen/>
        <w:t>ружающей среды.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45BAE" w:rsidRPr="00E82050" w:rsidRDefault="00E45BAE" w:rsidP="00234EF2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E82050">
        <w:rPr>
          <w:b/>
          <w:bCs/>
          <w:color w:val="000000"/>
          <w:sz w:val="28"/>
          <w:szCs w:val="28"/>
        </w:rPr>
        <w:t>4. ЭКОНОМИЧЕСКИЕ ОЦЕНКИ ПРИРОДОПОЛЬЗОВАНИЯ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Экономическая оценка природных ресурсов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Экономическая ценность природных ресурсов и методологические подходы к их оценке. Сущность, функции, задачи экономической оценки природных ресурсов. Исходная основа оценки. Балльная оценка природных ресурсов. Трудности установления стоимостной оценки.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Теоретические основы и методология измерения экономической оценки природных ресурсов. Традиционные методы оценки природных благ: затратный и рентный теоретико-методологические подходы</w:t>
      </w:r>
      <w:r>
        <w:rPr>
          <w:color w:val="000000"/>
          <w:sz w:val="28"/>
          <w:szCs w:val="28"/>
        </w:rPr>
        <w:t>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«Смешанный» подход к определению ценности естественных ресурсов и практическое его применение. Разграничение понятий «экономиче</w:t>
      </w:r>
      <w:r w:rsidRPr="00E82050">
        <w:rPr>
          <w:color w:val="000000"/>
          <w:sz w:val="28"/>
          <w:szCs w:val="28"/>
        </w:rPr>
        <w:softHyphen/>
        <w:t>ская оценка», «стоимость» и «цена» природных ресурсов.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Экономическая оценка природных богатств </w:t>
      </w:r>
      <w:r w:rsidR="00C33D3E">
        <w:rPr>
          <w:color w:val="000000"/>
          <w:sz w:val="28"/>
          <w:szCs w:val="28"/>
        </w:rPr>
        <w:softHyphen/>
        <w:t>–</w:t>
      </w:r>
      <w:r w:rsidRPr="00E82050">
        <w:rPr>
          <w:color w:val="000000"/>
          <w:sz w:val="28"/>
          <w:szCs w:val="28"/>
        </w:rPr>
        <w:t xml:space="preserve"> основа платности и формирования рыночных отношений в природопользовании.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Экономические оценки ущерба от антропогенного воздействия на природную среду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Понятие, содержание и виды ущерба от загрязнения и истощения ок</w:t>
      </w:r>
      <w:r w:rsidRPr="00E82050">
        <w:rPr>
          <w:color w:val="000000"/>
          <w:sz w:val="28"/>
          <w:szCs w:val="28"/>
        </w:rPr>
        <w:softHyphen/>
        <w:t>ружающей среды. Экологический, экономический и социальный ущербы. Оценка размера экономического ущерба. Метод прямого счета. Аналити</w:t>
      </w:r>
      <w:r w:rsidRPr="00E82050">
        <w:rPr>
          <w:color w:val="000000"/>
          <w:sz w:val="28"/>
          <w:szCs w:val="28"/>
        </w:rPr>
        <w:softHyphen/>
        <w:t>ческий метод. Эмпирический (укрупненный) метод. Сущность социально</w:t>
      </w:r>
      <w:r w:rsidRPr="00E82050">
        <w:rPr>
          <w:color w:val="000000"/>
          <w:sz w:val="28"/>
          <w:szCs w:val="28"/>
        </w:rPr>
        <w:softHyphen/>
        <w:t xml:space="preserve">го ущерба от негативного воздействия на природную среду. </w:t>
      </w:r>
      <w:proofErr w:type="spellStart"/>
      <w:r w:rsidRPr="00E82050">
        <w:rPr>
          <w:color w:val="000000"/>
          <w:sz w:val="28"/>
          <w:szCs w:val="28"/>
        </w:rPr>
        <w:t>Восполнимые</w:t>
      </w:r>
      <w:proofErr w:type="spellEnd"/>
      <w:r w:rsidRPr="00E82050">
        <w:rPr>
          <w:color w:val="000000"/>
          <w:sz w:val="28"/>
          <w:szCs w:val="28"/>
        </w:rPr>
        <w:t xml:space="preserve"> и невосполнимые социальные потери.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Совокупный предотвращенный эколого-экономический ущерб и возможности его определения. Основные </w:t>
      </w:r>
      <w:proofErr w:type="gramStart"/>
      <w:r w:rsidRPr="00E82050">
        <w:rPr>
          <w:color w:val="000000"/>
          <w:sz w:val="28"/>
          <w:szCs w:val="28"/>
        </w:rPr>
        <w:t>методические подходы</w:t>
      </w:r>
      <w:proofErr w:type="gramEnd"/>
      <w:r w:rsidRPr="00E82050">
        <w:rPr>
          <w:color w:val="000000"/>
          <w:sz w:val="28"/>
          <w:szCs w:val="28"/>
        </w:rPr>
        <w:t xml:space="preserve"> к эконо</w:t>
      </w:r>
      <w:r w:rsidRPr="00E82050">
        <w:rPr>
          <w:color w:val="000000"/>
          <w:sz w:val="28"/>
          <w:szCs w:val="28"/>
        </w:rPr>
        <w:softHyphen/>
        <w:t>мической оценке ущерба от загрязнения атмосферного воздуха, водоемов, земель, ущерба биоресурсам, ущерба от воздействия физических факторов.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Направления использования показателей эколого-экономического ущерба для реализации </w:t>
      </w:r>
      <w:proofErr w:type="spellStart"/>
      <w:r w:rsidRPr="00E82050">
        <w:rPr>
          <w:color w:val="000000"/>
          <w:sz w:val="28"/>
          <w:szCs w:val="28"/>
        </w:rPr>
        <w:t>эколого</w:t>
      </w:r>
      <w:proofErr w:type="spellEnd"/>
      <w:r w:rsidR="00C33D3E">
        <w:rPr>
          <w:color w:val="000000"/>
          <w:sz w:val="28"/>
          <w:szCs w:val="28"/>
        </w:rPr>
        <w:t xml:space="preserve"> </w:t>
      </w:r>
      <w:r w:rsidRPr="00E82050">
        <w:rPr>
          <w:color w:val="000000"/>
          <w:sz w:val="28"/>
          <w:szCs w:val="28"/>
        </w:rPr>
        <w:t>сбалансированной политики при принятии хозя</w:t>
      </w:r>
      <w:r w:rsidRPr="00E82050">
        <w:rPr>
          <w:color w:val="000000"/>
          <w:sz w:val="28"/>
          <w:szCs w:val="28"/>
        </w:rPr>
        <w:t>й</w:t>
      </w:r>
      <w:r w:rsidRPr="00E82050">
        <w:rPr>
          <w:color w:val="000000"/>
          <w:sz w:val="28"/>
          <w:szCs w:val="28"/>
        </w:rPr>
        <w:t>ственных решений.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Опыт оценки экономического ущерба от загрязнения окружающей среды Беларуси.</w:t>
      </w:r>
    </w:p>
    <w:p w:rsidR="00E45BAE" w:rsidRPr="00E82050" w:rsidRDefault="00E45BAE" w:rsidP="00E45BAE">
      <w:pPr>
        <w:shd w:val="clear" w:color="auto" w:fill="FFFFFF"/>
        <w:jc w:val="center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Природоохранные затраты и их экономическое обоснование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Состав природоохранных мероприятий и принципы их обоснования. Экономическая сущность природоохранных затрат: издержки предотвращения и экономический ущерб. 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Структура инвестиций в охрану окружающей среды. Инвестиции в основной капитал (капитальные затраты) и эксплуатационные издержки (текущие затраты) экологического назначения. Направления использования природоохранных инвестиций. Основные производственные природоохранные фонды. Объем капитальных вложений и оценка эффективности их использ</w:t>
      </w:r>
      <w:r w:rsidRPr="00E82050">
        <w:rPr>
          <w:color w:val="000000"/>
          <w:sz w:val="28"/>
          <w:szCs w:val="28"/>
        </w:rPr>
        <w:t>о</w:t>
      </w:r>
      <w:r w:rsidRPr="00E82050">
        <w:rPr>
          <w:color w:val="000000"/>
          <w:sz w:val="28"/>
          <w:szCs w:val="28"/>
        </w:rPr>
        <w:t>вания.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lastRenderedPageBreak/>
        <w:t>Состав эксплуатационных экологических издержек. Расчетный метод их определения.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Инвестирование природоохранной деятельности в Беларуси. Формы и виды природоохранной деятельности. Анализ капитальных и текущих затрат на охрану природы в Республике Беларусь, оценка их эффективности. Соотношение совокупного экономического ущерба от загрязнения окружающей среды и затрат эколо</w:t>
      </w:r>
      <w:r w:rsidRPr="00E82050">
        <w:rPr>
          <w:color w:val="000000"/>
          <w:sz w:val="28"/>
          <w:szCs w:val="28"/>
        </w:rPr>
        <w:softHyphen/>
        <w:t>гического назначения.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82050">
        <w:rPr>
          <w:color w:val="000000"/>
          <w:sz w:val="28"/>
          <w:szCs w:val="28"/>
        </w:rPr>
        <w:t>Экономическая эффективность природоохранных мероприятий: сущность, показатели, методологические особенности определения. Эко</w:t>
      </w:r>
      <w:r w:rsidRPr="00E82050">
        <w:rPr>
          <w:color w:val="000000"/>
          <w:sz w:val="28"/>
          <w:szCs w:val="28"/>
        </w:rPr>
        <w:softHyphen/>
        <w:t>номическая эффективность как соотношение экологических затрат и результатов (выгод) от природоохранной деятельности. Показатель сравнительной экономической эффективности природо</w:t>
      </w:r>
      <w:r w:rsidRPr="00E82050">
        <w:rPr>
          <w:color w:val="000000"/>
          <w:sz w:val="28"/>
          <w:szCs w:val="28"/>
        </w:rPr>
        <w:softHyphen/>
        <w:t>охранных затрат для обоснования выбора предпочтительного варианта ме</w:t>
      </w:r>
      <w:r w:rsidRPr="00E82050">
        <w:rPr>
          <w:color w:val="000000"/>
          <w:sz w:val="28"/>
          <w:szCs w:val="28"/>
        </w:rPr>
        <w:softHyphen/>
        <w:t>роприятий экологического назначения. Социальная эффективность природоохранных мероприятий: сущ</w:t>
      </w:r>
      <w:r w:rsidRPr="00E82050">
        <w:rPr>
          <w:color w:val="000000"/>
          <w:sz w:val="28"/>
          <w:szCs w:val="28"/>
        </w:rPr>
        <w:softHyphen/>
        <w:t>ность и особенности измерения.</w:t>
      </w:r>
    </w:p>
    <w:p w:rsidR="00E45BAE" w:rsidRPr="000A7875" w:rsidRDefault="00E45BAE" w:rsidP="00E45BAE">
      <w:pPr>
        <w:shd w:val="clear" w:color="auto" w:fill="FFFFFF"/>
        <w:ind w:firstLine="567"/>
        <w:jc w:val="both"/>
      </w:pPr>
    </w:p>
    <w:p w:rsidR="00E45BAE" w:rsidRPr="00E82050" w:rsidRDefault="00E45BAE" w:rsidP="00234EF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82050">
        <w:rPr>
          <w:b/>
          <w:bCs/>
          <w:color w:val="000000"/>
          <w:sz w:val="28"/>
          <w:szCs w:val="28"/>
        </w:rPr>
        <w:t xml:space="preserve">5. </w:t>
      </w:r>
      <w:proofErr w:type="gramStart"/>
      <w:r w:rsidRPr="00E82050">
        <w:rPr>
          <w:b/>
          <w:bCs/>
          <w:color w:val="000000"/>
          <w:sz w:val="28"/>
          <w:szCs w:val="28"/>
        </w:rPr>
        <w:t>ЭКОНОМИЧЕСКИЙ МЕХАНИЗМ</w:t>
      </w:r>
      <w:proofErr w:type="gramEnd"/>
      <w:r w:rsidRPr="00E82050">
        <w:rPr>
          <w:b/>
          <w:bCs/>
          <w:color w:val="000000"/>
          <w:sz w:val="28"/>
          <w:szCs w:val="28"/>
        </w:rPr>
        <w:t xml:space="preserve"> ОХРАНЫ ОКРУЖАЮЩЕЙ СРЕДЫ И ПРИРОДОПОЛЬЗОВАНИЯ</w:t>
      </w:r>
    </w:p>
    <w:p w:rsidR="00E45BAE" w:rsidRPr="000A7875" w:rsidRDefault="00E45BAE" w:rsidP="00E45BAE">
      <w:pPr>
        <w:shd w:val="clear" w:color="auto" w:fill="FFFFFF"/>
        <w:ind w:firstLine="567"/>
        <w:jc w:val="both"/>
      </w:pP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Экономическое стимулирование рационального природопользования и природоохранной деятельности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E82050">
        <w:rPr>
          <w:color w:val="000000"/>
          <w:sz w:val="28"/>
          <w:szCs w:val="28"/>
        </w:rPr>
        <w:t>Экономический механизм</w:t>
      </w:r>
      <w:proofErr w:type="gramEnd"/>
      <w:r w:rsidRPr="00E82050">
        <w:rPr>
          <w:color w:val="000000"/>
          <w:sz w:val="28"/>
          <w:szCs w:val="28"/>
        </w:rPr>
        <w:t xml:space="preserve"> природопользования </w:t>
      </w:r>
      <w:r w:rsidR="00C33D3E">
        <w:rPr>
          <w:color w:val="000000"/>
          <w:sz w:val="28"/>
          <w:szCs w:val="28"/>
        </w:rPr>
        <w:t>–</w:t>
      </w:r>
      <w:r w:rsidRPr="00E82050">
        <w:rPr>
          <w:color w:val="000000"/>
          <w:sz w:val="28"/>
          <w:szCs w:val="28"/>
        </w:rPr>
        <w:t xml:space="preserve"> совокупность форм и методов экономического стимулирования рационального природопользования и природоохранной деятельности. Экономическое стимулирование рационального природопользования в условиях централизованной экономики: причины низкой эффективности. Возрастание роли </w:t>
      </w:r>
      <w:proofErr w:type="gramStart"/>
      <w:r w:rsidRPr="00E82050">
        <w:rPr>
          <w:color w:val="000000"/>
          <w:sz w:val="28"/>
          <w:szCs w:val="28"/>
        </w:rPr>
        <w:t>экономического мех</w:t>
      </w:r>
      <w:r w:rsidRPr="00E82050">
        <w:rPr>
          <w:color w:val="000000"/>
          <w:sz w:val="28"/>
          <w:szCs w:val="28"/>
        </w:rPr>
        <w:t>а</w:t>
      </w:r>
      <w:r w:rsidRPr="00E82050">
        <w:rPr>
          <w:color w:val="000000"/>
          <w:sz w:val="28"/>
          <w:szCs w:val="28"/>
        </w:rPr>
        <w:t>низма</w:t>
      </w:r>
      <w:proofErr w:type="gramEnd"/>
      <w:r w:rsidRPr="00E82050">
        <w:rPr>
          <w:color w:val="000000"/>
          <w:sz w:val="28"/>
          <w:szCs w:val="28"/>
        </w:rPr>
        <w:t xml:space="preserve"> управления природопользованием в период становления рыночных отношений.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Основные формы и методы материального стимулирования рацио</w:t>
      </w:r>
      <w:r w:rsidRPr="00E82050">
        <w:rPr>
          <w:color w:val="000000"/>
          <w:sz w:val="28"/>
          <w:szCs w:val="28"/>
        </w:rPr>
        <w:softHyphen/>
        <w:t>нального использования природных ресурсов и охраны окружающей среды. Методы позитивной и негативной мотивации (меры заинтересованно</w:t>
      </w:r>
      <w:r w:rsidRPr="00E82050">
        <w:rPr>
          <w:color w:val="000000"/>
          <w:sz w:val="28"/>
          <w:szCs w:val="28"/>
        </w:rPr>
        <w:softHyphen/>
        <w:t>сти и ответственности). Поощрительные, принудительные и компенсационные меры. Связь экономических и административных рычагов управления природ</w:t>
      </w:r>
      <w:r w:rsidRPr="00E82050">
        <w:rPr>
          <w:color w:val="000000"/>
          <w:sz w:val="28"/>
          <w:szCs w:val="28"/>
        </w:rPr>
        <w:t>о</w:t>
      </w:r>
      <w:r w:rsidRPr="00E82050">
        <w:rPr>
          <w:color w:val="000000"/>
          <w:sz w:val="28"/>
          <w:szCs w:val="28"/>
        </w:rPr>
        <w:t>пользованием.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Налоговая политика в системе управления природоохранной дея</w:t>
      </w:r>
      <w:r w:rsidRPr="00E82050">
        <w:rPr>
          <w:color w:val="000000"/>
          <w:sz w:val="28"/>
          <w:szCs w:val="28"/>
        </w:rPr>
        <w:softHyphen/>
        <w:t>тельностью. Формирование системы платного природопользования в Бе</w:t>
      </w:r>
      <w:r w:rsidRPr="00E82050">
        <w:rPr>
          <w:color w:val="000000"/>
          <w:sz w:val="28"/>
          <w:szCs w:val="28"/>
        </w:rPr>
        <w:softHyphen/>
        <w:t xml:space="preserve">ларуси. Функции экологических и ресурсных платежей. </w:t>
      </w:r>
      <w:r w:rsidR="00B5780C">
        <w:rPr>
          <w:color w:val="000000"/>
          <w:sz w:val="28"/>
          <w:szCs w:val="28"/>
        </w:rPr>
        <w:t>Кодекс</w:t>
      </w:r>
      <w:r w:rsidR="00B5780C" w:rsidRPr="00E82050">
        <w:rPr>
          <w:color w:val="000000"/>
          <w:sz w:val="28"/>
          <w:szCs w:val="28"/>
        </w:rPr>
        <w:t xml:space="preserve"> Республики Беларусь </w:t>
      </w:r>
      <w:r w:rsidR="00B5780C">
        <w:rPr>
          <w:color w:val="000000"/>
          <w:sz w:val="28"/>
          <w:szCs w:val="28"/>
        </w:rPr>
        <w:t>(особенная часть) глава 18,19,20</w:t>
      </w:r>
      <w:r w:rsidR="00C33D3E">
        <w:rPr>
          <w:color w:val="000000"/>
          <w:sz w:val="28"/>
          <w:szCs w:val="28"/>
        </w:rPr>
        <w:t xml:space="preserve"> –</w:t>
      </w:r>
      <w:r w:rsidRPr="00E82050">
        <w:rPr>
          <w:color w:val="000000"/>
          <w:sz w:val="28"/>
          <w:szCs w:val="28"/>
        </w:rPr>
        <w:t xml:space="preserve"> правовая основа платности природопользования. Стимулирующее значение экологического налога. Налоговые льготы для стимулирования природо</w:t>
      </w:r>
      <w:r w:rsidRPr="00E82050">
        <w:rPr>
          <w:color w:val="000000"/>
          <w:sz w:val="28"/>
          <w:szCs w:val="28"/>
        </w:rPr>
        <w:softHyphen/>
        <w:t>охранной деятельности субъектов хозяйствования.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Зарубежный опыт эколого-экономического регулирования. Ценовое, или налоговое, регулирование и рыночные механизмы: сущность и содержание. Основные инструменты ценового регулирования природопользования в экономически развитых странах. Механизмы рыночного регулирова</w:t>
      </w:r>
      <w:r w:rsidRPr="00E82050">
        <w:rPr>
          <w:color w:val="000000"/>
          <w:sz w:val="28"/>
          <w:szCs w:val="28"/>
        </w:rPr>
        <w:softHyphen/>
        <w:t xml:space="preserve">ния. </w:t>
      </w:r>
      <w:r w:rsidRPr="00E82050">
        <w:rPr>
          <w:color w:val="000000"/>
          <w:sz w:val="28"/>
          <w:szCs w:val="28"/>
        </w:rPr>
        <w:lastRenderedPageBreak/>
        <w:t>Рынок прав на загрязнение и его инструменты (</w:t>
      </w:r>
      <w:proofErr w:type="spellStart"/>
      <w:r w:rsidRPr="00E82050">
        <w:rPr>
          <w:color w:val="000000"/>
          <w:sz w:val="28"/>
          <w:szCs w:val="28"/>
        </w:rPr>
        <w:t>баббл-принцип</w:t>
      </w:r>
      <w:proofErr w:type="spellEnd"/>
      <w:r w:rsidRPr="00E82050">
        <w:rPr>
          <w:color w:val="000000"/>
          <w:sz w:val="28"/>
          <w:szCs w:val="28"/>
        </w:rPr>
        <w:t>, политика компенс</w:t>
      </w:r>
      <w:r w:rsidRPr="00E82050">
        <w:rPr>
          <w:color w:val="000000"/>
          <w:sz w:val="28"/>
          <w:szCs w:val="28"/>
        </w:rPr>
        <w:t>а</w:t>
      </w:r>
      <w:r w:rsidRPr="00E82050">
        <w:rPr>
          <w:color w:val="000000"/>
          <w:sz w:val="28"/>
          <w:szCs w:val="28"/>
        </w:rPr>
        <w:t>ции выбросов, создание банков выбросов, биржи прав на за</w:t>
      </w:r>
      <w:r w:rsidRPr="00E82050">
        <w:rPr>
          <w:color w:val="000000"/>
          <w:sz w:val="28"/>
          <w:szCs w:val="28"/>
        </w:rPr>
        <w:softHyphen/>
        <w:t>грязнение и др.).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Финансирование мероприятий по охране окружающей среды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Формирование системы финансирования мероприятий и программ по охране и воспроизводству природных ресурсов. Основные источники и виды финансирования природоохранной деятельности. Роль государственного бюджета в финансировании природоохранных мероприятий.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Финансирование экологически</w:t>
      </w:r>
      <w:r w:rsidR="00DF7390">
        <w:rPr>
          <w:color w:val="000000"/>
          <w:sz w:val="28"/>
          <w:szCs w:val="28"/>
        </w:rPr>
        <w:t>х мероприятий на предприятиях</w:t>
      </w:r>
      <w:r w:rsidRPr="00E82050">
        <w:rPr>
          <w:color w:val="000000"/>
          <w:sz w:val="28"/>
          <w:szCs w:val="28"/>
        </w:rPr>
        <w:t>. Инвестиционная деятельность субъектов хозяйствования. Целевой бюджетный фонд охраны природы в Республике Беларусь, его назначение и источники формирования. Усиление значимости бюджетного фонда охраны природы в финансовом обеспечении природоохранной деятельности.</w:t>
      </w:r>
    </w:p>
    <w:p w:rsidR="00E45BAE" w:rsidRDefault="00E45BAE" w:rsidP="00E45BA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Потенциальные источники финансирования мероприятий по охране природы с учетом зарубежного опыта. </w:t>
      </w:r>
    </w:p>
    <w:p w:rsidR="00E45BAE" w:rsidRPr="000A7875" w:rsidRDefault="00E45BAE" w:rsidP="00E45BAE">
      <w:pPr>
        <w:shd w:val="clear" w:color="auto" w:fill="FFFFFF"/>
        <w:ind w:firstLine="567"/>
        <w:jc w:val="both"/>
      </w:pPr>
    </w:p>
    <w:p w:rsidR="00E45BAE" w:rsidRDefault="00E45BAE" w:rsidP="00234EF2">
      <w:pPr>
        <w:shd w:val="clear" w:color="auto" w:fill="FFFFFF"/>
        <w:jc w:val="center"/>
        <w:rPr>
          <w:b/>
          <w:i/>
          <w:iCs/>
          <w:color w:val="000000"/>
          <w:sz w:val="28"/>
          <w:szCs w:val="28"/>
        </w:rPr>
      </w:pPr>
      <w:r w:rsidRPr="00E82050">
        <w:rPr>
          <w:b/>
          <w:bCs/>
          <w:color w:val="000000"/>
          <w:sz w:val="28"/>
          <w:szCs w:val="28"/>
        </w:rPr>
        <w:t xml:space="preserve">6. </w:t>
      </w:r>
      <w:r w:rsidRPr="00E82050">
        <w:rPr>
          <w:b/>
          <w:sz w:val="28"/>
          <w:szCs w:val="28"/>
        </w:rPr>
        <w:t>МЕЖДУНАРОДНОЕ СОТРУДНИЧЕСТВО В ПРИРОДООХРАННОЙ ДЕЯТЕЛЬНОСТИ</w:t>
      </w:r>
    </w:p>
    <w:p w:rsidR="00234EF2" w:rsidRPr="000A7875" w:rsidRDefault="00234EF2" w:rsidP="00E45BAE">
      <w:pPr>
        <w:shd w:val="clear" w:color="auto" w:fill="FFFFFF"/>
        <w:ind w:firstLine="567"/>
        <w:jc w:val="center"/>
        <w:rPr>
          <w:b/>
          <w:i/>
          <w:iCs/>
          <w:color w:val="000000"/>
        </w:rPr>
      </w:pP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Глобальные экологические проблемы человечества</w:t>
      </w: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Природопользование в системе современных международных отношений. Глобальный характер экологических проблем, их международные и п</w:t>
      </w:r>
      <w:r w:rsidRPr="00E82050">
        <w:rPr>
          <w:color w:val="000000"/>
          <w:sz w:val="28"/>
          <w:szCs w:val="28"/>
        </w:rPr>
        <w:t>о</w:t>
      </w:r>
      <w:r w:rsidRPr="00E82050">
        <w:rPr>
          <w:color w:val="000000"/>
          <w:sz w:val="28"/>
          <w:szCs w:val="28"/>
        </w:rPr>
        <w:t>литические аспекты. Сущность экологических проблем планеты (изменение климата, разрушение озонового слоя, кислотные осадки, сокращение биологического разнообразия планеты, истощение почв и недр, опустынивание з</w:t>
      </w:r>
      <w:r w:rsidRPr="00E82050">
        <w:rPr>
          <w:color w:val="000000"/>
          <w:sz w:val="28"/>
          <w:szCs w:val="28"/>
        </w:rPr>
        <w:t>е</w:t>
      </w:r>
      <w:r w:rsidRPr="00E82050">
        <w:rPr>
          <w:color w:val="000000"/>
          <w:sz w:val="28"/>
          <w:szCs w:val="28"/>
        </w:rPr>
        <w:t>мель, загрязнение атмосферы и Мирового океана и т.д.).</w:t>
      </w:r>
    </w:p>
    <w:p w:rsidR="002448A8" w:rsidRDefault="00E45BAE" w:rsidP="00E45BA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82050">
        <w:rPr>
          <w:color w:val="000000"/>
          <w:sz w:val="28"/>
          <w:szCs w:val="28"/>
        </w:rPr>
        <w:t xml:space="preserve">Глобальное потепление климата и его возможные последствия. Проблема охраны атмосферного воздуха от загрязнения. Конвенция о трансграничном загрязнении воздуха на большие </w:t>
      </w:r>
      <w:r w:rsidR="00A543EB">
        <w:rPr>
          <w:color w:val="000000"/>
          <w:sz w:val="28"/>
          <w:szCs w:val="28"/>
        </w:rPr>
        <w:t>расстояния</w:t>
      </w:r>
      <w:r w:rsidRPr="00E82050">
        <w:rPr>
          <w:color w:val="000000"/>
          <w:sz w:val="28"/>
          <w:szCs w:val="28"/>
        </w:rPr>
        <w:t>. Разрушение озонового слоя Земли и усилия мирового сообщества по его защите. Истощение запасов пресной воды и загрязнение вод Мирового океана. Основные направления эффективной охраны водной среды планеты. Разрушение почвенного покрова Земли и продовольственная проблема человечества. Сокращение биологич</w:t>
      </w:r>
      <w:r w:rsidRPr="00E82050">
        <w:rPr>
          <w:color w:val="000000"/>
          <w:sz w:val="28"/>
          <w:szCs w:val="28"/>
        </w:rPr>
        <w:t>е</w:t>
      </w:r>
      <w:r w:rsidRPr="00E82050">
        <w:rPr>
          <w:color w:val="000000"/>
          <w:sz w:val="28"/>
          <w:szCs w:val="28"/>
        </w:rPr>
        <w:t>ского разнообразия, истощение лесных ресурсов</w:t>
      </w:r>
      <w:r w:rsidR="002448A8">
        <w:rPr>
          <w:color w:val="000000"/>
          <w:sz w:val="28"/>
          <w:szCs w:val="28"/>
        </w:rPr>
        <w:t>.</w:t>
      </w:r>
    </w:p>
    <w:p w:rsidR="00E45BAE" w:rsidRPr="00E82050" w:rsidRDefault="00E45BAE" w:rsidP="000A7875">
      <w:pPr>
        <w:shd w:val="clear" w:color="auto" w:fill="FFFFFF"/>
        <w:spacing w:line="216" w:lineRule="auto"/>
        <w:ind w:firstLine="567"/>
        <w:jc w:val="both"/>
        <w:rPr>
          <w:sz w:val="28"/>
          <w:szCs w:val="28"/>
        </w:rPr>
      </w:pPr>
      <w:r w:rsidRPr="00E82050">
        <w:rPr>
          <w:i/>
          <w:iCs/>
          <w:color w:val="000000"/>
          <w:sz w:val="28"/>
          <w:szCs w:val="28"/>
        </w:rPr>
        <w:t>Международное сотрудничество в природоохранной сфере</w:t>
      </w:r>
    </w:p>
    <w:p w:rsidR="00E45BAE" w:rsidRPr="00E82050" w:rsidRDefault="00E45BAE" w:rsidP="00F11752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t>Этапы формирования системы международного экологического со</w:t>
      </w:r>
      <w:r w:rsidRPr="00E82050">
        <w:rPr>
          <w:color w:val="000000"/>
          <w:sz w:val="28"/>
          <w:szCs w:val="28"/>
        </w:rPr>
        <w:softHyphen/>
        <w:t>трудничества. Юридические, социально-экономические, финансовые, тех</w:t>
      </w:r>
      <w:r w:rsidRPr="00E82050">
        <w:rPr>
          <w:color w:val="000000"/>
          <w:sz w:val="28"/>
          <w:szCs w:val="28"/>
        </w:rPr>
        <w:softHyphen/>
        <w:t>нологические, политические, организационные, информационные аспекты сотрудничества. Основные направления международного сотрудничества в природоохранной сфере: парламентское, межправительственное, научно-техническое сотрудничество, конвенционное регулирование, взаимодействие общественных организаций. Международные договоры, конвенции, согл</w:t>
      </w:r>
      <w:r w:rsidRPr="00E82050">
        <w:rPr>
          <w:color w:val="000000"/>
          <w:sz w:val="28"/>
          <w:szCs w:val="28"/>
        </w:rPr>
        <w:t>а</w:t>
      </w:r>
      <w:r w:rsidRPr="00E82050">
        <w:rPr>
          <w:color w:val="000000"/>
          <w:sz w:val="28"/>
          <w:szCs w:val="28"/>
        </w:rPr>
        <w:t>шения, программы, организации.</w:t>
      </w:r>
    </w:p>
    <w:p w:rsidR="00E45BAE" w:rsidRPr="00E82050" w:rsidRDefault="00E45BAE" w:rsidP="00F11752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color w:val="000000"/>
          <w:sz w:val="28"/>
          <w:szCs w:val="28"/>
        </w:rPr>
        <w:lastRenderedPageBreak/>
        <w:t>Участие Республики Беларусь в международном экологическом со</w:t>
      </w:r>
      <w:r w:rsidRPr="00E82050">
        <w:rPr>
          <w:color w:val="000000"/>
          <w:sz w:val="28"/>
          <w:szCs w:val="28"/>
        </w:rPr>
        <w:softHyphen/>
        <w:t>трудничестве. Подписание конвенций и протоколов, участие в работе ме</w:t>
      </w:r>
      <w:r w:rsidRPr="00E82050">
        <w:rPr>
          <w:color w:val="000000"/>
          <w:sz w:val="28"/>
          <w:szCs w:val="28"/>
        </w:rPr>
        <w:t>ж</w:t>
      </w:r>
      <w:r w:rsidRPr="00E82050">
        <w:rPr>
          <w:color w:val="000000"/>
          <w:sz w:val="28"/>
          <w:szCs w:val="28"/>
        </w:rPr>
        <w:t>правительственных организаций по проблемам окружающей среды, двуст</w:t>
      </w:r>
      <w:r w:rsidRPr="00E82050">
        <w:rPr>
          <w:color w:val="000000"/>
          <w:sz w:val="28"/>
          <w:szCs w:val="28"/>
        </w:rPr>
        <w:t>о</w:t>
      </w:r>
      <w:r w:rsidRPr="00E82050">
        <w:rPr>
          <w:color w:val="000000"/>
          <w:sz w:val="28"/>
          <w:szCs w:val="28"/>
        </w:rPr>
        <w:t>роннее сотрудничество с сопредельными государствами, разработка межд</w:t>
      </w:r>
      <w:r w:rsidRPr="00E82050">
        <w:rPr>
          <w:color w:val="000000"/>
          <w:sz w:val="28"/>
          <w:szCs w:val="28"/>
        </w:rPr>
        <w:t>у</w:t>
      </w:r>
      <w:r w:rsidRPr="00E82050">
        <w:rPr>
          <w:color w:val="000000"/>
          <w:sz w:val="28"/>
          <w:szCs w:val="28"/>
        </w:rPr>
        <w:t>народных проектов и программ и др.</w:t>
      </w:r>
    </w:p>
    <w:p w:rsidR="00E45BAE" w:rsidRPr="00E82050" w:rsidRDefault="00E45BAE" w:rsidP="00F11752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br w:type="page"/>
      </w:r>
      <w:r w:rsidRPr="00E82050">
        <w:rPr>
          <w:b/>
          <w:sz w:val="28"/>
          <w:szCs w:val="28"/>
        </w:rPr>
        <w:lastRenderedPageBreak/>
        <w:t>4. ИНФОРМАЦИОННО – МЕТОДИЧЕСКАЯ ЧАСТЬ</w:t>
      </w:r>
    </w:p>
    <w:p w:rsidR="00E45BAE" w:rsidRPr="00E82050" w:rsidRDefault="00E45BAE" w:rsidP="00E45BAE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E45BAE" w:rsidRDefault="00E45BAE" w:rsidP="00E45BAE">
      <w:pPr>
        <w:shd w:val="clear" w:color="auto" w:fill="FFFFFF"/>
        <w:ind w:right="4"/>
        <w:jc w:val="center"/>
        <w:rPr>
          <w:b/>
          <w:sz w:val="28"/>
          <w:szCs w:val="28"/>
        </w:rPr>
      </w:pPr>
      <w:r w:rsidRPr="00E82050">
        <w:rPr>
          <w:b/>
          <w:sz w:val="28"/>
          <w:szCs w:val="28"/>
        </w:rPr>
        <w:t>4.1</w:t>
      </w:r>
      <w:r>
        <w:rPr>
          <w:b/>
          <w:sz w:val="28"/>
          <w:szCs w:val="28"/>
        </w:rPr>
        <w:t>. ЛИТЕРАТУРА</w:t>
      </w:r>
    </w:p>
    <w:p w:rsidR="00E45BAE" w:rsidRPr="00E82050" w:rsidRDefault="00E45BAE" w:rsidP="00E45BAE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E45BAE" w:rsidRPr="00E86475" w:rsidRDefault="00E45BAE" w:rsidP="00E45BAE">
      <w:pPr>
        <w:shd w:val="clear" w:color="auto" w:fill="FFFFFF"/>
        <w:jc w:val="center"/>
        <w:rPr>
          <w:bCs/>
          <w:sz w:val="24"/>
          <w:szCs w:val="24"/>
        </w:rPr>
      </w:pPr>
      <w:r w:rsidRPr="00E86475">
        <w:rPr>
          <w:bCs/>
          <w:sz w:val="24"/>
          <w:szCs w:val="24"/>
        </w:rPr>
        <w:t>ОСНОВНАЯ</w:t>
      </w:r>
    </w:p>
    <w:p w:rsidR="00E45BAE" w:rsidRPr="000C421F" w:rsidRDefault="00E45BAE" w:rsidP="00E45BAE">
      <w:pPr>
        <w:shd w:val="clear" w:color="auto" w:fill="FFFFFF"/>
        <w:jc w:val="center"/>
        <w:rPr>
          <w:sz w:val="24"/>
          <w:szCs w:val="24"/>
        </w:rPr>
      </w:pPr>
    </w:p>
    <w:p w:rsidR="00E45BAE" w:rsidRPr="00E86475" w:rsidRDefault="00E45BAE" w:rsidP="00E45BAE">
      <w:pPr>
        <w:shd w:val="clear" w:color="auto" w:fill="FFFFFF"/>
        <w:ind w:firstLine="709"/>
        <w:jc w:val="both"/>
        <w:rPr>
          <w:sz w:val="28"/>
          <w:szCs w:val="28"/>
        </w:rPr>
      </w:pPr>
      <w:r w:rsidRPr="00CF7CD5">
        <w:rPr>
          <w:spacing w:val="-2"/>
          <w:sz w:val="28"/>
          <w:szCs w:val="28"/>
        </w:rPr>
        <w:t>1. Бобылев, С. Н.  Экономика природопользования: учеб</w:t>
      </w:r>
      <w:proofErr w:type="gramStart"/>
      <w:r w:rsidRPr="00CF7CD5">
        <w:rPr>
          <w:spacing w:val="-2"/>
          <w:sz w:val="28"/>
          <w:szCs w:val="28"/>
        </w:rPr>
        <w:t>.</w:t>
      </w:r>
      <w:proofErr w:type="gramEnd"/>
      <w:r w:rsidRPr="00CF7CD5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CF7CD5">
        <w:rPr>
          <w:spacing w:val="-2"/>
          <w:sz w:val="28"/>
          <w:szCs w:val="28"/>
        </w:rPr>
        <w:t>п</w:t>
      </w:r>
      <w:proofErr w:type="gramEnd"/>
      <w:r w:rsidRPr="00CF7CD5">
        <w:rPr>
          <w:spacing w:val="-2"/>
          <w:sz w:val="28"/>
          <w:szCs w:val="28"/>
        </w:rPr>
        <w:t>особ</w:t>
      </w:r>
      <w:proofErr w:type="spellEnd"/>
      <w:r w:rsidRPr="00CF7CD5">
        <w:rPr>
          <w:spacing w:val="-2"/>
          <w:sz w:val="28"/>
          <w:szCs w:val="28"/>
        </w:rPr>
        <w:t>. / С. Н. Бо</w:t>
      </w:r>
      <w:r w:rsidRPr="00E86475">
        <w:rPr>
          <w:sz w:val="28"/>
          <w:szCs w:val="28"/>
        </w:rPr>
        <w:t>былев, А. Ш. Ходжаев. – М: ИНФРА-М, 2004. – 256 с.</w:t>
      </w:r>
    </w:p>
    <w:p w:rsidR="00E45BAE" w:rsidRPr="00E86475" w:rsidRDefault="00E45BAE" w:rsidP="00E45BAE">
      <w:pPr>
        <w:widowControl w:val="0"/>
        <w:shd w:val="clear" w:color="auto" w:fill="FFFFFF"/>
        <w:tabs>
          <w:tab w:val="left" w:pos="250"/>
        </w:tabs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6475">
        <w:rPr>
          <w:sz w:val="28"/>
          <w:szCs w:val="28"/>
        </w:rPr>
        <w:t>Лукьянчиков, И. Н. Экономика и организация природопользования: учебник / И. Н. Лукьянчиков, И. М. Потравный. – М.: ЮНИТИ-ДАНА, 2010. – 496 с.</w:t>
      </w:r>
    </w:p>
    <w:p w:rsidR="00E45BAE" w:rsidRPr="00E86475" w:rsidRDefault="00E45BAE" w:rsidP="00E45BAE">
      <w:pPr>
        <w:widowControl w:val="0"/>
        <w:shd w:val="clear" w:color="auto" w:fill="FFFFFF"/>
        <w:tabs>
          <w:tab w:val="left" w:pos="250"/>
        </w:tabs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E86475">
        <w:rPr>
          <w:sz w:val="28"/>
          <w:szCs w:val="28"/>
        </w:rPr>
        <w:t>Шимова</w:t>
      </w:r>
      <w:proofErr w:type="spellEnd"/>
      <w:r w:rsidRPr="00E86475">
        <w:rPr>
          <w:sz w:val="28"/>
          <w:szCs w:val="28"/>
        </w:rPr>
        <w:t xml:space="preserve">, О. С. Экономика природопользования: учебник / О. С. </w:t>
      </w:r>
      <w:proofErr w:type="spellStart"/>
      <w:r w:rsidRPr="00E86475">
        <w:rPr>
          <w:sz w:val="28"/>
          <w:szCs w:val="28"/>
        </w:rPr>
        <w:t>Шимова</w:t>
      </w:r>
      <w:proofErr w:type="spellEnd"/>
      <w:r>
        <w:rPr>
          <w:sz w:val="28"/>
          <w:szCs w:val="28"/>
        </w:rPr>
        <w:t>,</w:t>
      </w:r>
      <w:r w:rsidRPr="00E86475">
        <w:rPr>
          <w:sz w:val="28"/>
          <w:szCs w:val="28"/>
        </w:rPr>
        <w:t xml:space="preserve"> Н. К.  Соколовский</w:t>
      </w:r>
      <w:r>
        <w:rPr>
          <w:sz w:val="28"/>
          <w:szCs w:val="28"/>
        </w:rPr>
        <w:t>.</w:t>
      </w:r>
      <w:r w:rsidRPr="00E8647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86475">
        <w:rPr>
          <w:sz w:val="28"/>
          <w:szCs w:val="28"/>
        </w:rPr>
        <w:t xml:space="preserve"> М.: ИНФРА-М, 2005.</w:t>
      </w:r>
      <w:r>
        <w:rPr>
          <w:sz w:val="28"/>
          <w:szCs w:val="28"/>
        </w:rPr>
        <w:t xml:space="preserve"> – </w:t>
      </w:r>
      <w:r w:rsidRPr="00E86475">
        <w:rPr>
          <w:sz w:val="28"/>
          <w:szCs w:val="28"/>
        </w:rPr>
        <w:t>367</w:t>
      </w:r>
      <w:r>
        <w:rPr>
          <w:sz w:val="28"/>
          <w:szCs w:val="28"/>
        </w:rPr>
        <w:t xml:space="preserve"> </w:t>
      </w:r>
      <w:r w:rsidRPr="00E86475">
        <w:rPr>
          <w:sz w:val="28"/>
          <w:szCs w:val="28"/>
        </w:rPr>
        <w:t>с.</w:t>
      </w:r>
    </w:p>
    <w:p w:rsidR="00E45BAE" w:rsidRPr="00E86475" w:rsidRDefault="00E45BAE" w:rsidP="00E45BAE">
      <w:pPr>
        <w:widowControl w:val="0"/>
        <w:shd w:val="clear" w:color="auto" w:fill="FFFFFF"/>
        <w:tabs>
          <w:tab w:val="left" w:pos="250"/>
        </w:tabs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E86475">
        <w:rPr>
          <w:sz w:val="28"/>
          <w:szCs w:val="28"/>
        </w:rPr>
        <w:t>Шимова</w:t>
      </w:r>
      <w:proofErr w:type="spellEnd"/>
      <w:r w:rsidRPr="00E86475">
        <w:rPr>
          <w:sz w:val="28"/>
          <w:szCs w:val="28"/>
        </w:rPr>
        <w:t>, О.</w:t>
      </w:r>
      <w:r>
        <w:rPr>
          <w:sz w:val="28"/>
          <w:szCs w:val="28"/>
        </w:rPr>
        <w:t xml:space="preserve"> </w:t>
      </w:r>
      <w:r w:rsidRPr="00E86475">
        <w:rPr>
          <w:sz w:val="28"/>
          <w:szCs w:val="28"/>
        </w:rPr>
        <w:t>С. Основы экологии и экономика природопользова</w:t>
      </w:r>
      <w:r w:rsidRPr="00E86475">
        <w:rPr>
          <w:sz w:val="28"/>
          <w:szCs w:val="28"/>
        </w:rPr>
        <w:softHyphen/>
        <w:t>ния: учебник</w:t>
      </w:r>
      <w:r>
        <w:rPr>
          <w:sz w:val="28"/>
          <w:szCs w:val="28"/>
        </w:rPr>
        <w:t xml:space="preserve"> </w:t>
      </w:r>
      <w:r w:rsidRPr="00E86475">
        <w:rPr>
          <w:sz w:val="28"/>
          <w:szCs w:val="28"/>
        </w:rPr>
        <w:t>/ О</w:t>
      </w:r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Шимова</w:t>
      </w:r>
      <w:proofErr w:type="spellEnd"/>
      <w:r>
        <w:rPr>
          <w:sz w:val="28"/>
          <w:szCs w:val="28"/>
        </w:rPr>
        <w:t>,</w:t>
      </w:r>
      <w:r w:rsidRPr="00E86475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E86475">
        <w:rPr>
          <w:sz w:val="28"/>
          <w:szCs w:val="28"/>
        </w:rPr>
        <w:t>К. Соколовский</w:t>
      </w:r>
      <w:r>
        <w:rPr>
          <w:sz w:val="28"/>
          <w:szCs w:val="28"/>
        </w:rPr>
        <w:t>. –</w:t>
      </w:r>
      <w:r w:rsidRPr="00E86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</w:t>
      </w:r>
      <w:r w:rsidRPr="00E86475">
        <w:rPr>
          <w:sz w:val="28"/>
          <w:szCs w:val="28"/>
        </w:rPr>
        <w:t xml:space="preserve"> М</w:t>
      </w:r>
      <w:r>
        <w:rPr>
          <w:sz w:val="28"/>
          <w:szCs w:val="28"/>
        </w:rPr>
        <w:t>и</w:t>
      </w:r>
      <w:r w:rsidRPr="00E86475">
        <w:rPr>
          <w:sz w:val="28"/>
          <w:szCs w:val="28"/>
        </w:rPr>
        <w:t>н</w:t>
      </w:r>
      <w:r>
        <w:rPr>
          <w:sz w:val="28"/>
          <w:szCs w:val="28"/>
        </w:rPr>
        <w:t xml:space="preserve">ск: БГЭУ, 2010. – </w:t>
      </w:r>
      <w:r w:rsidRPr="00E86475">
        <w:rPr>
          <w:sz w:val="28"/>
          <w:szCs w:val="28"/>
        </w:rPr>
        <w:t>396</w:t>
      </w:r>
      <w:r>
        <w:rPr>
          <w:sz w:val="28"/>
          <w:szCs w:val="28"/>
        </w:rPr>
        <w:t xml:space="preserve"> </w:t>
      </w:r>
      <w:r w:rsidRPr="00E86475">
        <w:rPr>
          <w:sz w:val="28"/>
          <w:szCs w:val="28"/>
        </w:rPr>
        <w:t>с.</w:t>
      </w:r>
    </w:p>
    <w:p w:rsidR="00E45BAE" w:rsidRPr="00E86475" w:rsidRDefault="00E45BAE" w:rsidP="00E45BAE">
      <w:pPr>
        <w:widowControl w:val="0"/>
        <w:shd w:val="clear" w:color="auto" w:fill="FFFFFF"/>
        <w:tabs>
          <w:tab w:val="left" w:pos="250"/>
        </w:tabs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E86475">
        <w:rPr>
          <w:sz w:val="28"/>
          <w:szCs w:val="28"/>
        </w:rPr>
        <w:t>Папенова</w:t>
      </w:r>
      <w:proofErr w:type="spellEnd"/>
      <w:r w:rsidRPr="00E86475">
        <w:rPr>
          <w:sz w:val="28"/>
          <w:szCs w:val="28"/>
        </w:rPr>
        <w:t>, К.</w:t>
      </w:r>
      <w:r>
        <w:rPr>
          <w:sz w:val="28"/>
          <w:szCs w:val="28"/>
        </w:rPr>
        <w:t xml:space="preserve"> </w:t>
      </w:r>
      <w:r w:rsidRPr="00E86475">
        <w:rPr>
          <w:sz w:val="28"/>
          <w:szCs w:val="28"/>
        </w:rPr>
        <w:t>В. Экономика природопользования: учеб</w:t>
      </w:r>
      <w:r>
        <w:rPr>
          <w:sz w:val="28"/>
          <w:szCs w:val="28"/>
        </w:rPr>
        <w:t xml:space="preserve">ник </w:t>
      </w:r>
      <w:r w:rsidRPr="00E86475">
        <w:rPr>
          <w:sz w:val="28"/>
          <w:szCs w:val="28"/>
        </w:rPr>
        <w:t>/ К.</w:t>
      </w:r>
      <w:r>
        <w:rPr>
          <w:sz w:val="28"/>
          <w:szCs w:val="28"/>
        </w:rPr>
        <w:t xml:space="preserve"> </w:t>
      </w:r>
      <w:r w:rsidRPr="00E86475">
        <w:rPr>
          <w:sz w:val="28"/>
          <w:szCs w:val="28"/>
        </w:rPr>
        <w:t xml:space="preserve">В. </w:t>
      </w:r>
      <w:proofErr w:type="spellStart"/>
      <w:r w:rsidRPr="00E86475">
        <w:rPr>
          <w:sz w:val="28"/>
          <w:szCs w:val="28"/>
        </w:rPr>
        <w:t>Папено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. –</w:t>
      </w:r>
      <w:r w:rsidRPr="00E86475">
        <w:rPr>
          <w:sz w:val="28"/>
          <w:szCs w:val="28"/>
        </w:rPr>
        <w:t xml:space="preserve"> М.: ТЕИС, ТК </w:t>
      </w:r>
      <w:proofErr w:type="spellStart"/>
      <w:r w:rsidRPr="00E86475">
        <w:rPr>
          <w:sz w:val="28"/>
          <w:szCs w:val="28"/>
        </w:rPr>
        <w:t>Велби</w:t>
      </w:r>
      <w:proofErr w:type="spellEnd"/>
      <w:r w:rsidRPr="00E86475">
        <w:rPr>
          <w:sz w:val="28"/>
          <w:szCs w:val="28"/>
        </w:rPr>
        <w:t>, 2006.</w:t>
      </w:r>
    </w:p>
    <w:p w:rsidR="00E45BAE" w:rsidRPr="00E86475" w:rsidRDefault="00E45BAE" w:rsidP="00E45BAE">
      <w:pPr>
        <w:widowControl w:val="0"/>
        <w:shd w:val="clear" w:color="auto" w:fill="FFFFFF"/>
        <w:tabs>
          <w:tab w:val="left" w:pos="250"/>
        </w:tabs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86475">
        <w:rPr>
          <w:sz w:val="28"/>
          <w:szCs w:val="28"/>
        </w:rPr>
        <w:t>Основы экологии и экономика природопользования</w:t>
      </w:r>
      <w:r>
        <w:rPr>
          <w:sz w:val="28"/>
          <w:szCs w:val="28"/>
        </w:rPr>
        <w:t>:</w:t>
      </w:r>
      <w:r w:rsidRPr="00E8647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86475">
        <w:rPr>
          <w:sz w:val="28"/>
          <w:szCs w:val="28"/>
        </w:rPr>
        <w:t xml:space="preserve">рактикум: учебное пособие для студентов экономических специальностей учреждений, </w:t>
      </w:r>
      <w:r w:rsidRPr="00CF7CD5">
        <w:rPr>
          <w:spacing w:val="-2"/>
          <w:sz w:val="28"/>
          <w:szCs w:val="28"/>
        </w:rPr>
        <w:t>обеспечивающи</w:t>
      </w:r>
      <w:r w:rsidR="00C33D3E">
        <w:rPr>
          <w:spacing w:val="-2"/>
          <w:sz w:val="28"/>
          <w:szCs w:val="28"/>
        </w:rPr>
        <w:t>х получение высшего образования. –</w:t>
      </w:r>
      <w:r w:rsidRPr="00CF7CD5">
        <w:rPr>
          <w:spacing w:val="-2"/>
          <w:sz w:val="28"/>
          <w:szCs w:val="28"/>
        </w:rPr>
        <w:t xml:space="preserve"> 2-е изд</w:t>
      </w:r>
      <w:r w:rsidR="00C33D3E">
        <w:rPr>
          <w:spacing w:val="-2"/>
          <w:sz w:val="28"/>
          <w:szCs w:val="28"/>
        </w:rPr>
        <w:t>.</w:t>
      </w:r>
      <w:r w:rsidRPr="00CF7CD5">
        <w:rPr>
          <w:spacing w:val="-2"/>
          <w:sz w:val="28"/>
          <w:szCs w:val="28"/>
        </w:rPr>
        <w:t xml:space="preserve">, </w:t>
      </w:r>
      <w:proofErr w:type="spellStart"/>
      <w:r w:rsidRPr="00CF7CD5">
        <w:rPr>
          <w:spacing w:val="-2"/>
          <w:sz w:val="28"/>
          <w:szCs w:val="28"/>
        </w:rPr>
        <w:t>перераб</w:t>
      </w:r>
      <w:proofErr w:type="spellEnd"/>
      <w:r w:rsidRPr="00CF7CD5">
        <w:rPr>
          <w:spacing w:val="-2"/>
          <w:sz w:val="28"/>
          <w:szCs w:val="28"/>
        </w:rPr>
        <w:t>. и доп.</w:t>
      </w:r>
      <w:r w:rsidR="00C33D3E">
        <w:rPr>
          <w:spacing w:val="-2"/>
          <w:sz w:val="28"/>
          <w:szCs w:val="28"/>
        </w:rPr>
        <w:t xml:space="preserve"> </w:t>
      </w:r>
      <w:r w:rsidRPr="00CF7CD5">
        <w:rPr>
          <w:spacing w:val="-2"/>
          <w:sz w:val="28"/>
          <w:szCs w:val="28"/>
        </w:rPr>
        <w:t>/ Т. А. Го</w:t>
      </w:r>
      <w:r w:rsidRPr="00E86475">
        <w:rPr>
          <w:sz w:val="28"/>
          <w:szCs w:val="28"/>
        </w:rPr>
        <w:t>лубева. – Минск:</w:t>
      </w:r>
      <w:r>
        <w:rPr>
          <w:sz w:val="28"/>
          <w:szCs w:val="28"/>
        </w:rPr>
        <w:t xml:space="preserve"> </w:t>
      </w:r>
      <w:r w:rsidRPr="00E86475">
        <w:rPr>
          <w:sz w:val="28"/>
          <w:szCs w:val="28"/>
        </w:rPr>
        <w:t xml:space="preserve">ИВЦ </w:t>
      </w:r>
      <w:r>
        <w:rPr>
          <w:sz w:val="28"/>
          <w:szCs w:val="28"/>
        </w:rPr>
        <w:t>М</w:t>
      </w:r>
      <w:r w:rsidRPr="00E86475">
        <w:rPr>
          <w:sz w:val="28"/>
          <w:szCs w:val="28"/>
        </w:rPr>
        <w:t>инфина, 2011.</w:t>
      </w:r>
      <w:r>
        <w:rPr>
          <w:sz w:val="28"/>
          <w:szCs w:val="28"/>
        </w:rPr>
        <w:t xml:space="preserve"> – </w:t>
      </w:r>
      <w:r w:rsidRPr="00E86475">
        <w:rPr>
          <w:sz w:val="28"/>
          <w:szCs w:val="28"/>
        </w:rPr>
        <w:t>248</w:t>
      </w:r>
      <w:r>
        <w:rPr>
          <w:sz w:val="28"/>
          <w:szCs w:val="28"/>
        </w:rPr>
        <w:t xml:space="preserve"> </w:t>
      </w:r>
      <w:r w:rsidRPr="00E86475">
        <w:rPr>
          <w:sz w:val="28"/>
          <w:szCs w:val="28"/>
        </w:rPr>
        <w:t>с.</w:t>
      </w:r>
    </w:p>
    <w:p w:rsidR="00E45BAE" w:rsidRPr="00E86475" w:rsidRDefault="00E45BAE" w:rsidP="00E45BAE">
      <w:pPr>
        <w:widowControl w:val="0"/>
        <w:shd w:val="clear" w:color="auto" w:fill="FFFFFF"/>
        <w:tabs>
          <w:tab w:val="left" w:pos="250"/>
        </w:tabs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86475">
        <w:rPr>
          <w:sz w:val="28"/>
          <w:szCs w:val="28"/>
        </w:rPr>
        <w:t>Основы природопользования</w:t>
      </w:r>
      <w:r>
        <w:rPr>
          <w:sz w:val="28"/>
          <w:szCs w:val="28"/>
        </w:rPr>
        <w:t>:</w:t>
      </w:r>
      <w:r w:rsidRPr="00E8647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86475">
        <w:rPr>
          <w:sz w:val="28"/>
          <w:szCs w:val="28"/>
        </w:rPr>
        <w:t>рактикум: учеб</w:t>
      </w:r>
      <w:proofErr w:type="gramStart"/>
      <w:r w:rsidRPr="00E8647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86475">
        <w:rPr>
          <w:sz w:val="28"/>
          <w:szCs w:val="28"/>
        </w:rPr>
        <w:t>п</w:t>
      </w:r>
      <w:proofErr w:type="gramEnd"/>
      <w:r w:rsidRPr="00E86475">
        <w:rPr>
          <w:sz w:val="28"/>
          <w:szCs w:val="28"/>
        </w:rPr>
        <w:t>особие для студентов учрежде</w:t>
      </w:r>
      <w:r w:rsidR="006C0BF2">
        <w:rPr>
          <w:sz w:val="28"/>
          <w:szCs w:val="28"/>
        </w:rPr>
        <w:t>ний высшего сельскохозяйственног</w:t>
      </w:r>
      <w:r w:rsidRPr="00E86475">
        <w:rPr>
          <w:sz w:val="28"/>
          <w:szCs w:val="28"/>
        </w:rPr>
        <w:t>о образования</w:t>
      </w:r>
      <w:r>
        <w:rPr>
          <w:sz w:val="28"/>
          <w:szCs w:val="28"/>
        </w:rPr>
        <w:t xml:space="preserve"> </w:t>
      </w:r>
      <w:r w:rsidRPr="00E86475">
        <w:rPr>
          <w:sz w:val="28"/>
          <w:szCs w:val="28"/>
        </w:rPr>
        <w:t>/ И. П. Козло</w:t>
      </w:r>
      <w:r w:rsidRPr="00E86475">
        <w:rPr>
          <w:sz w:val="28"/>
          <w:szCs w:val="28"/>
        </w:rPr>
        <w:t>в</w:t>
      </w:r>
      <w:r w:rsidRPr="00E86475">
        <w:rPr>
          <w:sz w:val="28"/>
          <w:szCs w:val="28"/>
        </w:rPr>
        <w:t>ская, С. И. Коврик.</w:t>
      </w:r>
      <w:r>
        <w:rPr>
          <w:sz w:val="28"/>
          <w:szCs w:val="28"/>
        </w:rPr>
        <w:t xml:space="preserve"> –</w:t>
      </w:r>
      <w:r w:rsidRPr="00E86475">
        <w:rPr>
          <w:sz w:val="28"/>
          <w:szCs w:val="28"/>
        </w:rPr>
        <w:t xml:space="preserve"> Минск:</w:t>
      </w:r>
      <w:r>
        <w:rPr>
          <w:sz w:val="28"/>
          <w:szCs w:val="28"/>
        </w:rPr>
        <w:t xml:space="preserve"> </w:t>
      </w:r>
      <w:r w:rsidRPr="00E86475">
        <w:rPr>
          <w:sz w:val="28"/>
          <w:szCs w:val="28"/>
        </w:rPr>
        <w:t xml:space="preserve">ИВЦ </w:t>
      </w:r>
      <w:r>
        <w:rPr>
          <w:sz w:val="28"/>
          <w:szCs w:val="28"/>
        </w:rPr>
        <w:t>М</w:t>
      </w:r>
      <w:r w:rsidRPr="00E86475">
        <w:rPr>
          <w:sz w:val="28"/>
          <w:szCs w:val="28"/>
        </w:rPr>
        <w:t>инфина, 2012.</w:t>
      </w:r>
      <w:r>
        <w:rPr>
          <w:sz w:val="28"/>
          <w:szCs w:val="28"/>
        </w:rPr>
        <w:t xml:space="preserve"> – </w:t>
      </w:r>
      <w:r w:rsidRPr="00E86475">
        <w:rPr>
          <w:sz w:val="28"/>
          <w:szCs w:val="28"/>
        </w:rPr>
        <w:t>176</w:t>
      </w:r>
      <w:r>
        <w:rPr>
          <w:sz w:val="28"/>
          <w:szCs w:val="28"/>
        </w:rPr>
        <w:t xml:space="preserve"> </w:t>
      </w:r>
      <w:r w:rsidRPr="00E86475">
        <w:rPr>
          <w:sz w:val="28"/>
          <w:szCs w:val="28"/>
        </w:rPr>
        <w:t>с.</w:t>
      </w:r>
    </w:p>
    <w:p w:rsidR="00E45BAE" w:rsidRPr="00E86475" w:rsidRDefault="00E45BAE" w:rsidP="00E45BAE">
      <w:pPr>
        <w:widowControl w:val="0"/>
        <w:shd w:val="clear" w:color="auto" w:fill="FFFFFF"/>
        <w:tabs>
          <w:tab w:val="left" w:pos="250"/>
        </w:tabs>
        <w:jc w:val="both"/>
        <w:rPr>
          <w:sz w:val="28"/>
          <w:szCs w:val="28"/>
        </w:rPr>
      </w:pPr>
    </w:p>
    <w:p w:rsidR="00E45BAE" w:rsidRPr="00576752" w:rsidRDefault="00E45BAE" w:rsidP="00E45BAE">
      <w:pPr>
        <w:widowControl w:val="0"/>
        <w:shd w:val="clear" w:color="auto" w:fill="FFFFFF"/>
        <w:tabs>
          <w:tab w:val="left" w:pos="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</w:t>
      </w:r>
      <w:r w:rsidRPr="00576752">
        <w:rPr>
          <w:b/>
          <w:sz w:val="28"/>
          <w:szCs w:val="28"/>
        </w:rPr>
        <w:t>-правовые источники</w:t>
      </w:r>
    </w:p>
    <w:p w:rsidR="00E45BAE" w:rsidRPr="00576752" w:rsidRDefault="00E45BAE" w:rsidP="00E45BAE">
      <w:pPr>
        <w:tabs>
          <w:tab w:val="left" w:pos="993"/>
        </w:tabs>
        <w:jc w:val="both"/>
        <w:rPr>
          <w:sz w:val="28"/>
          <w:szCs w:val="28"/>
        </w:rPr>
      </w:pPr>
    </w:p>
    <w:p w:rsidR="00E45BAE" w:rsidRPr="00576752" w:rsidRDefault="00E45BAE" w:rsidP="00E45BA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76752">
        <w:rPr>
          <w:bCs/>
          <w:sz w:val="28"/>
          <w:szCs w:val="28"/>
        </w:rPr>
        <w:t>Нало</w:t>
      </w:r>
      <w:r w:rsidR="00F17051">
        <w:rPr>
          <w:bCs/>
          <w:sz w:val="28"/>
          <w:szCs w:val="28"/>
        </w:rPr>
        <w:t>говый кодекс Республики Беларусь</w:t>
      </w:r>
      <w:r w:rsidRPr="00576752">
        <w:rPr>
          <w:bCs/>
          <w:sz w:val="28"/>
          <w:szCs w:val="28"/>
        </w:rPr>
        <w:t xml:space="preserve"> </w:t>
      </w:r>
      <w:r w:rsidR="00666593">
        <w:rPr>
          <w:bCs/>
          <w:sz w:val="28"/>
          <w:szCs w:val="28"/>
        </w:rPr>
        <w:t>(особенная часть)</w:t>
      </w:r>
      <w:r w:rsidRPr="00576752">
        <w:rPr>
          <w:bCs/>
          <w:sz w:val="28"/>
          <w:szCs w:val="28"/>
        </w:rPr>
        <w:t>:</w:t>
      </w:r>
      <w:r w:rsidR="0022098D">
        <w:rPr>
          <w:bCs/>
          <w:sz w:val="28"/>
          <w:szCs w:val="28"/>
        </w:rPr>
        <w:t xml:space="preserve"> от</w:t>
      </w:r>
      <w:r w:rsidRPr="00576752">
        <w:rPr>
          <w:bCs/>
          <w:sz w:val="28"/>
          <w:szCs w:val="28"/>
        </w:rPr>
        <w:t xml:space="preserve"> </w:t>
      </w:r>
      <w:r w:rsidR="0022098D">
        <w:rPr>
          <w:bCs/>
          <w:sz w:val="28"/>
          <w:szCs w:val="28"/>
        </w:rPr>
        <w:t>29 декабря 2009г. №71</w:t>
      </w:r>
      <w:r w:rsidR="004F7419">
        <w:rPr>
          <w:bCs/>
          <w:sz w:val="28"/>
          <w:szCs w:val="28"/>
        </w:rPr>
        <w:t>–</w:t>
      </w:r>
      <w:r w:rsidR="0022098D">
        <w:rPr>
          <w:bCs/>
          <w:sz w:val="28"/>
          <w:szCs w:val="28"/>
        </w:rPr>
        <w:t xml:space="preserve">З </w:t>
      </w:r>
      <w:r w:rsidR="0022098D" w:rsidRPr="00576752">
        <w:rPr>
          <w:bCs/>
          <w:sz w:val="28"/>
          <w:szCs w:val="28"/>
        </w:rPr>
        <w:t xml:space="preserve">принят </w:t>
      </w:r>
      <w:r w:rsidRPr="00576752">
        <w:rPr>
          <w:bCs/>
          <w:sz w:val="28"/>
          <w:szCs w:val="28"/>
        </w:rPr>
        <w:t>Палатой представителей 1</w:t>
      </w:r>
      <w:r w:rsidR="00666593">
        <w:rPr>
          <w:bCs/>
          <w:sz w:val="28"/>
          <w:szCs w:val="28"/>
        </w:rPr>
        <w:t>1</w:t>
      </w:r>
      <w:r w:rsidRPr="00576752">
        <w:rPr>
          <w:bCs/>
          <w:sz w:val="28"/>
          <w:szCs w:val="28"/>
        </w:rPr>
        <w:t xml:space="preserve"> </w:t>
      </w:r>
      <w:r w:rsidR="00666593">
        <w:rPr>
          <w:bCs/>
          <w:sz w:val="28"/>
          <w:szCs w:val="28"/>
        </w:rPr>
        <w:t>декабря</w:t>
      </w:r>
      <w:r w:rsidRPr="00576752">
        <w:rPr>
          <w:bCs/>
          <w:sz w:val="28"/>
          <w:szCs w:val="28"/>
        </w:rPr>
        <w:t xml:space="preserve"> 200</w:t>
      </w:r>
      <w:r w:rsidR="00666593">
        <w:rPr>
          <w:bCs/>
          <w:sz w:val="28"/>
          <w:szCs w:val="28"/>
        </w:rPr>
        <w:t>9</w:t>
      </w:r>
      <w:r w:rsidRPr="00576752">
        <w:rPr>
          <w:bCs/>
          <w:sz w:val="28"/>
          <w:szCs w:val="28"/>
        </w:rPr>
        <w:t xml:space="preserve"> г.: </w:t>
      </w:r>
      <w:proofErr w:type="spellStart"/>
      <w:r w:rsidRPr="00576752">
        <w:rPr>
          <w:bCs/>
          <w:sz w:val="28"/>
          <w:szCs w:val="28"/>
        </w:rPr>
        <w:t>одобр</w:t>
      </w:r>
      <w:proofErr w:type="spellEnd"/>
      <w:r w:rsidRPr="00576752">
        <w:rPr>
          <w:bCs/>
          <w:sz w:val="28"/>
          <w:szCs w:val="28"/>
        </w:rPr>
        <w:t xml:space="preserve">. Советом Республики </w:t>
      </w:r>
      <w:r w:rsidR="00666593">
        <w:rPr>
          <w:bCs/>
          <w:sz w:val="28"/>
          <w:szCs w:val="28"/>
        </w:rPr>
        <w:t>18</w:t>
      </w:r>
      <w:r w:rsidRPr="00576752">
        <w:rPr>
          <w:bCs/>
          <w:sz w:val="28"/>
          <w:szCs w:val="28"/>
        </w:rPr>
        <w:t xml:space="preserve"> дек. 200</w:t>
      </w:r>
      <w:r w:rsidR="00666593">
        <w:rPr>
          <w:bCs/>
          <w:sz w:val="28"/>
          <w:szCs w:val="28"/>
        </w:rPr>
        <w:t>9</w:t>
      </w:r>
      <w:r w:rsidRPr="00576752">
        <w:rPr>
          <w:bCs/>
          <w:sz w:val="28"/>
          <w:szCs w:val="28"/>
        </w:rPr>
        <w:t xml:space="preserve"> г. : с изм</w:t>
      </w:r>
      <w:r>
        <w:rPr>
          <w:bCs/>
          <w:sz w:val="28"/>
          <w:szCs w:val="28"/>
        </w:rPr>
        <w:t xml:space="preserve">. и доп. от </w:t>
      </w:r>
      <w:r w:rsidR="0022098D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</w:t>
      </w:r>
      <w:r w:rsidR="0022098D">
        <w:rPr>
          <w:bCs/>
          <w:sz w:val="28"/>
          <w:szCs w:val="28"/>
        </w:rPr>
        <w:t>июня</w:t>
      </w:r>
      <w:r>
        <w:rPr>
          <w:bCs/>
          <w:sz w:val="28"/>
          <w:szCs w:val="28"/>
        </w:rPr>
        <w:t xml:space="preserve"> 201</w:t>
      </w:r>
      <w:r w:rsidR="0022098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г.</w:t>
      </w:r>
      <w:r w:rsidR="0022098D">
        <w:rPr>
          <w:bCs/>
          <w:sz w:val="28"/>
          <w:szCs w:val="28"/>
        </w:rPr>
        <w:t xml:space="preserve"> № 372  </w:t>
      </w:r>
      <w:r w:rsidR="004F7419">
        <w:rPr>
          <w:bCs/>
          <w:sz w:val="28"/>
          <w:szCs w:val="28"/>
        </w:rPr>
        <w:t>–</w:t>
      </w:r>
      <w:r w:rsidR="00103683">
        <w:rPr>
          <w:bCs/>
          <w:sz w:val="28"/>
          <w:szCs w:val="28"/>
        </w:rPr>
        <w:t xml:space="preserve"> </w:t>
      </w:r>
      <w:proofErr w:type="gramStart"/>
      <w:r w:rsidR="0022098D">
        <w:rPr>
          <w:bCs/>
          <w:sz w:val="28"/>
          <w:szCs w:val="28"/>
        </w:rPr>
        <w:t>З</w:t>
      </w:r>
      <w:proofErr w:type="gramEnd"/>
      <w:r>
        <w:rPr>
          <w:bCs/>
          <w:sz w:val="28"/>
          <w:szCs w:val="28"/>
        </w:rPr>
        <w:t xml:space="preserve"> </w:t>
      </w:r>
      <w:r w:rsidRPr="00576752">
        <w:rPr>
          <w:bCs/>
          <w:sz w:val="28"/>
          <w:szCs w:val="28"/>
        </w:rPr>
        <w:t xml:space="preserve"> // </w:t>
      </w:r>
      <w:proofErr w:type="spellStart"/>
      <w:r w:rsidRPr="00576752">
        <w:rPr>
          <w:bCs/>
          <w:sz w:val="28"/>
          <w:szCs w:val="28"/>
        </w:rPr>
        <w:t>Нац</w:t>
      </w:r>
      <w:proofErr w:type="spellEnd"/>
      <w:r w:rsidRPr="00576752">
        <w:rPr>
          <w:bCs/>
          <w:sz w:val="28"/>
          <w:szCs w:val="28"/>
        </w:rPr>
        <w:t xml:space="preserve">. правовой интернет-портал </w:t>
      </w:r>
      <w:proofErr w:type="spellStart"/>
      <w:r w:rsidRPr="00576752">
        <w:rPr>
          <w:bCs/>
          <w:sz w:val="28"/>
          <w:szCs w:val="28"/>
        </w:rPr>
        <w:t>Респ</w:t>
      </w:r>
      <w:proofErr w:type="spellEnd"/>
      <w:r w:rsidRPr="00576752">
        <w:rPr>
          <w:bCs/>
          <w:sz w:val="28"/>
          <w:szCs w:val="28"/>
        </w:rPr>
        <w:t>. Бе</w:t>
      </w:r>
      <w:r>
        <w:rPr>
          <w:bCs/>
          <w:sz w:val="28"/>
          <w:szCs w:val="28"/>
        </w:rPr>
        <w:t>ларусь. –</w:t>
      </w:r>
      <w:r w:rsidRPr="00576752">
        <w:rPr>
          <w:bCs/>
          <w:sz w:val="28"/>
          <w:szCs w:val="28"/>
        </w:rPr>
        <w:t xml:space="preserve"> 201</w:t>
      </w:r>
      <w:r w:rsidR="00666593">
        <w:rPr>
          <w:bCs/>
          <w:sz w:val="28"/>
          <w:szCs w:val="28"/>
        </w:rPr>
        <w:t>6</w:t>
      </w:r>
      <w:r w:rsidRPr="00576752">
        <w:rPr>
          <w:bCs/>
          <w:sz w:val="28"/>
          <w:szCs w:val="28"/>
        </w:rPr>
        <w:t>. – 2/2</w:t>
      </w:r>
      <w:r w:rsidR="00666593">
        <w:rPr>
          <w:bCs/>
          <w:sz w:val="28"/>
          <w:szCs w:val="28"/>
        </w:rPr>
        <w:t>370</w:t>
      </w:r>
      <w:r w:rsidRPr="00576752">
        <w:rPr>
          <w:bCs/>
          <w:sz w:val="28"/>
          <w:szCs w:val="28"/>
        </w:rPr>
        <w:t>.</w:t>
      </w:r>
    </w:p>
    <w:p w:rsidR="006730DD" w:rsidRPr="003D0F16" w:rsidRDefault="003D0F16" w:rsidP="003D0F16">
      <w:pPr>
        <w:tabs>
          <w:tab w:val="left" w:pos="709"/>
          <w:tab w:val="left" w:pos="993"/>
        </w:tabs>
        <w:overflowPunct/>
        <w:autoSpaceDE/>
        <w:autoSpaceDN/>
        <w:adjustRightInd/>
        <w:ind w:left="-108" w:firstLine="817"/>
        <w:jc w:val="both"/>
        <w:textAlignment w:val="auto"/>
        <w:outlineLvl w:val="3"/>
        <w:rPr>
          <w:sz w:val="40"/>
          <w:szCs w:val="28"/>
        </w:rPr>
      </w:pPr>
      <w:r>
        <w:rPr>
          <w:bCs/>
          <w:sz w:val="28"/>
          <w:shd w:val="clear" w:color="auto" w:fill="FFFFFF"/>
        </w:rPr>
        <w:t xml:space="preserve">3. </w:t>
      </w:r>
      <w:r w:rsidR="006730DD" w:rsidRPr="003D0F16">
        <w:rPr>
          <w:bCs/>
          <w:sz w:val="28"/>
          <w:shd w:val="clear" w:color="auto" w:fill="FFFFFF"/>
        </w:rPr>
        <w:t>Дорожная карта государственной аграрн</w:t>
      </w:r>
      <w:r w:rsidR="006730DD" w:rsidRPr="003D0F16">
        <w:rPr>
          <w:sz w:val="28"/>
          <w:shd w:val="clear" w:color="auto" w:fill="FFFFFF"/>
        </w:rPr>
        <w:t xml:space="preserve">ой </w:t>
      </w:r>
      <w:r w:rsidR="006730DD" w:rsidRPr="003D0F16">
        <w:rPr>
          <w:bCs/>
          <w:sz w:val="28"/>
          <w:shd w:val="clear" w:color="auto" w:fill="FFFFFF"/>
        </w:rPr>
        <w:t>политик</w:t>
      </w:r>
      <w:r w:rsidR="006730DD" w:rsidRPr="003D0F16">
        <w:rPr>
          <w:sz w:val="28"/>
          <w:shd w:val="clear" w:color="auto" w:fill="FFFFFF"/>
        </w:rPr>
        <w:t xml:space="preserve">и </w:t>
      </w:r>
      <w:r w:rsidR="006730DD" w:rsidRPr="003D0F16">
        <w:rPr>
          <w:bCs/>
          <w:sz w:val="28"/>
          <w:shd w:val="clear" w:color="auto" w:fill="FFFFFF"/>
        </w:rPr>
        <w:t>Республик</w:t>
      </w:r>
      <w:r w:rsidR="006730DD" w:rsidRPr="003D0F16">
        <w:rPr>
          <w:sz w:val="28"/>
          <w:shd w:val="clear" w:color="auto" w:fill="FFFFFF"/>
        </w:rPr>
        <w:t xml:space="preserve">и </w:t>
      </w:r>
      <w:r w:rsidR="006730DD" w:rsidRPr="003D0F16">
        <w:rPr>
          <w:bCs/>
          <w:sz w:val="28"/>
          <w:shd w:val="clear" w:color="auto" w:fill="FFFFFF"/>
        </w:rPr>
        <w:t>Беларус</w:t>
      </w:r>
      <w:r w:rsidR="006730DD" w:rsidRPr="003D0F16">
        <w:rPr>
          <w:sz w:val="28"/>
          <w:shd w:val="clear" w:color="auto" w:fill="FFFFFF"/>
        </w:rPr>
        <w:t>ь [Текст] / ред.: Л. В. Сидорова, В. Н. Пинчук. – Минск:</w:t>
      </w:r>
      <w:r w:rsidR="006730DD" w:rsidRPr="003D0F16">
        <w:rPr>
          <w:sz w:val="28"/>
        </w:rPr>
        <w:t xml:space="preserve"> </w:t>
      </w:r>
      <w:r w:rsidR="006730DD" w:rsidRPr="003D0F16">
        <w:rPr>
          <w:bCs/>
          <w:sz w:val="28"/>
          <w:shd w:val="clear" w:color="auto" w:fill="FFFFFF"/>
        </w:rPr>
        <w:t>Беларус</w:t>
      </w:r>
      <w:r w:rsidR="006730DD" w:rsidRPr="003D0F16">
        <w:rPr>
          <w:sz w:val="28"/>
          <w:shd w:val="clear" w:color="auto" w:fill="FFFFFF"/>
        </w:rPr>
        <w:t xml:space="preserve">ь, 2014. – 64 с. </w:t>
      </w:r>
    </w:p>
    <w:p w:rsidR="006730DD" w:rsidRPr="003D0F16" w:rsidRDefault="003D0F16" w:rsidP="003D0F16">
      <w:pPr>
        <w:tabs>
          <w:tab w:val="left" w:pos="709"/>
          <w:tab w:val="left" w:pos="993"/>
        </w:tabs>
        <w:overflowPunct/>
        <w:autoSpaceDE/>
        <w:autoSpaceDN/>
        <w:adjustRightInd/>
        <w:ind w:left="-108" w:firstLine="817"/>
        <w:jc w:val="both"/>
        <w:textAlignment w:val="auto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730DD" w:rsidRPr="003D0F16">
        <w:rPr>
          <w:sz w:val="28"/>
          <w:szCs w:val="28"/>
        </w:rPr>
        <w:t>Стратегия развития сельского хозяйства и сельских регионов Беларуси на 2015-2020 годы / В.Г. Гусаков [и др.] – Минск: Институт системных исследований в АПК НАН Беларуси, 2014. – 55 с.</w:t>
      </w:r>
    </w:p>
    <w:p w:rsidR="006730DD" w:rsidRPr="003D0F16" w:rsidRDefault="003D0F16" w:rsidP="003D0F16">
      <w:pPr>
        <w:shd w:val="clear" w:color="auto" w:fill="FFFFFF"/>
        <w:tabs>
          <w:tab w:val="left" w:pos="709"/>
        </w:tabs>
        <w:ind w:left="-108" w:firstLine="81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B56334" w:rsidRPr="003D0F16">
        <w:rPr>
          <w:bCs/>
          <w:sz w:val="28"/>
          <w:szCs w:val="28"/>
        </w:rPr>
        <w:t>Национальная стратегия устойчивого социально</w:t>
      </w:r>
      <w:r>
        <w:rPr>
          <w:bCs/>
          <w:sz w:val="28"/>
          <w:szCs w:val="28"/>
        </w:rPr>
        <w:t xml:space="preserve"> –</w:t>
      </w:r>
      <w:r w:rsidR="00B56334" w:rsidRPr="003D0F16">
        <w:rPr>
          <w:bCs/>
          <w:sz w:val="28"/>
          <w:szCs w:val="28"/>
        </w:rPr>
        <w:t xml:space="preserve"> экономического развития Республики Беларусь на период до 2030 года // Экономический бюллетень НИЭИ Министерства экономики Республики Беларусь</w:t>
      </w:r>
      <w:r>
        <w:rPr>
          <w:bCs/>
          <w:sz w:val="28"/>
          <w:szCs w:val="28"/>
        </w:rPr>
        <w:t>.</w:t>
      </w:r>
      <w:r w:rsidR="00B56334" w:rsidRPr="003D0F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="00B56334" w:rsidRPr="003D0F16">
        <w:rPr>
          <w:bCs/>
          <w:sz w:val="28"/>
          <w:szCs w:val="28"/>
        </w:rPr>
        <w:t xml:space="preserve">  2015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softHyphen/>
        <w:t>–</w:t>
      </w:r>
      <w:r w:rsidRPr="003D0F16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Pr="003D0F1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– С. 63 - 77</w:t>
      </w:r>
    </w:p>
    <w:p w:rsidR="00E45BAE" w:rsidRPr="00576752" w:rsidRDefault="00E45BAE" w:rsidP="00E45BAE">
      <w:pPr>
        <w:shd w:val="clear" w:color="auto" w:fill="FFFFFF"/>
        <w:tabs>
          <w:tab w:val="left" w:pos="259"/>
        </w:tabs>
        <w:ind w:firstLine="360"/>
        <w:jc w:val="both"/>
        <w:rPr>
          <w:sz w:val="28"/>
          <w:szCs w:val="28"/>
        </w:rPr>
      </w:pPr>
    </w:p>
    <w:p w:rsidR="00F17051" w:rsidRDefault="00F17051" w:rsidP="00E45BAE">
      <w:pPr>
        <w:shd w:val="clear" w:color="auto" w:fill="FFFFFF"/>
        <w:tabs>
          <w:tab w:val="left" w:pos="259"/>
        </w:tabs>
        <w:ind w:firstLine="360"/>
        <w:jc w:val="center"/>
        <w:rPr>
          <w:bCs/>
          <w:sz w:val="28"/>
          <w:szCs w:val="28"/>
        </w:rPr>
      </w:pPr>
    </w:p>
    <w:p w:rsidR="00F11752" w:rsidRDefault="00F11752" w:rsidP="00E45BAE">
      <w:pPr>
        <w:shd w:val="clear" w:color="auto" w:fill="FFFFFF"/>
        <w:tabs>
          <w:tab w:val="left" w:pos="259"/>
        </w:tabs>
        <w:ind w:firstLine="360"/>
        <w:jc w:val="center"/>
        <w:rPr>
          <w:bCs/>
          <w:sz w:val="28"/>
          <w:szCs w:val="28"/>
        </w:rPr>
      </w:pPr>
    </w:p>
    <w:p w:rsidR="00E45BAE" w:rsidRPr="006A2A48" w:rsidRDefault="00E45BAE" w:rsidP="00E45BAE">
      <w:pPr>
        <w:shd w:val="clear" w:color="auto" w:fill="FFFFFF"/>
        <w:tabs>
          <w:tab w:val="left" w:pos="259"/>
        </w:tabs>
        <w:ind w:firstLine="360"/>
        <w:jc w:val="center"/>
        <w:rPr>
          <w:bCs/>
          <w:sz w:val="28"/>
          <w:szCs w:val="28"/>
        </w:rPr>
      </w:pPr>
      <w:r w:rsidRPr="006A2A48">
        <w:rPr>
          <w:bCs/>
          <w:sz w:val="28"/>
          <w:szCs w:val="28"/>
        </w:rPr>
        <w:lastRenderedPageBreak/>
        <w:t>ДОПОЛНИТЕЛЬНАЯ</w:t>
      </w:r>
    </w:p>
    <w:p w:rsidR="00E45BAE" w:rsidRPr="00576752" w:rsidRDefault="00E45BAE" w:rsidP="00E45BAE">
      <w:pPr>
        <w:shd w:val="clear" w:color="auto" w:fill="FFFFFF"/>
        <w:tabs>
          <w:tab w:val="left" w:pos="259"/>
        </w:tabs>
        <w:ind w:firstLine="360"/>
        <w:jc w:val="center"/>
        <w:rPr>
          <w:b/>
          <w:bCs/>
          <w:spacing w:val="-11"/>
          <w:sz w:val="28"/>
          <w:szCs w:val="28"/>
        </w:rPr>
      </w:pPr>
    </w:p>
    <w:p w:rsidR="00E45BAE" w:rsidRPr="00576752" w:rsidRDefault="00E45BAE" w:rsidP="00E45BAE">
      <w:pPr>
        <w:shd w:val="clear" w:color="auto" w:fill="FFFFFF"/>
        <w:tabs>
          <w:tab w:val="left" w:pos="0"/>
        </w:tabs>
        <w:ind w:firstLine="709"/>
        <w:jc w:val="both"/>
        <w:rPr>
          <w:spacing w:val="-12"/>
          <w:sz w:val="28"/>
          <w:szCs w:val="28"/>
        </w:rPr>
      </w:pPr>
      <w:r>
        <w:rPr>
          <w:spacing w:val="-5"/>
          <w:sz w:val="28"/>
          <w:szCs w:val="28"/>
        </w:rPr>
        <w:t xml:space="preserve">1. </w:t>
      </w:r>
      <w:r w:rsidRPr="00576752">
        <w:rPr>
          <w:spacing w:val="-5"/>
          <w:sz w:val="28"/>
          <w:szCs w:val="28"/>
        </w:rPr>
        <w:t>Акимова, Т.</w:t>
      </w:r>
      <w:r>
        <w:rPr>
          <w:spacing w:val="-5"/>
          <w:sz w:val="28"/>
          <w:szCs w:val="28"/>
        </w:rPr>
        <w:t xml:space="preserve"> </w:t>
      </w:r>
      <w:r w:rsidRPr="00576752">
        <w:rPr>
          <w:spacing w:val="-5"/>
          <w:sz w:val="28"/>
          <w:szCs w:val="28"/>
        </w:rPr>
        <w:t xml:space="preserve">А. Экономика природы и человека. </w:t>
      </w:r>
      <w:r>
        <w:rPr>
          <w:spacing w:val="-5"/>
          <w:sz w:val="28"/>
          <w:szCs w:val="28"/>
        </w:rPr>
        <w:t>–</w:t>
      </w:r>
      <w:r w:rsidRPr="00576752">
        <w:rPr>
          <w:spacing w:val="-5"/>
          <w:sz w:val="28"/>
          <w:szCs w:val="28"/>
        </w:rPr>
        <w:t xml:space="preserve"> М.: ЗАО «Изда</w:t>
      </w:r>
      <w:r w:rsidRPr="00576752">
        <w:rPr>
          <w:spacing w:val="-5"/>
          <w:sz w:val="28"/>
          <w:szCs w:val="28"/>
        </w:rPr>
        <w:softHyphen/>
      </w:r>
      <w:r w:rsidRPr="00576752">
        <w:rPr>
          <w:sz w:val="28"/>
          <w:szCs w:val="28"/>
        </w:rPr>
        <w:t>тельство «Экономика», 2006.</w:t>
      </w:r>
    </w:p>
    <w:p w:rsidR="00E45BAE" w:rsidRPr="00576752" w:rsidRDefault="00E45BAE" w:rsidP="00E45BAE">
      <w:pPr>
        <w:shd w:val="clear" w:color="auto" w:fill="FFFFFF"/>
        <w:tabs>
          <w:tab w:val="left" w:pos="0"/>
          <w:tab w:val="left" w:pos="254"/>
        </w:tabs>
        <w:ind w:firstLine="709"/>
        <w:jc w:val="both"/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 xml:space="preserve">2. </w:t>
      </w:r>
      <w:r w:rsidRPr="00576752">
        <w:rPr>
          <w:spacing w:val="-5"/>
          <w:sz w:val="28"/>
          <w:szCs w:val="28"/>
        </w:rPr>
        <w:t>Национальная стратегия устойчивого социально-экономического разв</w:t>
      </w:r>
      <w:r w:rsidRPr="00576752">
        <w:rPr>
          <w:spacing w:val="-5"/>
          <w:sz w:val="28"/>
          <w:szCs w:val="28"/>
        </w:rPr>
        <w:t>и</w:t>
      </w:r>
      <w:r w:rsidRPr="00576752">
        <w:rPr>
          <w:spacing w:val="-5"/>
          <w:sz w:val="28"/>
          <w:szCs w:val="28"/>
        </w:rPr>
        <w:t xml:space="preserve">тия </w:t>
      </w:r>
      <w:r w:rsidRPr="00576752">
        <w:rPr>
          <w:spacing w:val="-4"/>
          <w:sz w:val="28"/>
          <w:szCs w:val="28"/>
        </w:rPr>
        <w:t>Республики Беларусь на период до 2020</w:t>
      </w:r>
      <w:r w:rsidR="006C0BF2">
        <w:rPr>
          <w:spacing w:val="-4"/>
          <w:sz w:val="28"/>
          <w:szCs w:val="28"/>
        </w:rPr>
        <w:t xml:space="preserve"> </w:t>
      </w:r>
      <w:r w:rsidRPr="00576752">
        <w:rPr>
          <w:spacing w:val="-4"/>
          <w:sz w:val="28"/>
          <w:szCs w:val="28"/>
        </w:rPr>
        <w:t xml:space="preserve">г. </w:t>
      </w:r>
      <w:r>
        <w:rPr>
          <w:spacing w:val="-4"/>
          <w:sz w:val="28"/>
          <w:szCs w:val="28"/>
        </w:rPr>
        <w:t>– Минск</w:t>
      </w:r>
      <w:r w:rsidRPr="00576752">
        <w:rPr>
          <w:spacing w:val="-4"/>
          <w:sz w:val="28"/>
          <w:szCs w:val="28"/>
        </w:rPr>
        <w:t xml:space="preserve">: </w:t>
      </w:r>
      <w:proofErr w:type="spellStart"/>
      <w:r w:rsidRPr="00576752">
        <w:rPr>
          <w:spacing w:val="-4"/>
          <w:sz w:val="28"/>
          <w:szCs w:val="28"/>
        </w:rPr>
        <w:t>Юнипак</w:t>
      </w:r>
      <w:proofErr w:type="spellEnd"/>
      <w:r w:rsidRPr="00576752">
        <w:rPr>
          <w:spacing w:val="-4"/>
          <w:sz w:val="28"/>
          <w:szCs w:val="28"/>
        </w:rPr>
        <w:t>, 2004.</w:t>
      </w:r>
    </w:p>
    <w:p w:rsidR="00E45BAE" w:rsidRPr="00576752" w:rsidRDefault="00E45BAE" w:rsidP="00E45BAE">
      <w:pPr>
        <w:shd w:val="clear" w:color="auto" w:fill="FFFFFF"/>
        <w:tabs>
          <w:tab w:val="left" w:pos="0"/>
          <w:tab w:val="left" w:pos="254"/>
        </w:tabs>
        <w:ind w:firstLine="709"/>
        <w:jc w:val="both"/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 xml:space="preserve">3. </w:t>
      </w:r>
      <w:r w:rsidRPr="00576752">
        <w:rPr>
          <w:spacing w:val="-5"/>
          <w:sz w:val="28"/>
          <w:szCs w:val="28"/>
        </w:rPr>
        <w:t>Неверов, А.</w:t>
      </w:r>
      <w:r>
        <w:rPr>
          <w:spacing w:val="-5"/>
          <w:sz w:val="28"/>
          <w:szCs w:val="28"/>
        </w:rPr>
        <w:t xml:space="preserve"> В. Экологический менеджмент: у</w:t>
      </w:r>
      <w:r w:rsidRPr="00576752">
        <w:rPr>
          <w:spacing w:val="-5"/>
          <w:sz w:val="28"/>
          <w:szCs w:val="28"/>
        </w:rPr>
        <w:t>чеб</w:t>
      </w:r>
      <w:proofErr w:type="gramStart"/>
      <w:r w:rsidRPr="00576752">
        <w:rPr>
          <w:spacing w:val="-5"/>
          <w:sz w:val="28"/>
          <w:szCs w:val="28"/>
        </w:rPr>
        <w:t>.</w:t>
      </w:r>
      <w:proofErr w:type="gramEnd"/>
      <w:r>
        <w:rPr>
          <w:spacing w:val="-5"/>
          <w:sz w:val="28"/>
          <w:szCs w:val="28"/>
        </w:rPr>
        <w:t xml:space="preserve"> </w:t>
      </w:r>
      <w:proofErr w:type="gramStart"/>
      <w:r w:rsidRPr="00576752">
        <w:rPr>
          <w:sz w:val="28"/>
          <w:szCs w:val="28"/>
        </w:rPr>
        <w:t>п</w:t>
      </w:r>
      <w:proofErr w:type="gramEnd"/>
      <w:r w:rsidRPr="00576752">
        <w:rPr>
          <w:sz w:val="28"/>
          <w:szCs w:val="28"/>
        </w:rPr>
        <w:t>особие / А. В. Нев</w:t>
      </w:r>
      <w:r w:rsidRPr="00576752">
        <w:rPr>
          <w:sz w:val="28"/>
          <w:szCs w:val="28"/>
        </w:rPr>
        <w:t>е</w:t>
      </w:r>
      <w:r>
        <w:rPr>
          <w:sz w:val="28"/>
          <w:szCs w:val="28"/>
        </w:rPr>
        <w:t>ров,</w:t>
      </w:r>
      <w:r w:rsidRPr="00576752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576752">
        <w:rPr>
          <w:sz w:val="28"/>
          <w:szCs w:val="28"/>
        </w:rPr>
        <w:t>Н. Мороз</w:t>
      </w:r>
      <w:r>
        <w:rPr>
          <w:sz w:val="28"/>
          <w:szCs w:val="28"/>
        </w:rPr>
        <w:t xml:space="preserve">, </w:t>
      </w:r>
      <w:r w:rsidRPr="00576752">
        <w:rPr>
          <w:sz w:val="28"/>
          <w:szCs w:val="28"/>
        </w:rPr>
        <w:t xml:space="preserve">В. Н. </w:t>
      </w:r>
      <w:proofErr w:type="spellStart"/>
      <w:r w:rsidRPr="00576752">
        <w:rPr>
          <w:sz w:val="28"/>
          <w:szCs w:val="28"/>
        </w:rPr>
        <w:t>Марцуль</w:t>
      </w:r>
      <w:proofErr w:type="spellEnd"/>
      <w:r>
        <w:rPr>
          <w:sz w:val="28"/>
          <w:szCs w:val="28"/>
        </w:rPr>
        <w:t>.</w:t>
      </w:r>
      <w:r w:rsidRPr="0057675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76752">
        <w:rPr>
          <w:sz w:val="28"/>
          <w:szCs w:val="28"/>
        </w:rPr>
        <w:t xml:space="preserve">  М</w:t>
      </w:r>
      <w:r>
        <w:rPr>
          <w:sz w:val="28"/>
          <w:szCs w:val="28"/>
        </w:rPr>
        <w:t>и</w:t>
      </w:r>
      <w:r w:rsidRPr="00576752">
        <w:rPr>
          <w:sz w:val="28"/>
          <w:szCs w:val="28"/>
        </w:rPr>
        <w:t>н</w:t>
      </w:r>
      <w:r>
        <w:rPr>
          <w:sz w:val="28"/>
          <w:szCs w:val="28"/>
        </w:rPr>
        <w:t>ск</w:t>
      </w:r>
      <w:r w:rsidRPr="00576752">
        <w:rPr>
          <w:sz w:val="28"/>
          <w:szCs w:val="28"/>
        </w:rPr>
        <w:t>: БГТУ, 2006.</w:t>
      </w:r>
      <w:r>
        <w:rPr>
          <w:sz w:val="28"/>
          <w:szCs w:val="28"/>
        </w:rPr>
        <w:t xml:space="preserve"> – </w:t>
      </w:r>
      <w:r w:rsidRPr="00576752">
        <w:rPr>
          <w:sz w:val="28"/>
          <w:szCs w:val="28"/>
        </w:rPr>
        <w:t>115</w:t>
      </w:r>
      <w:r>
        <w:rPr>
          <w:sz w:val="28"/>
          <w:szCs w:val="28"/>
        </w:rPr>
        <w:t xml:space="preserve"> </w:t>
      </w:r>
      <w:r w:rsidRPr="00576752">
        <w:rPr>
          <w:sz w:val="28"/>
          <w:szCs w:val="28"/>
        </w:rPr>
        <w:t>с.</w:t>
      </w:r>
    </w:p>
    <w:p w:rsidR="00E45BAE" w:rsidRPr="00576752" w:rsidRDefault="006C0BF2" w:rsidP="00E45BAE">
      <w:pPr>
        <w:shd w:val="clear" w:color="auto" w:fill="FFFFFF"/>
        <w:tabs>
          <w:tab w:val="left" w:pos="0"/>
          <w:tab w:val="left" w:pos="254"/>
        </w:tabs>
        <w:ind w:firstLine="709"/>
        <w:jc w:val="both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 xml:space="preserve">4. </w:t>
      </w:r>
      <w:proofErr w:type="spellStart"/>
      <w:r w:rsidR="00E45BAE" w:rsidRPr="00576752">
        <w:rPr>
          <w:spacing w:val="-4"/>
          <w:sz w:val="28"/>
          <w:szCs w:val="28"/>
        </w:rPr>
        <w:t>Шимова</w:t>
      </w:r>
      <w:proofErr w:type="spellEnd"/>
      <w:r w:rsidR="00E45BAE" w:rsidRPr="00576752">
        <w:rPr>
          <w:spacing w:val="-4"/>
          <w:sz w:val="28"/>
          <w:szCs w:val="28"/>
        </w:rPr>
        <w:t>, О.</w:t>
      </w:r>
      <w:r w:rsidR="00E45BAE">
        <w:rPr>
          <w:spacing w:val="-4"/>
          <w:sz w:val="28"/>
          <w:szCs w:val="28"/>
        </w:rPr>
        <w:t xml:space="preserve"> </w:t>
      </w:r>
      <w:r w:rsidR="00E45BAE" w:rsidRPr="00576752">
        <w:rPr>
          <w:spacing w:val="-4"/>
          <w:sz w:val="28"/>
          <w:szCs w:val="28"/>
        </w:rPr>
        <w:t>С. Управление природопользованием и природо</w:t>
      </w:r>
      <w:r w:rsidR="00E45BAE" w:rsidRPr="00576752">
        <w:rPr>
          <w:spacing w:val="-4"/>
          <w:sz w:val="28"/>
          <w:szCs w:val="28"/>
        </w:rPr>
        <w:softHyphen/>
        <w:t>охранной деятельно</w:t>
      </w:r>
      <w:r w:rsidR="00E45BAE">
        <w:rPr>
          <w:spacing w:val="-4"/>
          <w:sz w:val="28"/>
          <w:szCs w:val="28"/>
        </w:rPr>
        <w:t>стью: у</w:t>
      </w:r>
      <w:r w:rsidR="00E45BAE" w:rsidRPr="00576752">
        <w:rPr>
          <w:spacing w:val="-4"/>
          <w:sz w:val="28"/>
          <w:szCs w:val="28"/>
        </w:rPr>
        <w:t>чеб</w:t>
      </w:r>
      <w:proofErr w:type="gramStart"/>
      <w:r w:rsidR="00E45BAE" w:rsidRPr="00576752">
        <w:rPr>
          <w:spacing w:val="-4"/>
          <w:sz w:val="28"/>
          <w:szCs w:val="28"/>
        </w:rPr>
        <w:t>.</w:t>
      </w:r>
      <w:proofErr w:type="gramEnd"/>
      <w:r w:rsidR="00E45BAE">
        <w:rPr>
          <w:spacing w:val="-4"/>
          <w:sz w:val="28"/>
          <w:szCs w:val="28"/>
        </w:rPr>
        <w:t xml:space="preserve"> </w:t>
      </w:r>
      <w:proofErr w:type="gramStart"/>
      <w:r w:rsidR="00E45BAE" w:rsidRPr="00576752">
        <w:rPr>
          <w:spacing w:val="-4"/>
          <w:sz w:val="28"/>
          <w:szCs w:val="28"/>
        </w:rPr>
        <w:t>п</w:t>
      </w:r>
      <w:proofErr w:type="gramEnd"/>
      <w:r w:rsidR="00E45BAE" w:rsidRPr="00576752">
        <w:rPr>
          <w:spacing w:val="-4"/>
          <w:sz w:val="28"/>
          <w:szCs w:val="28"/>
        </w:rPr>
        <w:t>особие /</w:t>
      </w:r>
      <w:r w:rsidR="00E45BAE">
        <w:rPr>
          <w:spacing w:val="-4"/>
          <w:sz w:val="28"/>
          <w:szCs w:val="28"/>
        </w:rPr>
        <w:t xml:space="preserve"> </w:t>
      </w:r>
      <w:r w:rsidR="00E45BAE" w:rsidRPr="00576752">
        <w:rPr>
          <w:spacing w:val="-4"/>
          <w:sz w:val="28"/>
          <w:szCs w:val="28"/>
        </w:rPr>
        <w:t xml:space="preserve">О. С. </w:t>
      </w:r>
      <w:proofErr w:type="spellStart"/>
      <w:r w:rsidR="00E45BAE" w:rsidRPr="00576752">
        <w:rPr>
          <w:spacing w:val="-4"/>
          <w:sz w:val="28"/>
          <w:szCs w:val="28"/>
        </w:rPr>
        <w:t>Шимова</w:t>
      </w:r>
      <w:proofErr w:type="spellEnd"/>
      <w:r w:rsidR="00E45BAE">
        <w:rPr>
          <w:spacing w:val="-4"/>
          <w:sz w:val="28"/>
          <w:szCs w:val="28"/>
        </w:rPr>
        <w:t>,</w:t>
      </w:r>
      <w:r w:rsidR="00E45BAE" w:rsidRPr="00576752">
        <w:rPr>
          <w:spacing w:val="-4"/>
          <w:sz w:val="28"/>
          <w:szCs w:val="28"/>
        </w:rPr>
        <w:t xml:space="preserve"> А. М. </w:t>
      </w:r>
      <w:proofErr w:type="spellStart"/>
      <w:r w:rsidR="00E45BAE" w:rsidRPr="00576752">
        <w:rPr>
          <w:spacing w:val="-4"/>
          <w:sz w:val="28"/>
          <w:szCs w:val="28"/>
        </w:rPr>
        <w:t>Кабушко</w:t>
      </w:r>
      <w:proofErr w:type="spellEnd"/>
      <w:r w:rsidR="00E45BAE" w:rsidRPr="00576752">
        <w:rPr>
          <w:spacing w:val="-4"/>
          <w:sz w:val="28"/>
          <w:szCs w:val="28"/>
        </w:rPr>
        <w:t xml:space="preserve">. </w:t>
      </w:r>
      <w:r w:rsidR="00E45BAE">
        <w:rPr>
          <w:spacing w:val="-4"/>
          <w:sz w:val="28"/>
          <w:szCs w:val="28"/>
        </w:rPr>
        <w:t>–</w:t>
      </w:r>
      <w:r w:rsidR="00E45BAE" w:rsidRPr="00576752">
        <w:rPr>
          <w:spacing w:val="-4"/>
          <w:sz w:val="28"/>
          <w:szCs w:val="28"/>
        </w:rPr>
        <w:t xml:space="preserve"> М</w:t>
      </w:r>
      <w:r w:rsidR="00E45BAE">
        <w:rPr>
          <w:spacing w:val="-4"/>
          <w:sz w:val="28"/>
          <w:szCs w:val="28"/>
        </w:rPr>
        <w:t>и</w:t>
      </w:r>
      <w:r w:rsidR="00E45BAE" w:rsidRPr="00576752">
        <w:rPr>
          <w:spacing w:val="-4"/>
          <w:sz w:val="28"/>
          <w:szCs w:val="28"/>
        </w:rPr>
        <w:t>н</w:t>
      </w:r>
      <w:r w:rsidR="00E45BAE">
        <w:rPr>
          <w:spacing w:val="-4"/>
          <w:sz w:val="28"/>
          <w:szCs w:val="28"/>
        </w:rPr>
        <w:t>ск</w:t>
      </w:r>
      <w:r w:rsidR="00E45BAE" w:rsidRPr="00576752">
        <w:rPr>
          <w:spacing w:val="-4"/>
          <w:sz w:val="28"/>
          <w:szCs w:val="28"/>
        </w:rPr>
        <w:t xml:space="preserve">: </w:t>
      </w:r>
      <w:proofErr w:type="spellStart"/>
      <w:r w:rsidR="00E45BAE" w:rsidRPr="00576752">
        <w:rPr>
          <w:spacing w:val="-4"/>
          <w:sz w:val="28"/>
          <w:szCs w:val="28"/>
        </w:rPr>
        <w:t>Юн</w:t>
      </w:r>
      <w:r w:rsidR="00E45BAE" w:rsidRPr="00576752">
        <w:rPr>
          <w:spacing w:val="-4"/>
          <w:sz w:val="28"/>
          <w:szCs w:val="28"/>
        </w:rPr>
        <w:t>и</w:t>
      </w:r>
      <w:r w:rsidR="00E45BAE" w:rsidRPr="00576752">
        <w:rPr>
          <w:spacing w:val="-4"/>
          <w:sz w:val="28"/>
          <w:szCs w:val="28"/>
        </w:rPr>
        <w:t>пак</w:t>
      </w:r>
      <w:proofErr w:type="spellEnd"/>
      <w:r w:rsidR="00E45BAE" w:rsidRPr="00576752">
        <w:rPr>
          <w:spacing w:val="-4"/>
          <w:sz w:val="28"/>
          <w:szCs w:val="28"/>
        </w:rPr>
        <w:t>, 2005.</w:t>
      </w:r>
      <w:r w:rsidR="00E45BAE">
        <w:rPr>
          <w:spacing w:val="-4"/>
          <w:sz w:val="28"/>
          <w:szCs w:val="28"/>
        </w:rPr>
        <w:t xml:space="preserve"> – </w:t>
      </w:r>
      <w:r w:rsidR="00E45BAE" w:rsidRPr="00576752">
        <w:rPr>
          <w:spacing w:val="-4"/>
          <w:sz w:val="28"/>
          <w:szCs w:val="28"/>
        </w:rPr>
        <w:t>115</w:t>
      </w:r>
      <w:r w:rsidR="00E45BAE">
        <w:rPr>
          <w:spacing w:val="-4"/>
          <w:sz w:val="28"/>
          <w:szCs w:val="28"/>
        </w:rPr>
        <w:t xml:space="preserve"> </w:t>
      </w:r>
      <w:r w:rsidR="00E45BAE" w:rsidRPr="00576752">
        <w:rPr>
          <w:spacing w:val="-4"/>
          <w:sz w:val="28"/>
          <w:szCs w:val="28"/>
        </w:rPr>
        <w:t>с.</w:t>
      </w:r>
    </w:p>
    <w:p w:rsidR="00E45BAE" w:rsidRDefault="00E45BAE" w:rsidP="00E45BAE">
      <w:pPr>
        <w:shd w:val="clear" w:color="auto" w:fill="FFFFFF"/>
        <w:tabs>
          <w:tab w:val="left" w:pos="0"/>
          <w:tab w:val="left" w:pos="254"/>
        </w:tabs>
        <w:spacing w:before="29"/>
        <w:ind w:right="10" w:firstLine="360"/>
        <w:jc w:val="both"/>
        <w:rPr>
          <w:sz w:val="28"/>
          <w:szCs w:val="28"/>
        </w:rPr>
      </w:pPr>
    </w:p>
    <w:p w:rsidR="00E45BAE" w:rsidRPr="00E82050" w:rsidRDefault="00E45BAE" w:rsidP="00E45BAE">
      <w:pPr>
        <w:shd w:val="clear" w:color="auto" w:fill="FFFFFF"/>
        <w:ind w:left="14" w:right="-1" w:hanging="14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4.2.</w:t>
      </w:r>
      <w:r w:rsidRPr="00E82050">
        <w:rPr>
          <w:b/>
          <w:spacing w:val="-8"/>
          <w:sz w:val="28"/>
          <w:szCs w:val="28"/>
        </w:rPr>
        <w:t xml:space="preserve"> Методы (технологии) обучения</w:t>
      </w:r>
    </w:p>
    <w:p w:rsidR="00E45BAE" w:rsidRPr="00E82050" w:rsidRDefault="00E45BAE" w:rsidP="00E45BAE">
      <w:pPr>
        <w:shd w:val="clear" w:color="auto" w:fill="FFFFFF"/>
        <w:ind w:left="14" w:right="-1" w:firstLine="504"/>
        <w:jc w:val="center"/>
        <w:rPr>
          <w:spacing w:val="-8"/>
          <w:sz w:val="28"/>
          <w:szCs w:val="28"/>
        </w:rPr>
      </w:pPr>
    </w:p>
    <w:p w:rsidR="00E45BAE" w:rsidRPr="00E82050" w:rsidRDefault="00E45BAE" w:rsidP="00E45BAE">
      <w:pPr>
        <w:shd w:val="clear" w:color="auto" w:fill="FFFFFF"/>
        <w:ind w:left="29" w:firstLine="385"/>
        <w:jc w:val="both"/>
        <w:rPr>
          <w:sz w:val="28"/>
          <w:szCs w:val="28"/>
        </w:rPr>
      </w:pPr>
      <w:r w:rsidRPr="00E82050">
        <w:rPr>
          <w:sz w:val="28"/>
          <w:szCs w:val="28"/>
        </w:rPr>
        <w:t>Основными методами (технологиями) обучения</w:t>
      </w:r>
      <w:r w:rsidRPr="00E82050">
        <w:rPr>
          <w:spacing w:val="-3"/>
          <w:sz w:val="28"/>
          <w:szCs w:val="28"/>
        </w:rPr>
        <w:t>, отвечающими целям из</w:t>
      </w:r>
      <w:r w:rsidRPr="00E82050">
        <w:rPr>
          <w:spacing w:val="-3"/>
          <w:sz w:val="28"/>
          <w:szCs w:val="28"/>
        </w:rPr>
        <w:t>у</w:t>
      </w:r>
      <w:r w:rsidRPr="00E82050">
        <w:rPr>
          <w:spacing w:val="-3"/>
          <w:sz w:val="28"/>
          <w:szCs w:val="28"/>
        </w:rPr>
        <w:t xml:space="preserve">чения </w:t>
      </w:r>
      <w:r>
        <w:rPr>
          <w:spacing w:val="-3"/>
          <w:sz w:val="28"/>
          <w:szCs w:val="28"/>
        </w:rPr>
        <w:t xml:space="preserve">учебной </w:t>
      </w:r>
      <w:r w:rsidRPr="00E82050">
        <w:rPr>
          <w:spacing w:val="-3"/>
          <w:sz w:val="28"/>
          <w:szCs w:val="28"/>
        </w:rPr>
        <w:t>дисциплины, являются:</w:t>
      </w:r>
    </w:p>
    <w:p w:rsidR="00E45BAE" w:rsidRPr="00E82050" w:rsidRDefault="00E45BAE" w:rsidP="00E45BAE">
      <w:pPr>
        <w:shd w:val="clear" w:color="auto" w:fill="FFFFFF"/>
        <w:tabs>
          <w:tab w:val="left" w:pos="6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82050">
        <w:rPr>
          <w:sz w:val="28"/>
          <w:szCs w:val="28"/>
        </w:rPr>
        <w:t xml:space="preserve"> элементы проблемного обучения (проблемное изложение, вариативное изложение, частично</w:t>
      </w:r>
      <w:r>
        <w:rPr>
          <w:sz w:val="28"/>
          <w:szCs w:val="28"/>
        </w:rPr>
        <w:t xml:space="preserve"> </w:t>
      </w:r>
      <w:r w:rsidRPr="00E82050">
        <w:rPr>
          <w:sz w:val="28"/>
          <w:szCs w:val="28"/>
        </w:rPr>
        <w:t>поисковый метод) с использованием опорных сигналов, реализуемые на лекционных занятиях;</w:t>
      </w:r>
    </w:p>
    <w:p w:rsidR="00E45BAE" w:rsidRPr="00E82050" w:rsidRDefault="00E45BAE" w:rsidP="00E45BAE">
      <w:pPr>
        <w:shd w:val="clear" w:color="auto" w:fill="FFFFFF"/>
        <w:tabs>
          <w:tab w:val="left" w:pos="634"/>
        </w:tabs>
        <w:spacing w:before="7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82050">
        <w:rPr>
          <w:sz w:val="28"/>
          <w:szCs w:val="28"/>
        </w:rPr>
        <w:t xml:space="preserve"> элементы учебно-исследовательской деятельности, реализация творч</w:t>
      </w:r>
      <w:r w:rsidRPr="00E82050">
        <w:rPr>
          <w:sz w:val="28"/>
          <w:szCs w:val="28"/>
        </w:rPr>
        <w:t>е</w:t>
      </w:r>
      <w:r w:rsidRPr="00E82050">
        <w:rPr>
          <w:sz w:val="28"/>
          <w:szCs w:val="28"/>
        </w:rPr>
        <w:t>ского подхода, реализуемые на практических занятиях и при самостоятел</w:t>
      </w:r>
      <w:r w:rsidRPr="00E82050">
        <w:rPr>
          <w:sz w:val="28"/>
          <w:szCs w:val="28"/>
        </w:rPr>
        <w:t>ь</w:t>
      </w:r>
      <w:r w:rsidRPr="00E82050">
        <w:rPr>
          <w:sz w:val="28"/>
          <w:szCs w:val="28"/>
        </w:rPr>
        <w:t>ной ра</w:t>
      </w:r>
      <w:r>
        <w:rPr>
          <w:sz w:val="28"/>
          <w:szCs w:val="28"/>
        </w:rPr>
        <w:t>боте студентов.</w:t>
      </w:r>
    </w:p>
    <w:p w:rsidR="00E45BAE" w:rsidRPr="00E82050" w:rsidRDefault="00E45BAE" w:rsidP="00E45BAE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E45BAE" w:rsidRPr="00E82050" w:rsidRDefault="00E45BAE" w:rsidP="00E45BAE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4.3.</w:t>
      </w:r>
      <w:r w:rsidRPr="00E82050">
        <w:rPr>
          <w:b/>
          <w:bCs/>
          <w:sz w:val="28"/>
          <w:szCs w:val="28"/>
        </w:rPr>
        <w:t xml:space="preserve"> Организация </w:t>
      </w:r>
      <w:r w:rsidRPr="00E82050">
        <w:rPr>
          <w:b/>
          <w:sz w:val="28"/>
          <w:szCs w:val="28"/>
        </w:rPr>
        <w:t>самостоятельной</w:t>
      </w:r>
      <w:r w:rsidRPr="00E82050">
        <w:rPr>
          <w:sz w:val="28"/>
          <w:szCs w:val="28"/>
        </w:rPr>
        <w:t xml:space="preserve"> </w:t>
      </w:r>
      <w:r w:rsidRPr="00E82050">
        <w:rPr>
          <w:b/>
          <w:bCs/>
          <w:sz w:val="28"/>
          <w:szCs w:val="28"/>
        </w:rPr>
        <w:t xml:space="preserve">работы </w:t>
      </w:r>
      <w:r w:rsidRPr="00E82050">
        <w:rPr>
          <w:b/>
          <w:sz w:val="28"/>
          <w:szCs w:val="28"/>
        </w:rPr>
        <w:t>студентов</w:t>
      </w:r>
    </w:p>
    <w:p w:rsidR="00E45BAE" w:rsidRPr="00E82050" w:rsidRDefault="00E45BAE" w:rsidP="00E45BAE">
      <w:pPr>
        <w:shd w:val="clear" w:color="auto" w:fill="FFFFFF"/>
        <w:ind w:left="403" w:right="-1"/>
        <w:jc w:val="center"/>
        <w:rPr>
          <w:sz w:val="28"/>
          <w:szCs w:val="28"/>
        </w:rPr>
      </w:pPr>
    </w:p>
    <w:p w:rsidR="00E45BAE" w:rsidRPr="00E82050" w:rsidRDefault="00E45BAE" w:rsidP="00E45BAE">
      <w:pPr>
        <w:shd w:val="clear" w:color="auto" w:fill="FFFFFF"/>
        <w:ind w:firstLine="567"/>
        <w:jc w:val="both"/>
        <w:rPr>
          <w:sz w:val="28"/>
          <w:szCs w:val="28"/>
        </w:rPr>
      </w:pPr>
      <w:r w:rsidRPr="00E82050">
        <w:rPr>
          <w:sz w:val="28"/>
          <w:szCs w:val="28"/>
        </w:rPr>
        <w:t>При изучении</w:t>
      </w:r>
      <w:r>
        <w:rPr>
          <w:sz w:val="28"/>
          <w:szCs w:val="28"/>
        </w:rPr>
        <w:t xml:space="preserve"> учебной </w:t>
      </w:r>
      <w:r w:rsidRPr="00E82050">
        <w:rPr>
          <w:sz w:val="28"/>
          <w:szCs w:val="28"/>
        </w:rPr>
        <w:t xml:space="preserve"> дисциплины используются следующие формы самостоятельной работы:</w:t>
      </w:r>
    </w:p>
    <w:p w:rsidR="00E45BAE" w:rsidRPr="00E82050" w:rsidRDefault="00E45BAE" w:rsidP="00E45BAE">
      <w:pPr>
        <w:shd w:val="clear" w:color="auto" w:fill="FFFFFF"/>
        <w:tabs>
          <w:tab w:val="left" w:pos="598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82050">
        <w:rPr>
          <w:sz w:val="28"/>
          <w:szCs w:val="28"/>
        </w:rPr>
        <w:t xml:space="preserve"> самостоятельная работа </w:t>
      </w:r>
      <w:proofErr w:type="gramStart"/>
      <w:r w:rsidRPr="00E82050">
        <w:rPr>
          <w:sz w:val="28"/>
          <w:szCs w:val="28"/>
        </w:rPr>
        <w:t>в виде решения индивидуальных задач в ауд</w:t>
      </w:r>
      <w:r w:rsidRPr="00E82050">
        <w:rPr>
          <w:sz w:val="28"/>
          <w:szCs w:val="28"/>
        </w:rPr>
        <w:t>и</w:t>
      </w:r>
      <w:r w:rsidRPr="00E82050">
        <w:rPr>
          <w:sz w:val="28"/>
          <w:szCs w:val="28"/>
        </w:rPr>
        <w:t xml:space="preserve">тории на практических </w:t>
      </w:r>
      <w:r w:rsidRPr="00E82050">
        <w:rPr>
          <w:spacing w:val="-2"/>
          <w:sz w:val="28"/>
          <w:szCs w:val="28"/>
        </w:rPr>
        <w:t>занятиях под контролем преподавателя в соответствии</w:t>
      </w:r>
      <w:proofErr w:type="gramEnd"/>
      <w:r w:rsidRPr="00E82050">
        <w:rPr>
          <w:spacing w:val="-2"/>
          <w:sz w:val="28"/>
          <w:szCs w:val="28"/>
        </w:rPr>
        <w:t xml:space="preserve"> с расписанием;</w:t>
      </w:r>
    </w:p>
    <w:p w:rsidR="00E45BAE" w:rsidRDefault="00E45BAE" w:rsidP="00E45BAE">
      <w:pPr>
        <w:shd w:val="clear" w:color="auto" w:fill="FFFFFF"/>
        <w:tabs>
          <w:tab w:val="left" w:pos="598"/>
        </w:tabs>
        <w:ind w:right="-1"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</w:t>
      </w:r>
      <w:r w:rsidRPr="00E82050">
        <w:rPr>
          <w:spacing w:val="-2"/>
          <w:sz w:val="28"/>
          <w:szCs w:val="28"/>
        </w:rPr>
        <w:t xml:space="preserve"> подготовка рефератов по индивидуальным темам, в том числе с и</w:t>
      </w:r>
      <w:r>
        <w:rPr>
          <w:spacing w:val="-2"/>
          <w:sz w:val="28"/>
          <w:szCs w:val="28"/>
        </w:rPr>
        <w:t>спол</w:t>
      </w:r>
      <w:r>
        <w:rPr>
          <w:spacing w:val="-2"/>
          <w:sz w:val="28"/>
          <w:szCs w:val="28"/>
        </w:rPr>
        <w:t>ь</w:t>
      </w:r>
      <w:r>
        <w:rPr>
          <w:spacing w:val="-2"/>
          <w:sz w:val="28"/>
          <w:szCs w:val="28"/>
        </w:rPr>
        <w:t xml:space="preserve">зованием </w:t>
      </w:r>
      <w:proofErr w:type="spellStart"/>
      <w:r>
        <w:rPr>
          <w:spacing w:val="-2"/>
          <w:sz w:val="28"/>
          <w:szCs w:val="28"/>
        </w:rPr>
        <w:t>интернет-ресурсов</w:t>
      </w:r>
      <w:proofErr w:type="spellEnd"/>
      <w:r>
        <w:rPr>
          <w:spacing w:val="-2"/>
          <w:sz w:val="28"/>
          <w:szCs w:val="28"/>
        </w:rPr>
        <w:t>.</w:t>
      </w:r>
    </w:p>
    <w:p w:rsidR="00E45BAE" w:rsidRPr="00E82050" w:rsidRDefault="00E45BAE" w:rsidP="00E45BAE">
      <w:pPr>
        <w:shd w:val="clear" w:color="auto" w:fill="FFFFFF"/>
        <w:tabs>
          <w:tab w:val="left" w:pos="598"/>
        </w:tabs>
        <w:ind w:right="-1" w:firstLine="426"/>
        <w:jc w:val="both"/>
        <w:rPr>
          <w:sz w:val="28"/>
          <w:szCs w:val="28"/>
        </w:rPr>
      </w:pPr>
    </w:p>
    <w:p w:rsidR="00E45BAE" w:rsidRPr="00E82050" w:rsidRDefault="00E45BAE" w:rsidP="00E45BAE">
      <w:pPr>
        <w:shd w:val="clear" w:color="auto" w:fill="FFFFFF"/>
        <w:ind w:right="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4.4.</w:t>
      </w:r>
      <w:r w:rsidRPr="00E82050">
        <w:rPr>
          <w:b/>
          <w:bCs/>
          <w:spacing w:val="-3"/>
          <w:sz w:val="28"/>
          <w:szCs w:val="28"/>
        </w:rPr>
        <w:t xml:space="preserve"> Диагностика компетенций студента</w:t>
      </w:r>
    </w:p>
    <w:p w:rsidR="00E45BAE" w:rsidRPr="00E82050" w:rsidRDefault="00E45BAE" w:rsidP="00E45BAE">
      <w:pPr>
        <w:shd w:val="clear" w:color="auto" w:fill="FFFFFF"/>
        <w:tabs>
          <w:tab w:val="left" w:pos="598"/>
        </w:tabs>
        <w:ind w:left="7" w:right="-1" w:firstLine="419"/>
        <w:jc w:val="center"/>
        <w:rPr>
          <w:sz w:val="28"/>
          <w:szCs w:val="28"/>
        </w:rPr>
      </w:pPr>
    </w:p>
    <w:p w:rsidR="00E45BAE" w:rsidRPr="00E82050" w:rsidRDefault="00E45BAE" w:rsidP="00E45BAE">
      <w:pPr>
        <w:shd w:val="clear" w:color="auto" w:fill="FFFFFF"/>
        <w:ind w:left="36" w:right="-1" w:firstLine="36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Рекомендуемая итоговая форма контроля знаний и навыков по учебной дисциплине – зачёт.</w:t>
      </w:r>
    </w:p>
    <w:p w:rsidR="00E45BAE" w:rsidRPr="00E82050" w:rsidRDefault="00E45BAE" w:rsidP="00E45BAE">
      <w:pPr>
        <w:shd w:val="clear" w:color="auto" w:fill="FFFFFF"/>
        <w:ind w:left="36" w:right="-1" w:firstLine="360"/>
        <w:jc w:val="both"/>
        <w:rPr>
          <w:sz w:val="28"/>
          <w:szCs w:val="28"/>
        </w:rPr>
      </w:pPr>
      <w:r w:rsidRPr="00E82050">
        <w:rPr>
          <w:sz w:val="28"/>
          <w:szCs w:val="28"/>
        </w:rPr>
        <w:t>Для оценки достижений студентов используется следующий диагностич</w:t>
      </w:r>
      <w:r w:rsidRPr="00E82050">
        <w:rPr>
          <w:sz w:val="28"/>
          <w:szCs w:val="28"/>
        </w:rPr>
        <w:t>е</w:t>
      </w:r>
      <w:r w:rsidRPr="00E82050">
        <w:rPr>
          <w:sz w:val="28"/>
          <w:szCs w:val="28"/>
        </w:rPr>
        <w:t>ский инструментарий (в скобк</w:t>
      </w:r>
      <w:r>
        <w:rPr>
          <w:sz w:val="28"/>
          <w:szCs w:val="28"/>
        </w:rPr>
        <w:t>ах –</w:t>
      </w:r>
      <w:r w:rsidRPr="00E82050">
        <w:rPr>
          <w:sz w:val="28"/>
          <w:szCs w:val="28"/>
        </w:rPr>
        <w:t xml:space="preserve"> какие компетенции проверяются):</w:t>
      </w:r>
    </w:p>
    <w:p w:rsidR="00E45BAE" w:rsidRPr="00E82050" w:rsidRDefault="00E45BAE" w:rsidP="00E45BAE">
      <w:pPr>
        <w:shd w:val="clear" w:color="auto" w:fill="FFFFFF"/>
        <w:ind w:left="36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82050">
        <w:rPr>
          <w:sz w:val="28"/>
          <w:szCs w:val="28"/>
        </w:rPr>
        <w:t xml:space="preserve"> проведение текущих контрольных опросов по отдельным темам при в</w:t>
      </w:r>
      <w:r w:rsidRPr="00E82050">
        <w:rPr>
          <w:sz w:val="28"/>
          <w:szCs w:val="28"/>
        </w:rPr>
        <w:t>ы</w:t>
      </w:r>
      <w:r w:rsidRPr="00E82050">
        <w:rPr>
          <w:sz w:val="28"/>
          <w:szCs w:val="28"/>
        </w:rPr>
        <w:t>полнении упражнений на практически</w:t>
      </w:r>
      <w:r>
        <w:rPr>
          <w:sz w:val="28"/>
          <w:szCs w:val="28"/>
        </w:rPr>
        <w:t>х занятиях (</w:t>
      </w:r>
      <w:r w:rsidR="00DE3909">
        <w:rPr>
          <w:sz w:val="28"/>
          <w:szCs w:val="28"/>
        </w:rPr>
        <w:t>ПК -9,</w:t>
      </w:r>
      <w:r w:rsidR="006C0BF2">
        <w:rPr>
          <w:sz w:val="28"/>
          <w:szCs w:val="28"/>
        </w:rPr>
        <w:t xml:space="preserve"> </w:t>
      </w:r>
      <w:r w:rsidR="00DE3909">
        <w:rPr>
          <w:sz w:val="28"/>
          <w:szCs w:val="28"/>
        </w:rPr>
        <w:t>25,</w:t>
      </w:r>
      <w:r w:rsidR="006C0BF2">
        <w:rPr>
          <w:sz w:val="28"/>
          <w:szCs w:val="28"/>
        </w:rPr>
        <w:t xml:space="preserve"> </w:t>
      </w:r>
      <w:r w:rsidR="00DE3909">
        <w:rPr>
          <w:sz w:val="28"/>
          <w:szCs w:val="28"/>
        </w:rPr>
        <w:t>27</w:t>
      </w:r>
      <w:r>
        <w:rPr>
          <w:sz w:val="28"/>
          <w:szCs w:val="28"/>
        </w:rPr>
        <w:t>);</w:t>
      </w:r>
    </w:p>
    <w:p w:rsidR="00E45BAE" w:rsidRPr="00E82050" w:rsidRDefault="00E45BAE" w:rsidP="00E45BAE">
      <w:pPr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82050">
        <w:rPr>
          <w:sz w:val="28"/>
          <w:szCs w:val="28"/>
        </w:rPr>
        <w:t>с</w:t>
      </w:r>
      <w:r>
        <w:rPr>
          <w:sz w:val="28"/>
          <w:szCs w:val="28"/>
        </w:rPr>
        <w:t>дача зачёта по дисциплине (ПК</w:t>
      </w:r>
      <w:r w:rsidR="00DE3909">
        <w:rPr>
          <w:sz w:val="28"/>
          <w:szCs w:val="28"/>
        </w:rPr>
        <w:t>-9</w:t>
      </w:r>
      <w:r>
        <w:rPr>
          <w:sz w:val="28"/>
          <w:szCs w:val="28"/>
        </w:rPr>
        <w:t xml:space="preserve">, 25, </w:t>
      </w:r>
      <w:r w:rsidR="00DE3909">
        <w:rPr>
          <w:sz w:val="28"/>
          <w:szCs w:val="28"/>
        </w:rPr>
        <w:t>27</w:t>
      </w:r>
      <w:r>
        <w:rPr>
          <w:sz w:val="28"/>
          <w:szCs w:val="28"/>
        </w:rPr>
        <w:t>).</w:t>
      </w:r>
    </w:p>
    <w:p w:rsidR="00E45BAE" w:rsidRPr="00E82050" w:rsidRDefault="00E45BAE" w:rsidP="00E45BAE">
      <w:pPr>
        <w:widowControl w:val="0"/>
        <w:jc w:val="center"/>
        <w:rPr>
          <w:snapToGrid w:val="0"/>
          <w:sz w:val="28"/>
          <w:szCs w:val="28"/>
        </w:rPr>
      </w:pPr>
      <w:r w:rsidRPr="00E82050">
        <w:rPr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9570"/>
      </w:tblGrid>
      <w:tr w:rsidR="00E45BAE" w:rsidRPr="00576752" w:rsidTr="002965FD">
        <w:tc>
          <w:tcPr>
            <w:tcW w:w="9747" w:type="dxa"/>
          </w:tcPr>
          <w:p w:rsidR="00E45BAE" w:rsidRPr="00576752" w:rsidRDefault="00E45BAE" w:rsidP="002965F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E45BAE" w:rsidRPr="00E82050" w:rsidRDefault="00E45BAE" w:rsidP="00E45BAE">
      <w:pPr>
        <w:shd w:val="clear" w:color="auto" w:fill="FFFFFF"/>
        <w:jc w:val="center"/>
        <w:rPr>
          <w:sz w:val="28"/>
          <w:szCs w:val="28"/>
        </w:rPr>
      </w:pPr>
    </w:p>
    <w:p w:rsidR="00E45BAE" w:rsidRPr="00E82050" w:rsidRDefault="00E45BAE" w:rsidP="00E45BAE">
      <w:pPr>
        <w:ind w:firstLine="360"/>
        <w:jc w:val="center"/>
        <w:rPr>
          <w:sz w:val="28"/>
          <w:szCs w:val="28"/>
        </w:rPr>
      </w:pPr>
    </w:p>
    <w:p w:rsidR="00E45BAE" w:rsidRPr="00E82050" w:rsidRDefault="00E45BAE" w:rsidP="00E45BAE">
      <w:pPr>
        <w:ind w:firstLine="360"/>
        <w:jc w:val="center"/>
        <w:rPr>
          <w:sz w:val="28"/>
          <w:szCs w:val="28"/>
        </w:rPr>
      </w:pPr>
    </w:p>
    <w:p w:rsidR="00E45BAE" w:rsidRPr="00E82050" w:rsidRDefault="00E45BAE" w:rsidP="00E45BAE">
      <w:pPr>
        <w:ind w:firstLine="360"/>
        <w:jc w:val="center"/>
        <w:rPr>
          <w:sz w:val="28"/>
          <w:szCs w:val="28"/>
        </w:rPr>
      </w:pPr>
    </w:p>
    <w:p w:rsidR="00E45BAE" w:rsidRPr="00E82050" w:rsidRDefault="00E45BAE" w:rsidP="00E45BAE">
      <w:pPr>
        <w:ind w:firstLine="360"/>
        <w:jc w:val="center"/>
        <w:rPr>
          <w:sz w:val="28"/>
          <w:szCs w:val="28"/>
        </w:rPr>
      </w:pPr>
    </w:p>
    <w:p w:rsidR="00E45BAE" w:rsidRPr="00E82050" w:rsidRDefault="00E45BAE" w:rsidP="00E45BAE">
      <w:pPr>
        <w:ind w:firstLine="360"/>
        <w:jc w:val="center"/>
        <w:rPr>
          <w:sz w:val="28"/>
          <w:szCs w:val="28"/>
        </w:rPr>
      </w:pPr>
    </w:p>
    <w:p w:rsidR="00E45BAE" w:rsidRPr="00E82050" w:rsidRDefault="00E45BAE" w:rsidP="00E45BAE">
      <w:pPr>
        <w:ind w:firstLine="360"/>
        <w:jc w:val="center"/>
        <w:rPr>
          <w:sz w:val="28"/>
          <w:szCs w:val="28"/>
        </w:rPr>
      </w:pPr>
    </w:p>
    <w:p w:rsidR="00E45BAE" w:rsidRPr="00E82050" w:rsidRDefault="00E45BAE" w:rsidP="00E45BAE">
      <w:pPr>
        <w:ind w:firstLine="360"/>
        <w:jc w:val="center"/>
        <w:rPr>
          <w:sz w:val="28"/>
          <w:szCs w:val="28"/>
        </w:rPr>
      </w:pPr>
    </w:p>
    <w:p w:rsidR="00E45BAE" w:rsidRPr="00E82050" w:rsidRDefault="00E45BAE" w:rsidP="00E45BAE">
      <w:pPr>
        <w:ind w:firstLine="360"/>
        <w:jc w:val="center"/>
        <w:rPr>
          <w:sz w:val="28"/>
          <w:szCs w:val="28"/>
        </w:rPr>
      </w:pPr>
      <w:r w:rsidRPr="00E82050">
        <w:rPr>
          <w:sz w:val="28"/>
          <w:szCs w:val="28"/>
        </w:rPr>
        <w:t>Учебное издание</w:t>
      </w:r>
    </w:p>
    <w:p w:rsidR="00E45BAE" w:rsidRPr="00E82050" w:rsidRDefault="00E45BAE" w:rsidP="00E45BAE">
      <w:pPr>
        <w:ind w:firstLine="360"/>
        <w:jc w:val="center"/>
        <w:rPr>
          <w:sz w:val="28"/>
          <w:szCs w:val="28"/>
        </w:rPr>
      </w:pPr>
    </w:p>
    <w:p w:rsidR="00E45BAE" w:rsidRPr="00E82050" w:rsidRDefault="00E45BAE" w:rsidP="00E45BAE">
      <w:pPr>
        <w:ind w:firstLine="360"/>
        <w:jc w:val="center"/>
        <w:rPr>
          <w:sz w:val="28"/>
          <w:szCs w:val="28"/>
        </w:rPr>
      </w:pPr>
    </w:p>
    <w:p w:rsidR="00B93EB8" w:rsidRDefault="00B93EB8"/>
    <w:sectPr w:rsidR="00B93EB8" w:rsidSect="00BD5D43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593" w:rsidRDefault="00666593" w:rsidP="00BD5D43">
      <w:r>
        <w:separator/>
      </w:r>
    </w:p>
  </w:endnote>
  <w:endnote w:type="continuationSeparator" w:id="0">
    <w:p w:rsidR="00666593" w:rsidRDefault="00666593" w:rsidP="00BD5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593" w:rsidRDefault="00666593" w:rsidP="00BD5D43">
      <w:r>
        <w:separator/>
      </w:r>
    </w:p>
  </w:footnote>
  <w:footnote w:type="continuationSeparator" w:id="0">
    <w:p w:rsidR="00666593" w:rsidRDefault="00666593" w:rsidP="00BD5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027"/>
      <w:docPartObj>
        <w:docPartGallery w:val="Page Numbers (Top of Page)"/>
        <w:docPartUnique/>
      </w:docPartObj>
    </w:sdtPr>
    <w:sdtContent>
      <w:p w:rsidR="00666593" w:rsidRDefault="00DC0D74">
        <w:pPr>
          <w:pStyle w:val="a4"/>
          <w:jc w:val="center"/>
        </w:pPr>
        <w:r>
          <w:fldChar w:fldCharType="begin"/>
        </w:r>
        <w:r w:rsidR="00666593">
          <w:instrText xml:space="preserve"> PAGE   \* MERGEFORMAT </w:instrText>
        </w:r>
        <w:r>
          <w:fldChar w:fldCharType="separate"/>
        </w:r>
        <w:r w:rsidR="00F1175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66593" w:rsidRDefault="006665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77042"/>
    <w:multiLevelType w:val="hybridMultilevel"/>
    <w:tmpl w:val="0B6A5052"/>
    <w:lvl w:ilvl="0" w:tplc="DF88EC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B5443"/>
    <w:multiLevelType w:val="hybridMultilevel"/>
    <w:tmpl w:val="D886277C"/>
    <w:lvl w:ilvl="0" w:tplc="D7B271A2">
      <w:start w:val="4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1447DDC"/>
    <w:multiLevelType w:val="hybridMultilevel"/>
    <w:tmpl w:val="59CAFBF8"/>
    <w:lvl w:ilvl="0" w:tplc="1674B73E">
      <w:start w:val="1"/>
      <w:numFmt w:val="decimal"/>
      <w:lvlText w:val="%1."/>
      <w:lvlJc w:val="left"/>
      <w:pPr>
        <w:ind w:left="25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hyphenationZone w:val="141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BAE"/>
    <w:rsid w:val="000155A0"/>
    <w:rsid w:val="000175C6"/>
    <w:rsid w:val="00025A6B"/>
    <w:rsid w:val="00046C73"/>
    <w:rsid w:val="0005374A"/>
    <w:rsid w:val="000979FF"/>
    <w:rsid w:val="000A7875"/>
    <w:rsid w:val="000B308A"/>
    <w:rsid w:val="000E1867"/>
    <w:rsid w:val="00103683"/>
    <w:rsid w:val="00160D21"/>
    <w:rsid w:val="00162904"/>
    <w:rsid w:val="001A2037"/>
    <w:rsid w:val="001B03D3"/>
    <w:rsid w:val="0022098D"/>
    <w:rsid w:val="00227E44"/>
    <w:rsid w:val="00234EF2"/>
    <w:rsid w:val="002448A8"/>
    <w:rsid w:val="00271414"/>
    <w:rsid w:val="002965FD"/>
    <w:rsid w:val="002B79B1"/>
    <w:rsid w:val="002C7227"/>
    <w:rsid w:val="002F7E9E"/>
    <w:rsid w:val="003526F0"/>
    <w:rsid w:val="00356CAC"/>
    <w:rsid w:val="00357341"/>
    <w:rsid w:val="003577FA"/>
    <w:rsid w:val="00366F34"/>
    <w:rsid w:val="003907F7"/>
    <w:rsid w:val="003D0F16"/>
    <w:rsid w:val="003F73D2"/>
    <w:rsid w:val="0048416B"/>
    <w:rsid w:val="004F44D5"/>
    <w:rsid w:val="004F7419"/>
    <w:rsid w:val="005267BA"/>
    <w:rsid w:val="00550CE9"/>
    <w:rsid w:val="0058096D"/>
    <w:rsid w:val="005A7011"/>
    <w:rsid w:val="005F3257"/>
    <w:rsid w:val="00662471"/>
    <w:rsid w:val="00664154"/>
    <w:rsid w:val="00666593"/>
    <w:rsid w:val="006730DD"/>
    <w:rsid w:val="006856DB"/>
    <w:rsid w:val="006C0BF2"/>
    <w:rsid w:val="00707EBC"/>
    <w:rsid w:val="007776E5"/>
    <w:rsid w:val="007842A4"/>
    <w:rsid w:val="008707F7"/>
    <w:rsid w:val="008C1B44"/>
    <w:rsid w:val="008F7479"/>
    <w:rsid w:val="009024DA"/>
    <w:rsid w:val="009749C3"/>
    <w:rsid w:val="00995E72"/>
    <w:rsid w:val="009B7715"/>
    <w:rsid w:val="009C08F4"/>
    <w:rsid w:val="00A0253F"/>
    <w:rsid w:val="00A543EB"/>
    <w:rsid w:val="00A66A32"/>
    <w:rsid w:val="00A759B1"/>
    <w:rsid w:val="00A80E4C"/>
    <w:rsid w:val="00A91EC6"/>
    <w:rsid w:val="00A93ED6"/>
    <w:rsid w:val="00AD13C5"/>
    <w:rsid w:val="00B56334"/>
    <w:rsid w:val="00B5780C"/>
    <w:rsid w:val="00B82499"/>
    <w:rsid w:val="00B93EB8"/>
    <w:rsid w:val="00BC13D3"/>
    <w:rsid w:val="00BD3343"/>
    <w:rsid w:val="00BD5D43"/>
    <w:rsid w:val="00C22EA9"/>
    <w:rsid w:val="00C33D3E"/>
    <w:rsid w:val="00C45E09"/>
    <w:rsid w:val="00CB0910"/>
    <w:rsid w:val="00CB7AE3"/>
    <w:rsid w:val="00CD0DB7"/>
    <w:rsid w:val="00CD631B"/>
    <w:rsid w:val="00CE371D"/>
    <w:rsid w:val="00CE6A18"/>
    <w:rsid w:val="00D14773"/>
    <w:rsid w:val="00D76211"/>
    <w:rsid w:val="00D84647"/>
    <w:rsid w:val="00D85B3F"/>
    <w:rsid w:val="00DC0976"/>
    <w:rsid w:val="00DC0D74"/>
    <w:rsid w:val="00DE3909"/>
    <w:rsid w:val="00DE48EF"/>
    <w:rsid w:val="00DE6712"/>
    <w:rsid w:val="00DF7390"/>
    <w:rsid w:val="00E14ECE"/>
    <w:rsid w:val="00E31FDE"/>
    <w:rsid w:val="00E45BAE"/>
    <w:rsid w:val="00E873F0"/>
    <w:rsid w:val="00E969BA"/>
    <w:rsid w:val="00EA0208"/>
    <w:rsid w:val="00EB7320"/>
    <w:rsid w:val="00EB7368"/>
    <w:rsid w:val="00EC0E39"/>
    <w:rsid w:val="00ED5F2E"/>
    <w:rsid w:val="00F011A4"/>
    <w:rsid w:val="00F11752"/>
    <w:rsid w:val="00F17051"/>
    <w:rsid w:val="00F65EA3"/>
    <w:rsid w:val="00FB65B2"/>
    <w:rsid w:val="00FD52A7"/>
    <w:rsid w:val="00FF2930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E45B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5BA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Style1">
    <w:name w:val="Style1"/>
    <w:basedOn w:val="a"/>
    <w:rsid w:val="00E45BAE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1">
    <w:name w:val="Font Style11"/>
    <w:rsid w:val="00E45BA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5809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5D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5D4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BD5D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5D4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D14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E45B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5BA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Style1">
    <w:name w:val="Style1"/>
    <w:basedOn w:val="a"/>
    <w:rsid w:val="00E45BAE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1">
    <w:name w:val="Font Style11"/>
    <w:rsid w:val="00E45BAE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454D-3E9F-4A8D-B9E7-0A497EF7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16</Pages>
  <Words>4494</Words>
  <Characters>25621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Администратор</cp:lastModifiedBy>
  <cp:revision>69</cp:revision>
  <cp:lastPrinted>2016-11-08T09:23:00Z</cp:lastPrinted>
  <dcterms:created xsi:type="dcterms:W3CDTF">2015-10-01T13:27:00Z</dcterms:created>
  <dcterms:modified xsi:type="dcterms:W3CDTF">2016-11-08T09:23:00Z</dcterms:modified>
</cp:coreProperties>
</file>